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3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ma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y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o de 2024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 antecedentes relacionados con el llamado a Compra Directa N.º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556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/2024 para la adquisición de </w:t>
      </w:r>
      <w:r>
        <w:rPr>
          <w:rFonts w:eastAsia="Times New Roman" w:cs="Arial" w:ascii="Arial" w:hAnsi="Arial"/>
          <w:i w:val="false"/>
          <w:iCs w:val="false"/>
          <w:kern w:val="2"/>
          <w:sz w:val="22"/>
          <w:szCs w:val="22"/>
          <w:lang w:eastAsia="zh-CN"/>
        </w:rPr>
        <w:t>Material medico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cuyo acto de apertura se realizo el día 2 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mayo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2024,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I - que son ajustadas las cantidades de los artículos de acuerdo a las necesidades del servicio de CENTRO DE MATERIALES del Hospital Salto U.E. 028.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ma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y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o 2024.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firmas </w:t>
      </w:r>
      <w:bookmarkStart w:id="0" w:name="__DdeLink__166_800990715"/>
      <w:r>
        <w:rPr>
          <w:rFonts w:eastAsia="Arial" w:cs="Arial" w:ascii="Arial" w:hAnsi="Arial"/>
          <w:i w:val="false"/>
          <w:iCs w:val="false"/>
          <w:kern w:val="2"/>
          <w:lang w:eastAsia="zh-CN"/>
        </w:rPr>
        <w:t>SAGRIN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: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210139110011</w:t>
      </w:r>
      <w:bookmarkEnd w:id="0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en la suma de $21960,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por, art. 33 del TOCAF a lo dispuesto por resolución del Directorio N.º 7117/18 y N.º 5439/2020. 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-Adjudicase la Compra Directa 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556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/2024 a la firma </w:t>
      </w:r>
      <w:r>
        <w:rPr>
          <w:rFonts w:eastAsia="Arial" w:cs="Arial" w:ascii="Arial" w:hAnsi="Arial"/>
          <w:i w:val="false"/>
          <w:iCs w:val="false"/>
          <w:kern w:val="2"/>
          <w:lang w:val="es-ES" w:eastAsia="zh-CN"/>
        </w:rPr>
        <w:t>SAGRIN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val="es-ES"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val="es-ES" w:eastAsia="zh-CN" w:bidi="hi-IN"/>
        </w:rPr>
        <w:t>: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210139110011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Ítem:1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>SAGRIN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;Helvetica;sans-serif" w:hAnsi="Arial;Helvetica;sans-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pPr>
            <w:r>
              <w:rPr>
                <w:rFonts w:eastAsia="Arial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eastAsia="zh-CN" w:bidi="hi-IN"/>
              </w:rPr>
              <w:t xml:space="preserve">pañales descartables para adultos tamaño 40-75 kg (paquete de 24 unidades -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360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$15,25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5490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- El monto total de la contratación asciende a la suma de 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$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5490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cinco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mil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cuatro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cientos 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noventa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 pesos uruguayos).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628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Verdana">
    <w:altName w:val="Genev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LibreOffice/6.1.4.2$Windows_X86_64 LibreOffice_project/9d0f32d1f0b509096fd65e0d4bec26ddd1938fd3</Application>
  <Pages>3</Pages>
  <Words>195</Words>
  <Characters>957</Characters>
  <CharactersWithSpaces>1155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2024-03-01T09:58:54Z</cp:lastPrinted>
  <dcterms:modified xsi:type="dcterms:W3CDTF">2024-05-03T10:02:45Z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