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1076" w:rsidRDefault="00861076">
      <w:pPr>
        <w:jc w:val="both"/>
        <w:rPr>
          <w:rFonts w:ascii="Calibri" w:hAnsi="Calibri" w:cs="Calibri"/>
          <w:spacing w:val="-3"/>
          <w:sz w:val="24"/>
          <w:lang w:val="es-ES_tradnl"/>
        </w:rPr>
      </w:pPr>
    </w:p>
    <w:p w:rsidR="00861076" w:rsidRDefault="006C1592">
      <w:pPr>
        <w:rPr>
          <w:rFonts w:ascii="Calibri" w:hAnsi="Calibri" w:cs="Calibri"/>
        </w:rPr>
      </w:pPr>
      <w:r>
        <w:rPr>
          <w:rFonts w:ascii="Calibri" w:hAnsi="Calibri" w:cs="Calibri"/>
          <w:noProof/>
          <w:lang w:val="es-UY" w:eastAsia="es-UY"/>
        </w:rPr>
        <w:drawing>
          <wp:inline distT="0" distB="0" distL="0" distR="0">
            <wp:extent cx="2295525" cy="12382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95525" cy="1238250"/>
                    </a:xfrm>
                    <a:prstGeom prst="rect">
                      <a:avLst/>
                    </a:prstGeom>
                    <a:solidFill>
                      <a:srgbClr val="FFFFFF">
                        <a:alpha val="0"/>
                      </a:srgbClr>
                    </a:solidFill>
                    <a:ln w="9525">
                      <a:noFill/>
                      <a:miter lim="800000"/>
                      <a:headEnd/>
                      <a:tailEnd/>
                    </a:ln>
                  </pic:spPr>
                </pic:pic>
              </a:graphicData>
            </a:graphic>
          </wp:inline>
        </w:drawing>
      </w:r>
    </w:p>
    <w:p w:rsidR="00861076" w:rsidRDefault="00E92FD5">
      <w:pPr>
        <w:rPr>
          <w:rFonts w:ascii="Calibri" w:hAnsi="Calibri" w:cs="Calibri"/>
        </w:rPr>
      </w:pPr>
      <w:r>
        <w:rPr>
          <w:rFonts w:ascii="Calibri" w:hAnsi="Calibri" w:cs="Calibri"/>
        </w:rPr>
        <w:t>Departamento de Hacienda</w:t>
      </w:r>
    </w:p>
    <w:p w:rsidR="00861076" w:rsidRDefault="00E92FD5">
      <w:pPr>
        <w:rPr>
          <w:rFonts w:ascii="Calibri" w:hAnsi="Calibri" w:cs="Calibri"/>
        </w:rPr>
      </w:pPr>
      <w:r>
        <w:rPr>
          <w:rFonts w:ascii="Calibri" w:hAnsi="Calibri" w:cs="Calibri"/>
        </w:rPr>
        <w:t>Asamblea Nº 496 – San José</w:t>
      </w:r>
    </w:p>
    <w:p w:rsidR="00861076" w:rsidRDefault="00E92FD5">
      <w:pPr>
        <w:rPr>
          <w:rFonts w:ascii="Calibri" w:hAnsi="Calibri" w:cs="Calibri"/>
          <w:b/>
          <w:lang w:val="es-ES_tradnl"/>
        </w:rPr>
      </w:pPr>
      <w:r>
        <w:rPr>
          <w:rFonts w:ascii="Calibri" w:hAnsi="Calibri" w:cs="Calibri"/>
        </w:rPr>
        <w:t xml:space="preserve">          Telefax. 43423178</w:t>
      </w:r>
    </w:p>
    <w:p w:rsidR="00861076" w:rsidRDefault="00E92FD5">
      <w:pPr>
        <w:tabs>
          <w:tab w:val="left" w:pos="5387"/>
        </w:tabs>
        <w:jc w:val="right"/>
        <w:rPr>
          <w:rFonts w:ascii="Calibri" w:hAnsi="Calibri" w:cs="Calibri"/>
          <w:b/>
          <w:spacing w:val="-3"/>
          <w:sz w:val="24"/>
          <w:lang w:val="es-ES_tradnl"/>
        </w:rPr>
      </w:pPr>
      <w:r>
        <w:rPr>
          <w:rFonts w:ascii="Calibri" w:hAnsi="Calibri" w:cs="Calibri"/>
          <w:b/>
          <w:lang w:val="es-ES_tradnl"/>
        </w:rPr>
        <w:tab/>
      </w:r>
    </w:p>
    <w:p w:rsidR="00861076" w:rsidRDefault="00861076">
      <w:pPr>
        <w:jc w:val="both"/>
        <w:rPr>
          <w:rFonts w:ascii="Calibri" w:hAnsi="Calibri" w:cs="Calibri"/>
          <w:b/>
          <w:spacing w:val="-3"/>
          <w:sz w:val="24"/>
          <w:lang w:val="es-ES_tradnl"/>
        </w:rPr>
      </w:pPr>
    </w:p>
    <w:p w:rsidR="00861076" w:rsidRPr="003C3CB6" w:rsidRDefault="00E92FD5" w:rsidP="001A5C39">
      <w:pPr>
        <w:jc w:val="center"/>
        <w:rPr>
          <w:rFonts w:ascii="Calibri" w:hAnsi="Calibri" w:cs="Calibri"/>
          <w:b/>
          <w:spacing w:val="-3"/>
          <w:sz w:val="24"/>
          <w:szCs w:val="24"/>
          <w:u w:val="single"/>
          <w:lang w:val="es-ES_tradnl"/>
        </w:rPr>
      </w:pPr>
      <w:r w:rsidRPr="001A5C39">
        <w:rPr>
          <w:rFonts w:ascii="Calibri" w:hAnsi="Calibri" w:cs="Calibri"/>
          <w:b/>
          <w:spacing w:val="-3"/>
          <w:sz w:val="24"/>
          <w:szCs w:val="24"/>
          <w:u w:val="single"/>
          <w:lang w:val="es-ES_tradnl"/>
        </w:rPr>
        <w:t xml:space="preserve">LICITACION ABREVIADA </w:t>
      </w:r>
      <w:r w:rsidR="0095748D">
        <w:rPr>
          <w:rFonts w:ascii="Calibri" w:hAnsi="Calibri" w:cs="Calibri"/>
          <w:b/>
          <w:spacing w:val="-3"/>
          <w:sz w:val="24"/>
          <w:szCs w:val="24"/>
          <w:u w:val="single"/>
          <w:lang w:val="es-ES_tradnl"/>
        </w:rPr>
        <w:t>Nº 4</w:t>
      </w:r>
      <w:r w:rsidR="009069A6" w:rsidRPr="001A5C39">
        <w:rPr>
          <w:rFonts w:ascii="Calibri" w:hAnsi="Calibri" w:cs="Calibri"/>
          <w:b/>
          <w:spacing w:val="-3"/>
          <w:sz w:val="24"/>
          <w:szCs w:val="24"/>
          <w:u w:val="single"/>
          <w:lang w:val="es-ES_tradnl"/>
        </w:rPr>
        <w:t>9</w:t>
      </w:r>
      <w:r w:rsidR="008C6E5A" w:rsidRPr="001A5C39">
        <w:rPr>
          <w:rFonts w:ascii="Calibri" w:hAnsi="Calibri" w:cs="Calibri"/>
          <w:b/>
          <w:spacing w:val="-3"/>
          <w:sz w:val="24"/>
          <w:szCs w:val="24"/>
          <w:u w:val="single"/>
          <w:lang w:val="es-ES_tradnl"/>
        </w:rPr>
        <w:t>/2022</w:t>
      </w:r>
    </w:p>
    <w:p w:rsidR="008C6E5A" w:rsidRDefault="008C6E5A" w:rsidP="008C6E5A">
      <w:pPr>
        <w:jc w:val="center"/>
        <w:rPr>
          <w:rFonts w:ascii="Calibri" w:hAnsi="Calibri" w:cs="Calibri"/>
          <w:b/>
          <w:sz w:val="24"/>
          <w:szCs w:val="24"/>
          <w:lang w:val="es-ES_tradnl"/>
        </w:rPr>
      </w:pPr>
    </w:p>
    <w:p w:rsidR="00861076" w:rsidRDefault="00E92FD5">
      <w:pPr>
        <w:widowControl w:val="0"/>
        <w:jc w:val="both"/>
        <w:rPr>
          <w:rFonts w:ascii="Calibri" w:hAnsi="Calibri" w:cs="Calibri"/>
          <w:spacing w:val="-3"/>
          <w:sz w:val="24"/>
          <w:szCs w:val="24"/>
          <w:lang w:val="es-ES_tradnl"/>
        </w:rPr>
      </w:pPr>
      <w:r>
        <w:rPr>
          <w:rFonts w:ascii="Calibri" w:hAnsi="Calibri" w:cs="Calibri"/>
          <w:b/>
          <w:sz w:val="24"/>
          <w:szCs w:val="24"/>
          <w:lang w:val="es-ES_tradnl"/>
        </w:rPr>
        <w:t xml:space="preserve">PLIEGO DE CONDICIONES PARTICULARES QUE REGIRÁ EL LLAMADO A LICITACIÓN ABREVIADA PARA EL ARRENDAMIENTO </w:t>
      </w:r>
      <w:r w:rsidRPr="0044604E">
        <w:rPr>
          <w:rFonts w:ascii="Calibri" w:hAnsi="Calibri" w:cs="Calibri"/>
          <w:b/>
          <w:sz w:val="24"/>
          <w:szCs w:val="24"/>
          <w:lang w:val="es-ES_tradnl"/>
        </w:rPr>
        <w:t xml:space="preserve">DE MÁQUINA </w:t>
      </w:r>
      <w:r w:rsidR="009069A6">
        <w:rPr>
          <w:rFonts w:ascii="Calibri" w:hAnsi="Calibri" w:cs="Calibri"/>
          <w:b/>
          <w:sz w:val="24"/>
          <w:szCs w:val="24"/>
          <w:lang w:val="es-ES_tradnl"/>
        </w:rPr>
        <w:t>CON</w:t>
      </w:r>
      <w:r w:rsidRPr="0044604E">
        <w:rPr>
          <w:rFonts w:ascii="Calibri" w:hAnsi="Calibri" w:cs="Calibri"/>
          <w:b/>
          <w:sz w:val="24"/>
          <w:szCs w:val="24"/>
          <w:lang w:val="es-ES_tradnl"/>
        </w:rPr>
        <w:t xml:space="preserve"> CHOFER Y </w:t>
      </w:r>
      <w:r w:rsidR="009069A6">
        <w:rPr>
          <w:rFonts w:ascii="Calibri" w:hAnsi="Calibri" w:cs="Calibri"/>
          <w:b/>
          <w:sz w:val="24"/>
          <w:szCs w:val="24"/>
          <w:lang w:val="es-ES_tradnl"/>
        </w:rPr>
        <w:t>CON</w:t>
      </w:r>
      <w:r w:rsidR="005E280B" w:rsidRPr="0044604E">
        <w:rPr>
          <w:rFonts w:ascii="Calibri" w:hAnsi="Calibri" w:cs="Calibri"/>
          <w:b/>
          <w:sz w:val="24"/>
          <w:szCs w:val="24"/>
          <w:lang w:val="es-ES_tradnl"/>
        </w:rPr>
        <w:t xml:space="preserve"> COMBUSTIBLE PARA</w:t>
      </w:r>
      <w:r w:rsidRPr="0044604E">
        <w:rPr>
          <w:rFonts w:ascii="Calibri" w:hAnsi="Calibri" w:cs="Calibri"/>
          <w:b/>
          <w:sz w:val="24"/>
          <w:szCs w:val="24"/>
          <w:lang w:val="es-ES_tradnl"/>
        </w:rPr>
        <w:t xml:space="preserve"> TRABAJOS QUE SE REALIZARAN EN </w:t>
      </w:r>
      <w:r w:rsidR="005E280B" w:rsidRPr="0044604E">
        <w:rPr>
          <w:rFonts w:ascii="Calibri" w:hAnsi="Calibri" w:cs="Calibri"/>
          <w:b/>
          <w:sz w:val="24"/>
          <w:szCs w:val="24"/>
          <w:lang w:val="es-ES_tradnl"/>
        </w:rPr>
        <w:t>LOS VERTEDEROS</w:t>
      </w:r>
      <w:r w:rsidRPr="0044604E">
        <w:rPr>
          <w:rFonts w:ascii="Calibri" w:hAnsi="Calibri" w:cs="Calibri"/>
          <w:b/>
          <w:sz w:val="24"/>
          <w:szCs w:val="24"/>
          <w:lang w:val="es-ES_tradnl"/>
        </w:rPr>
        <w:t xml:space="preserve">, </w:t>
      </w:r>
      <w:r w:rsidR="005E280B" w:rsidRPr="0044604E">
        <w:rPr>
          <w:rFonts w:ascii="Calibri" w:hAnsi="Calibri" w:cs="Calibri"/>
          <w:b/>
          <w:sz w:val="24"/>
          <w:szCs w:val="24"/>
          <w:lang w:val="es-ES_tradnl"/>
        </w:rPr>
        <w:t>DEL DEPARTAMENTO</w:t>
      </w:r>
      <w:r>
        <w:rPr>
          <w:rFonts w:ascii="Calibri" w:hAnsi="Calibri" w:cs="Calibri"/>
          <w:b/>
          <w:sz w:val="24"/>
          <w:szCs w:val="24"/>
          <w:lang w:val="es-ES_tradnl"/>
        </w:rPr>
        <w:t xml:space="preserve"> DE SAN </w:t>
      </w:r>
      <w:r w:rsidR="005E280B">
        <w:rPr>
          <w:rFonts w:ascii="Calibri" w:hAnsi="Calibri" w:cs="Calibri"/>
          <w:b/>
          <w:sz w:val="24"/>
          <w:szCs w:val="24"/>
          <w:lang w:val="es-ES_tradnl"/>
        </w:rPr>
        <w:t>JOSÉ. -</w:t>
      </w:r>
    </w:p>
    <w:p w:rsidR="00861076" w:rsidRDefault="00861076">
      <w:pPr>
        <w:jc w:val="right"/>
        <w:rPr>
          <w:rFonts w:ascii="Calibri" w:hAnsi="Calibri" w:cs="Calibri"/>
          <w:spacing w:val="-3"/>
          <w:sz w:val="24"/>
          <w:szCs w:val="24"/>
          <w:lang w:val="es-ES_tradnl"/>
        </w:rPr>
      </w:pPr>
    </w:p>
    <w:p w:rsidR="00861076" w:rsidRDefault="00E92FD5">
      <w:pPr>
        <w:tabs>
          <w:tab w:val="right" w:pos="9026"/>
        </w:tabs>
        <w:jc w:val="both"/>
        <w:rPr>
          <w:rFonts w:ascii="Calibri" w:hAnsi="Calibri" w:cs="Calibri"/>
          <w:b/>
          <w:spacing w:val="-3"/>
          <w:sz w:val="24"/>
          <w:szCs w:val="24"/>
          <w:lang w:val="es-ES_tradnl"/>
        </w:rPr>
      </w:pPr>
      <w:r>
        <w:rPr>
          <w:rFonts w:ascii="Calibri" w:hAnsi="Calibri" w:cs="Calibri"/>
          <w:spacing w:val="-3"/>
          <w:sz w:val="24"/>
          <w:szCs w:val="24"/>
          <w:lang w:val="es-ES_tradnl"/>
        </w:rPr>
        <w:tab/>
      </w:r>
    </w:p>
    <w:p w:rsidR="00861076" w:rsidRDefault="00E92FD5">
      <w:pPr>
        <w:tabs>
          <w:tab w:val="left" w:pos="-720"/>
        </w:tabs>
        <w:jc w:val="both"/>
        <w:rPr>
          <w:rFonts w:ascii="Calibri" w:hAnsi="Calibri" w:cs="Calibri"/>
          <w:sz w:val="24"/>
          <w:szCs w:val="24"/>
          <w:lang w:val="es-ES_tradnl"/>
        </w:rPr>
      </w:pPr>
      <w:r>
        <w:rPr>
          <w:rFonts w:ascii="Calibri" w:hAnsi="Calibri" w:cs="Calibri"/>
          <w:b/>
          <w:spacing w:val="-3"/>
          <w:sz w:val="24"/>
          <w:szCs w:val="24"/>
          <w:lang w:val="es-ES_tradnl"/>
        </w:rPr>
        <w:t xml:space="preserve">1º)- </w:t>
      </w:r>
      <w:r>
        <w:rPr>
          <w:rFonts w:ascii="Calibri" w:hAnsi="Calibri" w:cs="Calibri"/>
          <w:b/>
          <w:spacing w:val="-3"/>
          <w:sz w:val="24"/>
          <w:szCs w:val="24"/>
          <w:u w:val="single"/>
          <w:lang w:val="es-ES_tradnl"/>
        </w:rPr>
        <w:t>OBJETO</w:t>
      </w:r>
    </w:p>
    <w:p w:rsidR="00861076" w:rsidRPr="005E280B" w:rsidRDefault="00E92FD5">
      <w:pPr>
        <w:widowControl w:val="0"/>
        <w:jc w:val="both"/>
        <w:rPr>
          <w:rFonts w:ascii="Calibri" w:hAnsi="Calibri" w:cs="Calibri"/>
          <w:spacing w:val="-3"/>
          <w:sz w:val="24"/>
          <w:szCs w:val="24"/>
          <w:lang w:val="es-ES_tradnl"/>
        </w:rPr>
      </w:pPr>
      <w:r>
        <w:rPr>
          <w:rFonts w:ascii="Calibri" w:hAnsi="Calibri" w:cs="Calibri"/>
          <w:sz w:val="24"/>
          <w:szCs w:val="24"/>
          <w:lang w:val="es-ES_tradnl"/>
        </w:rPr>
        <w:t xml:space="preserve">La Intendencia Departamental de San José, </w:t>
      </w:r>
      <w:r>
        <w:rPr>
          <w:rFonts w:ascii="Calibri" w:hAnsi="Calibri" w:cs="Calibri"/>
          <w:spacing w:val="-3"/>
          <w:sz w:val="24"/>
          <w:szCs w:val="24"/>
          <w:lang w:val="es-ES_tradnl"/>
        </w:rPr>
        <w:t xml:space="preserve">llama a </w:t>
      </w:r>
      <w:r w:rsidR="005E280B">
        <w:rPr>
          <w:rFonts w:ascii="Calibri" w:hAnsi="Calibri" w:cs="Calibri"/>
          <w:spacing w:val="-3"/>
          <w:sz w:val="24"/>
          <w:szCs w:val="24"/>
          <w:lang w:val="es-ES_tradnl"/>
        </w:rPr>
        <w:t xml:space="preserve">Licitación Abreviada entre las empresas </w:t>
      </w:r>
      <w:r w:rsidR="005E280B">
        <w:rPr>
          <w:rFonts w:ascii="Calibri" w:hAnsi="Calibri" w:cs="Calibri"/>
          <w:sz w:val="24"/>
          <w:szCs w:val="24"/>
          <w:lang w:val="es-ES_tradnl"/>
        </w:rPr>
        <w:t>interesadas</w:t>
      </w:r>
      <w:r>
        <w:rPr>
          <w:rFonts w:ascii="Calibri" w:hAnsi="Calibri" w:cs="Calibri"/>
          <w:sz w:val="24"/>
          <w:szCs w:val="24"/>
          <w:lang w:val="es-ES_tradnl"/>
        </w:rPr>
        <w:t xml:space="preserve"> en ofrecer </w:t>
      </w:r>
      <w:r>
        <w:rPr>
          <w:rFonts w:ascii="Calibri" w:hAnsi="Calibri" w:cs="Calibri"/>
          <w:sz w:val="24"/>
          <w:szCs w:val="24"/>
        </w:rPr>
        <w:t xml:space="preserve">arrendamiento de maquinaria </w:t>
      </w:r>
      <w:r w:rsidR="005C5592">
        <w:rPr>
          <w:rFonts w:ascii="Calibri" w:hAnsi="Calibri" w:cs="Calibri"/>
          <w:sz w:val="24"/>
          <w:szCs w:val="24"/>
        </w:rPr>
        <w:t>con</w:t>
      </w:r>
      <w:r>
        <w:rPr>
          <w:rFonts w:ascii="Calibri" w:hAnsi="Calibri" w:cs="Calibri"/>
          <w:sz w:val="24"/>
          <w:szCs w:val="24"/>
        </w:rPr>
        <w:t xml:space="preserve"> chofer</w:t>
      </w:r>
      <w:r w:rsidR="005C5592">
        <w:rPr>
          <w:rFonts w:ascii="Calibri" w:hAnsi="Calibri" w:cs="Calibri"/>
          <w:sz w:val="24"/>
          <w:szCs w:val="24"/>
        </w:rPr>
        <w:t xml:space="preserve"> y con</w:t>
      </w:r>
      <w:r w:rsidR="005E280B">
        <w:rPr>
          <w:rFonts w:ascii="Calibri" w:hAnsi="Calibri" w:cs="Calibri"/>
          <w:sz w:val="24"/>
          <w:szCs w:val="24"/>
        </w:rPr>
        <w:t xml:space="preserve"> com</w:t>
      </w:r>
      <w:r w:rsidR="00E06307">
        <w:rPr>
          <w:rFonts w:ascii="Calibri" w:hAnsi="Calibri" w:cs="Calibri"/>
          <w:sz w:val="24"/>
          <w:szCs w:val="24"/>
        </w:rPr>
        <w:t>bustible según el siguiente detalle</w:t>
      </w:r>
      <w:r>
        <w:rPr>
          <w:rFonts w:ascii="Calibri" w:hAnsi="Calibri" w:cs="Calibri"/>
          <w:sz w:val="24"/>
          <w:szCs w:val="24"/>
        </w:rPr>
        <w:t>:</w:t>
      </w:r>
    </w:p>
    <w:p w:rsidR="00861076" w:rsidRDefault="00861076">
      <w:pPr>
        <w:widowControl w:val="0"/>
        <w:jc w:val="both"/>
        <w:rPr>
          <w:rFonts w:ascii="Calibri" w:hAnsi="Calibri" w:cs="Calibri"/>
          <w:sz w:val="24"/>
          <w:szCs w:val="24"/>
        </w:rPr>
      </w:pPr>
    </w:p>
    <w:p w:rsidR="00861076" w:rsidRDefault="00861076">
      <w:pPr>
        <w:tabs>
          <w:tab w:val="left" w:pos="-720"/>
        </w:tabs>
        <w:jc w:val="both"/>
        <w:rPr>
          <w:rFonts w:ascii="Calibri" w:hAnsi="Calibri" w:cs="Calibri"/>
          <w:sz w:val="24"/>
          <w:szCs w:val="24"/>
        </w:rPr>
      </w:pPr>
    </w:p>
    <w:p w:rsidR="008C6E5A" w:rsidRPr="008C6E5A" w:rsidRDefault="008F0979" w:rsidP="008C6E5A">
      <w:pPr>
        <w:tabs>
          <w:tab w:val="left" w:pos="-720"/>
        </w:tabs>
        <w:ind w:left="360"/>
        <w:jc w:val="both"/>
        <w:rPr>
          <w:rFonts w:ascii="Calibri" w:hAnsi="Calibri" w:cs="Calibri"/>
          <w:sz w:val="24"/>
          <w:szCs w:val="24"/>
          <w:lang w:val="es-ES_tradnl"/>
        </w:rPr>
      </w:pPr>
      <w:r w:rsidRPr="0044604E">
        <w:rPr>
          <w:rFonts w:ascii="Calibri" w:hAnsi="Calibri" w:cs="Calibri"/>
          <w:b/>
          <w:sz w:val="24"/>
          <w:szCs w:val="24"/>
          <w:u w:val="single"/>
        </w:rPr>
        <w:t xml:space="preserve">Hasta </w:t>
      </w:r>
      <w:r w:rsidR="008C6E5A" w:rsidRPr="0044604E">
        <w:rPr>
          <w:rFonts w:ascii="Calibri" w:hAnsi="Calibri" w:cs="Calibri"/>
          <w:b/>
          <w:sz w:val="24"/>
          <w:szCs w:val="24"/>
          <w:u w:val="single"/>
        </w:rPr>
        <w:t xml:space="preserve">720 </w:t>
      </w:r>
      <w:r w:rsidR="008C6E5A" w:rsidRPr="0044604E">
        <w:rPr>
          <w:rFonts w:ascii="Calibri" w:hAnsi="Calibri" w:cs="Calibri"/>
          <w:sz w:val="24"/>
          <w:szCs w:val="24"/>
        </w:rPr>
        <w:t>horas</w:t>
      </w:r>
      <w:r w:rsidR="00E92FD5" w:rsidRPr="0044604E">
        <w:rPr>
          <w:rFonts w:ascii="Calibri" w:hAnsi="Calibri" w:cs="Calibri"/>
          <w:sz w:val="24"/>
          <w:szCs w:val="24"/>
        </w:rPr>
        <w:t xml:space="preserve"> de</w:t>
      </w:r>
      <w:r w:rsidR="00E92FD5">
        <w:rPr>
          <w:rFonts w:ascii="Calibri" w:hAnsi="Calibri" w:cs="Calibri"/>
          <w:sz w:val="24"/>
          <w:szCs w:val="24"/>
        </w:rPr>
        <w:t xml:space="preserve"> arrendamiento de: -</w:t>
      </w:r>
      <w:r w:rsidR="00E92FD5" w:rsidRPr="008C6E5A">
        <w:rPr>
          <w:rFonts w:ascii="Calibri" w:hAnsi="Calibri" w:cs="Calibri"/>
          <w:b/>
          <w:sz w:val="24"/>
          <w:szCs w:val="24"/>
          <w:u w:val="single"/>
        </w:rPr>
        <w:t>U</w:t>
      </w:r>
      <w:r w:rsidR="00E92FD5" w:rsidRPr="008C6E5A">
        <w:rPr>
          <w:rFonts w:ascii="Calibri" w:hAnsi="Calibri" w:cs="Calibri"/>
          <w:b/>
          <w:sz w:val="24"/>
          <w:szCs w:val="24"/>
          <w:u w:val="single"/>
          <w:lang w:val="es-ES_tradnl"/>
        </w:rPr>
        <w:t xml:space="preserve">n (1) </w:t>
      </w:r>
      <w:proofErr w:type="spellStart"/>
      <w:r w:rsidR="00E92FD5" w:rsidRPr="008C6E5A">
        <w:rPr>
          <w:rFonts w:ascii="Calibri" w:hAnsi="Calibri" w:cs="Calibri"/>
          <w:b/>
          <w:sz w:val="24"/>
          <w:szCs w:val="24"/>
          <w:u w:val="single"/>
          <w:lang w:val="es-ES_tradnl"/>
        </w:rPr>
        <w:t>Bulldozer</w:t>
      </w:r>
      <w:proofErr w:type="spellEnd"/>
      <w:r w:rsidR="00E92FD5" w:rsidRPr="008C6E5A">
        <w:rPr>
          <w:rFonts w:ascii="Calibri" w:hAnsi="Calibri" w:cs="Calibri"/>
          <w:sz w:val="24"/>
          <w:szCs w:val="24"/>
          <w:lang w:val="es-ES_tradnl"/>
        </w:rPr>
        <w:t>,</w:t>
      </w:r>
      <w:r w:rsidR="0095748D">
        <w:rPr>
          <w:rFonts w:ascii="Calibri" w:hAnsi="Calibri" w:cs="Calibri"/>
          <w:sz w:val="24"/>
          <w:szCs w:val="24"/>
          <w:lang w:val="es-ES_tradnl"/>
        </w:rPr>
        <w:t xml:space="preserve"> </w:t>
      </w:r>
      <w:r w:rsidR="008C6E5A" w:rsidRPr="008C6E5A">
        <w:rPr>
          <w:rFonts w:ascii="Calibri" w:hAnsi="Calibri" w:cs="Calibri"/>
          <w:sz w:val="24"/>
          <w:szCs w:val="24"/>
          <w:lang w:val="es-ES_tradnl"/>
        </w:rPr>
        <w:t>con rueda motriz elevada</w:t>
      </w:r>
      <w:r w:rsidR="008C6E5A">
        <w:rPr>
          <w:rFonts w:ascii="Calibri" w:hAnsi="Calibri" w:cs="Calibri"/>
          <w:sz w:val="24"/>
          <w:szCs w:val="24"/>
          <w:lang w:val="es-ES_tradnl"/>
        </w:rPr>
        <w:t>.</w:t>
      </w:r>
    </w:p>
    <w:p w:rsidR="00861076" w:rsidRPr="008C6E5A" w:rsidRDefault="008C6E5A" w:rsidP="008C6E5A">
      <w:pPr>
        <w:tabs>
          <w:tab w:val="left" w:pos="-720"/>
        </w:tabs>
        <w:ind w:left="360"/>
        <w:jc w:val="both"/>
        <w:rPr>
          <w:rFonts w:ascii="Calibri" w:hAnsi="Calibri" w:cs="Calibri"/>
          <w:sz w:val="24"/>
          <w:szCs w:val="24"/>
          <w:lang w:val="es-ES_tradnl"/>
        </w:rPr>
      </w:pPr>
      <w:r w:rsidRPr="008C6E5A">
        <w:rPr>
          <w:rFonts w:ascii="Calibri" w:hAnsi="Calibri" w:cs="Calibri"/>
          <w:sz w:val="24"/>
          <w:szCs w:val="24"/>
          <w:lang w:val="es-ES_tradnl"/>
        </w:rPr>
        <w:t xml:space="preserve">Pantalla de 3,20 </w:t>
      </w:r>
      <w:proofErr w:type="spellStart"/>
      <w:r w:rsidRPr="008C6E5A">
        <w:rPr>
          <w:rFonts w:ascii="Calibri" w:hAnsi="Calibri" w:cs="Calibri"/>
          <w:sz w:val="24"/>
          <w:szCs w:val="24"/>
          <w:lang w:val="es-ES_tradnl"/>
        </w:rPr>
        <w:t>mts</w:t>
      </w:r>
      <w:proofErr w:type="spellEnd"/>
      <w:r w:rsidRPr="008C6E5A">
        <w:rPr>
          <w:rFonts w:ascii="Calibri" w:hAnsi="Calibri" w:cs="Calibri"/>
          <w:sz w:val="24"/>
          <w:szCs w:val="24"/>
          <w:lang w:val="es-ES_tradnl"/>
        </w:rPr>
        <w:t xml:space="preserve"> de ancho con parrilla preparada para basura. </w:t>
      </w:r>
      <w:r>
        <w:rPr>
          <w:rFonts w:ascii="Calibri" w:hAnsi="Calibri" w:cs="Calibri"/>
          <w:sz w:val="24"/>
          <w:szCs w:val="24"/>
          <w:lang w:val="es-ES_tradnl"/>
        </w:rPr>
        <w:t>Peso bruto:</w:t>
      </w:r>
      <w:r w:rsidR="0095748D">
        <w:rPr>
          <w:rFonts w:ascii="Calibri" w:hAnsi="Calibri" w:cs="Calibri"/>
          <w:sz w:val="24"/>
          <w:szCs w:val="24"/>
          <w:lang w:val="es-ES_tradnl"/>
        </w:rPr>
        <w:t xml:space="preserve"> </w:t>
      </w:r>
      <w:r w:rsidRPr="008C6E5A">
        <w:rPr>
          <w:rFonts w:ascii="Calibri" w:hAnsi="Calibri" w:cs="Calibri"/>
          <w:sz w:val="24"/>
          <w:szCs w:val="24"/>
          <w:lang w:val="es-ES_tradnl"/>
        </w:rPr>
        <w:t>20 toneladas.</w:t>
      </w:r>
      <w:r>
        <w:rPr>
          <w:rFonts w:ascii="Calibri" w:hAnsi="Calibri" w:cs="Calibri"/>
          <w:sz w:val="24"/>
          <w:szCs w:val="24"/>
          <w:lang w:val="es-ES_tradnl"/>
        </w:rPr>
        <w:t xml:space="preserve"> Potencia del motor mínima</w:t>
      </w:r>
      <w:r w:rsidRPr="008C6E5A">
        <w:rPr>
          <w:rFonts w:ascii="Calibri" w:hAnsi="Calibri" w:cs="Calibri"/>
          <w:sz w:val="24"/>
          <w:szCs w:val="24"/>
          <w:lang w:val="es-ES_tradnl"/>
        </w:rPr>
        <w:t xml:space="preserve"> de 180 hp</w:t>
      </w:r>
      <w:r w:rsidR="00E92FD5" w:rsidRPr="008C6E5A">
        <w:rPr>
          <w:rFonts w:ascii="Calibri" w:hAnsi="Calibri" w:cs="Calibri"/>
          <w:sz w:val="24"/>
          <w:szCs w:val="24"/>
          <w:lang w:val="es-ES_tradnl"/>
        </w:rPr>
        <w:t>, para l</w:t>
      </w:r>
      <w:r w:rsidR="001D49E4" w:rsidRPr="008C6E5A">
        <w:rPr>
          <w:rFonts w:ascii="Calibri" w:hAnsi="Calibri" w:cs="Calibri"/>
          <w:sz w:val="24"/>
          <w:szCs w:val="24"/>
          <w:lang w:val="es-ES_tradnl"/>
        </w:rPr>
        <w:t>os</w:t>
      </w:r>
      <w:r w:rsidR="00E92FD5" w:rsidRPr="008C6E5A">
        <w:rPr>
          <w:rFonts w:ascii="Calibri" w:hAnsi="Calibri" w:cs="Calibri"/>
          <w:sz w:val="24"/>
          <w:szCs w:val="24"/>
          <w:lang w:val="es-ES_tradnl"/>
        </w:rPr>
        <w:t xml:space="preserve"> Vertedero de</w:t>
      </w:r>
      <w:r w:rsidR="001D49E4" w:rsidRPr="008C6E5A">
        <w:rPr>
          <w:rFonts w:ascii="Calibri" w:hAnsi="Calibri" w:cs="Calibri"/>
          <w:sz w:val="24"/>
          <w:szCs w:val="24"/>
          <w:lang w:val="es-ES_tradnl"/>
        </w:rPr>
        <w:t>l Departamento</w:t>
      </w:r>
      <w:r w:rsidR="00E92FD5" w:rsidRPr="008C6E5A">
        <w:rPr>
          <w:rFonts w:ascii="Calibri" w:hAnsi="Calibri" w:cs="Calibri"/>
          <w:sz w:val="24"/>
          <w:szCs w:val="24"/>
          <w:lang w:val="es-ES_tradnl"/>
        </w:rPr>
        <w:t xml:space="preserve"> de San José.</w:t>
      </w:r>
    </w:p>
    <w:p w:rsidR="00861076" w:rsidRPr="00D339DB" w:rsidRDefault="00861076">
      <w:pPr>
        <w:tabs>
          <w:tab w:val="left" w:pos="-720"/>
        </w:tabs>
        <w:jc w:val="both"/>
        <w:rPr>
          <w:rFonts w:ascii="Calibri" w:hAnsi="Calibri" w:cs="Calibri"/>
          <w:sz w:val="24"/>
          <w:szCs w:val="24"/>
        </w:rPr>
      </w:pPr>
    </w:p>
    <w:p w:rsidR="00861076" w:rsidRDefault="00861076">
      <w:pPr>
        <w:tabs>
          <w:tab w:val="left" w:pos="-720"/>
        </w:tabs>
        <w:ind w:left="360"/>
        <w:jc w:val="both"/>
        <w:rPr>
          <w:rFonts w:ascii="Calibri" w:hAnsi="Calibri" w:cs="Calibri"/>
          <w:sz w:val="24"/>
          <w:szCs w:val="24"/>
        </w:rPr>
      </w:pPr>
    </w:p>
    <w:p w:rsidR="00861076" w:rsidRPr="00D15A9A" w:rsidRDefault="00E92FD5">
      <w:pPr>
        <w:tabs>
          <w:tab w:val="left" w:pos="-720"/>
        </w:tabs>
        <w:ind w:left="360"/>
        <w:jc w:val="both"/>
        <w:rPr>
          <w:rFonts w:ascii="Calibri" w:hAnsi="Calibri" w:cs="Calibri"/>
          <w:b/>
          <w:sz w:val="24"/>
          <w:szCs w:val="24"/>
        </w:rPr>
      </w:pPr>
      <w:r w:rsidRPr="00D15A9A">
        <w:rPr>
          <w:rFonts w:ascii="Calibri" w:hAnsi="Calibri" w:cs="Calibri"/>
          <w:b/>
          <w:sz w:val="24"/>
          <w:szCs w:val="24"/>
        </w:rPr>
        <w:t>ESPECIFICACIONES GENERALES</w:t>
      </w:r>
    </w:p>
    <w:p w:rsidR="00861076" w:rsidRDefault="005E280B">
      <w:pPr>
        <w:numPr>
          <w:ilvl w:val="0"/>
          <w:numId w:val="2"/>
        </w:numPr>
        <w:tabs>
          <w:tab w:val="left" w:pos="-720"/>
        </w:tabs>
        <w:jc w:val="both"/>
        <w:rPr>
          <w:rFonts w:ascii="Calibri" w:hAnsi="Calibri" w:cs="Calibri"/>
          <w:sz w:val="24"/>
          <w:szCs w:val="24"/>
        </w:rPr>
      </w:pPr>
      <w:r>
        <w:rPr>
          <w:rFonts w:ascii="Calibri" w:hAnsi="Calibri" w:cs="Calibri"/>
          <w:sz w:val="24"/>
          <w:szCs w:val="24"/>
        </w:rPr>
        <w:t>El equipo contratado deberá encontrarse en</w:t>
      </w:r>
      <w:r w:rsidR="00E92FD5">
        <w:rPr>
          <w:rFonts w:ascii="Calibri" w:hAnsi="Calibri" w:cs="Calibri"/>
          <w:sz w:val="24"/>
          <w:szCs w:val="24"/>
        </w:rPr>
        <w:t xml:space="preserve"> buen estado y calidad.</w:t>
      </w:r>
      <w:r w:rsidR="0095748D">
        <w:rPr>
          <w:rFonts w:ascii="Calibri" w:hAnsi="Calibri" w:cs="Calibri"/>
          <w:sz w:val="24"/>
          <w:szCs w:val="24"/>
        </w:rPr>
        <w:t xml:space="preserve"> </w:t>
      </w:r>
      <w:r w:rsidR="008C6E5A">
        <w:rPr>
          <w:rFonts w:ascii="Calibri" w:hAnsi="Calibri" w:cs="Calibri"/>
          <w:sz w:val="24"/>
          <w:szCs w:val="24"/>
        </w:rPr>
        <w:t>El mismo</w:t>
      </w:r>
      <w:r w:rsidR="008C6E5A" w:rsidRPr="008C6E5A">
        <w:rPr>
          <w:rFonts w:ascii="Calibri" w:hAnsi="Calibri" w:cs="Calibri"/>
          <w:sz w:val="24"/>
          <w:szCs w:val="24"/>
        </w:rPr>
        <w:t xml:space="preserve"> no podrán tener una</w:t>
      </w:r>
      <w:r w:rsidR="005C5592">
        <w:rPr>
          <w:rFonts w:ascii="Calibri" w:hAnsi="Calibri" w:cs="Calibri"/>
          <w:sz w:val="24"/>
          <w:szCs w:val="24"/>
        </w:rPr>
        <w:t xml:space="preserve"> antigüedad superior al año 2011</w:t>
      </w:r>
      <w:r w:rsidR="008C6E5A" w:rsidRPr="008C6E5A">
        <w:rPr>
          <w:rFonts w:ascii="Calibri" w:hAnsi="Calibri" w:cs="Calibri"/>
          <w:sz w:val="24"/>
          <w:szCs w:val="24"/>
        </w:rPr>
        <w:t>.</w:t>
      </w:r>
    </w:p>
    <w:p w:rsidR="00861076" w:rsidRDefault="00E92FD5">
      <w:pPr>
        <w:numPr>
          <w:ilvl w:val="0"/>
          <w:numId w:val="2"/>
        </w:numPr>
        <w:tabs>
          <w:tab w:val="left" w:pos="-720"/>
        </w:tabs>
        <w:jc w:val="both"/>
        <w:rPr>
          <w:rFonts w:ascii="Calibri" w:hAnsi="Calibri" w:cs="Calibri"/>
          <w:sz w:val="24"/>
          <w:szCs w:val="24"/>
        </w:rPr>
      </w:pPr>
      <w:r>
        <w:rPr>
          <w:rFonts w:ascii="Calibri" w:hAnsi="Calibri" w:cs="Calibri"/>
          <w:sz w:val="24"/>
          <w:szCs w:val="24"/>
        </w:rPr>
        <w:t>Será de cargo del adjudicatario mantenimiento y eventuales reparaciones de los equipos.</w:t>
      </w:r>
    </w:p>
    <w:p w:rsidR="00861076" w:rsidRDefault="00E92FD5">
      <w:pPr>
        <w:numPr>
          <w:ilvl w:val="0"/>
          <w:numId w:val="2"/>
        </w:numPr>
        <w:tabs>
          <w:tab w:val="left" w:pos="-720"/>
        </w:tabs>
        <w:jc w:val="both"/>
        <w:rPr>
          <w:rFonts w:ascii="Calibri" w:hAnsi="Calibri" w:cs="Calibri"/>
          <w:sz w:val="24"/>
          <w:szCs w:val="24"/>
        </w:rPr>
      </w:pPr>
      <w:r>
        <w:rPr>
          <w:rFonts w:ascii="Calibri" w:hAnsi="Calibri" w:cs="Calibri"/>
          <w:sz w:val="24"/>
          <w:szCs w:val="24"/>
        </w:rPr>
        <w:t>En caso de que el equipo no esté disponible debido a roturas, el adjudicatario deberá remplazarlo por otro de similares características luego de transcurrido un plazo de 24 hrs, de manera de poder continuar con la ejecución de los trabajos pautados.</w:t>
      </w:r>
    </w:p>
    <w:p w:rsidR="00861076" w:rsidRDefault="00E92FD5">
      <w:pPr>
        <w:numPr>
          <w:ilvl w:val="0"/>
          <w:numId w:val="2"/>
        </w:numPr>
        <w:tabs>
          <w:tab w:val="left" w:pos="-720"/>
        </w:tabs>
        <w:jc w:val="both"/>
        <w:rPr>
          <w:rFonts w:ascii="Calibri" w:hAnsi="Calibri" w:cs="Calibri"/>
          <w:sz w:val="24"/>
          <w:szCs w:val="24"/>
        </w:rPr>
      </w:pPr>
      <w:r>
        <w:rPr>
          <w:rFonts w:ascii="Calibri" w:hAnsi="Calibri" w:cs="Calibri"/>
          <w:sz w:val="24"/>
          <w:szCs w:val="24"/>
        </w:rPr>
        <w:t xml:space="preserve">No bastará que la empresa exprese que los equipos ofrecidos cumplen con los requisitos del pliego: se deberá especificar claramente en su propuesta las características de los mismos (identificación, marca, modelo, estado, potencia, capacidad,) y las habilitaciones correspondientes.  </w:t>
      </w:r>
    </w:p>
    <w:p w:rsidR="00861076" w:rsidRDefault="00E92FD5">
      <w:pPr>
        <w:numPr>
          <w:ilvl w:val="0"/>
          <w:numId w:val="2"/>
        </w:numPr>
        <w:tabs>
          <w:tab w:val="left" w:pos="-720"/>
        </w:tabs>
        <w:jc w:val="both"/>
        <w:rPr>
          <w:rFonts w:ascii="Calibri" w:hAnsi="Calibri" w:cs="Calibri"/>
          <w:sz w:val="24"/>
          <w:szCs w:val="24"/>
        </w:rPr>
      </w:pPr>
      <w:r>
        <w:rPr>
          <w:rFonts w:ascii="Calibri" w:hAnsi="Calibri" w:cs="Calibri"/>
          <w:sz w:val="24"/>
          <w:szCs w:val="24"/>
        </w:rPr>
        <w:t xml:space="preserve">Los equipos durante la jornada laboral serán identificados con el Logotipo de la Intendencia de San José. </w:t>
      </w:r>
    </w:p>
    <w:p w:rsidR="00861076" w:rsidRDefault="00E92FD5">
      <w:pPr>
        <w:numPr>
          <w:ilvl w:val="0"/>
          <w:numId w:val="2"/>
        </w:numPr>
        <w:tabs>
          <w:tab w:val="left" w:pos="-720"/>
        </w:tabs>
        <w:jc w:val="both"/>
        <w:rPr>
          <w:rFonts w:ascii="Calibri" w:hAnsi="Calibri" w:cs="Calibri"/>
          <w:spacing w:val="-3"/>
          <w:sz w:val="24"/>
          <w:szCs w:val="24"/>
          <w:u w:val="single"/>
        </w:rPr>
      </w:pPr>
      <w:r>
        <w:rPr>
          <w:rFonts w:ascii="Calibri" w:hAnsi="Calibri" w:cs="Calibri"/>
          <w:sz w:val="24"/>
          <w:szCs w:val="24"/>
        </w:rPr>
        <w:t>En caso de corresponder la maquinaria deberá encontrarse empadronada.</w:t>
      </w:r>
    </w:p>
    <w:p w:rsidR="00861076" w:rsidRDefault="00E92FD5">
      <w:pPr>
        <w:numPr>
          <w:ilvl w:val="0"/>
          <w:numId w:val="2"/>
        </w:numPr>
        <w:tabs>
          <w:tab w:val="left" w:pos="-720"/>
        </w:tabs>
        <w:jc w:val="both"/>
        <w:rPr>
          <w:rFonts w:ascii="Calibri" w:hAnsi="Calibri" w:cs="Calibri"/>
          <w:spacing w:val="-3"/>
          <w:sz w:val="24"/>
          <w:szCs w:val="24"/>
          <w:lang w:val="es-ES_tradnl"/>
        </w:rPr>
      </w:pPr>
      <w:r>
        <w:rPr>
          <w:rFonts w:ascii="Calibri" w:hAnsi="Calibri" w:cs="Calibri"/>
          <w:spacing w:val="-3"/>
          <w:sz w:val="24"/>
          <w:szCs w:val="24"/>
          <w:u w:val="single"/>
        </w:rPr>
        <w:t xml:space="preserve">La  cantidad y la distribución de las horas se realizará de acuerdo a las necesidades del servicio que marque la Dirección de Gestión Ambiental y Salud. </w:t>
      </w:r>
    </w:p>
    <w:p w:rsidR="00861076" w:rsidRDefault="00861076">
      <w:pPr>
        <w:tabs>
          <w:tab w:val="left" w:pos="-720"/>
        </w:tabs>
        <w:ind w:left="705"/>
        <w:jc w:val="both"/>
        <w:rPr>
          <w:rFonts w:ascii="Calibri" w:hAnsi="Calibri" w:cs="Calibri"/>
          <w:spacing w:val="-3"/>
          <w:sz w:val="24"/>
          <w:szCs w:val="24"/>
          <w:lang w:val="es-ES_tradnl"/>
        </w:rPr>
      </w:pPr>
    </w:p>
    <w:p w:rsidR="00861076" w:rsidRDefault="00861076">
      <w:pPr>
        <w:tabs>
          <w:tab w:val="left" w:pos="-720"/>
        </w:tabs>
        <w:ind w:left="705"/>
        <w:jc w:val="both"/>
        <w:rPr>
          <w:rFonts w:ascii="Calibri" w:hAnsi="Calibri" w:cs="Calibri"/>
          <w:spacing w:val="-3"/>
          <w:sz w:val="24"/>
          <w:szCs w:val="24"/>
          <w:lang w:val="es-ES_tradnl"/>
        </w:rPr>
      </w:pPr>
    </w:p>
    <w:p w:rsidR="00861076" w:rsidRDefault="00E92FD5">
      <w:pPr>
        <w:tabs>
          <w:tab w:val="left" w:pos="-720"/>
        </w:tabs>
        <w:jc w:val="both"/>
        <w:rPr>
          <w:rFonts w:ascii="Calibri" w:hAnsi="Calibri" w:cs="Calibri"/>
          <w:spacing w:val="-3"/>
          <w:sz w:val="24"/>
          <w:szCs w:val="24"/>
          <w:lang w:val="es-ES_tradnl"/>
        </w:rPr>
      </w:pPr>
      <w:r>
        <w:rPr>
          <w:rFonts w:ascii="Calibri" w:hAnsi="Calibri" w:cs="Calibri"/>
          <w:b/>
          <w:spacing w:val="-3"/>
          <w:sz w:val="24"/>
          <w:szCs w:val="24"/>
          <w:lang w:val="es-ES_tradnl"/>
        </w:rPr>
        <w:t xml:space="preserve">2º)- </w:t>
      </w:r>
      <w:r>
        <w:rPr>
          <w:rFonts w:ascii="Calibri" w:hAnsi="Calibri" w:cs="Calibri"/>
          <w:b/>
          <w:spacing w:val="-3"/>
          <w:sz w:val="24"/>
          <w:szCs w:val="24"/>
          <w:u w:val="single"/>
          <w:lang w:val="es-ES_tradnl"/>
        </w:rPr>
        <w:t>DOCUMENTOS QUE REGIRAN EL LLAMADO</w:t>
      </w:r>
    </w:p>
    <w:p w:rsidR="00861076" w:rsidRDefault="00E92FD5">
      <w:pPr>
        <w:tabs>
          <w:tab w:val="left" w:pos="-720"/>
        </w:tabs>
        <w:jc w:val="both"/>
        <w:rPr>
          <w:rFonts w:ascii="Calibri" w:hAnsi="Calibri" w:cs="Calibri"/>
          <w:spacing w:val="-3"/>
          <w:sz w:val="24"/>
          <w:szCs w:val="24"/>
          <w:lang w:val="es-ES_tradnl"/>
        </w:rPr>
      </w:pPr>
      <w:r>
        <w:rPr>
          <w:rFonts w:ascii="Calibri" w:hAnsi="Calibri" w:cs="Calibri"/>
          <w:spacing w:val="-3"/>
          <w:sz w:val="24"/>
          <w:szCs w:val="24"/>
          <w:lang w:val="es-ES_tradnl"/>
        </w:rPr>
        <w:t xml:space="preserve"> El presente llamado a licitación se regirá por:</w:t>
      </w:r>
    </w:p>
    <w:p w:rsidR="00861076" w:rsidRDefault="00E92FD5">
      <w:pPr>
        <w:tabs>
          <w:tab w:val="left" w:pos="-720"/>
        </w:tabs>
        <w:jc w:val="both"/>
        <w:rPr>
          <w:rFonts w:ascii="Calibri" w:hAnsi="Calibri" w:cs="Calibri"/>
          <w:spacing w:val="-3"/>
          <w:sz w:val="24"/>
          <w:szCs w:val="24"/>
          <w:lang w:val="es-ES_tradnl"/>
        </w:rPr>
      </w:pPr>
      <w:r>
        <w:rPr>
          <w:rFonts w:ascii="Calibri" w:hAnsi="Calibri" w:cs="Calibri"/>
          <w:spacing w:val="-3"/>
          <w:sz w:val="24"/>
          <w:szCs w:val="24"/>
          <w:lang w:val="es-ES_tradnl"/>
        </w:rPr>
        <w:tab/>
        <w:t>A)- El Texto Ordenado de Contabilidad y Administr</w:t>
      </w:r>
      <w:r w:rsidR="00792FA8">
        <w:rPr>
          <w:rFonts w:ascii="Calibri" w:hAnsi="Calibri" w:cs="Calibri"/>
          <w:spacing w:val="-3"/>
          <w:sz w:val="24"/>
          <w:szCs w:val="24"/>
          <w:lang w:val="es-ES_tradnl"/>
        </w:rPr>
        <w:t xml:space="preserve">ación Financiera del Estado - </w:t>
      </w:r>
      <w:r>
        <w:rPr>
          <w:rFonts w:ascii="Calibri" w:hAnsi="Calibri" w:cs="Calibri"/>
          <w:spacing w:val="-3"/>
          <w:sz w:val="24"/>
          <w:szCs w:val="24"/>
          <w:lang w:val="es-ES_tradnl"/>
        </w:rPr>
        <w:t xml:space="preserve"> TOCAF </w:t>
      </w:r>
    </w:p>
    <w:p w:rsidR="00861076" w:rsidRDefault="00E92FD5">
      <w:pPr>
        <w:rPr>
          <w:rFonts w:ascii="Calibri" w:hAnsi="Calibri" w:cs="Calibri"/>
          <w:sz w:val="24"/>
          <w:szCs w:val="24"/>
        </w:rPr>
      </w:pPr>
      <w:r>
        <w:rPr>
          <w:rFonts w:ascii="Calibri" w:hAnsi="Calibri" w:cs="Calibri"/>
          <w:spacing w:val="-3"/>
          <w:sz w:val="24"/>
          <w:szCs w:val="24"/>
          <w:lang w:val="es-ES_tradnl"/>
        </w:rPr>
        <w:tab/>
        <w:t>B)-</w:t>
      </w:r>
      <w:r>
        <w:rPr>
          <w:rFonts w:ascii="Calibri" w:hAnsi="Calibri" w:cs="Calibri"/>
          <w:sz w:val="24"/>
          <w:szCs w:val="24"/>
        </w:rPr>
        <w:t xml:space="preserve"> El Pliego Único de Bases y Condiciones Generales para los contratos de  </w:t>
      </w:r>
    </w:p>
    <w:p w:rsidR="00861076" w:rsidRDefault="00E92FD5">
      <w:pPr>
        <w:rPr>
          <w:rFonts w:ascii="Calibri" w:hAnsi="Calibri" w:cs="Calibri"/>
          <w:spacing w:val="-3"/>
          <w:sz w:val="24"/>
          <w:szCs w:val="24"/>
          <w:lang w:val="es-ES_tradnl"/>
        </w:rPr>
      </w:pPr>
      <w:r>
        <w:rPr>
          <w:rFonts w:ascii="Calibri" w:hAnsi="Calibri" w:cs="Calibri"/>
          <w:sz w:val="24"/>
          <w:szCs w:val="24"/>
        </w:rPr>
        <w:t xml:space="preserve">             suministros y servicios no personales en los organismos públicos </w:t>
      </w:r>
    </w:p>
    <w:p w:rsidR="00861076" w:rsidRDefault="00E92FD5">
      <w:pPr>
        <w:tabs>
          <w:tab w:val="left" w:pos="-720"/>
        </w:tabs>
        <w:jc w:val="both"/>
        <w:rPr>
          <w:rFonts w:ascii="Calibri" w:hAnsi="Calibri" w:cs="Calibri"/>
          <w:spacing w:val="-3"/>
          <w:sz w:val="24"/>
          <w:szCs w:val="24"/>
          <w:lang w:val="es-ES_tradnl"/>
        </w:rPr>
      </w:pPr>
      <w:r>
        <w:rPr>
          <w:rFonts w:ascii="Calibri" w:hAnsi="Calibri" w:cs="Calibri"/>
          <w:spacing w:val="-3"/>
          <w:sz w:val="24"/>
          <w:szCs w:val="24"/>
          <w:lang w:val="es-ES_tradnl"/>
        </w:rPr>
        <w:tab/>
        <w:t>C)- El presente Pliego de Condiciones  Particulares (P.C.P.).</w:t>
      </w:r>
    </w:p>
    <w:p w:rsidR="00861076" w:rsidRDefault="00861076">
      <w:pPr>
        <w:tabs>
          <w:tab w:val="left" w:pos="-720"/>
        </w:tabs>
        <w:jc w:val="both"/>
        <w:rPr>
          <w:rFonts w:ascii="Calibri" w:hAnsi="Calibri" w:cs="Calibri"/>
          <w:spacing w:val="-3"/>
          <w:sz w:val="24"/>
          <w:szCs w:val="24"/>
          <w:lang w:val="es-ES_tradnl"/>
        </w:rPr>
      </w:pPr>
    </w:p>
    <w:p w:rsidR="00861076" w:rsidRPr="00D15A9A" w:rsidRDefault="00E92FD5">
      <w:pPr>
        <w:tabs>
          <w:tab w:val="left" w:pos="-720"/>
        </w:tabs>
        <w:jc w:val="both"/>
        <w:rPr>
          <w:rFonts w:ascii="Calibri" w:hAnsi="Calibri" w:cs="Calibri"/>
          <w:spacing w:val="-3"/>
          <w:sz w:val="24"/>
          <w:szCs w:val="24"/>
          <w:u w:val="single"/>
        </w:rPr>
      </w:pPr>
      <w:r w:rsidRPr="00D15A9A">
        <w:rPr>
          <w:rFonts w:ascii="Calibri" w:hAnsi="Calibri" w:cs="Calibri"/>
          <w:b/>
          <w:bCs/>
          <w:spacing w:val="-3"/>
          <w:sz w:val="24"/>
          <w:szCs w:val="24"/>
          <w:u w:val="single"/>
        </w:rPr>
        <w:t xml:space="preserve">3º)-PLIEGO DE CONDICIONES </w:t>
      </w:r>
    </w:p>
    <w:p w:rsidR="00861076" w:rsidRDefault="00E92FD5">
      <w:pPr>
        <w:tabs>
          <w:tab w:val="left" w:pos="-720"/>
        </w:tabs>
        <w:jc w:val="both"/>
        <w:rPr>
          <w:rFonts w:ascii="Calibri" w:hAnsi="Calibri" w:cs="Calibri"/>
          <w:spacing w:val="-3"/>
          <w:sz w:val="24"/>
          <w:szCs w:val="24"/>
        </w:rPr>
      </w:pPr>
      <w:r>
        <w:rPr>
          <w:rFonts w:ascii="Calibri" w:hAnsi="Calibri" w:cs="Calibri"/>
          <w:spacing w:val="-3"/>
          <w:sz w:val="24"/>
          <w:szCs w:val="24"/>
        </w:rPr>
        <w:t xml:space="preserve">El presente Pliego de Condiciones Particulares </w:t>
      </w:r>
      <w:r>
        <w:rPr>
          <w:rFonts w:ascii="Calibri" w:hAnsi="Calibri" w:cs="Calibri"/>
          <w:bCs/>
          <w:spacing w:val="-3"/>
          <w:sz w:val="24"/>
          <w:szCs w:val="24"/>
          <w:lang w:val="es-ES_tradnl"/>
        </w:rPr>
        <w:t xml:space="preserve"> se encuentra disponible en la Página  Web:</w:t>
      </w:r>
      <w:hyperlink r:id="rId6" w:history="1">
        <w:r>
          <w:rPr>
            <w:rStyle w:val="Hipervnculo"/>
            <w:rFonts w:ascii="Calibri" w:hAnsi="Calibri" w:cs="Calibri"/>
            <w:b/>
            <w:bCs/>
            <w:spacing w:val="-3"/>
            <w:sz w:val="24"/>
            <w:szCs w:val="24"/>
            <w:lang w:val="es-ES_tradnl"/>
          </w:rPr>
          <w:t>www.comprasestatales.gub.uy</w:t>
        </w:r>
      </w:hyperlink>
      <w:r>
        <w:rPr>
          <w:rFonts w:ascii="Calibri" w:hAnsi="Calibri" w:cs="Calibri"/>
          <w:b/>
          <w:bCs/>
          <w:spacing w:val="-3"/>
          <w:sz w:val="24"/>
          <w:szCs w:val="24"/>
          <w:lang w:val="es-ES_tradnl"/>
        </w:rPr>
        <w:t xml:space="preserve">  (inciso 94) y en la oficina Reguladora de Trámite y Archivo (Asamblea Nº 496- San José de Mayo)  en </w:t>
      </w:r>
      <w:r w:rsidR="00002A4A">
        <w:rPr>
          <w:rFonts w:ascii="Calibri" w:hAnsi="Calibri" w:cs="Calibri"/>
          <w:b/>
          <w:bCs/>
          <w:spacing w:val="-3"/>
          <w:sz w:val="24"/>
          <w:szCs w:val="24"/>
          <w:lang w:val="es-ES_tradnl"/>
        </w:rPr>
        <w:t>horario de oficina (de 9:00 a 15</w:t>
      </w:r>
      <w:r>
        <w:rPr>
          <w:rFonts w:ascii="Calibri" w:hAnsi="Calibri" w:cs="Calibri"/>
          <w:b/>
          <w:bCs/>
          <w:spacing w:val="-3"/>
          <w:sz w:val="24"/>
          <w:szCs w:val="24"/>
          <w:lang w:val="es-ES_tradnl"/>
        </w:rPr>
        <w:t>:00 horas)</w:t>
      </w:r>
    </w:p>
    <w:p w:rsidR="00861076" w:rsidRDefault="00861076">
      <w:pPr>
        <w:tabs>
          <w:tab w:val="left" w:pos="-720"/>
        </w:tabs>
        <w:jc w:val="both"/>
        <w:rPr>
          <w:rFonts w:ascii="Calibri" w:hAnsi="Calibri" w:cs="Calibri"/>
          <w:spacing w:val="-3"/>
          <w:sz w:val="24"/>
          <w:szCs w:val="24"/>
        </w:rPr>
      </w:pPr>
    </w:p>
    <w:p w:rsidR="00861076" w:rsidRDefault="00861076">
      <w:pPr>
        <w:tabs>
          <w:tab w:val="left" w:pos="-720"/>
        </w:tabs>
        <w:jc w:val="both"/>
        <w:rPr>
          <w:rFonts w:ascii="Calibri" w:hAnsi="Calibri" w:cs="Calibri"/>
          <w:spacing w:val="-3"/>
          <w:sz w:val="24"/>
          <w:szCs w:val="24"/>
          <w:lang w:val="es-ES_tradnl"/>
        </w:rPr>
      </w:pPr>
    </w:p>
    <w:p w:rsidR="00861076" w:rsidRDefault="00E92FD5">
      <w:pPr>
        <w:tabs>
          <w:tab w:val="left" w:pos="-720"/>
        </w:tabs>
        <w:jc w:val="both"/>
        <w:rPr>
          <w:rFonts w:ascii="Calibri" w:hAnsi="Calibri" w:cs="Calibri"/>
          <w:spacing w:val="-3"/>
          <w:sz w:val="24"/>
          <w:szCs w:val="24"/>
          <w:lang w:val="es-ES_tradnl"/>
        </w:rPr>
      </w:pPr>
      <w:r>
        <w:rPr>
          <w:rFonts w:ascii="Calibri" w:hAnsi="Calibri" w:cs="Calibri"/>
          <w:b/>
          <w:spacing w:val="-3"/>
          <w:sz w:val="24"/>
          <w:szCs w:val="24"/>
          <w:lang w:val="es-ES_tradnl"/>
        </w:rPr>
        <w:t>4º)-</w:t>
      </w:r>
      <w:r>
        <w:rPr>
          <w:rFonts w:ascii="Calibri" w:hAnsi="Calibri" w:cs="Calibri"/>
          <w:b/>
          <w:spacing w:val="-3"/>
          <w:sz w:val="24"/>
          <w:szCs w:val="24"/>
          <w:u w:val="single"/>
          <w:lang w:val="es-ES_tradnl"/>
        </w:rPr>
        <w:t>COTIZACION</w:t>
      </w:r>
    </w:p>
    <w:p w:rsidR="00861076" w:rsidRDefault="00E92FD5">
      <w:pPr>
        <w:tabs>
          <w:tab w:val="left" w:pos="-720"/>
        </w:tabs>
        <w:jc w:val="both"/>
        <w:rPr>
          <w:rFonts w:ascii="Calibri" w:hAnsi="Calibri" w:cs="Calibri"/>
          <w:spacing w:val="-3"/>
          <w:sz w:val="24"/>
          <w:szCs w:val="24"/>
          <w:lang w:val="es-ES_tradnl"/>
        </w:rPr>
      </w:pPr>
      <w:r>
        <w:rPr>
          <w:rFonts w:ascii="Calibri" w:hAnsi="Calibri" w:cs="Calibri"/>
          <w:spacing w:val="-3"/>
          <w:sz w:val="24"/>
          <w:szCs w:val="24"/>
          <w:lang w:val="es-ES_tradnl"/>
        </w:rPr>
        <w:t xml:space="preserve"> La cotización se realizará:</w:t>
      </w:r>
    </w:p>
    <w:p w:rsidR="00861076" w:rsidRDefault="00E92FD5">
      <w:pPr>
        <w:tabs>
          <w:tab w:val="left" w:pos="-720"/>
        </w:tabs>
        <w:jc w:val="both"/>
        <w:rPr>
          <w:rFonts w:ascii="Calibri" w:hAnsi="Calibri" w:cs="Calibri"/>
          <w:spacing w:val="-3"/>
          <w:sz w:val="24"/>
          <w:szCs w:val="24"/>
          <w:lang w:val="es-ES_tradnl"/>
        </w:rPr>
      </w:pPr>
      <w:r>
        <w:rPr>
          <w:rFonts w:ascii="Calibri" w:hAnsi="Calibri" w:cs="Calibri"/>
          <w:spacing w:val="-3"/>
          <w:sz w:val="24"/>
          <w:szCs w:val="24"/>
          <w:lang w:val="es-ES_tradnl"/>
        </w:rPr>
        <w:t xml:space="preserve">-en moneda nacional </w:t>
      </w:r>
    </w:p>
    <w:p w:rsidR="00861076" w:rsidRDefault="00E92FD5">
      <w:pPr>
        <w:tabs>
          <w:tab w:val="left" w:pos="-720"/>
        </w:tabs>
        <w:jc w:val="both"/>
        <w:rPr>
          <w:rFonts w:ascii="Calibri" w:hAnsi="Calibri" w:cs="Calibri"/>
          <w:spacing w:val="-3"/>
          <w:sz w:val="24"/>
          <w:szCs w:val="24"/>
          <w:lang w:val="es-ES_tradnl"/>
        </w:rPr>
      </w:pPr>
      <w:r>
        <w:rPr>
          <w:rFonts w:ascii="Calibri" w:hAnsi="Calibri" w:cs="Calibri"/>
          <w:spacing w:val="-3"/>
          <w:sz w:val="24"/>
          <w:szCs w:val="24"/>
          <w:lang w:val="es-ES_tradnl"/>
        </w:rPr>
        <w:t>- por hora (por todo concepto que incluya el servicio solicitado)</w:t>
      </w:r>
    </w:p>
    <w:p w:rsidR="00861076" w:rsidRDefault="00E92FD5">
      <w:pPr>
        <w:tabs>
          <w:tab w:val="left" w:pos="-720"/>
        </w:tabs>
        <w:jc w:val="both"/>
        <w:rPr>
          <w:rFonts w:ascii="Calibri" w:hAnsi="Calibri" w:cs="Calibri"/>
          <w:spacing w:val="-3"/>
          <w:sz w:val="24"/>
          <w:szCs w:val="24"/>
          <w:lang w:val="es-ES_tradnl"/>
        </w:rPr>
      </w:pPr>
      <w:r>
        <w:rPr>
          <w:rFonts w:ascii="Calibri" w:hAnsi="Calibri" w:cs="Calibri"/>
          <w:spacing w:val="-3"/>
          <w:sz w:val="24"/>
          <w:szCs w:val="24"/>
          <w:lang w:val="es-ES_tradnl"/>
        </w:rPr>
        <w:t>- Incluirá IVA, entendiéndose que lo incluye si no se aclara.</w:t>
      </w:r>
    </w:p>
    <w:p w:rsidR="00861076" w:rsidRDefault="00861076">
      <w:pPr>
        <w:tabs>
          <w:tab w:val="left" w:pos="-720"/>
        </w:tabs>
        <w:jc w:val="both"/>
        <w:rPr>
          <w:rFonts w:ascii="Calibri" w:hAnsi="Calibri" w:cs="Calibri"/>
          <w:b/>
          <w:color w:val="000000"/>
          <w:spacing w:val="-3"/>
          <w:sz w:val="24"/>
          <w:szCs w:val="24"/>
          <w:lang w:val="es-ES_tradnl"/>
        </w:rPr>
      </w:pPr>
    </w:p>
    <w:p w:rsidR="00861076" w:rsidRDefault="00E92FD5">
      <w:pPr>
        <w:tabs>
          <w:tab w:val="left" w:pos="-720"/>
        </w:tabs>
        <w:jc w:val="both"/>
        <w:rPr>
          <w:rFonts w:ascii="Calibri" w:hAnsi="Calibri" w:cs="Calibri"/>
          <w:color w:val="FF0000"/>
          <w:spacing w:val="-3"/>
          <w:sz w:val="24"/>
          <w:szCs w:val="24"/>
          <w:lang w:val="es-ES_tradnl"/>
        </w:rPr>
      </w:pPr>
      <w:r>
        <w:rPr>
          <w:rFonts w:ascii="Calibri" w:hAnsi="Calibri" w:cs="Calibri"/>
          <w:b/>
          <w:color w:val="000000"/>
          <w:spacing w:val="-3"/>
          <w:sz w:val="24"/>
          <w:szCs w:val="24"/>
          <w:lang w:val="es-ES_tradnl"/>
        </w:rPr>
        <w:t xml:space="preserve">La oferta regirá sin cambios durante el plazo de ejecución (Art. 10) de este Pliego.  Vencido el mismo se reajustará mensualmente  por la variación del IPC, tomando como base el IPC del mes anterior al de la adjudicación. </w:t>
      </w:r>
    </w:p>
    <w:p w:rsidR="00861076" w:rsidRDefault="00861076">
      <w:pPr>
        <w:tabs>
          <w:tab w:val="left" w:pos="-720"/>
        </w:tabs>
        <w:jc w:val="both"/>
        <w:rPr>
          <w:rFonts w:ascii="Calibri" w:hAnsi="Calibri" w:cs="Calibri"/>
          <w:color w:val="FF0000"/>
          <w:spacing w:val="-3"/>
          <w:sz w:val="24"/>
          <w:szCs w:val="24"/>
          <w:lang w:val="es-ES_tradnl"/>
        </w:rPr>
      </w:pPr>
    </w:p>
    <w:p w:rsidR="00861076" w:rsidRDefault="00E92FD5">
      <w:pPr>
        <w:tabs>
          <w:tab w:val="left" w:pos="-720"/>
        </w:tabs>
        <w:jc w:val="both"/>
        <w:rPr>
          <w:rFonts w:ascii="Calibri" w:hAnsi="Calibri" w:cs="Calibri"/>
          <w:spacing w:val="-3"/>
          <w:sz w:val="24"/>
          <w:szCs w:val="24"/>
          <w:lang w:val="es-ES_tradnl"/>
        </w:rPr>
      </w:pPr>
      <w:r>
        <w:rPr>
          <w:rFonts w:ascii="Calibri" w:hAnsi="Calibri" w:cs="Calibri"/>
          <w:b/>
          <w:spacing w:val="-3"/>
          <w:sz w:val="24"/>
          <w:szCs w:val="24"/>
          <w:lang w:val="es-ES_tradnl"/>
        </w:rPr>
        <w:t>5º)-</w:t>
      </w:r>
      <w:r>
        <w:rPr>
          <w:rFonts w:ascii="Calibri" w:hAnsi="Calibri" w:cs="Calibri"/>
          <w:b/>
          <w:spacing w:val="-3"/>
          <w:sz w:val="24"/>
          <w:szCs w:val="24"/>
          <w:u w:val="single"/>
          <w:lang w:val="es-ES_tradnl"/>
        </w:rPr>
        <w:t>SEGUROS-</w:t>
      </w:r>
      <w:r>
        <w:rPr>
          <w:rFonts w:ascii="Calibri" w:hAnsi="Calibri" w:cs="Calibri"/>
          <w:spacing w:val="-3"/>
          <w:sz w:val="24"/>
          <w:szCs w:val="24"/>
          <w:lang w:val="es-ES_tradnl"/>
        </w:rPr>
        <w:t xml:space="preserve"> El personal afectado a la prestación del servicio y  la maquinaria, deberán contar con seguro vigente, cuyas pólizas serán solicitadas al adjudicatario.</w:t>
      </w:r>
    </w:p>
    <w:p w:rsidR="00861076" w:rsidRDefault="00861076">
      <w:pPr>
        <w:tabs>
          <w:tab w:val="left" w:pos="-720"/>
        </w:tabs>
        <w:jc w:val="both"/>
        <w:rPr>
          <w:rFonts w:ascii="Calibri" w:hAnsi="Calibri" w:cs="Calibri"/>
          <w:spacing w:val="-3"/>
          <w:sz w:val="24"/>
          <w:szCs w:val="24"/>
          <w:lang w:val="es-ES_tradnl"/>
        </w:rPr>
      </w:pPr>
    </w:p>
    <w:p w:rsidR="00861076" w:rsidRDefault="00E92FD5">
      <w:pPr>
        <w:tabs>
          <w:tab w:val="left" w:pos="0"/>
        </w:tabs>
        <w:ind w:right="-561"/>
        <w:jc w:val="both"/>
        <w:rPr>
          <w:rFonts w:ascii="Calibri" w:hAnsi="Calibri" w:cs="Calibri"/>
          <w:color w:val="000000"/>
        </w:rPr>
      </w:pPr>
      <w:r>
        <w:rPr>
          <w:rFonts w:ascii="Calibri" w:hAnsi="Calibri" w:cs="Calibri"/>
          <w:b/>
          <w:spacing w:val="-3"/>
          <w:sz w:val="24"/>
          <w:szCs w:val="24"/>
          <w:lang w:val="es-ES_tradnl"/>
        </w:rPr>
        <w:t xml:space="preserve">6º)-  </w:t>
      </w:r>
      <w:r>
        <w:rPr>
          <w:rFonts w:ascii="Calibri" w:hAnsi="Calibri" w:cs="Calibri"/>
          <w:b/>
          <w:spacing w:val="-3"/>
          <w:sz w:val="24"/>
          <w:szCs w:val="24"/>
          <w:u w:val="single"/>
          <w:lang w:val="es-ES_tradnl"/>
        </w:rPr>
        <w:t>PREFERENCIA A LOS PRODUCTOS NACIONALES Y MPYMES</w:t>
      </w:r>
    </w:p>
    <w:p w:rsidR="00861076" w:rsidRDefault="00E92FD5">
      <w:pPr>
        <w:pStyle w:val="CM16"/>
        <w:spacing w:line="276" w:lineRule="atLeast"/>
        <w:jc w:val="both"/>
        <w:rPr>
          <w:rFonts w:ascii="Calibri" w:hAnsi="Calibri" w:cs="Calibri"/>
          <w:color w:val="000000"/>
        </w:rPr>
      </w:pPr>
      <w:r>
        <w:rPr>
          <w:rFonts w:ascii="Calibri" w:hAnsi="Calibri" w:cs="Calibri"/>
          <w:color w:val="000000"/>
        </w:rPr>
        <w:t xml:space="preserve">Se deberá tener en cuenta lo establecido en el art. 44 de la Ley 18.362 de 6 de octubre de 2008 reglamentado por el Decreto del Poder Ejecutivo No. 371/010 de 14 de diciembre de 2010 y disposiciones concordantes y/o complementarias. </w:t>
      </w:r>
    </w:p>
    <w:p w:rsidR="00861076" w:rsidRDefault="00E92FD5">
      <w:pPr>
        <w:pStyle w:val="CM16"/>
        <w:spacing w:line="276" w:lineRule="atLeast"/>
        <w:jc w:val="both"/>
        <w:rPr>
          <w:rFonts w:ascii="Calibri" w:hAnsi="Calibri" w:cs="Calibri"/>
          <w:color w:val="000000"/>
        </w:rPr>
      </w:pPr>
      <w:r>
        <w:rPr>
          <w:rFonts w:ascii="Calibri" w:hAnsi="Calibri" w:cs="Calibri"/>
          <w:color w:val="000000"/>
        </w:rPr>
        <w:t xml:space="preserve">Para la aplicación del beneficio, el oferente deberá presentar conjuntamente con su oferta: </w:t>
      </w:r>
    </w:p>
    <w:p w:rsidR="00861076" w:rsidRDefault="00E92FD5">
      <w:pPr>
        <w:pStyle w:val="CM16"/>
        <w:spacing w:line="276" w:lineRule="atLeast"/>
        <w:ind w:left="720" w:hanging="360"/>
        <w:jc w:val="both"/>
        <w:rPr>
          <w:rFonts w:ascii="Calibri" w:hAnsi="Calibri" w:cs="Calibri"/>
          <w:color w:val="000000"/>
        </w:rPr>
      </w:pPr>
      <w:r>
        <w:rPr>
          <w:rFonts w:ascii="Calibri" w:hAnsi="Calibri" w:cs="Calibri"/>
          <w:color w:val="000000"/>
        </w:rPr>
        <w:t xml:space="preserve">a) Certificado expedido por DINAPYME que acredite su condición de MIPYME y la participación en el Subprograma de Contratación para el Desarrollo otorgado al amparo del Art. 4 y concordantes del Decreto 371/010. </w:t>
      </w:r>
    </w:p>
    <w:p w:rsidR="00861076" w:rsidRDefault="00E92FD5">
      <w:pPr>
        <w:pStyle w:val="CM16"/>
        <w:spacing w:line="276" w:lineRule="atLeast"/>
        <w:ind w:left="713"/>
        <w:jc w:val="both"/>
        <w:rPr>
          <w:rFonts w:ascii="Calibri" w:hAnsi="Calibri" w:cs="Calibri"/>
          <w:color w:val="000000"/>
        </w:rPr>
      </w:pPr>
      <w:r>
        <w:rPr>
          <w:rFonts w:ascii="Calibri" w:hAnsi="Calibri" w:cs="Calibri"/>
          <w:color w:val="000000"/>
        </w:rPr>
        <w:t xml:space="preserve">La no acreditación de la condición de MIPYME y la correspondiente participación en el referido subprograma mediante el mencionado certificado, implicará el no otorgamiento de dicho beneficio hacia la empresa oferente, considerando a la misma como no MIPYME. </w:t>
      </w:r>
    </w:p>
    <w:p w:rsidR="00861076" w:rsidRDefault="00E92FD5">
      <w:pPr>
        <w:pStyle w:val="CM16"/>
        <w:spacing w:line="276" w:lineRule="atLeast"/>
        <w:ind w:left="720" w:hanging="360"/>
        <w:jc w:val="both"/>
        <w:rPr>
          <w:rFonts w:ascii="Calibri" w:hAnsi="Calibri" w:cs="Calibri"/>
          <w:color w:val="000000"/>
        </w:rPr>
      </w:pPr>
      <w:r>
        <w:rPr>
          <w:rFonts w:ascii="Calibri" w:hAnsi="Calibri" w:cs="Calibri"/>
          <w:color w:val="000000"/>
        </w:rPr>
        <w:t xml:space="preserve">b) 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371/010. En el anexo se incluye un modelo de Declaración Jurada. </w:t>
      </w:r>
    </w:p>
    <w:p w:rsidR="00861076" w:rsidRDefault="00E92FD5">
      <w:pPr>
        <w:pStyle w:val="CM16"/>
        <w:spacing w:line="276" w:lineRule="atLeast"/>
        <w:jc w:val="both"/>
        <w:rPr>
          <w:rFonts w:ascii="Calibri" w:hAnsi="Calibri" w:cs="Calibri"/>
          <w:color w:val="000000"/>
        </w:rPr>
      </w:pPr>
      <w:r>
        <w:rPr>
          <w:rFonts w:ascii="Calibri" w:hAnsi="Calibri" w:cs="Calibri"/>
          <w:color w:val="000000"/>
        </w:rPr>
        <w:t xml:space="preserve">De no brindarse la información requerida, la Administración no aplicará la preferencia. </w:t>
      </w:r>
    </w:p>
    <w:p w:rsidR="00861076" w:rsidRPr="003C3CB6" w:rsidRDefault="00E92FD5">
      <w:pPr>
        <w:pStyle w:val="CM17"/>
        <w:spacing w:line="276" w:lineRule="atLeast"/>
        <w:jc w:val="both"/>
        <w:rPr>
          <w:rFonts w:ascii="Calibri" w:hAnsi="Calibri" w:cs="Calibri"/>
          <w:b/>
          <w:spacing w:val="-3"/>
          <w:lang w:val="es-ES_tradnl"/>
        </w:rPr>
      </w:pPr>
      <w:r>
        <w:rPr>
          <w:rFonts w:ascii="Calibri" w:hAnsi="Calibri" w:cs="Calibri"/>
          <w:color w:val="000000"/>
        </w:rPr>
        <w:t xml:space="preserve">En caso que el oferente desee acogerse al mecanismo de reserva de mercado previsto en el </w:t>
      </w:r>
      <w:r w:rsidRPr="003C3CB6">
        <w:rPr>
          <w:rFonts w:ascii="Calibri" w:hAnsi="Calibri" w:cs="Calibri"/>
          <w:color w:val="000000"/>
        </w:rPr>
        <w:lastRenderedPageBreak/>
        <w:t xml:space="preserve">Art. 11 Del decreto 371/010 deberá indicarlo </w:t>
      </w:r>
      <w:r w:rsidRPr="003C3CB6">
        <w:rPr>
          <w:rFonts w:ascii="Calibri" w:hAnsi="Calibri" w:cs="Calibri"/>
          <w:color w:val="000000"/>
          <w:u w:val="single"/>
        </w:rPr>
        <w:t xml:space="preserve">en forma explícita </w:t>
      </w:r>
      <w:r w:rsidRPr="003C3CB6">
        <w:rPr>
          <w:rFonts w:ascii="Calibri" w:hAnsi="Calibri" w:cs="Calibri"/>
          <w:color w:val="000000"/>
        </w:rPr>
        <w:t xml:space="preserve">en su oferta. </w:t>
      </w:r>
    </w:p>
    <w:p w:rsidR="00861076" w:rsidRPr="003C3CB6" w:rsidRDefault="00E92FD5">
      <w:pPr>
        <w:tabs>
          <w:tab w:val="left" w:pos="-720"/>
        </w:tabs>
        <w:jc w:val="both"/>
        <w:rPr>
          <w:rFonts w:ascii="Calibri" w:hAnsi="Calibri" w:cs="Calibri"/>
          <w:sz w:val="24"/>
          <w:szCs w:val="24"/>
          <w:lang w:val="es-ES_tradnl"/>
        </w:rPr>
      </w:pPr>
      <w:r w:rsidRPr="003C3CB6">
        <w:rPr>
          <w:rFonts w:ascii="Calibri" w:hAnsi="Calibri" w:cs="Calibri"/>
          <w:b/>
          <w:spacing w:val="-3"/>
          <w:sz w:val="24"/>
          <w:szCs w:val="24"/>
          <w:lang w:val="es-ES_tradnl"/>
        </w:rPr>
        <w:t>7º)-</w:t>
      </w:r>
      <w:r w:rsidRPr="003C3CB6">
        <w:rPr>
          <w:rFonts w:ascii="Calibri" w:hAnsi="Calibri" w:cs="Calibri"/>
          <w:b/>
          <w:spacing w:val="-3"/>
          <w:sz w:val="24"/>
          <w:szCs w:val="24"/>
          <w:u w:val="single"/>
          <w:lang w:val="es-ES_tradnl"/>
        </w:rPr>
        <w:t>PAGO</w:t>
      </w:r>
    </w:p>
    <w:p w:rsidR="00861076" w:rsidRDefault="00E92FD5">
      <w:pPr>
        <w:jc w:val="both"/>
        <w:rPr>
          <w:rFonts w:ascii="Calibri" w:hAnsi="Calibri" w:cs="Calibri"/>
          <w:sz w:val="24"/>
          <w:szCs w:val="24"/>
          <w:lang w:val="es-ES_tradnl"/>
        </w:rPr>
      </w:pPr>
      <w:r w:rsidRPr="003C3CB6">
        <w:rPr>
          <w:rFonts w:ascii="Calibri" w:hAnsi="Calibri" w:cs="Calibri"/>
          <w:sz w:val="24"/>
          <w:szCs w:val="24"/>
          <w:lang w:val="es-ES_tradnl"/>
        </w:rPr>
        <w:t>La Intendencia realizará el pago de las horas trabajad</w:t>
      </w:r>
      <w:r w:rsidR="003C3CB6">
        <w:rPr>
          <w:rFonts w:ascii="Calibri" w:hAnsi="Calibri" w:cs="Calibri"/>
          <w:sz w:val="24"/>
          <w:szCs w:val="24"/>
          <w:lang w:val="es-ES_tradnl"/>
        </w:rPr>
        <w:t>as por quincena, dentro de los 3</w:t>
      </w:r>
      <w:r w:rsidRPr="003C3CB6">
        <w:rPr>
          <w:rFonts w:ascii="Calibri" w:hAnsi="Calibri" w:cs="Calibri"/>
          <w:sz w:val="24"/>
          <w:szCs w:val="24"/>
          <w:lang w:val="es-ES_tradnl"/>
        </w:rPr>
        <w:t>0 (</w:t>
      </w:r>
      <w:r w:rsidR="003C3CB6">
        <w:rPr>
          <w:rFonts w:ascii="Calibri" w:hAnsi="Calibri" w:cs="Calibri"/>
          <w:sz w:val="24"/>
          <w:szCs w:val="24"/>
          <w:lang w:val="es-ES_tradnl"/>
        </w:rPr>
        <w:t>treinta</w:t>
      </w:r>
      <w:r w:rsidRPr="003C3CB6">
        <w:rPr>
          <w:rFonts w:ascii="Calibri" w:hAnsi="Calibri" w:cs="Calibri"/>
          <w:sz w:val="24"/>
          <w:szCs w:val="24"/>
          <w:lang w:val="es-ES_tradnl"/>
        </w:rPr>
        <w:t>) días de presentada la correspondiente factura conformada por la Dirección de Higiene; mediante crédito bancario en la cuenta declarada y validada en R.U.P.</w:t>
      </w:r>
      <w:r w:rsidR="003C3CB6" w:rsidRPr="003C3CB6">
        <w:rPr>
          <w:rFonts w:ascii="Calibri" w:hAnsi="Calibri" w:cs="Calibri"/>
          <w:sz w:val="24"/>
          <w:szCs w:val="24"/>
          <w:lang w:val="es-ES_tradnl"/>
        </w:rPr>
        <w:t>E.</w:t>
      </w:r>
    </w:p>
    <w:p w:rsidR="00861076" w:rsidRDefault="00E92FD5">
      <w:pPr>
        <w:tabs>
          <w:tab w:val="left" w:pos="6946"/>
        </w:tabs>
        <w:jc w:val="both"/>
        <w:rPr>
          <w:rFonts w:ascii="Calibri" w:hAnsi="Calibri" w:cs="Calibri"/>
          <w:spacing w:val="-3"/>
          <w:sz w:val="24"/>
          <w:szCs w:val="24"/>
          <w:lang w:val="es-ES_tradnl"/>
        </w:rPr>
      </w:pPr>
      <w:r>
        <w:rPr>
          <w:rFonts w:ascii="Calibri" w:hAnsi="Calibri" w:cs="Calibri"/>
          <w:sz w:val="24"/>
          <w:szCs w:val="24"/>
          <w:lang w:val="es-ES_tradnl"/>
        </w:rPr>
        <w:t xml:space="preserve">Adjunto a la factura se deberá presentar el detalle de las horas- máquina utilizada, aprobadas por la Dirección de Obra.  </w:t>
      </w:r>
    </w:p>
    <w:p w:rsidR="00861076" w:rsidRDefault="00861076">
      <w:pPr>
        <w:tabs>
          <w:tab w:val="left" w:pos="-720"/>
        </w:tabs>
        <w:jc w:val="both"/>
        <w:rPr>
          <w:rFonts w:ascii="Calibri" w:hAnsi="Calibri" w:cs="Calibri"/>
          <w:spacing w:val="-3"/>
          <w:sz w:val="24"/>
          <w:szCs w:val="24"/>
          <w:lang w:val="es-ES_tradnl"/>
        </w:rPr>
      </w:pPr>
    </w:p>
    <w:p w:rsidR="00861076" w:rsidRDefault="00E92FD5">
      <w:pPr>
        <w:tabs>
          <w:tab w:val="left" w:pos="-720"/>
        </w:tabs>
        <w:jc w:val="both"/>
        <w:rPr>
          <w:rFonts w:ascii="Calibri" w:hAnsi="Calibri" w:cs="Calibri"/>
          <w:sz w:val="24"/>
          <w:szCs w:val="24"/>
          <w:lang w:val="es-ES_tradnl"/>
        </w:rPr>
      </w:pPr>
      <w:r>
        <w:rPr>
          <w:rFonts w:ascii="Calibri" w:hAnsi="Calibri" w:cs="Calibri"/>
          <w:b/>
          <w:spacing w:val="-3"/>
          <w:sz w:val="24"/>
          <w:szCs w:val="24"/>
          <w:lang w:val="es-ES_tradnl"/>
        </w:rPr>
        <w:t>8º)-</w:t>
      </w:r>
      <w:r>
        <w:rPr>
          <w:rFonts w:ascii="Calibri" w:hAnsi="Calibri" w:cs="Calibri"/>
          <w:b/>
          <w:spacing w:val="-3"/>
          <w:sz w:val="24"/>
          <w:szCs w:val="24"/>
          <w:u w:val="single"/>
          <w:lang w:val="es-ES_tradnl"/>
        </w:rPr>
        <w:t>GARANTIA</w:t>
      </w:r>
    </w:p>
    <w:p w:rsidR="00861076" w:rsidRDefault="00E92FD5">
      <w:pPr>
        <w:jc w:val="both"/>
        <w:rPr>
          <w:rFonts w:ascii="Calibri" w:hAnsi="Calibri" w:cs="Calibri"/>
          <w:sz w:val="24"/>
          <w:szCs w:val="24"/>
          <w:lang w:val="es-ES_tradnl"/>
        </w:rPr>
      </w:pPr>
      <w:r>
        <w:rPr>
          <w:rFonts w:ascii="Calibri" w:hAnsi="Calibri" w:cs="Calibri"/>
          <w:sz w:val="24"/>
          <w:szCs w:val="24"/>
          <w:lang w:val="es-ES_tradnl"/>
        </w:rPr>
        <w:t>Se aclara que al tratarse de Licitación Abreviada no es necesario presentar la garantía de mantenimiento de oferta y que la garantía de cumplimiento de contrato a que se refiere el artículo 64 del TOCAF, sólo será exigible en el caso de que el total ad</w:t>
      </w:r>
      <w:r w:rsidR="00AE424B">
        <w:rPr>
          <w:rFonts w:ascii="Calibri" w:hAnsi="Calibri" w:cs="Calibri"/>
          <w:sz w:val="24"/>
          <w:szCs w:val="24"/>
          <w:lang w:val="es-ES_tradnl"/>
        </w:rPr>
        <w:t>judicado supere los $ 4.405</w:t>
      </w:r>
      <w:r>
        <w:rPr>
          <w:rFonts w:ascii="Calibri" w:hAnsi="Calibri" w:cs="Calibri"/>
          <w:sz w:val="24"/>
          <w:szCs w:val="24"/>
          <w:lang w:val="es-ES_tradnl"/>
        </w:rPr>
        <w:t>.000 y que deberá constituirse dentro de los 5 (cinco) días de notificada la adjudicación.</w:t>
      </w:r>
    </w:p>
    <w:p w:rsidR="00861076" w:rsidRDefault="00861076">
      <w:pPr>
        <w:spacing w:line="331" w:lineRule="auto"/>
        <w:jc w:val="both"/>
        <w:rPr>
          <w:rFonts w:ascii="Calibri" w:hAnsi="Calibri" w:cs="Calibri"/>
          <w:sz w:val="24"/>
          <w:szCs w:val="24"/>
          <w:lang w:val="es-ES_tradnl"/>
        </w:rPr>
      </w:pPr>
    </w:p>
    <w:p w:rsidR="00861076" w:rsidRDefault="00E92FD5">
      <w:pPr>
        <w:tabs>
          <w:tab w:val="left" w:pos="-720"/>
        </w:tabs>
        <w:jc w:val="both"/>
        <w:rPr>
          <w:rFonts w:ascii="Calibri" w:hAnsi="Calibri" w:cs="Calibri"/>
          <w:spacing w:val="-3"/>
          <w:sz w:val="24"/>
          <w:szCs w:val="24"/>
          <w:lang w:val="es-ES_tradnl"/>
        </w:rPr>
      </w:pPr>
      <w:r>
        <w:rPr>
          <w:rFonts w:ascii="Calibri" w:hAnsi="Calibri" w:cs="Calibri"/>
          <w:b/>
          <w:spacing w:val="-3"/>
          <w:sz w:val="24"/>
          <w:szCs w:val="24"/>
          <w:lang w:val="es-ES_tradnl"/>
        </w:rPr>
        <w:t>9º)-</w:t>
      </w:r>
      <w:r>
        <w:rPr>
          <w:rFonts w:ascii="Calibri" w:hAnsi="Calibri" w:cs="Calibri"/>
          <w:b/>
          <w:spacing w:val="-3"/>
          <w:sz w:val="24"/>
          <w:szCs w:val="24"/>
          <w:u w:val="single"/>
          <w:lang w:val="es-ES_tradnl"/>
        </w:rPr>
        <w:t>LUGAR Y FECHA DE PRESENTACION Y APERTURA DE PROPUESTAS</w:t>
      </w:r>
    </w:p>
    <w:p w:rsidR="00971154" w:rsidRDefault="001A5C39">
      <w:pPr>
        <w:tabs>
          <w:tab w:val="left" w:pos="-720"/>
        </w:tabs>
        <w:jc w:val="both"/>
        <w:rPr>
          <w:rFonts w:ascii="Calibri" w:hAnsi="Calibri" w:cs="Calibri"/>
          <w:bCs/>
          <w:spacing w:val="-3"/>
          <w:kern w:val="1"/>
          <w:sz w:val="24"/>
          <w:szCs w:val="24"/>
        </w:rPr>
      </w:pPr>
      <w:r w:rsidRPr="001A5C39">
        <w:rPr>
          <w:rFonts w:ascii="Calibri" w:hAnsi="Calibri" w:cs="Calibri"/>
          <w:bCs/>
          <w:spacing w:val="-3"/>
          <w:kern w:val="1"/>
          <w:sz w:val="24"/>
          <w:szCs w:val="24"/>
        </w:rPr>
        <w:t>Las ofertas deberán obligatoriamente cotizar en línea a través de la página web de compras estatales www.comprasestatales.gub.uy (Agencia Reguladora de Compras Estatales) en SICE (Sistema de Información de Compras y Contrataciones Estatales</w:t>
      </w:r>
      <w:r w:rsidRPr="0066286A">
        <w:rPr>
          <w:rFonts w:ascii="Calibri" w:hAnsi="Calibri" w:cs="Calibri"/>
          <w:bCs/>
          <w:spacing w:val="-3"/>
          <w:kern w:val="1"/>
          <w:sz w:val="24"/>
          <w:szCs w:val="24"/>
        </w:rPr>
        <w:t xml:space="preserve">) hasta </w:t>
      </w:r>
      <w:r w:rsidRPr="00AE424B">
        <w:rPr>
          <w:rFonts w:ascii="Calibri" w:hAnsi="Calibri" w:cs="Calibri"/>
          <w:b/>
          <w:bCs/>
          <w:spacing w:val="-3"/>
          <w:kern w:val="1"/>
          <w:sz w:val="24"/>
          <w:szCs w:val="24"/>
        </w:rPr>
        <w:t>el día 1</w:t>
      </w:r>
      <w:r w:rsidR="0095748D" w:rsidRPr="00AE424B">
        <w:rPr>
          <w:rFonts w:ascii="Calibri" w:hAnsi="Calibri" w:cs="Calibri"/>
          <w:b/>
          <w:bCs/>
          <w:spacing w:val="-3"/>
          <w:kern w:val="1"/>
          <w:sz w:val="24"/>
          <w:szCs w:val="24"/>
        </w:rPr>
        <w:t>6 de</w:t>
      </w:r>
      <w:r w:rsidR="0083148B" w:rsidRPr="00AE424B">
        <w:rPr>
          <w:rFonts w:ascii="Calibri" w:hAnsi="Calibri" w:cs="Calibri"/>
          <w:b/>
          <w:bCs/>
          <w:spacing w:val="-3"/>
          <w:kern w:val="1"/>
          <w:sz w:val="24"/>
          <w:szCs w:val="24"/>
        </w:rPr>
        <w:t xml:space="preserve"> </w:t>
      </w:r>
      <w:r w:rsidR="0095748D" w:rsidRPr="00AE424B">
        <w:rPr>
          <w:rFonts w:ascii="Calibri" w:hAnsi="Calibri" w:cs="Calibri"/>
          <w:b/>
          <w:bCs/>
          <w:spacing w:val="-3"/>
          <w:kern w:val="1"/>
          <w:sz w:val="24"/>
          <w:szCs w:val="24"/>
        </w:rPr>
        <w:t xml:space="preserve">agosto </w:t>
      </w:r>
      <w:r w:rsidRPr="00AE424B">
        <w:rPr>
          <w:rFonts w:ascii="Calibri" w:hAnsi="Calibri" w:cs="Calibri"/>
          <w:b/>
          <w:bCs/>
          <w:spacing w:val="-3"/>
          <w:kern w:val="1"/>
          <w:sz w:val="24"/>
          <w:szCs w:val="24"/>
        </w:rPr>
        <w:t>de 2022 a la hora 10:00</w:t>
      </w:r>
      <w:r w:rsidRPr="0066286A">
        <w:rPr>
          <w:rFonts w:ascii="Calibri" w:hAnsi="Calibri" w:cs="Calibri"/>
          <w:bCs/>
          <w:spacing w:val="-3"/>
          <w:kern w:val="1"/>
          <w:sz w:val="24"/>
          <w:szCs w:val="24"/>
        </w:rPr>
        <w:t>.-</w:t>
      </w:r>
      <w:r w:rsidRPr="001A5C39">
        <w:rPr>
          <w:rFonts w:ascii="Calibri" w:hAnsi="Calibri" w:cs="Calibri"/>
          <w:bCs/>
          <w:spacing w:val="-3"/>
          <w:kern w:val="1"/>
          <w:sz w:val="24"/>
          <w:szCs w:val="24"/>
        </w:rPr>
        <w:t xml:space="preserve"> 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 Se enviará por correo electrónico el acta de apertura a todos los oferentes que se hayan presentado.</w:t>
      </w:r>
      <w:bookmarkStart w:id="0" w:name="_GoBack"/>
      <w:bookmarkEnd w:id="0"/>
    </w:p>
    <w:p w:rsidR="001A5C39" w:rsidRDefault="001A5C39">
      <w:pPr>
        <w:tabs>
          <w:tab w:val="left" w:pos="-720"/>
        </w:tabs>
        <w:jc w:val="both"/>
      </w:pPr>
    </w:p>
    <w:p w:rsidR="00861076" w:rsidRPr="00792FA8" w:rsidRDefault="00E92FD5">
      <w:pPr>
        <w:tabs>
          <w:tab w:val="left" w:pos="-720"/>
        </w:tabs>
        <w:jc w:val="both"/>
        <w:rPr>
          <w:rFonts w:ascii="Calibri" w:hAnsi="Calibri" w:cs="Calibri"/>
          <w:spacing w:val="-3"/>
          <w:sz w:val="24"/>
          <w:szCs w:val="24"/>
          <w:lang w:val="es-ES_tradnl"/>
        </w:rPr>
      </w:pPr>
      <w:r>
        <w:rPr>
          <w:rFonts w:ascii="Calibri" w:hAnsi="Calibri" w:cs="Calibri"/>
          <w:b/>
          <w:spacing w:val="-3"/>
          <w:sz w:val="24"/>
          <w:szCs w:val="24"/>
          <w:lang w:val="es-ES_tradnl"/>
        </w:rPr>
        <w:t>10º</w:t>
      </w:r>
      <w:r w:rsidRPr="00792FA8">
        <w:rPr>
          <w:rFonts w:ascii="Calibri" w:hAnsi="Calibri" w:cs="Calibri"/>
          <w:b/>
          <w:spacing w:val="-3"/>
          <w:sz w:val="24"/>
          <w:szCs w:val="24"/>
          <w:lang w:val="es-ES_tradnl"/>
        </w:rPr>
        <w:t>)-</w:t>
      </w:r>
      <w:r w:rsidRPr="00792FA8">
        <w:rPr>
          <w:rFonts w:ascii="Calibri" w:hAnsi="Calibri" w:cs="Calibri"/>
          <w:b/>
          <w:spacing w:val="-3"/>
          <w:sz w:val="24"/>
          <w:szCs w:val="24"/>
          <w:u w:val="single"/>
          <w:lang w:val="es-ES_tradnl"/>
        </w:rPr>
        <w:t>PLAZO</w:t>
      </w:r>
    </w:p>
    <w:p w:rsidR="00861076" w:rsidRPr="00792FA8" w:rsidRDefault="00E92FD5">
      <w:pPr>
        <w:tabs>
          <w:tab w:val="left" w:pos="-720"/>
        </w:tabs>
        <w:jc w:val="both"/>
        <w:rPr>
          <w:rFonts w:ascii="Calibri" w:hAnsi="Calibri" w:cs="Calibri"/>
          <w:spacing w:val="-3"/>
          <w:sz w:val="24"/>
          <w:szCs w:val="24"/>
          <w:lang w:val="es-ES_tradnl"/>
        </w:rPr>
      </w:pPr>
      <w:r w:rsidRPr="00792FA8">
        <w:rPr>
          <w:rFonts w:ascii="Calibri" w:hAnsi="Calibri" w:cs="Calibri"/>
          <w:spacing w:val="-3"/>
          <w:sz w:val="24"/>
          <w:szCs w:val="24"/>
          <w:lang w:val="es-ES_tradnl"/>
        </w:rPr>
        <w:t>Se estima que el plazo del servici</w:t>
      </w:r>
      <w:r w:rsidR="00792FA8" w:rsidRPr="00792FA8">
        <w:rPr>
          <w:rFonts w:ascii="Calibri" w:hAnsi="Calibri" w:cs="Calibri"/>
          <w:spacing w:val="-3"/>
          <w:sz w:val="24"/>
          <w:szCs w:val="24"/>
          <w:lang w:val="es-ES_tradnl"/>
        </w:rPr>
        <w:t>o licitado será de cuatro meses (4</w:t>
      </w:r>
      <w:r w:rsidRPr="00792FA8">
        <w:rPr>
          <w:rFonts w:ascii="Calibri" w:hAnsi="Calibri" w:cs="Calibri"/>
          <w:spacing w:val="-3"/>
          <w:sz w:val="24"/>
          <w:szCs w:val="24"/>
          <w:lang w:val="es-ES_tradnl"/>
        </w:rPr>
        <w:t xml:space="preserve">), sin que esto represente obligación de parte de la Intendencia de completar en dicho plazo el </w:t>
      </w:r>
      <w:r w:rsidR="00D339DB" w:rsidRPr="00792FA8">
        <w:rPr>
          <w:rFonts w:ascii="Calibri" w:hAnsi="Calibri" w:cs="Calibri"/>
          <w:spacing w:val="-3"/>
          <w:sz w:val="24"/>
          <w:szCs w:val="24"/>
          <w:lang w:val="es-ES_tradnl"/>
        </w:rPr>
        <w:t>total adjudicado</w:t>
      </w:r>
      <w:r w:rsidRPr="00792FA8">
        <w:rPr>
          <w:rFonts w:ascii="Calibri" w:hAnsi="Calibri" w:cs="Calibri"/>
          <w:spacing w:val="-3"/>
          <w:sz w:val="24"/>
          <w:szCs w:val="24"/>
          <w:lang w:val="es-ES_tradnl"/>
        </w:rPr>
        <w:t>.</w:t>
      </w:r>
    </w:p>
    <w:p w:rsidR="005E280B" w:rsidRDefault="005E280B">
      <w:pPr>
        <w:tabs>
          <w:tab w:val="left" w:pos="-720"/>
        </w:tabs>
        <w:jc w:val="both"/>
        <w:rPr>
          <w:rFonts w:ascii="Calibri" w:hAnsi="Calibri" w:cs="Calibri"/>
          <w:spacing w:val="-3"/>
          <w:sz w:val="24"/>
          <w:szCs w:val="24"/>
          <w:lang w:val="es-ES_tradnl"/>
        </w:rPr>
      </w:pPr>
    </w:p>
    <w:p w:rsidR="00861076" w:rsidRDefault="00861076">
      <w:pPr>
        <w:tabs>
          <w:tab w:val="left" w:pos="-720"/>
        </w:tabs>
        <w:jc w:val="both"/>
        <w:rPr>
          <w:rFonts w:ascii="Calibri" w:hAnsi="Calibri" w:cs="Calibri"/>
          <w:spacing w:val="-3"/>
          <w:sz w:val="24"/>
          <w:szCs w:val="24"/>
          <w:lang w:val="es-ES_tradnl"/>
        </w:rPr>
      </w:pPr>
    </w:p>
    <w:p w:rsidR="00861076" w:rsidRDefault="00E92FD5">
      <w:pPr>
        <w:tabs>
          <w:tab w:val="left" w:pos="-720"/>
        </w:tabs>
        <w:jc w:val="both"/>
        <w:rPr>
          <w:rFonts w:ascii="Calibri" w:hAnsi="Calibri" w:cs="Calibri"/>
          <w:spacing w:val="-3"/>
          <w:sz w:val="24"/>
          <w:szCs w:val="24"/>
          <w:lang w:val="es-ES_tradnl"/>
        </w:rPr>
      </w:pPr>
      <w:r>
        <w:rPr>
          <w:rFonts w:ascii="Calibri" w:hAnsi="Calibri" w:cs="Calibri"/>
          <w:b/>
          <w:spacing w:val="-3"/>
          <w:sz w:val="24"/>
          <w:szCs w:val="24"/>
          <w:lang w:val="es-ES_tradnl"/>
        </w:rPr>
        <w:t>11º)-</w:t>
      </w:r>
      <w:r>
        <w:rPr>
          <w:rFonts w:ascii="Calibri" w:hAnsi="Calibri" w:cs="Calibri"/>
          <w:b/>
          <w:spacing w:val="-3"/>
          <w:sz w:val="24"/>
          <w:szCs w:val="24"/>
          <w:u w:val="single"/>
          <w:lang w:val="es-ES_tradnl"/>
        </w:rPr>
        <w:t>PLAZO DE MANTENIMIENTO DE OFERTA</w:t>
      </w:r>
    </w:p>
    <w:p w:rsidR="00861076" w:rsidRDefault="00E92FD5">
      <w:pPr>
        <w:tabs>
          <w:tab w:val="left" w:pos="-720"/>
        </w:tabs>
        <w:jc w:val="both"/>
        <w:rPr>
          <w:rFonts w:ascii="Calibri" w:hAnsi="Calibri" w:cs="Calibri"/>
          <w:spacing w:val="-3"/>
          <w:sz w:val="24"/>
          <w:szCs w:val="24"/>
          <w:lang w:val="es-ES_tradnl"/>
        </w:rPr>
      </w:pPr>
      <w:r>
        <w:rPr>
          <w:rFonts w:ascii="Calibri" w:hAnsi="Calibri" w:cs="Calibri"/>
          <w:spacing w:val="-3"/>
          <w:sz w:val="24"/>
          <w:szCs w:val="24"/>
          <w:lang w:val="es-ES_tradnl"/>
        </w:rPr>
        <w:t>Las propuestas serán válidas y obligarán a los oferentes por el término de 45 (cuarenta y cinco) días a contar desde el día siguiente del correspondiente a la apertura de las mismas a menos que antes de expirar dicho plazo la Intendencia ya se hubiera expedido respecto de ellas.</w:t>
      </w:r>
    </w:p>
    <w:p w:rsidR="00861076" w:rsidRDefault="00861076">
      <w:pPr>
        <w:tabs>
          <w:tab w:val="left" w:pos="-720"/>
        </w:tabs>
        <w:jc w:val="both"/>
        <w:rPr>
          <w:rFonts w:ascii="Calibri" w:hAnsi="Calibri" w:cs="Calibri"/>
          <w:spacing w:val="-3"/>
          <w:sz w:val="24"/>
          <w:szCs w:val="24"/>
          <w:lang w:val="es-ES_tradnl"/>
        </w:rPr>
      </w:pPr>
    </w:p>
    <w:p w:rsidR="00861076" w:rsidRDefault="00E92FD5">
      <w:pPr>
        <w:tabs>
          <w:tab w:val="left" w:pos="-720"/>
        </w:tabs>
        <w:jc w:val="both"/>
        <w:rPr>
          <w:rFonts w:ascii="Calibri" w:hAnsi="Calibri" w:cs="Calibri"/>
          <w:sz w:val="24"/>
          <w:szCs w:val="24"/>
          <w:lang w:val="es-ES_tradnl"/>
        </w:rPr>
      </w:pPr>
      <w:r>
        <w:rPr>
          <w:rFonts w:ascii="Calibri" w:hAnsi="Calibri" w:cs="Calibri"/>
          <w:b/>
          <w:sz w:val="24"/>
          <w:szCs w:val="24"/>
          <w:u w:val="single"/>
          <w:lang w:val="es-ES_tradnl"/>
        </w:rPr>
        <w:t>12º)-NO ADMISION DE OFERTAS ALTERNATIVAS, NI MODIFICACIONES, NI VARIANTES</w:t>
      </w:r>
      <w:r>
        <w:rPr>
          <w:rFonts w:ascii="Calibri" w:hAnsi="Calibri" w:cs="Calibri"/>
          <w:sz w:val="24"/>
          <w:szCs w:val="24"/>
          <w:lang w:val="es-ES_tradnl"/>
        </w:rPr>
        <w:t xml:space="preserve">. </w:t>
      </w:r>
    </w:p>
    <w:p w:rsidR="00861076" w:rsidRDefault="00E92FD5">
      <w:pPr>
        <w:tabs>
          <w:tab w:val="left" w:pos="-720"/>
        </w:tabs>
        <w:jc w:val="both"/>
        <w:rPr>
          <w:rFonts w:ascii="Calibri" w:hAnsi="Calibri" w:cs="Calibri"/>
          <w:spacing w:val="-3"/>
          <w:sz w:val="24"/>
          <w:szCs w:val="24"/>
          <w:lang w:val="es-ES_tradnl"/>
        </w:rPr>
      </w:pPr>
      <w:r>
        <w:rPr>
          <w:rFonts w:ascii="Calibri" w:hAnsi="Calibri" w:cs="Calibri"/>
          <w:sz w:val="24"/>
          <w:szCs w:val="24"/>
          <w:lang w:val="es-ES_tradnl"/>
        </w:rPr>
        <w:t xml:space="preserve">Las propuestas deberán </w:t>
      </w:r>
      <w:r>
        <w:rPr>
          <w:rFonts w:ascii="Calibri" w:hAnsi="Calibri" w:cs="Calibri"/>
          <w:spacing w:val="-3"/>
          <w:sz w:val="24"/>
          <w:szCs w:val="24"/>
          <w:lang w:val="es-ES_tradnl"/>
        </w:rPr>
        <w:t>limitarse a la oferta básica, no considerándose ningún tipo de alternativa, modificaciones o variantes al pliego, las  que de establecerse por algún cotizante  se tomaran como no presentadas.-</w:t>
      </w:r>
    </w:p>
    <w:p w:rsidR="00861076" w:rsidRDefault="00861076">
      <w:pPr>
        <w:tabs>
          <w:tab w:val="left" w:pos="-720"/>
        </w:tabs>
        <w:jc w:val="both"/>
        <w:rPr>
          <w:rFonts w:ascii="Calibri" w:hAnsi="Calibri" w:cs="Calibri"/>
          <w:spacing w:val="-3"/>
          <w:sz w:val="24"/>
          <w:szCs w:val="24"/>
          <w:lang w:val="es-ES_tradnl"/>
        </w:rPr>
      </w:pPr>
    </w:p>
    <w:p w:rsidR="00861076" w:rsidRPr="000E5CE2" w:rsidRDefault="00E92FD5" w:rsidP="00C026F3">
      <w:pPr>
        <w:jc w:val="both"/>
        <w:rPr>
          <w:rFonts w:ascii="Calibri" w:hAnsi="Calibri" w:cs="Calibri"/>
          <w:spacing w:val="-3"/>
          <w:sz w:val="24"/>
          <w:szCs w:val="24"/>
          <w:lang w:val="es-ES_tradnl"/>
        </w:rPr>
      </w:pPr>
      <w:r w:rsidRPr="000E5CE2">
        <w:rPr>
          <w:rFonts w:ascii="Calibri" w:hAnsi="Calibri" w:cs="Calibri"/>
          <w:b/>
          <w:sz w:val="24"/>
          <w:szCs w:val="24"/>
          <w:lang w:val="es-ES_tradnl"/>
        </w:rPr>
        <w:t xml:space="preserve">13º) </w:t>
      </w:r>
      <w:r w:rsidRPr="000E5CE2">
        <w:rPr>
          <w:rFonts w:ascii="Calibri" w:hAnsi="Calibri" w:cs="Calibri"/>
          <w:b/>
          <w:sz w:val="24"/>
          <w:szCs w:val="24"/>
          <w:u w:val="single"/>
          <w:lang w:val="es-ES_tradnl"/>
        </w:rPr>
        <w:t xml:space="preserve">CRITERIOS DE EVALUACIÓN- </w:t>
      </w:r>
      <w:r w:rsidRPr="000E5CE2">
        <w:rPr>
          <w:rFonts w:ascii="Calibri" w:hAnsi="Calibri" w:cs="Calibri"/>
          <w:sz w:val="24"/>
          <w:szCs w:val="24"/>
        </w:rPr>
        <w:t xml:space="preserve"> Para la comparación de las ofertas presentadas se evaluará otorgando la siguiente puntuación:</w:t>
      </w:r>
    </w:p>
    <w:p w:rsidR="00861076" w:rsidRPr="000E5CE2" w:rsidRDefault="00E92FD5">
      <w:pPr>
        <w:ind w:left="2400" w:hanging="2400"/>
        <w:jc w:val="both"/>
        <w:rPr>
          <w:rFonts w:ascii="Calibri" w:hAnsi="Calibri" w:cs="Calibri"/>
          <w:b/>
          <w:sz w:val="24"/>
          <w:szCs w:val="24"/>
        </w:rPr>
      </w:pPr>
      <w:r w:rsidRPr="000E5CE2">
        <w:rPr>
          <w:rFonts w:ascii="Calibri" w:hAnsi="Calibri" w:cs="Calibri"/>
          <w:b/>
          <w:sz w:val="24"/>
          <w:szCs w:val="24"/>
        </w:rPr>
        <w:t>A)- PRECIO COMPARACION: al menor precio se le asignarán 90 PUNTOS</w:t>
      </w:r>
    </w:p>
    <w:p w:rsidR="00861076" w:rsidRPr="000E5CE2" w:rsidRDefault="00E92FD5">
      <w:pPr>
        <w:rPr>
          <w:rFonts w:ascii="Calibri" w:hAnsi="Calibri" w:cs="Calibri"/>
          <w:sz w:val="24"/>
          <w:szCs w:val="24"/>
        </w:rPr>
      </w:pPr>
      <w:r w:rsidRPr="000E5CE2">
        <w:rPr>
          <w:rFonts w:ascii="Calibri" w:hAnsi="Calibri" w:cs="Calibri"/>
          <w:sz w:val="24"/>
          <w:szCs w:val="24"/>
        </w:rPr>
        <w:t>Para el resto de las ofertas los puntos se asignan en forma  inversamente proporcional.</w:t>
      </w:r>
    </w:p>
    <w:p w:rsidR="00861076" w:rsidRPr="000E5CE2" w:rsidRDefault="00861076">
      <w:pPr>
        <w:ind w:left="2400" w:hanging="2400"/>
        <w:jc w:val="both"/>
        <w:rPr>
          <w:rFonts w:ascii="Calibri" w:hAnsi="Calibri" w:cs="Calibri"/>
          <w:sz w:val="24"/>
          <w:szCs w:val="24"/>
        </w:rPr>
      </w:pPr>
    </w:p>
    <w:p w:rsidR="00861076" w:rsidRPr="000E5CE2" w:rsidRDefault="00E92FD5">
      <w:pPr>
        <w:autoSpaceDE w:val="0"/>
        <w:rPr>
          <w:rFonts w:ascii="Calibri" w:hAnsi="Calibri" w:cs="Calibri"/>
          <w:sz w:val="24"/>
          <w:szCs w:val="24"/>
          <w:lang w:val="es-ES_tradnl"/>
        </w:rPr>
      </w:pPr>
      <w:r w:rsidRPr="000E5CE2">
        <w:rPr>
          <w:rFonts w:ascii="Calibri" w:hAnsi="Calibri" w:cs="Calibri"/>
          <w:b/>
          <w:sz w:val="24"/>
          <w:szCs w:val="24"/>
        </w:rPr>
        <w:lastRenderedPageBreak/>
        <w:t>B</w:t>
      </w:r>
      <w:r w:rsidRPr="000E5CE2">
        <w:rPr>
          <w:rFonts w:ascii="Calibri" w:hAnsi="Calibri" w:cs="Calibri"/>
          <w:b/>
          <w:sz w:val="24"/>
          <w:szCs w:val="24"/>
          <w:lang w:val="es-ES_tradnl"/>
        </w:rPr>
        <w:t>)- ANTECEDENTES DE LA EMPRESA EN TRABAJOS EN VERTEDEROS: 10 PUNTOS</w:t>
      </w:r>
      <w:r w:rsidRPr="000E5CE2">
        <w:rPr>
          <w:rFonts w:ascii="Calibri" w:hAnsi="Calibri" w:cs="Calibri"/>
          <w:sz w:val="24"/>
          <w:szCs w:val="24"/>
          <w:lang w:val="es-ES_tradnl"/>
        </w:rPr>
        <w:t>, un pu</w:t>
      </w:r>
      <w:r w:rsidR="00792FA8" w:rsidRPr="000E5CE2">
        <w:rPr>
          <w:rFonts w:ascii="Calibri" w:hAnsi="Calibri" w:cs="Calibri"/>
          <w:sz w:val="24"/>
          <w:szCs w:val="24"/>
          <w:lang w:val="es-ES_tradnl"/>
        </w:rPr>
        <w:t xml:space="preserve">nto por contratación realizada </w:t>
      </w:r>
      <w:r w:rsidRPr="000E5CE2">
        <w:rPr>
          <w:rFonts w:ascii="Calibri" w:hAnsi="Calibri" w:cs="Calibri"/>
          <w:sz w:val="24"/>
          <w:szCs w:val="24"/>
          <w:lang w:val="es-ES_tradnl"/>
        </w:rPr>
        <w:t xml:space="preserve">en vertederos municipales. Se deberá identificar una persona y un número de contacto  a efectos de  poder constatar dichos extremos. </w:t>
      </w:r>
    </w:p>
    <w:p w:rsidR="00861076" w:rsidRPr="000E5CE2" w:rsidRDefault="00861076">
      <w:pPr>
        <w:ind w:left="426"/>
        <w:rPr>
          <w:rFonts w:ascii="Calibri" w:hAnsi="Calibri" w:cs="Calibri"/>
          <w:sz w:val="24"/>
          <w:szCs w:val="24"/>
          <w:lang w:val="es-ES_tradnl"/>
        </w:rPr>
      </w:pPr>
    </w:p>
    <w:p w:rsidR="00861076" w:rsidRPr="000E5CE2" w:rsidRDefault="00E92FD5">
      <w:pPr>
        <w:rPr>
          <w:rFonts w:ascii="Calibri" w:hAnsi="Calibri" w:cs="Calibri"/>
          <w:sz w:val="24"/>
          <w:szCs w:val="24"/>
          <w:lang w:val="es-ES_tradnl"/>
        </w:rPr>
      </w:pPr>
      <w:r w:rsidRPr="000E5CE2">
        <w:rPr>
          <w:rFonts w:ascii="Calibri" w:hAnsi="Calibri" w:cs="Calibri"/>
          <w:sz w:val="24"/>
          <w:szCs w:val="24"/>
          <w:lang w:val="es-ES_tradnl"/>
        </w:rPr>
        <w:t>La comparación de ofertas se realizará por la suma de los puntos obtenidos en A y B.</w:t>
      </w:r>
    </w:p>
    <w:p w:rsidR="00861076" w:rsidRPr="00CE3E27" w:rsidRDefault="00861076">
      <w:pPr>
        <w:ind w:left="426" w:hanging="426"/>
        <w:rPr>
          <w:rFonts w:ascii="Calibri" w:hAnsi="Calibri" w:cs="Calibri"/>
          <w:sz w:val="24"/>
          <w:szCs w:val="24"/>
          <w:lang w:val="es-ES_tradnl"/>
        </w:rPr>
      </w:pPr>
    </w:p>
    <w:p w:rsidR="00861076" w:rsidRPr="00CE3E27" w:rsidRDefault="00E92FD5" w:rsidP="00CE3E27">
      <w:pPr>
        <w:ind w:left="567" w:hanging="567"/>
        <w:rPr>
          <w:rFonts w:ascii="Calibri" w:hAnsi="Calibri" w:cs="Calibri"/>
          <w:i/>
          <w:sz w:val="24"/>
          <w:szCs w:val="24"/>
          <w:u w:val="single"/>
          <w:lang w:val="es-UY"/>
        </w:rPr>
      </w:pPr>
      <w:r w:rsidRPr="00CE3E27">
        <w:rPr>
          <w:rFonts w:ascii="Calibri" w:hAnsi="Calibri" w:cs="Calibri"/>
          <w:sz w:val="24"/>
          <w:szCs w:val="24"/>
          <w:lang w:val="es-ES_tradnl"/>
        </w:rPr>
        <w:t xml:space="preserve">La Intendencia podrá solicitar a los </w:t>
      </w:r>
      <w:r w:rsidR="00FD783B" w:rsidRPr="00CE3E27">
        <w:rPr>
          <w:rFonts w:ascii="Calibri" w:hAnsi="Calibri" w:cs="Calibri"/>
          <w:sz w:val="24"/>
          <w:szCs w:val="24"/>
          <w:lang w:val="es-ES_tradnl"/>
        </w:rPr>
        <w:t>oferentes ampliación de</w:t>
      </w:r>
      <w:r w:rsidR="00FD783B">
        <w:rPr>
          <w:rFonts w:ascii="Calibri" w:hAnsi="Calibri" w:cs="Calibri"/>
          <w:sz w:val="24"/>
          <w:szCs w:val="24"/>
          <w:lang w:val="es-ES_tradnl"/>
        </w:rPr>
        <w:t xml:space="preserve"> la información proporcionada </w:t>
      </w:r>
      <w:r w:rsidRPr="00CE3E27">
        <w:rPr>
          <w:rFonts w:ascii="Calibri" w:hAnsi="Calibri" w:cs="Calibri"/>
          <w:sz w:val="24"/>
          <w:szCs w:val="24"/>
          <w:lang w:val="es-ES_tradnl"/>
        </w:rPr>
        <w:t>que considere necesaria para la evaluación de las propuestas</w:t>
      </w:r>
    </w:p>
    <w:p w:rsidR="00861076" w:rsidRPr="00CE3E27" w:rsidRDefault="00861076">
      <w:pPr>
        <w:jc w:val="both"/>
        <w:rPr>
          <w:rFonts w:ascii="Calibri" w:hAnsi="Calibri" w:cs="Calibri"/>
          <w:i/>
          <w:sz w:val="24"/>
          <w:szCs w:val="24"/>
          <w:u w:val="single"/>
          <w:lang w:val="es-UY"/>
        </w:rPr>
      </w:pPr>
    </w:p>
    <w:p w:rsidR="00861076" w:rsidRPr="00CE3E27" w:rsidRDefault="00E92FD5">
      <w:pPr>
        <w:jc w:val="both"/>
        <w:rPr>
          <w:rFonts w:ascii="Calibri" w:hAnsi="Calibri" w:cs="Calibri"/>
          <w:i/>
          <w:sz w:val="24"/>
          <w:szCs w:val="24"/>
          <w:u w:val="single"/>
          <w:lang w:val="es-UY"/>
        </w:rPr>
      </w:pPr>
      <w:r w:rsidRPr="00CE3E27">
        <w:rPr>
          <w:rFonts w:ascii="Calibri" w:hAnsi="Calibri" w:cs="Calibri"/>
          <w:i/>
          <w:sz w:val="24"/>
          <w:szCs w:val="24"/>
          <w:u w:val="single"/>
          <w:lang w:val="es-UY"/>
        </w:rPr>
        <w:t xml:space="preserve">La Intendencia </w:t>
      </w:r>
      <w:r w:rsidR="00CE3E27" w:rsidRPr="00CE3E27">
        <w:rPr>
          <w:rFonts w:ascii="Calibri" w:hAnsi="Calibri" w:cs="Calibri"/>
          <w:i/>
          <w:sz w:val="24"/>
          <w:szCs w:val="24"/>
          <w:u w:val="single"/>
          <w:lang w:val="es-UY"/>
        </w:rPr>
        <w:t xml:space="preserve">tendrá la potestad de restar puntos en la evaluación de ANTECEDENTESa aquellas </w:t>
      </w:r>
      <w:r w:rsidR="00FD783B" w:rsidRPr="00CE3E27">
        <w:rPr>
          <w:rFonts w:ascii="Calibri" w:hAnsi="Calibri" w:cs="Calibri"/>
          <w:i/>
          <w:sz w:val="24"/>
          <w:szCs w:val="24"/>
          <w:u w:val="single"/>
          <w:lang w:val="es-UY"/>
        </w:rPr>
        <w:t>empresas que</w:t>
      </w:r>
      <w:r w:rsidRPr="00CE3E27">
        <w:rPr>
          <w:rFonts w:ascii="Calibri" w:hAnsi="Calibri" w:cs="Calibri"/>
          <w:i/>
          <w:sz w:val="24"/>
          <w:szCs w:val="24"/>
          <w:u w:val="single"/>
          <w:lang w:val="es-UY"/>
        </w:rPr>
        <w:t xml:space="preserve"> hayan registrado incumplimientos (se considera incumplimiento la constatación por parte de las oficinas técnicas de la Intendencia</w:t>
      </w:r>
      <w:r w:rsidR="00CE3E27">
        <w:rPr>
          <w:rFonts w:ascii="Calibri" w:hAnsi="Calibri" w:cs="Calibri"/>
          <w:i/>
          <w:sz w:val="24"/>
          <w:szCs w:val="24"/>
          <w:u w:val="single"/>
          <w:lang w:val="es-UY"/>
        </w:rPr>
        <w:t>,</w:t>
      </w:r>
      <w:r w:rsidRPr="00CE3E27">
        <w:rPr>
          <w:rFonts w:ascii="Calibri" w:hAnsi="Calibri" w:cs="Calibri"/>
          <w:i/>
          <w:sz w:val="24"/>
          <w:szCs w:val="24"/>
          <w:u w:val="single"/>
          <w:lang w:val="es-UY"/>
        </w:rPr>
        <w:t xml:space="preserve"> de la existencia de irregularidades de cualquier naturaleza, y que hayan sido debidamente notificadas a la empresa) </w:t>
      </w:r>
      <w:r w:rsidR="00FD783B">
        <w:rPr>
          <w:rFonts w:ascii="Calibri" w:hAnsi="Calibri" w:cs="Calibri"/>
          <w:i/>
          <w:sz w:val="24"/>
          <w:szCs w:val="24"/>
          <w:u w:val="single"/>
          <w:lang w:val="es-UY"/>
        </w:rPr>
        <w:t>y/o sanciones existentes en</w:t>
      </w:r>
      <w:r w:rsidR="00CE3E27" w:rsidRPr="00CE3E27">
        <w:rPr>
          <w:rFonts w:ascii="Calibri" w:hAnsi="Calibri" w:cs="Calibri"/>
          <w:i/>
          <w:sz w:val="24"/>
          <w:szCs w:val="24"/>
          <w:u w:val="single"/>
          <w:lang w:val="es-UY"/>
        </w:rPr>
        <w:t xml:space="preserve"> RUPE </w:t>
      </w:r>
      <w:r w:rsidR="00FD783B">
        <w:rPr>
          <w:rFonts w:ascii="Calibri" w:hAnsi="Calibri" w:cs="Calibri"/>
          <w:i/>
          <w:sz w:val="24"/>
          <w:szCs w:val="24"/>
          <w:u w:val="single"/>
          <w:lang w:val="es-UY"/>
        </w:rPr>
        <w:t xml:space="preserve">en otros organismos </w:t>
      </w:r>
      <w:r w:rsidR="00CE3E27" w:rsidRPr="00CE3E27">
        <w:rPr>
          <w:rFonts w:ascii="Calibri" w:hAnsi="Calibri" w:cs="Calibri"/>
          <w:i/>
          <w:sz w:val="24"/>
          <w:szCs w:val="24"/>
          <w:u w:val="single"/>
          <w:lang w:val="es-UY"/>
        </w:rPr>
        <w:t>con la siguiente escala.</w:t>
      </w:r>
    </w:p>
    <w:p w:rsidR="00CE3E27" w:rsidRPr="00CE3E27" w:rsidRDefault="00CE3E27">
      <w:pPr>
        <w:jc w:val="both"/>
        <w:rPr>
          <w:rFonts w:ascii="Calibri" w:hAnsi="Calibri" w:cs="Calibri"/>
          <w:i/>
          <w:sz w:val="24"/>
          <w:szCs w:val="24"/>
          <w:u w:val="single"/>
          <w:lang w:val="es-UY"/>
        </w:rPr>
      </w:pPr>
    </w:p>
    <w:p w:rsidR="00CE3E27" w:rsidRDefault="00FD783B">
      <w:pPr>
        <w:jc w:val="both"/>
        <w:rPr>
          <w:rFonts w:ascii="Calibri" w:hAnsi="Calibri" w:cs="Calibri"/>
          <w:i/>
          <w:sz w:val="24"/>
          <w:szCs w:val="24"/>
          <w:u w:val="single"/>
          <w:lang w:val="es-UY"/>
        </w:rPr>
      </w:pPr>
      <w:r>
        <w:rPr>
          <w:rFonts w:ascii="Calibri" w:hAnsi="Calibri" w:cs="Calibri"/>
          <w:i/>
          <w:sz w:val="24"/>
          <w:szCs w:val="24"/>
          <w:u w:val="single"/>
          <w:lang w:val="es-UY"/>
        </w:rPr>
        <w:t xml:space="preserve">Se restará de </w:t>
      </w:r>
      <w:r w:rsidR="00CE3E27" w:rsidRPr="00CE3E27">
        <w:rPr>
          <w:rFonts w:ascii="Calibri" w:hAnsi="Calibri" w:cs="Calibri"/>
          <w:i/>
          <w:sz w:val="24"/>
          <w:szCs w:val="24"/>
          <w:u w:val="single"/>
          <w:lang w:val="es-UY"/>
        </w:rPr>
        <w:t>1 a 5 puntos si tiene sanción en RUPE y /o incumplimientos en contrataciones anteriores con la intendencia en los últimos 10 años (un punto por cada sanción o incumplimiento)</w:t>
      </w:r>
    </w:p>
    <w:p w:rsidR="00861076" w:rsidRDefault="00861076">
      <w:pPr>
        <w:pStyle w:val="Textoindependiente21"/>
        <w:spacing w:line="240" w:lineRule="auto"/>
        <w:jc w:val="both"/>
        <w:rPr>
          <w:rFonts w:ascii="Calibri" w:hAnsi="Calibri" w:cs="Calibri"/>
          <w:b/>
          <w:lang w:val="es-ES_tradnl"/>
        </w:rPr>
      </w:pPr>
    </w:p>
    <w:p w:rsidR="00861076" w:rsidRDefault="00E92FD5">
      <w:pPr>
        <w:pStyle w:val="Textoindependiente21"/>
        <w:spacing w:line="240" w:lineRule="auto"/>
        <w:jc w:val="both"/>
        <w:rPr>
          <w:rFonts w:ascii="Calibri" w:hAnsi="Calibri" w:cs="Calibri"/>
          <w:b/>
          <w:spacing w:val="-3"/>
          <w:lang w:val="es-ES_tradnl"/>
        </w:rPr>
      </w:pPr>
      <w:r>
        <w:rPr>
          <w:rFonts w:ascii="Calibri" w:hAnsi="Calibri" w:cs="Calibri"/>
          <w:b/>
          <w:lang w:val="es-ES_tradnl"/>
        </w:rPr>
        <w:t>14º)</w:t>
      </w:r>
      <w:r>
        <w:rPr>
          <w:rFonts w:ascii="Calibri" w:hAnsi="Calibri" w:cs="Calibri"/>
          <w:lang w:val="es-ES_tradnl"/>
        </w:rPr>
        <w:t>- La Administración se reserva el derecho de negociar con los oferentes a fin de obtener mejores condiciones técnicas de calidad o precio de las ofertas, según lo dispuesto en el Art. 66 del TOCAF.</w:t>
      </w:r>
    </w:p>
    <w:p w:rsidR="00861076" w:rsidRDefault="00861076">
      <w:pPr>
        <w:tabs>
          <w:tab w:val="left" w:pos="-720"/>
        </w:tabs>
        <w:jc w:val="both"/>
        <w:rPr>
          <w:rFonts w:ascii="Calibri" w:hAnsi="Calibri" w:cs="Calibri"/>
          <w:b/>
          <w:spacing w:val="-3"/>
          <w:sz w:val="24"/>
          <w:szCs w:val="24"/>
          <w:lang w:val="es-ES_tradnl"/>
        </w:rPr>
      </w:pPr>
    </w:p>
    <w:p w:rsidR="00861076" w:rsidRDefault="00E92FD5">
      <w:pPr>
        <w:tabs>
          <w:tab w:val="left" w:pos="-720"/>
        </w:tabs>
        <w:jc w:val="both"/>
        <w:rPr>
          <w:rFonts w:ascii="Calibri" w:hAnsi="Calibri" w:cs="Calibri"/>
          <w:spacing w:val="-3"/>
          <w:sz w:val="24"/>
          <w:szCs w:val="24"/>
          <w:lang w:val="es-ES_tradnl"/>
        </w:rPr>
      </w:pPr>
      <w:r>
        <w:rPr>
          <w:rFonts w:ascii="Calibri" w:hAnsi="Calibri" w:cs="Calibri"/>
          <w:b/>
          <w:spacing w:val="-3"/>
          <w:sz w:val="24"/>
          <w:szCs w:val="24"/>
          <w:lang w:val="es-ES_tradnl"/>
        </w:rPr>
        <w:t>15º)-</w:t>
      </w:r>
      <w:r>
        <w:rPr>
          <w:rFonts w:ascii="Calibri" w:hAnsi="Calibri" w:cs="Calibri"/>
          <w:b/>
          <w:spacing w:val="-3"/>
          <w:sz w:val="24"/>
          <w:szCs w:val="24"/>
          <w:u w:val="single"/>
          <w:lang w:val="es-ES_tradnl"/>
        </w:rPr>
        <w:t>EXIGENCIAS PARA EL PAGO</w:t>
      </w:r>
    </w:p>
    <w:p w:rsidR="00861076" w:rsidRDefault="00E92FD5">
      <w:pPr>
        <w:tabs>
          <w:tab w:val="left" w:pos="6946"/>
        </w:tabs>
        <w:jc w:val="both"/>
        <w:rPr>
          <w:rFonts w:ascii="Calibri" w:hAnsi="Calibri" w:cs="Calibri"/>
          <w:spacing w:val="-3"/>
          <w:sz w:val="24"/>
          <w:szCs w:val="24"/>
          <w:lang w:val="es-ES_tradnl"/>
        </w:rPr>
      </w:pPr>
      <w:r>
        <w:rPr>
          <w:rFonts w:ascii="Calibri" w:hAnsi="Calibri" w:cs="Calibri"/>
          <w:spacing w:val="-3"/>
          <w:sz w:val="24"/>
          <w:szCs w:val="24"/>
          <w:lang w:val="es-ES_tradnl"/>
        </w:rPr>
        <w:t xml:space="preserve">El adjudicatario deberá estar activo en el RUPE  y  deberá acreditar estar al día con el Banco de Previsión Social  </w:t>
      </w:r>
      <w:r>
        <w:rPr>
          <w:rFonts w:ascii="Calibri" w:hAnsi="Calibri" w:cs="Calibri"/>
          <w:sz w:val="24"/>
          <w:szCs w:val="24"/>
          <w:lang w:val="es-ES_tradnl"/>
        </w:rPr>
        <w:t xml:space="preserve">y DGI.  </w:t>
      </w:r>
    </w:p>
    <w:p w:rsidR="00861076" w:rsidRDefault="00861076">
      <w:pPr>
        <w:tabs>
          <w:tab w:val="left" w:pos="-720"/>
        </w:tabs>
        <w:jc w:val="both"/>
        <w:rPr>
          <w:rFonts w:ascii="Calibri" w:hAnsi="Calibri" w:cs="Calibri"/>
          <w:spacing w:val="-3"/>
          <w:sz w:val="24"/>
          <w:szCs w:val="24"/>
          <w:lang w:val="es-ES_tradnl"/>
        </w:rPr>
      </w:pPr>
    </w:p>
    <w:p w:rsidR="00861076" w:rsidRDefault="00E92FD5">
      <w:pPr>
        <w:tabs>
          <w:tab w:val="left" w:pos="-720"/>
        </w:tabs>
        <w:ind w:right="-45"/>
        <w:jc w:val="both"/>
        <w:rPr>
          <w:rFonts w:ascii="Calibri" w:hAnsi="Calibri" w:cs="Calibri"/>
          <w:sz w:val="24"/>
          <w:szCs w:val="24"/>
        </w:rPr>
      </w:pPr>
      <w:r>
        <w:rPr>
          <w:rFonts w:ascii="Calibri" w:hAnsi="Calibri" w:cs="Calibri"/>
          <w:b/>
          <w:spacing w:val="-3"/>
          <w:sz w:val="24"/>
          <w:szCs w:val="24"/>
          <w:lang w:val="es-ES_tradnl"/>
        </w:rPr>
        <w:t xml:space="preserve">16º)- </w:t>
      </w:r>
      <w:r>
        <w:rPr>
          <w:rFonts w:ascii="Calibri" w:hAnsi="Calibri" w:cs="Calibri"/>
          <w:b/>
          <w:spacing w:val="-3"/>
          <w:sz w:val="24"/>
          <w:szCs w:val="24"/>
          <w:u w:val="single"/>
          <w:lang w:val="es-ES_tradnl"/>
        </w:rPr>
        <w:t>MULTA POR INCUMPLIMIENTO.-</w:t>
      </w:r>
    </w:p>
    <w:p w:rsidR="00861076" w:rsidRDefault="00E92FD5">
      <w:pPr>
        <w:jc w:val="both"/>
        <w:rPr>
          <w:rFonts w:ascii="Calibri" w:hAnsi="Calibri" w:cs="Calibri"/>
          <w:sz w:val="24"/>
          <w:szCs w:val="24"/>
        </w:rPr>
      </w:pPr>
      <w:r>
        <w:rPr>
          <w:rFonts w:ascii="Calibri" w:hAnsi="Calibri" w:cs="Calibri"/>
          <w:sz w:val="24"/>
          <w:szCs w:val="24"/>
        </w:rPr>
        <w:t>En caso de incumplimiento de la firma adjudicataria se aplicará la multa prevista en el Art. 64 del TOCAF</w:t>
      </w:r>
      <w:r>
        <w:rPr>
          <w:rFonts w:ascii="Calibri" w:hAnsi="Calibri" w:cs="Calibri"/>
          <w:b/>
          <w:sz w:val="24"/>
          <w:szCs w:val="24"/>
        </w:rPr>
        <w:t>.</w:t>
      </w:r>
    </w:p>
    <w:p w:rsidR="00861076" w:rsidRDefault="00861076">
      <w:pPr>
        <w:spacing w:line="360" w:lineRule="auto"/>
        <w:ind w:right="-160"/>
        <w:jc w:val="both"/>
        <w:rPr>
          <w:rFonts w:ascii="Calibri" w:hAnsi="Calibri" w:cs="Calibri"/>
          <w:sz w:val="24"/>
          <w:szCs w:val="24"/>
        </w:rPr>
      </w:pPr>
    </w:p>
    <w:p w:rsidR="00861076" w:rsidRDefault="00E92FD5">
      <w:pPr>
        <w:jc w:val="both"/>
        <w:rPr>
          <w:rFonts w:ascii="Calibri" w:hAnsi="Calibri" w:cs="Calibri"/>
          <w:spacing w:val="-3"/>
          <w:sz w:val="24"/>
          <w:szCs w:val="24"/>
        </w:rPr>
      </w:pPr>
      <w:r>
        <w:rPr>
          <w:rFonts w:ascii="Calibri" w:hAnsi="Calibri" w:cs="Calibri"/>
          <w:b/>
          <w:spacing w:val="-3"/>
          <w:sz w:val="24"/>
          <w:szCs w:val="24"/>
        </w:rPr>
        <w:t xml:space="preserve">17º) </w:t>
      </w:r>
      <w:r>
        <w:rPr>
          <w:rFonts w:ascii="Calibri" w:hAnsi="Calibri" w:cs="Calibri"/>
          <w:sz w:val="24"/>
          <w:szCs w:val="24"/>
        </w:rPr>
        <w:t>La distribución de las horas solicitadas en el presente llamado se realizará de acuerdo  a las indicaciones realizadas por la Dirección de Higiene.-</w:t>
      </w:r>
    </w:p>
    <w:p w:rsidR="00861076" w:rsidRDefault="00861076">
      <w:pPr>
        <w:tabs>
          <w:tab w:val="left" w:pos="-720"/>
        </w:tabs>
        <w:jc w:val="both"/>
        <w:rPr>
          <w:rFonts w:ascii="Calibri" w:hAnsi="Calibri" w:cs="Calibri"/>
          <w:spacing w:val="-3"/>
          <w:sz w:val="24"/>
          <w:szCs w:val="24"/>
        </w:rPr>
      </w:pPr>
    </w:p>
    <w:p w:rsidR="00861076" w:rsidRDefault="00861076">
      <w:pPr>
        <w:tabs>
          <w:tab w:val="left" w:pos="-720"/>
        </w:tabs>
        <w:jc w:val="both"/>
        <w:rPr>
          <w:rFonts w:ascii="Calibri" w:hAnsi="Calibri" w:cs="Calibri"/>
          <w:b/>
          <w:sz w:val="24"/>
          <w:szCs w:val="24"/>
          <w:u w:val="single"/>
        </w:rPr>
      </w:pPr>
    </w:p>
    <w:p w:rsidR="00861076" w:rsidRDefault="00E92FD5">
      <w:pPr>
        <w:tabs>
          <w:tab w:val="left" w:pos="8789"/>
        </w:tabs>
        <w:suppressAutoHyphens w:val="0"/>
        <w:spacing w:line="276" w:lineRule="auto"/>
        <w:jc w:val="both"/>
        <w:rPr>
          <w:rFonts w:ascii="Calibri" w:hAnsi="Calibri" w:cs="Calibri"/>
          <w:sz w:val="24"/>
          <w:szCs w:val="24"/>
        </w:rPr>
      </w:pPr>
      <w:r>
        <w:rPr>
          <w:rFonts w:ascii="Calibri" w:hAnsi="Calibri" w:cs="Calibri"/>
          <w:b/>
          <w:sz w:val="24"/>
          <w:szCs w:val="24"/>
          <w:u w:val="single"/>
        </w:rPr>
        <w:t>18º) REGISTRO ÚNICO DE PROVEEDORES DEL ESTADO</w:t>
      </w:r>
    </w:p>
    <w:p w:rsidR="00861076" w:rsidRDefault="00E92FD5">
      <w:pPr>
        <w:numPr>
          <w:ilvl w:val="0"/>
          <w:numId w:val="3"/>
        </w:numPr>
        <w:tabs>
          <w:tab w:val="left" w:pos="720"/>
          <w:tab w:val="left" w:pos="8789"/>
        </w:tabs>
        <w:suppressAutoHyphens w:val="0"/>
        <w:spacing w:line="276" w:lineRule="auto"/>
        <w:ind w:left="720" w:hanging="360"/>
        <w:jc w:val="both"/>
        <w:rPr>
          <w:rFonts w:ascii="Calibri" w:hAnsi="Calibri" w:cs="Calibri"/>
          <w:sz w:val="24"/>
          <w:szCs w:val="24"/>
        </w:rPr>
      </w:pPr>
      <w:r>
        <w:rPr>
          <w:rFonts w:ascii="Calibri" w:hAnsi="Calibri" w:cs="Calibri"/>
          <w:sz w:val="24"/>
          <w:szCs w:val="24"/>
        </w:rPr>
        <w:t xml:space="preserve">A los efectos de </w:t>
      </w:r>
      <w:r>
        <w:rPr>
          <w:rFonts w:ascii="Calibri" w:hAnsi="Calibri" w:cs="Calibri"/>
          <w:b/>
          <w:sz w:val="24"/>
          <w:szCs w:val="24"/>
          <w:u w:val="single"/>
        </w:rPr>
        <w:t>la presentación de ofertas</w:t>
      </w:r>
      <w:r>
        <w:rPr>
          <w:rFonts w:ascii="Calibri" w:hAnsi="Calibri" w:cs="Calibri"/>
          <w:sz w:val="24"/>
          <w:szCs w:val="24"/>
        </w:rPr>
        <w:t>, el oferente deberá estar registrado en el RUPE, conforme a lo dispuesto por el Decreto del Poder Ejecutivo Nº 155/13 del 21 de mayo de 2013. Los estados admitidos para aceptar ofertas de proveedores son: EN INGRESO, EN INGRESO (SIIF) y ACTIVO.</w:t>
      </w:r>
    </w:p>
    <w:p w:rsidR="00861076" w:rsidRDefault="00E92FD5">
      <w:pPr>
        <w:suppressAutoHyphens w:val="0"/>
        <w:jc w:val="both"/>
        <w:rPr>
          <w:rFonts w:ascii="Calibri" w:hAnsi="Calibri" w:cs="Calibri"/>
          <w:spacing w:val="-3"/>
          <w:sz w:val="24"/>
          <w:szCs w:val="24"/>
          <w:lang w:val="es-ES_tradnl"/>
        </w:rPr>
      </w:pPr>
      <w:r>
        <w:rPr>
          <w:rFonts w:ascii="Calibri" w:hAnsi="Calibri" w:cs="Calibri"/>
          <w:sz w:val="24"/>
          <w:szCs w:val="24"/>
        </w:rPr>
        <w:t xml:space="preserve">      B) A los efectos de la </w:t>
      </w:r>
      <w:r>
        <w:rPr>
          <w:rFonts w:ascii="Calibri" w:hAnsi="Calibri" w:cs="Calibri"/>
          <w:b/>
          <w:sz w:val="24"/>
          <w:szCs w:val="24"/>
          <w:u w:val="single"/>
        </w:rPr>
        <w:t>Adjudicación</w:t>
      </w:r>
      <w:r>
        <w:rPr>
          <w:rFonts w:ascii="Calibri" w:hAnsi="Calibri" w:cs="Calibri"/>
          <w:sz w:val="24"/>
          <w:szCs w:val="24"/>
        </w:rPr>
        <w:t xml:space="preserve"> el oferente que resulte seleccionado, deberá haber adquirido el estado de ACTIVO, en el RUPE. Si al momento de la adjudicación el proveedor que resulte adjudicatario no hubiese adquirido el estado de “ACTIVO” en RUPE, una vez dictado el acto, la Intendencia le otorgará un plazo para regularizar dicha situación, bajo apercibimiento de adjudicar el llamado al siguiente mejor oferente en caso de no cumplirse este requerimiento</w:t>
      </w:r>
    </w:p>
    <w:p w:rsidR="00861076" w:rsidRDefault="00861076">
      <w:pPr>
        <w:tabs>
          <w:tab w:val="left" w:pos="-720"/>
        </w:tabs>
        <w:jc w:val="both"/>
        <w:rPr>
          <w:rFonts w:ascii="Calibri" w:hAnsi="Calibri" w:cs="Calibri"/>
          <w:spacing w:val="-3"/>
          <w:sz w:val="24"/>
          <w:szCs w:val="24"/>
          <w:lang w:val="es-ES_tradnl"/>
        </w:rPr>
      </w:pPr>
    </w:p>
    <w:p w:rsidR="00861076" w:rsidRDefault="00861076">
      <w:pPr>
        <w:tabs>
          <w:tab w:val="left" w:pos="-720"/>
        </w:tabs>
        <w:jc w:val="both"/>
        <w:rPr>
          <w:rFonts w:ascii="Calibri" w:hAnsi="Calibri" w:cs="Calibri"/>
          <w:spacing w:val="-3"/>
          <w:sz w:val="24"/>
          <w:szCs w:val="24"/>
          <w:lang w:val="es-ES_tradnl"/>
        </w:rPr>
      </w:pPr>
    </w:p>
    <w:p w:rsidR="00861076" w:rsidRDefault="00861076">
      <w:pPr>
        <w:tabs>
          <w:tab w:val="left" w:pos="-720"/>
        </w:tabs>
        <w:jc w:val="both"/>
        <w:rPr>
          <w:rFonts w:ascii="Calibri" w:hAnsi="Calibri" w:cs="Calibri"/>
          <w:b/>
          <w:spacing w:val="-3"/>
          <w:sz w:val="24"/>
          <w:szCs w:val="24"/>
        </w:rPr>
      </w:pPr>
    </w:p>
    <w:p w:rsidR="00C026F3" w:rsidRDefault="00C026F3">
      <w:pPr>
        <w:tabs>
          <w:tab w:val="left" w:pos="-720"/>
        </w:tabs>
        <w:jc w:val="both"/>
        <w:rPr>
          <w:rFonts w:ascii="Calibri" w:hAnsi="Calibri" w:cs="Calibri"/>
          <w:b/>
          <w:spacing w:val="-3"/>
          <w:sz w:val="24"/>
          <w:szCs w:val="24"/>
        </w:rPr>
      </w:pPr>
    </w:p>
    <w:p w:rsidR="00861076" w:rsidRPr="00C026F3" w:rsidRDefault="00E92FD5">
      <w:pPr>
        <w:tabs>
          <w:tab w:val="left" w:pos="-720"/>
        </w:tabs>
        <w:jc w:val="both"/>
        <w:rPr>
          <w:rFonts w:ascii="Calibri" w:hAnsi="Calibri" w:cs="Calibri"/>
          <w:spacing w:val="-3"/>
          <w:sz w:val="24"/>
          <w:szCs w:val="24"/>
          <w:u w:val="single"/>
          <w:lang w:val="es-ES_tradnl"/>
        </w:rPr>
      </w:pPr>
      <w:r w:rsidRPr="00C026F3">
        <w:rPr>
          <w:rFonts w:ascii="Calibri" w:hAnsi="Calibri" w:cs="Calibri"/>
          <w:b/>
          <w:spacing w:val="-3"/>
          <w:sz w:val="24"/>
          <w:szCs w:val="24"/>
          <w:u w:val="single"/>
        </w:rPr>
        <w:t>19º.</w:t>
      </w:r>
      <w:r w:rsidRPr="00C026F3">
        <w:rPr>
          <w:rFonts w:ascii="Calibri" w:hAnsi="Calibri" w:cs="Calibri"/>
          <w:spacing w:val="-3"/>
          <w:sz w:val="24"/>
          <w:szCs w:val="24"/>
          <w:u w:val="single"/>
        </w:rPr>
        <w:t>-</w:t>
      </w:r>
      <w:r w:rsidRPr="00C026F3">
        <w:rPr>
          <w:rFonts w:ascii="Calibri" w:hAnsi="Calibri" w:cs="Calibri"/>
          <w:b/>
          <w:spacing w:val="-3"/>
          <w:sz w:val="24"/>
          <w:szCs w:val="24"/>
          <w:u w:val="single"/>
        </w:rPr>
        <w:t xml:space="preserve"> CONSULTAS</w:t>
      </w:r>
    </w:p>
    <w:p w:rsidR="00861076" w:rsidRDefault="00E92FD5">
      <w:pPr>
        <w:tabs>
          <w:tab w:val="left" w:pos="-720"/>
        </w:tabs>
        <w:jc w:val="both"/>
        <w:rPr>
          <w:rFonts w:ascii="Calibri" w:hAnsi="Calibri" w:cs="Calibri"/>
          <w:bCs/>
          <w:spacing w:val="-3"/>
          <w:sz w:val="24"/>
          <w:szCs w:val="24"/>
          <w:lang w:val="es-ES_tradnl"/>
        </w:rPr>
      </w:pPr>
      <w:r>
        <w:rPr>
          <w:rFonts w:ascii="Calibri" w:hAnsi="Calibri" w:cs="Calibri"/>
          <w:spacing w:val="-3"/>
          <w:sz w:val="24"/>
          <w:szCs w:val="24"/>
          <w:lang w:val="es-ES_tradnl"/>
        </w:rPr>
        <w:t xml:space="preserve">Todas las comunicaciones que deban realizar las firmas oferentes podrán ser canalizadas a través del fax de la Intendencia  - Departamento de Hacienda: 434-23178 o del email: </w:t>
      </w:r>
      <w:hyperlink r:id="rId7" w:history="1">
        <w:r>
          <w:rPr>
            <w:rStyle w:val="Hipervnculo"/>
            <w:rFonts w:ascii="Calibri" w:hAnsi="Calibri" w:cs="Calibri"/>
            <w:spacing w:val="-3"/>
            <w:sz w:val="24"/>
            <w:szCs w:val="24"/>
            <w:lang w:val="es-ES_tradnl"/>
          </w:rPr>
          <w:t>licitaciones@sanjose.gub.uy</w:t>
        </w:r>
      </w:hyperlink>
    </w:p>
    <w:p w:rsidR="00861076" w:rsidRDefault="00E92FD5">
      <w:pPr>
        <w:tabs>
          <w:tab w:val="left" w:pos="-720"/>
        </w:tabs>
        <w:jc w:val="both"/>
        <w:rPr>
          <w:rFonts w:ascii="Calibri" w:hAnsi="Calibri" w:cs="Calibri"/>
          <w:bCs/>
          <w:spacing w:val="-3"/>
          <w:sz w:val="24"/>
          <w:szCs w:val="24"/>
          <w:lang w:val="es-ES_tradnl"/>
        </w:rPr>
      </w:pPr>
      <w:r>
        <w:rPr>
          <w:rFonts w:ascii="Calibri" w:hAnsi="Calibri" w:cs="Calibri"/>
          <w:bCs/>
          <w:spacing w:val="-3"/>
          <w:sz w:val="24"/>
          <w:szCs w:val="24"/>
          <w:lang w:val="es-ES_tradnl"/>
        </w:rPr>
        <w:t>Cuando los interesados quisieran consultar o aclarar alguna duda sobre la interpretación de las cláusulas del presente Pliego y demás recaudos deberán cursar su consulta hasta dos días hábiles antes del cierre de recepción de ofertas.</w:t>
      </w:r>
    </w:p>
    <w:p w:rsidR="00AE424B" w:rsidRDefault="00AE424B">
      <w:pPr>
        <w:tabs>
          <w:tab w:val="left" w:pos="-720"/>
        </w:tabs>
        <w:jc w:val="both"/>
        <w:rPr>
          <w:rFonts w:ascii="Calibri" w:hAnsi="Calibri" w:cs="Calibri"/>
          <w:bCs/>
          <w:spacing w:val="-3"/>
          <w:sz w:val="24"/>
          <w:szCs w:val="24"/>
          <w:lang w:val="es-ES_tradnl"/>
        </w:rPr>
      </w:pPr>
    </w:p>
    <w:p w:rsidR="00AE424B" w:rsidRPr="00AE424B" w:rsidRDefault="00AE424B" w:rsidP="00AE424B">
      <w:pPr>
        <w:jc w:val="both"/>
        <w:rPr>
          <w:rFonts w:ascii="Calibri" w:hAnsi="Calibri" w:cs="Calibri"/>
          <w:bCs/>
          <w:spacing w:val="-3"/>
          <w:sz w:val="24"/>
          <w:szCs w:val="24"/>
          <w:lang w:val="es-ES_tradnl"/>
        </w:rPr>
      </w:pPr>
      <w:r>
        <w:rPr>
          <w:rFonts w:ascii="Calibri" w:hAnsi="Calibri" w:cs="Calibri"/>
          <w:b/>
          <w:spacing w:val="-3"/>
          <w:sz w:val="24"/>
          <w:szCs w:val="24"/>
          <w:u w:val="single"/>
        </w:rPr>
        <w:t xml:space="preserve">20°.- </w:t>
      </w:r>
      <w:r w:rsidRPr="00AE424B">
        <w:rPr>
          <w:rFonts w:ascii="Calibri" w:hAnsi="Calibri" w:cs="Calibri"/>
          <w:b/>
          <w:spacing w:val="-3"/>
          <w:sz w:val="24"/>
          <w:szCs w:val="24"/>
          <w:u w:val="single"/>
        </w:rPr>
        <w:t>BENEFICIO A EMPRESAS LOCALES:</w:t>
      </w:r>
      <w:r>
        <w:t xml:space="preserve"> </w:t>
      </w:r>
      <w:r w:rsidRPr="00AE424B">
        <w:rPr>
          <w:rFonts w:ascii="Calibri" w:hAnsi="Calibri" w:cs="Calibri"/>
          <w:bCs/>
          <w:spacing w:val="-3"/>
          <w:sz w:val="24"/>
          <w:szCs w:val="24"/>
          <w:lang w:val="es-ES_tradnl"/>
        </w:rPr>
        <w:t xml:space="preserve">Según Decreto de la Junta Departamental 3223 del día 23 de febrero de 2022  promulgado por Resolución de la Intendencia de San José N° 1023/2022 se otorga a Empresas radicadas en San José beneficio del 4% en la comparación de precios entre Oferentes en aquellos procesos de compras por parte de la Intendencia de San José (Licitaciones públicas, abreviadas, concurso de precios). Las empresas deberán acompañar con su oferta el formulario de DGI  6906 o  6951 (tarjeta de RUT) con el fin de acreditar su domicilio. </w:t>
      </w:r>
    </w:p>
    <w:p w:rsidR="00AE424B" w:rsidRDefault="00AE424B">
      <w:pPr>
        <w:tabs>
          <w:tab w:val="left" w:pos="-720"/>
        </w:tabs>
        <w:jc w:val="both"/>
        <w:rPr>
          <w:rFonts w:ascii="Calibri" w:hAnsi="Calibri" w:cs="Calibri"/>
          <w:spacing w:val="-3"/>
          <w:sz w:val="24"/>
          <w:szCs w:val="24"/>
          <w:lang w:val="es-ES_tradnl"/>
        </w:rPr>
      </w:pPr>
    </w:p>
    <w:p w:rsidR="00861076" w:rsidRDefault="00861076">
      <w:pPr>
        <w:tabs>
          <w:tab w:val="left" w:pos="-720"/>
        </w:tabs>
        <w:jc w:val="both"/>
        <w:rPr>
          <w:rFonts w:ascii="Calibri" w:hAnsi="Calibri" w:cs="Calibri"/>
          <w:spacing w:val="-3"/>
          <w:sz w:val="24"/>
          <w:szCs w:val="24"/>
          <w:lang w:val="es-ES_tradnl"/>
        </w:rPr>
      </w:pPr>
    </w:p>
    <w:p w:rsidR="00861076" w:rsidRDefault="00861076">
      <w:pPr>
        <w:tabs>
          <w:tab w:val="left" w:pos="-720"/>
        </w:tabs>
        <w:jc w:val="both"/>
        <w:rPr>
          <w:rFonts w:ascii="Calibri" w:hAnsi="Calibri" w:cs="Calibri"/>
          <w:spacing w:val="-3"/>
          <w:sz w:val="24"/>
          <w:szCs w:val="24"/>
          <w:lang w:val="es-ES_tradnl"/>
        </w:rPr>
      </w:pPr>
    </w:p>
    <w:p w:rsidR="00861076" w:rsidRDefault="00861076">
      <w:pPr>
        <w:tabs>
          <w:tab w:val="left" w:pos="-720"/>
        </w:tabs>
        <w:jc w:val="both"/>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Default="00861076">
      <w:pPr>
        <w:rPr>
          <w:rFonts w:ascii="Calibri" w:hAnsi="Calibri" w:cs="Calibri"/>
          <w:sz w:val="24"/>
          <w:szCs w:val="24"/>
        </w:rPr>
      </w:pPr>
    </w:p>
    <w:p w:rsidR="00861076" w:rsidRPr="004041AA" w:rsidRDefault="00E92FD5">
      <w:pPr>
        <w:rPr>
          <w:rFonts w:ascii="Calibri" w:hAnsi="Calibri" w:cs="Calibri"/>
          <w:sz w:val="24"/>
          <w:szCs w:val="24"/>
          <w:u w:val="single"/>
        </w:rPr>
      </w:pPr>
      <w:r w:rsidRPr="004041AA">
        <w:rPr>
          <w:rFonts w:ascii="Calibri" w:hAnsi="Calibri" w:cs="Calibri"/>
          <w:sz w:val="24"/>
          <w:szCs w:val="24"/>
          <w:u w:val="single"/>
        </w:rPr>
        <w:t>Anexo</w:t>
      </w:r>
    </w:p>
    <w:p w:rsidR="00861076" w:rsidRDefault="00861076">
      <w:pPr>
        <w:rPr>
          <w:rFonts w:ascii="Calibri" w:hAnsi="Calibri" w:cs="Calibri"/>
          <w:sz w:val="24"/>
          <w:szCs w:val="24"/>
        </w:rPr>
      </w:pPr>
    </w:p>
    <w:p w:rsidR="00861076" w:rsidRDefault="00E92FD5">
      <w:pPr>
        <w:rPr>
          <w:rFonts w:ascii="Calibri" w:hAnsi="Calibri" w:cs="Calibri"/>
          <w:sz w:val="24"/>
          <w:szCs w:val="24"/>
        </w:rPr>
      </w:pPr>
      <w:r>
        <w:rPr>
          <w:rFonts w:ascii="Calibri" w:hAnsi="Calibri" w:cs="Calibri"/>
          <w:sz w:val="24"/>
          <w:szCs w:val="24"/>
        </w:rPr>
        <w:t>Modelo de Declaración Jurada a incluir en Anexo:</w:t>
      </w:r>
    </w:p>
    <w:p w:rsidR="00861076" w:rsidRDefault="00861076">
      <w:pPr>
        <w:rPr>
          <w:rFonts w:ascii="Calibri" w:hAnsi="Calibri" w:cs="Calibri"/>
          <w:sz w:val="24"/>
          <w:szCs w:val="24"/>
        </w:rPr>
      </w:pPr>
    </w:p>
    <w:p w:rsidR="00861076" w:rsidRDefault="00E92FD5">
      <w:pPr>
        <w:jc w:val="both"/>
        <w:rPr>
          <w:rFonts w:ascii="Calibri" w:hAnsi="Calibri" w:cs="Calibri"/>
          <w:sz w:val="24"/>
          <w:szCs w:val="24"/>
        </w:rPr>
      </w:pPr>
      <w:r>
        <w:rPr>
          <w:rFonts w:ascii="Calibri" w:hAnsi="Calibri" w:cs="Calibri"/>
          <w:sz w:val="24"/>
          <w:szCs w:val="24"/>
        </w:rPr>
        <w:t xml:space="preserve">El que suscribe (nombre de quien firme y tenga poderes suficientes para representar a la empresa oferente) en representación de (nombre de la empresa oferente) declara que la empresa oferente califica como </w:t>
      </w:r>
      <w:proofErr w:type="spellStart"/>
      <w:r>
        <w:rPr>
          <w:rFonts w:ascii="Calibri" w:hAnsi="Calibri" w:cs="Calibri"/>
          <w:sz w:val="24"/>
          <w:szCs w:val="24"/>
        </w:rPr>
        <w:t>MIPyME</w:t>
      </w:r>
      <w:proofErr w:type="spellEnd"/>
      <w:r>
        <w:rPr>
          <w:rFonts w:ascii="Calibri" w:hAnsi="Calibri" w:cs="Calibri"/>
          <w:sz w:val="24"/>
          <w:szCs w:val="24"/>
        </w:rPr>
        <w:t xml:space="preserve"> según Certificado adjunto expedido por DINAPYME, y por tanto el/los servicio/s ofertado/s califica/n como nacional/es de acuerdo a la normativa legal vigente (</w:t>
      </w:r>
      <w:proofErr w:type="spellStart"/>
      <w:r>
        <w:rPr>
          <w:rFonts w:ascii="Calibri" w:hAnsi="Calibri" w:cs="Calibri"/>
          <w:sz w:val="24"/>
          <w:szCs w:val="24"/>
        </w:rPr>
        <w:t>Dec</w:t>
      </w:r>
      <w:proofErr w:type="spellEnd"/>
      <w:r>
        <w:rPr>
          <w:rFonts w:ascii="Calibri" w:hAnsi="Calibri" w:cs="Calibri"/>
          <w:sz w:val="24"/>
          <w:szCs w:val="24"/>
        </w:rPr>
        <w:t>. 371/2010, Art. 8°).</w:t>
      </w:r>
    </w:p>
    <w:p w:rsidR="00861076" w:rsidRDefault="00E92FD5">
      <w:pPr>
        <w:jc w:val="both"/>
        <w:rPr>
          <w:rFonts w:ascii="Calibri" w:hAnsi="Calibri" w:cs="Calibri"/>
          <w:sz w:val="24"/>
          <w:szCs w:val="24"/>
        </w:rPr>
      </w:pPr>
      <w:r>
        <w:rPr>
          <w:rFonts w:ascii="Calibri" w:hAnsi="Calibri" w:cs="Calibri"/>
          <w:sz w:val="24"/>
          <w:szCs w:val="24"/>
        </w:rPr>
        <w:t xml:space="preserve">Declaro, asimismo, que el/los servicio/s que ofrezco incluye/n el suministro de bienes o materiales, y que los bienes que NO CALIFICAN COMO NACIONALES representan el XX % del precio ofrecido. </w:t>
      </w:r>
    </w:p>
    <w:p w:rsidR="00861076" w:rsidRDefault="00E92FD5">
      <w:pPr>
        <w:jc w:val="both"/>
      </w:pPr>
      <w:r>
        <w:rPr>
          <w:rFonts w:ascii="Calibri" w:hAnsi="Calibri" w:cs="Calibri"/>
          <w:sz w:val="24"/>
          <w:szCs w:val="24"/>
        </w:rPr>
        <w:t>(Si se trata de varios servicios ofrecidos se deberá detallar el porcentaje en cada caso). Por lo tanto, solicito la aplicación del beneficio que consagra el Art. 10 del Decreto 371/2010 de fecha 14/12/2010.</w:t>
      </w:r>
    </w:p>
    <w:sectPr w:rsidR="00861076" w:rsidSect="00861076">
      <w:pgSz w:w="11906" w:h="16838"/>
      <w:pgMar w:top="851" w:right="1440" w:bottom="1440" w:left="1440" w:header="720" w:footer="720" w:gutter="0"/>
      <w:pgNumType w:start="1"/>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Roman">
    <w:panose1 w:val="00000000000000000000"/>
    <w:charset w:val="FF"/>
    <w:family w:val="roman"/>
    <w:notTrueType/>
    <w:pitch w:val="default"/>
    <w:sig w:usb0="00000003"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spacing w:val="-3"/>
        <w:sz w:val="24"/>
        <w:szCs w:val="24"/>
        <w:lang w:val="es-ES_tradnl"/>
      </w:r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C1592"/>
    <w:rsid w:val="00002A4A"/>
    <w:rsid w:val="000E5CE2"/>
    <w:rsid w:val="00147DED"/>
    <w:rsid w:val="001A5C39"/>
    <w:rsid w:val="001B1FC4"/>
    <w:rsid w:val="001D49E4"/>
    <w:rsid w:val="00321D1F"/>
    <w:rsid w:val="003C3CB6"/>
    <w:rsid w:val="003C5B09"/>
    <w:rsid w:val="004041AA"/>
    <w:rsid w:val="0044604E"/>
    <w:rsid w:val="004F334A"/>
    <w:rsid w:val="0056661F"/>
    <w:rsid w:val="00576C43"/>
    <w:rsid w:val="005C5592"/>
    <w:rsid w:val="005E280B"/>
    <w:rsid w:val="00604E18"/>
    <w:rsid w:val="0064718C"/>
    <w:rsid w:val="0066286A"/>
    <w:rsid w:val="006C1592"/>
    <w:rsid w:val="00792FA8"/>
    <w:rsid w:val="0083148B"/>
    <w:rsid w:val="00861076"/>
    <w:rsid w:val="008C6E5A"/>
    <w:rsid w:val="008F0979"/>
    <w:rsid w:val="00905796"/>
    <w:rsid w:val="009069A6"/>
    <w:rsid w:val="009070D1"/>
    <w:rsid w:val="0095748D"/>
    <w:rsid w:val="00971154"/>
    <w:rsid w:val="009B01DF"/>
    <w:rsid w:val="00A50FC2"/>
    <w:rsid w:val="00AE424B"/>
    <w:rsid w:val="00B43453"/>
    <w:rsid w:val="00C026F3"/>
    <w:rsid w:val="00CE3E27"/>
    <w:rsid w:val="00D15A9A"/>
    <w:rsid w:val="00D172A7"/>
    <w:rsid w:val="00D339DB"/>
    <w:rsid w:val="00E06307"/>
    <w:rsid w:val="00E92FD5"/>
    <w:rsid w:val="00EA4566"/>
    <w:rsid w:val="00EB72D3"/>
    <w:rsid w:val="00EF3BDF"/>
    <w:rsid w:val="00F17D4B"/>
    <w:rsid w:val="00FD78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76"/>
    <w:pPr>
      <w:suppressAutoHyphens/>
    </w:pPr>
    <w:rPr>
      <w:lang w:eastAsia="ar-SA"/>
    </w:rPr>
  </w:style>
  <w:style w:type="paragraph" w:styleId="Ttulo1">
    <w:name w:val="heading 1"/>
    <w:basedOn w:val="Normal"/>
    <w:next w:val="Normal"/>
    <w:qFormat/>
    <w:rsid w:val="00861076"/>
    <w:pPr>
      <w:keepNext/>
      <w:widowControl w:val="0"/>
      <w:tabs>
        <w:tab w:val="num" w:pos="432"/>
      </w:tabs>
      <w:spacing w:before="240" w:after="60"/>
      <w:ind w:left="432" w:hanging="432"/>
      <w:outlineLvl w:val="0"/>
    </w:pPr>
    <w:rPr>
      <w:rFonts w:ascii="Cambria" w:hAnsi="Cambria" w:cs="Cambria"/>
      <w:b/>
      <w:bCs/>
      <w:kern w:val="1"/>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61076"/>
    <w:rPr>
      <w:rFonts w:ascii="Wingdings" w:hAnsi="Wingdings" w:cs="Wingdings" w:hint="default"/>
      <w:spacing w:val="-3"/>
      <w:sz w:val="24"/>
      <w:szCs w:val="24"/>
      <w:lang w:val="es-ES_tradnl"/>
    </w:rPr>
  </w:style>
  <w:style w:type="character" w:customStyle="1" w:styleId="WW8Num2z0">
    <w:name w:val="WW8Num2z0"/>
    <w:rsid w:val="00861076"/>
    <w:rPr>
      <w:rFonts w:hint="default"/>
    </w:rPr>
  </w:style>
  <w:style w:type="character" w:customStyle="1" w:styleId="WW8Num2z1">
    <w:name w:val="WW8Num2z1"/>
    <w:rsid w:val="00861076"/>
  </w:style>
  <w:style w:type="character" w:customStyle="1" w:styleId="WW8Num2z2">
    <w:name w:val="WW8Num2z2"/>
    <w:rsid w:val="00861076"/>
  </w:style>
  <w:style w:type="character" w:customStyle="1" w:styleId="WW8Num2z3">
    <w:name w:val="WW8Num2z3"/>
    <w:rsid w:val="00861076"/>
  </w:style>
  <w:style w:type="character" w:customStyle="1" w:styleId="WW8Num2z4">
    <w:name w:val="WW8Num2z4"/>
    <w:rsid w:val="00861076"/>
  </w:style>
  <w:style w:type="character" w:customStyle="1" w:styleId="WW8Num2z5">
    <w:name w:val="WW8Num2z5"/>
    <w:rsid w:val="00861076"/>
  </w:style>
  <w:style w:type="character" w:customStyle="1" w:styleId="WW8Num2z6">
    <w:name w:val="WW8Num2z6"/>
    <w:rsid w:val="00861076"/>
  </w:style>
  <w:style w:type="character" w:customStyle="1" w:styleId="WW8Num2z7">
    <w:name w:val="WW8Num2z7"/>
    <w:rsid w:val="00861076"/>
  </w:style>
  <w:style w:type="character" w:customStyle="1" w:styleId="WW8Num2z8">
    <w:name w:val="WW8Num2z8"/>
    <w:rsid w:val="00861076"/>
  </w:style>
  <w:style w:type="character" w:customStyle="1" w:styleId="Fuentedeprrafopredeter2">
    <w:name w:val="Fuente de párrafo predeter.2"/>
    <w:rsid w:val="00861076"/>
  </w:style>
  <w:style w:type="character" w:customStyle="1" w:styleId="WW8Num3z0">
    <w:name w:val="WW8Num3z0"/>
    <w:rsid w:val="00861076"/>
    <w:rPr>
      <w:rFonts w:ascii="Calibri" w:eastAsia="Times New Roman" w:hAnsi="Calibri" w:cs="Times New Roman" w:hint="default"/>
    </w:rPr>
  </w:style>
  <w:style w:type="character" w:customStyle="1" w:styleId="WW8Num3z1">
    <w:name w:val="WW8Num3z1"/>
    <w:rsid w:val="00861076"/>
    <w:rPr>
      <w:rFonts w:ascii="Courier New" w:hAnsi="Courier New" w:cs="Courier New" w:hint="default"/>
    </w:rPr>
  </w:style>
  <w:style w:type="character" w:customStyle="1" w:styleId="WW8Num3z2">
    <w:name w:val="WW8Num3z2"/>
    <w:rsid w:val="00861076"/>
    <w:rPr>
      <w:rFonts w:ascii="Wingdings" w:hAnsi="Wingdings" w:cs="Wingdings" w:hint="default"/>
    </w:rPr>
  </w:style>
  <w:style w:type="character" w:customStyle="1" w:styleId="WW8Num3z3">
    <w:name w:val="WW8Num3z3"/>
    <w:rsid w:val="00861076"/>
    <w:rPr>
      <w:rFonts w:ascii="Symbol" w:hAnsi="Symbol" w:cs="Symbol" w:hint="default"/>
    </w:rPr>
  </w:style>
  <w:style w:type="character" w:customStyle="1" w:styleId="WW8Num4z0">
    <w:name w:val="WW8Num4z0"/>
    <w:rsid w:val="00861076"/>
    <w:rPr>
      <w:rFonts w:ascii="Wingdings" w:hAnsi="Wingdings" w:cs="Wingdings" w:hint="default"/>
    </w:rPr>
  </w:style>
  <w:style w:type="character" w:customStyle="1" w:styleId="WW8Num4z1">
    <w:name w:val="WW8Num4z1"/>
    <w:rsid w:val="00861076"/>
    <w:rPr>
      <w:rFonts w:ascii="Courier New" w:hAnsi="Courier New" w:cs="Courier New" w:hint="default"/>
    </w:rPr>
  </w:style>
  <w:style w:type="character" w:customStyle="1" w:styleId="WW8Num4z3">
    <w:name w:val="WW8Num4z3"/>
    <w:rsid w:val="00861076"/>
    <w:rPr>
      <w:rFonts w:ascii="Symbol" w:hAnsi="Symbol" w:cs="Symbol" w:hint="default"/>
    </w:rPr>
  </w:style>
  <w:style w:type="character" w:customStyle="1" w:styleId="WW8Num5z0">
    <w:name w:val="WW8Num5z0"/>
    <w:rsid w:val="00861076"/>
    <w:rPr>
      <w:rFonts w:ascii="Calibri" w:eastAsia="Times New Roman" w:hAnsi="Calibri" w:cs="Times New Roman" w:hint="default"/>
    </w:rPr>
  </w:style>
  <w:style w:type="character" w:customStyle="1" w:styleId="WW8Num5z1">
    <w:name w:val="WW8Num5z1"/>
    <w:rsid w:val="00861076"/>
    <w:rPr>
      <w:rFonts w:ascii="Courier New" w:hAnsi="Courier New" w:cs="Courier New" w:hint="default"/>
    </w:rPr>
  </w:style>
  <w:style w:type="character" w:customStyle="1" w:styleId="WW8Num5z2">
    <w:name w:val="WW8Num5z2"/>
    <w:rsid w:val="00861076"/>
    <w:rPr>
      <w:rFonts w:ascii="Wingdings" w:hAnsi="Wingdings" w:cs="Wingdings" w:hint="default"/>
    </w:rPr>
  </w:style>
  <w:style w:type="character" w:customStyle="1" w:styleId="WW8Num5z3">
    <w:name w:val="WW8Num5z3"/>
    <w:rsid w:val="00861076"/>
    <w:rPr>
      <w:rFonts w:ascii="Symbol" w:hAnsi="Symbol" w:cs="Symbol" w:hint="default"/>
    </w:rPr>
  </w:style>
  <w:style w:type="character" w:customStyle="1" w:styleId="WW8Num6z0">
    <w:name w:val="WW8Num6z0"/>
    <w:rsid w:val="00861076"/>
    <w:rPr>
      <w:rFonts w:ascii="Wingdings" w:hAnsi="Wingdings" w:cs="Wingdings" w:hint="default"/>
      <w:sz w:val="24"/>
      <w:szCs w:val="24"/>
      <w:lang w:val="es-ES_tradnl"/>
    </w:rPr>
  </w:style>
  <w:style w:type="character" w:customStyle="1" w:styleId="WW8Num6z1">
    <w:name w:val="WW8Num6z1"/>
    <w:rsid w:val="00861076"/>
    <w:rPr>
      <w:rFonts w:ascii="Courier New" w:hAnsi="Courier New" w:cs="Courier New" w:hint="default"/>
    </w:rPr>
  </w:style>
  <w:style w:type="character" w:customStyle="1" w:styleId="WW8Num6z3">
    <w:name w:val="WW8Num6z3"/>
    <w:rsid w:val="00861076"/>
    <w:rPr>
      <w:rFonts w:ascii="Symbol" w:hAnsi="Symbol" w:cs="Symbol" w:hint="default"/>
    </w:rPr>
  </w:style>
  <w:style w:type="character" w:customStyle="1" w:styleId="WW8Num7z0">
    <w:name w:val="WW8Num7z0"/>
    <w:rsid w:val="00861076"/>
    <w:rPr>
      <w:rFonts w:ascii="Symbol" w:hAnsi="Symbol" w:cs="Symbol" w:hint="default"/>
    </w:rPr>
  </w:style>
  <w:style w:type="character" w:customStyle="1" w:styleId="WW8Num8z0">
    <w:name w:val="WW8Num8z0"/>
    <w:rsid w:val="00861076"/>
    <w:rPr>
      <w:rFonts w:ascii="Times New Roman" w:hAnsi="Times New Roman" w:cs="Times New Roman" w:hint="default"/>
    </w:rPr>
  </w:style>
  <w:style w:type="character" w:customStyle="1" w:styleId="WW8Num9z0">
    <w:name w:val="WW8Num9z0"/>
    <w:rsid w:val="00861076"/>
    <w:rPr>
      <w:rFonts w:ascii="Wingdings" w:hAnsi="Wingdings" w:cs="Wingdings" w:hint="default"/>
    </w:rPr>
  </w:style>
  <w:style w:type="character" w:customStyle="1" w:styleId="WW8Num9z1">
    <w:name w:val="WW8Num9z1"/>
    <w:rsid w:val="00861076"/>
    <w:rPr>
      <w:rFonts w:ascii="Courier New" w:hAnsi="Courier New" w:cs="Courier New" w:hint="default"/>
    </w:rPr>
  </w:style>
  <w:style w:type="character" w:customStyle="1" w:styleId="WW8Num9z3">
    <w:name w:val="WW8Num9z3"/>
    <w:rsid w:val="00861076"/>
    <w:rPr>
      <w:rFonts w:ascii="Symbol" w:hAnsi="Symbol" w:cs="Symbol" w:hint="default"/>
    </w:rPr>
  </w:style>
  <w:style w:type="character" w:customStyle="1" w:styleId="Fuentedeprrafopredeter1">
    <w:name w:val="Fuente de párrafo predeter.1"/>
    <w:rsid w:val="00861076"/>
  </w:style>
  <w:style w:type="character" w:styleId="Hipervnculo">
    <w:name w:val="Hyperlink"/>
    <w:rsid w:val="00861076"/>
    <w:rPr>
      <w:color w:val="0000FF"/>
      <w:u w:val="single"/>
    </w:rPr>
  </w:style>
  <w:style w:type="character" w:customStyle="1" w:styleId="Ttulo1Car">
    <w:name w:val="Título 1 Car"/>
    <w:basedOn w:val="Fuentedeprrafopredeter2"/>
    <w:rsid w:val="00861076"/>
    <w:rPr>
      <w:rFonts w:ascii="Cambria" w:hAnsi="Cambria" w:cs="Cambria"/>
      <w:b/>
      <w:bCs/>
      <w:kern w:val="1"/>
      <w:sz w:val="32"/>
      <w:szCs w:val="32"/>
      <w:lang w:val="en-US"/>
    </w:rPr>
  </w:style>
  <w:style w:type="paragraph" w:customStyle="1" w:styleId="Encabezado2">
    <w:name w:val="Encabezado2"/>
    <w:basedOn w:val="Normal"/>
    <w:next w:val="Textoindependiente"/>
    <w:rsid w:val="00861076"/>
    <w:pPr>
      <w:keepNext/>
      <w:spacing w:before="240" w:after="120"/>
    </w:pPr>
    <w:rPr>
      <w:rFonts w:ascii="Arial" w:eastAsia="Arial Unicode MS" w:hAnsi="Arial" w:cs="Mangal"/>
      <w:sz w:val="28"/>
      <w:szCs w:val="28"/>
    </w:rPr>
  </w:style>
  <w:style w:type="paragraph" w:styleId="Textoindependiente">
    <w:name w:val="Body Text"/>
    <w:basedOn w:val="Normal"/>
    <w:rsid w:val="00861076"/>
    <w:pPr>
      <w:spacing w:after="120"/>
    </w:pPr>
  </w:style>
  <w:style w:type="paragraph" w:styleId="Lista">
    <w:name w:val="List"/>
    <w:basedOn w:val="Textoindependiente"/>
    <w:rsid w:val="00861076"/>
    <w:rPr>
      <w:rFonts w:cs="Mangal"/>
    </w:rPr>
  </w:style>
  <w:style w:type="paragraph" w:customStyle="1" w:styleId="Etiqueta">
    <w:name w:val="Etiqueta"/>
    <w:basedOn w:val="Normal"/>
    <w:rsid w:val="00861076"/>
    <w:pPr>
      <w:suppressLineNumbers/>
      <w:spacing w:before="120" w:after="120"/>
    </w:pPr>
    <w:rPr>
      <w:rFonts w:cs="Mangal"/>
      <w:i/>
      <w:iCs/>
      <w:sz w:val="24"/>
      <w:szCs w:val="24"/>
    </w:rPr>
  </w:style>
  <w:style w:type="paragraph" w:customStyle="1" w:styleId="ndice">
    <w:name w:val="Índice"/>
    <w:basedOn w:val="Normal"/>
    <w:rsid w:val="00861076"/>
    <w:pPr>
      <w:suppressLineNumbers/>
    </w:pPr>
    <w:rPr>
      <w:rFonts w:cs="Mangal"/>
    </w:rPr>
  </w:style>
  <w:style w:type="paragraph" w:customStyle="1" w:styleId="Encabezado1">
    <w:name w:val="Encabezado1"/>
    <w:basedOn w:val="Normal"/>
    <w:next w:val="Textoindependiente"/>
    <w:rsid w:val="00861076"/>
    <w:pPr>
      <w:keepNext/>
      <w:spacing w:before="240" w:after="120"/>
    </w:pPr>
    <w:rPr>
      <w:rFonts w:ascii="Arial" w:eastAsia="Arial Unicode MS" w:hAnsi="Arial" w:cs="Mangal"/>
      <w:sz w:val="28"/>
      <w:szCs w:val="28"/>
    </w:rPr>
  </w:style>
  <w:style w:type="paragraph" w:styleId="Textodeglobo">
    <w:name w:val="Balloon Text"/>
    <w:basedOn w:val="Normal"/>
    <w:rsid w:val="00861076"/>
    <w:rPr>
      <w:rFonts w:ascii="Tahoma" w:hAnsi="Tahoma" w:cs="Tahoma"/>
      <w:sz w:val="16"/>
      <w:szCs w:val="16"/>
    </w:rPr>
  </w:style>
  <w:style w:type="paragraph" w:customStyle="1" w:styleId="Sangra2detindependiente1">
    <w:name w:val="Sangría 2 de t. independiente1"/>
    <w:basedOn w:val="Normal"/>
    <w:rsid w:val="00861076"/>
    <w:pPr>
      <w:widowControl w:val="0"/>
      <w:ind w:left="1134" w:hanging="425"/>
      <w:jc w:val="both"/>
    </w:pPr>
    <w:rPr>
      <w:sz w:val="24"/>
      <w:lang w:val="es-ES_tradnl"/>
    </w:rPr>
  </w:style>
  <w:style w:type="paragraph" w:customStyle="1" w:styleId="CM16">
    <w:name w:val="CM16"/>
    <w:basedOn w:val="Normal"/>
    <w:next w:val="Normal"/>
    <w:rsid w:val="00861076"/>
    <w:pPr>
      <w:widowControl w:val="0"/>
      <w:autoSpaceDE w:val="0"/>
      <w:spacing w:after="113"/>
    </w:pPr>
    <w:rPr>
      <w:rFonts w:ascii="Arial" w:hAnsi="Arial" w:cs="Arial"/>
      <w:sz w:val="24"/>
      <w:szCs w:val="24"/>
    </w:rPr>
  </w:style>
  <w:style w:type="paragraph" w:customStyle="1" w:styleId="CM17">
    <w:name w:val="CM17"/>
    <w:basedOn w:val="Normal"/>
    <w:next w:val="Normal"/>
    <w:rsid w:val="00861076"/>
    <w:pPr>
      <w:widowControl w:val="0"/>
      <w:autoSpaceDE w:val="0"/>
      <w:spacing w:after="500"/>
    </w:pPr>
    <w:rPr>
      <w:rFonts w:ascii="Arial" w:hAnsi="Arial" w:cs="Arial"/>
      <w:sz w:val="24"/>
      <w:szCs w:val="24"/>
    </w:rPr>
  </w:style>
  <w:style w:type="paragraph" w:customStyle="1" w:styleId="CM12">
    <w:name w:val="CM12"/>
    <w:basedOn w:val="Normal"/>
    <w:next w:val="Normal"/>
    <w:rsid w:val="00861076"/>
    <w:pPr>
      <w:widowControl w:val="0"/>
      <w:autoSpaceDE w:val="0"/>
      <w:spacing w:line="276" w:lineRule="atLeast"/>
    </w:pPr>
    <w:rPr>
      <w:rFonts w:ascii="Arial" w:hAnsi="Arial" w:cs="Arial"/>
      <w:sz w:val="24"/>
      <w:szCs w:val="24"/>
    </w:rPr>
  </w:style>
  <w:style w:type="paragraph" w:customStyle="1" w:styleId="CM21">
    <w:name w:val="CM21"/>
    <w:basedOn w:val="Normal"/>
    <w:next w:val="Normal"/>
    <w:rsid w:val="00861076"/>
    <w:pPr>
      <w:widowControl w:val="0"/>
      <w:autoSpaceDE w:val="0"/>
      <w:spacing w:after="770"/>
    </w:pPr>
    <w:rPr>
      <w:rFonts w:ascii="Arial" w:hAnsi="Arial" w:cs="Arial"/>
      <w:sz w:val="24"/>
      <w:szCs w:val="24"/>
    </w:rPr>
  </w:style>
  <w:style w:type="paragraph" w:styleId="Sangradetextonormal">
    <w:name w:val="Body Text Indent"/>
    <w:basedOn w:val="Normal"/>
    <w:rsid w:val="00861076"/>
    <w:pPr>
      <w:spacing w:after="120"/>
      <w:ind w:left="283"/>
    </w:pPr>
  </w:style>
  <w:style w:type="paragraph" w:customStyle="1" w:styleId="Textoindependiente21">
    <w:name w:val="Texto independiente 21"/>
    <w:basedOn w:val="Normal"/>
    <w:rsid w:val="00861076"/>
    <w:pPr>
      <w:widowControl w:val="0"/>
      <w:spacing w:after="120" w:line="480" w:lineRule="auto"/>
    </w:pPr>
    <w:rPr>
      <w:rFonts w:ascii="Roman" w:hAnsi="Roman" w:cs="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sanjose.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estatales.gub.u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1830</Words>
  <Characters>10069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I N T E N D E N C I A</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T E N D E N C I A</dc:title>
  <dc:creator>conta02</dc:creator>
  <cp:lastModifiedBy>hacienda</cp:lastModifiedBy>
  <cp:revision>15</cp:revision>
  <cp:lastPrinted>2022-07-27T15:11:00Z</cp:lastPrinted>
  <dcterms:created xsi:type="dcterms:W3CDTF">2022-01-11T14:10:00Z</dcterms:created>
  <dcterms:modified xsi:type="dcterms:W3CDTF">2022-07-27T15:13:00Z</dcterms:modified>
</cp:coreProperties>
</file>