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AC3" w:rsidRDefault="004B23A3" w:rsidP="00FE796A">
      <w:pPr>
        <w:jc w:val="center"/>
        <w:rPr>
          <w:noProof/>
          <w:lang w:val="es-MX" w:eastAsia="es-MX"/>
        </w:rPr>
      </w:pPr>
      <w:r>
        <w:rPr>
          <w:noProof/>
          <w:lang w:val="es-MX" w:eastAsia="es-MX"/>
        </w:rPr>
        <w:t xml:space="preserve"> </w:t>
      </w:r>
      <w:r w:rsidR="00000AC3" w:rsidRPr="00425B69">
        <w:rPr>
          <w:noProof/>
          <w:lang w:val="es-MX" w:eastAsia="es-MX"/>
        </w:rPr>
        <w:drawing>
          <wp:inline distT="0" distB="0" distL="0" distR="0" wp14:anchorId="7EA82411" wp14:editId="137CAC5F">
            <wp:extent cx="5400675" cy="1314450"/>
            <wp:effectExtent l="0" t="0" r="0" b="0"/>
            <wp:docPr id="1" name="Imagen 1" descr="C:\Users\ddacosta\Desktop\NUEVO LOGO INSTITUCIONAL FORES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dacosta\Desktop\NUEVO LOGO INSTITUCIONAL FORES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314450"/>
                    </a:xfrm>
                    <a:prstGeom prst="rect">
                      <a:avLst/>
                    </a:prstGeom>
                    <a:noFill/>
                    <a:ln>
                      <a:noFill/>
                    </a:ln>
                  </pic:spPr>
                </pic:pic>
              </a:graphicData>
            </a:graphic>
          </wp:inline>
        </w:drawing>
      </w:r>
    </w:p>
    <w:p w:rsidR="00171ED8" w:rsidRDefault="00171ED8" w:rsidP="00D238FE">
      <w:pPr>
        <w:jc w:val="center"/>
        <w:rPr>
          <w:b/>
          <w:sz w:val="28"/>
          <w:szCs w:val="28"/>
          <w:lang w:val="es-UY"/>
        </w:rPr>
      </w:pPr>
      <w:bookmarkStart w:id="0" w:name="_Hlk102140939"/>
      <w:r w:rsidRPr="00171ED8">
        <w:rPr>
          <w:b/>
          <w:sz w:val="28"/>
          <w:szCs w:val="28"/>
          <w:lang w:val="es-UY"/>
        </w:rPr>
        <w:t xml:space="preserve">                                                         Concurso de Precios</w:t>
      </w:r>
      <w:r>
        <w:rPr>
          <w:b/>
          <w:sz w:val="28"/>
          <w:szCs w:val="28"/>
          <w:lang w:val="es-UY"/>
        </w:rPr>
        <w:t xml:space="preserve"> </w:t>
      </w:r>
      <w:r w:rsidRPr="00887FA7">
        <w:rPr>
          <w:b/>
          <w:sz w:val="28"/>
          <w:szCs w:val="28"/>
          <w:lang w:val="es-UY"/>
        </w:rPr>
        <w:t>Nº</w:t>
      </w:r>
      <w:r w:rsidR="0083670F" w:rsidRPr="00887FA7">
        <w:rPr>
          <w:b/>
          <w:sz w:val="28"/>
          <w:szCs w:val="28"/>
          <w:lang w:val="es-UY"/>
        </w:rPr>
        <w:t>00</w:t>
      </w:r>
      <w:r w:rsidR="00D238FE">
        <w:rPr>
          <w:b/>
          <w:sz w:val="28"/>
          <w:szCs w:val="28"/>
          <w:lang w:val="es-UY"/>
        </w:rPr>
        <w:t>3</w:t>
      </w:r>
      <w:r w:rsidRPr="00887FA7">
        <w:rPr>
          <w:b/>
          <w:sz w:val="28"/>
          <w:szCs w:val="28"/>
          <w:lang w:val="es-UY"/>
        </w:rPr>
        <w:t>/22</w:t>
      </w:r>
    </w:p>
    <w:p w:rsidR="00171ED8" w:rsidRPr="00171ED8" w:rsidRDefault="00171ED8" w:rsidP="00171ED8">
      <w:pPr>
        <w:jc w:val="center"/>
        <w:rPr>
          <w:b/>
          <w:sz w:val="28"/>
          <w:szCs w:val="28"/>
          <w:lang w:val="es-UY"/>
        </w:rPr>
      </w:pPr>
    </w:p>
    <w:p w:rsidR="00000AC3" w:rsidRDefault="00000AC3" w:rsidP="00FE796A">
      <w:pPr>
        <w:jc w:val="center"/>
        <w:rPr>
          <w:noProof/>
          <w:lang w:val="es-MX" w:eastAsia="es-MX"/>
        </w:rPr>
      </w:pPr>
    </w:p>
    <w:p w:rsidR="00410B2B" w:rsidRPr="00D20F83" w:rsidRDefault="00410B2B" w:rsidP="00FE796A">
      <w:pPr>
        <w:tabs>
          <w:tab w:val="left" w:pos="5475"/>
        </w:tabs>
        <w:jc w:val="center"/>
        <w:rPr>
          <w:i/>
          <w:sz w:val="28"/>
          <w:szCs w:val="28"/>
          <w:u w:val="single"/>
          <w:lang w:val="es-UY"/>
        </w:rPr>
      </w:pPr>
      <w:r>
        <w:rPr>
          <w:i/>
          <w:sz w:val="28"/>
          <w:szCs w:val="28"/>
          <w:u w:val="single"/>
          <w:lang w:val="es-UY"/>
        </w:rPr>
        <w:t>Pliego de 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121986" w:rsidTr="005333F0">
        <w:trPr>
          <w:trHeight w:val="1124"/>
        </w:trPr>
        <w:tc>
          <w:tcPr>
            <w:tcW w:w="3822" w:type="dxa"/>
            <w:vAlign w:val="center"/>
          </w:tcPr>
          <w:p w:rsidR="003C2A05" w:rsidRPr="00121986" w:rsidRDefault="003C2A05" w:rsidP="003C2A05">
            <w:pPr>
              <w:spacing w:line="259" w:lineRule="auto"/>
              <w:ind w:left="0" w:right="121" w:firstLine="0"/>
              <w:jc w:val="left"/>
              <w:rPr>
                <w:color w:val="auto"/>
              </w:rPr>
            </w:pPr>
            <w:r w:rsidRPr="00121986">
              <w:rPr>
                <w:b/>
                <w:color w:val="auto"/>
              </w:rPr>
              <w:t xml:space="preserve">UNIDAD </w:t>
            </w:r>
            <w:r w:rsidR="002C5F78" w:rsidRPr="00121986">
              <w:rPr>
                <w:b/>
                <w:color w:val="auto"/>
              </w:rPr>
              <w:t>EJECUTORA CONTRATANTE</w:t>
            </w:r>
            <w:r w:rsidRPr="00121986">
              <w:rPr>
                <w:b/>
                <w:color w:val="auto"/>
              </w:rPr>
              <w:t>:</w:t>
            </w:r>
          </w:p>
        </w:tc>
        <w:tc>
          <w:tcPr>
            <w:tcW w:w="5856" w:type="dxa"/>
            <w:gridSpan w:val="3"/>
            <w:vAlign w:val="center"/>
          </w:tcPr>
          <w:p w:rsidR="003C2A05" w:rsidRDefault="003C2A05" w:rsidP="00D27067">
            <w:pPr>
              <w:spacing w:line="259" w:lineRule="auto"/>
              <w:ind w:left="0" w:firstLine="0"/>
              <w:jc w:val="left"/>
              <w:rPr>
                <w:color w:val="auto"/>
                <w:lang w:val="es-UY"/>
              </w:rPr>
            </w:pPr>
            <w:r w:rsidRPr="00292B34">
              <w:rPr>
                <w:color w:val="auto"/>
                <w:lang w:val="es-UY"/>
              </w:rPr>
              <w:t>U.E. 00</w:t>
            </w:r>
            <w:r w:rsidR="00000AC3">
              <w:rPr>
                <w:color w:val="auto"/>
                <w:lang w:val="es-UY"/>
              </w:rPr>
              <w:t>8</w:t>
            </w:r>
            <w:r w:rsidR="007C2C1B" w:rsidRPr="00292B34">
              <w:rPr>
                <w:color w:val="auto"/>
                <w:lang w:val="es-UY"/>
              </w:rPr>
              <w:t xml:space="preserve"> </w:t>
            </w:r>
            <w:r w:rsidR="003D1959" w:rsidRPr="00292B34">
              <w:rPr>
                <w:color w:val="auto"/>
                <w:lang w:val="es-UY"/>
              </w:rPr>
              <w:t xml:space="preserve">  </w:t>
            </w:r>
            <w:r w:rsidRPr="00292B34">
              <w:rPr>
                <w:color w:val="auto"/>
                <w:lang w:val="es-UY"/>
              </w:rPr>
              <w:t xml:space="preserve">Dirección General </w:t>
            </w:r>
            <w:r w:rsidR="00000AC3">
              <w:rPr>
                <w:color w:val="auto"/>
                <w:lang w:val="es-UY"/>
              </w:rPr>
              <w:t>Forestal</w:t>
            </w:r>
            <w:r w:rsidR="003D1959">
              <w:rPr>
                <w:color w:val="auto"/>
                <w:lang w:val="es-UY"/>
              </w:rPr>
              <w:t xml:space="preserve">                </w:t>
            </w:r>
          </w:p>
          <w:p w:rsidR="00D27067" w:rsidRPr="00121986" w:rsidRDefault="00D27067" w:rsidP="00D27067">
            <w:pPr>
              <w:spacing w:line="259" w:lineRule="auto"/>
              <w:ind w:left="0" w:firstLine="0"/>
              <w:jc w:val="left"/>
              <w:rPr>
                <w:color w:val="auto"/>
                <w:lang w:val="es-UY"/>
              </w:rPr>
            </w:pPr>
          </w:p>
        </w:tc>
      </w:tr>
      <w:tr w:rsidR="00121986" w:rsidRPr="00121986" w:rsidTr="005333F0">
        <w:trPr>
          <w:trHeight w:val="970"/>
        </w:trPr>
        <w:tc>
          <w:tcPr>
            <w:tcW w:w="3822" w:type="dxa"/>
            <w:vAlign w:val="center"/>
          </w:tcPr>
          <w:p w:rsidR="003C2A05" w:rsidRPr="00121986" w:rsidRDefault="003C2A05" w:rsidP="00F271CD">
            <w:pPr>
              <w:spacing w:line="259" w:lineRule="auto"/>
              <w:ind w:left="0" w:firstLine="0"/>
              <w:jc w:val="left"/>
              <w:rPr>
                <w:color w:val="auto"/>
              </w:rPr>
            </w:pPr>
            <w:r w:rsidRPr="00121986">
              <w:rPr>
                <w:b/>
                <w:color w:val="auto"/>
              </w:rPr>
              <w:t>OBJETO DEL LLAMADO:</w:t>
            </w:r>
          </w:p>
        </w:tc>
        <w:tc>
          <w:tcPr>
            <w:tcW w:w="5856" w:type="dxa"/>
            <w:gridSpan w:val="3"/>
            <w:vAlign w:val="center"/>
          </w:tcPr>
          <w:p w:rsidR="00D238FE" w:rsidRDefault="00D238FE" w:rsidP="00D238FE">
            <w:pPr>
              <w:rPr>
                <w:color w:val="auto"/>
                <w:lang w:val="es-UY"/>
              </w:rPr>
            </w:pPr>
          </w:p>
          <w:p w:rsidR="003C2A05" w:rsidRDefault="00D238FE" w:rsidP="00D238FE">
            <w:pPr>
              <w:rPr>
                <w:color w:val="auto"/>
                <w:lang w:val="es-UY"/>
              </w:rPr>
            </w:pPr>
            <w:r>
              <w:rPr>
                <w:color w:val="auto"/>
                <w:lang w:val="es-UY"/>
              </w:rPr>
              <w:t>Servicio de Mantenimiento Programado de la flora automotriz de la Unidad Ejecutora 008 “Dirección General Forestal” del Ministerio de Ganadería Agricultura y Pesca. –</w:t>
            </w:r>
          </w:p>
          <w:p w:rsidR="00D238FE" w:rsidRPr="00121986" w:rsidRDefault="00D238FE" w:rsidP="00D238FE">
            <w:pPr>
              <w:rPr>
                <w:color w:val="auto"/>
                <w:lang w:val="es-UY"/>
              </w:rPr>
            </w:pPr>
          </w:p>
        </w:tc>
      </w:tr>
      <w:tr w:rsidR="00121986" w:rsidRPr="00121986" w:rsidTr="005333F0">
        <w:trPr>
          <w:trHeight w:val="970"/>
        </w:trPr>
        <w:tc>
          <w:tcPr>
            <w:tcW w:w="3822" w:type="dxa"/>
            <w:vAlign w:val="center"/>
          </w:tcPr>
          <w:p w:rsidR="003C2A05" w:rsidRPr="00121986" w:rsidRDefault="003C2A05" w:rsidP="00F271CD">
            <w:pPr>
              <w:spacing w:line="259" w:lineRule="auto"/>
              <w:ind w:left="0" w:firstLine="0"/>
              <w:jc w:val="left"/>
              <w:rPr>
                <w:color w:val="auto"/>
                <w:lang w:val="es-UY"/>
              </w:rPr>
            </w:pPr>
            <w:r w:rsidRPr="00121986">
              <w:rPr>
                <w:b/>
                <w:color w:val="auto"/>
                <w:lang w:val="es-UY"/>
              </w:rPr>
              <w:t>TIPO Y NUMERO DE PROCEDIMIENTO:</w:t>
            </w:r>
          </w:p>
        </w:tc>
        <w:tc>
          <w:tcPr>
            <w:tcW w:w="5856" w:type="dxa"/>
            <w:gridSpan w:val="3"/>
            <w:vAlign w:val="center"/>
          </w:tcPr>
          <w:p w:rsidR="007E2317" w:rsidRDefault="007E2317" w:rsidP="003C2A05">
            <w:pPr>
              <w:spacing w:line="259" w:lineRule="auto"/>
              <w:ind w:left="0" w:firstLine="0"/>
              <w:jc w:val="left"/>
              <w:rPr>
                <w:color w:val="auto"/>
                <w:lang w:val="es-UY"/>
              </w:rPr>
            </w:pPr>
          </w:p>
          <w:p w:rsidR="003C2A05" w:rsidRDefault="003C2A05" w:rsidP="007E2317">
            <w:pPr>
              <w:spacing w:line="259" w:lineRule="auto"/>
              <w:ind w:left="0" w:firstLine="0"/>
              <w:jc w:val="center"/>
              <w:rPr>
                <w:color w:val="auto"/>
                <w:lang w:val="es-UY"/>
              </w:rPr>
            </w:pPr>
            <w:r w:rsidRPr="00887FA7">
              <w:rPr>
                <w:color w:val="auto"/>
                <w:lang w:val="es-UY"/>
              </w:rPr>
              <w:t xml:space="preserve">Concurso de </w:t>
            </w:r>
            <w:r w:rsidR="00171ED8" w:rsidRPr="00887FA7">
              <w:rPr>
                <w:color w:val="auto"/>
                <w:lang w:val="es-UY"/>
              </w:rPr>
              <w:t>Precios Nº</w:t>
            </w:r>
            <w:r w:rsidR="00887FA7" w:rsidRPr="00887FA7">
              <w:rPr>
                <w:color w:val="auto"/>
                <w:lang w:val="es-UY"/>
              </w:rPr>
              <w:t>00</w:t>
            </w:r>
            <w:r w:rsidR="00D238FE">
              <w:rPr>
                <w:color w:val="auto"/>
                <w:lang w:val="es-UY"/>
              </w:rPr>
              <w:t>3</w:t>
            </w:r>
            <w:r w:rsidRPr="00887FA7">
              <w:rPr>
                <w:color w:val="auto"/>
                <w:lang w:val="es-UY"/>
              </w:rPr>
              <w:t>/202</w:t>
            </w:r>
            <w:r w:rsidR="00DD6EED" w:rsidRPr="00887FA7">
              <w:rPr>
                <w:color w:val="auto"/>
                <w:lang w:val="es-UY"/>
              </w:rPr>
              <w:t>2</w:t>
            </w:r>
          </w:p>
          <w:p w:rsidR="007E2317" w:rsidRPr="007E2317" w:rsidRDefault="007E2317" w:rsidP="00D27067">
            <w:pPr>
              <w:spacing w:line="259" w:lineRule="auto"/>
              <w:ind w:left="0" w:firstLine="0"/>
              <w:jc w:val="center"/>
              <w:rPr>
                <w:b/>
                <w:color w:val="auto"/>
                <w:sz w:val="28"/>
                <w:szCs w:val="28"/>
                <w:lang w:val="es-UY"/>
              </w:rPr>
            </w:pPr>
          </w:p>
        </w:tc>
      </w:tr>
      <w:tr w:rsidR="00121986" w:rsidRPr="00121986" w:rsidTr="007125FA">
        <w:trPr>
          <w:trHeight w:val="821"/>
        </w:trPr>
        <w:tc>
          <w:tcPr>
            <w:tcW w:w="3822" w:type="dxa"/>
            <w:vAlign w:val="center"/>
          </w:tcPr>
          <w:p w:rsidR="003C2A05" w:rsidRPr="00121986" w:rsidRDefault="003C2A05" w:rsidP="00F271CD">
            <w:pPr>
              <w:spacing w:line="259" w:lineRule="auto"/>
              <w:ind w:left="0" w:firstLine="0"/>
              <w:jc w:val="left"/>
              <w:rPr>
                <w:color w:val="auto"/>
                <w:lang w:val="es-UY"/>
              </w:rPr>
            </w:pPr>
            <w:r w:rsidRPr="00121986">
              <w:rPr>
                <w:b/>
                <w:color w:val="auto"/>
                <w:lang w:val="es-UY"/>
              </w:rPr>
              <w:t>FECHA DE APERTURA:</w:t>
            </w:r>
          </w:p>
        </w:tc>
        <w:tc>
          <w:tcPr>
            <w:tcW w:w="2066" w:type="dxa"/>
            <w:shd w:val="clear" w:color="auto" w:fill="auto"/>
            <w:vAlign w:val="center"/>
          </w:tcPr>
          <w:p w:rsidR="003C2A05" w:rsidRPr="00121986" w:rsidRDefault="001F79BA" w:rsidP="0032503C">
            <w:pPr>
              <w:spacing w:line="259" w:lineRule="auto"/>
              <w:ind w:left="5" w:firstLine="0"/>
              <w:jc w:val="center"/>
              <w:rPr>
                <w:color w:val="auto"/>
                <w:lang w:val="es-UY"/>
              </w:rPr>
            </w:pPr>
            <w:r w:rsidRPr="001F79BA">
              <w:rPr>
                <w:color w:val="auto"/>
                <w:lang w:val="es-UY"/>
              </w:rPr>
              <w:t>23</w:t>
            </w:r>
            <w:r w:rsidR="007125FA" w:rsidRPr="001F79BA">
              <w:rPr>
                <w:color w:val="auto"/>
                <w:lang w:val="es-UY"/>
              </w:rPr>
              <w:t>/05</w:t>
            </w:r>
            <w:r w:rsidR="003C2A05" w:rsidRPr="001F79BA">
              <w:rPr>
                <w:color w:val="auto"/>
                <w:lang w:val="es-UY"/>
              </w:rPr>
              <w:t>/202</w:t>
            </w:r>
            <w:r w:rsidR="00DD6EED" w:rsidRPr="001F79BA">
              <w:rPr>
                <w:color w:val="auto"/>
                <w:lang w:val="es-UY"/>
              </w:rPr>
              <w:t>2</w:t>
            </w:r>
          </w:p>
        </w:tc>
        <w:tc>
          <w:tcPr>
            <w:tcW w:w="2340" w:type="dxa"/>
            <w:vAlign w:val="center"/>
          </w:tcPr>
          <w:p w:rsidR="003C2A05" w:rsidRPr="00121986" w:rsidRDefault="003C2A05" w:rsidP="00F271CD">
            <w:pPr>
              <w:spacing w:line="259" w:lineRule="auto"/>
              <w:ind w:left="0" w:firstLine="0"/>
              <w:jc w:val="left"/>
              <w:rPr>
                <w:color w:val="auto"/>
                <w:lang w:val="es-UY"/>
              </w:rPr>
            </w:pPr>
            <w:r w:rsidRPr="00121986">
              <w:rPr>
                <w:b/>
                <w:color w:val="auto"/>
                <w:lang w:val="es-UY"/>
              </w:rPr>
              <w:t>HORA DE APERTURA:</w:t>
            </w:r>
          </w:p>
        </w:tc>
        <w:tc>
          <w:tcPr>
            <w:tcW w:w="1450" w:type="dxa"/>
            <w:vAlign w:val="center"/>
          </w:tcPr>
          <w:p w:rsidR="003C2A05" w:rsidRPr="00121986" w:rsidRDefault="007125FA" w:rsidP="003C2A05">
            <w:pPr>
              <w:spacing w:line="259" w:lineRule="auto"/>
              <w:ind w:left="12" w:firstLine="0"/>
              <w:jc w:val="center"/>
              <w:rPr>
                <w:color w:val="auto"/>
                <w:lang w:val="es-UY"/>
              </w:rPr>
            </w:pPr>
            <w:r w:rsidRPr="007125FA">
              <w:rPr>
                <w:color w:val="auto"/>
                <w:lang w:val="es-UY"/>
              </w:rPr>
              <w:t>1</w:t>
            </w:r>
            <w:r w:rsidR="001F79BA">
              <w:rPr>
                <w:color w:val="auto"/>
                <w:lang w:val="es-UY"/>
              </w:rPr>
              <w:t>2</w:t>
            </w:r>
            <w:r w:rsidR="003C2A05" w:rsidRPr="007125FA">
              <w:rPr>
                <w:color w:val="auto"/>
                <w:lang w:val="es-UY"/>
              </w:rPr>
              <w:t>:00</w:t>
            </w:r>
          </w:p>
        </w:tc>
      </w:tr>
      <w:tr w:rsidR="00121986" w:rsidRPr="00D20F83" w:rsidTr="005333F0">
        <w:trPr>
          <w:trHeight w:val="834"/>
        </w:trPr>
        <w:tc>
          <w:tcPr>
            <w:tcW w:w="3822" w:type="dxa"/>
            <w:vAlign w:val="center"/>
          </w:tcPr>
          <w:p w:rsidR="003C2A05" w:rsidRPr="00121986" w:rsidRDefault="003C2A05" w:rsidP="00F271CD">
            <w:pPr>
              <w:spacing w:line="259" w:lineRule="auto"/>
              <w:ind w:left="0" w:firstLine="0"/>
              <w:jc w:val="left"/>
              <w:rPr>
                <w:color w:val="auto"/>
                <w:lang w:val="es-UY"/>
              </w:rPr>
            </w:pPr>
            <w:r w:rsidRPr="00121986">
              <w:rPr>
                <w:b/>
                <w:color w:val="auto"/>
                <w:lang w:val="es-UY"/>
              </w:rPr>
              <w:t>FORMA DE APERTURA:</w:t>
            </w:r>
          </w:p>
        </w:tc>
        <w:tc>
          <w:tcPr>
            <w:tcW w:w="5856" w:type="dxa"/>
            <w:gridSpan w:val="3"/>
            <w:vAlign w:val="center"/>
          </w:tcPr>
          <w:p w:rsidR="003C2A05" w:rsidRPr="00121986" w:rsidRDefault="003C2A05" w:rsidP="00F271CD">
            <w:pPr>
              <w:spacing w:line="259" w:lineRule="auto"/>
              <w:ind w:left="0" w:firstLine="0"/>
              <w:jc w:val="left"/>
              <w:rPr>
                <w:color w:val="auto"/>
                <w:lang w:val="es-UY"/>
              </w:rPr>
            </w:pPr>
            <w:r w:rsidRPr="00121986">
              <w:rPr>
                <w:b/>
                <w:color w:val="auto"/>
                <w:lang w:val="es-UY"/>
              </w:rPr>
              <w:t>APERTURA ELECTRÓNICA DE LAS OFERTAS</w:t>
            </w:r>
          </w:p>
        </w:tc>
      </w:tr>
      <w:tr w:rsidR="00761C95" w:rsidRPr="00761C95" w:rsidTr="005333F0">
        <w:trPr>
          <w:trHeight w:val="834"/>
        </w:trPr>
        <w:tc>
          <w:tcPr>
            <w:tcW w:w="3822" w:type="dxa"/>
            <w:vAlign w:val="center"/>
          </w:tcPr>
          <w:p w:rsidR="00761C95" w:rsidRPr="00121986" w:rsidRDefault="00761C95" w:rsidP="00761C95">
            <w:pPr>
              <w:spacing w:line="259" w:lineRule="auto"/>
              <w:ind w:left="0" w:firstLine="0"/>
              <w:jc w:val="left"/>
              <w:rPr>
                <w:b/>
                <w:color w:val="auto"/>
                <w:lang w:val="es-UY"/>
              </w:rPr>
            </w:pPr>
            <w:r>
              <w:rPr>
                <w:b/>
                <w:color w:val="auto"/>
                <w:lang w:val="es-UY"/>
              </w:rPr>
              <w:t>PUBLICACIÓN:</w:t>
            </w:r>
          </w:p>
        </w:tc>
        <w:tc>
          <w:tcPr>
            <w:tcW w:w="5856" w:type="dxa"/>
            <w:gridSpan w:val="3"/>
            <w:vAlign w:val="center"/>
          </w:tcPr>
          <w:p w:rsidR="00761C95" w:rsidRPr="00D20F83" w:rsidRDefault="00761C95" w:rsidP="00657F55">
            <w:pPr>
              <w:spacing w:line="259" w:lineRule="auto"/>
              <w:ind w:left="0" w:firstLine="0"/>
              <w:jc w:val="left"/>
              <w:rPr>
                <w:color w:val="auto"/>
              </w:rPr>
            </w:pPr>
            <w:r w:rsidRPr="00D20F83">
              <w:rPr>
                <w:color w:val="auto"/>
              </w:rPr>
              <w:t xml:space="preserve">sitio web </w:t>
            </w:r>
            <w:r w:rsidR="00D20F83" w:rsidRPr="00D20F83">
              <w:rPr>
                <w:rStyle w:val="Hipervnculo"/>
                <w:snapToGrid w:val="0"/>
              </w:rPr>
              <w:t>“www.</w:t>
            </w:r>
            <w:r w:rsidR="00657F55">
              <w:rPr>
                <w:rStyle w:val="Hipervnculo"/>
                <w:snapToGrid w:val="0"/>
              </w:rPr>
              <w:t>arce</w:t>
            </w:r>
            <w:r w:rsidR="00D20F83" w:rsidRPr="00D20F83">
              <w:rPr>
                <w:rStyle w:val="Hipervnculo"/>
                <w:snapToGrid w:val="0"/>
              </w:rPr>
              <w:t>.gub.uy.”</w:t>
            </w:r>
          </w:p>
        </w:tc>
      </w:tr>
      <w:tr w:rsidR="00121986" w:rsidRPr="00D20F83" w:rsidTr="005333F0">
        <w:trPr>
          <w:trHeight w:val="834"/>
        </w:trPr>
        <w:tc>
          <w:tcPr>
            <w:tcW w:w="3822" w:type="dxa"/>
            <w:vAlign w:val="center"/>
          </w:tcPr>
          <w:p w:rsidR="003C2A05" w:rsidRPr="00121986" w:rsidRDefault="003C2A05" w:rsidP="00761C95">
            <w:pPr>
              <w:spacing w:line="259" w:lineRule="auto"/>
              <w:ind w:left="0" w:firstLine="0"/>
              <w:jc w:val="left"/>
              <w:rPr>
                <w:color w:val="auto"/>
                <w:lang w:val="es-UY"/>
              </w:rPr>
            </w:pPr>
            <w:r w:rsidRPr="00121986">
              <w:rPr>
                <w:b/>
                <w:color w:val="auto"/>
                <w:lang w:val="es-UY"/>
              </w:rPr>
              <w:t>CO</w:t>
            </w:r>
            <w:r w:rsidR="001801AF">
              <w:rPr>
                <w:b/>
                <w:color w:val="auto"/>
                <w:lang w:val="es-UY"/>
              </w:rPr>
              <w:t>MUNICACIÓ</w:t>
            </w:r>
            <w:r w:rsidR="00761C95">
              <w:rPr>
                <w:b/>
                <w:color w:val="auto"/>
                <w:lang w:val="es-UY"/>
              </w:rPr>
              <w:t>N</w:t>
            </w:r>
            <w:r w:rsidRPr="00121986">
              <w:rPr>
                <w:b/>
                <w:color w:val="auto"/>
                <w:lang w:val="es-UY"/>
              </w:rPr>
              <w:t>:</w:t>
            </w:r>
          </w:p>
        </w:tc>
        <w:tc>
          <w:tcPr>
            <w:tcW w:w="5856" w:type="dxa"/>
            <w:gridSpan w:val="3"/>
            <w:vAlign w:val="center"/>
          </w:tcPr>
          <w:p w:rsidR="003C2A05" w:rsidRPr="00121986" w:rsidRDefault="003C2A05" w:rsidP="00F271CD">
            <w:pPr>
              <w:spacing w:line="259" w:lineRule="auto"/>
              <w:ind w:left="0" w:firstLine="0"/>
              <w:jc w:val="left"/>
              <w:rPr>
                <w:color w:val="auto"/>
                <w:lang w:val="es-UY"/>
              </w:rPr>
            </w:pPr>
          </w:p>
          <w:p w:rsidR="003C2A05" w:rsidRPr="00121986" w:rsidRDefault="007A39AB" w:rsidP="007F4F7F">
            <w:pPr>
              <w:pStyle w:val="Ttulo2"/>
              <w:outlineLvl w:val="1"/>
              <w:rPr>
                <w:lang w:val="es-UY"/>
              </w:rPr>
            </w:pPr>
            <w:hyperlink r:id="rId9" w:history="1">
              <w:bookmarkStart w:id="1" w:name="_Toc99373173"/>
              <w:r w:rsidR="00171ED8" w:rsidRPr="00FE7571">
                <w:rPr>
                  <w:rStyle w:val="Hipervnculo"/>
                  <w:lang w:val="es-UY"/>
                </w:rPr>
                <w:t>vmacia@mgap.gub.uy</w:t>
              </w:r>
            </w:hyperlink>
            <w:r w:rsidR="007F4F7F">
              <w:rPr>
                <w:lang w:val="es-UY"/>
              </w:rPr>
              <w:t xml:space="preserve">; </w:t>
            </w:r>
            <w:hyperlink r:id="rId10" w:history="1">
              <w:r w:rsidR="00171ED8" w:rsidRPr="00FE7571">
                <w:rPr>
                  <w:rStyle w:val="Hipervnculo"/>
                </w:rPr>
                <w:t>l</w:t>
              </w:r>
              <w:r w:rsidR="00171ED8" w:rsidRPr="00FE7571">
                <w:rPr>
                  <w:rStyle w:val="Hipervnculo"/>
                  <w:lang w:val="es-UY"/>
                </w:rPr>
                <w:t>zubelso@mgap.gub.uy</w:t>
              </w:r>
              <w:bookmarkEnd w:id="1"/>
            </w:hyperlink>
          </w:p>
        </w:tc>
      </w:tr>
      <w:tr w:rsidR="004904C0" w:rsidRPr="00D20F83" w:rsidTr="005333F0">
        <w:trPr>
          <w:trHeight w:val="834"/>
        </w:trPr>
        <w:tc>
          <w:tcPr>
            <w:tcW w:w="3822" w:type="dxa"/>
            <w:vAlign w:val="center"/>
          </w:tcPr>
          <w:p w:rsidR="004904C0" w:rsidRPr="00121986" w:rsidRDefault="004904C0" w:rsidP="00761C95">
            <w:pPr>
              <w:spacing w:line="259" w:lineRule="auto"/>
              <w:ind w:left="0" w:firstLine="0"/>
              <w:jc w:val="left"/>
              <w:rPr>
                <w:b/>
                <w:color w:val="auto"/>
                <w:lang w:val="es-UY"/>
              </w:rPr>
            </w:pPr>
            <w:r w:rsidRPr="004904C0">
              <w:rPr>
                <w:b/>
                <w:color w:val="auto"/>
                <w:lang w:val="es-UY"/>
              </w:rPr>
              <w:t>COSTO DEL PLIEGO</w:t>
            </w:r>
          </w:p>
        </w:tc>
        <w:tc>
          <w:tcPr>
            <w:tcW w:w="5856" w:type="dxa"/>
            <w:gridSpan w:val="3"/>
            <w:vAlign w:val="center"/>
          </w:tcPr>
          <w:p w:rsidR="004904C0" w:rsidRPr="00121986" w:rsidRDefault="004904C0" w:rsidP="00F271CD">
            <w:pPr>
              <w:spacing w:line="259" w:lineRule="auto"/>
              <w:ind w:left="0" w:firstLine="0"/>
              <w:jc w:val="left"/>
              <w:rPr>
                <w:color w:val="auto"/>
                <w:lang w:val="es-UY"/>
              </w:rPr>
            </w:pPr>
            <w:r w:rsidRPr="004904C0">
              <w:rPr>
                <w:color w:val="auto"/>
                <w:lang w:val="es-UY"/>
              </w:rPr>
              <w:t>No tiene costo</w:t>
            </w:r>
          </w:p>
        </w:tc>
      </w:tr>
    </w:tbl>
    <w:p w:rsidR="00436258" w:rsidRPr="00171ED8" w:rsidRDefault="00FE2ACC" w:rsidP="002C0258">
      <w:pPr>
        <w:spacing w:after="160" w:line="259" w:lineRule="auto"/>
        <w:ind w:left="0" w:firstLine="0"/>
        <w:jc w:val="center"/>
        <w:rPr>
          <w:b/>
          <w:sz w:val="28"/>
          <w:szCs w:val="28"/>
          <w:highlight w:val="yellow"/>
          <w:u w:val="single"/>
          <w:lang w:val="es-UY"/>
        </w:rPr>
      </w:pPr>
      <w:r>
        <w:rPr>
          <w:lang w:val="es-UY"/>
        </w:rPr>
        <w:br w:type="page"/>
      </w:r>
      <w:bookmarkEnd w:id="0"/>
      <w:r w:rsidR="00F271CD" w:rsidRPr="00887FA7">
        <w:rPr>
          <w:b/>
          <w:sz w:val="28"/>
          <w:szCs w:val="28"/>
          <w:u w:val="single"/>
          <w:lang w:val="es-UY"/>
        </w:rPr>
        <w:lastRenderedPageBreak/>
        <w:t>INDICE</w:t>
      </w:r>
    </w:p>
    <w:p w:rsidR="0033532B" w:rsidRPr="00DE3636" w:rsidRDefault="00F271CD" w:rsidP="006F4679">
      <w:pPr>
        <w:rPr>
          <w:rStyle w:val="Hipervnculo"/>
          <w:rFonts w:ascii="Arial Narrow" w:hAnsi="Arial Narrow"/>
          <w:noProof/>
          <w:color w:val="auto"/>
          <w:u w:val="none"/>
        </w:rPr>
      </w:pPr>
      <w:r w:rsidRPr="006F4679">
        <w:rPr>
          <w:rStyle w:val="Hipervnculo"/>
          <w:rFonts w:ascii="Arial Narrow" w:hAnsi="Arial Narrow"/>
          <w:noProof/>
          <w:color w:val="auto"/>
          <w:highlight w:val="cyan"/>
          <w:u w:val="none"/>
        </w:rPr>
        <w:fldChar w:fldCharType="begin"/>
      </w:r>
      <w:r w:rsidRPr="006F4679">
        <w:rPr>
          <w:rStyle w:val="Hipervnculo"/>
          <w:rFonts w:ascii="Arial Narrow" w:hAnsi="Arial Narrow"/>
          <w:noProof/>
          <w:color w:val="auto"/>
          <w:highlight w:val="cyan"/>
          <w:u w:val="none"/>
        </w:rPr>
        <w:instrText xml:space="preserve"> TOC \o "1-2" \h \z </w:instrText>
      </w:r>
      <w:r w:rsidRPr="006F4679">
        <w:rPr>
          <w:rStyle w:val="Hipervnculo"/>
          <w:rFonts w:ascii="Arial Narrow" w:hAnsi="Arial Narrow"/>
          <w:noProof/>
          <w:color w:val="auto"/>
          <w:highlight w:val="cyan"/>
          <w:u w:val="none"/>
        </w:rPr>
        <w:fldChar w:fldCharType="separate"/>
      </w:r>
    </w:p>
    <w:p w:rsidR="0033532B" w:rsidRPr="00DE3636" w:rsidRDefault="007A39AB" w:rsidP="006F4679">
      <w:pPr>
        <w:rPr>
          <w:rStyle w:val="Hipervnculo"/>
          <w:rFonts w:ascii="Arial Narrow" w:hAnsi="Arial Narrow"/>
          <w:noProof/>
          <w:color w:val="auto"/>
          <w:u w:val="none"/>
        </w:rPr>
      </w:pPr>
      <w:hyperlink w:anchor="_Toc99373174" w:history="1">
        <w:r w:rsidR="0033532B" w:rsidRPr="00DE3636">
          <w:rPr>
            <w:rStyle w:val="Hipervnculo"/>
            <w:rFonts w:ascii="Arial Narrow" w:hAnsi="Arial Narrow"/>
            <w:noProof/>
            <w:color w:val="auto"/>
            <w:u w:val="none"/>
          </w:rPr>
          <w:t>1.OBJETO</w:t>
        </w:r>
        <w:r w:rsidR="006F4679"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w:t>
        </w:r>
        <w:r w:rsidR="006F4679" w:rsidRPr="00DE3636">
          <w:rPr>
            <w:rStyle w:val="Hipervnculo"/>
            <w:rFonts w:ascii="Arial Narrow" w:hAnsi="Arial Narrow"/>
            <w:noProof/>
            <w:color w:val="auto"/>
            <w:u w:val="none"/>
          </w:rPr>
          <w:t>…………………………………………………………………………………………………..</w:t>
        </w:r>
        <w:r w:rsidR="0033532B" w:rsidRPr="00DE3636">
          <w:rPr>
            <w:rStyle w:val="Hipervnculo"/>
            <w:rFonts w:ascii="Arial Narrow" w:hAnsi="Arial Narrow"/>
            <w:noProof/>
            <w:webHidden/>
            <w:color w:val="auto"/>
            <w:u w:val="none"/>
          </w:rPr>
          <w:tab/>
        </w:r>
        <w:r w:rsidR="00274C3F">
          <w:rPr>
            <w:rStyle w:val="Hipervnculo"/>
            <w:rFonts w:ascii="Arial Narrow" w:hAnsi="Arial Narrow"/>
            <w:noProof/>
            <w:webHidden/>
            <w:color w:val="auto"/>
            <w:u w:val="none"/>
          </w:rPr>
          <w:t>4</w:t>
        </w:r>
      </w:hyperlink>
    </w:p>
    <w:p w:rsidR="0033532B" w:rsidRPr="00DE3636" w:rsidRDefault="007A39AB" w:rsidP="006F4679">
      <w:pPr>
        <w:rPr>
          <w:rStyle w:val="Hipervnculo"/>
          <w:rFonts w:ascii="Arial Narrow" w:hAnsi="Arial Narrow"/>
          <w:noProof/>
          <w:color w:val="auto"/>
          <w:u w:val="none"/>
        </w:rPr>
      </w:pPr>
      <w:hyperlink w:anchor="_Toc99373176" w:history="1">
        <w:r w:rsidR="00783359" w:rsidRPr="00DE3636">
          <w:rPr>
            <w:rStyle w:val="Hipervnculo"/>
            <w:rFonts w:ascii="Arial Narrow" w:hAnsi="Arial Narrow"/>
            <w:noProof/>
            <w:color w:val="auto"/>
            <w:u w:val="none"/>
          </w:rPr>
          <w:t>1</w:t>
        </w:r>
        <w:r w:rsidR="0033532B" w:rsidRPr="00DE3636">
          <w:rPr>
            <w:rStyle w:val="Hipervnculo"/>
            <w:rFonts w:ascii="Arial Narrow" w:hAnsi="Arial Narrow"/>
            <w:noProof/>
            <w:color w:val="auto"/>
            <w:u w:val="none"/>
          </w:rPr>
          <w:t>.1. Flota</w:t>
        </w:r>
        <w:r w:rsidR="006F4679"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w:t>
        </w:r>
        <w:r w:rsidR="006F4679"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w:t>
        </w:r>
        <w:r w:rsidR="00274C3F">
          <w:rPr>
            <w:rStyle w:val="Hipervnculo"/>
            <w:rFonts w:ascii="Arial Narrow" w:hAnsi="Arial Narrow"/>
            <w:noProof/>
            <w:webHidden/>
            <w:color w:val="auto"/>
            <w:u w:val="none"/>
          </w:rPr>
          <w:t>5</w:t>
        </w:r>
      </w:hyperlink>
    </w:p>
    <w:p w:rsidR="002B0E38" w:rsidRPr="00DE3636" w:rsidRDefault="00783359"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1</w:t>
      </w:r>
      <w:r w:rsidR="002B0E38" w:rsidRPr="00DE3636">
        <w:rPr>
          <w:rStyle w:val="Hipervnculo"/>
          <w:rFonts w:ascii="Arial Narrow" w:hAnsi="Arial Narrow"/>
          <w:noProof/>
          <w:color w:val="auto"/>
          <w:u w:val="none"/>
        </w:rPr>
        <w:t>.2.</w:t>
      </w:r>
      <w:r w:rsidR="00E727E2" w:rsidRPr="00DE3636">
        <w:rPr>
          <w:rStyle w:val="Hipervnculo"/>
          <w:rFonts w:ascii="Arial Narrow" w:hAnsi="Arial Narrow"/>
          <w:noProof/>
          <w:color w:val="auto"/>
          <w:u w:val="none"/>
        </w:rPr>
        <w:t xml:space="preserve"> </w:t>
      </w:r>
      <w:r w:rsidRPr="00DE3636">
        <w:rPr>
          <w:rStyle w:val="Hipervnculo"/>
          <w:rFonts w:ascii="Arial Narrow" w:hAnsi="Arial Narrow"/>
          <w:noProof/>
          <w:color w:val="auto"/>
          <w:u w:val="none"/>
        </w:rPr>
        <w:t>Servicios a Contratar</w:t>
      </w:r>
      <w:r w:rsidR="002B0E38" w:rsidRPr="00DE3636">
        <w:rPr>
          <w:rStyle w:val="Hipervnculo"/>
          <w:rFonts w:ascii="Arial Narrow" w:hAnsi="Arial Narrow"/>
          <w:noProof/>
          <w:color w:val="auto"/>
          <w:u w:val="none"/>
        </w:rPr>
        <w:t>……</w:t>
      </w:r>
      <w:r w:rsidR="00E727E2" w:rsidRPr="00DE3636">
        <w:rPr>
          <w:rStyle w:val="Hipervnculo"/>
          <w:rFonts w:ascii="Arial Narrow" w:hAnsi="Arial Narrow"/>
          <w:noProof/>
          <w:color w:val="auto"/>
          <w:u w:val="none"/>
        </w:rPr>
        <w:t>...</w:t>
      </w:r>
      <w:r w:rsidR="002B0E38" w:rsidRPr="00DE3636">
        <w:rPr>
          <w:rStyle w:val="Hipervnculo"/>
          <w:rFonts w:ascii="Arial Narrow" w:hAnsi="Arial Narrow"/>
          <w:noProof/>
          <w:color w:val="auto"/>
          <w:u w:val="none"/>
        </w:rPr>
        <w:t>………………………………………………………………</w:t>
      </w:r>
      <w:r w:rsidR="00172B4D" w:rsidRPr="00DE3636">
        <w:rPr>
          <w:rStyle w:val="Hipervnculo"/>
          <w:rFonts w:ascii="Arial Narrow" w:hAnsi="Arial Narrow"/>
          <w:noProof/>
          <w:color w:val="auto"/>
          <w:u w:val="none"/>
        </w:rPr>
        <w:t>…..</w:t>
      </w:r>
      <w:r w:rsidR="002B0E38"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w:t>
      </w:r>
      <w:r w:rsidR="002B0E38"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w:t>
      </w:r>
      <w:r w:rsidR="006F4679"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5</w:t>
      </w:r>
    </w:p>
    <w:p w:rsidR="00783359" w:rsidRPr="00DE3636" w:rsidRDefault="00E727E2" w:rsidP="00783359">
      <w:pPr>
        <w:rPr>
          <w:rStyle w:val="Hipervnculo"/>
          <w:rFonts w:ascii="Arial Narrow" w:hAnsi="Arial Narrow"/>
          <w:noProof/>
          <w:color w:val="auto"/>
          <w:u w:val="none"/>
        </w:rPr>
      </w:pPr>
      <w:r w:rsidRPr="00DE3636">
        <w:rPr>
          <w:rStyle w:val="Hipervnculo"/>
          <w:rFonts w:ascii="Arial Narrow" w:hAnsi="Arial Narrow"/>
          <w:noProof/>
          <w:color w:val="auto"/>
          <w:u w:val="none"/>
        </w:rPr>
        <w:t>Grupo 1.2</w:t>
      </w:r>
      <w:r w:rsidR="00935FC9"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1……………</w:t>
      </w:r>
      <w:r w:rsidR="00935FC9"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w:t>
      </w:r>
      <w:r w:rsidR="00935FC9"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w:t>
      </w:r>
      <w:r w:rsidRPr="00DE3636">
        <w:rPr>
          <w:rStyle w:val="Hipervnculo"/>
          <w:rFonts w:ascii="Arial Narrow" w:hAnsi="Arial Narrow"/>
          <w:noProof/>
          <w:color w:val="auto"/>
          <w:u w:val="none"/>
        </w:rPr>
        <w:t>…</w:t>
      </w:r>
      <w:r w:rsidR="006F4679"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6</w:t>
      </w:r>
    </w:p>
    <w:p w:rsidR="00935FC9" w:rsidRPr="00DE3636" w:rsidRDefault="00935FC9"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Grupo 1.2.2……………………………………………………………………………………………………</w:t>
      </w:r>
      <w:r w:rsidR="00274C3F">
        <w:rPr>
          <w:rStyle w:val="Hipervnculo"/>
          <w:rFonts w:ascii="Arial Narrow" w:hAnsi="Arial Narrow"/>
          <w:noProof/>
          <w:color w:val="auto"/>
          <w:u w:val="none"/>
        </w:rPr>
        <w:t>.</w:t>
      </w:r>
      <w:r w:rsidR="006F4679"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7</w:t>
      </w:r>
    </w:p>
    <w:p w:rsidR="006F4679" w:rsidRPr="00DE3636" w:rsidRDefault="006F4679"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Grupo 1.2.3……………………………………………………………………………………………………</w:t>
      </w:r>
      <w:r w:rsidR="00274C3F">
        <w:rPr>
          <w:rStyle w:val="Hipervnculo"/>
          <w:rFonts w:ascii="Arial Narrow" w:hAnsi="Arial Narrow"/>
          <w:noProof/>
          <w:color w:val="auto"/>
          <w:u w:val="none"/>
        </w:rPr>
        <w:t>...8</w:t>
      </w:r>
    </w:p>
    <w:p w:rsidR="006F4679" w:rsidRPr="00DE3636" w:rsidRDefault="006F4679"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Grupo 1.2.4……………………………………………………………………………………………………</w:t>
      </w:r>
      <w:r w:rsidR="00274C3F">
        <w:rPr>
          <w:rStyle w:val="Hipervnculo"/>
          <w:rFonts w:ascii="Arial Narrow" w:hAnsi="Arial Narrow"/>
          <w:noProof/>
          <w:color w:val="auto"/>
          <w:u w:val="none"/>
        </w:rPr>
        <w:t>…9</w:t>
      </w:r>
    </w:p>
    <w:p w:rsidR="006F4679" w:rsidRPr="00DE3636" w:rsidRDefault="006F4679"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Grupo 1.2.5…………………………………………………………………………………………………</w:t>
      </w:r>
      <w:r w:rsidR="00274C3F">
        <w:rPr>
          <w:rStyle w:val="Hipervnculo"/>
          <w:rFonts w:ascii="Arial Narrow" w:hAnsi="Arial Narrow"/>
          <w:noProof/>
          <w:color w:val="auto"/>
          <w:u w:val="none"/>
        </w:rPr>
        <w:t>.</w:t>
      </w:r>
      <w:r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10</w:t>
      </w:r>
    </w:p>
    <w:p w:rsidR="006F4679" w:rsidRPr="00DE3636" w:rsidRDefault="006F4679"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Grupo 1.2.6…………………………………………………………………………………………………….</w:t>
      </w:r>
      <w:r w:rsidR="00274C3F">
        <w:rPr>
          <w:rStyle w:val="Hipervnculo"/>
          <w:rFonts w:ascii="Arial Narrow" w:hAnsi="Arial Narrow"/>
          <w:noProof/>
          <w:color w:val="auto"/>
          <w:u w:val="none"/>
        </w:rPr>
        <w:t>.</w:t>
      </w:r>
      <w:r w:rsidRPr="00DE3636">
        <w:rPr>
          <w:rStyle w:val="Hipervnculo"/>
          <w:rFonts w:ascii="Arial Narrow" w:hAnsi="Arial Narrow"/>
          <w:noProof/>
          <w:color w:val="auto"/>
          <w:u w:val="none"/>
        </w:rPr>
        <w:t>1</w:t>
      </w:r>
      <w:r w:rsidR="00274C3F">
        <w:rPr>
          <w:rStyle w:val="Hipervnculo"/>
          <w:rFonts w:ascii="Arial Narrow" w:hAnsi="Arial Narrow"/>
          <w:noProof/>
          <w:color w:val="auto"/>
          <w:u w:val="none"/>
        </w:rPr>
        <w:t>1</w:t>
      </w:r>
    </w:p>
    <w:p w:rsidR="002B0E38" w:rsidRPr="00DE3636" w:rsidRDefault="006F4679" w:rsidP="004C2141">
      <w:pPr>
        <w:jc w:val="left"/>
        <w:rPr>
          <w:rStyle w:val="Hipervnculo"/>
          <w:rFonts w:ascii="Arial Narrow" w:hAnsi="Arial Narrow"/>
          <w:noProof/>
          <w:color w:val="auto"/>
          <w:u w:val="none"/>
        </w:rPr>
      </w:pPr>
      <w:r w:rsidRPr="00DE3636">
        <w:rPr>
          <w:rStyle w:val="Hipervnculo"/>
          <w:rFonts w:ascii="Arial Narrow" w:hAnsi="Arial Narrow"/>
          <w:noProof/>
          <w:color w:val="auto"/>
          <w:u w:val="none"/>
        </w:rPr>
        <w:t>1.3.</w:t>
      </w:r>
      <w:r w:rsidR="00BC0263" w:rsidRPr="00DE3636">
        <w:rPr>
          <w:rStyle w:val="Hipervnculo"/>
          <w:rFonts w:ascii="Arial Narrow" w:hAnsi="Arial Narrow"/>
          <w:noProof/>
          <w:color w:val="auto"/>
          <w:u w:val="none"/>
        </w:rPr>
        <w:t xml:space="preserve"> </w:t>
      </w:r>
      <w:r w:rsidRPr="00DE3636">
        <w:rPr>
          <w:rStyle w:val="Hipervnculo"/>
          <w:rFonts w:ascii="Arial Narrow" w:hAnsi="Arial Narrow"/>
          <w:noProof/>
          <w:color w:val="auto"/>
          <w:u w:val="none"/>
        </w:rPr>
        <w:t>Especificaciones…</w:t>
      </w:r>
      <w:r w:rsidR="004C2141"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w:t>
      </w:r>
      <w:r w:rsidR="00274C3F">
        <w:rPr>
          <w:rStyle w:val="Hipervnculo"/>
          <w:rFonts w:ascii="Arial Narrow" w:hAnsi="Arial Narrow"/>
          <w:noProof/>
          <w:color w:val="auto"/>
          <w:u w:val="none"/>
        </w:rPr>
        <w:t>12</w:t>
      </w:r>
      <w:r w:rsidR="002B0E38" w:rsidRPr="00DE3636">
        <w:rPr>
          <w:rStyle w:val="Hipervnculo"/>
          <w:rFonts w:ascii="Arial Narrow" w:hAnsi="Arial Narrow"/>
          <w:noProof/>
          <w:color w:val="auto"/>
          <w:u w:val="none"/>
        </w:rPr>
        <w:t xml:space="preserve"> </w:t>
      </w:r>
      <w:r w:rsidR="004C2141" w:rsidRPr="00DE3636">
        <w:rPr>
          <w:rStyle w:val="Hipervnculo"/>
          <w:rFonts w:ascii="Arial Narrow" w:hAnsi="Arial Narrow"/>
          <w:noProof/>
          <w:color w:val="auto"/>
          <w:u w:val="none"/>
        </w:rPr>
        <w:t>1.4.</w:t>
      </w:r>
      <w:r w:rsidR="00BC0263" w:rsidRPr="00DE3636">
        <w:rPr>
          <w:rStyle w:val="Hipervnculo"/>
          <w:rFonts w:ascii="Arial Narrow" w:hAnsi="Arial Narrow"/>
          <w:noProof/>
          <w:color w:val="auto"/>
          <w:u w:val="none"/>
        </w:rPr>
        <w:t xml:space="preserve"> </w:t>
      </w:r>
      <w:r w:rsidR="002B0E38" w:rsidRPr="00DE3636">
        <w:rPr>
          <w:rStyle w:val="Hipervnculo"/>
          <w:rFonts w:ascii="Arial Narrow" w:hAnsi="Arial Narrow"/>
          <w:noProof/>
          <w:color w:val="auto"/>
          <w:u w:val="none"/>
        </w:rPr>
        <w:t>Materiales</w:t>
      </w:r>
      <w:r w:rsidR="004C2141" w:rsidRPr="00DE3636">
        <w:rPr>
          <w:rStyle w:val="Hipervnculo"/>
          <w:rFonts w:ascii="Arial Narrow" w:hAnsi="Arial Narrow"/>
          <w:noProof/>
          <w:color w:val="auto"/>
          <w:u w:val="none"/>
        </w:rPr>
        <w:t xml:space="preserve"> </w:t>
      </w:r>
      <w:r w:rsidR="002B0E38" w:rsidRPr="00DE3636">
        <w:rPr>
          <w:rStyle w:val="Hipervnculo"/>
          <w:rFonts w:ascii="Arial Narrow" w:hAnsi="Arial Narrow"/>
          <w:noProof/>
          <w:color w:val="auto"/>
          <w:u w:val="none"/>
        </w:rPr>
        <w:t xml:space="preserve">y Equipos </w:t>
      </w:r>
      <w:r w:rsidR="004C2141" w:rsidRPr="00DE3636">
        <w:rPr>
          <w:rStyle w:val="Hipervnculo"/>
          <w:rFonts w:ascii="Arial Narrow" w:hAnsi="Arial Narrow"/>
          <w:noProof/>
          <w:color w:val="auto"/>
          <w:u w:val="none"/>
        </w:rPr>
        <w:t>a utilizarse………………………</w:t>
      </w:r>
      <w:r w:rsidR="00BC0263" w:rsidRPr="00DE3636">
        <w:rPr>
          <w:rStyle w:val="Hipervnculo"/>
          <w:rFonts w:ascii="Arial Narrow" w:hAnsi="Arial Narrow"/>
          <w:noProof/>
          <w:color w:val="auto"/>
          <w:u w:val="none"/>
        </w:rPr>
        <w:t>...</w:t>
      </w:r>
      <w:r w:rsidR="004C2141" w:rsidRPr="00DE3636">
        <w:rPr>
          <w:rStyle w:val="Hipervnculo"/>
          <w:rFonts w:ascii="Arial Narrow" w:hAnsi="Arial Narrow"/>
          <w:noProof/>
          <w:color w:val="auto"/>
          <w:u w:val="none"/>
        </w:rPr>
        <w:t>……………………………………………..11</w:t>
      </w:r>
    </w:p>
    <w:p w:rsidR="002B0E38" w:rsidRPr="00DE3636" w:rsidRDefault="004C2141"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1.5.</w:t>
      </w:r>
      <w:r w:rsidR="00BC0263" w:rsidRPr="00DE3636">
        <w:rPr>
          <w:rStyle w:val="Hipervnculo"/>
          <w:rFonts w:ascii="Arial Narrow" w:hAnsi="Arial Narrow"/>
          <w:noProof/>
          <w:color w:val="auto"/>
          <w:u w:val="none"/>
        </w:rPr>
        <w:t xml:space="preserve"> </w:t>
      </w:r>
      <w:r w:rsidR="002B0E38" w:rsidRPr="00DE3636">
        <w:rPr>
          <w:rStyle w:val="Hipervnculo"/>
          <w:rFonts w:ascii="Arial Narrow" w:hAnsi="Arial Narrow"/>
          <w:noProof/>
          <w:color w:val="auto"/>
          <w:u w:val="none"/>
        </w:rPr>
        <w:t>Personal</w:t>
      </w:r>
      <w:r w:rsidRPr="00DE3636">
        <w:rPr>
          <w:rStyle w:val="Hipervnculo"/>
          <w:rFonts w:ascii="Arial Narrow" w:hAnsi="Arial Narrow"/>
          <w:noProof/>
          <w:color w:val="auto"/>
          <w:u w:val="none"/>
        </w:rPr>
        <w:t>.</w:t>
      </w:r>
      <w:r w:rsidR="002B0E38" w:rsidRPr="00DE3636">
        <w:rPr>
          <w:rStyle w:val="Hipervnculo"/>
          <w:rFonts w:ascii="Arial Narrow" w:hAnsi="Arial Narrow"/>
          <w:noProof/>
          <w:color w:val="auto"/>
          <w:u w:val="none"/>
        </w:rPr>
        <w:t>………………………………………………………………………………</w:t>
      </w:r>
      <w:r w:rsidR="00172B4D" w:rsidRPr="00DE3636">
        <w:rPr>
          <w:rStyle w:val="Hipervnculo"/>
          <w:rFonts w:ascii="Arial Narrow" w:hAnsi="Arial Narrow"/>
          <w:noProof/>
          <w:color w:val="auto"/>
          <w:u w:val="none"/>
        </w:rPr>
        <w:t>.</w:t>
      </w:r>
      <w:r w:rsidR="002B0E38" w:rsidRPr="00DE3636">
        <w:rPr>
          <w:rStyle w:val="Hipervnculo"/>
          <w:rFonts w:ascii="Arial Narrow" w:hAnsi="Arial Narrow"/>
          <w:noProof/>
          <w:color w:val="auto"/>
          <w:u w:val="none"/>
        </w:rPr>
        <w:t>…………………</w:t>
      </w:r>
      <w:r w:rsidR="00172B4D"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1</w:t>
      </w:r>
      <w:r w:rsidR="00274C3F">
        <w:rPr>
          <w:rStyle w:val="Hipervnculo"/>
          <w:rFonts w:ascii="Arial Narrow" w:hAnsi="Arial Narrow"/>
          <w:noProof/>
          <w:color w:val="auto"/>
          <w:u w:val="none"/>
        </w:rPr>
        <w:t>3</w:t>
      </w:r>
    </w:p>
    <w:p w:rsidR="002B0E38" w:rsidRPr="00DE3636" w:rsidRDefault="004C2141"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1.6.</w:t>
      </w:r>
      <w:r w:rsidR="00BC0263" w:rsidRPr="00DE3636">
        <w:rPr>
          <w:rStyle w:val="Hipervnculo"/>
          <w:rFonts w:ascii="Arial Narrow" w:hAnsi="Arial Narrow"/>
          <w:noProof/>
          <w:color w:val="auto"/>
          <w:u w:val="none"/>
        </w:rPr>
        <w:t xml:space="preserve"> </w:t>
      </w:r>
      <w:r w:rsidRPr="00DE3636">
        <w:rPr>
          <w:rStyle w:val="Hipervnculo"/>
          <w:rFonts w:ascii="Arial Narrow" w:hAnsi="Arial Narrow"/>
          <w:noProof/>
          <w:color w:val="auto"/>
          <w:u w:val="none"/>
        </w:rPr>
        <w:t>Garantia de los Servicios a Prestar……………………………………………………………………..1</w:t>
      </w:r>
      <w:r w:rsidR="00274C3F">
        <w:rPr>
          <w:rStyle w:val="Hipervnculo"/>
          <w:rFonts w:ascii="Arial Narrow" w:hAnsi="Arial Narrow"/>
          <w:noProof/>
          <w:color w:val="auto"/>
          <w:u w:val="none"/>
        </w:rPr>
        <w:t>3</w:t>
      </w:r>
    </w:p>
    <w:p w:rsidR="002B0E38" w:rsidRPr="00DE3636" w:rsidRDefault="004C2141"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1.7.</w:t>
      </w:r>
      <w:r w:rsidR="00BC0263" w:rsidRPr="00DE3636">
        <w:rPr>
          <w:rStyle w:val="Hipervnculo"/>
          <w:rFonts w:ascii="Arial Narrow" w:hAnsi="Arial Narrow"/>
          <w:noProof/>
          <w:color w:val="auto"/>
          <w:u w:val="none"/>
        </w:rPr>
        <w:t xml:space="preserve"> </w:t>
      </w:r>
      <w:r w:rsidRPr="00DE3636">
        <w:rPr>
          <w:rStyle w:val="Hipervnculo"/>
          <w:rFonts w:ascii="Arial Narrow" w:hAnsi="Arial Narrow"/>
          <w:noProof/>
          <w:color w:val="auto"/>
          <w:u w:val="none"/>
        </w:rPr>
        <w:t>Funcionamiento Organico……</w:t>
      </w:r>
      <w:r w:rsidR="00BC0263"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………………………………………………………………………..1</w:t>
      </w:r>
      <w:r w:rsidR="00274C3F">
        <w:rPr>
          <w:rStyle w:val="Hipervnculo"/>
          <w:rFonts w:ascii="Arial Narrow" w:hAnsi="Arial Narrow"/>
          <w:noProof/>
          <w:color w:val="auto"/>
          <w:u w:val="none"/>
        </w:rPr>
        <w:t>4</w:t>
      </w:r>
    </w:p>
    <w:p w:rsidR="004C2141" w:rsidRPr="00DE3636" w:rsidRDefault="004C2141"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Agenda ….…………………………………………………………………………………………………….</w:t>
      </w:r>
      <w:r w:rsidR="0049140A"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.14</w:t>
      </w:r>
    </w:p>
    <w:p w:rsidR="004C2141" w:rsidRPr="00DE3636" w:rsidRDefault="004C2141"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Orden de Servicio……………………………………………………………………………………………</w:t>
      </w:r>
      <w:r w:rsidR="0049140A"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..14</w:t>
      </w:r>
    </w:p>
    <w:p w:rsidR="004C2141" w:rsidRPr="00DE3636" w:rsidRDefault="004C2141"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Control del Servicio……………………………………………………………………………………………1</w:t>
      </w:r>
      <w:r w:rsidR="00BB1BAF" w:rsidRPr="00DE3636">
        <w:rPr>
          <w:rStyle w:val="Hipervnculo"/>
          <w:rFonts w:ascii="Arial Narrow" w:hAnsi="Arial Narrow"/>
          <w:noProof/>
          <w:color w:val="auto"/>
          <w:u w:val="none"/>
        </w:rPr>
        <w:t>4</w:t>
      </w:r>
    </w:p>
    <w:p w:rsidR="00BB1BAF" w:rsidRPr="00DE3636" w:rsidRDefault="00BB1BAF"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Informe de Trabajo…………………………………………………………………………………………….14</w:t>
      </w:r>
    </w:p>
    <w:p w:rsidR="00BB1BAF" w:rsidRPr="00DE3636" w:rsidRDefault="00BB1BAF"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Control del Servicio por la Administración………………………………….……………………………….15</w:t>
      </w:r>
    </w:p>
    <w:p w:rsidR="00BB1BAF" w:rsidRPr="00DE3636" w:rsidRDefault="00BB1BAF"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Cuidado y Conservacion de Bienes………………………………………………………………………….16</w:t>
      </w:r>
    </w:p>
    <w:p w:rsidR="00BB1BAF" w:rsidRPr="00DE3636" w:rsidRDefault="00BB1BAF"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1.8. Supervisión y Respuesta a Eventos……………………………………………………………………16</w:t>
      </w:r>
    </w:p>
    <w:p w:rsidR="00BB1BAF" w:rsidRPr="00DE3636" w:rsidRDefault="00BB1BAF" w:rsidP="00BB1BAF">
      <w:pPr>
        <w:jc w:val="left"/>
        <w:rPr>
          <w:rStyle w:val="Hipervnculo"/>
          <w:rFonts w:ascii="Arial Narrow" w:hAnsi="Arial Narrow"/>
          <w:noProof/>
          <w:color w:val="auto"/>
          <w:u w:val="none"/>
        </w:rPr>
      </w:pPr>
      <w:r w:rsidRPr="00DE3636">
        <w:rPr>
          <w:rStyle w:val="Hipervnculo"/>
          <w:rFonts w:ascii="Arial Narrow" w:hAnsi="Arial Narrow"/>
          <w:noProof/>
          <w:color w:val="auto"/>
          <w:u w:val="none"/>
        </w:rPr>
        <w:t>1.9. Recusacion del Personal del MGAP….………………………………………………………………..16</w:t>
      </w:r>
    </w:p>
    <w:p w:rsidR="00BC0263" w:rsidRPr="00DE3636" w:rsidRDefault="00BB1BAF"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1.10. Responsabilidades</w:t>
      </w:r>
      <w:r w:rsidR="00BC0263" w:rsidRPr="00DE3636">
        <w:rPr>
          <w:rStyle w:val="Hipervnculo"/>
          <w:rFonts w:ascii="Arial Narrow" w:hAnsi="Arial Narrow"/>
          <w:noProof/>
          <w:color w:val="auto"/>
          <w:u w:val="none"/>
        </w:rPr>
        <w:t>……………………………………………………………………………………...16</w:t>
      </w:r>
    </w:p>
    <w:p w:rsidR="00BC0263" w:rsidRPr="00DE3636" w:rsidRDefault="00BC0263"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1.11. Conflictos del Adjudicatario con su Personal…………………………………………………………17</w:t>
      </w:r>
    </w:p>
    <w:p w:rsidR="00BC0263" w:rsidRPr="00DE3636" w:rsidRDefault="00BC0263"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1.12.</w:t>
      </w:r>
      <w:r w:rsidR="002417F1" w:rsidRPr="00DE3636">
        <w:rPr>
          <w:rStyle w:val="Hipervnculo"/>
          <w:rFonts w:ascii="Arial Narrow" w:hAnsi="Arial Narrow"/>
          <w:noProof/>
          <w:color w:val="auto"/>
          <w:u w:val="none"/>
        </w:rPr>
        <w:t xml:space="preserve"> </w:t>
      </w:r>
      <w:r w:rsidRPr="00DE3636">
        <w:rPr>
          <w:rStyle w:val="Hipervnculo"/>
          <w:rFonts w:ascii="Arial Narrow" w:hAnsi="Arial Narrow"/>
          <w:noProof/>
          <w:color w:val="auto"/>
          <w:u w:val="none"/>
        </w:rPr>
        <w:t>Vinculación………………………………………………………………………………………………18</w:t>
      </w:r>
    </w:p>
    <w:p w:rsidR="00BC0263" w:rsidRPr="00DE3636" w:rsidRDefault="00BC0263"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1.13. Exención de Responsabilidades………………………………………………………………………18</w:t>
      </w:r>
    </w:p>
    <w:p w:rsidR="00BC0263" w:rsidRPr="00DE3636" w:rsidRDefault="00BC0263"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2. PLAZO DE LA CONTRATACIÓN…………………………………………………………………………18</w:t>
      </w:r>
    </w:p>
    <w:p w:rsidR="00BC0263" w:rsidRPr="00DE3636" w:rsidRDefault="00BC0263"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 PROPUESTA……………………………………………………………………………………………..…18</w:t>
      </w:r>
    </w:p>
    <w:p w:rsidR="007B2291" w:rsidRPr="00DE3636" w:rsidRDefault="007B229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3.1. Acto de Apertura…………………………………………………………………………………………..18</w:t>
      </w:r>
    </w:p>
    <w:p w:rsidR="007B2291" w:rsidRPr="00DE3636" w:rsidRDefault="007B229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3.2. Forma de Presentación………………………………………………</w:t>
      </w:r>
      <w:r w:rsidR="004A37AE" w:rsidRPr="00DE3636">
        <w:rPr>
          <w:rStyle w:val="Hipervnculo"/>
          <w:rFonts w:ascii="Arial Narrow" w:hAnsi="Arial Narrow"/>
          <w:noProof/>
          <w:color w:val="auto"/>
          <w:u w:val="none"/>
        </w:rPr>
        <w:t>………………………………….</w:t>
      </w:r>
      <w:r w:rsidR="002417F1" w:rsidRPr="00DE3636">
        <w:rPr>
          <w:rStyle w:val="Hipervnculo"/>
          <w:rFonts w:ascii="Arial Narrow" w:hAnsi="Arial Narrow"/>
          <w:noProof/>
          <w:color w:val="auto"/>
          <w:u w:val="none"/>
        </w:rPr>
        <w:t>.</w:t>
      </w:r>
      <w:r w:rsidR="004A37AE" w:rsidRPr="00DE3636">
        <w:rPr>
          <w:rStyle w:val="Hipervnculo"/>
          <w:rFonts w:ascii="Arial Narrow" w:hAnsi="Arial Narrow"/>
          <w:noProof/>
          <w:color w:val="auto"/>
          <w:u w:val="none"/>
        </w:rPr>
        <w:t>19</w:t>
      </w:r>
    </w:p>
    <w:p w:rsidR="004A37AE" w:rsidRPr="00DE3636" w:rsidRDefault="004A37AE"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w:t>
      </w:r>
      <w:r w:rsidR="002417F1" w:rsidRPr="00DE3636">
        <w:rPr>
          <w:rStyle w:val="Hipervnculo"/>
          <w:rFonts w:ascii="Arial Narrow" w:hAnsi="Arial Narrow"/>
          <w:noProof/>
          <w:color w:val="auto"/>
          <w:u w:val="none"/>
        </w:rPr>
        <w:t>3. Información Confidencial y Datos Personales…………………………………………………………20</w:t>
      </w:r>
    </w:p>
    <w:p w:rsidR="002417F1" w:rsidRPr="00DE3636" w:rsidRDefault="002417F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3.4. Recomendaciones en Línea……………………………………………………………………………..21</w:t>
      </w:r>
    </w:p>
    <w:p w:rsidR="002417F1" w:rsidRPr="00DE3636" w:rsidRDefault="002417F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3.5. Contenido………………………………………………………………………………………………….22</w:t>
      </w:r>
    </w:p>
    <w:p w:rsidR="002417F1" w:rsidRPr="00DE3636" w:rsidRDefault="002417F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3.6. Cómputo de los Plazos…………………………………………………………………………………..22</w:t>
      </w:r>
    </w:p>
    <w:p w:rsidR="002417F1" w:rsidRPr="00DE3636" w:rsidRDefault="002417F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3.7. Precio y Cotización……………………………………………………………………………………….23</w:t>
      </w:r>
    </w:p>
    <w:p w:rsidR="002417F1" w:rsidRPr="00DE3636" w:rsidRDefault="002417F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3.8. Actualización de los Precios y Parametrica a Aplicar…………………………………………………24</w:t>
      </w:r>
    </w:p>
    <w:p w:rsidR="002417F1" w:rsidRPr="00DE3636" w:rsidRDefault="002417F1"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4. ESTUDIO DE LAS OFERTAS - FACTORES DE EVALUACIÓN……………………………………</w:t>
      </w:r>
      <w:r w:rsidR="0049140A" w:rsidRPr="00DE3636">
        <w:rPr>
          <w:rStyle w:val="Hipervnculo"/>
          <w:rFonts w:ascii="Arial Narrow" w:hAnsi="Arial Narrow"/>
          <w:noProof/>
          <w:color w:val="auto"/>
          <w:u w:val="none"/>
        </w:rPr>
        <w:t>.</w:t>
      </w:r>
      <w:r w:rsidRPr="00DE3636">
        <w:rPr>
          <w:rStyle w:val="Hipervnculo"/>
          <w:rFonts w:ascii="Arial Narrow" w:hAnsi="Arial Narrow"/>
          <w:noProof/>
          <w:color w:val="auto"/>
          <w:u w:val="none"/>
        </w:rPr>
        <w:t>..25</w:t>
      </w:r>
    </w:p>
    <w:p w:rsidR="0049140A" w:rsidRPr="00DE3636" w:rsidRDefault="0049140A"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4.1. Condiciones Generales Sobre la Evaluación de las Ofertas…………………………………………25</w:t>
      </w:r>
    </w:p>
    <w:p w:rsidR="0049140A" w:rsidRPr="00DE3636" w:rsidRDefault="0049140A"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t>4.2. Comparacion de las Ofertas Admisibles - Criterios de Evaluación………………………………….26</w:t>
      </w:r>
    </w:p>
    <w:p w:rsidR="0049140A" w:rsidRPr="00DE3636" w:rsidRDefault="0049140A" w:rsidP="00BC0263">
      <w:pPr>
        <w:ind w:left="0" w:firstLine="0"/>
        <w:rPr>
          <w:rStyle w:val="Hipervnculo"/>
          <w:rFonts w:ascii="Arial Narrow" w:hAnsi="Arial Narrow"/>
          <w:noProof/>
          <w:color w:val="auto"/>
          <w:u w:val="none"/>
        </w:rPr>
      </w:pPr>
      <w:r w:rsidRPr="00DE3636">
        <w:rPr>
          <w:rStyle w:val="Hipervnculo"/>
          <w:rFonts w:ascii="Arial Narrow" w:hAnsi="Arial Narrow"/>
          <w:noProof/>
          <w:color w:val="auto"/>
          <w:u w:val="none"/>
        </w:rPr>
        <w:lastRenderedPageBreak/>
        <w:t>5. ADJUDICACIÓN……………………………………………………………………………………………28</w:t>
      </w:r>
    </w:p>
    <w:p w:rsidR="0033532B" w:rsidRPr="00DE3636" w:rsidRDefault="007A39AB" w:rsidP="006F4679">
      <w:pPr>
        <w:rPr>
          <w:rStyle w:val="Hipervnculo"/>
          <w:rFonts w:ascii="Arial Narrow" w:hAnsi="Arial Narrow"/>
          <w:noProof/>
          <w:color w:val="auto"/>
          <w:u w:val="none"/>
        </w:rPr>
      </w:pPr>
      <w:hyperlink w:anchor="_Toc99373189" w:history="1">
        <w:r w:rsidR="0049140A" w:rsidRPr="00DE3636">
          <w:rPr>
            <w:rStyle w:val="Hipervnculo"/>
            <w:rFonts w:ascii="Arial Narrow" w:hAnsi="Arial Narrow"/>
            <w:noProof/>
            <w:color w:val="auto"/>
            <w:u w:val="none"/>
          </w:rPr>
          <w:t>6</w:t>
        </w:r>
        <w:r w:rsidR="0033532B" w:rsidRPr="00DE3636">
          <w:rPr>
            <w:rStyle w:val="Hipervnculo"/>
            <w:rFonts w:ascii="Arial Narrow" w:hAnsi="Arial Narrow"/>
            <w:noProof/>
            <w:color w:val="auto"/>
            <w:u w:val="none"/>
          </w:rPr>
          <w:t>. INCUMPLIMIENTO</w:t>
        </w:r>
        <w:r w:rsidR="00984F47" w:rsidRPr="00DE3636">
          <w:rPr>
            <w:rStyle w:val="Hipervnculo"/>
            <w:rFonts w:ascii="Arial Narrow" w:hAnsi="Arial Narrow"/>
            <w:noProof/>
            <w:webHidden/>
            <w:color w:val="auto"/>
            <w:u w:val="none"/>
          </w:rPr>
          <w:t>………………………………………………………………………………………...</w:t>
        </w:r>
        <w:r w:rsidR="0049140A" w:rsidRPr="00DE3636">
          <w:rPr>
            <w:rStyle w:val="Hipervnculo"/>
            <w:rFonts w:ascii="Arial Narrow" w:hAnsi="Arial Narrow"/>
            <w:noProof/>
            <w:webHidden/>
            <w:color w:val="auto"/>
            <w:u w:val="none"/>
          </w:rPr>
          <w:t>30</w:t>
        </w:r>
      </w:hyperlink>
    </w:p>
    <w:p w:rsidR="0033532B" w:rsidRPr="00DE3636" w:rsidRDefault="007A39AB" w:rsidP="006F4679">
      <w:pPr>
        <w:rPr>
          <w:rStyle w:val="Hipervnculo"/>
          <w:rFonts w:ascii="Arial Narrow" w:hAnsi="Arial Narrow"/>
          <w:noProof/>
          <w:color w:val="auto"/>
          <w:u w:val="none"/>
        </w:rPr>
      </w:pPr>
      <w:hyperlink w:anchor="_Toc99373190" w:history="1">
        <w:r w:rsidR="0049140A" w:rsidRPr="00DE3636">
          <w:rPr>
            <w:rStyle w:val="Hipervnculo"/>
            <w:rFonts w:ascii="Arial Narrow" w:hAnsi="Arial Narrow"/>
            <w:noProof/>
            <w:color w:val="auto"/>
            <w:u w:val="none"/>
          </w:rPr>
          <w:t>7</w:t>
        </w:r>
        <w:r w:rsidR="0033532B" w:rsidRPr="00DE3636">
          <w:rPr>
            <w:rStyle w:val="Hipervnculo"/>
            <w:rFonts w:ascii="Arial Narrow" w:hAnsi="Arial Narrow"/>
            <w:noProof/>
            <w:color w:val="auto"/>
            <w:u w:val="none"/>
          </w:rPr>
          <w:t>. FORMA DE PAGO</w:t>
        </w:r>
        <w:r w:rsidR="00984F47" w:rsidRPr="00DE3636">
          <w:rPr>
            <w:rStyle w:val="Hipervnculo"/>
            <w:rFonts w:ascii="Arial Narrow" w:hAnsi="Arial Narrow"/>
            <w:noProof/>
            <w:color w:val="auto"/>
            <w:u w:val="none"/>
          </w:rPr>
          <w:t>…</w:t>
        </w:r>
        <w:r w:rsidR="00984F47" w:rsidRPr="00DE3636">
          <w:rPr>
            <w:rStyle w:val="Hipervnculo"/>
            <w:rFonts w:ascii="Arial Narrow" w:hAnsi="Arial Narrow"/>
            <w:noProof/>
            <w:webHidden/>
            <w:color w:val="auto"/>
            <w:u w:val="none"/>
          </w:rPr>
          <w:t>………………………………………………………………………………………</w:t>
        </w:r>
        <w:r w:rsidR="0049140A" w:rsidRPr="00DE3636">
          <w:rPr>
            <w:rStyle w:val="Hipervnculo"/>
            <w:rFonts w:ascii="Arial Narrow" w:hAnsi="Arial Narrow"/>
            <w:noProof/>
            <w:webHidden/>
            <w:color w:val="auto"/>
            <w:u w:val="none"/>
          </w:rPr>
          <w:t>30</w:t>
        </w:r>
      </w:hyperlink>
    </w:p>
    <w:p w:rsidR="0033532B" w:rsidRPr="00DE3636" w:rsidRDefault="007A39AB" w:rsidP="006F4679">
      <w:pPr>
        <w:rPr>
          <w:rStyle w:val="Hipervnculo"/>
          <w:rFonts w:ascii="Arial Narrow" w:hAnsi="Arial Narrow"/>
          <w:noProof/>
          <w:color w:val="auto"/>
          <w:u w:val="none"/>
        </w:rPr>
      </w:pPr>
      <w:hyperlink w:anchor="_Toc99373191" w:history="1">
        <w:r w:rsidR="0049140A" w:rsidRPr="00DE3636">
          <w:rPr>
            <w:rStyle w:val="Hipervnculo"/>
            <w:rFonts w:ascii="Arial Narrow" w:hAnsi="Arial Narrow"/>
            <w:noProof/>
            <w:color w:val="auto"/>
            <w:u w:val="none"/>
          </w:rPr>
          <w:t>8</w:t>
        </w:r>
        <w:r w:rsidR="0033532B" w:rsidRPr="00DE3636">
          <w:rPr>
            <w:rStyle w:val="Hipervnculo"/>
            <w:rFonts w:ascii="Arial Narrow" w:hAnsi="Arial Narrow"/>
            <w:noProof/>
            <w:color w:val="auto"/>
            <w:u w:val="none"/>
          </w:rPr>
          <w:t>. EXENCIÓN DE RESPONSABILIDAD.</w:t>
        </w:r>
      </w:hyperlink>
      <w:r w:rsidR="0049140A" w:rsidRPr="00DE3636">
        <w:rPr>
          <w:rStyle w:val="Hipervnculo"/>
          <w:rFonts w:ascii="Arial Narrow" w:hAnsi="Arial Narrow"/>
          <w:noProof/>
          <w:color w:val="auto"/>
          <w:u w:val="none"/>
        </w:rPr>
        <w:t xml:space="preserve">............................................................................................31 </w:t>
      </w:r>
    </w:p>
    <w:p w:rsidR="0049140A" w:rsidRPr="00DE3636" w:rsidRDefault="007A39AB" w:rsidP="0049140A">
      <w:pPr>
        <w:rPr>
          <w:rStyle w:val="Hipervnculo"/>
          <w:rFonts w:ascii="Arial Narrow" w:hAnsi="Arial Narrow"/>
          <w:noProof/>
          <w:color w:val="auto"/>
          <w:u w:val="none"/>
        </w:rPr>
      </w:pPr>
      <w:hyperlink w:anchor="_Toc99373192" w:history="1">
        <w:r w:rsidR="0049140A" w:rsidRPr="00DE3636">
          <w:rPr>
            <w:rStyle w:val="Hipervnculo"/>
            <w:rFonts w:ascii="Arial Narrow" w:hAnsi="Arial Narrow"/>
            <w:noProof/>
            <w:color w:val="auto"/>
            <w:u w:val="none"/>
          </w:rPr>
          <w:t>9.</w:t>
        </w:r>
        <w:r w:rsidR="0033532B" w:rsidRPr="00DE3636">
          <w:rPr>
            <w:rStyle w:val="Hipervnculo"/>
            <w:rFonts w:ascii="Arial Narrow" w:hAnsi="Arial Narrow"/>
            <w:noProof/>
            <w:color w:val="auto"/>
            <w:u w:val="none"/>
          </w:rPr>
          <w:t xml:space="preserve"> CONDICIONES GENERALES</w:t>
        </w:r>
        <w:r w:rsidR="0049140A" w:rsidRPr="00DE3636">
          <w:rPr>
            <w:rStyle w:val="Hipervnculo"/>
            <w:rFonts w:ascii="Arial Narrow" w:hAnsi="Arial Narrow"/>
            <w:noProof/>
            <w:color w:val="auto"/>
            <w:u w:val="none"/>
          </w:rPr>
          <w:t>…………………………………………………………………..</w:t>
        </w:r>
        <w:r w:rsidR="0033532B" w:rsidRPr="00DE3636">
          <w:rPr>
            <w:rStyle w:val="Hipervnculo"/>
            <w:rFonts w:ascii="Arial Narrow" w:hAnsi="Arial Narrow"/>
            <w:noProof/>
            <w:webHidden/>
            <w:color w:val="auto"/>
            <w:u w:val="none"/>
          </w:rPr>
          <w:tab/>
        </w:r>
        <w:r w:rsidR="0049140A" w:rsidRPr="00DE3636">
          <w:rPr>
            <w:rStyle w:val="Hipervnculo"/>
            <w:rFonts w:ascii="Arial Narrow" w:hAnsi="Arial Narrow"/>
            <w:noProof/>
            <w:webHidden/>
            <w:color w:val="auto"/>
            <w:u w:val="none"/>
          </w:rPr>
          <w:t>…….…31</w:t>
        </w:r>
      </w:hyperlink>
    </w:p>
    <w:p w:rsidR="0033532B" w:rsidRPr="00DE3636" w:rsidRDefault="007A39AB" w:rsidP="006F4679">
      <w:pPr>
        <w:rPr>
          <w:rStyle w:val="Hipervnculo"/>
          <w:rFonts w:ascii="Arial Narrow" w:hAnsi="Arial Narrow"/>
          <w:noProof/>
          <w:color w:val="auto"/>
          <w:u w:val="none"/>
        </w:rPr>
      </w:pPr>
      <w:hyperlink w:anchor="_Toc99373193" w:history="1">
        <w:r w:rsidR="0049140A" w:rsidRPr="00DE3636">
          <w:rPr>
            <w:rStyle w:val="Hipervnculo"/>
            <w:rFonts w:ascii="Arial Narrow" w:hAnsi="Arial Narrow"/>
            <w:noProof/>
            <w:color w:val="auto"/>
            <w:u w:val="none"/>
          </w:rPr>
          <w:t>10</w:t>
        </w:r>
        <w:r w:rsidR="0033532B" w:rsidRPr="00DE3636">
          <w:rPr>
            <w:rStyle w:val="Hipervnculo"/>
            <w:rFonts w:ascii="Arial Narrow" w:hAnsi="Arial Narrow"/>
            <w:noProof/>
            <w:color w:val="auto"/>
            <w:u w:val="none"/>
          </w:rPr>
          <w:t>. C</w:t>
        </w:r>
        <w:r w:rsidR="00984F47" w:rsidRPr="00DE3636">
          <w:rPr>
            <w:rStyle w:val="Hipervnculo"/>
            <w:rFonts w:ascii="Arial Narrow" w:hAnsi="Arial Narrow"/>
            <w:noProof/>
            <w:color w:val="auto"/>
            <w:u w:val="none"/>
          </w:rPr>
          <w:t>OMUNICACIONES, PUBLICACIÓN</w:t>
        </w:r>
        <w:r w:rsidR="0049140A" w:rsidRPr="00DE3636">
          <w:rPr>
            <w:rStyle w:val="Hipervnculo"/>
            <w:rFonts w:ascii="Arial Narrow" w:hAnsi="Arial Narrow"/>
            <w:noProof/>
            <w:color w:val="auto"/>
            <w:u w:val="none"/>
          </w:rPr>
          <w:t>………………………………………………………</w:t>
        </w:r>
        <w:r w:rsidR="0049140A" w:rsidRPr="00DE3636">
          <w:rPr>
            <w:rStyle w:val="Hipervnculo"/>
            <w:rFonts w:ascii="Arial Narrow" w:hAnsi="Arial Narrow"/>
            <w:noProof/>
            <w:webHidden/>
            <w:color w:val="auto"/>
            <w:u w:val="none"/>
          </w:rPr>
          <w:t>………….32</w:t>
        </w:r>
      </w:hyperlink>
    </w:p>
    <w:p w:rsidR="0033532B" w:rsidRPr="00DE3636" w:rsidRDefault="007A39AB" w:rsidP="006F4679">
      <w:pPr>
        <w:rPr>
          <w:rStyle w:val="Hipervnculo"/>
          <w:rFonts w:ascii="Arial Narrow" w:hAnsi="Arial Narrow"/>
          <w:noProof/>
          <w:color w:val="auto"/>
          <w:u w:val="none"/>
        </w:rPr>
      </w:pPr>
      <w:hyperlink w:anchor="_Toc99373197" w:history="1">
        <w:r w:rsidR="0033532B" w:rsidRPr="00DE3636">
          <w:rPr>
            <w:rStyle w:val="Hipervnculo"/>
            <w:rFonts w:ascii="Arial Narrow" w:hAnsi="Arial Narrow"/>
            <w:noProof/>
            <w:color w:val="auto"/>
            <w:u w:val="none"/>
          </w:rPr>
          <w:t>ANEXO 1. FORMULARIO DE DATOS DE LA ENTIDAD OFERENTE</w:t>
        </w:r>
      </w:hyperlink>
    </w:p>
    <w:p w:rsidR="0033532B" w:rsidRPr="00DE3636" w:rsidRDefault="007A39AB" w:rsidP="006F4679">
      <w:pPr>
        <w:rPr>
          <w:rStyle w:val="Hipervnculo"/>
          <w:rFonts w:ascii="Arial Narrow" w:hAnsi="Arial Narrow"/>
          <w:noProof/>
          <w:color w:val="auto"/>
          <w:u w:val="none"/>
        </w:rPr>
      </w:pPr>
      <w:hyperlink w:anchor="_Toc99373198" w:history="1">
        <w:r w:rsidR="0033532B" w:rsidRPr="00DE3636">
          <w:rPr>
            <w:rStyle w:val="Hipervnculo"/>
            <w:rFonts w:ascii="Arial Narrow" w:hAnsi="Arial Narrow"/>
            <w:noProof/>
            <w:color w:val="auto"/>
            <w:u w:val="none"/>
          </w:rPr>
          <w:t>ANEXO 2. FORMULARIO DE ACREDITACIÓN DE ANTECEDENTES ÚLTIMOS TRES AÑOS</w:t>
        </w:r>
        <w:r w:rsidR="0033532B" w:rsidRPr="00DE3636">
          <w:rPr>
            <w:rStyle w:val="Hipervnculo"/>
            <w:rFonts w:ascii="Arial Narrow" w:hAnsi="Arial Narrow"/>
            <w:noProof/>
            <w:webHidden/>
            <w:color w:val="auto"/>
            <w:u w:val="none"/>
          </w:rPr>
          <w:tab/>
        </w:r>
      </w:hyperlink>
    </w:p>
    <w:p w:rsidR="00984F47" w:rsidRPr="00DE3636" w:rsidRDefault="00984F47" w:rsidP="006F4679">
      <w:pPr>
        <w:rPr>
          <w:rStyle w:val="Hipervnculo"/>
          <w:rFonts w:ascii="Arial Narrow" w:hAnsi="Arial Narrow"/>
          <w:noProof/>
          <w:color w:val="auto"/>
          <w:u w:val="none"/>
        </w:rPr>
      </w:pPr>
      <w:r w:rsidRPr="00DE3636">
        <w:rPr>
          <w:rStyle w:val="Hipervnculo"/>
          <w:rFonts w:ascii="Arial Narrow" w:hAnsi="Arial Narrow"/>
          <w:noProof/>
          <w:color w:val="auto"/>
          <w:u w:val="none"/>
        </w:rPr>
        <w:t>ANEXO 3. DECLARACION JURADA</w:t>
      </w:r>
    </w:p>
    <w:p w:rsidR="00D238FE" w:rsidRPr="00740C79" w:rsidRDefault="00F271CD" w:rsidP="00D238FE">
      <w:pPr>
        <w:rPr>
          <w:b/>
          <w:lang w:val="es-ES_tradnl"/>
        </w:rPr>
      </w:pPr>
      <w:r w:rsidRPr="006F4679">
        <w:rPr>
          <w:rStyle w:val="Hipervnculo"/>
          <w:rFonts w:ascii="Arial Narrow" w:hAnsi="Arial Narrow"/>
          <w:noProof/>
          <w:color w:val="auto"/>
          <w:highlight w:val="cyan"/>
          <w:u w:val="none"/>
        </w:rPr>
        <w:fldChar w:fldCharType="end"/>
      </w:r>
      <w:bookmarkStart w:id="2" w:name="_Toc45803120"/>
      <w:r w:rsidR="00721366" w:rsidRPr="006F4679">
        <w:rPr>
          <w:rStyle w:val="Hipervnculo"/>
          <w:noProof/>
          <w:color w:val="auto"/>
          <w:highlight w:val="cyan"/>
          <w:u w:val="none"/>
        </w:rPr>
        <w:br w:type="page"/>
      </w:r>
      <w:bookmarkEnd w:id="2"/>
      <w:r w:rsidR="00427D7C" w:rsidRPr="000C5869">
        <w:rPr>
          <w:rStyle w:val="Ttulo1Car"/>
          <w:rFonts w:ascii="Arial Narrow" w:hAnsi="Arial Narrow" w:cs="Arial"/>
          <w:b/>
          <w:i/>
          <w:sz w:val="28"/>
          <w:szCs w:val="28"/>
        </w:rPr>
        <w:lastRenderedPageBreak/>
        <w:t xml:space="preserve"> </w:t>
      </w:r>
      <w:r w:rsidR="00D238FE" w:rsidRPr="00272F02">
        <w:rPr>
          <w:bCs/>
          <w:lang w:val="es-ES_tradnl"/>
        </w:rPr>
        <w:t xml:space="preserve">El presente Pliego se complementa con los indicados como Parte II (Pliego de Bases y Condiciones Particulares del MGAP) establecido por Resolución </w:t>
      </w:r>
      <w:proofErr w:type="spellStart"/>
      <w:r w:rsidR="00D238FE" w:rsidRPr="00272F02">
        <w:rPr>
          <w:bCs/>
          <w:lang w:val="es-ES_tradnl"/>
        </w:rPr>
        <w:t>Nº</w:t>
      </w:r>
      <w:proofErr w:type="spellEnd"/>
      <w:r w:rsidR="00D238FE" w:rsidRPr="00272F02">
        <w:rPr>
          <w:bCs/>
          <w:lang w:val="es-ES_tradnl"/>
        </w:rPr>
        <w:t xml:space="preserve"> 44 de fecha 22 de enero de 2015, Parte III (Pliego Único de Bases y Condiciones Generales para los Contratos de Suministros y Servicios no Personales) previsto en el Decreto Nº131/014 de fecha 19 de mayo de 2014, TOCAF 2012, decreto Nº142/018 de 14 de mayo de 2018, ley Nº18.381 de 17 de octubre de 2008 y decreto </w:t>
      </w:r>
      <w:proofErr w:type="spellStart"/>
      <w:r w:rsidR="00D238FE" w:rsidRPr="00272F02">
        <w:rPr>
          <w:bCs/>
          <w:lang w:val="es-ES_tradnl"/>
        </w:rPr>
        <w:t>Nº</w:t>
      </w:r>
      <w:proofErr w:type="spellEnd"/>
      <w:r w:rsidR="00D238FE" w:rsidRPr="00272F02">
        <w:rPr>
          <w:bCs/>
          <w:lang w:val="es-ES_tradnl"/>
        </w:rPr>
        <w:t xml:space="preserve"> 232/010 de 2 de agosto de 2010 y ley 18.331 de 11 de agosto de 2008 y decreto </w:t>
      </w:r>
      <w:proofErr w:type="spellStart"/>
      <w:r w:rsidR="00D238FE" w:rsidRPr="00272F02">
        <w:rPr>
          <w:bCs/>
          <w:lang w:val="es-ES_tradnl"/>
        </w:rPr>
        <w:t>Nº</w:t>
      </w:r>
      <w:proofErr w:type="spellEnd"/>
      <w:r w:rsidR="00D238FE" w:rsidRPr="00272F02">
        <w:rPr>
          <w:bCs/>
          <w:lang w:val="es-ES_tradnl"/>
        </w:rPr>
        <w:t xml:space="preserve"> 414/009 de 31 de agosto de 2009 y normas modificativas, concordantes  y correlativas, rigiendo todos el presente llamado.</w:t>
      </w:r>
      <w:r w:rsidR="00D238FE" w:rsidRPr="00740C79">
        <w:rPr>
          <w:iCs/>
          <w:lang w:val="es-ES" w:eastAsia="ar-SA"/>
        </w:rPr>
        <w:t xml:space="preserve"> </w:t>
      </w:r>
    </w:p>
    <w:p w:rsidR="0050625E" w:rsidRDefault="0050625E" w:rsidP="00783359">
      <w:pPr>
        <w:pStyle w:val="TDC1"/>
        <w:rPr>
          <w:rStyle w:val="Ttulo1Car"/>
          <w:rFonts w:ascii="Arial Narrow" w:hAnsi="Arial Narrow" w:cs="Arial"/>
          <w:b/>
          <w:sz w:val="28"/>
          <w:szCs w:val="28"/>
        </w:rPr>
      </w:pPr>
    </w:p>
    <w:p w:rsidR="00427D7C" w:rsidRPr="00EF53B4" w:rsidRDefault="00782AAF" w:rsidP="001648A0">
      <w:pPr>
        <w:rPr>
          <w:rFonts w:ascii="Arial Narrow" w:hAnsi="Arial Narrow"/>
          <w:b/>
          <w:i/>
          <w:sz w:val="28"/>
          <w:szCs w:val="28"/>
          <w:lang w:val="es-UY"/>
        </w:rPr>
      </w:pPr>
      <w:bookmarkStart w:id="3" w:name="_Toc99373174"/>
      <w:r>
        <w:rPr>
          <w:rStyle w:val="Ttulo1Car"/>
          <w:rFonts w:ascii="Arial Narrow" w:hAnsi="Arial Narrow" w:cs="Arial"/>
          <w:b/>
          <w:sz w:val="28"/>
          <w:szCs w:val="28"/>
          <w:lang w:val="es-UY"/>
        </w:rPr>
        <w:t xml:space="preserve">1. </w:t>
      </w:r>
      <w:r w:rsidR="00824803" w:rsidRPr="000C5869">
        <w:rPr>
          <w:rStyle w:val="Ttulo1Car"/>
          <w:rFonts w:ascii="Arial Narrow" w:hAnsi="Arial Narrow" w:cs="Arial"/>
          <w:b/>
          <w:sz w:val="28"/>
          <w:szCs w:val="28"/>
          <w:u w:val="single"/>
          <w:lang w:val="es-UY"/>
        </w:rPr>
        <w:t>O</w:t>
      </w:r>
      <w:r w:rsidR="000C5869" w:rsidRPr="000C5869">
        <w:rPr>
          <w:rStyle w:val="Ttulo1Car"/>
          <w:rFonts w:ascii="Arial Narrow" w:hAnsi="Arial Narrow" w:cs="Arial"/>
          <w:b/>
          <w:sz w:val="28"/>
          <w:szCs w:val="28"/>
          <w:u w:val="single"/>
          <w:lang w:val="es-UY"/>
        </w:rPr>
        <w:t>BJETO</w:t>
      </w:r>
      <w:r w:rsidR="00EF53B4">
        <w:rPr>
          <w:rStyle w:val="Ttulo1Car"/>
          <w:rFonts w:ascii="Arial Narrow" w:hAnsi="Arial Narrow" w:cs="Arial"/>
          <w:b/>
          <w:sz w:val="28"/>
          <w:szCs w:val="28"/>
          <w:u w:val="single"/>
          <w:lang w:val="es-UY"/>
        </w:rPr>
        <w:t>:</w:t>
      </w:r>
      <w:bookmarkEnd w:id="3"/>
      <w:r w:rsidR="00824803" w:rsidRPr="000C5869">
        <w:rPr>
          <w:rStyle w:val="Ttulo1Car"/>
          <w:rFonts w:ascii="Arial Narrow" w:hAnsi="Arial Narrow" w:cs="Arial"/>
          <w:b/>
          <w:i/>
          <w:sz w:val="28"/>
          <w:szCs w:val="28"/>
          <w:lang w:val="es-UY"/>
        </w:rPr>
        <w:t xml:space="preserve"> </w:t>
      </w:r>
    </w:p>
    <w:p w:rsidR="00D238FE" w:rsidRDefault="00D238FE" w:rsidP="00D238FE">
      <w:pPr>
        <w:rPr>
          <w:bCs/>
          <w:lang w:val="es-ES_tradnl"/>
        </w:rPr>
      </w:pPr>
      <w:r w:rsidRPr="00740C79">
        <w:rPr>
          <w:bCs/>
          <w:lang w:val="es-ES_tradnl"/>
        </w:rPr>
        <w:t xml:space="preserve">Llámese a </w:t>
      </w:r>
      <w:r>
        <w:rPr>
          <w:bCs/>
          <w:lang w:val="es-ES_tradnl"/>
        </w:rPr>
        <w:t xml:space="preserve">Concurso de Precios </w:t>
      </w:r>
      <w:r w:rsidRPr="00F03B1D">
        <w:rPr>
          <w:bCs/>
          <w:lang w:val="es-ES_tradnl"/>
        </w:rPr>
        <w:t>Nº0</w:t>
      </w:r>
      <w:r>
        <w:rPr>
          <w:bCs/>
          <w:lang w:val="es-ES_tradnl"/>
        </w:rPr>
        <w:t>3</w:t>
      </w:r>
      <w:r w:rsidRPr="00F03B1D">
        <w:rPr>
          <w:bCs/>
          <w:lang w:val="es-ES_tradnl"/>
        </w:rPr>
        <w:t>/2</w:t>
      </w:r>
      <w:r>
        <w:rPr>
          <w:bCs/>
          <w:lang w:val="es-ES_tradnl"/>
        </w:rPr>
        <w:t>2</w:t>
      </w:r>
      <w:r w:rsidRPr="00740C79">
        <w:rPr>
          <w:bCs/>
          <w:color w:val="FF0000"/>
          <w:lang w:val="es-ES_tradnl"/>
        </w:rPr>
        <w:t xml:space="preserve"> </w:t>
      </w:r>
      <w:r w:rsidRPr="00740C79">
        <w:rPr>
          <w:bCs/>
          <w:lang w:val="es-ES_tradnl"/>
        </w:rPr>
        <w:t>con el objeto</w:t>
      </w:r>
      <w:r>
        <w:rPr>
          <w:bCs/>
          <w:lang w:val="es-ES_tradnl"/>
        </w:rPr>
        <w:t>, c</w:t>
      </w:r>
      <w:r w:rsidRPr="00A436C9">
        <w:rPr>
          <w:bCs/>
          <w:lang w:val="es-ES_tradnl"/>
        </w:rPr>
        <w:t xml:space="preserve">ontratación </w:t>
      </w:r>
      <w:r w:rsidRPr="007023DD">
        <w:rPr>
          <w:bCs/>
          <w:lang w:val="es-ES_tradnl"/>
        </w:rPr>
        <w:t>de servicios de mantenimiento programado, de la flota automotriz de la Unidad Ejecutora</w:t>
      </w:r>
      <w:r w:rsidRPr="00A436C9">
        <w:rPr>
          <w:bCs/>
          <w:lang w:val="es-ES_tradnl"/>
        </w:rPr>
        <w:t xml:space="preserve"> 00</w:t>
      </w:r>
      <w:r>
        <w:rPr>
          <w:bCs/>
          <w:lang w:val="es-ES_tradnl"/>
        </w:rPr>
        <w:t>8</w:t>
      </w:r>
      <w:r w:rsidRPr="00A436C9">
        <w:rPr>
          <w:bCs/>
          <w:lang w:val="es-ES_tradnl"/>
        </w:rPr>
        <w:t xml:space="preserve">, “Dirección General </w:t>
      </w:r>
      <w:r>
        <w:rPr>
          <w:bCs/>
          <w:lang w:val="es-ES_tradnl"/>
        </w:rPr>
        <w:t>Forestal</w:t>
      </w:r>
      <w:r w:rsidRPr="00A436C9">
        <w:rPr>
          <w:bCs/>
          <w:lang w:val="es-ES_tradnl"/>
        </w:rPr>
        <w:t>”, del Ministerio de Ganadería, Agricultura y Pesca, en adelante MGAP, que se detalla a continuación, de acuerdo a las especificaciones establecidas en el presente</w:t>
      </w:r>
      <w:r w:rsidRPr="00740C79">
        <w:rPr>
          <w:bCs/>
          <w:lang w:val="es-ES_tradnl"/>
        </w:rPr>
        <w:t>:</w:t>
      </w:r>
    </w:p>
    <w:p w:rsidR="00D238FE" w:rsidRDefault="00D238FE" w:rsidP="00D238FE">
      <w:pPr>
        <w:rPr>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36"/>
        <w:gridCol w:w="2071"/>
        <w:gridCol w:w="1949"/>
        <w:gridCol w:w="1787"/>
      </w:tblGrid>
      <w:tr w:rsidR="00D238FE" w:rsidRPr="00E37FBD" w:rsidTr="00D238FE">
        <w:tc>
          <w:tcPr>
            <w:tcW w:w="1526" w:type="dxa"/>
            <w:shd w:val="clear" w:color="auto" w:fill="BDD6EE"/>
          </w:tcPr>
          <w:p w:rsidR="00D238FE" w:rsidRPr="00E37FBD" w:rsidRDefault="00D238FE" w:rsidP="00D238FE">
            <w:pPr>
              <w:jc w:val="center"/>
              <w:rPr>
                <w:rFonts w:ascii="Arial Black" w:hAnsi="Arial Black"/>
                <w:sz w:val="20"/>
              </w:rPr>
            </w:pPr>
            <w:r w:rsidRPr="00E37FBD">
              <w:rPr>
                <w:rFonts w:ascii="Arial Black" w:hAnsi="Arial Black"/>
                <w:sz w:val="20"/>
              </w:rPr>
              <w:t xml:space="preserve">Código </w:t>
            </w:r>
            <w:proofErr w:type="spellStart"/>
            <w:r w:rsidRPr="00E37FBD">
              <w:rPr>
                <w:rFonts w:ascii="Arial Black" w:hAnsi="Arial Black"/>
                <w:sz w:val="20"/>
              </w:rPr>
              <w:t>Artículo</w:t>
            </w:r>
            <w:proofErr w:type="spellEnd"/>
          </w:p>
          <w:p w:rsidR="00D238FE" w:rsidRPr="00E37FBD" w:rsidRDefault="00D238FE" w:rsidP="00D238FE">
            <w:pPr>
              <w:jc w:val="center"/>
              <w:rPr>
                <w:rFonts w:ascii="Arial Black" w:hAnsi="Arial Black"/>
                <w:sz w:val="20"/>
              </w:rPr>
            </w:pPr>
            <w:r w:rsidRPr="00E37FBD">
              <w:rPr>
                <w:rFonts w:ascii="Arial Black" w:hAnsi="Arial Black"/>
                <w:sz w:val="20"/>
              </w:rPr>
              <w:t>(SICE)</w:t>
            </w:r>
          </w:p>
        </w:tc>
        <w:tc>
          <w:tcPr>
            <w:tcW w:w="1559" w:type="dxa"/>
            <w:shd w:val="clear" w:color="auto" w:fill="BDD6EE"/>
          </w:tcPr>
          <w:p w:rsidR="00D238FE" w:rsidRPr="00E37FBD" w:rsidRDefault="00D238FE" w:rsidP="00D238FE">
            <w:pPr>
              <w:jc w:val="center"/>
              <w:rPr>
                <w:rFonts w:ascii="Arial Black" w:hAnsi="Arial Black"/>
                <w:sz w:val="20"/>
              </w:rPr>
            </w:pPr>
          </w:p>
          <w:p w:rsidR="00D238FE" w:rsidRPr="00E37FBD" w:rsidRDefault="00D238FE" w:rsidP="00D238FE">
            <w:pPr>
              <w:jc w:val="center"/>
              <w:rPr>
                <w:rFonts w:ascii="Arial Black" w:hAnsi="Arial Black"/>
                <w:sz w:val="20"/>
              </w:rPr>
            </w:pPr>
            <w:proofErr w:type="spellStart"/>
            <w:r w:rsidRPr="00E37FBD">
              <w:rPr>
                <w:rFonts w:ascii="Arial Black" w:hAnsi="Arial Black"/>
                <w:sz w:val="20"/>
              </w:rPr>
              <w:t>Artículo</w:t>
            </w:r>
            <w:proofErr w:type="spellEnd"/>
          </w:p>
        </w:tc>
        <w:tc>
          <w:tcPr>
            <w:tcW w:w="2126" w:type="dxa"/>
            <w:shd w:val="clear" w:color="auto" w:fill="BDD6EE"/>
          </w:tcPr>
          <w:p w:rsidR="00D238FE" w:rsidRPr="00E37FBD" w:rsidRDefault="00D238FE" w:rsidP="00D238FE">
            <w:pPr>
              <w:jc w:val="center"/>
              <w:rPr>
                <w:rFonts w:ascii="Arial Black" w:hAnsi="Arial Black"/>
                <w:sz w:val="20"/>
              </w:rPr>
            </w:pPr>
          </w:p>
          <w:p w:rsidR="00D238FE" w:rsidRPr="00E37FBD" w:rsidRDefault="00D238FE" w:rsidP="00D238FE">
            <w:pPr>
              <w:jc w:val="center"/>
              <w:rPr>
                <w:rFonts w:ascii="Arial Black" w:hAnsi="Arial Black"/>
                <w:sz w:val="20"/>
              </w:rPr>
            </w:pPr>
            <w:r w:rsidRPr="00E37FBD">
              <w:rPr>
                <w:rFonts w:ascii="Arial Black" w:hAnsi="Arial Black"/>
                <w:sz w:val="20"/>
              </w:rPr>
              <w:t>Sub</w:t>
            </w:r>
            <w:r>
              <w:rPr>
                <w:rFonts w:ascii="Arial Black" w:hAnsi="Arial Black"/>
                <w:sz w:val="20"/>
              </w:rPr>
              <w:t xml:space="preserve"> </w:t>
            </w:r>
            <w:r w:rsidRPr="00E37FBD">
              <w:rPr>
                <w:rFonts w:ascii="Arial Black" w:hAnsi="Arial Black"/>
                <w:sz w:val="20"/>
              </w:rPr>
              <w:t>Familia</w:t>
            </w:r>
          </w:p>
        </w:tc>
        <w:tc>
          <w:tcPr>
            <w:tcW w:w="1985" w:type="dxa"/>
            <w:shd w:val="clear" w:color="auto" w:fill="BDD6EE"/>
          </w:tcPr>
          <w:p w:rsidR="00D238FE" w:rsidRPr="00E37FBD" w:rsidRDefault="00D238FE" w:rsidP="00D238FE">
            <w:pPr>
              <w:jc w:val="center"/>
              <w:rPr>
                <w:rFonts w:ascii="Arial Black" w:hAnsi="Arial Black"/>
                <w:sz w:val="20"/>
              </w:rPr>
            </w:pPr>
          </w:p>
          <w:p w:rsidR="00D238FE" w:rsidRPr="00E37FBD" w:rsidRDefault="00D238FE" w:rsidP="00D238FE">
            <w:pPr>
              <w:jc w:val="center"/>
              <w:rPr>
                <w:rFonts w:ascii="Arial Black" w:hAnsi="Arial Black"/>
                <w:sz w:val="20"/>
              </w:rPr>
            </w:pPr>
            <w:proofErr w:type="spellStart"/>
            <w:r w:rsidRPr="00E37FBD">
              <w:rPr>
                <w:rFonts w:ascii="Arial Black" w:hAnsi="Arial Black"/>
                <w:sz w:val="20"/>
              </w:rPr>
              <w:t>Clase</w:t>
            </w:r>
            <w:proofErr w:type="spellEnd"/>
          </w:p>
        </w:tc>
        <w:tc>
          <w:tcPr>
            <w:tcW w:w="1807" w:type="dxa"/>
            <w:shd w:val="clear" w:color="auto" w:fill="BDD6EE"/>
          </w:tcPr>
          <w:p w:rsidR="00D238FE" w:rsidRPr="00E37FBD" w:rsidRDefault="00D238FE" w:rsidP="00D238FE">
            <w:pPr>
              <w:jc w:val="center"/>
              <w:rPr>
                <w:rFonts w:ascii="Arial Black" w:hAnsi="Arial Black"/>
                <w:sz w:val="20"/>
              </w:rPr>
            </w:pPr>
          </w:p>
          <w:p w:rsidR="00D238FE" w:rsidRPr="00E37FBD" w:rsidRDefault="00D238FE" w:rsidP="00D238FE">
            <w:pPr>
              <w:jc w:val="center"/>
              <w:rPr>
                <w:rFonts w:ascii="Arial Black" w:hAnsi="Arial Black"/>
                <w:sz w:val="20"/>
              </w:rPr>
            </w:pPr>
            <w:r w:rsidRPr="00E37FBD">
              <w:rPr>
                <w:rFonts w:ascii="Arial Black" w:hAnsi="Arial Black"/>
                <w:sz w:val="20"/>
              </w:rPr>
              <w:t>Sub</w:t>
            </w:r>
            <w:r>
              <w:rPr>
                <w:rFonts w:ascii="Arial Black" w:hAnsi="Arial Black"/>
                <w:sz w:val="20"/>
              </w:rPr>
              <w:t xml:space="preserve"> </w:t>
            </w:r>
            <w:proofErr w:type="spellStart"/>
            <w:r w:rsidRPr="00E37FBD">
              <w:rPr>
                <w:rFonts w:ascii="Arial Black" w:hAnsi="Arial Black"/>
                <w:sz w:val="20"/>
              </w:rPr>
              <w:t>Clase</w:t>
            </w:r>
            <w:proofErr w:type="spellEnd"/>
          </w:p>
        </w:tc>
      </w:tr>
      <w:tr w:rsidR="00D238FE" w:rsidRPr="00E37FBD" w:rsidTr="00D238FE">
        <w:tc>
          <w:tcPr>
            <w:tcW w:w="1526" w:type="dxa"/>
            <w:shd w:val="clear" w:color="auto" w:fill="auto"/>
          </w:tcPr>
          <w:p w:rsidR="00D238FE" w:rsidRPr="00E37FBD" w:rsidRDefault="00D238FE" w:rsidP="00D238FE">
            <w:pPr>
              <w:jc w:val="center"/>
              <w:rPr>
                <w:rFonts w:ascii="Arial Narrow" w:hAnsi="Arial Narrow"/>
                <w:sz w:val="20"/>
              </w:rPr>
            </w:pPr>
          </w:p>
          <w:p w:rsidR="00D238FE" w:rsidRPr="00E37FBD" w:rsidRDefault="00D238FE" w:rsidP="00D238FE">
            <w:pPr>
              <w:jc w:val="center"/>
              <w:rPr>
                <w:rFonts w:ascii="Arial Narrow" w:hAnsi="Arial Narrow"/>
                <w:sz w:val="20"/>
              </w:rPr>
            </w:pPr>
          </w:p>
          <w:p w:rsidR="00D238FE" w:rsidRPr="00E37FBD" w:rsidRDefault="00D238FE" w:rsidP="00D238FE">
            <w:pPr>
              <w:jc w:val="center"/>
              <w:rPr>
                <w:rFonts w:ascii="Arial Narrow" w:hAnsi="Arial Narrow"/>
                <w:sz w:val="20"/>
              </w:rPr>
            </w:pPr>
            <w:r w:rsidRPr="00E37FBD">
              <w:rPr>
                <w:rFonts w:ascii="Arial Narrow" w:hAnsi="Arial Narrow"/>
                <w:sz w:val="20"/>
              </w:rPr>
              <w:t>43576</w:t>
            </w:r>
          </w:p>
        </w:tc>
        <w:tc>
          <w:tcPr>
            <w:tcW w:w="1559" w:type="dxa"/>
            <w:shd w:val="clear" w:color="auto" w:fill="auto"/>
          </w:tcPr>
          <w:p w:rsidR="00D238FE" w:rsidRPr="00E37FBD" w:rsidRDefault="00D238FE" w:rsidP="00D238FE">
            <w:pPr>
              <w:jc w:val="center"/>
              <w:rPr>
                <w:rFonts w:ascii="Arial Narrow" w:hAnsi="Arial Narrow"/>
                <w:sz w:val="20"/>
              </w:rPr>
            </w:pPr>
          </w:p>
          <w:p w:rsidR="00D238FE" w:rsidRPr="00E37FBD" w:rsidRDefault="00D238FE" w:rsidP="00D238FE">
            <w:pPr>
              <w:jc w:val="center"/>
              <w:rPr>
                <w:rFonts w:ascii="Arial Narrow" w:hAnsi="Arial Narrow"/>
                <w:sz w:val="20"/>
              </w:rPr>
            </w:pPr>
            <w:r w:rsidRPr="00E37FBD">
              <w:rPr>
                <w:rFonts w:ascii="Arial Narrow" w:hAnsi="Arial Narrow"/>
                <w:sz w:val="20"/>
              </w:rPr>
              <w:t>SERVICIO DE MECANICA AUTOMOTRIZ</w:t>
            </w:r>
          </w:p>
        </w:tc>
        <w:tc>
          <w:tcPr>
            <w:tcW w:w="2126" w:type="dxa"/>
            <w:shd w:val="clear" w:color="auto" w:fill="auto"/>
          </w:tcPr>
          <w:p w:rsidR="00D238FE" w:rsidRPr="00E37FBD" w:rsidRDefault="00D238FE" w:rsidP="00D238FE">
            <w:pPr>
              <w:jc w:val="center"/>
              <w:rPr>
                <w:rFonts w:ascii="Arial Narrow" w:hAnsi="Arial Narrow"/>
                <w:sz w:val="20"/>
              </w:rPr>
            </w:pPr>
            <w:r w:rsidRPr="00E37FBD">
              <w:rPr>
                <w:rFonts w:ascii="Arial Narrow" w:hAnsi="Arial Narrow"/>
                <w:sz w:val="20"/>
              </w:rPr>
              <w:t>SERVICIOS CONTRATADOS PARA MANTENIM.Y REPARACIONES MENORES</w:t>
            </w:r>
          </w:p>
        </w:tc>
        <w:tc>
          <w:tcPr>
            <w:tcW w:w="1985" w:type="dxa"/>
            <w:shd w:val="clear" w:color="auto" w:fill="auto"/>
          </w:tcPr>
          <w:p w:rsidR="00D238FE" w:rsidRPr="00E37FBD" w:rsidRDefault="00D238FE" w:rsidP="00D238FE">
            <w:pPr>
              <w:jc w:val="center"/>
              <w:rPr>
                <w:rFonts w:ascii="Arial Narrow" w:hAnsi="Arial Narrow"/>
                <w:sz w:val="20"/>
              </w:rPr>
            </w:pPr>
            <w:r w:rsidRPr="00E37FBD">
              <w:rPr>
                <w:rFonts w:ascii="Arial Narrow" w:hAnsi="Arial Narrow"/>
                <w:sz w:val="20"/>
              </w:rPr>
              <w:t>MANTENIMIENTO Y REP.MENORES DE EQ. DE TRANSPORTE Y SIMILARES</w:t>
            </w:r>
          </w:p>
        </w:tc>
        <w:tc>
          <w:tcPr>
            <w:tcW w:w="1807" w:type="dxa"/>
            <w:shd w:val="clear" w:color="auto" w:fill="auto"/>
          </w:tcPr>
          <w:p w:rsidR="00D238FE" w:rsidRPr="00E37FBD" w:rsidRDefault="00D238FE" w:rsidP="00D238FE">
            <w:pPr>
              <w:jc w:val="center"/>
              <w:rPr>
                <w:rFonts w:ascii="Arial Narrow" w:hAnsi="Arial Narrow"/>
                <w:sz w:val="20"/>
              </w:rPr>
            </w:pPr>
            <w:r w:rsidRPr="00E37FBD">
              <w:rPr>
                <w:rFonts w:ascii="Arial Narrow" w:hAnsi="Arial Narrow"/>
                <w:sz w:val="20"/>
              </w:rPr>
              <w:t>MANTENIMIENTO Y REP.MECANICAS DE VEHICULOS LIGEROS Y CAMIONES</w:t>
            </w:r>
          </w:p>
        </w:tc>
      </w:tr>
    </w:tbl>
    <w:p w:rsidR="00D238FE" w:rsidRDefault="00D238FE" w:rsidP="00D238FE">
      <w:pPr>
        <w:jc w:val="center"/>
      </w:pPr>
    </w:p>
    <w:p w:rsidR="00D238FE" w:rsidRDefault="00D238FE" w:rsidP="00D238FE">
      <w:r w:rsidRPr="00DF4767">
        <w:t xml:space="preserve">Con el </w:t>
      </w:r>
      <w:proofErr w:type="spellStart"/>
      <w:r w:rsidRPr="00DF4767">
        <w:t>objetivo</w:t>
      </w:r>
      <w:proofErr w:type="spellEnd"/>
      <w:r w:rsidRPr="00DF4767">
        <w:t xml:space="preserve"> de </w:t>
      </w:r>
      <w:proofErr w:type="spellStart"/>
      <w:r w:rsidRPr="00DF4767">
        <w:t>maximizar</w:t>
      </w:r>
      <w:proofErr w:type="spellEnd"/>
      <w:r w:rsidRPr="00DF4767">
        <w:t xml:space="preserve"> l</w:t>
      </w:r>
      <w:r w:rsidRPr="008A3D2E">
        <w:t xml:space="preserve">a </w:t>
      </w:r>
      <w:proofErr w:type="spellStart"/>
      <w:r w:rsidRPr="008A3D2E">
        <w:t>efectividad</w:t>
      </w:r>
      <w:proofErr w:type="spellEnd"/>
      <w:r>
        <w:t xml:space="preserve"> </w:t>
      </w:r>
      <w:proofErr w:type="spellStart"/>
      <w:r>
        <w:t>en</w:t>
      </w:r>
      <w:proofErr w:type="spellEnd"/>
      <w:r>
        <w:t xml:space="preserve"> </w:t>
      </w:r>
      <w:r w:rsidRPr="00DF4767">
        <w:t xml:space="preserve">el </w:t>
      </w:r>
      <w:proofErr w:type="spellStart"/>
      <w:r w:rsidRPr="00DF4767">
        <w:t>uso</w:t>
      </w:r>
      <w:proofErr w:type="spellEnd"/>
      <w:r w:rsidRPr="00DF4767">
        <w:t xml:space="preserve"> y la </w:t>
      </w:r>
      <w:proofErr w:type="spellStart"/>
      <w:r w:rsidRPr="00DF4767">
        <w:t>conservación</w:t>
      </w:r>
      <w:proofErr w:type="spellEnd"/>
      <w:r w:rsidRPr="00DF4767">
        <w:t xml:space="preserve"> de los </w:t>
      </w:r>
      <w:proofErr w:type="spellStart"/>
      <w:r w:rsidRPr="00DF4767">
        <w:t>vehículos</w:t>
      </w:r>
      <w:proofErr w:type="spellEnd"/>
      <w:r w:rsidRPr="00DF4767">
        <w:t xml:space="preserve"> y </w:t>
      </w:r>
      <w:proofErr w:type="spellStart"/>
      <w:r w:rsidRPr="00DF4767">
        <w:t>obtener</w:t>
      </w:r>
      <w:proofErr w:type="spellEnd"/>
      <w:r w:rsidRPr="00DF4767">
        <w:t xml:space="preserve"> el </w:t>
      </w:r>
      <w:proofErr w:type="spellStart"/>
      <w:r w:rsidRPr="00DF4767">
        <w:t>mejor</w:t>
      </w:r>
      <w:proofErr w:type="spellEnd"/>
      <w:r w:rsidRPr="00DF4767">
        <w:t xml:space="preserve"> </w:t>
      </w:r>
      <w:proofErr w:type="spellStart"/>
      <w:r w:rsidRPr="00DF4767">
        <w:t>a</w:t>
      </w:r>
      <w:r>
        <w:t>provechamiento</w:t>
      </w:r>
      <w:proofErr w:type="spellEnd"/>
      <w:r>
        <w:t xml:space="preserve"> de la </w:t>
      </w:r>
      <w:proofErr w:type="spellStart"/>
      <w:r>
        <w:t>inversión</w:t>
      </w:r>
      <w:proofErr w:type="spellEnd"/>
      <w:r>
        <w:t xml:space="preserve">, el MGAP </w:t>
      </w:r>
      <w:proofErr w:type="spellStart"/>
      <w:r>
        <w:t>establece</w:t>
      </w:r>
      <w:proofErr w:type="spellEnd"/>
      <w:r>
        <w:t xml:space="preserve"> que el </w:t>
      </w:r>
      <w:proofErr w:type="spellStart"/>
      <w:r>
        <w:t>está</w:t>
      </w:r>
      <w:r w:rsidRPr="00DF4767">
        <w:t>ndar</w:t>
      </w:r>
      <w:proofErr w:type="spellEnd"/>
      <w:r w:rsidRPr="00DF4767">
        <w:t xml:space="preserve"> de </w:t>
      </w:r>
      <w:proofErr w:type="spellStart"/>
      <w:r w:rsidRPr="00DF4767">
        <w:t>tareas</w:t>
      </w:r>
      <w:proofErr w:type="spellEnd"/>
      <w:r w:rsidRPr="00DF4767">
        <w:t xml:space="preserve"> de </w:t>
      </w:r>
      <w:proofErr w:type="spellStart"/>
      <w:r w:rsidRPr="00DF4767">
        <w:t>mantenimiento</w:t>
      </w:r>
      <w:proofErr w:type="spellEnd"/>
      <w:r w:rsidRPr="00DF4767">
        <w:t xml:space="preserve"> para </w:t>
      </w:r>
      <w:proofErr w:type="spellStart"/>
      <w:r w:rsidRPr="00DF4767">
        <w:t>todas</w:t>
      </w:r>
      <w:proofErr w:type="spellEnd"/>
      <w:r w:rsidRPr="00DF4767">
        <w:t xml:space="preserve"> las </w:t>
      </w:r>
      <w:proofErr w:type="spellStart"/>
      <w:r w:rsidRPr="00DF4767">
        <w:t>unidades</w:t>
      </w:r>
      <w:proofErr w:type="spellEnd"/>
      <w:r w:rsidRPr="00DF4767">
        <w:t xml:space="preserve"> de </w:t>
      </w:r>
      <w:proofErr w:type="spellStart"/>
      <w:r w:rsidRPr="00DF4767">
        <w:t>su</w:t>
      </w:r>
      <w:proofErr w:type="spellEnd"/>
      <w:r w:rsidRPr="00DF4767">
        <w:t xml:space="preserve"> </w:t>
      </w:r>
      <w:proofErr w:type="spellStart"/>
      <w:r w:rsidRPr="00DF4767">
        <w:t>flota</w:t>
      </w:r>
      <w:proofErr w:type="spellEnd"/>
      <w:r w:rsidRPr="00DF4767">
        <w:t xml:space="preserve"> </w:t>
      </w:r>
      <w:proofErr w:type="spellStart"/>
      <w:r w:rsidRPr="00DF4767">
        <w:t>será</w:t>
      </w:r>
      <w:proofErr w:type="spellEnd"/>
      <w:r w:rsidRPr="00DF4767">
        <w:t xml:space="preserve"> el que </w:t>
      </w:r>
      <w:proofErr w:type="spellStart"/>
      <w:r w:rsidRPr="00DF4767">
        <w:t>cada</w:t>
      </w:r>
      <w:proofErr w:type="spellEnd"/>
      <w:r w:rsidRPr="00DF4767">
        <w:t xml:space="preserve"> </w:t>
      </w:r>
      <w:proofErr w:type="spellStart"/>
      <w:r w:rsidRPr="00DF4767">
        <w:t>fabricante</w:t>
      </w:r>
      <w:proofErr w:type="spellEnd"/>
      <w:r w:rsidRPr="00DF4767">
        <w:t xml:space="preserve"> </w:t>
      </w:r>
      <w:proofErr w:type="spellStart"/>
      <w:r>
        <w:t>prevé</w:t>
      </w:r>
      <w:proofErr w:type="spellEnd"/>
      <w:r>
        <w:t xml:space="preserve"> para sus </w:t>
      </w:r>
      <w:proofErr w:type="spellStart"/>
      <w:r>
        <w:t>marcas</w:t>
      </w:r>
      <w:proofErr w:type="spellEnd"/>
      <w:r>
        <w:t xml:space="preserve"> y </w:t>
      </w:r>
      <w:proofErr w:type="spellStart"/>
      <w:r>
        <w:t>modelos</w:t>
      </w:r>
      <w:proofErr w:type="spellEnd"/>
      <w:r>
        <w:t xml:space="preserve">, </w:t>
      </w:r>
      <w:proofErr w:type="spellStart"/>
      <w:r>
        <w:t>conocido</w:t>
      </w:r>
      <w:proofErr w:type="spellEnd"/>
      <w:r>
        <w:t xml:space="preserve"> </w:t>
      </w:r>
      <w:proofErr w:type="spellStart"/>
      <w:r>
        <w:t>como</w:t>
      </w:r>
      <w:proofErr w:type="spellEnd"/>
      <w:r>
        <w:t xml:space="preserve"> el </w:t>
      </w:r>
      <w:r w:rsidRPr="00DF4767">
        <w:rPr>
          <w:b/>
        </w:rPr>
        <w:t>PLAN DE MANTENIMIENTO PROGRAMADO</w:t>
      </w:r>
      <w:r>
        <w:rPr>
          <w:b/>
        </w:rPr>
        <w:t xml:space="preserve"> </w:t>
      </w:r>
      <w:proofErr w:type="spellStart"/>
      <w:r>
        <w:t>requeridos</w:t>
      </w:r>
      <w:proofErr w:type="spellEnd"/>
      <w:r>
        <w:rPr>
          <w:b/>
        </w:rPr>
        <w:t xml:space="preserve"> </w:t>
      </w:r>
      <w:proofErr w:type="spellStart"/>
      <w:r>
        <w:t>seguidamente</w:t>
      </w:r>
      <w:proofErr w:type="spellEnd"/>
      <w:r>
        <w:t>.</w:t>
      </w:r>
    </w:p>
    <w:p w:rsidR="00D238FE" w:rsidRDefault="00D238FE" w:rsidP="00D238FE"/>
    <w:p w:rsidR="00D238FE" w:rsidRPr="003A26AA" w:rsidRDefault="00D238FE" w:rsidP="00D238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pPr>
      <w:r w:rsidRPr="003A26AA">
        <w:t xml:space="preserve">El </w:t>
      </w:r>
      <w:proofErr w:type="spellStart"/>
      <w:r w:rsidRPr="003A26AA">
        <w:t>proveedor</w:t>
      </w:r>
      <w:proofErr w:type="spellEnd"/>
      <w:r w:rsidRPr="003A26AA">
        <w:t xml:space="preserve"> </w:t>
      </w:r>
      <w:proofErr w:type="spellStart"/>
      <w:r w:rsidRPr="003A26AA">
        <w:t>deberá</w:t>
      </w:r>
      <w:proofErr w:type="spellEnd"/>
      <w:r w:rsidRPr="003A26AA">
        <w:t xml:space="preserve"> </w:t>
      </w:r>
      <w:proofErr w:type="spellStart"/>
      <w:r w:rsidRPr="003A26AA">
        <w:t>cotizar</w:t>
      </w:r>
      <w:proofErr w:type="spellEnd"/>
      <w:r w:rsidRPr="003A26AA">
        <w:t xml:space="preserve"> la </w:t>
      </w:r>
      <w:proofErr w:type="spellStart"/>
      <w:r w:rsidRPr="003A26AA">
        <w:t>cantidad</w:t>
      </w:r>
      <w:proofErr w:type="spellEnd"/>
      <w:r w:rsidRPr="003A26AA">
        <w:t xml:space="preserve"> de </w:t>
      </w:r>
      <w:proofErr w:type="spellStart"/>
      <w:r w:rsidRPr="003A26AA">
        <w:t>servicios</w:t>
      </w:r>
      <w:proofErr w:type="spellEnd"/>
      <w:r w:rsidRPr="003A26AA">
        <w:t xml:space="preserve"> </w:t>
      </w:r>
      <w:proofErr w:type="spellStart"/>
      <w:r>
        <w:t>solicitados</w:t>
      </w:r>
      <w:proofErr w:type="spellEnd"/>
      <w:r w:rsidRPr="003A26AA">
        <w:t xml:space="preserve"> por </w:t>
      </w:r>
      <w:proofErr w:type="spellStart"/>
      <w:r w:rsidRPr="003A26AA">
        <w:t>cada</w:t>
      </w:r>
      <w:proofErr w:type="spellEnd"/>
      <w:r w:rsidRPr="003A26AA">
        <w:t xml:space="preserve"> ordinal de </w:t>
      </w:r>
      <w:proofErr w:type="spellStart"/>
      <w:r w:rsidRPr="003A26AA">
        <w:t>vehículos</w:t>
      </w:r>
      <w:proofErr w:type="spellEnd"/>
      <w:r w:rsidRPr="003A26AA">
        <w:t xml:space="preserve"> que se </w:t>
      </w:r>
      <w:proofErr w:type="spellStart"/>
      <w:r w:rsidRPr="003A26AA">
        <w:t>detallarán</w:t>
      </w:r>
      <w:proofErr w:type="spellEnd"/>
      <w:r w:rsidRPr="003A26AA">
        <w:t xml:space="preserve">, por </w:t>
      </w:r>
      <w:proofErr w:type="spellStart"/>
      <w:r w:rsidRPr="003A26AA">
        <w:t>cada</w:t>
      </w:r>
      <w:proofErr w:type="spellEnd"/>
      <w:r w:rsidRPr="003A26AA">
        <w:t xml:space="preserve"> </w:t>
      </w:r>
      <w:proofErr w:type="spellStart"/>
      <w:r w:rsidRPr="003A26AA">
        <w:t>uno</w:t>
      </w:r>
      <w:proofErr w:type="spellEnd"/>
      <w:r w:rsidRPr="003A26AA">
        <w:t xml:space="preserve"> de los </w:t>
      </w:r>
      <w:proofErr w:type="spellStart"/>
      <w:r w:rsidRPr="003A26AA">
        <w:t>grupos</w:t>
      </w:r>
      <w:proofErr w:type="spellEnd"/>
      <w:r w:rsidRPr="003A26AA">
        <w:t xml:space="preserve"> </w:t>
      </w:r>
      <w:proofErr w:type="spellStart"/>
      <w:r w:rsidRPr="003A26AA">
        <w:t>indicados</w:t>
      </w:r>
      <w:proofErr w:type="spellEnd"/>
      <w:r w:rsidRPr="003A26AA">
        <w:t xml:space="preserve">, </w:t>
      </w:r>
      <w:proofErr w:type="spellStart"/>
      <w:r w:rsidRPr="003A26AA">
        <w:t>tomando</w:t>
      </w:r>
      <w:proofErr w:type="spellEnd"/>
      <w:r w:rsidRPr="003A26AA">
        <w:t xml:space="preserve"> </w:t>
      </w:r>
      <w:proofErr w:type="spellStart"/>
      <w:r w:rsidRPr="003A26AA">
        <w:t>en</w:t>
      </w:r>
      <w:proofErr w:type="spellEnd"/>
      <w:r w:rsidRPr="003A26AA">
        <w:t xml:space="preserve"> </w:t>
      </w:r>
      <w:proofErr w:type="spellStart"/>
      <w:r w:rsidRPr="003A26AA">
        <w:t>cuenta</w:t>
      </w:r>
      <w:proofErr w:type="spellEnd"/>
      <w:r w:rsidRPr="003A26AA">
        <w:t xml:space="preserve"> los </w:t>
      </w:r>
      <w:proofErr w:type="spellStart"/>
      <w:r w:rsidRPr="003A26AA">
        <w:t>necesarios</w:t>
      </w:r>
      <w:proofErr w:type="spellEnd"/>
      <w:r w:rsidRPr="003A26AA">
        <w:t xml:space="preserve"> para </w:t>
      </w:r>
      <w:proofErr w:type="spellStart"/>
      <w:r w:rsidRPr="003A26AA">
        <w:t>cada</w:t>
      </w:r>
      <w:proofErr w:type="spellEnd"/>
      <w:r w:rsidRPr="003A26AA">
        <w:t xml:space="preserve"> </w:t>
      </w:r>
      <w:proofErr w:type="spellStart"/>
      <w:r w:rsidRPr="003A26AA">
        <w:t>kilometraje</w:t>
      </w:r>
      <w:proofErr w:type="spellEnd"/>
      <w:r w:rsidRPr="003A26AA">
        <w:t xml:space="preserve">, </w:t>
      </w:r>
      <w:proofErr w:type="spellStart"/>
      <w:r w:rsidRPr="003A26AA">
        <w:t>según</w:t>
      </w:r>
      <w:proofErr w:type="spellEnd"/>
      <w:r w:rsidRPr="003A26AA">
        <w:t xml:space="preserve"> lo </w:t>
      </w:r>
      <w:proofErr w:type="spellStart"/>
      <w:r w:rsidRPr="003A26AA">
        <w:t>establecido</w:t>
      </w:r>
      <w:proofErr w:type="spellEnd"/>
      <w:r w:rsidRPr="003A26AA">
        <w:t xml:space="preserve"> </w:t>
      </w:r>
      <w:proofErr w:type="spellStart"/>
      <w:r w:rsidRPr="003A26AA">
        <w:t>en</w:t>
      </w:r>
      <w:proofErr w:type="spellEnd"/>
      <w:r w:rsidRPr="003A26AA">
        <w:t xml:space="preserve"> las </w:t>
      </w:r>
      <w:proofErr w:type="spellStart"/>
      <w:r w:rsidRPr="003A26AA">
        <w:t>tablas</w:t>
      </w:r>
      <w:proofErr w:type="spellEnd"/>
      <w:r w:rsidRPr="003A26AA">
        <w:t xml:space="preserve"> a </w:t>
      </w:r>
      <w:proofErr w:type="spellStart"/>
      <w:r w:rsidRPr="003A26AA">
        <w:t>continuación</w:t>
      </w:r>
      <w:proofErr w:type="spellEnd"/>
      <w:r w:rsidRPr="003A26AA">
        <w:t xml:space="preserve">. </w:t>
      </w:r>
    </w:p>
    <w:p w:rsidR="00D238FE" w:rsidRDefault="00D238FE" w:rsidP="00D238FE">
      <w:pPr>
        <w:rPr>
          <w:b/>
          <w:color w:val="FF0000"/>
        </w:rPr>
      </w:pPr>
    </w:p>
    <w:p w:rsidR="00D238FE" w:rsidRDefault="00D238FE" w:rsidP="00D238FE">
      <w:pPr>
        <w:rPr>
          <w:b/>
        </w:rPr>
      </w:pPr>
      <w:r w:rsidRPr="00A82869">
        <w:rPr>
          <w:b/>
        </w:rPr>
        <w:t xml:space="preserve">La </w:t>
      </w:r>
      <w:proofErr w:type="spellStart"/>
      <w:r w:rsidRPr="00A82869">
        <w:rPr>
          <w:b/>
        </w:rPr>
        <w:t>Administración</w:t>
      </w:r>
      <w:proofErr w:type="spellEnd"/>
      <w:r w:rsidRPr="00A82869">
        <w:rPr>
          <w:b/>
        </w:rPr>
        <w:t xml:space="preserve"> se </w:t>
      </w:r>
      <w:proofErr w:type="spellStart"/>
      <w:r w:rsidRPr="00A82869">
        <w:rPr>
          <w:b/>
        </w:rPr>
        <w:t>reserva</w:t>
      </w:r>
      <w:proofErr w:type="spellEnd"/>
      <w:r w:rsidRPr="00A82869">
        <w:rPr>
          <w:b/>
        </w:rPr>
        <w:t xml:space="preserve"> el derecho de </w:t>
      </w:r>
      <w:proofErr w:type="spellStart"/>
      <w:r w:rsidRPr="00A82869">
        <w:rPr>
          <w:b/>
        </w:rPr>
        <w:t>disminuir</w:t>
      </w:r>
      <w:proofErr w:type="spellEnd"/>
      <w:r w:rsidRPr="00A82869">
        <w:rPr>
          <w:b/>
        </w:rPr>
        <w:t xml:space="preserve"> o </w:t>
      </w:r>
      <w:proofErr w:type="spellStart"/>
      <w:r w:rsidRPr="00A82869">
        <w:rPr>
          <w:b/>
        </w:rPr>
        <w:t>aumentar</w:t>
      </w:r>
      <w:proofErr w:type="spellEnd"/>
      <w:r w:rsidRPr="00A82869">
        <w:rPr>
          <w:b/>
        </w:rPr>
        <w:t xml:space="preserve"> la </w:t>
      </w:r>
      <w:proofErr w:type="spellStart"/>
      <w:r w:rsidRPr="00A82869">
        <w:rPr>
          <w:b/>
        </w:rPr>
        <w:t>cantidad</w:t>
      </w:r>
      <w:proofErr w:type="spellEnd"/>
      <w:r w:rsidRPr="00A82869">
        <w:rPr>
          <w:b/>
        </w:rPr>
        <w:t xml:space="preserve"> de </w:t>
      </w:r>
      <w:proofErr w:type="spellStart"/>
      <w:r w:rsidRPr="00A82869">
        <w:rPr>
          <w:b/>
        </w:rPr>
        <w:t>servicios</w:t>
      </w:r>
      <w:proofErr w:type="spellEnd"/>
      <w:r w:rsidRPr="00A82869">
        <w:rPr>
          <w:b/>
        </w:rPr>
        <w:t xml:space="preserve"> </w:t>
      </w:r>
      <w:proofErr w:type="spellStart"/>
      <w:r w:rsidRPr="00A82869">
        <w:rPr>
          <w:b/>
        </w:rPr>
        <w:t>conforme</w:t>
      </w:r>
      <w:proofErr w:type="spellEnd"/>
      <w:r w:rsidRPr="00A82869">
        <w:rPr>
          <w:b/>
        </w:rPr>
        <w:t xml:space="preserve"> a lo </w:t>
      </w:r>
      <w:proofErr w:type="spellStart"/>
      <w:r w:rsidRPr="00A82869">
        <w:rPr>
          <w:b/>
        </w:rPr>
        <w:t>previsto</w:t>
      </w:r>
      <w:proofErr w:type="spellEnd"/>
      <w:r w:rsidRPr="00A82869">
        <w:rPr>
          <w:b/>
        </w:rPr>
        <w:t xml:space="preserve"> por el Art. 74 del TOCAF.</w:t>
      </w:r>
    </w:p>
    <w:p w:rsidR="00241314" w:rsidRPr="00A82869" w:rsidRDefault="00241314" w:rsidP="00D238FE">
      <w:pPr>
        <w:rPr>
          <w:b/>
        </w:rPr>
      </w:pPr>
    </w:p>
    <w:p w:rsidR="00D238FE" w:rsidRDefault="00D238FE" w:rsidP="00D238FE">
      <w:pPr>
        <w:rPr>
          <w:b/>
          <w:i/>
        </w:rPr>
      </w:pPr>
      <w:proofErr w:type="spellStart"/>
      <w:r w:rsidRPr="00B8178D">
        <w:lastRenderedPageBreak/>
        <w:t>En</w:t>
      </w:r>
      <w:proofErr w:type="spellEnd"/>
      <w:r w:rsidRPr="00B8178D">
        <w:t xml:space="preserve"> </w:t>
      </w:r>
      <w:proofErr w:type="spellStart"/>
      <w:r w:rsidRPr="00B8178D">
        <w:t>todos</w:t>
      </w:r>
      <w:proofErr w:type="spellEnd"/>
      <w:r w:rsidRPr="00B8178D">
        <w:t xml:space="preserve"> los </w:t>
      </w:r>
      <w:proofErr w:type="spellStart"/>
      <w:r w:rsidRPr="00B8178D">
        <w:t>casos</w:t>
      </w:r>
      <w:proofErr w:type="spellEnd"/>
      <w:r w:rsidRPr="00B8178D">
        <w:t xml:space="preserve"> se </w:t>
      </w:r>
      <w:proofErr w:type="spellStart"/>
      <w:r w:rsidRPr="00B8178D">
        <w:t>deberán</w:t>
      </w:r>
      <w:proofErr w:type="spellEnd"/>
      <w:r w:rsidRPr="00B8178D">
        <w:t xml:space="preserve"> </w:t>
      </w:r>
      <w:proofErr w:type="spellStart"/>
      <w:r w:rsidRPr="00B8178D">
        <w:t>utilizar</w:t>
      </w:r>
      <w:proofErr w:type="spellEnd"/>
      <w:r w:rsidRPr="00B8178D">
        <w:t xml:space="preserve"> </w:t>
      </w:r>
      <w:proofErr w:type="spellStart"/>
      <w:r w:rsidRPr="00B8178D">
        <w:t>lubricantes</w:t>
      </w:r>
      <w:proofErr w:type="spellEnd"/>
      <w:r w:rsidRPr="00B8178D">
        <w:t xml:space="preserve"> ANCAP </w:t>
      </w:r>
      <w:r>
        <w:t xml:space="preserve">que </w:t>
      </w:r>
      <w:proofErr w:type="spellStart"/>
      <w:r>
        <w:t>proporcione</w:t>
      </w:r>
      <w:proofErr w:type="spellEnd"/>
      <w:r>
        <w:t xml:space="preserve"> el MGAP, </w:t>
      </w:r>
      <w:proofErr w:type="spellStart"/>
      <w:r w:rsidRPr="00B8178D">
        <w:t>conforme</w:t>
      </w:r>
      <w:proofErr w:type="spellEnd"/>
      <w:r w:rsidRPr="00B8178D">
        <w:t xml:space="preserve"> a lo </w:t>
      </w:r>
      <w:proofErr w:type="spellStart"/>
      <w:r w:rsidRPr="00B8178D">
        <w:t>previsto</w:t>
      </w:r>
      <w:proofErr w:type="spellEnd"/>
      <w:r w:rsidRPr="00B8178D">
        <w:t xml:space="preserve"> </w:t>
      </w:r>
      <w:proofErr w:type="spellStart"/>
      <w:r w:rsidRPr="00B8178D">
        <w:t>en</w:t>
      </w:r>
      <w:proofErr w:type="spellEnd"/>
      <w:r w:rsidRPr="00B8178D">
        <w:t xml:space="preserve"> el </w:t>
      </w:r>
      <w:r w:rsidRPr="00AE5322">
        <w:t xml:space="preserve">numeral </w:t>
      </w:r>
      <w:r w:rsidRPr="00AE5322">
        <w:rPr>
          <w:b/>
          <w:i/>
        </w:rPr>
        <w:t>1.4. “</w:t>
      </w:r>
      <w:proofErr w:type="spellStart"/>
      <w:r w:rsidRPr="00AE5322">
        <w:rPr>
          <w:b/>
          <w:i/>
        </w:rPr>
        <w:t>Materiales</w:t>
      </w:r>
      <w:proofErr w:type="spellEnd"/>
      <w:r w:rsidRPr="00B8178D">
        <w:rPr>
          <w:b/>
          <w:i/>
        </w:rPr>
        <w:t xml:space="preserve"> y </w:t>
      </w:r>
      <w:proofErr w:type="spellStart"/>
      <w:r w:rsidRPr="00B8178D">
        <w:rPr>
          <w:b/>
          <w:i/>
        </w:rPr>
        <w:t>Equipos</w:t>
      </w:r>
      <w:proofErr w:type="spellEnd"/>
      <w:r w:rsidRPr="00B8178D">
        <w:rPr>
          <w:b/>
          <w:i/>
        </w:rPr>
        <w:t xml:space="preserve"> a </w:t>
      </w:r>
      <w:proofErr w:type="spellStart"/>
      <w:r w:rsidRPr="00B8178D">
        <w:rPr>
          <w:b/>
          <w:i/>
        </w:rPr>
        <w:t>Utilizarse</w:t>
      </w:r>
      <w:proofErr w:type="spellEnd"/>
      <w:r>
        <w:rPr>
          <w:b/>
          <w:i/>
        </w:rPr>
        <w:t>”</w:t>
      </w:r>
      <w:r w:rsidRPr="00B8178D">
        <w:rPr>
          <w:b/>
          <w:i/>
        </w:rPr>
        <w:t>.</w:t>
      </w:r>
    </w:p>
    <w:p w:rsidR="00D238FE" w:rsidRPr="00DA52D7" w:rsidRDefault="00D238FE" w:rsidP="00D238FE">
      <w:pPr>
        <w:rPr>
          <w:b/>
          <w:i/>
          <w:color w:val="FF0000"/>
        </w:rPr>
      </w:pPr>
    </w:p>
    <w:p w:rsidR="007618F8" w:rsidRDefault="00D238FE" w:rsidP="00241314">
      <w:pPr>
        <w:pStyle w:val="Textoindependiente"/>
        <w:rPr>
          <w:b/>
          <w:u w:val="single"/>
        </w:rPr>
      </w:pPr>
      <w:r w:rsidRPr="00BD48F8">
        <w:rPr>
          <w:b/>
          <w:u w:val="single"/>
        </w:rPr>
        <w:t xml:space="preserve">Si del servicio de mantenimiento programado surgiera que el uso de la unidad puede conspirar contra la salud o la vida humana, el propio vehículo o sus componentes, se deberá informar de ello tal como se establece en el Capítulo II) de Informe de Trabajo del numeral 1.7. </w:t>
      </w:r>
      <w:r w:rsidRPr="009F5F2B">
        <w:rPr>
          <w:b/>
          <w:u w:val="single"/>
        </w:rPr>
        <w:t>de</w:t>
      </w:r>
      <w:r w:rsidRPr="00BD48F8">
        <w:rPr>
          <w:b/>
          <w:u w:val="single"/>
        </w:rPr>
        <w:t xml:space="preserve"> Funcionamiento Orgánico </w:t>
      </w:r>
      <w:r w:rsidRPr="009F5F2B">
        <w:rPr>
          <w:b/>
          <w:u w:val="single"/>
        </w:rPr>
        <w:t>d</w:t>
      </w:r>
      <w:r w:rsidRPr="00BD48F8">
        <w:rPr>
          <w:b/>
          <w:u w:val="single"/>
        </w:rPr>
        <w:t xml:space="preserve">e este pliego. </w:t>
      </w:r>
    </w:p>
    <w:p w:rsidR="00241314" w:rsidRDefault="00241314" w:rsidP="00241314">
      <w:pPr>
        <w:pStyle w:val="Textoindependiente"/>
        <w:rPr>
          <w:rStyle w:val="Ttulo1Car"/>
          <w:rFonts w:ascii="Arial" w:eastAsia="Times New Roman" w:hAnsi="Arial" w:cs="Arial"/>
          <w:color w:val="auto"/>
          <w:sz w:val="24"/>
          <w:szCs w:val="20"/>
        </w:rPr>
      </w:pPr>
    </w:p>
    <w:p w:rsidR="00241314" w:rsidRDefault="00241314" w:rsidP="00241314">
      <w:pPr>
        <w:pStyle w:val="Textoindependiente"/>
        <w:rPr>
          <w:rStyle w:val="Ttulo1Car"/>
          <w:rFonts w:ascii="Arial" w:eastAsia="Times New Roman" w:hAnsi="Arial" w:cs="Arial"/>
          <w:color w:val="auto"/>
          <w:sz w:val="24"/>
          <w:szCs w:val="20"/>
        </w:rPr>
      </w:pPr>
    </w:p>
    <w:p w:rsidR="00241314" w:rsidRDefault="00241314" w:rsidP="00241314">
      <w:pPr>
        <w:pStyle w:val="Textoindependiente"/>
        <w:rPr>
          <w:rStyle w:val="Ttulo1Car"/>
          <w:rFonts w:ascii="Arial" w:eastAsia="Times New Roman" w:hAnsi="Arial" w:cs="Arial"/>
          <w:color w:val="auto"/>
          <w:sz w:val="24"/>
          <w:szCs w:val="20"/>
        </w:rPr>
      </w:pPr>
    </w:p>
    <w:p w:rsidR="00241314" w:rsidRDefault="00241314" w:rsidP="00241314">
      <w:pPr>
        <w:pStyle w:val="Textoindependiente"/>
        <w:rPr>
          <w:rStyle w:val="Ttulo1Car"/>
          <w:rFonts w:ascii="Arial" w:eastAsia="Times New Roman" w:hAnsi="Arial" w:cs="Arial"/>
          <w:color w:val="auto"/>
          <w:sz w:val="24"/>
          <w:szCs w:val="20"/>
        </w:rPr>
      </w:pPr>
    </w:p>
    <w:p w:rsidR="00241314" w:rsidRDefault="00241314" w:rsidP="00241314">
      <w:pPr>
        <w:pStyle w:val="Textoindependiente"/>
        <w:rPr>
          <w:rStyle w:val="Ttulo1Car"/>
          <w:rFonts w:ascii="Arial" w:eastAsia="Times New Roman" w:hAnsi="Arial" w:cs="Arial"/>
          <w:color w:val="auto"/>
          <w:sz w:val="24"/>
          <w:szCs w:val="20"/>
        </w:rPr>
      </w:pPr>
    </w:p>
    <w:p w:rsidR="00EC6777" w:rsidRDefault="00241314" w:rsidP="00A40DDB">
      <w:pPr>
        <w:pStyle w:val="Ttulo1"/>
        <w:rPr>
          <w:rStyle w:val="Ttulo1Car"/>
          <w:rFonts w:ascii="Arial Narrow" w:hAnsi="Arial Narrow" w:cs="Arial"/>
          <w:b/>
          <w:sz w:val="28"/>
          <w:szCs w:val="28"/>
          <w:u w:val="single"/>
          <w:lang w:val="es-UY"/>
        </w:rPr>
      </w:pPr>
      <w:bookmarkStart w:id="4" w:name="_Toc428956104"/>
      <w:bookmarkStart w:id="5" w:name="_Toc30693388"/>
      <w:bookmarkStart w:id="6" w:name="_Toc99373176"/>
      <w:r>
        <w:rPr>
          <w:rStyle w:val="Ttulo1Car"/>
          <w:rFonts w:ascii="Arial Narrow" w:hAnsi="Arial Narrow" w:cs="Arial"/>
          <w:b/>
          <w:sz w:val="28"/>
          <w:szCs w:val="28"/>
          <w:u w:val="single"/>
          <w:lang w:val="es-UY"/>
        </w:rPr>
        <w:t>1</w:t>
      </w:r>
      <w:r w:rsidR="00C8751D" w:rsidRPr="00A40DDB">
        <w:rPr>
          <w:rStyle w:val="Ttulo1Car"/>
          <w:rFonts w:ascii="Arial Narrow" w:hAnsi="Arial Narrow" w:cs="Arial"/>
          <w:b/>
          <w:sz w:val="28"/>
          <w:szCs w:val="28"/>
          <w:u w:val="single"/>
          <w:lang w:val="es-UY"/>
        </w:rPr>
        <w:t>.1</w:t>
      </w:r>
      <w:r w:rsidR="00EF53B4" w:rsidRPr="00A40DDB">
        <w:rPr>
          <w:rStyle w:val="Ttulo1Car"/>
          <w:rFonts w:ascii="Arial Narrow" w:hAnsi="Arial Narrow" w:cs="Arial"/>
          <w:b/>
          <w:sz w:val="28"/>
          <w:szCs w:val="28"/>
          <w:u w:val="single"/>
          <w:lang w:val="es-UY"/>
        </w:rPr>
        <w:t xml:space="preserve">. </w:t>
      </w:r>
      <w:bookmarkEnd w:id="4"/>
      <w:bookmarkEnd w:id="5"/>
      <w:r w:rsidR="00EA0CF9">
        <w:rPr>
          <w:rStyle w:val="Ttulo1Car"/>
          <w:rFonts w:ascii="Arial Narrow" w:hAnsi="Arial Narrow" w:cs="Arial"/>
          <w:b/>
          <w:sz w:val="28"/>
          <w:szCs w:val="28"/>
          <w:u w:val="single"/>
          <w:lang w:val="es-UY"/>
        </w:rPr>
        <w:t>Flota</w:t>
      </w:r>
      <w:r w:rsidR="00EF53B4" w:rsidRPr="00A40DDB">
        <w:rPr>
          <w:rStyle w:val="Ttulo1Car"/>
          <w:rFonts w:ascii="Arial Narrow" w:hAnsi="Arial Narrow" w:cs="Arial"/>
          <w:b/>
          <w:sz w:val="28"/>
          <w:szCs w:val="28"/>
          <w:u w:val="single"/>
          <w:lang w:val="es-UY"/>
        </w:rPr>
        <w:t>:</w:t>
      </w:r>
      <w:bookmarkEnd w:id="6"/>
    </w:p>
    <w:p w:rsidR="005E2AAA" w:rsidRPr="00D13CDF" w:rsidRDefault="00B54EB8" w:rsidP="005E2AAA">
      <w:pPr>
        <w:rPr>
          <w:lang w:val="es-UY"/>
        </w:rPr>
      </w:pPr>
      <w:r w:rsidRPr="00D13CDF">
        <w:rPr>
          <w:lang w:val="es-UY"/>
        </w:rPr>
        <w:t>La flota estará integrada</w:t>
      </w:r>
      <w:r w:rsidR="00AF1442" w:rsidRPr="00D13CDF">
        <w:rPr>
          <w:lang w:val="es-UY"/>
        </w:rPr>
        <w:t xml:space="preserve"> por</w:t>
      </w:r>
      <w:r w:rsidR="00241314">
        <w:rPr>
          <w:lang w:val="es-UY"/>
        </w:rPr>
        <w:t xml:space="preserve"> hasta </w:t>
      </w:r>
      <w:r w:rsidR="00F543DA" w:rsidRPr="00E727E2">
        <w:rPr>
          <w:lang w:val="es-UY"/>
        </w:rPr>
        <w:t>1</w:t>
      </w:r>
      <w:r w:rsidR="001D7E6A" w:rsidRPr="00E727E2">
        <w:rPr>
          <w:lang w:val="es-UY"/>
        </w:rPr>
        <w:t>7</w:t>
      </w:r>
      <w:r w:rsidR="00241314" w:rsidRPr="00E727E2">
        <w:rPr>
          <w:lang w:val="es-UY"/>
        </w:rPr>
        <w:t xml:space="preserve"> vehículos distribuidos en todo el país, con las</w:t>
      </w:r>
      <w:r w:rsidR="00241314">
        <w:rPr>
          <w:lang w:val="es-UY"/>
        </w:rPr>
        <w:t xml:space="preserve"> características que se detallan:</w:t>
      </w:r>
    </w:p>
    <w:p w:rsidR="005E2AAA" w:rsidRPr="00D13CDF" w:rsidRDefault="005E2AAA" w:rsidP="005E2AAA">
      <w:pPr>
        <w:rPr>
          <w:lang w:val="es-UY"/>
        </w:rPr>
      </w:pPr>
    </w:p>
    <w:tbl>
      <w:tblPr>
        <w:tblW w:w="91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1133"/>
        <w:gridCol w:w="2833"/>
        <w:gridCol w:w="1841"/>
        <w:gridCol w:w="992"/>
        <w:gridCol w:w="1274"/>
      </w:tblGrid>
      <w:tr w:rsidR="00241314" w:rsidRPr="00E727E2" w:rsidTr="00F74D95">
        <w:trPr>
          <w:trHeight w:val="240"/>
        </w:trPr>
        <w:tc>
          <w:tcPr>
            <w:tcW w:w="1047" w:type="dxa"/>
            <w:tcBorders>
              <w:top w:val="single" w:sz="4" w:space="0" w:color="auto"/>
              <w:left w:val="single" w:sz="4" w:space="0" w:color="auto"/>
              <w:bottom w:val="single" w:sz="4" w:space="0" w:color="auto"/>
              <w:right w:val="single" w:sz="4" w:space="0" w:color="auto"/>
            </w:tcBorders>
            <w:hideMark/>
          </w:tcPr>
          <w:p w:rsidR="00241314" w:rsidRPr="00272F02" w:rsidRDefault="00241314" w:rsidP="00F74D95">
            <w:pPr>
              <w:jc w:val="center"/>
              <w:rPr>
                <w:rFonts w:ascii="Calibri" w:hAnsi="Calibri"/>
                <w:b/>
                <w:bCs/>
                <w:sz w:val="20"/>
              </w:rPr>
            </w:pPr>
          </w:p>
          <w:p w:rsidR="00241314" w:rsidRPr="00E727E2" w:rsidRDefault="00241314" w:rsidP="00F74D95">
            <w:pPr>
              <w:jc w:val="center"/>
              <w:rPr>
                <w:rFonts w:ascii="Calibri" w:hAnsi="Calibri"/>
                <w:b/>
                <w:bCs/>
                <w:sz w:val="20"/>
              </w:rPr>
            </w:pPr>
            <w:r w:rsidRPr="00E727E2">
              <w:rPr>
                <w:rFonts w:ascii="Calibri" w:hAnsi="Calibri"/>
                <w:b/>
                <w:bCs/>
                <w:sz w:val="20"/>
              </w:rPr>
              <w:t>Ordinal</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241314" w:rsidRPr="00E727E2" w:rsidRDefault="00241314" w:rsidP="00F74D95">
            <w:pPr>
              <w:jc w:val="center"/>
              <w:rPr>
                <w:rFonts w:ascii="Calibri" w:hAnsi="Calibri"/>
                <w:b/>
                <w:bCs/>
                <w:sz w:val="20"/>
              </w:rPr>
            </w:pPr>
            <w:r w:rsidRPr="00E727E2">
              <w:rPr>
                <w:rFonts w:ascii="Calibri" w:hAnsi="Calibri"/>
                <w:b/>
                <w:bCs/>
                <w:sz w:val="20"/>
              </w:rPr>
              <w:t>Marca</w:t>
            </w:r>
          </w:p>
        </w:tc>
        <w:tc>
          <w:tcPr>
            <w:tcW w:w="2833" w:type="dxa"/>
            <w:tcBorders>
              <w:top w:val="single" w:sz="4" w:space="0" w:color="auto"/>
              <w:left w:val="single" w:sz="4" w:space="0" w:color="auto"/>
              <w:bottom w:val="single" w:sz="4" w:space="0" w:color="auto"/>
              <w:right w:val="single" w:sz="4" w:space="0" w:color="auto"/>
            </w:tcBorders>
            <w:noWrap/>
            <w:vAlign w:val="center"/>
            <w:hideMark/>
          </w:tcPr>
          <w:p w:rsidR="00241314" w:rsidRPr="00E727E2" w:rsidRDefault="00241314" w:rsidP="00F74D95">
            <w:pPr>
              <w:jc w:val="center"/>
              <w:rPr>
                <w:rFonts w:ascii="Calibri" w:hAnsi="Calibri"/>
                <w:b/>
                <w:bCs/>
                <w:sz w:val="20"/>
              </w:rPr>
            </w:pPr>
            <w:proofErr w:type="spellStart"/>
            <w:r w:rsidRPr="00E727E2">
              <w:rPr>
                <w:rFonts w:ascii="Calibri" w:hAnsi="Calibri"/>
                <w:b/>
                <w:bCs/>
                <w:sz w:val="20"/>
              </w:rPr>
              <w:t>Modelo</w:t>
            </w:r>
            <w:proofErr w:type="spellEnd"/>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241314" w:rsidRPr="00E727E2" w:rsidRDefault="00241314" w:rsidP="00F74D95">
            <w:pPr>
              <w:jc w:val="center"/>
              <w:rPr>
                <w:rFonts w:ascii="Calibri" w:hAnsi="Calibri"/>
                <w:b/>
                <w:bCs/>
                <w:sz w:val="20"/>
              </w:rPr>
            </w:pPr>
            <w:r w:rsidRPr="00E727E2">
              <w:rPr>
                <w:rFonts w:ascii="Calibri" w:hAnsi="Calibri"/>
                <w:b/>
                <w:bCs/>
                <w:sz w:val="20"/>
              </w:rPr>
              <w:t>Tipo</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41314" w:rsidRPr="00E727E2" w:rsidRDefault="00241314" w:rsidP="00F74D95">
            <w:pPr>
              <w:jc w:val="center"/>
              <w:rPr>
                <w:rFonts w:ascii="Calibri" w:hAnsi="Calibri"/>
                <w:b/>
                <w:bCs/>
                <w:sz w:val="20"/>
              </w:rPr>
            </w:pPr>
            <w:proofErr w:type="spellStart"/>
            <w:r w:rsidRPr="00E727E2">
              <w:rPr>
                <w:rFonts w:ascii="Calibri" w:hAnsi="Calibri"/>
                <w:b/>
                <w:bCs/>
                <w:sz w:val="20"/>
              </w:rPr>
              <w:t>Año</w:t>
            </w:r>
            <w:proofErr w:type="spellEnd"/>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241314" w:rsidRPr="00E727E2" w:rsidRDefault="00241314" w:rsidP="00F74D95">
            <w:pPr>
              <w:jc w:val="center"/>
              <w:rPr>
                <w:rFonts w:ascii="Calibri" w:hAnsi="Calibri"/>
                <w:b/>
                <w:bCs/>
                <w:sz w:val="20"/>
              </w:rPr>
            </w:pPr>
            <w:r w:rsidRPr="00E727E2">
              <w:rPr>
                <w:rFonts w:ascii="Calibri" w:hAnsi="Calibri"/>
                <w:b/>
                <w:bCs/>
                <w:sz w:val="20"/>
              </w:rPr>
              <w:t>Combustible</w:t>
            </w:r>
          </w:p>
        </w:tc>
      </w:tr>
      <w:tr w:rsidR="00241314" w:rsidRPr="00E727E2" w:rsidTr="00F74D95">
        <w:trPr>
          <w:trHeight w:val="201"/>
        </w:trPr>
        <w:tc>
          <w:tcPr>
            <w:tcW w:w="1047" w:type="dxa"/>
            <w:tcBorders>
              <w:top w:val="single" w:sz="4" w:space="0" w:color="auto"/>
              <w:left w:val="single" w:sz="4" w:space="0" w:color="auto"/>
              <w:bottom w:val="single" w:sz="4" w:space="0" w:color="auto"/>
              <w:right w:val="single" w:sz="4" w:space="0" w:color="auto"/>
            </w:tcBorders>
            <w:hideMark/>
          </w:tcPr>
          <w:p w:rsidR="00241314" w:rsidRPr="00E727E2" w:rsidRDefault="00241314" w:rsidP="00F74D95">
            <w:pPr>
              <w:jc w:val="center"/>
              <w:rPr>
                <w:rFonts w:ascii="Calibri" w:hAnsi="Calibri"/>
                <w:b/>
                <w:sz w:val="20"/>
              </w:rPr>
            </w:pPr>
            <w:r w:rsidRPr="00E727E2">
              <w:rPr>
                <w:rFonts w:ascii="Calibri" w:hAnsi="Calibri"/>
                <w:b/>
                <w:sz w:val="20"/>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241314" w:rsidRPr="00E727E2" w:rsidRDefault="00241314" w:rsidP="00F74D95">
            <w:pPr>
              <w:jc w:val="center"/>
              <w:rPr>
                <w:rFonts w:ascii="Calibri" w:hAnsi="Calibri"/>
                <w:sz w:val="20"/>
              </w:rPr>
            </w:pPr>
            <w:r w:rsidRPr="00E727E2">
              <w:rPr>
                <w:rFonts w:ascii="Calibri" w:hAnsi="Calibri"/>
                <w:sz w:val="20"/>
              </w:rPr>
              <w:t>Chevrolet</w:t>
            </w:r>
          </w:p>
        </w:tc>
        <w:tc>
          <w:tcPr>
            <w:tcW w:w="2833" w:type="dxa"/>
            <w:tcBorders>
              <w:top w:val="single" w:sz="4" w:space="0" w:color="auto"/>
              <w:left w:val="single" w:sz="4" w:space="0" w:color="auto"/>
              <w:bottom w:val="single" w:sz="4" w:space="0" w:color="auto"/>
              <w:right w:val="single" w:sz="4" w:space="0" w:color="auto"/>
            </w:tcBorders>
            <w:vAlign w:val="center"/>
            <w:hideMark/>
          </w:tcPr>
          <w:p w:rsidR="00241314" w:rsidRPr="00E727E2" w:rsidRDefault="004D5DEA" w:rsidP="00F74D95">
            <w:pPr>
              <w:jc w:val="center"/>
              <w:rPr>
                <w:rFonts w:ascii="Calibri" w:hAnsi="Calibri" w:cs="Calibri"/>
                <w:sz w:val="20"/>
              </w:rPr>
            </w:pPr>
            <w:r w:rsidRPr="00E727E2">
              <w:rPr>
                <w:rFonts w:ascii="Calibri" w:hAnsi="Calibri" w:cs="Calibri"/>
                <w:sz w:val="20"/>
              </w:rPr>
              <w:t>Corsa Classic Wagon</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1314" w:rsidRPr="00E727E2" w:rsidRDefault="004D5DEA" w:rsidP="00F74D95">
            <w:pPr>
              <w:jc w:val="center"/>
              <w:rPr>
                <w:rFonts w:ascii="Calibri" w:hAnsi="Calibri" w:cs="Calibri"/>
                <w:sz w:val="20"/>
              </w:rPr>
            </w:pPr>
            <w:r w:rsidRPr="00E727E2">
              <w:rPr>
                <w:rFonts w:ascii="Calibri" w:hAnsi="Calibri"/>
                <w:sz w:val="20"/>
              </w:rPr>
              <w:t>Rural</w:t>
            </w:r>
          </w:p>
        </w:tc>
        <w:tc>
          <w:tcPr>
            <w:tcW w:w="992" w:type="dxa"/>
            <w:tcBorders>
              <w:top w:val="single" w:sz="4" w:space="0" w:color="auto"/>
              <w:left w:val="single" w:sz="4" w:space="0" w:color="auto"/>
              <w:bottom w:val="single" w:sz="4" w:space="0" w:color="auto"/>
              <w:right w:val="single" w:sz="4" w:space="0" w:color="auto"/>
            </w:tcBorders>
            <w:vAlign w:val="center"/>
            <w:hideMark/>
          </w:tcPr>
          <w:p w:rsidR="00241314" w:rsidRPr="00E727E2" w:rsidRDefault="00241314" w:rsidP="00F74D95">
            <w:pPr>
              <w:jc w:val="center"/>
              <w:rPr>
                <w:rFonts w:ascii="Calibri" w:hAnsi="Calibri" w:cs="Calibri"/>
                <w:sz w:val="20"/>
              </w:rPr>
            </w:pPr>
            <w:r w:rsidRPr="00E727E2">
              <w:rPr>
                <w:rFonts w:ascii="Calibri" w:hAnsi="Calibri" w:cs="Calibri"/>
                <w:sz w:val="20"/>
              </w:rPr>
              <w:t>2012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1314" w:rsidRPr="00E727E2" w:rsidRDefault="00241314" w:rsidP="00F74D95">
            <w:pPr>
              <w:jc w:val="center"/>
              <w:rPr>
                <w:rFonts w:ascii="Calibri" w:hAnsi="Calibri" w:cs="Calibri"/>
                <w:sz w:val="20"/>
              </w:rPr>
            </w:pPr>
            <w:proofErr w:type="spellStart"/>
            <w:r w:rsidRPr="00E727E2">
              <w:rPr>
                <w:rFonts w:ascii="Calibri" w:hAnsi="Calibri" w:cs="Calibri"/>
                <w:sz w:val="20"/>
              </w:rPr>
              <w:t>Nafta</w:t>
            </w:r>
            <w:proofErr w:type="spellEnd"/>
          </w:p>
        </w:tc>
      </w:tr>
      <w:tr w:rsidR="002F71F2" w:rsidRPr="00E727E2" w:rsidTr="00F74D95">
        <w:trPr>
          <w:trHeight w:val="201"/>
        </w:trPr>
        <w:tc>
          <w:tcPr>
            <w:tcW w:w="1047" w:type="dxa"/>
            <w:tcBorders>
              <w:top w:val="single" w:sz="4" w:space="0" w:color="auto"/>
              <w:left w:val="single" w:sz="4" w:space="0" w:color="auto"/>
              <w:bottom w:val="single" w:sz="4" w:space="0" w:color="auto"/>
              <w:right w:val="single" w:sz="4" w:space="0" w:color="auto"/>
            </w:tcBorders>
            <w:hideMark/>
          </w:tcPr>
          <w:p w:rsidR="002F71F2" w:rsidRPr="00E727E2" w:rsidRDefault="002F71F2" w:rsidP="00F74D95">
            <w:pPr>
              <w:jc w:val="center"/>
              <w:rPr>
                <w:rFonts w:ascii="Calibri" w:hAnsi="Calibri"/>
                <w:b/>
                <w:sz w:val="20"/>
              </w:rPr>
            </w:pPr>
            <w:r w:rsidRPr="00E727E2">
              <w:rPr>
                <w:rFonts w:ascii="Calibri" w:hAnsi="Calibri"/>
                <w:b/>
                <w:sz w:val="20"/>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sz w:val="20"/>
              </w:rPr>
            </w:pPr>
            <w:r w:rsidRPr="00E727E2">
              <w:rPr>
                <w:rFonts w:ascii="Calibri" w:hAnsi="Calibri"/>
                <w:sz w:val="20"/>
              </w:rPr>
              <w:t>Chevrolet</w:t>
            </w:r>
          </w:p>
        </w:tc>
        <w:tc>
          <w:tcPr>
            <w:tcW w:w="2833"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S-10</w:t>
            </w:r>
          </w:p>
        </w:tc>
        <w:tc>
          <w:tcPr>
            <w:tcW w:w="1841"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sz w:val="20"/>
              </w:rPr>
            </w:pPr>
            <w:proofErr w:type="spellStart"/>
            <w:r w:rsidRPr="00E727E2">
              <w:rPr>
                <w:rFonts w:ascii="Calibri" w:hAnsi="Calibri"/>
                <w:sz w:val="20"/>
              </w:rPr>
              <w:t>Doble</w:t>
            </w:r>
            <w:proofErr w:type="spellEnd"/>
            <w:r w:rsidRPr="00E727E2">
              <w:rPr>
                <w:rFonts w:ascii="Calibri" w:hAnsi="Calibri"/>
                <w:sz w:val="20"/>
              </w:rPr>
              <w:t xml:space="preserve"> </w:t>
            </w:r>
            <w:proofErr w:type="spellStart"/>
            <w:r w:rsidRPr="00E727E2">
              <w:rPr>
                <w:rFonts w:ascii="Calibri" w:hAnsi="Calibri"/>
                <w:sz w:val="20"/>
              </w:rPr>
              <w:t>cabina</w:t>
            </w:r>
            <w:proofErr w:type="spellEnd"/>
            <w:r w:rsidRPr="00E727E2">
              <w:rPr>
                <w:rFonts w:ascii="Calibri" w:hAnsi="Calibri"/>
                <w:sz w:val="20"/>
              </w:rPr>
              <w:t xml:space="preserve"> 4x4</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2011</w:t>
            </w:r>
          </w:p>
        </w:tc>
        <w:tc>
          <w:tcPr>
            <w:tcW w:w="1274"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Gasoil</w:t>
            </w:r>
          </w:p>
        </w:tc>
      </w:tr>
      <w:tr w:rsidR="002F71F2" w:rsidRPr="00E727E2" w:rsidTr="00E727E2">
        <w:trPr>
          <w:trHeight w:val="201"/>
        </w:trPr>
        <w:tc>
          <w:tcPr>
            <w:tcW w:w="1047" w:type="dxa"/>
            <w:tcBorders>
              <w:top w:val="single" w:sz="4" w:space="0" w:color="auto"/>
              <w:left w:val="single" w:sz="4" w:space="0" w:color="auto"/>
              <w:bottom w:val="single" w:sz="4" w:space="0" w:color="auto"/>
              <w:right w:val="single" w:sz="4" w:space="0" w:color="auto"/>
            </w:tcBorders>
            <w:hideMark/>
          </w:tcPr>
          <w:p w:rsidR="002F71F2" w:rsidRPr="00E727E2" w:rsidRDefault="002F71F2" w:rsidP="00F74D95">
            <w:pPr>
              <w:jc w:val="center"/>
              <w:rPr>
                <w:rFonts w:ascii="Calibri" w:hAnsi="Calibri"/>
                <w:b/>
                <w:sz w:val="20"/>
              </w:rPr>
            </w:pPr>
            <w:r w:rsidRPr="00E727E2">
              <w:rPr>
                <w:rFonts w:ascii="Calibri" w:hAnsi="Calibri"/>
                <w:b/>
                <w:sz w:val="20"/>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sz w:val="20"/>
              </w:rPr>
            </w:pPr>
            <w:r w:rsidRPr="00E727E2">
              <w:rPr>
                <w:rFonts w:ascii="Calibri" w:hAnsi="Calibri"/>
                <w:sz w:val="20"/>
              </w:rPr>
              <w:t>Nissan</w:t>
            </w:r>
          </w:p>
        </w:tc>
        <w:tc>
          <w:tcPr>
            <w:tcW w:w="2833"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X-Trail Full manual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sz w:val="20"/>
              </w:rPr>
            </w:pPr>
            <w:r w:rsidRPr="00E727E2">
              <w:rPr>
                <w:rFonts w:ascii="Calibri" w:hAnsi="Calibri"/>
                <w:sz w:val="20"/>
              </w:rPr>
              <w:t>Rural 4x4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2009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proofErr w:type="spellStart"/>
            <w:r w:rsidRPr="00E727E2">
              <w:rPr>
                <w:rFonts w:ascii="Calibri" w:hAnsi="Calibri" w:cs="Calibri"/>
                <w:sz w:val="20"/>
              </w:rPr>
              <w:t>Nafta</w:t>
            </w:r>
            <w:proofErr w:type="spellEnd"/>
          </w:p>
        </w:tc>
      </w:tr>
      <w:tr w:rsidR="002F71F2" w:rsidRPr="00E727E2" w:rsidTr="00F74D95">
        <w:trPr>
          <w:trHeight w:val="201"/>
        </w:trPr>
        <w:tc>
          <w:tcPr>
            <w:tcW w:w="1047" w:type="dxa"/>
            <w:tcBorders>
              <w:top w:val="single" w:sz="4" w:space="0" w:color="auto"/>
              <w:left w:val="single" w:sz="4" w:space="0" w:color="auto"/>
              <w:bottom w:val="single" w:sz="4" w:space="0" w:color="auto"/>
              <w:right w:val="single" w:sz="4" w:space="0" w:color="auto"/>
            </w:tcBorders>
          </w:tcPr>
          <w:p w:rsidR="002F71F2" w:rsidRPr="00E727E2" w:rsidRDefault="002F71F2" w:rsidP="00F74D95">
            <w:pPr>
              <w:jc w:val="center"/>
              <w:rPr>
                <w:rFonts w:ascii="Calibri" w:hAnsi="Calibri"/>
                <w:b/>
                <w:sz w:val="20"/>
              </w:rPr>
            </w:pPr>
            <w:r w:rsidRPr="00E727E2">
              <w:rPr>
                <w:rFonts w:ascii="Calibri" w:hAnsi="Calibri"/>
                <w:b/>
                <w:sz w:val="20"/>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sz w:val="20"/>
              </w:rPr>
            </w:pPr>
            <w:r w:rsidRPr="00E727E2">
              <w:rPr>
                <w:rFonts w:ascii="Calibri" w:hAnsi="Calibri"/>
                <w:sz w:val="20"/>
              </w:rPr>
              <w:t>Mitsubishi</w:t>
            </w:r>
          </w:p>
        </w:tc>
        <w:tc>
          <w:tcPr>
            <w:tcW w:w="2833"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L200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sz w:val="20"/>
              </w:rPr>
            </w:pPr>
            <w:r w:rsidRPr="00E727E2">
              <w:rPr>
                <w:rFonts w:ascii="Calibri" w:hAnsi="Calibri"/>
                <w:sz w:val="20"/>
              </w:rPr>
              <w:t>D/</w:t>
            </w:r>
            <w:proofErr w:type="spellStart"/>
            <w:r w:rsidRPr="00E727E2">
              <w:rPr>
                <w:rFonts w:ascii="Calibri" w:hAnsi="Calibri"/>
                <w:sz w:val="20"/>
              </w:rPr>
              <w:t>Cabina</w:t>
            </w:r>
            <w:proofErr w:type="spellEnd"/>
            <w:r w:rsidRPr="00E727E2">
              <w:rPr>
                <w:rFonts w:ascii="Calibri" w:hAnsi="Calibri"/>
                <w:sz w:val="20"/>
              </w:rPr>
              <w:t xml:space="preserve"> 4X4</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F71F2" w:rsidRPr="00E727E2" w:rsidRDefault="002F71F2" w:rsidP="00F74D95">
            <w:pPr>
              <w:jc w:val="center"/>
              <w:rPr>
                <w:rFonts w:ascii="Calibri" w:hAnsi="Calibri" w:cs="Calibri"/>
                <w:sz w:val="20"/>
              </w:rPr>
            </w:pPr>
            <w:r w:rsidRPr="00E727E2">
              <w:rPr>
                <w:rFonts w:ascii="Calibri" w:hAnsi="Calibri" w:cs="Calibri"/>
                <w:sz w:val="20"/>
              </w:rPr>
              <w:t>Gasoil</w:t>
            </w:r>
          </w:p>
        </w:tc>
      </w:tr>
      <w:tr w:rsidR="002F71F2" w:rsidRPr="00E727E2" w:rsidTr="00F74D95">
        <w:trPr>
          <w:trHeight w:val="201"/>
        </w:trPr>
        <w:tc>
          <w:tcPr>
            <w:tcW w:w="1047" w:type="dxa"/>
            <w:tcBorders>
              <w:top w:val="single" w:sz="4" w:space="0" w:color="auto"/>
              <w:left w:val="single" w:sz="4" w:space="0" w:color="auto"/>
              <w:bottom w:val="single" w:sz="4" w:space="0" w:color="auto"/>
              <w:right w:val="single" w:sz="4" w:space="0" w:color="auto"/>
            </w:tcBorders>
          </w:tcPr>
          <w:p w:rsidR="002F71F2" w:rsidRPr="00E727E2" w:rsidRDefault="002F71F2" w:rsidP="00F74D95">
            <w:pPr>
              <w:jc w:val="center"/>
              <w:rPr>
                <w:rFonts w:ascii="Calibri" w:hAnsi="Calibri"/>
                <w:b/>
                <w:sz w:val="20"/>
              </w:rPr>
            </w:pPr>
            <w:r w:rsidRPr="00E727E2">
              <w:rPr>
                <w:rFonts w:ascii="Calibri" w:hAnsi="Calibri"/>
                <w:b/>
                <w:sz w:val="20"/>
              </w:rPr>
              <w:t>5</w:t>
            </w:r>
          </w:p>
        </w:tc>
        <w:tc>
          <w:tcPr>
            <w:tcW w:w="1133"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sz w:val="20"/>
              </w:rPr>
            </w:pPr>
            <w:r w:rsidRPr="00E727E2">
              <w:rPr>
                <w:rFonts w:ascii="Calibri" w:hAnsi="Calibri"/>
                <w:sz w:val="20"/>
              </w:rPr>
              <w:t>JMC</w:t>
            </w:r>
          </w:p>
        </w:tc>
        <w:tc>
          <w:tcPr>
            <w:tcW w:w="2833"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r w:rsidRPr="00E727E2">
              <w:rPr>
                <w:rFonts w:ascii="Calibri" w:hAnsi="Calibri" w:cs="Calibri"/>
                <w:sz w:val="20"/>
              </w:rPr>
              <w:t>JX3043DSL2</w:t>
            </w:r>
          </w:p>
        </w:tc>
        <w:tc>
          <w:tcPr>
            <w:tcW w:w="1841"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sz w:val="20"/>
              </w:rPr>
            </w:pPr>
            <w:proofErr w:type="spellStart"/>
            <w:r w:rsidRPr="00E727E2">
              <w:rPr>
                <w:rFonts w:ascii="Calibri" w:hAnsi="Calibri"/>
                <w:sz w:val="20"/>
              </w:rPr>
              <w:t>Camión</w:t>
            </w:r>
            <w:proofErr w:type="spellEnd"/>
            <w:r w:rsidRPr="00E727E2">
              <w:rPr>
                <w:rFonts w:ascii="Calibri" w:hAnsi="Calibri"/>
                <w:sz w:val="20"/>
              </w:rPr>
              <w:t xml:space="preserve"> D/C</w:t>
            </w:r>
          </w:p>
        </w:tc>
        <w:tc>
          <w:tcPr>
            <w:tcW w:w="992"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r w:rsidRPr="00E727E2">
              <w:rPr>
                <w:rFonts w:ascii="Calibri" w:hAnsi="Calibri" w:cs="Calibri"/>
                <w:sz w:val="20"/>
              </w:rPr>
              <w:t>2013</w:t>
            </w:r>
          </w:p>
        </w:tc>
        <w:tc>
          <w:tcPr>
            <w:tcW w:w="1274"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r w:rsidRPr="00E727E2">
              <w:rPr>
                <w:rFonts w:ascii="Calibri" w:hAnsi="Calibri" w:cs="Calibri"/>
                <w:sz w:val="20"/>
              </w:rPr>
              <w:t>Gasoil</w:t>
            </w:r>
          </w:p>
        </w:tc>
      </w:tr>
      <w:tr w:rsidR="002F71F2" w:rsidRPr="00E727E2" w:rsidTr="00E727E2">
        <w:trPr>
          <w:trHeight w:val="201"/>
        </w:trPr>
        <w:tc>
          <w:tcPr>
            <w:tcW w:w="1047" w:type="dxa"/>
            <w:tcBorders>
              <w:top w:val="single" w:sz="4" w:space="0" w:color="auto"/>
              <w:left w:val="single" w:sz="4" w:space="0" w:color="auto"/>
              <w:bottom w:val="single" w:sz="4" w:space="0" w:color="auto"/>
              <w:right w:val="single" w:sz="4" w:space="0" w:color="auto"/>
            </w:tcBorders>
          </w:tcPr>
          <w:p w:rsidR="002F71F2" w:rsidRPr="00E727E2" w:rsidRDefault="002F71F2" w:rsidP="00F74D95">
            <w:pPr>
              <w:jc w:val="center"/>
              <w:rPr>
                <w:rFonts w:ascii="Calibri" w:hAnsi="Calibri"/>
                <w:b/>
                <w:sz w:val="20"/>
              </w:rPr>
            </w:pPr>
            <w:r w:rsidRPr="00E727E2">
              <w:rPr>
                <w:rFonts w:ascii="Calibri" w:hAnsi="Calibri"/>
                <w:b/>
                <w:sz w:val="20"/>
              </w:rPr>
              <w:t>6</w:t>
            </w:r>
          </w:p>
        </w:tc>
        <w:tc>
          <w:tcPr>
            <w:tcW w:w="1133"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sz w:val="20"/>
              </w:rPr>
            </w:pPr>
            <w:r w:rsidRPr="00E727E2">
              <w:rPr>
                <w:rFonts w:ascii="Calibri" w:hAnsi="Calibri"/>
                <w:sz w:val="20"/>
              </w:rPr>
              <w:t>Volkswagen</w:t>
            </w:r>
          </w:p>
        </w:tc>
        <w:tc>
          <w:tcPr>
            <w:tcW w:w="2833"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r w:rsidRPr="00E727E2">
              <w:rPr>
                <w:rFonts w:ascii="Calibri" w:hAnsi="Calibri" w:cs="Calibri"/>
                <w:sz w:val="20"/>
              </w:rPr>
              <w:t>Amarok</w:t>
            </w:r>
          </w:p>
        </w:tc>
        <w:tc>
          <w:tcPr>
            <w:tcW w:w="1841"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sz w:val="20"/>
              </w:rPr>
            </w:pPr>
            <w:r w:rsidRPr="00E727E2">
              <w:rPr>
                <w:rFonts w:ascii="Calibri" w:hAnsi="Calibri"/>
                <w:sz w:val="20"/>
              </w:rPr>
              <w:t>D/</w:t>
            </w:r>
            <w:proofErr w:type="spellStart"/>
            <w:r w:rsidRPr="00E727E2">
              <w:rPr>
                <w:rFonts w:ascii="Calibri" w:hAnsi="Calibri"/>
                <w:sz w:val="20"/>
              </w:rPr>
              <w:t>Cabina</w:t>
            </w:r>
            <w:proofErr w:type="spellEnd"/>
            <w:r w:rsidRPr="00E727E2">
              <w:rPr>
                <w:rFonts w:ascii="Calibri" w:hAnsi="Calibri"/>
                <w:sz w:val="20"/>
              </w:rPr>
              <w:t xml:space="preserve"> 4x4</w:t>
            </w:r>
          </w:p>
        </w:tc>
        <w:tc>
          <w:tcPr>
            <w:tcW w:w="992"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r w:rsidRPr="00E727E2">
              <w:rPr>
                <w:rFonts w:ascii="Calibri" w:hAnsi="Calibri" w:cs="Calibri"/>
                <w:sz w:val="20"/>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proofErr w:type="spellStart"/>
            <w:r w:rsidRPr="00E727E2">
              <w:rPr>
                <w:rFonts w:ascii="Calibri" w:hAnsi="Calibri" w:cs="Calibri"/>
                <w:sz w:val="20"/>
              </w:rPr>
              <w:t>Gasoli</w:t>
            </w:r>
            <w:proofErr w:type="spellEnd"/>
          </w:p>
        </w:tc>
      </w:tr>
      <w:tr w:rsidR="002F71F2" w:rsidRPr="00E727E2" w:rsidTr="00E727E2">
        <w:trPr>
          <w:trHeight w:val="201"/>
        </w:trPr>
        <w:tc>
          <w:tcPr>
            <w:tcW w:w="1047"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b/>
                <w:sz w:val="20"/>
              </w:rPr>
            </w:pPr>
            <w:r w:rsidRPr="00E727E2">
              <w:rPr>
                <w:rFonts w:ascii="Calibri" w:hAnsi="Calibri"/>
                <w:b/>
                <w:bCs/>
                <w:sz w:val="20"/>
              </w:rPr>
              <w:t>7</w:t>
            </w:r>
          </w:p>
        </w:tc>
        <w:tc>
          <w:tcPr>
            <w:tcW w:w="1133"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sz w:val="20"/>
              </w:rPr>
            </w:pPr>
            <w:r w:rsidRPr="00E727E2">
              <w:rPr>
                <w:rFonts w:ascii="Calibri" w:hAnsi="Calibri"/>
                <w:sz w:val="20"/>
              </w:rPr>
              <w:t>Fiat</w:t>
            </w:r>
          </w:p>
        </w:tc>
        <w:tc>
          <w:tcPr>
            <w:tcW w:w="2833"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r w:rsidRPr="00E727E2">
              <w:rPr>
                <w:rFonts w:ascii="Calibri" w:hAnsi="Calibri"/>
                <w:sz w:val="20"/>
              </w:rPr>
              <w:t>Nueva Strada</w:t>
            </w:r>
          </w:p>
        </w:tc>
        <w:tc>
          <w:tcPr>
            <w:tcW w:w="1841"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sz w:val="20"/>
              </w:rPr>
            </w:pPr>
            <w:r w:rsidRPr="00E727E2">
              <w:rPr>
                <w:rFonts w:ascii="Calibri" w:hAnsi="Calibri"/>
                <w:sz w:val="20"/>
              </w:rPr>
              <w:t>D/</w:t>
            </w:r>
            <w:proofErr w:type="spellStart"/>
            <w:r w:rsidRPr="00E727E2">
              <w:rPr>
                <w:rFonts w:ascii="Calibri" w:hAnsi="Calibri"/>
                <w:sz w:val="20"/>
              </w:rPr>
              <w:t>Cabina</w:t>
            </w:r>
            <w:proofErr w:type="spellEnd"/>
            <w:r w:rsidRPr="00E727E2">
              <w:rPr>
                <w:rFonts w:ascii="Calibri" w:hAnsi="Calibri"/>
                <w:sz w:val="20"/>
              </w:rPr>
              <w:t xml:space="preserve"> 4x2</w:t>
            </w:r>
          </w:p>
        </w:tc>
        <w:tc>
          <w:tcPr>
            <w:tcW w:w="992"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r w:rsidRPr="00E727E2">
              <w:rPr>
                <w:rFonts w:ascii="Calibri" w:hAnsi="Calibri"/>
                <w:sz w:val="20"/>
              </w:rPr>
              <w:t>2020</w:t>
            </w:r>
          </w:p>
        </w:tc>
        <w:tc>
          <w:tcPr>
            <w:tcW w:w="1274" w:type="dxa"/>
            <w:tcBorders>
              <w:top w:val="single" w:sz="4" w:space="0" w:color="auto"/>
              <w:left w:val="single" w:sz="4" w:space="0" w:color="auto"/>
              <w:bottom w:val="single" w:sz="4" w:space="0" w:color="auto"/>
              <w:right w:val="single" w:sz="4" w:space="0" w:color="auto"/>
            </w:tcBorders>
            <w:vAlign w:val="center"/>
          </w:tcPr>
          <w:p w:rsidR="002F71F2" w:rsidRPr="00E727E2" w:rsidRDefault="002F71F2" w:rsidP="00F74D95">
            <w:pPr>
              <w:jc w:val="center"/>
              <w:rPr>
                <w:rFonts w:ascii="Calibri" w:hAnsi="Calibri" w:cs="Calibri"/>
                <w:sz w:val="20"/>
              </w:rPr>
            </w:pPr>
            <w:proofErr w:type="spellStart"/>
            <w:r w:rsidRPr="00E727E2">
              <w:rPr>
                <w:rFonts w:ascii="Calibri" w:hAnsi="Calibri"/>
                <w:sz w:val="20"/>
              </w:rPr>
              <w:t>Nafta</w:t>
            </w:r>
            <w:proofErr w:type="spellEnd"/>
          </w:p>
        </w:tc>
      </w:tr>
      <w:tr w:rsidR="002F71F2" w:rsidRPr="00E727E2" w:rsidTr="00E727E2">
        <w:trPr>
          <w:trHeight w:val="201"/>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F71F2" w:rsidRPr="00E727E2" w:rsidRDefault="002F71F2" w:rsidP="00F74D95">
            <w:pPr>
              <w:jc w:val="center"/>
              <w:rPr>
                <w:rFonts w:ascii="Calibri" w:hAnsi="Calibri"/>
                <w:b/>
                <w:sz w:val="20"/>
              </w:rPr>
            </w:pPr>
            <w:r w:rsidRPr="00E727E2">
              <w:rPr>
                <w:rFonts w:ascii="Calibri" w:hAnsi="Calibri"/>
                <w:b/>
                <w:bCs/>
                <w:sz w:val="20"/>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F71F2" w:rsidRPr="00E727E2" w:rsidRDefault="002F71F2" w:rsidP="00F74D95">
            <w:pPr>
              <w:jc w:val="center"/>
              <w:rPr>
                <w:rFonts w:ascii="Calibri" w:hAnsi="Calibri"/>
                <w:sz w:val="20"/>
              </w:rPr>
            </w:pPr>
            <w:r w:rsidRPr="00E727E2">
              <w:rPr>
                <w:rFonts w:ascii="Calibri" w:hAnsi="Calibri"/>
                <w:sz w:val="20"/>
                <w:lang w:val="es-UY" w:eastAsia="es-UY"/>
              </w:rPr>
              <w:t>Renault</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F71F2" w:rsidRPr="00E727E2" w:rsidRDefault="002F71F2" w:rsidP="00F74D95">
            <w:pPr>
              <w:jc w:val="center"/>
              <w:rPr>
                <w:rFonts w:ascii="Calibri" w:hAnsi="Calibri" w:cs="Calibri"/>
                <w:sz w:val="20"/>
              </w:rPr>
            </w:pPr>
            <w:proofErr w:type="spellStart"/>
            <w:r w:rsidRPr="00E727E2">
              <w:rPr>
                <w:rFonts w:ascii="Calibri" w:hAnsi="Calibri"/>
                <w:sz w:val="20"/>
              </w:rPr>
              <w:t>Oroch</w:t>
            </w:r>
            <w:proofErr w:type="spellEnd"/>
            <w:r w:rsidRPr="00E727E2">
              <w:rPr>
                <w:rFonts w:ascii="Calibri" w:hAnsi="Calibri"/>
                <w:sz w:val="20"/>
              </w:rPr>
              <w:t xml:space="preserve"> Expression</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F71F2" w:rsidRPr="00E727E2" w:rsidRDefault="002F71F2" w:rsidP="00F74D95">
            <w:pPr>
              <w:jc w:val="center"/>
              <w:rPr>
                <w:rFonts w:ascii="Calibri" w:hAnsi="Calibri"/>
                <w:sz w:val="20"/>
              </w:rPr>
            </w:pPr>
            <w:r w:rsidRPr="00E727E2">
              <w:rPr>
                <w:rFonts w:ascii="Calibri" w:hAnsi="Calibri"/>
                <w:sz w:val="20"/>
              </w:rPr>
              <w:t>D/</w:t>
            </w:r>
            <w:proofErr w:type="spellStart"/>
            <w:r w:rsidRPr="00E727E2">
              <w:rPr>
                <w:rFonts w:ascii="Calibri" w:hAnsi="Calibri"/>
                <w:sz w:val="20"/>
              </w:rPr>
              <w:t>Cabina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F71F2" w:rsidRPr="00E727E2" w:rsidRDefault="002F71F2" w:rsidP="00F74D95">
            <w:pPr>
              <w:jc w:val="center"/>
              <w:rPr>
                <w:rFonts w:ascii="Calibri" w:hAnsi="Calibri" w:cs="Calibri"/>
                <w:sz w:val="20"/>
              </w:rPr>
            </w:pPr>
            <w:r w:rsidRPr="00E727E2">
              <w:rPr>
                <w:rFonts w:ascii="Calibri" w:hAnsi="Calibri"/>
                <w:sz w:val="20"/>
              </w:rPr>
              <w:t>202</w:t>
            </w:r>
            <w:r w:rsidR="00783359" w:rsidRPr="00E727E2">
              <w:rPr>
                <w:rFonts w:ascii="Calibri" w:hAnsi="Calibri"/>
                <w:sz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F71F2" w:rsidRPr="00E727E2" w:rsidRDefault="002F71F2" w:rsidP="00F74D95">
            <w:pPr>
              <w:jc w:val="center"/>
              <w:rPr>
                <w:rFonts w:ascii="Calibri" w:hAnsi="Calibri" w:cs="Calibri"/>
                <w:sz w:val="20"/>
              </w:rPr>
            </w:pPr>
            <w:proofErr w:type="spellStart"/>
            <w:r w:rsidRPr="00E727E2">
              <w:rPr>
                <w:rFonts w:ascii="Calibri" w:hAnsi="Calibri"/>
                <w:sz w:val="20"/>
              </w:rPr>
              <w:t>Nafta</w:t>
            </w:r>
            <w:proofErr w:type="spellEnd"/>
          </w:p>
        </w:tc>
      </w:tr>
    </w:tbl>
    <w:p w:rsidR="000D1AA0" w:rsidRPr="00E727E2" w:rsidRDefault="000D1AA0" w:rsidP="00C8751D">
      <w:pPr>
        <w:rPr>
          <w:rFonts w:ascii="Bookman Old Style" w:hAnsi="Bookman Old Style"/>
        </w:rPr>
      </w:pPr>
    </w:p>
    <w:p w:rsidR="00241314" w:rsidRDefault="00241314" w:rsidP="00241314">
      <w:pPr>
        <w:rPr>
          <w:b/>
        </w:rPr>
      </w:pPr>
      <w:r w:rsidRPr="00E727E2">
        <w:rPr>
          <w:b/>
        </w:rPr>
        <w:t xml:space="preserve">Los </w:t>
      </w:r>
      <w:proofErr w:type="spellStart"/>
      <w:r w:rsidRPr="00E727E2">
        <w:rPr>
          <w:b/>
        </w:rPr>
        <w:t>vehículos</w:t>
      </w:r>
      <w:proofErr w:type="spellEnd"/>
      <w:r w:rsidRPr="00E727E2">
        <w:rPr>
          <w:b/>
        </w:rPr>
        <w:t xml:space="preserve"> de los </w:t>
      </w:r>
      <w:proofErr w:type="spellStart"/>
      <w:r w:rsidRPr="00E727E2">
        <w:rPr>
          <w:b/>
        </w:rPr>
        <w:t>ordinales</w:t>
      </w:r>
      <w:proofErr w:type="spellEnd"/>
      <w:r w:rsidRPr="00E727E2">
        <w:rPr>
          <w:b/>
        </w:rPr>
        <w:t xml:space="preserve"> </w:t>
      </w:r>
      <w:r w:rsidR="002F71F2" w:rsidRPr="00E727E2">
        <w:rPr>
          <w:b/>
        </w:rPr>
        <w:t>7</w:t>
      </w:r>
      <w:r w:rsidRPr="00E727E2">
        <w:rPr>
          <w:b/>
        </w:rPr>
        <w:t xml:space="preserve"> y </w:t>
      </w:r>
      <w:r w:rsidR="002F71F2" w:rsidRPr="00E727E2">
        <w:rPr>
          <w:b/>
        </w:rPr>
        <w:t>8</w:t>
      </w:r>
      <w:r w:rsidRPr="00E727E2">
        <w:rPr>
          <w:b/>
          <w:color w:val="FF0000"/>
        </w:rPr>
        <w:t xml:space="preserve"> </w:t>
      </w:r>
      <w:r w:rsidRPr="00E727E2">
        <w:rPr>
          <w:b/>
        </w:rPr>
        <w:t xml:space="preserve">se </w:t>
      </w:r>
      <w:proofErr w:type="spellStart"/>
      <w:r w:rsidRPr="00E727E2">
        <w:rPr>
          <w:b/>
        </w:rPr>
        <w:t>encuentran</w:t>
      </w:r>
      <w:proofErr w:type="spellEnd"/>
      <w:r w:rsidRPr="00E727E2">
        <w:rPr>
          <w:b/>
        </w:rPr>
        <w:t xml:space="preserve"> </w:t>
      </w:r>
      <w:proofErr w:type="spellStart"/>
      <w:r w:rsidRPr="00E727E2">
        <w:rPr>
          <w:b/>
        </w:rPr>
        <w:t>en</w:t>
      </w:r>
      <w:proofErr w:type="spellEnd"/>
      <w:r w:rsidRPr="00E727E2">
        <w:rPr>
          <w:b/>
        </w:rPr>
        <w:t xml:space="preserve"> </w:t>
      </w:r>
      <w:proofErr w:type="spellStart"/>
      <w:r w:rsidRPr="00E727E2">
        <w:rPr>
          <w:b/>
        </w:rPr>
        <w:t>garantía</w:t>
      </w:r>
      <w:proofErr w:type="spellEnd"/>
      <w:r w:rsidRPr="00E727E2">
        <w:rPr>
          <w:b/>
        </w:rPr>
        <w:t xml:space="preserve"> y solo </w:t>
      </w:r>
      <w:proofErr w:type="spellStart"/>
      <w:r w:rsidRPr="00E727E2">
        <w:rPr>
          <w:b/>
        </w:rPr>
        <w:t>serán</w:t>
      </w:r>
      <w:proofErr w:type="spellEnd"/>
      <w:r w:rsidRPr="00E727E2">
        <w:rPr>
          <w:b/>
        </w:rPr>
        <w:t xml:space="preserve"> </w:t>
      </w:r>
      <w:proofErr w:type="spellStart"/>
      <w:r w:rsidRPr="00E727E2">
        <w:rPr>
          <w:b/>
        </w:rPr>
        <w:t>afectados</w:t>
      </w:r>
      <w:proofErr w:type="spellEnd"/>
      <w:r w:rsidRPr="00E727E2">
        <w:rPr>
          <w:b/>
        </w:rPr>
        <w:t xml:space="preserve"> a la </w:t>
      </w:r>
      <w:proofErr w:type="spellStart"/>
      <w:r w:rsidRPr="00E727E2">
        <w:rPr>
          <w:b/>
        </w:rPr>
        <w:t>contratación</w:t>
      </w:r>
      <w:proofErr w:type="spellEnd"/>
      <w:r w:rsidRPr="00E727E2">
        <w:rPr>
          <w:b/>
        </w:rPr>
        <w:t xml:space="preserve"> </w:t>
      </w:r>
      <w:proofErr w:type="spellStart"/>
      <w:r w:rsidRPr="00E727E2">
        <w:rPr>
          <w:b/>
        </w:rPr>
        <w:t>prevista</w:t>
      </w:r>
      <w:proofErr w:type="spellEnd"/>
      <w:r w:rsidRPr="00E727E2">
        <w:rPr>
          <w:b/>
        </w:rPr>
        <w:t xml:space="preserve"> por </w:t>
      </w:r>
      <w:proofErr w:type="spellStart"/>
      <w:r w:rsidRPr="00E727E2">
        <w:rPr>
          <w:b/>
        </w:rPr>
        <w:t>este</w:t>
      </w:r>
      <w:proofErr w:type="spellEnd"/>
      <w:r w:rsidRPr="00E727E2">
        <w:rPr>
          <w:b/>
        </w:rPr>
        <w:t xml:space="preserve"> </w:t>
      </w:r>
      <w:proofErr w:type="spellStart"/>
      <w:r w:rsidRPr="00E727E2">
        <w:rPr>
          <w:b/>
        </w:rPr>
        <w:t>llamado</w:t>
      </w:r>
      <w:proofErr w:type="spellEnd"/>
      <w:r w:rsidRPr="00E727E2">
        <w:rPr>
          <w:b/>
        </w:rPr>
        <w:t xml:space="preserve"> </w:t>
      </w:r>
      <w:proofErr w:type="spellStart"/>
      <w:r w:rsidRPr="00E727E2">
        <w:rPr>
          <w:b/>
        </w:rPr>
        <w:t>cuando</w:t>
      </w:r>
      <w:proofErr w:type="spellEnd"/>
      <w:r w:rsidRPr="00E727E2">
        <w:rPr>
          <w:b/>
        </w:rPr>
        <w:t xml:space="preserve"> </w:t>
      </w:r>
      <w:proofErr w:type="spellStart"/>
      <w:r w:rsidRPr="00E727E2">
        <w:rPr>
          <w:b/>
        </w:rPr>
        <w:t>ella</w:t>
      </w:r>
      <w:proofErr w:type="spellEnd"/>
      <w:r w:rsidRPr="00E727E2">
        <w:rPr>
          <w:b/>
        </w:rPr>
        <w:t xml:space="preserve"> </w:t>
      </w:r>
      <w:proofErr w:type="spellStart"/>
      <w:r w:rsidRPr="00E727E2">
        <w:rPr>
          <w:b/>
        </w:rPr>
        <w:t>finalice</w:t>
      </w:r>
      <w:proofErr w:type="spellEnd"/>
      <w:r w:rsidRPr="00E727E2">
        <w:rPr>
          <w:b/>
        </w:rPr>
        <w:t>.</w:t>
      </w:r>
      <w:r w:rsidRPr="00D0487C">
        <w:rPr>
          <w:b/>
        </w:rPr>
        <w:t xml:space="preserve"> </w:t>
      </w:r>
    </w:p>
    <w:p w:rsidR="001352FE" w:rsidRDefault="001352FE" w:rsidP="001352FE">
      <w:pPr>
        <w:ind w:left="0" w:firstLine="0"/>
        <w:rPr>
          <w:rStyle w:val="Ttulo1Car"/>
          <w:rFonts w:ascii="Arial Narrow" w:hAnsi="Arial Narrow" w:cs="Arial"/>
          <w:b/>
          <w:sz w:val="28"/>
          <w:szCs w:val="28"/>
          <w:u w:val="single"/>
          <w:lang w:val="es-UY"/>
        </w:rPr>
      </w:pPr>
    </w:p>
    <w:p w:rsidR="002F71F2" w:rsidRDefault="002F71F2" w:rsidP="001352FE">
      <w:pPr>
        <w:ind w:left="0" w:firstLine="0"/>
        <w:rPr>
          <w:rStyle w:val="Ttulo1Car"/>
          <w:rFonts w:ascii="Arial Narrow" w:hAnsi="Arial Narrow" w:cs="Arial"/>
          <w:b/>
          <w:sz w:val="28"/>
          <w:szCs w:val="28"/>
          <w:u w:val="single"/>
          <w:lang w:val="es-UY"/>
        </w:rPr>
      </w:pPr>
    </w:p>
    <w:p w:rsidR="00723D1A" w:rsidRDefault="00723D1A" w:rsidP="001352FE">
      <w:pPr>
        <w:ind w:left="0" w:firstLine="0"/>
        <w:rPr>
          <w:rStyle w:val="Ttulo1Car"/>
          <w:rFonts w:ascii="Arial Narrow" w:hAnsi="Arial Narrow" w:cs="Arial"/>
          <w:b/>
          <w:sz w:val="28"/>
          <w:szCs w:val="28"/>
          <w:u w:val="single"/>
          <w:lang w:val="es-UY"/>
        </w:rPr>
      </w:pPr>
    </w:p>
    <w:p w:rsidR="00241314" w:rsidRPr="00241314" w:rsidRDefault="00241314" w:rsidP="00241314">
      <w:pPr>
        <w:pStyle w:val="Ttulo1"/>
        <w:rPr>
          <w:rStyle w:val="Ttulo1Car"/>
          <w:rFonts w:ascii="Arial Narrow" w:hAnsi="Arial Narrow" w:cs="Arial"/>
          <w:b/>
          <w:sz w:val="28"/>
          <w:szCs w:val="28"/>
          <w:u w:val="single"/>
          <w:lang w:val="es-UY"/>
        </w:rPr>
      </w:pPr>
      <w:r>
        <w:rPr>
          <w:rStyle w:val="Ttulo1Car"/>
          <w:rFonts w:ascii="Arial Narrow" w:hAnsi="Arial Narrow" w:cs="Arial"/>
          <w:b/>
          <w:sz w:val="28"/>
          <w:szCs w:val="28"/>
          <w:u w:val="single"/>
          <w:lang w:val="es-UY"/>
        </w:rPr>
        <w:t xml:space="preserve">1.2. </w:t>
      </w:r>
      <w:r w:rsidRPr="00241314">
        <w:rPr>
          <w:rStyle w:val="Ttulo1Car"/>
          <w:rFonts w:ascii="Arial Narrow" w:hAnsi="Arial Narrow" w:cs="Arial"/>
          <w:b/>
          <w:sz w:val="28"/>
          <w:szCs w:val="28"/>
          <w:u w:val="single"/>
          <w:lang w:val="es-UY"/>
        </w:rPr>
        <w:t>Servicio a contratar</w:t>
      </w:r>
    </w:p>
    <w:p w:rsidR="00241314" w:rsidRDefault="00241314" w:rsidP="00241314">
      <w:pPr>
        <w:pStyle w:val="Textoindependiente"/>
      </w:pPr>
      <w:r>
        <w:t>Los servicios a contratar son los que se detallan a continuación en grupos de vehículos distinguidos por ordinales.</w:t>
      </w:r>
    </w:p>
    <w:p w:rsidR="00241314" w:rsidRPr="00241314" w:rsidRDefault="00241314" w:rsidP="00241314">
      <w:pPr>
        <w:pStyle w:val="Ttulo1"/>
        <w:jc w:val="center"/>
        <w:rPr>
          <w:rStyle w:val="Ttulo1Car"/>
          <w:rFonts w:ascii="Arial Narrow" w:hAnsi="Arial Narrow" w:cs="Arial"/>
          <w:b/>
          <w:sz w:val="28"/>
          <w:szCs w:val="28"/>
          <w:u w:val="single"/>
          <w:lang w:val="es-UY"/>
        </w:rPr>
      </w:pPr>
      <w:bookmarkStart w:id="7" w:name="_Toc87271230"/>
      <w:r w:rsidRPr="00241314">
        <w:rPr>
          <w:rStyle w:val="Ttulo1Car"/>
          <w:rFonts w:ascii="Arial Narrow" w:hAnsi="Arial Narrow" w:cs="Arial"/>
          <w:b/>
          <w:sz w:val="28"/>
          <w:szCs w:val="28"/>
          <w:lang w:val="es-UY"/>
        </w:rPr>
        <w:lastRenderedPageBreak/>
        <w:t>Grupo 1.2.1.</w:t>
      </w:r>
      <w:bookmarkEnd w:id="7"/>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1134"/>
        <w:gridCol w:w="1276"/>
        <w:gridCol w:w="850"/>
        <w:gridCol w:w="851"/>
        <w:gridCol w:w="1275"/>
        <w:gridCol w:w="1275"/>
      </w:tblGrid>
      <w:tr w:rsidR="00241314" w:rsidRPr="0052595E" w:rsidTr="00F74D95">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BDD6EE"/>
          </w:tcPr>
          <w:p w:rsidR="00241314" w:rsidRPr="00272F02" w:rsidRDefault="00241314" w:rsidP="00F74D95">
            <w:pPr>
              <w:jc w:val="center"/>
              <w:rPr>
                <w:rFonts w:ascii="Arial Narrow" w:hAnsi="Arial Narrow"/>
                <w:b/>
                <w:bCs/>
                <w:sz w:val="20"/>
              </w:rPr>
            </w:pPr>
          </w:p>
          <w:p w:rsidR="00241314" w:rsidRPr="00272F02" w:rsidRDefault="00241314" w:rsidP="00F74D95">
            <w:pPr>
              <w:jc w:val="center"/>
              <w:rPr>
                <w:rFonts w:ascii="Arial Narrow" w:hAnsi="Arial Narrow"/>
                <w:b/>
                <w:bCs/>
                <w:sz w:val="20"/>
              </w:rPr>
            </w:pPr>
            <w:r w:rsidRPr="00272F02">
              <w:rPr>
                <w:rFonts w:ascii="Arial Narrow" w:hAnsi="Arial Narrow"/>
                <w:b/>
                <w:bCs/>
                <w:sz w:val="20"/>
              </w:rPr>
              <w:t>Nº Ordinal</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241314" w:rsidRPr="00F761CC" w:rsidRDefault="00241314" w:rsidP="00F74D95">
            <w:pPr>
              <w:jc w:val="center"/>
              <w:rPr>
                <w:rFonts w:ascii="Arial Narrow" w:hAnsi="Arial Narrow"/>
                <w:b/>
                <w:bCs/>
                <w:sz w:val="20"/>
              </w:rPr>
            </w:pPr>
            <w:proofErr w:type="spellStart"/>
            <w:r w:rsidRPr="00F761CC">
              <w:rPr>
                <w:rFonts w:ascii="Arial Narrow" w:hAnsi="Arial Narrow"/>
                <w:b/>
                <w:bCs/>
                <w:sz w:val="20"/>
              </w:rPr>
              <w:t>Cantidad</w:t>
            </w:r>
            <w:proofErr w:type="spellEnd"/>
            <w:r w:rsidRPr="00F761CC">
              <w:rPr>
                <w:rFonts w:ascii="Arial Narrow" w:hAnsi="Arial Narrow"/>
                <w:b/>
                <w:bCs/>
                <w:sz w:val="20"/>
              </w:rPr>
              <w:t xml:space="preserve"> de </w:t>
            </w:r>
            <w:proofErr w:type="spellStart"/>
            <w:r w:rsidRPr="00F761CC">
              <w:rPr>
                <w:rFonts w:ascii="Arial Narrow" w:hAnsi="Arial Narrow"/>
                <w:b/>
                <w:bCs/>
                <w:sz w:val="20"/>
              </w:rPr>
              <w:t>servicios</w:t>
            </w:r>
            <w:proofErr w:type="spellEnd"/>
            <w:r w:rsidRPr="00F761CC">
              <w:rPr>
                <w:rFonts w:ascii="Arial Narrow" w:hAnsi="Arial Narrow"/>
                <w:b/>
                <w:bCs/>
                <w:sz w:val="20"/>
              </w:rPr>
              <w:t xml:space="preserve"> por </w:t>
            </w:r>
            <w:proofErr w:type="spellStart"/>
            <w:r w:rsidRPr="00F761CC">
              <w:rPr>
                <w:rFonts w:ascii="Arial Narrow" w:hAnsi="Arial Narrow"/>
                <w:b/>
                <w:bCs/>
                <w:sz w:val="20"/>
              </w:rPr>
              <w:t>año</w:t>
            </w:r>
            <w:proofErr w:type="spellEnd"/>
            <w:r w:rsidRPr="00F761CC">
              <w:rPr>
                <w:rFonts w:ascii="Arial Narrow" w:hAnsi="Arial Narrow"/>
                <w:b/>
                <w:bCs/>
                <w:sz w:val="20"/>
              </w:rPr>
              <w:t>, hasta…</w:t>
            </w:r>
          </w:p>
        </w:tc>
        <w:tc>
          <w:tcPr>
            <w:tcW w:w="1134"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41314" w:rsidRPr="00272F02" w:rsidRDefault="00241314" w:rsidP="00F74D95">
            <w:pPr>
              <w:jc w:val="center"/>
              <w:rPr>
                <w:rFonts w:ascii="Arial Narrow" w:hAnsi="Arial Narrow"/>
                <w:b/>
                <w:bCs/>
                <w:sz w:val="20"/>
              </w:rPr>
            </w:pPr>
            <w:r w:rsidRPr="00272F02">
              <w:rPr>
                <w:rFonts w:ascii="Arial Narrow" w:hAnsi="Arial Narrow"/>
                <w:b/>
                <w:bCs/>
                <w:sz w:val="20"/>
              </w:rPr>
              <w:t xml:space="preserve">Marca </w:t>
            </w:r>
          </w:p>
        </w:tc>
        <w:tc>
          <w:tcPr>
            <w:tcW w:w="127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41314" w:rsidRPr="00272F02" w:rsidRDefault="00241314" w:rsidP="00F74D95">
            <w:pPr>
              <w:jc w:val="center"/>
              <w:rPr>
                <w:rFonts w:ascii="Arial Narrow" w:hAnsi="Arial Narrow"/>
                <w:b/>
                <w:bCs/>
                <w:sz w:val="20"/>
              </w:rPr>
            </w:pPr>
            <w:proofErr w:type="spellStart"/>
            <w:r w:rsidRPr="00272F02">
              <w:rPr>
                <w:rFonts w:ascii="Arial Narrow" w:hAnsi="Arial Narrow"/>
                <w:b/>
                <w:bCs/>
                <w:sz w:val="20"/>
              </w:rPr>
              <w:t>Modelo</w:t>
            </w:r>
            <w:proofErr w:type="spellEnd"/>
            <w:r w:rsidRPr="00272F02">
              <w:rPr>
                <w:rFonts w:ascii="Arial Narrow" w:hAnsi="Arial Narrow"/>
                <w:b/>
                <w:bCs/>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41314" w:rsidRPr="00272F02" w:rsidRDefault="00241314" w:rsidP="00F74D95">
            <w:pPr>
              <w:jc w:val="center"/>
              <w:rPr>
                <w:rFonts w:ascii="Arial Narrow" w:hAnsi="Arial Narrow"/>
                <w:b/>
                <w:bCs/>
                <w:sz w:val="20"/>
              </w:rPr>
            </w:pPr>
            <w:r w:rsidRPr="00272F02">
              <w:rPr>
                <w:rFonts w:ascii="Arial Narrow" w:hAnsi="Arial Narrow"/>
                <w:b/>
                <w:bCs/>
                <w:sz w:val="20"/>
              </w:rPr>
              <w:t>Tipo</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41314" w:rsidRPr="00272F02" w:rsidRDefault="00241314" w:rsidP="00F74D95">
            <w:pPr>
              <w:jc w:val="center"/>
              <w:rPr>
                <w:rFonts w:ascii="Arial Narrow" w:hAnsi="Arial Narrow"/>
                <w:b/>
                <w:bCs/>
                <w:sz w:val="20"/>
              </w:rPr>
            </w:pPr>
            <w:proofErr w:type="spellStart"/>
            <w:r w:rsidRPr="00272F02">
              <w:rPr>
                <w:rFonts w:ascii="Arial Narrow" w:hAnsi="Arial Narrow"/>
                <w:b/>
                <w:bCs/>
                <w:sz w:val="20"/>
              </w:rPr>
              <w:t>Año</w:t>
            </w:r>
            <w:proofErr w:type="spellEnd"/>
            <w:r w:rsidRPr="00272F02">
              <w:rPr>
                <w:rFonts w:ascii="Arial Narrow" w:hAnsi="Arial Narrow"/>
                <w:b/>
                <w:bCs/>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241314" w:rsidRPr="00272F02" w:rsidRDefault="00241314" w:rsidP="00F74D95">
            <w:pPr>
              <w:jc w:val="center"/>
              <w:rPr>
                <w:rFonts w:ascii="Arial Narrow" w:hAnsi="Arial Narrow"/>
                <w:b/>
                <w:bCs/>
                <w:sz w:val="20"/>
              </w:rPr>
            </w:pPr>
            <w:r w:rsidRPr="00272F02">
              <w:rPr>
                <w:rFonts w:ascii="Arial Narrow" w:hAnsi="Arial Narrow"/>
                <w:b/>
                <w:bCs/>
                <w:sz w:val="20"/>
              </w:rPr>
              <w:t>Combustible</w:t>
            </w:r>
          </w:p>
        </w:tc>
        <w:tc>
          <w:tcPr>
            <w:tcW w:w="1275" w:type="dxa"/>
            <w:tcBorders>
              <w:top w:val="single" w:sz="4" w:space="0" w:color="auto"/>
              <w:left w:val="single" w:sz="4" w:space="0" w:color="auto"/>
              <w:bottom w:val="single" w:sz="4" w:space="0" w:color="auto"/>
              <w:right w:val="single" w:sz="4" w:space="0" w:color="auto"/>
            </w:tcBorders>
            <w:shd w:val="clear" w:color="auto" w:fill="BDD6EE"/>
          </w:tcPr>
          <w:p w:rsidR="00241314" w:rsidRPr="00272F02" w:rsidRDefault="00241314" w:rsidP="00F74D95">
            <w:pPr>
              <w:jc w:val="center"/>
              <w:rPr>
                <w:rFonts w:ascii="Arial Narrow" w:hAnsi="Arial Narrow"/>
                <w:b/>
                <w:bCs/>
                <w:sz w:val="20"/>
              </w:rPr>
            </w:pPr>
            <w:r>
              <w:rPr>
                <w:rFonts w:ascii="Arial Narrow" w:hAnsi="Arial Narrow"/>
                <w:b/>
                <w:bCs/>
                <w:sz w:val="20"/>
              </w:rPr>
              <w:t xml:space="preserve">Servicio </w:t>
            </w:r>
            <w:proofErr w:type="spellStart"/>
            <w:r>
              <w:rPr>
                <w:rFonts w:ascii="Arial Narrow" w:hAnsi="Arial Narrow"/>
                <w:b/>
                <w:bCs/>
                <w:sz w:val="20"/>
              </w:rPr>
              <w:t>requerido</w:t>
            </w:r>
            <w:proofErr w:type="spellEnd"/>
            <w:r>
              <w:rPr>
                <w:rFonts w:ascii="Arial Narrow" w:hAnsi="Arial Narrow"/>
                <w:b/>
                <w:bCs/>
                <w:sz w:val="20"/>
              </w:rPr>
              <w:t xml:space="preserve"> por </w:t>
            </w:r>
            <w:proofErr w:type="spellStart"/>
            <w:r>
              <w:rPr>
                <w:rFonts w:ascii="Arial Narrow" w:hAnsi="Arial Narrow"/>
                <w:b/>
                <w:bCs/>
                <w:sz w:val="20"/>
              </w:rPr>
              <w:t>Kilometraje</w:t>
            </w:r>
            <w:proofErr w:type="spellEnd"/>
          </w:p>
        </w:tc>
      </w:tr>
      <w:tr w:rsidR="00241314" w:rsidRPr="00CF4610" w:rsidTr="00F74D95">
        <w:trPr>
          <w:trHeight w:val="201"/>
        </w:trPr>
        <w:tc>
          <w:tcPr>
            <w:tcW w:w="993" w:type="dxa"/>
          </w:tcPr>
          <w:p w:rsidR="00241314" w:rsidRPr="00CF4610" w:rsidRDefault="002F71F2" w:rsidP="00F74D95">
            <w:pPr>
              <w:jc w:val="center"/>
              <w:rPr>
                <w:rFonts w:ascii="Calibri" w:hAnsi="Calibri"/>
                <w:b/>
                <w:sz w:val="20"/>
              </w:rPr>
            </w:pPr>
            <w:r w:rsidRPr="00CF4610">
              <w:rPr>
                <w:rFonts w:ascii="Calibri" w:hAnsi="Calibri"/>
                <w:b/>
                <w:sz w:val="20"/>
              </w:rPr>
              <w:t>1</w:t>
            </w:r>
          </w:p>
        </w:tc>
        <w:tc>
          <w:tcPr>
            <w:tcW w:w="1701" w:type="dxa"/>
          </w:tcPr>
          <w:p w:rsidR="00241314" w:rsidRPr="00CF4610" w:rsidRDefault="00E727E2" w:rsidP="00F74D95">
            <w:pPr>
              <w:jc w:val="center"/>
              <w:rPr>
                <w:rFonts w:ascii="Calibri" w:hAnsi="Calibri"/>
                <w:b/>
                <w:sz w:val="20"/>
              </w:rPr>
            </w:pPr>
            <w:r>
              <w:rPr>
                <w:rFonts w:ascii="Calibri" w:hAnsi="Calibri"/>
                <w:b/>
                <w:sz w:val="20"/>
              </w:rPr>
              <w:t>2</w:t>
            </w:r>
          </w:p>
        </w:tc>
        <w:tc>
          <w:tcPr>
            <w:tcW w:w="1134" w:type="dxa"/>
            <w:shd w:val="clear" w:color="auto" w:fill="auto"/>
            <w:vAlign w:val="center"/>
            <w:hideMark/>
          </w:tcPr>
          <w:p w:rsidR="00241314" w:rsidRPr="00CF4610" w:rsidRDefault="00241314" w:rsidP="00F74D95">
            <w:pPr>
              <w:jc w:val="center"/>
              <w:rPr>
                <w:rFonts w:ascii="Calibri" w:hAnsi="Calibri"/>
                <w:b/>
                <w:sz w:val="20"/>
              </w:rPr>
            </w:pPr>
            <w:r w:rsidRPr="00CF4610">
              <w:rPr>
                <w:rFonts w:ascii="Calibri" w:hAnsi="Calibri"/>
                <w:b/>
                <w:sz w:val="20"/>
              </w:rPr>
              <w:t>Chevrolet</w:t>
            </w:r>
          </w:p>
        </w:tc>
        <w:tc>
          <w:tcPr>
            <w:tcW w:w="1276" w:type="dxa"/>
            <w:shd w:val="clear" w:color="auto" w:fill="auto"/>
            <w:vAlign w:val="center"/>
            <w:hideMark/>
          </w:tcPr>
          <w:p w:rsidR="00241314" w:rsidRPr="00CF4610" w:rsidRDefault="00241314" w:rsidP="00F74D95">
            <w:pPr>
              <w:jc w:val="center"/>
              <w:rPr>
                <w:rFonts w:ascii="Calibri" w:hAnsi="Calibri"/>
                <w:b/>
                <w:sz w:val="20"/>
              </w:rPr>
            </w:pPr>
            <w:r w:rsidRPr="00CF4610">
              <w:rPr>
                <w:rFonts w:ascii="Calibri" w:hAnsi="Calibri"/>
                <w:b/>
                <w:sz w:val="20"/>
              </w:rPr>
              <w:t>Corsa Classic Wagon</w:t>
            </w:r>
          </w:p>
        </w:tc>
        <w:tc>
          <w:tcPr>
            <w:tcW w:w="850" w:type="dxa"/>
            <w:shd w:val="clear" w:color="auto" w:fill="auto"/>
            <w:vAlign w:val="center"/>
            <w:hideMark/>
          </w:tcPr>
          <w:p w:rsidR="00241314" w:rsidRPr="00CF4610" w:rsidRDefault="00241314" w:rsidP="00F74D95">
            <w:pPr>
              <w:jc w:val="center"/>
              <w:rPr>
                <w:rFonts w:ascii="Calibri" w:hAnsi="Calibri"/>
                <w:b/>
                <w:sz w:val="20"/>
              </w:rPr>
            </w:pPr>
            <w:r w:rsidRPr="00CF4610">
              <w:rPr>
                <w:rFonts w:ascii="Calibri" w:hAnsi="Calibri"/>
                <w:b/>
                <w:sz w:val="20"/>
              </w:rPr>
              <w:t>Rural</w:t>
            </w:r>
          </w:p>
        </w:tc>
        <w:tc>
          <w:tcPr>
            <w:tcW w:w="851" w:type="dxa"/>
            <w:shd w:val="clear" w:color="auto" w:fill="auto"/>
            <w:vAlign w:val="center"/>
            <w:hideMark/>
          </w:tcPr>
          <w:p w:rsidR="00241314" w:rsidRPr="00CF4610" w:rsidRDefault="00241314" w:rsidP="00F74D95">
            <w:pPr>
              <w:jc w:val="center"/>
              <w:rPr>
                <w:rFonts w:ascii="Calibri" w:hAnsi="Calibri"/>
                <w:b/>
                <w:sz w:val="20"/>
              </w:rPr>
            </w:pPr>
            <w:r w:rsidRPr="00CF4610">
              <w:rPr>
                <w:rFonts w:ascii="Calibri" w:hAnsi="Calibri"/>
                <w:b/>
                <w:sz w:val="20"/>
              </w:rPr>
              <w:t>2012</w:t>
            </w:r>
          </w:p>
        </w:tc>
        <w:tc>
          <w:tcPr>
            <w:tcW w:w="1275" w:type="dxa"/>
            <w:shd w:val="clear" w:color="auto" w:fill="auto"/>
            <w:vAlign w:val="center"/>
            <w:hideMark/>
          </w:tcPr>
          <w:p w:rsidR="00241314" w:rsidRPr="00CF4610" w:rsidRDefault="00241314" w:rsidP="00F74D95">
            <w:pPr>
              <w:jc w:val="center"/>
              <w:rPr>
                <w:rFonts w:ascii="Calibri" w:hAnsi="Calibri"/>
                <w:b/>
                <w:sz w:val="20"/>
              </w:rPr>
            </w:pPr>
            <w:proofErr w:type="spellStart"/>
            <w:r w:rsidRPr="00CF4610">
              <w:rPr>
                <w:rFonts w:ascii="Calibri" w:hAnsi="Calibri"/>
                <w:b/>
                <w:sz w:val="20"/>
              </w:rPr>
              <w:t>Nafta</w:t>
            </w:r>
            <w:proofErr w:type="spellEnd"/>
          </w:p>
        </w:tc>
        <w:tc>
          <w:tcPr>
            <w:tcW w:w="1275" w:type="dxa"/>
          </w:tcPr>
          <w:p w:rsidR="00241314" w:rsidRPr="00CF4610" w:rsidRDefault="00241314" w:rsidP="00F74D95">
            <w:pPr>
              <w:jc w:val="center"/>
              <w:rPr>
                <w:rFonts w:ascii="Calibri" w:hAnsi="Calibri"/>
                <w:b/>
                <w:sz w:val="20"/>
              </w:rPr>
            </w:pPr>
            <w:r w:rsidRPr="00CF4610">
              <w:rPr>
                <w:rFonts w:ascii="Calibri" w:hAnsi="Calibri"/>
                <w:b/>
                <w:sz w:val="20"/>
              </w:rPr>
              <w:t>10.000</w:t>
            </w:r>
          </w:p>
        </w:tc>
      </w:tr>
      <w:tr w:rsidR="00E727E2" w:rsidRPr="00CF4610" w:rsidTr="00F74D95">
        <w:trPr>
          <w:trHeight w:val="201"/>
        </w:trPr>
        <w:tc>
          <w:tcPr>
            <w:tcW w:w="993" w:type="dxa"/>
          </w:tcPr>
          <w:p w:rsidR="00E727E2" w:rsidRPr="00CF4610" w:rsidRDefault="00E727E2" w:rsidP="00E727E2">
            <w:pPr>
              <w:jc w:val="center"/>
              <w:rPr>
                <w:rFonts w:ascii="Calibri" w:hAnsi="Calibri"/>
                <w:b/>
                <w:sz w:val="20"/>
              </w:rPr>
            </w:pPr>
            <w:r w:rsidRPr="00CF4610">
              <w:rPr>
                <w:rFonts w:ascii="Calibri" w:hAnsi="Calibri"/>
                <w:b/>
                <w:sz w:val="20"/>
              </w:rPr>
              <w:t>1</w:t>
            </w:r>
          </w:p>
        </w:tc>
        <w:tc>
          <w:tcPr>
            <w:tcW w:w="1701" w:type="dxa"/>
          </w:tcPr>
          <w:p w:rsidR="00E727E2" w:rsidRDefault="00E727E2" w:rsidP="00E727E2">
            <w:pPr>
              <w:jc w:val="center"/>
            </w:pPr>
            <w:r w:rsidRPr="00A312DE">
              <w:rPr>
                <w:rFonts w:ascii="Calibri" w:hAnsi="Calibri"/>
                <w:b/>
                <w:sz w:val="20"/>
              </w:rPr>
              <w:t>2</w:t>
            </w:r>
          </w:p>
        </w:tc>
        <w:tc>
          <w:tcPr>
            <w:tcW w:w="1134"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Chevrolet</w:t>
            </w:r>
          </w:p>
        </w:tc>
        <w:tc>
          <w:tcPr>
            <w:tcW w:w="1276"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Corsa Classic Wagon</w:t>
            </w:r>
          </w:p>
        </w:tc>
        <w:tc>
          <w:tcPr>
            <w:tcW w:w="850"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Rural</w:t>
            </w:r>
          </w:p>
        </w:tc>
        <w:tc>
          <w:tcPr>
            <w:tcW w:w="851"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2012</w:t>
            </w:r>
          </w:p>
        </w:tc>
        <w:tc>
          <w:tcPr>
            <w:tcW w:w="1275" w:type="dxa"/>
            <w:shd w:val="clear" w:color="auto" w:fill="auto"/>
            <w:vAlign w:val="center"/>
          </w:tcPr>
          <w:p w:rsidR="00E727E2" w:rsidRPr="00CF4610" w:rsidRDefault="00E727E2" w:rsidP="00E727E2">
            <w:pPr>
              <w:jc w:val="center"/>
              <w:rPr>
                <w:rFonts w:ascii="Calibri" w:hAnsi="Calibri"/>
                <w:b/>
                <w:sz w:val="20"/>
              </w:rPr>
            </w:pPr>
            <w:proofErr w:type="spellStart"/>
            <w:r w:rsidRPr="00CF4610">
              <w:rPr>
                <w:rFonts w:ascii="Calibri" w:hAnsi="Calibri"/>
                <w:b/>
                <w:sz w:val="20"/>
              </w:rPr>
              <w:t>Nafta</w:t>
            </w:r>
            <w:proofErr w:type="spellEnd"/>
          </w:p>
        </w:tc>
        <w:tc>
          <w:tcPr>
            <w:tcW w:w="1275" w:type="dxa"/>
          </w:tcPr>
          <w:p w:rsidR="00E727E2" w:rsidRPr="00CF4610" w:rsidRDefault="00E727E2" w:rsidP="00E727E2">
            <w:pPr>
              <w:jc w:val="center"/>
              <w:rPr>
                <w:rFonts w:ascii="Calibri" w:hAnsi="Calibri"/>
                <w:b/>
                <w:sz w:val="20"/>
              </w:rPr>
            </w:pPr>
            <w:r w:rsidRPr="00CF4610">
              <w:rPr>
                <w:rFonts w:ascii="Calibri" w:hAnsi="Calibri"/>
                <w:b/>
                <w:sz w:val="20"/>
              </w:rPr>
              <w:t>20.000</w:t>
            </w:r>
          </w:p>
        </w:tc>
      </w:tr>
      <w:tr w:rsidR="00E727E2" w:rsidRPr="00CF4610" w:rsidTr="00F74D95">
        <w:trPr>
          <w:trHeight w:val="201"/>
        </w:trPr>
        <w:tc>
          <w:tcPr>
            <w:tcW w:w="993" w:type="dxa"/>
          </w:tcPr>
          <w:p w:rsidR="00E727E2" w:rsidRPr="00CF4610" w:rsidRDefault="00E727E2" w:rsidP="00E727E2">
            <w:pPr>
              <w:jc w:val="center"/>
              <w:rPr>
                <w:rFonts w:ascii="Calibri" w:hAnsi="Calibri"/>
                <w:b/>
                <w:sz w:val="20"/>
              </w:rPr>
            </w:pPr>
            <w:r w:rsidRPr="00CF4610">
              <w:rPr>
                <w:rFonts w:ascii="Calibri" w:hAnsi="Calibri"/>
                <w:b/>
                <w:sz w:val="20"/>
              </w:rPr>
              <w:t>1</w:t>
            </w:r>
          </w:p>
        </w:tc>
        <w:tc>
          <w:tcPr>
            <w:tcW w:w="1701" w:type="dxa"/>
          </w:tcPr>
          <w:p w:rsidR="00E727E2" w:rsidRDefault="00E727E2" w:rsidP="00E727E2">
            <w:pPr>
              <w:jc w:val="center"/>
            </w:pPr>
            <w:r w:rsidRPr="00A312DE">
              <w:rPr>
                <w:rFonts w:ascii="Calibri" w:hAnsi="Calibri"/>
                <w:b/>
                <w:sz w:val="20"/>
              </w:rPr>
              <w:t>2</w:t>
            </w:r>
          </w:p>
        </w:tc>
        <w:tc>
          <w:tcPr>
            <w:tcW w:w="1134"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Chevrolet</w:t>
            </w:r>
          </w:p>
        </w:tc>
        <w:tc>
          <w:tcPr>
            <w:tcW w:w="1276"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Corsa Classic Wagon</w:t>
            </w:r>
          </w:p>
        </w:tc>
        <w:tc>
          <w:tcPr>
            <w:tcW w:w="850"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Rural</w:t>
            </w:r>
          </w:p>
        </w:tc>
        <w:tc>
          <w:tcPr>
            <w:tcW w:w="851"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2012</w:t>
            </w:r>
          </w:p>
        </w:tc>
        <w:tc>
          <w:tcPr>
            <w:tcW w:w="1275" w:type="dxa"/>
            <w:shd w:val="clear" w:color="auto" w:fill="auto"/>
            <w:vAlign w:val="center"/>
          </w:tcPr>
          <w:p w:rsidR="00E727E2" w:rsidRPr="00CF4610" w:rsidRDefault="00E727E2" w:rsidP="00E727E2">
            <w:pPr>
              <w:jc w:val="center"/>
              <w:rPr>
                <w:rFonts w:ascii="Calibri" w:hAnsi="Calibri"/>
                <w:b/>
                <w:sz w:val="20"/>
              </w:rPr>
            </w:pPr>
            <w:proofErr w:type="spellStart"/>
            <w:r w:rsidRPr="00CF4610">
              <w:rPr>
                <w:rFonts w:ascii="Calibri" w:hAnsi="Calibri"/>
                <w:b/>
                <w:sz w:val="20"/>
              </w:rPr>
              <w:t>Nafta</w:t>
            </w:r>
            <w:proofErr w:type="spellEnd"/>
          </w:p>
        </w:tc>
        <w:tc>
          <w:tcPr>
            <w:tcW w:w="1275" w:type="dxa"/>
          </w:tcPr>
          <w:p w:rsidR="00E727E2" w:rsidRPr="00CF4610" w:rsidRDefault="00E727E2" w:rsidP="00E727E2">
            <w:pPr>
              <w:jc w:val="center"/>
              <w:rPr>
                <w:rFonts w:ascii="Calibri" w:hAnsi="Calibri"/>
                <w:b/>
                <w:sz w:val="20"/>
              </w:rPr>
            </w:pPr>
            <w:r w:rsidRPr="00CF4610">
              <w:rPr>
                <w:rFonts w:ascii="Calibri" w:hAnsi="Calibri"/>
                <w:b/>
                <w:sz w:val="20"/>
              </w:rPr>
              <w:t>30.000</w:t>
            </w:r>
          </w:p>
        </w:tc>
      </w:tr>
      <w:tr w:rsidR="00E727E2" w:rsidRPr="00CF4610" w:rsidTr="00F74D95">
        <w:trPr>
          <w:trHeight w:val="201"/>
        </w:trPr>
        <w:tc>
          <w:tcPr>
            <w:tcW w:w="993" w:type="dxa"/>
          </w:tcPr>
          <w:p w:rsidR="00E727E2" w:rsidRPr="00CF4610" w:rsidRDefault="00E727E2" w:rsidP="00E727E2">
            <w:pPr>
              <w:jc w:val="center"/>
              <w:rPr>
                <w:rFonts w:ascii="Calibri" w:hAnsi="Calibri"/>
                <w:b/>
                <w:sz w:val="20"/>
              </w:rPr>
            </w:pPr>
            <w:r w:rsidRPr="00CF4610">
              <w:rPr>
                <w:rFonts w:ascii="Calibri" w:hAnsi="Calibri"/>
                <w:b/>
                <w:sz w:val="20"/>
              </w:rPr>
              <w:t>1</w:t>
            </w:r>
          </w:p>
        </w:tc>
        <w:tc>
          <w:tcPr>
            <w:tcW w:w="1701" w:type="dxa"/>
          </w:tcPr>
          <w:p w:rsidR="00E727E2" w:rsidRDefault="00E727E2" w:rsidP="00E727E2">
            <w:pPr>
              <w:jc w:val="center"/>
            </w:pPr>
            <w:r w:rsidRPr="00A312DE">
              <w:rPr>
                <w:rFonts w:ascii="Calibri" w:hAnsi="Calibri"/>
                <w:b/>
                <w:sz w:val="20"/>
              </w:rPr>
              <w:t>2</w:t>
            </w:r>
          </w:p>
        </w:tc>
        <w:tc>
          <w:tcPr>
            <w:tcW w:w="1134"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Chevrolet</w:t>
            </w:r>
          </w:p>
        </w:tc>
        <w:tc>
          <w:tcPr>
            <w:tcW w:w="1276"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Corsa Classic Wagon</w:t>
            </w:r>
          </w:p>
        </w:tc>
        <w:tc>
          <w:tcPr>
            <w:tcW w:w="850"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Rural</w:t>
            </w:r>
          </w:p>
        </w:tc>
        <w:tc>
          <w:tcPr>
            <w:tcW w:w="851"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2012</w:t>
            </w:r>
          </w:p>
        </w:tc>
        <w:tc>
          <w:tcPr>
            <w:tcW w:w="1275" w:type="dxa"/>
            <w:shd w:val="clear" w:color="auto" w:fill="auto"/>
            <w:vAlign w:val="center"/>
          </w:tcPr>
          <w:p w:rsidR="00E727E2" w:rsidRPr="00CF4610" w:rsidRDefault="00E727E2" w:rsidP="00E727E2">
            <w:pPr>
              <w:jc w:val="center"/>
              <w:rPr>
                <w:rFonts w:ascii="Calibri" w:hAnsi="Calibri"/>
                <w:b/>
                <w:sz w:val="20"/>
              </w:rPr>
            </w:pPr>
            <w:proofErr w:type="spellStart"/>
            <w:r w:rsidRPr="00CF4610">
              <w:rPr>
                <w:rFonts w:ascii="Calibri" w:hAnsi="Calibri"/>
                <w:b/>
                <w:sz w:val="20"/>
              </w:rPr>
              <w:t>Nafta</w:t>
            </w:r>
            <w:proofErr w:type="spellEnd"/>
          </w:p>
        </w:tc>
        <w:tc>
          <w:tcPr>
            <w:tcW w:w="1275" w:type="dxa"/>
          </w:tcPr>
          <w:p w:rsidR="00E727E2" w:rsidRPr="00CF4610" w:rsidRDefault="00E727E2" w:rsidP="00E727E2">
            <w:pPr>
              <w:jc w:val="center"/>
              <w:rPr>
                <w:rFonts w:ascii="Calibri" w:hAnsi="Calibri"/>
                <w:b/>
                <w:sz w:val="20"/>
              </w:rPr>
            </w:pPr>
            <w:r w:rsidRPr="00CF4610">
              <w:rPr>
                <w:rFonts w:ascii="Calibri" w:hAnsi="Calibri"/>
                <w:b/>
                <w:sz w:val="20"/>
              </w:rPr>
              <w:t>40.000</w:t>
            </w:r>
          </w:p>
        </w:tc>
      </w:tr>
      <w:tr w:rsidR="00E727E2" w:rsidRPr="00CF4610" w:rsidTr="00F74D95">
        <w:trPr>
          <w:trHeight w:val="201"/>
        </w:trPr>
        <w:tc>
          <w:tcPr>
            <w:tcW w:w="993" w:type="dxa"/>
          </w:tcPr>
          <w:p w:rsidR="00E727E2" w:rsidRPr="00CF4610" w:rsidRDefault="00E727E2" w:rsidP="00E727E2">
            <w:pPr>
              <w:jc w:val="center"/>
              <w:rPr>
                <w:rFonts w:ascii="Calibri" w:hAnsi="Calibri"/>
                <w:b/>
                <w:sz w:val="20"/>
              </w:rPr>
            </w:pPr>
            <w:r w:rsidRPr="00CF4610">
              <w:rPr>
                <w:rFonts w:ascii="Calibri" w:hAnsi="Calibri"/>
                <w:b/>
                <w:sz w:val="20"/>
              </w:rPr>
              <w:t>1</w:t>
            </w:r>
          </w:p>
        </w:tc>
        <w:tc>
          <w:tcPr>
            <w:tcW w:w="1701" w:type="dxa"/>
          </w:tcPr>
          <w:p w:rsidR="00E727E2" w:rsidRDefault="00E727E2" w:rsidP="00E727E2">
            <w:pPr>
              <w:jc w:val="center"/>
            </w:pPr>
            <w:r w:rsidRPr="00A312DE">
              <w:rPr>
                <w:rFonts w:ascii="Calibri" w:hAnsi="Calibri"/>
                <w:b/>
                <w:sz w:val="20"/>
              </w:rPr>
              <w:t>2</w:t>
            </w:r>
          </w:p>
        </w:tc>
        <w:tc>
          <w:tcPr>
            <w:tcW w:w="1134"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Chevrolet</w:t>
            </w:r>
          </w:p>
        </w:tc>
        <w:tc>
          <w:tcPr>
            <w:tcW w:w="1276"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Corsa Classic Wagon</w:t>
            </w:r>
          </w:p>
        </w:tc>
        <w:tc>
          <w:tcPr>
            <w:tcW w:w="850"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Rural</w:t>
            </w:r>
          </w:p>
        </w:tc>
        <w:tc>
          <w:tcPr>
            <w:tcW w:w="851"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2012</w:t>
            </w:r>
          </w:p>
        </w:tc>
        <w:tc>
          <w:tcPr>
            <w:tcW w:w="1275" w:type="dxa"/>
            <w:shd w:val="clear" w:color="auto" w:fill="auto"/>
            <w:vAlign w:val="center"/>
          </w:tcPr>
          <w:p w:rsidR="00E727E2" w:rsidRPr="00CF4610" w:rsidRDefault="00E727E2" w:rsidP="00E727E2">
            <w:pPr>
              <w:jc w:val="center"/>
              <w:rPr>
                <w:rFonts w:ascii="Calibri" w:hAnsi="Calibri"/>
                <w:b/>
                <w:sz w:val="20"/>
              </w:rPr>
            </w:pPr>
            <w:proofErr w:type="spellStart"/>
            <w:r w:rsidRPr="00CF4610">
              <w:rPr>
                <w:rFonts w:ascii="Calibri" w:hAnsi="Calibri"/>
                <w:b/>
                <w:sz w:val="20"/>
              </w:rPr>
              <w:t>Nafta</w:t>
            </w:r>
            <w:proofErr w:type="spellEnd"/>
          </w:p>
        </w:tc>
        <w:tc>
          <w:tcPr>
            <w:tcW w:w="1275" w:type="dxa"/>
          </w:tcPr>
          <w:p w:rsidR="00E727E2" w:rsidRPr="00CF4610" w:rsidRDefault="00E727E2" w:rsidP="00E727E2">
            <w:pPr>
              <w:jc w:val="center"/>
              <w:rPr>
                <w:rFonts w:ascii="Calibri" w:hAnsi="Calibri"/>
                <w:b/>
                <w:sz w:val="20"/>
              </w:rPr>
            </w:pPr>
            <w:r w:rsidRPr="00CF4610">
              <w:rPr>
                <w:rFonts w:ascii="Calibri" w:hAnsi="Calibri"/>
                <w:b/>
                <w:sz w:val="20"/>
              </w:rPr>
              <w:t>50.000</w:t>
            </w:r>
          </w:p>
        </w:tc>
      </w:tr>
      <w:tr w:rsidR="00E727E2" w:rsidRPr="00CF4610" w:rsidTr="00F74D95">
        <w:trPr>
          <w:trHeight w:val="201"/>
        </w:trPr>
        <w:tc>
          <w:tcPr>
            <w:tcW w:w="993" w:type="dxa"/>
          </w:tcPr>
          <w:p w:rsidR="00E727E2" w:rsidRPr="00CF4610" w:rsidRDefault="00E727E2" w:rsidP="00E727E2">
            <w:pPr>
              <w:jc w:val="center"/>
              <w:rPr>
                <w:rFonts w:ascii="Calibri" w:hAnsi="Calibri"/>
                <w:b/>
                <w:sz w:val="20"/>
              </w:rPr>
            </w:pPr>
            <w:r w:rsidRPr="00CF4610">
              <w:rPr>
                <w:rFonts w:ascii="Calibri" w:hAnsi="Calibri"/>
                <w:b/>
                <w:sz w:val="20"/>
              </w:rPr>
              <w:t>1</w:t>
            </w:r>
          </w:p>
        </w:tc>
        <w:tc>
          <w:tcPr>
            <w:tcW w:w="1701" w:type="dxa"/>
          </w:tcPr>
          <w:p w:rsidR="00E727E2" w:rsidRDefault="00E727E2" w:rsidP="00E727E2">
            <w:pPr>
              <w:jc w:val="center"/>
            </w:pPr>
            <w:r w:rsidRPr="00A312DE">
              <w:rPr>
                <w:rFonts w:ascii="Calibri" w:hAnsi="Calibri"/>
                <w:b/>
                <w:sz w:val="20"/>
              </w:rPr>
              <w:t>2</w:t>
            </w:r>
          </w:p>
        </w:tc>
        <w:tc>
          <w:tcPr>
            <w:tcW w:w="1134"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Chevrolet</w:t>
            </w:r>
          </w:p>
        </w:tc>
        <w:tc>
          <w:tcPr>
            <w:tcW w:w="1276"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Corsa Classic Wagon</w:t>
            </w:r>
          </w:p>
        </w:tc>
        <w:tc>
          <w:tcPr>
            <w:tcW w:w="850"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Rural</w:t>
            </w:r>
          </w:p>
        </w:tc>
        <w:tc>
          <w:tcPr>
            <w:tcW w:w="851" w:type="dxa"/>
            <w:shd w:val="clear" w:color="auto" w:fill="auto"/>
            <w:vAlign w:val="center"/>
          </w:tcPr>
          <w:p w:rsidR="00E727E2" w:rsidRPr="00CF4610" w:rsidRDefault="00E727E2" w:rsidP="00E727E2">
            <w:pPr>
              <w:jc w:val="center"/>
              <w:rPr>
                <w:rFonts w:ascii="Calibri" w:hAnsi="Calibri"/>
                <w:b/>
                <w:sz w:val="20"/>
              </w:rPr>
            </w:pPr>
            <w:r w:rsidRPr="00CF4610">
              <w:rPr>
                <w:rFonts w:ascii="Calibri" w:hAnsi="Calibri"/>
                <w:b/>
                <w:sz w:val="20"/>
              </w:rPr>
              <w:t>2012</w:t>
            </w:r>
          </w:p>
        </w:tc>
        <w:tc>
          <w:tcPr>
            <w:tcW w:w="1275" w:type="dxa"/>
            <w:shd w:val="clear" w:color="auto" w:fill="auto"/>
            <w:vAlign w:val="center"/>
          </w:tcPr>
          <w:p w:rsidR="00E727E2" w:rsidRPr="00CF4610" w:rsidRDefault="00E727E2" w:rsidP="00E727E2">
            <w:pPr>
              <w:ind w:left="0" w:firstLine="0"/>
              <w:rPr>
                <w:rFonts w:ascii="Calibri" w:hAnsi="Calibri"/>
                <w:b/>
                <w:sz w:val="20"/>
              </w:rPr>
            </w:pPr>
            <w:r>
              <w:rPr>
                <w:rFonts w:ascii="Calibri" w:hAnsi="Calibri"/>
                <w:b/>
                <w:sz w:val="20"/>
              </w:rPr>
              <w:t xml:space="preserve">        </w:t>
            </w:r>
            <w:proofErr w:type="spellStart"/>
            <w:r w:rsidRPr="00CF4610">
              <w:rPr>
                <w:rFonts w:ascii="Calibri" w:hAnsi="Calibri"/>
                <w:b/>
                <w:sz w:val="20"/>
              </w:rPr>
              <w:t>Nafta</w:t>
            </w:r>
            <w:proofErr w:type="spellEnd"/>
          </w:p>
        </w:tc>
        <w:tc>
          <w:tcPr>
            <w:tcW w:w="1275" w:type="dxa"/>
          </w:tcPr>
          <w:p w:rsidR="00E727E2" w:rsidRPr="00CF4610" w:rsidRDefault="00E727E2" w:rsidP="00E727E2">
            <w:pPr>
              <w:jc w:val="center"/>
              <w:rPr>
                <w:rFonts w:ascii="Calibri" w:hAnsi="Calibri"/>
                <w:b/>
                <w:sz w:val="20"/>
              </w:rPr>
            </w:pPr>
            <w:r w:rsidRPr="00CF4610">
              <w:rPr>
                <w:rFonts w:ascii="Calibri" w:hAnsi="Calibri"/>
                <w:b/>
                <w:sz w:val="20"/>
              </w:rPr>
              <w:t>60.000</w:t>
            </w:r>
          </w:p>
        </w:tc>
      </w:tr>
    </w:tbl>
    <w:p w:rsidR="00E727E2" w:rsidRDefault="00E727E2" w:rsidP="009E18A3">
      <w:pPr>
        <w:rPr>
          <w:sz w:val="22"/>
          <w:highlight w:val="yellow"/>
        </w:rPr>
      </w:pPr>
    </w:p>
    <w:p w:rsidR="00AF7B76" w:rsidRPr="001F79BA" w:rsidRDefault="00AF7B76" w:rsidP="009E18A3">
      <w:pPr>
        <w:rPr>
          <w:sz w:val="22"/>
        </w:rPr>
      </w:pPr>
      <w:proofErr w:type="spellStart"/>
      <w:r w:rsidRPr="001F79BA">
        <w:rPr>
          <w:sz w:val="22"/>
        </w:rPr>
        <w:t>Desde</w:t>
      </w:r>
      <w:proofErr w:type="spellEnd"/>
      <w:r w:rsidRPr="001F79BA">
        <w:rPr>
          <w:sz w:val="22"/>
        </w:rPr>
        <w:t xml:space="preserve"> los 60.000 km se </w:t>
      </w:r>
      <w:proofErr w:type="spellStart"/>
      <w:r w:rsidRPr="001F79BA">
        <w:rPr>
          <w:sz w:val="22"/>
        </w:rPr>
        <w:t>repetirán</w:t>
      </w:r>
      <w:proofErr w:type="spellEnd"/>
      <w:r w:rsidRPr="001F79BA">
        <w:rPr>
          <w:sz w:val="22"/>
        </w:rPr>
        <w:t xml:space="preserve"> </w:t>
      </w:r>
      <w:proofErr w:type="spellStart"/>
      <w:r w:rsidRPr="001F79BA">
        <w:rPr>
          <w:sz w:val="22"/>
        </w:rPr>
        <w:t>cada</w:t>
      </w:r>
      <w:proofErr w:type="spellEnd"/>
      <w:r w:rsidRPr="001F79BA">
        <w:rPr>
          <w:sz w:val="22"/>
        </w:rPr>
        <w:t xml:space="preserve"> 10.000 km las </w:t>
      </w:r>
      <w:proofErr w:type="spellStart"/>
      <w:r w:rsidRPr="001F79BA">
        <w:rPr>
          <w:sz w:val="22"/>
        </w:rPr>
        <w:t>frecuencias</w:t>
      </w:r>
      <w:proofErr w:type="spellEnd"/>
      <w:r w:rsidRPr="001F79BA">
        <w:rPr>
          <w:sz w:val="22"/>
        </w:rPr>
        <w:t xml:space="preserve"> de los </w:t>
      </w:r>
      <w:proofErr w:type="spellStart"/>
      <w:r w:rsidRPr="001F79BA">
        <w:rPr>
          <w:sz w:val="22"/>
        </w:rPr>
        <w:t>servicios</w:t>
      </w:r>
      <w:proofErr w:type="spellEnd"/>
      <w:r w:rsidRPr="001F79BA">
        <w:rPr>
          <w:sz w:val="22"/>
        </w:rPr>
        <w:t xml:space="preserve"> </w:t>
      </w:r>
      <w:proofErr w:type="spellStart"/>
      <w:r w:rsidRPr="001F79BA">
        <w:rPr>
          <w:sz w:val="22"/>
        </w:rPr>
        <w:t>conforme</w:t>
      </w:r>
      <w:proofErr w:type="spellEnd"/>
      <w:r w:rsidRPr="001F79BA">
        <w:rPr>
          <w:sz w:val="22"/>
        </w:rPr>
        <w:t xml:space="preserve"> a la </w:t>
      </w:r>
      <w:proofErr w:type="spellStart"/>
      <w:r w:rsidRPr="001F79BA">
        <w:rPr>
          <w:sz w:val="22"/>
        </w:rPr>
        <w:t>planilla</w:t>
      </w:r>
      <w:proofErr w:type="spellEnd"/>
      <w:r w:rsidRPr="001F79BA">
        <w:rPr>
          <w:sz w:val="22"/>
        </w:rPr>
        <w:t xml:space="preserve"> a </w:t>
      </w:r>
      <w:proofErr w:type="spellStart"/>
      <w:r w:rsidRPr="001F79BA">
        <w:rPr>
          <w:sz w:val="22"/>
        </w:rPr>
        <w:t>continuación</w:t>
      </w:r>
      <w:proofErr w:type="spellEnd"/>
      <w:r w:rsidRPr="001F79BA">
        <w:rPr>
          <w:sz w:val="22"/>
        </w:rPr>
        <w:t xml:space="preserve">. </w:t>
      </w:r>
    </w:p>
    <w:p w:rsidR="00E727E2" w:rsidRPr="009E18A3" w:rsidRDefault="00E727E2" w:rsidP="009E18A3">
      <w:pPr>
        <w:rPr>
          <w:sz w:val="22"/>
          <w:highlight w:val="yellow"/>
        </w:rPr>
      </w:pPr>
    </w:p>
    <w:p w:rsidR="00241314" w:rsidRPr="00F761CC" w:rsidRDefault="00241314" w:rsidP="00241314">
      <w:pPr>
        <w:rPr>
          <w:bCs/>
          <w:noProof/>
          <w:vanish/>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72"/>
        <w:gridCol w:w="674"/>
        <w:gridCol w:w="799"/>
        <w:gridCol w:w="673"/>
        <w:gridCol w:w="900"/>
        <w:gridCol w:w="677"/>
      </w:tblGrid>
      <w:tr w:rsidR="00241314" w:rsidRPr="00F761CC" w:rsidTr="00F74D95">
        <w:trPr>
          <w:trHeight w:val="162"/>
        </w:trPr>
        <w:tc>
          <w:tcPr>
            <w:tcW w:w="4644" w:type="dxa"/>
            <w:vMerge w:val="restart"/>
            <w:shd w:val="clear" w:color="auto" w:fill="BDD6EE"/>
            <w:vAlign w:val="bottom"/>
          </w:tcPr>
          <w:p w:rsidR="00241314" w:rsidRPr="00F761CC" w:rsidRDefault="00241314" w:rsidP="00F74D95">
            <w:pPr>
              <w:rPr>
                <w:b/>
                <w:bCs/>
                <w:sz w:val="22"/>
              </w:rPr>
            </w:pPr>
          </w:p>
          <w:p w:rsidR="00241314" w:rsidRPr="00F761CC" w:rsidRDefault="00241314" w:rsidP="00F74D95">
            <w:pPr>
              <w:rPr>
                <w:b/>
                <w:bCs/>
                <w:sz w:val="22"/>
                <w:lang w:val="es-UY" w:eastAsia="es-UY"/>
              </w:rPr>
            </w:pPr>
            <w:r w:rsidRPr="00F761CC">
              <w:rPr>
                <w:b/>
                <w:bCs/>
                <w:sz w:val="22"/>
              </w:rPr>
              <w:t xml:space="preserve">I= </w:t>
            </w:r>
            <w:proofErr w:type="spellStart"/>
            <w:r w:rsidRPr="00F761CC">
              <w:rPr>
                <w:b/>
                <w:bCs/>
                <w:sz w:val="22"/>
              </w:rPr>
              <w:t>Inspeccionar</w:t>
            </w:r>
            <w:proofErr w:type="spellEnd"/>
            <w:r w:rsidRPr="00F761CC">
              <w:rPr>
                <w:b/>
                <w:bCs/>
                <w:sz w:val="22"/>
              </w:rPr>
              <w:t xml:space="preserve">-R= </w:t>
            </w:r>
            <w:proofErr w:type="spellStart"/>
            <w:r w:rsidRPr="00F761CC">
              <w:rPr>
                <w:b/>
                <w:bCs/>
                <w:sz w:val="22"/>
              </w:rPr>
              <w:t>Reemplazar</w:t>
            </w:r>
            <w:proofErr w:type="spellEnd"/>
          </w:p>
        </w:tc>
        <w:tc>
          <w:tcPr>
            <w:tcW w:w="4395" w:type="dxa"/>
            <w:gridSpan w:val="6"/>
            <w:shd w:val="clear" w:color="auto" w:fill="BDD6EE"/>
          </w:tcPr>
          <w:p w:rsidR="00241314" w:rsidRPr="00F761CC" w:rsidRDefault="00241314" w:rsidP="00F74D95">
            <w:pPr>
              <w:jc w:val="center"/>
              <w:rPr>
                <w:b/>
                <w:bCs/>
                <w:sz w:val="22"/>
              </w:rPr>
            </w:pPr>
            <w:proofErr w:type="spellStart"/>
            <w:r w:rsidRPr="00F761CC">
              <w:rPr>
                <w:b/>
                <w:bCs/>
                <w:sz w:val="22"/>
              </w:rPr>
              <w:t>En</w:t>
            </w:r>
            <w:proofErr w:type="spellEnd"/>
            <w:r w:rsidRPr="00F761CC">
              <w:rPr>
                <w:b/>
                <w:bCs/>
                <w:sz w:val="22"/>
              </w:rPr>
              <w:t xml:space="preserve"> miles de </w:t>
            </w:r>
            <w:proofErr w:type="spellStart"/>
            <w:r w:rsidRPr="00F761CC">
              <w:rPr>
                <w:b/>
                <w:bCs/>
                <w:sz w:val="22"/>
              </w:rPr>
              <w:t>kilómetros</w:t>
            </w:r>
            <w:proofErr w:type="spellEnd"/>
          </w:p>
        </w:tc>
      </w:tr>
      <w:tr w:rsidR="00241314" w:rsidRPr="00F761CC" w:rsidTr="00F74D95">
        <w:trPr>
          <w:trHeight w:val="326"/>
        </w:trPr>
        <w:tc>
          <w:tcPr>
            <w:tcW w:w="4644" w:type="dxa"/>
            <w:vMerge/>
            <w:shd w:val="clear" w:color="auto" w:fill="BDD6EE"/>
            <w:vAlign w:val="bottom"/>
          </w:tcPr>
          <w:p w:rsidR="00241314" w:rsidRPr="00F761CC" w:rsidRDefault="00241314" w:rsidP="00F74D95">
            <w:pPr>
              <w:rPr>
                <w:b/>
                <w:bCs/>
                <w:sz w:val="22"/>
              </w:rPr>
            </w:pPr>
          </w:p>
        </w:tc>
        <w:tc>
          <w:tcPr>
            <w:tcW w:w="672" w:type="dxa"/>
            <w:shd w:val="clear" w:color="auto" w:fill="BDD6EE"/>
            <w:vAlign w:val="bottom"/>
          </w:tcPr>
          <w:p w:rsidR="00241314" w:rsidRPr="00F761CC" w:rsidRDefault="00241314" w:rsidP="00F74D95">
            <w:pPr>
              <w:jc w:val="center"/>
              <w:rPr>
                <w:b/>
                <w:bCs/>
                <w:sz w:val="22"/>
              </w:rPr>
            </w:pPr>
            <w:r w:rsidRPr="00F761CC">
              <w:rPr>
                <w:b/>
                <w:bCs/>
                <w:sz w:val="22"/>
              </w:rPr>
              <w:t>10</w:t>
            </w:r>
          </w:p>
        </w:tc>
        <w:tc>
          <w:tcPr>
            <w:tcW w:w="674" w:type="dxa"/>
            <w:shd w:val="clear" w:color="auto" w:fill="BDD6EE"/>
            <w:vAlign w:val="bottom"/>
          </w:tcPr>
          <w:p w:rsidR="00241314" w:rsidRPr="00F761CC" w:rsidRDefault="00241314" w:rsidP="00F74D95">
            <w:pPr>
              <w:jc w:val="center"/>
              <w:rPr>
                <w:b/>
                <w:bCs/>
                <w:sz w:val="22"/>
              </w:rPr>
            </w:pPr>
            <w:r w:rsidRPr="00F761CC">
              <w:rPr>
                <w:b/>
                <w:bCs/>
                <w:sz w:val="22"/>
              </w:rPr>
              <w:t>20</w:t>
            </w:r>
          </w:p>
        </w:tc>
        <w:tc>
          <w:tcPr>
            <w:tcW w:w="799" w:type="dxa"/>
            <w:shd w:val="clear" w:color="auto" w:fill="BDD6EE"/>
            <w:vAlign w:val="bottom"/>
          </w:tcPr>
          <w:p w:rsidR="00241314" w:rsidRPr="00F761CC" w:rsidRDefault="00241314" w:rsidP="00F74D95">
            <w:pPr>
              <w:jc w:val="center"/>
              <w:rPr>
                <w:b/>
                <w:bCs/>
                <w:sz w:val="22"/>
              </w:rPr>
            </w:pPr>
            <w:r w:rsidRPr="00F761CC">
              <w:rPr>
                <w:b/>
                <w:bCs/>
                <w:sz w:val="22"/>
              </w:rPr>
              <w:t>30</w:t>
            </w:r>
          </w:p>
        </w:tc>
        <w:tc>
          <w:tcPr>
            <w:tcW w:w="673" w:type="dxa"/>
            <w:shd w:val="clear" w:color="auto" w:fill="BDD6EE"/>
            <w:vAlign w:val="bottom"/>
          </w:tcPr>
          <w:p w:rsidR="00241314" w:rsidRPr="00F761CC" w:rsidRDefault="00241314" w:rsidP="00F74D95">
            <w:pPr>
              <w:jc w:val="center"/>
              <w:rPr>
                <w:b/>
                <w:bCs/>
                <w:sz w:val="22"/>
              </w:rPr>
            </w:pPr>
            <w:r w:rsidRPr="00F761CC">
              <w:rPr>
                <w:b/>
                <w:bCs/>
                <w:sz w:val="22"/>
              </w:rPr>
              <w:t>40</w:t>
            </w:r>
          </w:p>
        </w:tc>
        <w:tc>
          <w:tcPr>
            <w:tcW w:w="900" w:type="dxa"/>
            <w:shd w:val="clear" w:color="auto" w:fill="BDD6EE"/>
          </w:tcPr>
          <w:p w:rsidR="00241314" w:rsidRPr="00F761CC" w:rsidRDefault="00241314" w:rsidP="00F74D95">
            <w:pPr>
              <w:jc w:val="center"/>
              <w:rPr>
                <w:b/>
                <w:bCs/>
                <w:sz w:val="22"/>
              </w:rPr>
            </w:pPr>
          </w:p>
          <w:p w:rsidR="00241314" w:rsidRPr="00F761CC" w:rsidRDefault="00241314" w:rsidP="00F74D95">
            <w:pPr>
              <w:jc w:val="center"/>
              <w:rPr>
                <w:b/>
                <w:bCs/>
                <w:sz w:val="22"/>
              </w:rPr>
            </w:pPr>
            <w:r w:rsidRPr="00F761CC">
              <w:rPr>
                <w:b/>
                <w:bCs/>
                <w:sz w:val="22"/>
              </w:rPr>
              <w:t>50</w:t>
            </w:r>
          </w:p>
        </w:tc>
        <w:tc>
          <w:tcPr>
            <w:tcW w:w="677" w:type="dxa"/>
            <w:shd w:val="clear" w:color="auto" w:fill="BDD6EE"/>
            <w:vAlign w:val="bottom"/>
          </w:tcPr>
          <w:p w:rsidR="00241314" w:rsidRPr="00F761CC" w:rsidRDefault="00241314" w:rsidP="00F74D95">
            <w:pPr>
              <w:jc w:val="center"/>
              <w:rPr>
                <w:b/>
                <w:bCs/>
                <w:sz w:val="22"/>
              </w:rPr>
            </w:pPr>
            <w:r w:rsidRPr="00F761CC">
              <w:rPr>
                <w:b/>
                <w:bCs/>
                <w:sz w:val="22"/>
              </w:rPr>
              <w:t>60</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Aceite</w:t>
            </w:r>
            <w:proofErr w:type="spellEnd"/>
            <w:r w:rsidRPr="00F761CC">
              <w:rPr>
                <w:rFonts w:ascii="Calibri" w:hAnsi="Calibri"/>
                <w:sz w:val="22"/>
              </w:rPr>
              <w:t xml:space="preserve"> </w:t>
            </w:r>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w:t>
            </w:r>
            <w:proofErr w:type="spellStart"/>
            <w:r w:rsidRPr="00F761CC">
              <w:rPr>
                <w:rFonts w:ascii="Calibri" w:hAnsi="Calibri"/>
                <w:sz w:val="22"/>
              </w:rPr>
              <w:t>aceite</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 </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 </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Combustible</w:t>
            </w:r>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4" w:type="dxa"/>
            <w:shd w:val="clear" w:color="auto" w:fill="FFFFFF"/>
            <w:vAlign w:val="bottom"/>
          </w:tcPr>
          <w:p w:rsidR="00241314" w:rsidRPr="00F761CC" w:rsidRDefault="00241314" w:rsidP="00F74D95">
            <w:pPr>
              <w:jc w:val="center"/>
              <w:rPr>
                <w:rFonts w:ascii="Calibri" w:hAnsi="Calibri"/>
                <w:b/>
                <w:bCs/>
                <w:sz w:val="22"/>
              </w:rPr>
            </w:pPr>
            <w:r w:rsidRPr="00F761CC">
              <w:rPr>
                <w:rFonts w:ascii="Calibri" w:hAnsi="Calibri"/>
                <w:b/>
                <w:bCs/>
                <w:sz w:val="22"/>
              </w:rPr>
              <w:t> R </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3" w:type="dxa"/>
            <w:shd w:val="clear" w:color="auto" w:fill="FFFFFF"/>
            <w:vAlign w:val="bottom"/>
          </w:tcPr>
          <w:p w:rsidR="00241314" w:rsidRPr="00F761CC" w:rsidRDefault="00241314" w:rsidP="00F74D95">
            <w:pPr>
              <w:jc w:val="center"/>
              <w:rPr>
                <w:rFonts w:ascii="Calibri" w:hAnsi="Calibri"/>
                <w:b/>
                <w:bCs/>
                <w:sz w:val="22"/>
              </w:rPr>
            </w:pPr>
            <w:r w:rsidRPr="00F761CC">
              <w:rPr>
                <w:rFonts w:ascii="Calibri" w:hAnsi="Calibri"/>
                <w:b/>
                <w:bCs/>
                <w:sz w:val="22"/>
              </w:rPr>
              <w:t>R  </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7" w:type="dxa"/>
            <w:shd w:val="clear" w:color="auto" w:fill="FFFFFF"/>
            <w:vAlign w:val="bottom"/>
          </w:tcPr>
          <w:p w:rsidR="00241314" w:rsidRPr="00F761CC" w:rsidRDefault="00241314" w:rsidP="00F74D95">
            <w:pPr>
              <w:jc w:val="center"/>
              <w:rPr>
                <w:rFonts w:ascii="Calibri" w:hAnsi="Calibri"/>
                <w:b/>
                <w:bCs/>
                <w:sz w:val="22"/>
              </w:rPr>
            </w:pPr>
            <w:r w:rsidRPr="00F761CC">
              <w:rPr>
                <w:rFonts w:ascii="Calibri" w:hAnsi="Calibri"/>
                <w:b/>
                <w:bCs/>
                <w:sz w:val="22"/>
              </w:rPr>
              <w:t>R </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w:t>
            </w:r>
            <w:proofErr w:type="spellStart"/>
            <w:r w:rsidRPr="00F761CC">
              <w:rPr>
                <w:rFonts w:ascii="Calibri" w:hAnsi="Calibri"/>
                <w:sz w:val="22"/>
              </w:rPr>
              <w:t>aire</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Mangueras</w:t>
            </w:r>
            <w:proofErr w:type="spellEnd"/>
            <w:r w:rsidRPr="00F761CC">
              <w:rPr>
                <w:rFonts w:ascii="Calibri" w:hAnsi="Calibri"/>
                <w:sz w:val="22"/>
              </w:rPr>
              <w:t xml:space="preserve"> y </w:t>
            </w:r>
            <w:proofErr w:type="spellStart"/>
            <w:r w:rsidRPr="00F761CC">
              <w:rPr>
                <w:rFonts w:ascii="Calibri" w:hAnsi="Calibri"/>
                <w:sz w:val="22"/>
              </w:rPr>
              <w:t>conexiones</w:t>
            </w:r>
            <w:proofErr w:type="spellEnd"/>
            <w:r w:rsidRPr="00F761CC">
              <w:rPr>
                <w:rFonts w:ascii="Calibri" w:hAnsi="Calibri"/>
                <w:sz w:val="22"/>
              </w:rPr>
              <w:t xml:space="preserve"> del </w:t>
            </w:r>
            <w:proofErr w:type="spellStart"/>
            <w:r w:rsidRPr="00F761CC">
              <w:rPr>
                <w:rFonts w:ascii="Calibri" w:hAnsi="Calibri"/>
                <w:sz w:val="22"/>
              </w:rPr>
              <w:t>sistema</w:t>
            </w:r>
            <w:proofErr w:type="spellEnd"/>
            <w:r w:rsidRPr="00F761CC">
              <w:rPr>
                <w:rFonts w:ascii="Calibri" w:hAnsi="Calibri"/>
                <w:sz w:val="22"/>
              </w:rPr>
              <w:t xml:space="preserve"> de </w:t>
            </w:r>
            <w:proofErr w:type="spellStart"/>
            <w:r w:rsidRPr="00F761CC">
              <w:rPr>
                <w:rFonts w:ascii="Calibri" w:hAnsi="Calibri"/>
                <w:sz w:val="22"/>
              </w:rPr>
              <w:t>refrigeración</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Bujías</w:t>
            </w:r>
            <w:proofErr w:type="spellEnd"/>
          </w:p>
        </w:tc>
        <w:tc>
          <w:tcPr>
            <w:tcW w:w="672" w:type="dxa"/>
            <w:shd w:val="clear" w:color="auto" w:fill="0D0D0D"/>
            <w:vAlign w:val="bottom"/>
          </w:tcPr>
          <w:p w:rsidR="00241314" w:rsidRPr="00F761CC" w:rsidRDefault="00241314" w:rsidP="00F74D95">
            <w:pPr>
              <w:jc w:val="center"/>
              <w:rPr>
                <w:rFonts w:ascii="Calibri" w:hAnsi="Calibri"/>
                <w:b/>
                <w:bCs/>
                <w:sz w:val="22"/>
              </w:rPr>
            </w:pPr>
            <w:r w:rsidRPr="00F761CC">
              <w:rPr>
                <w:rFonts w:ascii="Calibri" w:hAnsi="Calibri"/>
                <w:b/>
                <w:bCs/>
                <w:sz w:val="22"/>
              </w:rPr>
              <w:t> </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c>
          <w:tcPr>
            <w:tcW w:w="673" w:type="dxa"/>
            <w:shd w:val="clear" w:color="auto" w:fill="0D0D0D"/>
            <w:vAlign w:val="bottom"/>
          </w:tcPr>
          <w:p w:rsidR="00241314" w:rsidRPr="00F761CC" w:rsidRDefault="00241314" w:rsidP="00F74D95">
            <w:pPr>
              <w:jc w:val="center"/>
              <w:rPr>
                <w:rFonts w:ascii="Calibri" w:hAnsi="Calibri"/>
                <w:b/>
                <w:bCs/>
                <w:sz w:val="22"/>
              </w:rPr>
            </w:pPr>
            <w:r w:rsidRPr="00F761CC">
              <w:rPr>
                <w:rFonts w:ascii="Calibri" w:hAnsi="Calibri"/>
                <w:b/>
                <w:bCs/>
                <w:sz w:val="22"/>
              </w:rPr>
              <w:t> </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r w:rsidRPr="00F761CC">
              <w:rPr>
                <w:rFonts w:ascii="Calibri" w:hAnsi="Calibri"/>
                <w:sz w:val="22"/>
              </w:rPr>
              <w:t xml:space="preserve">Cables de </w:t>
            </w:r>
            <w:proofErr w:type="spellStart"/>
            <w:r w:rsidRPr="00F761CC">
              <w:rPr>
                <w:rFonts w:ascii="Calibri" w:hAnsi="Calibri"/>
                <w:sz w:val="22"/>
              </w:rPr>
              <w:t>bujía</w:t>
            </w:r>
            <w:proofErr w:type="spellEnd"/>
            <w:r w:rsidRPr="00F761CC">
              <w:rPr>
                <w:rFonts w:ascii="Calibri" w:hAnsi="Calibri"/>
                <w:sz w:val="22"/>
              </w:rPr>
              <w:t xml:space="preserve"> </w:t>
            </w:r>
          </w:p>
        </w:tc>
        <w:tc>
          <w:tcPr>
            <w:tcW w:w="672" w:type="dxa"/>
            <w:shd w:val="clear" w:color="auto" w:fill="0D0D0D"/>
            <w:vAlign w:val="bottom"/>
          </w:tcPr>
          <w:p w:rsidR="00241314" w:rsidRPr="00F761CC" w:rsidRDefault="00241314" w:rsidP="00F74D95">
            <w:pPr>
              <w:jc w:val="center"/>
              <w:rPr>
                <w:rFonts w:ascii="Calibri" w:hAnsi="Calibri"/>
                <w:b/>
                <w:bCs/>
                <w:sz w:val="22"/>
              </w:rPr>
            </w:pPr>
            <w:r w:rsidRPr="00F761CC">
              <w:rPr>
                <w:rFonts w:ascii="Calibri" w:hAnsi="Calibri"/>
                <w:b/>
                <w:bCs/>
                <w:sz w:val="22"/>
              </w:rPr>
              <w:t> </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 I</w:t>
            </w:r>
          </w:p>
        </w:tc>
        <w:tc>
          <w:tcPr>
            <w:tcW w:w="799" w:type="dxa"/>
            <w:shd w:val="clear" w:color="auto" w:fill="0D0D0D"/>
            <w:vAlign w:val="bottom"/>
          </w:tcPr>
          <w:p w:rsidR="00241314" w:rsidRPr="00F761CC" w:rsidRDefault="00241314" w:rsidP="00F74D95">
            <w:pPr>
              <w:jc w:val="center"/>
              <w:rPr>
                <w:rFonts w:ascii="Calibri" w:hAnsi="Calibri"/>
                <w:b/>
                <w:bCs/>
                <w:sz w:val="22"/>
              </w:rPr>
            </w:pP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 </w:t>
            </w:r>
          </w:p>
        </w:tc>
        <w:tc>
          <w:tcPr>
            <w:tcW w:w="900" w:type="dxa"/>
            <w:shd w:val="clear" w:color="auto" w:fill="0D0D0D"/>
          </w:tcPr>
          <w:p w:rsidR="00241314" w:rsidRPr="00F761CC" w:rsidRDefault="00241314" w:rsidP="00F74D95">
            <w:pPr>
              <w:jc w:val="center"/>
              <w:rPr>
                <w:rFonts w:ascii="Calibri" w:hAnsi="Calibri"/>
                <w:b/>
                <w:bCs/>
                <w:sz w:val="22"/>
              </w:rPr>
            </w:pP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 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Inspección</w:t>
            </w:r>
            <w:proofErr w:type="spellEnd"/>
            <w:r w:rsidRPr="00F761CC">
              <w:rPr>
                <w:rFonts w:ascii="Calibri" w:hAnsi="Calibri"/>
                <w:sz w:val="22"/>
              </w:rPr>
              <w:t xml:space="preserve"> de </w:t>
            </w:r>
            <w:proofErr w:type="spellStart"/>
            <w:r w:rsidRPr="00F761CC">
              <w:rPr>
                <w:rFonts w:ascii="Calibri" w:hAnsi="Calibri"/>
                <w:sz w:val="22"/>
              </w:rPr>
              <w:t>correas</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Inspección</w:t>
            </w:r>
            <w:proofErr w:type="spellEnd"/>
            <w:r w:rsidRPr="00F761CC">
              <w:rPr>
                <w:rFonts w:ascii="Calibri" w:hAnsi="Calibri"/>
                <w:sz w:val="22"/>
              </w:rPr>
              <w:t xml:space="preserve"> de </w:t>
            </w:r>
            <w:proofErr w:type="spellStart"/>
            <w:r w:rsidRPr="00F761CC">
              <w:rPr>
                <w:rFonts w:ascii="Calibri" w:hAnsi="Calibri"/>
                <w:sz w:val="22"/>
              </w:rPr>
              <w:t>mangueras</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r w:rsidRPr="00F761CC">
              <w:rPr>
                <w:rFonts w:ascii="Calibri" w:hAnsi="Calibri"/>
                <w:sz w:val="22"/>
              </w:rPr>
              <w:t xml:space="preserve">Kit de Correa de </w:t>
            </w:r>
            <w:proofErr w:type="spellStart"/>
            <w:r w:rsidRPr="00F761CC">
              <w:rPr>
                <w:rFonts w:ascii="Calibri" w:hAnsi="Calibri"/>
                <w:sz w:val="22"/>
              </w:rPr>
              <w:t>Distribución</w:t>
            </w:r>
            <w:proofErr w:type="spellEnd"/>
          </w:p>
        </w:tc>
        <w:tc>
          <w:tcPr>
            <w:tcW w:w="672" w:type="dxa"/>
            <w:shd w:val="clear" w:color="auto" w:fill="0D0D0D"/>
            <w:vAlign w:val="bottom"/>
          </w:tcPr>
          <w:p w:rsidR="00241314" w:rsidRPr="00F761CC" w:rsidRDefault="00241314" w:rsidP="00F74D95">
            <w:pPr>
              <w:rPr>
                <w:rFonts w:ascii="Calibri" w:hAnsi="Calibri"/>
                <w:b/>
                <w:bCs/>
                <w:sz w:val="22"/>
              </w:rPr>
            </w:pPr>
            <w:r w:rsidRPr="00F761CC">
              <w:rPr>
                <w:rFonts w:ascii="Calibri" w:hAnsi="Calibri"/>
                <w:b/>
                <w:bCs/>
                <w:sz w:val="22"/>
              </w:rPr>
              <w:t> </w:t>
            </w:r>
          </w:p>
        </w:tc>
        <w:tc>
          <w:tcPr>
            <w:tcW w:w="674" w:type="dxa"/>
            <w:shd w:val="clear" w:color="auto" w:fill="0D0D0D"/>
            <w:vAlign w:val="bottom"/>
          </w:tcPr>
          <w:p w:rsidR="00241314" w:rsidRPr="00F761CC" w:rsidRDefault="00241314" w:rsidP="00F74D95">
            <w:pPr>
              <w:rPr>
                <w:rFonts w:ascii="Calibri" w:hAnsi="Calibri"/>
                <w:b/>
                <w:bCs/>
                <w:sz w:val="22"/>
              </w:rPr>
            </w:pPr>
            <w:r w:rsidRPr="00F761CC">
              <w:rPr>
                <w:rFonts w:ascii="Calibri" w:hAnsi="Calibri"/>
                <w:b/>
                <w:bCs/>
                <w:sz w:val="22"/>
              </w:rPr>
              <w:t> </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0D0D0D"/>
            <w:vAlign w:val="bottom"/>
          </w:tcPr>
          <w:p w:rsidR="00241314" w:rsidRPr="00F761CC" w:rsidRDefault="00241314" w:rsidP="00F74D95">
            <w:pPr>
              <w:jc w:val="center"/>
              <w:rPr>
                <w:rFonts w:ascii="Calibri" w:hAnsi="Calibri"/>
                <w:b/>
                <w:bCs/>
                <w:sz w:val="22"/>
              </w:rPr>
            </w:pPr>
            <w:r w:rsidRPr="00F761CC">
              <w:rPr>
                <w:rFonts w:ascii="Calibri" w:hAnsi="Calibri"/>
                <w:b/>
                <w:bCs/>
                <w:sz w:val="22"/>
              </w:rPr>
              <w:t> </w:t>
            </w:r>
          </w:p>
        </w:tc>
        <w:tc>
          <w:tcPr>
            <w:tcW w:w="900" w:type="dxa"/>
            <w:shd w:val="clear" w:color="auto" w:fill="0D0D0D"/>
          </w:tcPr>
          <w:p w:rsidR="00241314" w:rsidRPr="00F761CC" w:rsidRDefault="00241314" w:rsidP="00F74D95">
            <w:pPr>
              <w:jc w:val="center"/>
              <w:rPr>
                <w:rFonts w:ascii="Calibri" w:hAnsi="Calibri"/>
                <w:b/>
                <w:bCs/>
                <w:sz w:val="22"/>
              </w:rPr>
            </w:pP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R</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de </w:t>
            </w:r>
            <w:proofErr w:type="spellStart"/>
            <w:r w:rsidRPr="00F761CC">
              <w:rPr>
                <w:rFonts w:ascii="Calibri" w:hAnsi="Calibri"/>
                <w:sz w:val="22"/>
              </w:rPr>
              <w:t>frenos</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rPr>
          <w:trHeight w:val="387"/>
        </w:trPr>
        <w:tc>
          <w:tcPr>
            <w:tcW w:w="4644" w:type="dxa"/>
            <w:tcBorders>
              <w:bottom w:val="single" w:sz="4" w:space="0" w:color="auto"/>
            </w:tcBorders>
            <w:shd w:val="clear" w:color="auto" w:fill="auto"/>
            <w:vAlign w:val="bottom"/>
          </w:tcPr>
          <w:p w:rsidR="00241314" w:rsidRPr="00F761CC" w:rsidRDefault="00241314"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w:t>
            </w:r>
            <w:proofErr w:type="spellStart"/>
            <w:r w:rsidRPr="00F761CC">
              <w:rPr>
                <w:rFonts w:ascii="Calibri" w:hAnsi="Calibri"/>
                <w:sz w:val="22"/>
              </w:rPr>
              <w:t>refrigerante</w:t>
            </w:r>
            <w:proofErr w:type="spellEnd"/>
          </w:p>
        </w:tc>
        <w:tc>
          <w:tcPr>
            <w:tcW w:w="672" w:type="dxa"/>
            <w:tcBorders>
              <w:bottom w:val="single" w:sz="4" w:space="0" w:color="auto"/>
            </w:tcBorders>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tcBorders>
              <w:bottom w:val="single" w:sz="4" w:space="0" w:color="auto"/>
            </w:tcBorders>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tcBorders>
              <w:bottom w:val="single" w:sz="4" w:space="0" w:color="auto"/>
            </w:tcBorders>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tcBorders>
              <w:bottom w:val="single" w:sz="4" w:space="0" w:color="auto"/>
            </w:tcBorders>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Borders>
              <w:bottom w:val="single" w:sz="4" w:space="0" w:color="auto"/>
            </w:tcBorders>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tcBorders>
              <w:bottom w:val="single" w:sz="4" w:space="0" w:color="auto"/>
            </w:tcBorders>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aceite</w:t>
            </w:r>
            <w:proofErr w:type="spellEnd"/>
            <w:r w:rsidRPr="00F761CC">
              <w:rPr>
                <w:rFonts w:ascii="Calibri" w:hAnsi="Calibri"/>
                <w:sz w:val="22"/>
              </w:rPr>
              <w:t xml:space="preserve"> de </w:t>
            </w:r>
            <w:proofErr w:type="spellStart"/>
            <w:r w:rsidRPr="00F761CC">
              <w:rPr>
                <w:rFonts w:ascii="Calibri" w:hAnsi="Calibri"/>
                <w:sz w:val="22"/>
              </w:rPr>
              <w:t>transmisión</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de </w:t>
            </w:r>
            <w:proofErr w:type="spellStart"/>
            <w:r w:rsidRPr="00F761CC">
              <w:rPr>
                <w:rFonts w:ascii="Calibri" w:hAnsi="Calibri"/>
                <w:sz w:val="22"/>
              </w:rPr>
              <w:t>dirección</w:t>
            </w:r>
            <w:proofErr w:type="spellEnd"/>
            <w:r w:rsidRPr="00F761CC">
              <w:rPr>
                <w:rFonts w:ascii="Calibri" w:hAnsi="Calibri"/>
                <w:sz w:val="22"/>
              </w:rPr>
              <w:t xml:space="preserve"> </w:t>
            </w:r>
            <w:proofErr w:type="spellStart"/>
            <w:r w:rsidRPr="00F761CC">
              <w:rPr>
                <w:rFonts w:ascii="Calibri" w:hAnsi="Calibri"/>
                <w:sz w:val="22"/>
              </w:rPr>
              <w:t>hidráulica</w:t>
            </w:r>
            <w:proofErr w:type="spellEnd"/>
            <w:r w:rsidRPr="00F761CC">
              <w:rPr>
                <w:rFonts w:ascii="Calibri" w:hAnsi="Calibri"/>
                <w:sz w:val="22"/>
              </w:rPr>
              <w:t xml:space="preserve"> </w:t>
            </w:r>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Inspección</w:t>
            </w:r>
            <w:proofErr w:type="spellEnd"/>
            <w:r w:rsidRPr="00F761CC">
              <w:rPr>
                <w:rFonts w:ascii="Calibri" w:hAnsi="Calibri"/>
                <w:sz w:val="22"/>
              </w:rPr>
              <w:t xml:space="preserve"> general de </w:t>
            </w:r>
            <w:proofErr w:type="spellStart"/>
            <w:r w:rsidRPr="00F761CC">
              <w:rPr>
                <w:rFonts w:ascii="Calibri" w:hAnsi="Calibri"/>
                <w:sz w:val="22"/>
              </w:rPr>
              <w:t>frenos</w:t>
            </w:r>
            <w:proofErr w:type="spellEnd"/>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r w:rsidRPr="00F761CC">
              <w:rPr>
                <w:rFonts w:ascii="Calibri" w:hAnsi="Calibri"/>
                <w:sz w:val="22"/>
              </w:rPr>
              <w:t>Luces</w:t>
            </w:r>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r w:rsidR="00241314" w:rsidRPr="00F761CC" w:rsidTr="00F74D95">
        <w:tc>
          <w:tcPr>
            <w:tcW w:w="4644" w:type="dxa"/>
            <w:shd w:val="clear" w:color="auto" w:fill="auto"/>
            <w:vAlign w:val="bottom"/>
          </w:tcPr>
          <w:p w:rsidR="00241314" w:rsidRPr="00F761CC" w:rsidRDefault="00241314" w:rsidP="00F74D95">
            <w:pPr>
              <w:rPr>
                <w:rFonts w:ascii="Calibri" w:hAnsi="Calibri"/>
                <w:sz w:val="22"/>
              </w:rPr>
            </w:pPr>
            <w:proofErr w:type="spellStart"/>
            <w:r w:rsidRPr="00F761CC">
              <w:rPr>
                <w:rFonts w:ascii="Calibri" w:hAnsi="Calibri"/>
                <w:sz w:val="22"/>
              </w:rPr>
              <w:t>Chequeo</w:t>
            </w:r>
            <w:proofErr w:type="spellEnd"/>
            <w:r w:rsidRPr="00F761CC">
              <w:rPr>
                <w:rFonts w:ascii="Calibri" w:hAnsi="Calibri"/>
                <w:sz w:val="22"/>
              </w:rPr>
              <w:t xml:space="preserve"> de </w:t>
            </w:r>
            <w:proofErr w:type="spellStart"/>
            <w:r w:rsidRPr="00F761CC">
              <w:rPr>
                <w:rFonts w:ascii="Calibri" w:hAnsi="Calibri"/>
                <w:sz w:val="22"/>
              </w:rPr>
              <w:t>tren</w:t>
            </w:r>
            <w:proofErr w:type="spellEnd"/>
            <w:r w:rsidRPr="00F761CC">
              <w:rPr>
                <w:rFonts w:ascii="Calibri" w:hAnsi="Calibri"/>
                <w:sz w:val="22"/>
              </w:rPr>
              <w:t xml:space="preserve"> </w:t>
            </w:r>
            <w:proofErr w:type="spellStart"/>
            <w:r w:rsidRPr="00F761CC">
              <w:rPr>
                <w:rFonts w:ascii="Calibri" w:hAnsi="Calibri"/>
                <w:sz w:val="22"/>
              </w:rPr>
              <w:t>delantero</w:t>
            </w:r>
            <w:proofErr w:type="spellEnd"/>
            <w:r w:rsidRPr="00F761CC">
              <w:rPr>
                <w:rFonts w:ascii="Calibri" w:hAnsi="Calibri"/>
                <w:sz w:val="22"/>
              </w:rPr>
              <w:t xml:space="preserve"> y </w:t>
            </w:r>
            <w:proofErr w:type="spellStart"/>
            <w:r w:rsidRPr="00F761CC">
              <w:rPr>
                <w:rFonts w:ascii="Calibri" w:hAnsi="Calibri"/>
                <w:sz w:val="22"/>
              </w:rPr>
              <w:t>trasero</w:t>
            </w:r>
            <w:proofErr w:type="spellEnd"/>
            <w:r w:rsidRPr="00F761CC">
              <w:rPr>
                <w:rFonts w:ascii="Calibri" w:hAnsi="Calibri"/>
                <w:sz w:val="22"/>
              </w:rPr>
              <w:t xml:space="preserve"> </w:t>
            </w:r>
          </w:p>
        </w:tc>
        <w:tc>
          <w:tcPr>
            <w:tcW w:w="672"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4"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799"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3"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900" w:type="dxa"/>
          </w:tcPr>
          <w:p w:rsidR="00241314" w:rsidRPr="00F761CC" w:rsidRDefault="00241314" w:rsidP="00F74D95">
            <w:pPr>
              <w:jc w:val="center"/>
              <w:rPr>
                <w:rFonts w:ascii="Calibri" w:hAnsi="Calibri"/>
                <w:b/>
                <w:bCs/>
                <w:sz w:val="22"/>
              </w:rPr>
            </w:pPr>
            <w:r w:rsidRPr="00F761CC">
              <w:rPr>
                <w:rFonts w:ascii="Calibri" w:hAnsi="Calibri"/>
                <w:b/>
                <w:bCs/>
                <w:sz w:val="22"/>
              </w:rPr>
              <w:t>I</w:t>
            </w:r>
          </w:p>
        </w:tc>
        <w:tc>
          <w:tcPr>
            <w:tcW w:w="677" w:type="dxa"/>
            <w:shd w:val="clear" w:color="auto" w:fill="auto"/>
            <w:vAlign w:val="bottom"/>
          </w:tcPr>
          <w:p w:rsidR="00241314" w:rsidRPr="00F761CC" w:rsidRDefault="00241314" w:rsidP="00F74D95">
            <w:pPr>
              <w:jc w:val="center"/>
              <w:rPr>
                <w:rFonts w:ascii="Calibri" w:hAnsi="Calibri"/>
                <w:b/>
                <w:bCs/>
                <w:sz w:val="22"/>
              </w:rPr>
            </w:pPr>
            <w:r w:rsidRPr="00F761CC">
              <w:rPr>
                <w:rFonts w:ascii="Calibri" w:hAnsi="Calibri"/>
                <w:b/>
                <w:bCs/>
                <w:sz w:val="22"/>
              </w:rPr>
              <w:t>I</w:t>
            </w:r>
          </w:p>
        </w:tc>
      </w:tr>
    </w:tbl>
    <w:p w:rsidR="00241314" w:rsidRPr="00D0487C" w:rsidRDefault="00241314" w:rsidP="00241314">
      <w:pPr>
        <w:pStyle w:val="Textoindependiente"/>
        <w:rPr>
          <w:bCs/>
          <w:iCs/>
          <w:lang w:val="es-ES_tradnl"/>
        </w:rPr>
      </w:pPr>
    </w:p>
    <w:p w:rsidR="00CC1D5E" w:rsidRDefault="00CC1D5E" w:rsidP="00CC1D5E">
      <w:pPr>
        <w:pStyle w:val="Ttulo1"/>
        <w:jc w:val="center"/>
        <w:rPr>
          <w:rStyle w:val="Ttulo1Car"/>
          <w:rFonts w:ascii="Arial Narrow" w:hAnsi="Arial Narrow" w:cs="Arial"/>
          <w:b/>
          <w:sz w:val="28"/>
          <w:szCs w:val="28"/>
          <w:lang w:val="es-UY"/>
        </w:rPr>
      </w:pPr>
      <w:bookmarkStart w:id="8" w:name="_Toc87271231"/>
      <w:r w:rsidRPr="00CC1D5E">
        <w:rPr>
          <w:rStyle w:val="Ttulo1Car"/>
          <w:rFonts w:ascii="Arial Narrow" w:hAnsi="Arial Narrow" w:cs="Arial"/>
          <w:b/>
          <w:sz w:val="28"/>
          <w:szCs w:val="28"/>
          <w:lang w:val="es-UY"/>
        </w:rPr>
        <w:lastRenderedPageBreak/>
        <w:t>Grupo 1.2.</w:t>
      </w:r>
      <w:r>
        <w:rPr>
          <w:rStyle w:val="Ttulo1Car"/>
          <w:rFonts w:ascii="Arial Narrow" w:hAnsi="Arial Narrow" w:cs="Arial"/>
          <w:b/>
          <w:sz w:val="28"/>
          <w:szCs w:val="28"/>
          <w:lang w:val="es-UY"/>
        </w:rPr>
        <w:t>2</w:t>
      </w:r>
      <w:r w:rsidRPr="00CC1D5E">
        <w:rPr>
          <w:rStyle w:val="Ttulo1Car"/>
          <w:rFonts w:ascii="Arial Narrow" w:hAnsi="Arial Narrow" w:cs="Arial"/>
          <w:b/>
          <w:sz w:val="28"/>
          <w:szCs w:val="28"/>
          <w:lang w:val="es-UY"/>
        </w:rPr>
        <w:t>.</w:t>
      </w:r>
      <w:bookmarkEnd w:id="8"/>
    </w:p>
    <w:tbl>
      <w:tblPr>
        <w:tblpPr w:leftFromText="141" w:rightFromText="141" w:vertAnchor="text" w:horzAnchor="margin" w:tblpX="140" w:tblpY="21"/>
        <w:tblW w:w="9001" w:type="dxa"/>
        <w:tblBorders>
          <w:top w:val="single" w:sz="4" w:space="0" w:color="auto"/>
          <w:left w:val="single" w:sz="4" w:space="0" w:color="auto"/>
          <w:bottom w:val="single" w:sz="36"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559"/>
        <w:gridCol w:w="993"/>
        <w:gridCol w:w="1134"/>
        <w:gridCol w:w="1275"/>
        <w:gridCol w:w="709"/>
        <w:gridCol w:w="1276"/>
        <w:gridCol w:w="1276"/>
      </w:tblGrid>
      <w:tr w:rsidR="009D58F2" w:rsidRPr="0052595E" w:rsidTr="001A5B97">
        <w:trPr>
          <w:trHeight w:val="240"/>
        </w:trPr>
        <w:tc>
          <w:tcPr>
            <w:tcW w:w="779" w:type="dxa"/>
            <w:tcBorders>
              <w:bottom w:val="single" w:sz="4" w:space="0" w:color="auto"/>
            </w:tcBorders>
            <w:shd w:val="clear" w:color="auto" w:fill="BDD6EE"/>
          </w:tcPr>
          <w:p w:rsidR="009D58F2" w:rsidRPr="00272F02" w:rsidRDefault="009D58F2" w:rsidP="00E727E2">
            <w:pPr>
              <w:shd w:val="clear" w:color="auto" w:fill="BDD6EE"/>
              <w:jc w:val="center"/>
              <w:rPr>
                <w:rFonts w:ascii="Arial Narrow" w:hAnsi="Arial Narrow"/>
                <w:b/>
                <w:bCs/>
                <w:sz w:val="20"/>
              </w:rPr>
            </w:pPr>
          </w:p>
          <w:p w:rsidR="009D58F2" w:rsidRPr="00272F02" w:rsidRDefault="009D58F2" w:rsidP="00E727E2">
            <w:pPr>
              <w:shd w:val="clear" w:color="auto" w:fill="BDD6EE"/>
              <w:jc w:val="center"/>
              <w:rPr>
                <w:rFonts w:ascii="Arial Narrow" w:hAnsi="Arial Narrow"/>
                <w:b/>
                <w:bCs/>
                <w:sz w:val="20"/>
              </w:rPr>
            </w:pPr>
            <w:r w:rsidRPr="00272F02">
              <w:rPr>
                <w:rFonts w:ascii="Arial Narrow" w:hAnsi="Arial Narrow"/>
                <w:b/>
                <w:bCs/>
                <w:sz w:val="20"/>
              </w:rPr>
              <w:t xml:space="preserve">Nº Ordinal </w:t>
            </w:r>
          </w:p>
        </w:tc>
        <w:tc>
          <w:tcPr>
            <w:tcW w:w="1559" w:type="dxa"/>
            <w:tcBorders>
              <w:bottom w:val="single" w:sz="4" w:space="0" w:color="auto"/>
            </w:tcBorders>
            <w:shd w:val="clear" w:color="auto" w:fill="BDD6EE"/>
          </w:tcPr>
          <w:p w:rsidR="009D58F2" w:rsidRPr="00F761CC" w:rsidRDefault="009D58F2" w:rsidP="00E727E2">
            <w:pPr>
              <w:shd w:val="clear" w:color="auto" w:fill="BDD6EE"/>
              <w:jc w:val="center"/>
              <w:rPr>
                <w:rFonts w:ascii="Arial Narrow" w:hAnsi="Arial Narrow"/>
                <w:b/>
                <w:bCs/>
                <w:sz w:val="20"/>
              </w:rPr>
            </w:pPr>
            <w:proofErr w:type="spellStart"/>
            <w:r w:rsidRPr="00F761CC">
              <w:rPr>
                <w:rFonts w:ascii="Arial Narrow" w:hAnsi="Arial Narrow"/>
                <w:b/>
                <w:bCs/>
                <w:sz w:val="20"/>
              </w:rPr>
              <w:t>Cantidad</w:t>
            </w:r>
            <w:proofErr w:type="spellEnd"/>
            <w:r w:rsidRPr="00F761CC">
              <w:rPr>
                <w:rFonts w:ascii="Arial Narrow" w:hAnsi="Arial Narrow"/>
                <w:b/>
                <w:bCs/>
                <w:sz w:val="20"/>
              </w:rPr>
              <w:t xml:space="preserve"> de </w:t>
            </w:r>
            <w:proofErr w:type="spellStart"/>
            <w:r w:rsidRPr="00F761CC">
              <w:rPr>
                <w:rFonts w:ascii="Arial Narrow" w:hAnsi="Arial Narrow"/>
                <w:b/>
                <w:bCs/>
                <w:sz w:val="20"/>
              </w:rPr>
              <w:t>servicios</w:t>
            </w:r>
            <w:proofErr w:type="spellEnd"/>
            <w:r w:rsidRPr="00F761CC">
              <w:rPr>
                <w:rFonts w:ascii="Arial Narrow" w:hAnsi="Arial Narrow"/>
                <w:b/>
                <w:bCs/>
                <w:sz w:val="20"/>
              </w:rPr>
              <w:t xml:space="preserve"> </w:t>
            </w:r>
          </w:p>
          <w:p w:rsidR="009D58F2" w:rsidRPr="00076B1D" w:rsidRDefault="009D58F2" w:rsidP="00E727E2">
            <w:pPr>
              <w:shd w:val="clear" w:color="auto" w:fill="BDD6EE"/>
              <w:jc w:val="center"/>
              <w:rPr>
                <w:rFonts w:ascii="Arial Narrow" w:hAnsi="Arial Narrow"/>
                <w:b/>
                <w:bCs/>
                <w:color w:val="FF0000"/>
                <w:sz w:val="20"/>
              </w:rPr>
            </w:pPr>
            <w:r w:rsidRPr="00F761CC">
              <w:rPr>
                <w:rFonts w:ascii="Arial Narrow" w:hAnsi="Arial Narrow"/>
                <w:b/>
                <w:bCs/>
                <w:sz w:val="20"/>
              </w:rPr>
              <w:t xml:space="preserve">por </w:t>
            </w:r>
            <w:proofErr w:type="spellStart"/>
            <w:r w:rsidRPr="00F761CC">
              <w:rPr>
                <w:rFonts w:ascii="Arial Narrow" w:hAnsi="Arial Narrow"/>
                <w:b/>
                <w:bCs/>
                <w:sz w:val="20"/>
              </w:rPr>
              <w:t>año</w:t>
            </w:r>
            <w:proofErr w:type="spellEnd"/>
            <w:r w:rsidRPr="00F761CC">
              <w:rPr>
                <w:rFonts w:ascii="Arial Narrow" w:hAnsi="Arial Narrow"/>
                <w:b/>
                <w:bCs/>
                <w:sz w:val="20"/>
              </w:rPr>
              <w:t>, hasta…</w:t>
            </w:r>
          </w:p>
        </w:tc>
        <w:tc>
          <w:tcPr>
            <w:tcW w:w="993" w:type="dxa"/>
            <w:tcBorders>
              <w:bottom w:val="single" w:sz="4" w:space="0" w:color="auto"/>
            </w:tcBorders>
            <w:shd w:val="clear" w:color="auto" w:fill="BDD6EE"/>
            <w:noWrap/>
            <w:vAlign w:val="center"/>
            <w:hideMark/>
          </w:tcPr>
          <w:p w:rsidR="009D58F2" w:rsidRPr="00272F02" w:rsidRDefault="009D58F2" w:rsidP="00E727E2">
            <w:pPr>
              <w:shd w:val="clear" w:color="auto" w:fill="BDD6EE"/>
              <w:jc w:val="center"/>
              <w:rPr>
                <w:rFonts w:ascii="Arial Narrow" w:hAnsi="Arial Narrow"/>
                <w:b/>
                <w:bCs/>
                <w:sz w:val="20"/>
              </w:rPr>
            </w:pPr>
            <w:r w:rsidRPr="00272F02">
              <w:rPr>
                <w:rFonts w:ascii="Arial Narrow" w:hAnsi="Arial Narrow"/>
                <w:b/>
                <w:bCs/>
                <w:sz w:val="20"/>
              </w:rPr>
              <w:t xml:space="preserve">Marca </w:t>
            </w:r>
          </w:p>
        </w:tc>
        <w:tc>
          <w:tcPr>
            <w:tcW w:w="1134" w:type="dxa"/>
            <w:tcBorders>
              <w:bottom w:val="single" w:sz="4" w:space="0" w:color="auto"/>
            </w:tcBorders>
            <w:shd w:val="clear" w:color="auto" w:fill="BDD6EE"/>
            <w:noWrap/>
            <w:vAlign w:val="center"/>
            <w:hideMark/>
          </w:tcPr>
          <w:p w:rsidR="009D58F2" w:rsidRPr="00272F02" w:rsidRDefault="009D58F2" w:rsidP="00E727E2">
            <w:pPr>
              <w:shd w:val="clear" w:color="auto" w:fill="BDD6EE"/>
              <w:jc w:val="center"/>
              <w:rPr>
                <w:rFonts w:ascii="Arial Narrow" w:hAnsi="Arial Narrow"/>
                <w:b/>
                <w:bCs/>
                <w:sz w:val="20"/>
              </w:rPr>
            </w:pPr>
            <w:proofErr w:type="spellStart"/>
            <w:r w:rsidRPr="00272F02">
              <w:rPr>
                <w:rFonts w:ascii="Arial Narrow" w:hAnsi="Arial Narrow"/>
                <w:b/>
                <w:bCs/>
                <w:sz w:val="20"/>
              </w:rPr>
              <w:t>Modelo</w:t>
            </w:r>
            <w:proofErr w:type="spellEnd"/>
            <w:r w:rsidRPr="00272F02">
              <w:rPr>
                <w:rFonts w:ascii="Arial Narrow" w:hAnsi="Arial Narrow"/>
                <w:b/>
                <w:bCs/>
                <w:sz w:val="20"/>
              </w:rPr>
              <w:t xml:space="preserve"> </w:t>
            </w:r>
          </w:p>
        </w:tc>
        <w:tc>
          <w:tcPr>
            <w:tcW w:w="1275" w:type="dxa"/>
            <w:tcBorders>
              <w:bottom w:val="single" w:sz="4" w:space="0" w:color="auto"/>
            </w:tcBorders>
            <w:shd w:val="clear" w:color="auto" w:fill="BDD6EE"/>
            <w:noWrap/>
            <w:vAlign w:val="center"/>
            <w:hideMark/>
          </w:tcPr>
          <w:p w:rsidR="009D58F2" w:rsidRPr="00272F02" w:rsidRDefault="009D58F2" w:rsidP="00E727E2">
            <w:pPr>
              <w:shd w:val="clear" w:color="auto" w:fill="BDD6EE"/>
              <w:jc w:val="center"/>
              <w:rPr>
                <w:rFonts w:ascii="Arial Narrow" w:hAnsi="Arial Narrow"/>
                <w:b/>
                <w:bCs/>
                <w:sz w:val="20"/>
              </w:rPr>
            </w:pPr>
            <w:r w:rsidRPr="00272F02">
              <w:rPr>
                <w:rFonts w:ascii="Arial Narrow" w:hAnsi="Arial Narrow"/>
                <w:b/>
                <w:bCs/>
                <w:sz w:val="20"/>
              </w:rPr>
              <w:t>Tipo</w:t>
            </w:r>
          </w:p>
        </w:tc>
        <w:tc>
          <w:tcPr>
            <w:tcW w:w="709" w:type="dxa"/>
            <w:tcBorders>
              <w:bottom w:val="single" w:sz="4" w:space="0" w:color="auto"/>
            </w:tcBorders>
            <w:shd w:val="clear" w:color="auto" w:fill="BDD6EE"/>
            <w:noWrap/>
            <w:vAlign w:val="center"/>
            <w:hideMark/>
          </w:tcPr>
          <w:p w:rsidR="009D58F2" w:rsidRPr="00272F02" w:rsidRDefault="009D58F2" w:rsidP="00E727E2">
            <w:pPr>
              <w:shd w:val="clear" w:color="auto" w:fill="BDD6EE"/>
              <w:jc w:val="center"/>
              <w:rPr>
                <w:rFonts w:ascii="Arial Narrow" w:hAnsi="Arial Narrow"/>
                <w:b/>
                <w:bCs/>
                <w:sz w:val="20"/>
              </w:rPr>
            </w:pPr>
            <w:proofErr w:type="spellStart"/>
            <w:r w:rsidRPr="00272F02">
              <w:rPr>
                <w:rFonts w:ascii="Arial Narrow" w:hAnsi="Arial Narrow"/>
                <w:b/>
                <w:bCs/>
                <w:sz w:val="20"/>
              </w:rPr>
              <w:t>Año</w:t>
            </w:r>
            <w:proofErr w:type="spellEnd"/>
            <w:r w:rsidRPr="00272F02">
              <w:rPr>
                <w:rFonts w:ascii="Arial Narrow" w:hAnsi="Arial Narrow"/>
                <w:b/>
                <w:bCs/>
                <w:sz w:val="20"/>
              </w:rPr>
              <w:t xml:space="preserve"> </w:t>
            </w:r>
          </w:p>
        </w:tc>
        <w:tc>
          <w:tcPr>
            <w:tcW w:w="1276" w:type="dxa"/>
            <w:tcBorders>
              <w:bottom w:val="single" w:sz="4" w:space="0" w:color="auto"/>
            </w:tcBorders>
            <w:shd w:val="clear" w:color="auto" w:fill="BDD6EE"/>
            <w:noWrap/>
            <w:vAlign w:val="center"/>
            <w:hideMark/>
          </w:tcPr>
          <w:p w:rsidR="009D58F2" w:rsidRPr="00272F02" w:rsidRDefault="009D58F2" w:rsidP="00E727E2">
            <w:pPr>
              <w:shd w:val="clear" w:color="auto" w:fill="BDD6EE"/>
              <w:jc w:val="center"/>
              <w:rPr>
                <w:rFonts w:ascii="Arial Narrow" w:hAnsi="Arial Narrow"/>
                <w:b/>
                <w:bCs/>
                <w:sz w:val="20"/>
              </w:rPr>
            </w:pPr>
            <w:r w:rsidRPr="00272F02">
              <w:rPr>
                <w:rFonts w:ascii="Arial Narrow" w:hAnsi="Arial Narrow"/>
                <w:b/>
                <w:bCs/>
                <w:sz w:val="20"/>
              </w:rPr>
              <w:t>Combustible</w:t>
            </w:r>
          </w:p>
        </w:tc>
        <w:tc>
          <w:tcPr>
            <w:tcW w:w="1276" w:type="dxa"/>
            <w:tcBorders>
              <w:bottom w:val="single" w:sz="4" w:space="0" w:color="auto"/>
            </w:tcBorders>
            <w:shd w:val="clear" w:color="auto" w:fill="BDD6EE"/>
          </w:tcPr>
          <w:p w:rsidR="009D58F2" w:rsidRPr="00272F02" w:rsidRDefault="009D58F2" w:rsidP="00E727E2">
            <w:pPr>
              <w:shd w:val="clear" w:color="auto" w:fill="BDD6EE"/>
              <w:jc w:val="center"/>
              <w:rPr>
                <w:rFonts w:ascii="Arial Narrow" w:hAnsi="Arial Narrow"/>
                <w:b/>
                <w:bCs/>
                <w:sz w:val="20"/>
              </w:rPr>
            </w:pPr>
            <w:r>
              <w:rPr>
                <w:rFonts w:ascii="Arial Narrow" w:hAnsi="Arial Narrow"/>
                <w:b/>
                <w:bCs/>
                <w:sz w:val="20"/>
              </w:rPr>
              <w:t xml:space="preserve">Servicio </w:t>
            </w:r>
            <w:proofErr w:type="spellStart"/>
            <w:r>
              <w:rPr>
                <w:rFonts w:ascii="Arial Narrow" w:hAnsi="Arial Narrow"/>
                <w:b/>
                <w:bCs/>
                <w:sz w:val="20"/>
              </w:rPr>
              <w:t>requerido</w:t>
            </w:r>
            <w:proofErr w:type="spellEnd"/>
            <w:r>
              <w:rPr>
                <w:rFonts w:ascii="Arial Narrow" w:hAnsi="Arial Narrow"/>
                <w:b/>
                <w:bCs/>
                <w:sz w:val="20"/>
              </w:rPr>
              <w:t xml:space="preserve"> por </w:t>
            </w:r>
            <w:proofErr w:type="spellStart"/>
            <w:r>
              <w:rPr>
                <w:rFonts w:ascii="Arial Narrow" w:hAnsi="Arial Narrow"/>
                <w:b/>
                <w:bCs/>
                <w:sz w:val="20"/>
              </w:rPr>
              <w:t>Kilometraje</w:t>
            </w:r>
            <w:proofErr w:type="spellEnd"/>
          </w:p>
        </w:tc>
      </w:tr>
      <w:tr w:rsidR="009D58F2" w:rsidRPr="0052595E" w:rsidTr="001A5B97">
        <w:trPr>
          <w:trHeight w:val="241"/>
        </w:trPr>
        <w:tc>
          <w:tcPr>
            <w:tcW w:w="779" w:type="dxa"/>
            <w:vMerge w:val="restart"/>
            <w:tcBorders>
              <w:bottom w:val="single" w:sz="4" w:space="0" w:color="auto"/>
            </w:tcBorders>
          </w:tcPr>
          <w:p w:rsidR="009D58F2" w:rsidRDefault="001A5B97" w:rsidP="00E727E2">
            <w:pPr>
              <w:jc w:val="center"/>
              <w:rPr>
                <w:rFonts w:ascii="Calibri" w:hAnsi="Calibri"/>
                <w:b/>
                <w:sz w:val="20"/>
              </w:rPr>
            </w:pPr>
            <w:r>
              <w:rPr>
                <w:rFonts w:ascii="Calibri" w:hAnsi="Calibri"/>
                <w:b/>
                <w:sz w:val="20"/>
              </w:rPr>
              <w:t>2</w:t>
            </w:r>
          </w:p>
          <w:p w:rsidR="009D58F2" w:rsidRDefault="001A5B97" w:rsidP="001A5B97">
            <w:pPr>
              <w:jc w:val="center"/>
              <w:rPr>
                <w:rFonts w:ascii="Calibri" w:hAnsi="Calibri"/>
                <w:b/>
                <w:sz w:val="20"/>
              </w:rPr>
            </w:pPr>
            <w:r>
              <w:rPr>
                <w:rFonts w:ascii="Calibri" w:hAnsi="Calibri"/>
                <w:b/>
                <w:sz w:val="20"/>
              </w:rPr>
              <w:t>2</w:t>
            </w:r>
          </w:p>
          <w:p w:rsidR="001A5B97" w:rsidRDefault="001A5B97" w:rsidP="001A5B97">
            <w:pPr>
              <w:jc w:val="center"/>
              <w:rPr>
                <w:rFonts w:ascii="Calibri" w:hAnsi="Calibri"/>
                <w:b/>
                <w:sz w:val="20"/>
              </w:rPr>
            </w:pPr>
            <w:r>
              <w:rPr>
                <w:rFonts w:ascii="Calibri" w:hAnsi="Calibri"/>
                <w:b/>
                <w:sz w:val="20"/>
              </w:rPr>
              <w:t>2</w:t>
            </w:r>
          </w:p>
          <w:p w:rsidR="001A5B97" w:rsidRDefault="001A5B97" w:rsidP="001A5B97">
            <w:pPr>
              <w:jc w:val="center"/>
              <w:rPr>
                <w:rFonts w:ascii="Calibri" w:hAnsi="Calibri"/>
                <w:b/>
                <w:sz w:val="20"/>
              </w:rPr>
            </w:pPr>
            <w:r>
              <w:rPr>
                <w:rFonts w:ascii="Calibri" w:hAnsi="Calibri"/>
                <w:b/>
                <w:sz w:val="20"/>
              </w:rPr>
              <w:t>2</w:t>
            </w:r>
          </w:p>
          <w:p w:rsidR="001A5B97" w:rsidRDefault="001A5B97" w:rsidP="001A5B97">
            <w:pPr>
              <w:jc w:val="center"/>
              <w:rPr>
                <w:rFonts w:ascii="Calibri" w:hAnsi="Calibri"/>
                <w:b/>
                <w:sz w:val="20"/>
              </w:rPr>
            </w:pPr>
            <w:r>
              <w:rPr>
                <w:rFonts w:ascii="Calibri" w:hAnsi="Calibri"/>
                <w:b/>
                <w:sz w:val="20"/>
              </w:rPr>
              <w:t>2</w:t>
            </w:r>
          </w:p>
          <w:p w:rsidR="001A5B97" w:rsidRPr="00272F02" w:rsidRDefault="001A5B97" w:rsidP="001A5B97">
            <w:pPr>
              <w:jc w:val="center"/>
              <w:rPr>
                <w:rFonts w:ascii="Calibri" w:hAnsi="Calibri"/>
                <w:b/>
                <w:sz w:val="20"/>
              </w:rPr>
            </w:pPr>
          </w:p>
        </w:tc>
        <w:tc>
          <w:tcPr>
            <w:tcW w:w="1559" w:type="dxa"/>
            <w:tcBorders>
              <w:bottom w:val="single" w:sz="4" w:space="0" w:color="auto"/>
            </w:tcBorders>
            <w:shd w:val="clear" w:color="auto" w:fill="auto"/>
          </w:tcPr>
          <w:p w:rsidR="009D58F2" w:rsidRPr="001F79BA" w:rsidRDefault="00E727E2" w:rsidP="00E727E2">
            <w:pPr>
              <w:jc w:val="center"/>
              <w:rPr>
                <w:rFonts w:ascii="Calibri" w:hAnsi="Calibri"/>
                <w:sz w:val="20"/>
              </w:rPr>
            </w:pPr>
            <w:r w:rsidRPr="001F79BA">
              <w:rPr>
                <w:rFonts w:ascii="Calibri" w:hAnsi="Calibri"/>
                <w:sz w:val="20"/>
              </w:rPr>
              <w:t>2</w:t>
            </w:r>
          </w:p>
        </w:tc>
        <w:tc>
          <w:tcPr>
            <w:tcW w:w="993" w:type="dxa"/>
            <w:tcBorders>
              <w:bottom w:val="single" w:sz="4" w:space="0" w:color="auto"/>
            </w:tcBorders>
            <w:shd w:val="clear" w:color="auto" w:fill="auto"/>
            <w:noWrap/>
            <w:vAlign w:val="center"/>
          </w:tcPr>
          <w:p w:rsidR="009D58F2" w:rsidRPr="00272F02" w:rsidRDefault="009D58F2" w:rsidP="00E727E2">
            <w:pPr>
              <w:jc w:val="center"/>
              <w:rPr>
                <w:rFonts w:ascii="Calibri" w:hAnsi="Calibri"/>
                <w:sz w:val="20"/>
              </w:rPr>
            </w:pPr>
            <w:r>
              <w:rPr>
                <w:rFonts w:ascii="Calibri" w:hAnsi="Calibri"/>
                <w:sz w:val="20"/>
              </w:rPr>
              <w:t>Chevrolet</w:t>
            </w:r>
          </w:p>
        </w:tc>
        <w:tc>
          <w:tcPr>
            <w:tcW w:w="1134" w:type="dxa"/>
            <w:tcBorders>
              <w:bottom w:val="single" w:sz="4" w:space="0" w:color="auto"/>
            </w:tcBorders>
            <w:shd w:val="clear" w:color="auto" w:fill="auto"/>
            <w:noWrap/>
            <w:vAlign w:val="center"/>
          </w:tcPr>
          <w:p w:rsidR="009D58F2" w:rsidRPr="00272F02" w:rsidRDefault="009D58F2" w:rsidP="00E727E2">
            <w:pPr>
              <w:jc w:val="center"/>
              <w:rPr>
                <w:rFonts w:ascii="Calibri" w:hAnsi="Calibri" w:cs="Calibri"/>
                <w:sz w:val="20"/>
              </w:rPr>
            </w:pPr>
            <w:r>
              <w:rPr>
                <w:rFonts w:ascii="Calibri" w:hAnsi="Calibri" w:cs="Calibri"/>
                <w:sz w:val="20"/>
              </w:rPr>
              <w:t>S10</w:t>
            </w:r>
          </w:p>
        </w:tc>
        <w:tc>
          <w:tcPr>
            <w:tcW w:w="1275" w:type="dxa"/>
            <w:tcBorders>
              <w:bottom w:val="single" w:sz="4" w:space="0" w:color="auto"/>
            </w:tcBorders>
            <w:shd w:val="clear" w:color="auto" w:fill="auto"/>
            <w:noWrap/>
            <w:vAlign w:val="center"/>
          </w:tcPr>
          <w:p w:rsidR="009D58F2" w:rsidRPr="00272F02" w:rsidRDefault="009D58F2" w:rsidP="00E727E2">
            <w:pPr>
              <w:jc w:val="center"/>
              <w:rPr>
                <w:rFonts w:ascii="Calibri" w:hAnsi="Calibri"/>
                <w:sz w:val="20"/>
              </w:rPr>
            </w:pPr>
            <w:r>
              <w:rPr>
                <w:rFonts w:ascii="Calibri" w:hAnsi="Calibri"/>
                <w:sz w:val="20"/>
              </w:rPr>
              <w:t>D/</w:t>
            </w:r>
            <w:proofErr w:type="spellStart"/>
            <w:r>
              <w:rPr>
                <w:rFonts w:ascii="Calibri" w:hAnsi="Calibri"/>
                <w:sz w:val="20"/>
              </w:rPr>
              <w:t>Cabina</w:t>
            </w:r>
            <w:proofErr w:type="spellEnd"/>
            <w:r>
              <w:rPr>
                <w:rFonts w:ascii="Calibri" w:hAnsi="Calibri"/>
                <w:sz w:val="20"/>
              </w:rPr>
              <w:t xml:space="preserve"> 4x4</w:t>
            </w:r>
          </w:p>
        </w:tc>
        <w:tc>
          <w:tcPr>
            <w:tcW w:w="709" w:type="dxa"/>
            <w:tcBorders>
              <w:bottom w:val="single" w:sz="4" w:space="0" w:color="auto"/>
            </w:tcBorders>
            <w:shd w:val="clear" w:color="auto" w:fill="auto"/>
            <w:noWrap/>
            <w:vAlign w:val="center"/>
          </w:tcPr>
          <w:p w:rsidR="009D58F2" w:rsidRPr="00272F02" w:rsidRDefault="009D58F2" w:rsidP="00E727E2">
            <w:pPr>
              <w:jc w:val="center"/>
              <w:rPr>
                <w:rFonts w:ascii="Calibri" w:hAnsi="Calibri" w:cs="Calibri"/>
                <w:sz w:val="20"/>
              </w:rPr>
            </w:pPr>
            <w:r>
              <w:rPr>
                <w:rFonts w:ascii="Calibri" w:hAnsi="Calibri" w:cs="Calibri"/>
                <w:sz w:val="20"/>
              </w:rPr>
              <w:t>201</w:t>
            </w:r>
            <w:r w:rsidR="00637AF6">
              <w:rPr>
                <w:rFonts w:ascii="Calibri" w:hAnsi="Calibri" w:cs="Calibri"/>
                <w:sz w:val="20"/>
              </w:rPr>
              <w:t>1</w:t>
            </w:r>
          </w:p>
        </w:tc>
        <w:tc>
          <w:tcPr>
            <w:tcW w:w="1276" w:type="dxa"/>
            <w:tcBorders>
              <w:bottom w:val="single" w:sz="4" w:space="0" w:color="auto"/>
            </w:tcBorders>
            <w:shd w:val="clear" w:color="auto" w:fill="auto"/>
            <w:noWrap/>
            <w:vAlign w:val="center"/>
          </w:tcPr>
          <w:p w:rsidR="009D58F2" w:rsidRPr="00272F02" w:rsidRDefault="009D58F2" w:rsidP="00E727E2">
            <w:pPr>
              <w:jc w:val="center"/>
              <w:rPr>
                <w:rFonts w:ascii="Calibri" w:hAnsi="Calibri" w:cs="Calibri"/>
                <w:sz w:val="20"/>
              </w:rPr>
            </w:pPr>
            <w:r>
              <w:rPr>
                <w:rFonts w:ascii="Calibri" w:hAnsi="Calibri" w:cs="Calibri"/>
                <w:sz w:val="20"/>
              </w:rPr>
              <w:t>Gasoil</w:t>
            </w:r>
          </w:p>
        </w:tc>
        <w:tc>
          <w:tcPr>
            <w:tcW w:w="1276" w:type="dxa"/>
            <w:tcBorders>
              <w:bottom w:val="single" w:sz="4" w:space="0" w:color="auto"/>
            </w:tcBorders>
          </w:tcPr>
          <w:p w:rsidR="009D58F2" w:rsidRPr="00272F02" w:rsidRDefault="009D58F2" w:rsidP="009D58F2">
            <w:pPr>
              <w:jc w:val="center"/>
              <w:rPr>
                <w:rFonts w:ascii="Calibri" w:hAnsi="Calibri" w:cs="Calibri"/>
                <w:sz w:val="20"/>
              </w:rPr>
            </w:pPr>
            <w:r>
              <w:rPr>
                <w:rFonts w:ascii="Calibri" w:hAnsi="Calibri" w:cs="Calibri"/>
                <w:sz w:val="20"/>
              </w:rPr>
              <w:t>10.000</w:t>
            </w:r>
          </w:p>
        </w:tc>
      </w:tr>
      <w:tr w:rsidR="00E727E2" w:rsidRPr="0052595E" w:rsidTr="00E727E2">
        <w:trPr>
          <w:trHeight w:val="216"/>
        </w:trPr>
        <w:tc>
          <w:tcPr>
            <w:tcW w:w="779" w:type="dxa"/>
            <w:vMerge/>
            <w:tcBorders>
              <w:bottom w:val="single" w:sz="4" w:space="0" w:color="auto"/>
            </w:tcBorders>
          </w:tcPr>
          <w:p w:rsidR="00E727E2" w:rsidRPr="00272F02" w:rsidRDefault="00E727E2" w:rsidP="00E727E2">
            <w:pPr>
              <w:jc w:val="center"/>
              <w:rPr>
                <w:rFonts w:ascii="Calibri" w:hAnsi="Calibri"/>
                <w:b/>
                <w:sz w:val="20"/>
              </w:rPr>
            </w:pPr>
          </w:p>
        </w:tc>
        <w:tc>
          <w:tcPr>
            <w:tcW w:w="1559" w:type="dxa"/>
            <w:tcBorders>
              <w:bottom w:val="single" w:sz="4" w:space="0" w:color="auto"/>
            </w:tcBorders>
            <w:shd w:val="clear" w:color="auto" w:fill="auto"/>
          </w:tcPr>
          <w:p w:rsidR="00E727E2" w:rsidRPr="001F79BA" w:rsidRDefault="00E727E2" w:rsidP="00E727E2">
            <w:pPr>
              <w:jc w:val="center"/>
            </w:pPr>
            <w:r w:rsidRPr="001F79BA">
              <w:rPr>
                <w:rFonts w:ascii="Calibri" w:hAnsi="Calibri"/>
                <w:sz w:val="20"/>
              </w:rPr>
              <w:t>2</w:t>
            </w:r>
          </w:p>
        </w:tc>
        <w:tc>
          <w:tcPr>
            <w:tcW w:w="993" w:type="dxa"/>
            <w:tcBorders>
              <w:bottom w:val="single" w:sz="4" w:space="0" w:color="auto"/>
            </w:tcBorders>
            <w:shd w:val="clear" w:color="auto" w:fill="auto"/>
            <w:noWrap/>
            <w:vAlign w:val="center"/>
          </w:tcPr>
          <w:p w:rsidR="00E727E2" w:rsidRPr="00272F02" w:rsidRDefault="00E727E2" w:rsidP="00E727E2">
            <w:pPr>
              <w:jc w:val="center"/>
              <w:rPr>
                <w:rFonts w:ascii="Calibri" w:hAnsi="Calibri"/>
                <w:sz w:val="20"/>
              </w:rPr>
            </w:pPr>
            <w:r>
              <w:rPr>
                <w:rFonts w:ascii="Calibri" w:hAnsi="Calibri"/>
                <w:sz w:val="20"/>
              </w:rPr>
              <w:t>Chevrolet</w:t>
            </w:r>
          </w:p>
        </w:tc>
        <w:tc>
          <w:tcPr>
            <w:tcW w:w="1134" w:type="dxa"/>
            <w:tcBorders>
              <w:bottom w:val="single" w:sz="4" w:space="0" w:color="auto"/>
            </w:tcBorders>
            <w:shd w:val="clear" w:color="auto" w:fill="auto"/>
            <w:noWrap/>
            <w:vAlign w:val="center"/>
          </w:tcPr>
          <w:p w:rsidR="00E727E2" w:rsidRPr="00272F02" w:rsidRDefault="00E727E2" w:rsidP="00E727E2">
            <w:pPr>
              <w:jc w:val="center"/>
              <w:rPr>
                <w:rFonts w:ascii="Calibri" w:hAnsi="Calibri" w:cs="Calibri"/>
                <w:sz w:val="20"/>
              </w:rPr>
            </w:pPr>
            <w:r>
              <w:rPr>
                <w:rFonts w:ascii="Calibri" w:hAnsi="Calibri" w:cs="Calibri"/>
                <w:sz w:val="20"/>
              </w:rPr>
              <w:t>S10</w:t>
            </w:r>
          </w:p>
        </w:tc>
        <w:tc>
          <w:tcPr>
            <w:tcW w:w="1275" w:type="dxa"/>
            <w:tcBorders>
              <w:bottom w:val="single" w:sz="4" w:space="0" w:color="auto"/>
            </w:tcBorders>
            <w:shd w:val="clear" w:color="auto" w:fill="auto"/>
            <w:noWrap/>
            <w:vAlign w:val="center"/>
          </w:tcPr>
          <w:p w:rsidR="00E727E2" w:rsidRPr="00272F02" w:rsidRDefault="00E727E2" w:rsidP="00E727E2">
            <w:pPr>
              <w:jc w:val="center"/>
              <w:rPr>
                <w:rFonts w:ascii="Calibri" w:hAnsi="Calibri"/>
                <w:sz w:val="20"/>
              </w:rPr>
            </w:pPr>
            <w:r>
              <w:rPr>
                <w:rFonts w:ascii="Calibri" w:hAnsi="Calibri"/>
                <w:sz w:val="20"/>
              </w:rPr>
              <w:t>D/</w:t>
            </w:r>
            <w:proofErr w:type="spellStart"/>
            <w:r>
              <w:rPr>
                <w:rFonts w:ascii="Calibri" w:hAnsi="Calibri"/>
                <w:sz w:val="20"/>
              </w:rPr>
              <w:t>Cabina</w:t>
            </w:r>
            <w:proofErr w:type="spellEnd"/>
            <w:r>
              <w:rPr>
                <w:rFonts w:ascii="Calibri" w:hAnsi="Calibri"/>
                <w:sz w:val="20"/>
              </w:rPr>
              <w:t xml:space="preserve"> 4x4</w:t>
            </w:r>
          </w:p>
        </w:tc>
        <w:tc>
          <w:tcPr>
            <w:tcW w:w="709" w:type="dxa"/>
            <w:tcBorders>
              <w:bottom w:val="single" w:sz="4" w:space="0" w:color="auto"/>
            </w:tcBorders>
            <w:shd w:val="clear" w:color="auto" w:fill="auto"/>
            <w:noWrap/>
          </w:tcPr>
          <w:p w:rsidR="00E727E2" w:rsidRDefault="00E727E2" w:rsidP="00E727E2">
            <w:pPr>
              <w:jc w:val="center"/>
            </w:pPr>
            <w:r w:rsidRPr="000729B9">
              <w:rPr>
                <w:rFonts w:ascii="Calibri" w:hAnsi="Calibri" w:cs="Calibri"/>
                <w:sz w:val="20"/>
              </w:rPr>
              <w:t>2011</w:t>
            </w:r>
          </w:p>
        </w:tc>
        <w:tc>
          <w:tcPr>
            <w:tcW w:w="1276" w:type="dxa"/>
            <w:tcBorders>
              <w:bottom w:val="single" w:sz="4" w:space="0" w:color="auto"/>
            </w:tcBorders>
            <w:shd w:val="clear" w:color="auto" w:fill="auto"/>
            <w:noWrap/>
            <w:vAlign w:val="center"/>
          </w:tcPr>
          <w:p w:rsidR="00E727E2" w:rsidRPr="00272F02" w:rsidRDefault="00E727E2" w:rsidP="00E727E2">
            <w:pPr>
              <w:jc w:val="center"/>
              <w:rPr>
                <w:rFonts w:ascii="Calibri" w:hAnsi="Calibri" w:cs="Calibri"/>
                <w:sz w:val="20"/>
              </w:rPr>
            </w:pPr>
            <w:r>
              <w:rPr>
                <w:rFonts w:ascii="Calibri" w:hAnsi="Calibri" w:cs="Calibri"/>
                <w:sz w:val="20"/>
              </w:rPr>
              <w:t>Gasoil</w:t>
            </w:r>
          </w:p>
        </w:tc>
        <w:tc>
          <w:tcPr>
            <w:tcW w:w="1276" w:type="dxa"/>
            <w:tcBorders>
              <w:bottom w:val="single" w:sz="4" w:space="0" w:color="auto"/>
            </w:tcBorders>
          </w:tcPr>
          <w:p w:rsidR="00E727E2" w:rsidRDefault="00E727E2" w:rsidP="00E727E2">
            <w:pPr>
              <w:jc w:val="center"/>
              <w:rPr>
                <w:rFonts w:ascii="Calibri" w:hAnsi="Calibri" w:cs="Calibri"/>
                <w:sz w:val="20"/>
              </w:rPr>
            </w:pPr>
            <w:r>
              <w:rPr>
                <w:rFonts w:ascii="Calibri" w:hAnsi="Calibri" w:cs="Calibri"/>
                <w:sz w:val="20"/>
              </w:rPr>
              <w:t>20.000</w:t>
            </w:r>
          </w:p>
        </w:tc>
      </w:tr>
      <w:tr w:rsidR="00E727E2" w:rsidRPr="0052595E" w:rsidTr="00E727E2">
        <w:trPr>
          <w:trHeight w:val="218"/>
        </w:trPr>
        <w:tc>
          <w:tcPr>
            <w:tcW w:w="779" w:type="dxa"/>
            <w:vMerge/>
            <w:tcBorders>
              <w:bottom w:val="single" w:sz="4" w:space="0" w:color="auto"/>
            </w:tcBorders>
          </w:tcPr>
          <w:p w:rsidR="00E727E2" w:rsidRPr="00272F02" w:rsidRDefault="00E727E2" w:rsidP="00E727E2">
            <w:pPr>
              <w:jc w:val="center"/>
              <w:rPr>
                <w:rFonts w:ascii="Calibri" w:hAnsi="Calibri"/>
                <w:b/>
                <w:sz w:val="20"/>
              </w:rPr>
            </w:pPr>
          </w:p>
        </w:tc>
        <w:tc>
          <w:tcPr>
            <w:tcW w:w="1559" w:type="dxa"/>
            <w:tcBorders>
              <w:bottom w:val="single" w:sz="4" w:space="0" w:color="auto"/>
            </w:tcBorders>
            <w:shd w:val="clear" w:color="auto" w:fill="auto"/>
          </w:tcPr>
          <w:p w:rsidR="00E727E2" w:rsidRPr="001F79BA" w:rsidRDefault="00E727E2" w:rsidP="00E727E2">
            <w:pPr>
              <w:jc w:val="center"/>
            </w:pPr>
            <w:r w:rsidRPr="001F79BA">
              <w:rPr>
                <w:rFonts w:ascii="Calibri" w:hAnsi="Calibri"/>
                <w:sz w:val="20"/>
              </w:rPr>
              <w:t>2</w:t>
            </w:r>
          </w:p>
        </w:tc>
        <w:tc>
          <w:tcPr>
            <w:tcW w:w="993" w:type="dxa"/>
            <w:tcBorders>
              <w:bottom w:val="single" w:sz="4" w:space="0" w:color="auto"/>
            </w:tcBorders>
            <w:shd w:val="clear" w:color="auto" w:fill="auto"/>
            <w:noWrap/>
            <w:vAlign w:val="center"/>
          </w:tcPr>
          <w:p w:rsidR="00E727E2" w:rsidRPr="00272F02" w:rsidRDefault="00E727E2" w:rsidP="00E727E2">
            <w:pPr>
              <w:jc w:val="center"/>
              <w:rPr>
                <w:rFonts w:ascii="Calibri" w:hAnsi="Calibri"/>
                <w:sz w:val="20"/>
              </w:rPr>
            </w:pPr>
            <w:r>
              <w:rPr>
                <w:rFonts w:ascii="Calibri" w:hAnsi="Calibri"/>
                <w:sz w:val="20"/>
              </w:rPr>
              <w:t>Chevrolet</w:t>
            </w:r>
          </w:p>
        </w:tc>
        <w:tc>
          <w:tcPr>
            <w:tcW w:w="1134" w:type="dxa"/>
            <w:tcBorders>
              <w:bottom w:val="single" w:sz="4" w:space="0" w:color="auto"/>
            </w:tcBorders>
            <w:shd w:val="clear" w:color="auto" w:fill="auto"/>
            <w:noWrap/>
            <w:vAlign w:val="center"/>
          </w:tcPr>
          <w:p w:rsidR="00E727E2" w:rsidRPr="00272F02" w:rsidRDefault="00E727E2" w:rsidP="00E727E2">
            <w:pPr>
              <w:jc w:val="center"/>
              <w:rPr>
                <w:rFonts w:ascii="Calibri" w:hAnsi="Calibri" w:cs="Calibri"/>
                <w:sz w:val="20"/>
              </w:rPr>
            </w:pPr>
            <w:r>
              <w:rPr>
                <w:rFonts w:ascii="Calibri" w:hAnsi="Calibri" w:cs="Calibri"/>
                <w:sz w:val="20"/>
              </w:rPr>
              <w:t>S10</w:t>
            </w:r>
          </w:p>
        </w:tc>
        <w:tc>
          <w:tcPr>
            <w:tcW w:w="1275" w:type="dxa"/>
            <w:tcBorders>
              <w:bottom w:val="single" w:sz="4" w:space="0" w:color="auto"/>
            </w:tcBorders>
            <w:shd w:val="clear" w:color="auto" w:fill="auto"/>
            <w:noWrap/>
            <w:vAlign w:val="center"/>
          </w:tcPr>
          <w:p w:rsidR="00E727E2" w:rsidRPr="00272F02" w:rsidRDefault="00E727E2" w:rsidP="00E727E2">
            <w:pPr>
              <w:jc w:val="center"/>
              <w:rPr>
                <w:rFonts w:ascii="Calibri" w:hAnsi="Calibri"/>
                <w:sz w:val="20"/>
              </w:rPr>
            </w:pPr>
            <w:r>
              <w:rPr>
                <w:rFonts w:ascii="Calibri" w:hAnsi="Calibri"/>
                <w:sz w:val="20"/>
              </w:rPr>
              <w:t>D/</w:t>
            </w:r>
            <w:proofErr w:type="spellStart"/>
            <w:r>
              <w:rPr>
                <w:rFonts w:ascii="Calibri" w:hAnsi="Calibri"/>
                <w:sz w:val="20"/>
              </w:rPr>
              <w:t>Cabina</w:t>
            </w:r>
            <w:proofErr w:type="spellEnd"/>
            <w:r>
              <w:rPr>
                <w:rFonts w:ascii="Calibri" w:hAnsi="Calibri"/>
                <w:sz w:val="20"/>
              </w:rPr>
              <w:t xml:space="preserve"> 4x4</w:t>
            </w:r>
          </w:p>
        </w:tc>
        <w:tc>
          <w:tcPr>
            <w:tcW w:w="709" w:type="dxa"/>
            <w:tcBorders>
              <w:bottom w:val="single" w:sz="4" w:space="0" w:color="auto"/>
            </w:tcBorders>
            <w:shd w:val="clear" w:color="auto" w:fill="auto"/>
            <w:noWrap/>
          </w:tcPr>
          <w:p w:rsidR="00E727E2" w:rsidRDefault="00E727E2" w:rsidP="00E727E2">
            <w:pPr>
              <w:jc w:val="center"/>
            </w:pPr>
            <w:r w:rsidRPr="000729B9">
              <w:rPr>
                <w:rFonts w:ascii="Calibri" w:hAnsi="Calibri" w:cs="Calibri"/>
                <w:sz w:val="20"/>
              </w:rPr>
              <w:t>2011</w:t>
            </w:r>
          </w:p>
        </w:tc>
        <w:tc>
          <w:tcPr>
            <w:tcW w:w="1276" w:type="dxa"/>
            <w:tcBorders>
              <w:bottom w:val="single" w:sz="4" w:space="0" w:color="auto"/>
            </w:tcBorders>
            <w:shd w:val="clear" w:color="auto" w:fill="auto"/>
            <w:noWrap/>
            <w:vAlign w:val="center"/>
          </w:tcPr>
          <w:p w:rsidR="00E727E2" w:rsidRPr="00272F02" w:rsidRDefault="00E727E2" w:rsidP="00E727E2">
            <w:pPr>
              <w:jc w:val="center"/>
              <w:rPr>
                <w:rFonts w:ascii="Calibri" w:hAnsi="Calibri" w:cs="Calibri"/>
                <w:sz w:val="20"/>
              </w:rPr>
            </w:pPr>
            <w:r>
              <w:rPr>
                <w:rFonts w:ascii="Calibri" w:hAnsi="Calibri" w:cs="Calibri"/>
                <w:sz w:val="20"/>
              </w:rPr>
              <w:t>Gasoil</w:t>
            </w:r>
          </w:p>
        </w:tc>
        <w:tc>
          <w:tcPr>
            <w:tcW w:w="1276" w:type="dxa"/>
            <w:tcBorders>
              <w:bottom w:val="single" w:sz="4" w:space="0" w:color="auto"/>
            </w:tcBorders>
          </w:tcPr>
          <w:p w:rsidR="00E727E2" w:rsidRDefault="00E727E2" w:rsidP="00E727E2">
            <w:pPr>
              <w:jc w:val="center"/>
              <w:rPr>
                <w:rFonts w:ascii="Calibri" w:hAnsi="Calibri" w:cs="Calibri"/>
                <w:sz w:val="20"/>
              </w:rPr>
            </w:pPr>
            <w:r>
              <w:rPr>
                <w:rFonts w:ascii="Calibri" w:hAnsi="Calibri" w:cs="Calibri"/>
                <w:sz w:val="20"/>
              </w:rPr>
              <w:t>30.000</w:t>
            </w:r>
          </w:p>
        </w:tc>
      </w:tr>
      <w:tr w:rsidR="00E727E2" w:rsidRPr="0052595E" w:rsidTr="00E727E2">
        <w:trPr>
          <w:trHeight w:val="184"/>
        </w:trPr>
        <w:tc>
          <w:tcPr>
            <w:tcW w:w="779" w:type="dxa"/>
            <w:vMerge/>
            <w:tcBorders>
              <w:bottom w:val="single" w:sz="4" w:space="0" w:color="auto"/>
            </w:tcBorders>
          </w:tcPr>
          <w:p w:rsidR="00E727E2" w:rsidRPr="00272F02" w:rsidRDefault="00E727E2" w:rsidP="00E727E2">
            <w:pPr>
              <w:jc w:val="center"/>
              <w:rPr>
                <w:rFonts w:ascii="Calibri" w:hAnsi="Calibri"/>
                <w:b/>
                <w:sz w:val="20"/>
              </w:rPr>
            </w:pPr>
          </w:p>
        </w:tc>
        <w:tc>
          <w:tcPr>
            <w:tcW w:w="1559" w:type="dxa"/>
            <w:tcBorders>
              <w:bottom w:val="single" w:sz="4" w:space="0" w:color="auto"/>
            </w:tcBorders>
            <w:shd w:val="clear" w:color="auto" w:fill="auto"/>
          </w:tcPr>
          <w:p w:rsidR="00E727E2" w:rsidRPr="001F79BA" w:rsidRDefault="00E727E2" w:rsidP="00E727E2">
            <w:pPr>
              <w:jc w:val="center"/>
            </w:pPr>
            <w:r w:rsidRPr="001F79BA">
              <w:rPr>
                <w:rFonts w:ascii="Calibri" w:hAnsi="Calibri"/>
                <w:sz w:val="20"/>
              </w:rPr>
              <w:t>2</w:t>
            </w:r>
          </w:p>
        </w:tc>
        <w:tc>
          <w:tcPr>
            <w:tcW w:w="993" w:type="dxa"/>
            <w:tcBorders>
              <w:bottom w:val="single" w:sz="4" w:space="0" w:color="auto"/>
            </w:tcBorders>
            <w:shd w:val="clear" w:color="auto" w:fill="auto"/>
            <w:noWrap/>
            <w:vAlign w:val="center"/>
          </w:tcPr>
          <w:p w:rsidR="00E727E2" w:rsidRPr="00272F02" w:rsidRDefault="00E727E2" w:rsidP="00E727E2">
            <w:pPr>
              <w:jc w:val="center"/>
              <w:rPr>
                <w:rFonts w:ascii="Calibri" w:hAnsi="Calibri"/>
                <w:sz w:val="20"/>
              </w:rPr>
            </w:pPr>
            <w:r>
              <w:rPr>
                <w:rFonts w:ascii="Calibri" w:hAnsi="Calibri"/>
                <w:sz w:val="20"/>
              </w:rPr>
              <w:t>Chevrolet</w:t>
            </w:r>
          </w:p>
        </w:tc>
        <w:tc>
          <w:tcPr>
            <w:tcW w:w="1134" w:type="dxa"/>
            <w:tcBorders>
              <w:bottom w:val="single" w:sz="4" w:space="0" w:color="auto"/>
            </w:tcBorders>
            <w:shd w:val="clear" w:color="auto" w:fill="auto"/>
            <w:noWrap/>
            <w:vAlign w:val="center"/>
          </w:tcPr>
          <w:p w:rsidR="00E727E2" w:rsidRPr="00272F02" w:rsidRDefault="00E727E2" w:rsidP="00E727E2">
            <w:pPr>
              <w:jc w:val="center"/>
              <w:rPr>
                <w:rFonts w:ascii="Calibri" w:hAnsi="Calibri" w:cs="Calibri"/>
                <w:sz w:val="20"/>
              </w:rPr>
            </w:pPr>
            <w:r>
              <w:rPr>
                <w:rFonts w:ascii="Calibri" w:hAnsi="Calibri" w:cs="Calibri"/>
                <w:sz w:val="20"/>
              </w:rPr>
              <w:t>S10</w:t>
            </w:r>
          </w:p>
        </w:tc>
        <w:tc>
          <w:tcPr>
            <w:tcW w:w="1275" w:type="dxa"/>
            <w:tcBorders>
              <w:bottom w:val="single" w:sz="4" w:space="0" w:color="auto"/>
            </w:tcBorders>
            <w:shd w:val="clear" w:color="auto" w:fill="auto"/>
            <w:noWrap/>
            <w:vAlign w:val="center"/>
          </w:tcPr>
          <w:p w:rsidR="00E727E2" w:rsidRPr="00272F02" w:rsidRDefault="00E727E2" w:rsidP="00E727E2">
            <w:pPr>
              <w:jc w:val="center"/>
              <w:rPr>
                <w:rFonts w:ascii="Calibri" w:hAnsi="Calibri"/>
                <w:sz w:val="20"/>
              </w:rPr>
            </w:pPr>
            <w:r>
              <w:rPr>
                <w:rFonts w:ascii="Calibri" w:hAnsi="Calibri"/>
                <w:sz w:val="20"/>
              </w:rPr>
              <w:t>D/</w:t>
            </w:r>
            <w:proofErr w:type="spellStart"/>
            <w:r>
              <w:rPr>
                <w:rFonts w:ascii="Calibri" w:hAnsi="Calibri"/>
                <w:sz w:val="20"/>
              </w:rPr>
              <w:t>Cabina</w:t>
            </w:r>
            <w:proofErr w:type="spellEnd"/>
            <w:r>
              <w:rPr>
                <w:rFonts w:ascii="Calibri" w:hAnsi="Calibri"/>
                <w:sz w:val="20"/>
              </w:rPr>
              <w:t xml:space="preserve"> 4x4</w:t>
            </w:r>
          </w:p>
        </w:tc>
        <w:tc>
          <w:tcPr>
            <w:tcW w:w="709" w:type="dxa"/>
            <w:tcBorders>
              <w:bottom w:val="single" w:sz="4" w:space="0" w:color="auto"/>
            </w:tcBorders>
            <w:shd w:val="clear" w:color="auto" w:fill="auto"/>
            <w:noWrap/>
          </w:tcPr>
          <w:p w:rsidR="00E727E2" w:rsidRDefault="00E727E2" w:rsidP="00E727E2">
            <w:pPr>
              <w:jc w:val="center"/>
            </w:pPr>
            <w:r w:rsidRPr="000729B9">
              <w:rPr>
                <w:rFonts w:ascii="Calibri" w:hAnsi="Calibri" w:cs="Calibri"/>
                <w:sz w:val="20"/>
              </w:rPr>
              <w:t>2011</w:t>
            </w:r>
          </w:p>
        </w:tc>
        <w:tc>
          <w:tcPr>
            <w:tcW w:w="1276" w:type="dxa"/>
            <w:tcBorders>
              <w:bottom w:val="single" w:sz="4" w:space="0" w:color="auto"/>
            </w:tcBorders>
            <w:shd w:val="clear" w:color="auto" w:fill="auto"/>
            <w:noWrap/>
            <w:vAlign w:val="center"/>
          </w:tcPr>
          <w:p w:rsidR="00E727E2" w:rsidRPr="00272F02" w:rsidRDefault="00E727E2" w:rsidP="00E727E2">
            <w:pPr>
              <w:jc w:val="center"/>
              <w:rPr>
                <w:rFonts w:ascii="Calibri" w:hAnsi="Calibri" w:cs="Calibri"/>
                <w:sz w:val="20"/>
              </w:rPr>
            </w:pPr>
            <w:r>
              <w:rPr>
                <w:rFonts w:ascii="Calibri" w:hAnsi="Calibri" w:cs="Calibri"/>
                <w:sz w:val="20"/>
              </w:rPr>
              <w:t>Gasoil</w:t>
            </w:r>
          </w:p>
        </w:tc>
        <w:tc>
          <w:tcPr>
            <w:tcW w:w="1276" w:type="dxa"/>
            <w:tcBorders>
              <w:bottom w:val="single" w:sz="4" w:space="0" w:color="auto"/>
            </w:tcBorders>
          </w:tcPr>
          <w:p w:rsidR="00E727E2" w:rsidRDefault="00E727E2" w:rsidP="00E727E2">
            <w:pPr>
              <w:jc w:val="center"/>
              <w:rPr>
                <w:rFonts w:ascii="Calibri" w:hAnsi="Calibri" w:cs="Calibri"/>
                <w:sz w:val="20"/>
              </w:rPr>
            </w:pPr>
            <w:r>
              <w:rPr>
                <w:rFonts w:ascii="Calibri" w:hAnsi="Calibri" w:cs="Calibri"/>
                <w:sz w:val="20"/>
              </w:rPr>
              <w:t>40.000</w:t>
            </w:r>
          </w:p>
        </w:tc>
      </w:tr>
      <w:tr w:rsidR="00E727E2" w:rsidRPr="0052595E" w:rsidTr="00E727E2">
        <w:trPr>
          <w:trHeight w:val="746"/>
        </w:trPr>
        <w:tc>
          <w:tcPr>
            <w:tcW w:w="779" w:type="dxa"/>
            <w:vMerge/>
            <w:tcBorders>
              <w:bottom w:val="single" w:sz="4" w:space="0" w:color="auto"/>
            </w:tcBorders>
          </w:tcPr>
          <w:p w:rsidR="00E727E2" w:rsidRPr="00272F02" w:rsidRDefault="00E727E2" w:rsidP="00E727E2">
            <w:pPr>
              <w:jc w:val="center"/>
              <w:rPr>
                <w:rFonts w:ascii="Calibri" w:hAnsi="Calibri"/>
                <w:b/>
                <w:sz w:val="20"/>
              </w:rPr>
            </w:pPr>
          </w:p>
        </w:tc>
        <w:tc>
          <w:tcPr>
            <w:tcW w:w="1559" w:type="dxa"/>
            <w:tcBorders>
              <w:bottom w:val="single" w:sz="4" w:space="0" w:color="auto"/>
            </w:tcBorders>
            <w:shd w:val="clear" w:color="auto" w:fill="auto"/>
          </w:tcPr>
          <w:p w:rsidR="00E727E2" w:rsidRPr="001F79BA" w:rsidRDefault="00E727E2" w:rsidP="00E727E2">
            <w:pPr>
              <w:jc w:val="center"/>
            </w:pPr>
            <w:r w:rsidRPr="001F79BA">
              <w:rPr>
                <w:rFonts w:ascii="Calibri" w:hAnsi="Calibri"/>
                <w:sz w:val="20"/>
              </w:rPr>
              <w:t>2</w:t>
            </w:r>
          </w:p>
        </w:tc>
        <w:tc>
          <w:tcPr>
            <w:tcW w:w="993" w:type="dxa"/>
            <w:tcBorders>
              <w:bottom w:val="single" w:sz="4" w:space="0" w:color="auto"/>
            </w:tcBorders>
            <w:shd w:val="clear" w:color="auto" w:fill="auto"/>
            <w:noWrap/>
            <w:vAlign w:val="center"/>
          </w:tcPr>
          <w:p w:rsidR="00E727E2" w:rsidRPr="001A5B97" w:rsidRDefault="00E727E2" w:rsidP="00E727E2">
            <w:pPr>
              <w:spacing w:after="3" w:line="720" w:lineRule="auto"/>
              <w:ind w:left="0" w:firstLine="0"/>
              <w:rPr>
                <w:rFonts w:ascii="Calibri" w:hAnsi="Calibri"/>
                <w:sz w:val="20"/>
              </w:rPr>
            </w:pPr>
            <w:r w:rsidRPr="001A5B97">
              <w:rPr>
                <w:rFonts w:ascii="Calibri" w:hAnsi="Calibri"/>
                <w:sz w:val="20"/>
              </w:rPr>
              <w:t>Chevrolet</w:t>
            </w:r>
          </w:p>
        </w:tc>
        <w:tc>
          <w:tcPr>
            <w:tcW w:w="1134" w:type="dxa"/>
            <w:tcBorders>
              <w:bottom w:val="single" w:sz="4" w:space="0" w:color="auto"/>
            </w:tcBorders>
            <w:shd w:val="clear" w:color="auto" w:fill="auto"/>
            <w:noWrap/>
            <w:vAlign w:val="center"/>
          </w:tcPr>
          <w:p w:rsidR="00E727E2" w:rsidRPr="001A5B97" w:rsidRDefault="00E727E2" w:rsidP="00E727E2">
            <w:pPr>
              <w:spacing w:after="3" w:line="720" w:lineRule="auto"/>
              <w:jc w:val="center"/>
              <w:rPr>
                <w:rFonts w:ascii="Calibri" w:hAnsi="Calibri"/>
                <w:sz w:val="20"/>
              </w:rPr>
            </w:pPr>
            <w:r w:rsidRPr="001A5B97">
              <w:rPr>
                <w:rFonts w:ascii="Calibri" w:hAnsi="Calibri"/>
                <w:sz w:val="20"/>
              </w:rPr>
              <w:t>S10</w:t>
            </w:r>
          </w:p>
        </w:tc>
        <w:tc>
          <w:tcPr>
            <w:tcW w:w="1275" w:type="dxa"/>
            <w:tcBorders>
              <w:bottom w:val="single" w:sz="4" w:space="0" w:color="auto"/>
            </w:tcBorders>
            <w:shd w:val="clear" w:color="auto" w:fill="auto"/>
            <w:noWrap/>
            <w:vAlign w:val="center"/>
          </w:tcPr>
          <w:p w:rsidR="00E727E2" w:rsidRPr="001A5B97" w:rsidRDefault="00E727E2" w:rsidP="00E727E2">
            <w:pPr>
              <w:spacing w:after="3" w:line="720" w:lineRule="auto"/>
              <w:jc w:val="center"/>
              <w:rPr>
                <w:rFonts w:ascii="Calibri" w:hAnsi="Calibri"/>
                <w:sz w:val="20"/>
              </w:rPr>
            </w:pPr>
            <w:r w:rsidRPr="001A5B97">
              <w:rPr>
                <w:rFonts w:ascii="Calibri" w:hAnsi="Calibri"/>
                <w:sz w:val="20"/>
              </w:rPr>
              <w:t>D/</w:t>
            </w:r>
            <w:proofErr w:type="spellStart"/>
            <w:r w:rsidRPr="001A5B97">
              <w:rPr>
                <w:rFonts w:ascii="Calibri" w:hAnsi="Calibri"/>
                <w:sz w:val="20"/>
              </w:rPr>
              <w:t>Cabina</w:t>
            </w:r>
            <w:proofErr w:type="spellEnd"/>
            <w:r w:rsidRPr="001A5B97">
              <w:rPr>
                <w:rFonts w:ascii="Calibri" w:hAnsi="Calibri"/>
                <w:sz w:val="20"/>
              </w:rPr>
              <w:t xml:space="preserve"> 4x4</w:t>
            </w:r>
          </w:p>
        </w:tc>
        <w:tc>
          <w:tcPr>
            <w:tcW w:w="709" w:type="dxa"/>
            <w:tcBorders>
              <w:bottom w:val="single" w:sz="4" w:space="0" w:color="auto"/>
            </w:tcBorders>
            <w:shd w:val="clear" w:color="auto" w:fill="auto"/>
            <w:noWrap/>
          </w:tcPr>
          <w:p w:rsidR="00E727E2" w:rsidRDefault="00E727E2" w:rsidP="00E727E2">
            <w:pPr>
              <w:jc w:val="center"/>
            </w:pPr>
            <w:r w:rsidRPr="000729B9">
              <w:rPr>
                <w:rFonts w:ascii="Calibri" w:hAnsi="Calibri" w:cs="Calibri"/>
                <w:sz w:val="20"/>
              </w:rPr>
              <w:t>2011</w:t>
            </w:r>
          </w:p>
        </w:tc>
        <w:tc>
          <w:tcPr>
            <w:tcW w:w="1276" w:type="dxa"/>
            <w:tcBorders>
              <w:bottom w:val="single" w:sz="4" w:space="0" w:color="auto"/>
            </w:tcBorders>
            <w:shd w:val="clear" w:color="auto" w:fill="auto"/>
            <w:noWrap/>
            <w:vAlign w:val="center"/>
          </w:tcPr>
          <w:p w:rsidR="00E727E2" w:rsidRPr="001A5B97" w:rsidRDefault="00E727E2" w:rsidP="00E727E2">
            <w:pPr>
              <w:spacing w:after="3" w:line="720" w:lineRule="auto"/>
              <w:jc w:val="center"/>
              <w:rPr>
                <w:rFonts w:ascii="Calibri" w:hAnsi="Calibri"/>
                <w:sz w:val="20"/>
              </w:rPr>
            </w:pPr>
            <w:r w:rsidRPr="001A5B97">
              <w:rPr>
                <w:rFonts w:ascii="Calibri" w:hAnsi="Calibri"/>
                <w:sz w:val="20"/>
              </w:rPr>
              <w:t>Gasoil</w:t>
            </w:r>
          </w:p>
        </w:tc>
        <w:tc>
          <w:tcPr>
            <w:tcW w:w="1276" w:type="dxa"/>
            <w:tcBorders>
              <w:bottom w:val="single" w:sz="4" w:space="0" w:color="auto"/>
            </w:tcBorders>
          </w:tcPr>
          <w:p w:rsidR="00E727E2" w:rsidRPr="001A5B97" w:rsidRDefault="00E727E2" w:rsidP="00E727E2">
            <w:pPr>
              <w:spacing w:after="3"/>
              <w:jc w:val="center"/>
              <w:rPr>
                <w:rFonts w:ascii="Calibri" w:hAnsi="Calibri"/>
                <w:sz w:val="20"/>
              </w:rPr>
            </w:pPr>
            <w:r w:rsidRPr="001A5B97">
              <w:rPr>
                <w:rFonts w:ascii="Calibri" w:hAnsi="Calibri"/>
                <w:sz w:val="20"/>
              </w:rPr>
              <w:t>60.000</w:t>
            </w:r>
          </w:p>
          <w:p w:rsidR="00E727E2" w:rsidRPr="001A5B97" w:rsidRDefault="00E727E2" w:rsidP="00E727E2">
            <w:pPr>
              <w:spacing w:after="3"/>
              <w:jc w:val="center"/>
              <w:rPr>
                <w:rFonts w:ascii="Calibri" w:hAnsi="Calibri"/>
                <w:sz w:val="20"/>
              </w:rPr>
            </w:pPr>
          </w:p>
        </w:tc>
      </w:tr>
    </w:tbl>
    <w:p w:rsidR="000338C7" w:rsidRDefault="009D58F2" w:rsidP="009D58F2">
      <w:pPr>
        <w:rPr>
          <w:sz w:val="22"/>
        </w:rPr>
      </w:pPr>
      <w:r>
        <w:rPr>
          <w:sz w:val="22"/>
        </w:rPr>
        <w:t xml:space="preserve"> </w:t>
      </w:r>
    </w:p>
    <w:p w:rsidR="000338C7" w:rsidRDefault="000338C7" w:rsidP="009D58F2">
      <w:pPr>
        <w:rPr>
          <w:sz w:val="22"/>
          <w:highlight w:val="yellow"/>
        </w:rPr>
      </w:pPr>
    </w:p>
    <w:p w:rsidR="009D58F2" w:rsidRDefault="009D58F2" w:rsidP="009D58F2">
      <w:pPr>
        <w:rPr>
          <w:sz w:val="22"/>
        </w:rPr>
      </w:pPr>
      <w:proofErr w:type="spellStart"/>
      <w:r w:rsidRPr="001F79BA">
        <w:rPr>
          <w:sz w:val="22"/>
        </w:rPr>
        <w:t>Desde</w:t>
      </w:r>
      <w:proofErr w:type="spellEnd"/>
      <w:r w:rsidRPr="001F79BA">
        <w:rPr>
          <w:sz w:val="22"/>
        </w:rPr>
        <w:t xml:space="preserve"> los 20.000 km se </w:t>
      </w:r>
      <w:proofErr w:type="spellStart"/>
      <w:r w:rsidRPr="001F79BA">
        <w:rPr>
          <w:sz w:val="22"/>
        </w:rPr>
        <w:t>repetirán</w:t>
      </w:r>
      <w:proofErr w:type="spellEnd"/>
      <w:r w:rsidRPr="001F79BA">
        <w:rPr>
          <w:sz w:val="22"/>
        </w:rPr>
        <w:t xml:space="preserve"> </w:t>
      </w:r>
      <w:proofErr w:type="spellStart"/>
      <w:r w:rsidRPr="001F79BA">
        <w:rPr>
          <w:sz w:val="22"/>
        </w:rPr>
        <w:t>cada</w:t>
      </w:r>
      <w:proofErr w:type="spellEnd"/>
      <w:r w:rsidRPr="001F79BA">
        <w:rPr>
          <w:sz w:val="22"/>
        </w:rPr>
        <w:t xml:space="preserve"> 5.000 km las </w:t>
      </w:r>
      <w:proofErr w:type="spellStart"/>
      <w:r w:rsidRPr="001F79BA">
        <w:rPr>
          <w:sz w:val="22"/>
        </w:rPr>
        <w:t>frecuencias</w:t>
      </w:r>
      <w:proofErr w:type="spellEnd"/>
      <w:r w:rsidRPr="001F79BA">
        <w:rPr>
          <w:sz w:val="22"/>
        </w:rPr>
        <w:t xml:space="preserve"> de los </w:t>
      </w:r>
      <w:proofErr w:type="spellStart"/>
      <w:r w:rsidRPr="001F79BA">
        <w:rPr>
          <w:sz w:val="22"/>
        </w:rPr>
        <w:t>servicios</w:t>
      </w:r>
      <w:proofErr w:type="spellEnd"/>
      <w:r w:rsidRPr="001F79BA">
        <w:rPr>
          <w:sz w:val="22"/>
        </w:rPr>
        <w:t xml:space="preserve"> </w:t>
      </w:r>
      <w:proofErr w:type="spellStart"/>
      <w:r w:rsidRPr="001F79BA">
        <w:rPr>
          <w:sz w:val="22"/>
        </w:rPr>
        <w:t>conforme</w:t>
      </w:r>
      <w:proofErr w:type="spellEnd"/>
      <w:r w:rsidRPr="001F79BA">
        <w:rPr>
          <w:sz w:val="22"/>
        </w:rPr>
        <w:t xml:space="preserve">     a la </w:t>
      </w:r>
      <w:proofErr w:type="spellStart"/>
      <w:r w:rsidRPr="001F79BA">
        <w:rPr>
          <w:sz w:val="22"/>
        </w:rPr>
        <w:t>planilla</w:t>
      </w:r>
      <w:proofErr w:type="spellEnd"/>
      <w:r w:rsidRPr="001F79BA">
        <w:rPr>
          <w:sz w:val="22"/>
        </w:rPr>
        <w:t xml:space="preserve"> a </w:t>
      </w:r>
      <w:proofErr w:type="spellStart"/>
      <w:r w:rsidRPr="001F79BA">
        <w:rPr>
          <w:sz w:val="22"/>
        </w:rPr>
        <w:t>continuación</w:t>
      </w:r>
      <w:proofErr w:type="spellEnd"/>
      <w:r w:rsidRPr="001F79BA">
        <w:rPr>
          <w:sz w:val="22"/>
        </w:rPr>
        <w:t xml:space="preserve">. </w:t>
      </w:r>
      <w:proofErr w:type="spellStart"/>
      <w:r w:rsidRPr="001F79BA">
        <w:rPr>
          <w:sz w:val="22"/>
        </w:rPr>
        <w:t>Así</w:t>
      </w:r>
      <w:proofErr w:type="spellEnd"/>
      <w:r w:rsidRPr="001F79BA">
        <w:rPr>
          <w:sz w:val="22"/>
        </w:rPr>
        <w:t xml:space="preserve"> </w:t>
      </w:r>
      <w:proofErr w:type="spellStart"/>
      <w:r w:rsidRPr="001F79BA">
        <w:rPr>
          <w:sz w:val="22"/>
        </w:rPr>
        <w:t>mismo</w:t>
      </w:r>
      <w:proofErr w:type="spellEnd"/>
      <w:r w:rsidRPr="001F79BA">
        <w:rPr>
          <w:sz w:val="22"/>
        </w:rPr>
        <w:t xml:space="preserve"> </w:t>
      </w:r>
      <w:proofErr w:type="spellStart"/>
      <w:r w:rsidRPr="001F79BA">
        <w:rPr>
          <w:sz w:val="22"/>
        </w:rPr>
        <w:t>desde</w:t>
      </w:r>
      <w:proofErr w:type="spellEnd"/>
      <w:r w:rsidRPr="001F79BA">
        <w:rPr>
          <w:sz w:val="22"/>
        </w:rPr>
        <w:t xml:space="preserve"> los 60.000 km se </w:t>
      </w:r>
      <w:proofErr w:type="spellStart"/>
      <w:r w:rsidRPr="001F79BA">
        <w:rPr>
          <w:sz w:val="22"/>
        </w:rPr>
        <w:t>repetirán</w:t>
      </w:r>
      <w:proofErr w:type="spellEnd"/>
      <w:r w:rsidRPr="001F79BA">
        <w:rPr>
          <w:sz w:val="22"/>
        </w:rPr>
        <w:t xml:space="preserve"> las </w:t>
      </w:r>
      <w:proofErr w:type="spellStart"/>
      <w:r w:rsidRPr="001F79BA">
        <w:rPr>
          <w:sz w:val="22"/>
        </w:rPr>
        <w:t>frecuencias</w:t>
      </w:r>
      <w:proofErr w:type="spellEnd"/>
      <w:r w:rsidRPr="001F79BA">
        <w:rPr>
          <w:sz w:val="22"/>
        </w:rPr>
        <w:t xml:space="preserve"> de los </w:t>
      </w:r>
      <w:proofErr w:type="spellStart"/>
      <w:r w:rsidRPr="001F79BA">
        <w:rPr>
          <w:sz w:val="22"/>
        </w:rPr>
        <w:t>servicios</w:t>
      </w:r>
      <w:proofErr w:type="spellEnd"/>
      <w:r w:rsidRPr="001F79BA">
        <w:rPr>
          <w:sz w:val="22"/>
        </w:rPr>
        <w:t xml:space="preserve"> </w:t>
      </w:r>
      <w:proofErr w:type="spellStart"/>
      <w:r w:rsidRPr="001F79BA">
        <w:rPr>
          <w:sz w:val="22"/>
        </w:rPr>
        <w:t>conforme</w:t>
      </w:r>
      <w:proofErr w:type="spellEnd"/>
      <w:r w:rsidRPr="001F79BA">
        <w:rPr>
          <w:sz w:val="22"/>
        </w:rPr>
        <w:t xml:space="preserve"> a la </w:t>
      </w:r>
      <w:proofErr w:type="spellStart"/>
      <w:r w:rsidRPr="001F79BA">
        <w:rPr>
          <w:sz w:val="22"/>
        </w:rPr>
        <w:t>planilla</w:t>
      </w:r>
      <w:proofErr w:type="spellEnd"/>
      <w:r w:rsidRPr="001F79BA">
        <w:rPr>
          <w:sz w:val="22"/>
        </w:rPr>
        <w:t xml:space="preserve"> y a lo </w:t>
      </w:r>
      <w:proofErr w:type="spellStart"/>
      <w:r w:rsidRPr="001F79BA">
        <w:rPr>
          <w:sz w:val="22"/>
        </w:rPr>
        <w:t>anteriormente</w:t>
      </w:r>
      <w:proofErr w:type="spellEnd"/>
      <w:r w:rsidRPr="001F79BA">
        <w:rPr>
          <w:sz w:val="22"/>
        </w:rPr>
        <w:t xml:space="preserve"> </w:t>
      </w:r>
      <w:proofErr w:type="spellStart"/>
      <w:r w:rsidRPr="001F79BA">
        <w:rPr>
          <w:sz w:val="22"/>
        </w:rPr>
        <w:t>expuesto</w:t>
      </w:r>
      <w:proofErr w:type="spellEnd"/>
      <w:r w:rsidRPr="001F79BA">
        <w:rPr>
          <w:sz w:val="22"/>
        </w:rPr>
        <w:t>.</w:t>
      </w:r>
    </w:p>
    <w:p w:rsidR="009D58F2" w:rsidRPr="00F761CC" w:rsidRDefault="009D58F2" w:rsidP="009D58F2">
      <w:pPr>
        <w:rPr>
          <w:rFonts w:ascii="CG Times" w:hAnsi="CG Times"/>
          <w:b/>
          <w:sz w:val="28"/>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851"/>
        <w:gridCol w:w="850"/>
        <w:gridCol w:w="709"/>
        <w:gridCol w:w="851"/>
        <w:gridCol w:w="739"/>
      </w:tblGrid>
      <w:tr w:rsidR="009D58F2" w:rsidRPr="00F761CC" w:rsidTr="00AF7B76">
        <w:trPr>
          <w:trHeight w:val="200"/>
        </w:trPr>
        <w:tc>
          <w:tcPr>
            <w:tcW w:w="4507" w:type="dxa"/>
            <w:vMerge w:val="restart"/>
            <w:shd w:val="clear" w:color="auto" w:fill="BDD6EE"/>
            <w:vAlign w:val="bottom"/>
          </w:tcPr>
          <w:p w:rsidR="009D58F2" w:rsidRPr="00F761CC" w:rsidRDefault="009D58F2" w:rsidP="00E727E2">
            <w:pPr>
              <w:rPr>
                <w:rFonts w:eastAsia="Batang"/>
                <w:b/>
                <w:bCs/>
                <w:sz w:val="22"/>
                <w:lang w:val="es-UY" w:eastAsia="es-UY"/>
              </w:rPr>
            </w:pPr>
            <w:r w:rsidRPr="00F761CC">
              <w:rPr>
                <w:rFonts w:ascii="CG Times" w:hAnsi="CG Times"/>
                <w:b/>
                <w:sz w:val="22"/>
                <w:u w:val="single"/>
              </w:rPr>
              <w:t xml:space="preserve">  </w:t>
            </w:r>
            <w:r w:rsidRPr="00F761CC">
              <w:rPr>
                <w:rFonts w:eastAsia="Batang"/>
                <w:b/>
                <w:bCs/>
                <w:sz w:val="22"/>
              </w:rPr>
              <w:t xml:space="preserve">I= </w:t>
            </w:r>
            <w:proofErr w:type="spellStart"/>
            <w:r w:rsidRPr="00F761CC">
              <w:rPr>
                <w:rFonts w:eastAsia="Batang"/>
                <w:b/>
                <w:bCs/>
                <w:sz w:val="22"/>
              </w:rPr>
              <w:t>Inspeccionar</w:t>
            </w:r>
            <w:proofErr w:type="spellEnd"/>
            <w:r w:rsidRPr="00F761CC">
              <w:rPr>
                <w:rFonts w:eastAsia="Batang"/>
                <w:b/>
                <w:bCs/>
                <w:sz w:val="22"/>
              </w:rPr>
              <w:t xml:space="preserve">-R= </w:t>
            </w:r>
            <w:proofErr w:type="spellStart"/>
            <w:r w:rsidRPr="00F761CC">
              <w:rPr>
                <w:rFonts w:eastAsia="Batang"/>
                <w:b/>
                <w:bCs/>
                <w:sz w:val="22"/>
              </w:rPr>
              <w:t>Reemplazar</w:t>
            </w:r>
            <w:proofErr w:type="spellEnd"/>
            <w:r w:rsidRPr="00F761CC">
              <w:rPr>
                <w:rFonts w:eastAsia="Batang"/>
                <w:b/>
                <w:bCs/>
                <w:sz w:val="22"/>
              </w:rPr>
              <w:t xml:space="preserve"> </w:t>
            </w:r>
          </w:p>
        </w:tc>
        <w:tc>
          <w:tcPr>
            <w:tcW w:w="4000" w:type="dxa"/>
            <w:gridSpan w:val="5"/>
            <w:shd w:val="clear" w:color="auto" w:fill="BDD6EE"/>
            <w:vAlign w:val="bottom"/>
          </w:tcPr>
          <w:p w:rsidR="009D58F2" w:rsidRPr="00F761CC" w:rsidRDefault="009D58F2" w:rsidP="00E727E2">
            <w:pPr>
              <w:jc w:val="center"/>
              <w:rPr>
                <w:rFonts w:eastAsia="Batang"/>
                <w:b/>
                <w:bCs/>
                <w:sz w:val="22"/>
              </w:rPr>
            </w:pPr>
            <w:proofErr w:type="spellStart"/>
            <w:r w:rsidRPr="00F761CC">
              <w:rPr>
                <w:rFonts w:eastAsia="Batang"/>
                <w:b/>
                <w:bCs/>
                <w:sz w:val="22"/>
              </w:rPr>
              <w:t>En</w:t>
            </w:r>
            <w:proofErr w:type="spellEnd"/>
            <w:r w:rsidRPr="00F761CC">
              <w:rPr>
                <w:rFonts w:eastAsia="Batang"/>
                <w:b/>
                <w:bCs/>
                <w:sz w:val="22"/>
              </w:rPr>
              <w:t xml:space="preserve"> miles de </w:t>
            </w:r>
            <w:proofErr w:type="spellStart"/>
            <w:r w:rsidRPr="00F761CC">
              <w:rPr>
                <w:rFonts w:eastAsia="Batang"/>
                <w:b/>
                <w:bCs/>
                <w:sz w:val="22"/>
              </w:rPr>
              <w:t>kilómetros</w:t>
            </w:r>
            <w:proofErr w:type="spellEnd"/>
          </w:p>
        </w:tc>
      </w:tr>
      <w:tr w:rsidR="009D58F2" w:rsidRPr="00F761CC" w:rsidTr="00AF7B76">
        <w:trPr>
          <w:trHeight w:val="288"/>
        </w:trPr>
        <w:tc>
          <w:tcPr>
            <w:tcW w:w="4507" w:type="dxa"/>
            <w:vMerge/>
            <w:shd w:val="clear" w:color="auto" w:fill="BDD6EE"/>
            <w:vAlign w:val="bottom"/>
          </w:tcPr>
          <w:p w:rsidR="009D58F2" w:rsidRPr="00F761CC" w:rsidRDefault="009D58F2" w:rsidP="00E727E2">
            <w:pPr>
              <w:rPr>
                <w:rFonts w:eastAsia="Batang"/>
                <w:b/>
                <w:bCs/>
                <w:sz w:val="22"/>
              </w:rPr>
            </w:pPr>
          </w:p>
        </w:tc>
        <w:tc>
          <w:tcPr>
            <w:tcW w:w="851" w:type="dxa"/>
            <w:shd w:val="clear" w:color="auto" w:fill="BDD6EE"/>
            <w:vAlign w:val="bottom"/>
          </w:tcPr>
          <w:p w:rsidR="009D58F2" w:rsidRPr="00F761CC" w:rsidRDefault="009D58F2" w:rsidP="00E727E2">
            <w:pPr>
              <w:jc w:val="center"/>
              <w:rPr>
                <w:rFonts w:eastAsia="Batang"/>
                <w:b/>
                <w:bCs/>
                <w:sz w:val="22"/>
              </w:rPr>
            </w:pPr>
            <w:r w:rsidRPr="00F761CC">
              <w:rPr>
                <w:rFonts w:eastAsia="Batang"/>
                <w:b/>
                <w:bCs/>
                <w:sz w:val="22"/>
              </w:rPr>
              <w:t>5</w:t>
            </w:r>
          </w:p>
        </w:tc>
        <w:tc>
          <w:tcPr>
            <w:tcW w:w="850" w:type="dxa"/>
            <w:shd w:val="clear" w:color="auto" w:fill="BDD6EE"/>
            <w:vAlign w:val="bottom"/>
          </w:tcPr>
          <w:p w:rsidR="009D58F2" w:rsidRPr="00F761CC" w:rsidRDefault="009D58F2" w:rsidP="00E727E2">
            <w:pPr>
              <w:jc w:val="center"/>
              <w:rPr>
                <w:rFonts w:eastAsia="Batang"/>
                <w:b/>
                <w:bCs/>
                <w:sz w:val="22"/>
              </w:rPr>
            </w:pPr>
            <w:r w:rsidRPr="00F761CC">
              <w:rPr>
                <w:rFonts w:eastAsia="Batang"/>
                <w:b/>
                <w:bCs/>
                <w:sz w:val="22"/>
              </w:rPr>
              <w:t>10</w:t>
            </w:r>
          </w:p>
        </w:tc>
        <w:tc>
          <w:tcPr>
            <w:tcW w:w="709" w:type="dxa"/>
            <w:shd w:val="clear" w:color="auto" w:fill="BDD6EE"/>
            <w:vAlign w:val="bottom"/>
          </w:tcPr>
          <w:p w:rsidR="009D58F2" w:rsidRPr="00F761CC" w:rsidRDefault="009D58F2" w:rsidP="00E727E2">
            <w:pPr>
              <w:jc w:val="center"/>
              <w:rPr>
                <w:rFonts w:eastAsia="Batang"/>
                <w:b/>
                <w:bCs/>
                <w:sz w:val="22"/>
              </w:rPr>
            </w:pPr>
            <w:r w:rsidRPr="00F761CC">
              <w:rPr>
                <w:rFonts w:eastAsia="Batang"/>
                <w:b/>
                <w:bCs/>
                <w:sz w:val="22"/>
              </w:rPr>
              <w:t>15</w:t>
            </w:r>
          </w:p>
        </w:tc>
        <w:tc>
          <w:tcPr>
            <w:tcW w:w="851" w:type="dxa"/>
            <w:shd w:val="clear" w:color="auto" w:fill="BDD6EE"/>
            <w:vAlign w:val="bottom"/>
          </w:tcPr>
          <w:p w:rsidR="009D58F2" w:rsidRPr="00F761CC" w:rsidRDefault="009D58F2" w:rsidP="00E727E2">
            <w:pPr>
              <w:jc w:val="center"/>
              <w:rPr>
                <w:rFonts w:eastAsia="Batang"/>
                <w:b/>
                <w:bCs/>
                <w:sz w:val="22"/>
              </w:rPr>
            </w:pPr>
            <w:r w:rsidRPr="00F761CC">
              <w:rPr>
                <w:rFonts w:eastAsia="Batang"/>
                <w:b/>
                <w:bCs/>
                <w:sz w:val="22"/>
              </w:rPr>
              <w:t>20</w:t>
            </w:r>
          </w:p>
        </w:tc>
        <w:tc>
          <w:tcPr>
            <w:tcW w:w="739" w:type="dxa"/>
            <w:shd w:val="clear" w:color="auto" w:fill="BDD6EE"/>
            <w:vAlign w:val="bottom"/>
          </w:tcPr>
          <w:p w:rsidR="009D58F2" w:rsidRPr="00F761CC" w:rsidRDefault="009D58F2" w:rsidP="00E727E2">
            <w:pPr>
              <w:jc w:val="center"/>
              <w:rPr>
                <w:rFonts w:eastAsia="Batang"/>
                <w:b/>
                <w:bCs/>
                <w:sz w:val="22"/>
              </w:rPr>
            </w:pPr>
            <w:r w:rsidRPr="00F761CC">
              <w:rPr>
                <w:rFonts w:eastAsia="Batang"/>
                <w:b/>
                <w:bCs/>
                <w:sz w:val="22"/>
              </w:rPr>
              <w:t>60</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Aceite</w:t>
            </w:r>
            <w:proofErr w:type="spellEnd"/>
            <w:r w:rsidRPr="00F761CC">
              <w:rPr>
                <w:rFonts w:ascii="Calibri" w:hAnsi="Calibri"/>
                <w:sz w:val="22"/>
              </w:rPr>
              <w:t xml:space="preserve"> </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w:t>
            </w:r>
            <w:proofErr w:type="spellStart"/>
            <w:r w:rsidRPr="00F761CC">
              <w:rPr>
                <w:rFonts w:ascii="Calibri" w:hAnsi="Calibri"/>
                <w:sz w:val="22"/>
              </w:rPr>
              <w:t>aceite</w:t>
            </w:r>
            <w:proofErr w:type="spellEnd"/>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Combustible</w:t>
            </w:r>
          </w:p>
        </w:tc>
        <w:tc>
          <w:tcPr>
            <w:tcW w:w="851"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709"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w:t>
            </w:r>
            <w:proofErr w:type="spellStart"/>
            <w:r w:rsidRPr="00F761CC">
              <w:rPr>
                <w:rFonts w:ascii="Calibri" w:hAnsi="Calibri"/>
                <w:sz w:val="22"/>
              </w:rPr>
              <w:t>aire</w:t>
            </w:r>
            <w:proofErr w:type="spellEnd"/>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Mangueras</w:t>
            </w:r>
            <w:proofErr w:type="spellEnd"/>
            <w:r w:rsidRPr="00F761CC">
              <w:rPr>
                <w:rFonts w:ascii="Calibri" w:hAnsi="Calibri"/>
                <w:sz w:val="22"/>
              </w:rPr>
              <w:t xml:space="preserve"> y </w:t>
            </w:r>
            <w:proofErr w:type="spellStart"/>
            <w:r w:rsidRPr="00F761CC">
              <w:rPr>
                <w:rFonts w:ascii="Calibri" w:hAnsi="Calibri"/>
                <w:sz w:val="22"/>
              </w:rPr>
              <w:t>conexiones</w:t>
            </w:r>
            <w:proofErr w:type="spellEnd"/>
            <w:r w:rsidRPr="00F761CC">
              <w:rPr>
                <w:rFonts w:ascii="Calibri" w:hAnsi="Calibri"/>
                <w:sz w:val="22"/>
              </w:rPr>
              <w:t xml:space="preserve"> del </w:t>
            </w:r>
            <w:proofErr w:type="spellStart"/>
            <w:r w:rsidRPr="00F761CC">
              <w:rPr>
                <w:rFonts w:ascii="Calibri" w:hAnsi="Calibri"/>
                <w:sz w:val="22"/>
              </w:rPr>
              <w:t>sistema</w:t>
            </w:r>
            <w:proofErr w:type="spellEnd"/>
            <w:r w:rsidRPr="00F761CC">
              <w:rPr>
                <w:rFonts w:ascii="Calibri" w:hAnsi="Calibri"/>
                <w:sz w:val="22"/>
              </w:rPr>
              <w:t xml:space="preserve"> de </w:t>
            </w:r>
            <w:proofErr w:type="spellStart"/>
            <w:r w:rsidRPr="00F761CC">
              <w:rPr>
                <w:rFonts w:ascii="Calibri" w:hAnsi="Calibri"/>
                <w:sz w:val="22"/>
              </w:rPr>
              <w:t>refrigeración</w:t>
            </w:r>
            <w:proofErr w:type="spellEnd"/>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Bujías</w:t>
            </w:r>
            <w:proofErr w:type="spellEnd"/>
          </w:p>
        </w:tc>
        <w:tc>
          <w:tcPr>
            <w:tcW w:w="851"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0D0D0D"/>
            <w:vAlign w:val="bottom"/>
          </w:tcPr>
          <w:p w:rsidR="009D58F2" w:rsidRPr="00F761CC" w:rsidRDefault="009D58F2" w:rsidP="00E727E2">
            <w:pPr>
              <w:jc w:val="center"/>
              <w:rPr>
                <w:rFonts w:ascii="Calibri" w:hAnsi="Calibri"/>
                <w:b/>
                <w:bCs/>
                <w:sz w:val="22"/>
              </w:rPr>
            </w:pP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 R*</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r w:rsidRPr="00F761CC">
              <w:rPr>
                <w:rFonts w:ascii="Calibri" w:hAnsi="Calibri"/>
                <w:sz w:val="22"/>
              </w:rPr>
              <w:t xml:space="preserve">Cables de </w:t>
            </w:r>
            <w:proofErr w:type="spellStart"/>
            <w:r w:rsidRPr="00F761CC">
              <w:rPr>
                <w:rFonts w:ascii="Calibri" w:hAnsi="Calibri"/>
                <w:sz w:val="22"/>
              </w:rPr>
              <w:t>bujía</w:t>
            </w:r>
            <w:proofErr w:type="spellEnd"/>
            <w:r w:rsidRPr="00F761CC">
              <w:rPr>
                <w:rFonts w:ascii="Calibri" w:hAnsi="Calibri"/>
                <w:sz w:val="22"/>
              </w:rPr>
              <w:t xml:space="preserve"> </w:t>
            </w:r>
          </w:p>
        </w:tc>
        <w:tc>
          <w:tcPr>
            <w:tcW w:w="851"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Inspección</w:t>
            </w:r>
            <w:proofErr w:type="spellEnd"/>
            <w:r w:rsidRPr="00F761CC">
              <w:rPr>
                <w:rFonts w:ascii="Calibri" w:hAnsi="Calibri"/>
                <w:sz w:val="22"/>
              </w:rPr>
              <w:t xml:space="preserve"> de </w:t>
            </w:r>
            <w:proofErr w:type="spellStart"/>
            <w:r w:rsidRPr="00F761CC">
              <w:rPr>
                <w:rFonts w:ascii="Calibri" w:hAnsi="Calibri"/>
                <w:sz w:val="22"/>
              </w:rPr>
              <w:t>correas</w:t>
            </w:r>
            <w:proofErr w:type="spellEnd"/>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r w:rsidRPr="00F761CC">
              <w:rPr>
                <w:rFonts w:ascii="Calibri" w:hAnsi="Calibri"/>
                <w:sz w:val="22"/>
              </w:rPr>
              <w:t xml:space="preserve">Kit de Correa de </w:t>
            </w:r>
            <w:proofErr w:type="spellStart"/>
            <w:r w:rsidRPr="00F761CC">
              <w:rPr>
                <w:rFonts w:ascii="Calibri" w:hAnsi="Calibri"/>
                <w:sz w:val="22"/>
              </w:rPr>
              <w:t>Distribución</w:t>
            </w:r>
            <w:proofErr w:type="spellEnd"/>
            <w:r w:rsidRPr="00F761CC">
              <w:rPr>
                <w:rFonts w:ascii="Calibri" w:hAnsi="Calibri"/>
                <w:sz w:val="22"/>
              </w:rPr>
              <w:t xml:space="preserve"> </w:t>
            </w:r>
          </w:p>
        </w:tc>
        <w:tc>
          <w:tcPr>
            <w:tcW w:w="851" w:type="dxa"/>
            <w:shd w:val="clear" w:color="auto" w:fill="0D0D0D"/>
            <w:vAlign w:val="bottom"/>
          </w:tcPr>
          <w:p w:rsidR="009D58F2" w:rsidRPr="00F761CC" w:rsidRDefault="009D58F2" w:rsidP="00E727E2">
            <w:pPr>
              <w:rPr>
                <w:rFonts w:ascii="Calibri" w:hAnsi="Calibri"/>
                <w:b/>
                <w:bCs/>
                <w:sz w:val="22"/>
              </w:rPr>
            </w:pPr>
            <w:r w:rsidRPr="00F761CC">
              <w:rPr>
                <w:rFonts w:ascii="Calibri" w:hAnsi="Calibri"/>
                <w:b/>
                <w:bCs/>
                <w:sz w:val="22"/>
              </w:rPr>
              <w:t> </w:t>
            </w:r>
          </w:p>
        </w:tc>
        <w:tc>
          <w:tcPr>
            <w:tcW w:w="850" w:type="dxa"/>
            <w:shd w:val="clear" w:color="auto" w:fill="0D0D0D"/>
            <w:vAlign w:val="bottom"/>
          </w:tcPr>
          <w:p w:rsidR="009D58F2" w:rsidRPr="00F761CC" w:rsidRDefault="009D58F2" w:rsidP="00E727E2">
            <w:pPr>
              <w:rPr>
                <w:rFonts w:ascii="Calibri" w:hAnsi="Calibri"/>
                <w:b/>
                <w:bCs/>
                <w:sz w:val="22"/>
              </w:rPr>
            </w:pPr>
            <w:r w:rsidRPr="00F761CC">
              <w:rPr>
                <w:rFonts w:ascii="Calibri" w:hAnsi="Calibri"/>
                <w:b/>
                <w:bCs/>
                <w:sz w:val="22"/>
              </w:rPr>
              <w:t> </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R**</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de </w:t>
            </w:r>
            <w:proofErr w:type="spellStart"/>
            <w:r w:rsidRPr="00F761CC">
              <w:rPr>
                <w:rFonts w:ascii="Calibri" w:hAnsi="Calibri"/>
                <w:sz w:val="22"/>
              </w:rPr>
              <w:t>frenos</w:t>
            </w:r>
            <w:proofErr w:type="spellEnd"/>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w:t>
            </w:r>
            <w:proofErr w:type="spellStart"/>
            <w:r w:rsidRPr="00F761CC">
              <w:rPr>
                <w:rFonts w:ascii="Calibri" w:hAnsi="Calibri"/>
                <w:sz w:val="22"/>
              </w:rPr>
              <w:t>refrigerante</w:t>
            </w:r>
            <w:proofErr w:type="spellEnd"/>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aceite</w:t>
            </w:r>
            <w:proofErr w:type="spellEnd"/>
            <w:r w:rsidRPr="00F761CC">
              <w:rPr>
                <w:rFonts w:ascii="Calibri" w:hAnsi="Calibri"/>
                <w:sz w:val="22"/>
              </w:rPr>
              <w:t xml:space="preserve"> de </w:t>
            </w:r>
            <w:proofErr w:type="spellStart"/>
            <w:r w:rsidRPr="00F761CC">
              <w:rPr>
                <w:rFonts w:ascii="Calibri" w:hAnsi="Calibri"/>
                <w:sz w:val="22"/>
              </w:rPr>
              <w:t>transmisión</w:t>
            </w:r>
            <w:proofErr w:type="spellEnd"/>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de </w:t>
            </w:r>
            <w:proofErr w:type="spellStart"/>
            <w:r w:rsidRPr="00F761CC">
              <w:rPr>
                <w:rFonts w:ascii="Calibri" w:hAnsi="Calibri"/>
                <w:sz w:val="22"/>
              </w:rPr>
              <w:t>dirección</w:t>
            </w:r>
            <w:proofErr w:type="spellEnd"/>
            <w:r w:rsidRPr="00F761CC">
              <w:rPr>
                <w:rFonts w:ascii="Calibri" w:hAnsi="Calibri"/>
                <w:sz w:val="22"/>
              </w:rPr>
              <w:t xml:space="preserve"> </w:t>
            </w:r>
            <w:proofErr w:type="spellStart"/>
            <w:r w:rsidRPr="00F761CC">
              <w:rPr>
                <w:rFonts w:ascii="Calibri" w:hAnsi="Calibri"/>
                <w:sz w:val="22"/>
              </w:rPr>
              <w:t>hidráulica</w:t>
            </w:r>
            <w:proofErr w:type="spellEnd"/>
            <w:r w:rsidRPr="00F761CC">
              <w:rPr>
                <w:rFonts w:ascii="Calibri" w:hAnsi="Calibri"/>
                <w:sz w:val="22"/>
              </w:rPr>
              <w:t xml:space="preserve"> </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Inspección</w:t>
            </w:r>
            <w:proofErr w:type="spellEnd"/>
            <w:r w:rsidRPr="00F761CC">
              <w:rPr>
                <w:rFonts w:ascii="Calibri" w:hAnsi="Calibri"/>
                <w:sz w:val="22"/>
              </w:rPr>
              <w:t xml:space="preserve"> general de </w:t>
            </w:r>
            <w:proofErr w:type="spellStart"/>
            <w:r w:rsidRPr="00F761CC">
              <w:rPr>
                <w:rFonts w:ascii="Calibri" w:hAnsi="Calibri"/>
                <w:sz w:val="22"/>
              </w:rPr>
              <w:t>frenos</w:t>
            </w:r>
            <w:proofErr w:type="spellEnd"/>
          </w:p>
        </w:tc>
        <w:tc>
          <w:tcPr>
            <w:tcW w:w="851"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r w:rsidRPr="00F761CC">
              <w:rPr>
                <w:rFonts w:ascii="Calibri" w:hAnsi="Calibri"/>
                <w:sz w:val="22"/>
              </w:rPr>
              <w:t>Luces</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r w:rsidR="009D58F2" w:rsidRPr="00F761CC" w:rsidTr="00AF7B76">
        <w:tc>
          <w:tcPr>
            <w:tcW w:w="4507" w:type="dxa"/>
            <w:shd w:val="clear" w:color="auto" w:fill="auto"/>
            <w:vAlign w:val="bottom"/>
          </w:tcPr>
          <w:p w:rsidR="009D58F2" w:rsidRPr="00F761CC" w:rsidRDefault="009D58F2" w:rsidP="00E727E2">
            <w:pPr>
              <w:rPr>
                <w:rFonts w:ascii="Calibri" w:hAnsi="Calibri"/>
                <w:sz w:val="22"/>
              </w:rPr>
            </w:pPr>
            <w:proofErr w:type="spellStart"/>
            <w:r w:rsidRPr="00F761CC">
              <w:rPr>
                <w:rFonts w:ascii="Calibri" w:hAnsi="Calibri"/>
                <w:sz w:val="22"/>
              </w:rPr>
              <w:t>Chequeo</w:t>
            </w:r>
            <w:proofErr w:type="spellEnd"/>
            <w:r w:rsidRPr="00F761CC">
              <w:rPr>
                <w:rFonts w:ascii="Calibri" w:hAnsi="Calibri"/>
                <w:sz w:val="22"/>
              </w:rPr>
              <w:t xml:space="preserve"> de </w:t>
            </w:r>
            <w:proofErr w:type="spellStart"/>
            <w:r w:rsidRPr="00F761CC">
              <w:rPr>
                <w:rFonts w:ascii="Calibri" w:hAnsi="Calibri"/>
                <w:sz w:val="22"/>
              </w:rPr>
              <w:t>tren</w:t>
            </w:r>
            <w:proofErr w:type="spellEnd"/>
            <w:r w:rsidRPr="00F761CC">
              <w:rPr>
                <w:rFonts w:ascii="Calibri" w:hAnsi="Calibri"/>
                <w:sz w:val="22"/>
              </w:rPr>
              <w:t xml:space="preserve"> </w:t>
            </w:r>
            <w:proofErr w:type="spellStart"/>
            <w:r w:rsidRPr="00F761CC">
              <w:rPr>
                <w:rFonts w:ascii="Calibri" w:hAnsi="Calibri"/>
                <w:sz w:val="22"/>
              </w:rPr>
              <w:t>delantero</w:t>
            </w:r>
            <w:proofErr w:type="spellEnd"/>
            <w:r w:rsidRPr="00F761CC">
              <w:rPr>
                <w:rFonts w:ascii="Calibri" w:hAnsi="Calibri"/>
                <w:sz w:val="22"/>
              </w:rPr>
              <w:t xml:space="preserve"> y </w:t>
            </w:r>
            <w:proofErr w:type="spellStart"/>
            <w:r w:rsidRPr="00F761CC">
              <w:rPr>
                <w:rFonts w:ascii="Calibri" w:hAnsi="Calibri"/>
                <w:sz w:val="22"/>
              </w:rPr>
              <w:t>trasero</w:t>
            </w:r>
            <w:proofErr w:type="spellEnd"/>
          </w:p>
        </w:tc>
        <w:tc>
          <w:tcPr>
            <w:tcW w:w="851"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0"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09" w:type="dxa"/>
            <w:shd w:val="clear" w:color="auto" w:fill="0D0D0D"/>
            <w:vAlign w:val="bottom"/>
          </w:tcPr>
          <w:p w:rsidR="009D58F2" w:rsidRPr="00F761CC" w:rsidRDefault="009D58F2" w:rsidP="00E727E2">
            <w:pPr>
              <w:jc w:val="center"/>
              <w:rPr>
                <w:rFonts w:ascii="Calibri" w:hAnsi="Calibri"/>
                <w:b/>
                <w:bCs/>
                <w:sz w:val="22"/>
              </w:rPr>
            </w:pPr>
            <w:r w:rsidRPr="00F761CC">
              <w:rPr>
                <w:rFonts w:ascii="Calibri" w:hAnsi="Calibri"/>
                <w:b/>
                <w:bCs/>
                <w:sz w:val="22"/>
              </w:rPr>
              <w:t> </w:t>
            </w:r>
          </w:p>
        </w:tc>
        <w:tc>
          <w:tcPr>
            <w:tcW w:w="851"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c>
          <w:tcPr>
            <w:tcW w:w="739" w:type="dxa"/>
            <w:shd w:val="clear" w:color="auto" w:fill="auto"/>
            <w:vAlign w:val="bottom"/>
          </w:tcPr>
          <w:p w:rsidR="009D58F2" w:rsidRPr="00F761CC" w:rsidRDefault="009D58F2" w:rsidP="00E727E2">
            <w:pPr>
              <w:jc w:val="center"/>
              <w:rPr>
                <w:rFonts w:ascii="Calibri" w:hAnsi="Calibri"/>
                <w:b/>
                <w:bCs/>
                <w:sz w:val="22"/>
              </w:rPr>
            </w:pPr>
            <w:r w:rsidRPr="00F761CC">
              <w:rPr>
                <w:rFonts w:ascii="Calibri" w:hAnsi="Calibri"/>
                <w:b/>
                <w:bCs/>
                <w:sz w:val="22"/>
              </w:rPr>
              <w:t>I</w:t>
            </w:r>
          </w:p>
        </w:tc>
      </w:tr>
    </w:tbl>
    <w:p w:rsidR="002F71F2" w:rsidRDefault="002F71F2" w:rsidP="002F71F2">
      <w:pPr>
        <w:rPr>
          <w:lang w:val="es-UY"/>
        </w:rPr>
      </w:pPr>
    </w:p>
    <w:p w:rsidR="009E18A3" w:rsidRDefault="009E18A3" w:rsidP="002F71F2">
      <w:pPr>
        <w:rPr>
          <w:lang w:val="es-UY"/>
        </w:rPr>
      </w:pPr>
    </w:p>
    <w:p w:rsidR="006F4679" w:rsidRDefault="006F4679" w:rsidP="002F71F2">
      <w:pPr>
        <w:rPr>
          <w:lang w:val="es-UY"/>
        </w:rPr>
      </w:pPr>
    </w:p>
    <w:p w:rsidR="009D58F2" w:rsidRDefault="009D58F2" w:rsidP="009D58F2">
      <w:pPr>
        <w:pStyle w:val="Ttulo1"/>
        <w:jc w:val="center"/>
        <w:rPr>
          <w:rStyle w:val="Ttulo1Car"/>
          <w:rFonts w:ascii="Arial Narrow" w:hAnsi="Arial Narrow" w:cs="Arial"/>
          <w:b/>
          <w:sz w:val="28"/>
          <w:szCs w:val="28"/>
          <w:lang w:val="es-UY"/>
        </w:rPr>
      </w:pPr>
      <w:r w:rsidRPr="00CC1D5E">
        <w:rPr>
          <w:rStyle w:val="Ttulo1Car"/>
          <w:rFonts w:ascii="Arial Narrow" w:hAnsi="Arial Narrow" w:cs="Arial"/>
          <w:b/>
          <w:sz w:val="28"/>
          <w:szCs w:val="28"/>
          <w:lang w:val="es-UY"/>
        </w:rPr>
        <w:lastRenderedPageBreak/>
        <w:t>Grupo 1.2.</w:t>
      </w:r>
      <w:r>
        <w:rPr>
          <w:rStyle w:val="Ttulo1Car"/>
          <w:rFonts w:ascii="Arial Narrow" w:hAnsi="Arial Narrow" w:cs="Arial"/>
          <w:b/>
          <w:sz w:val="28"/>
          <w:szCs w:val="28"/>
          <w:lang w:val="es-UY"/>
        </w:rPr>
        <w:t>3</w:t>
      </w:r>
      <w:r w:rsidRPr="00CC1D5E">
        <w:rPr>
          <w:rStyle w:val="Ttulo1Car"/>
          <w:rFonts w:ascii="Arial Narrow" w:hAnsi="Arial Narrow" w:cs="Arial"/>
          <w:b/>
          <w:sz w:val="28"/>
          <w:szCs w:val="28"/>
          <w:lang w:val="es-UY"/>
        </w:rPr>
        <w:t>.</w:t>
      </w:r>
    </w:p>
    <w:tbl>
      <w:tblPr>
        <w:tblW w:w="9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1984"/>
        <w:gridCol w:w="851"/>
        <w:gridCol w:w="850"/>
        <w:gridCol w:w="1134"/>
        <w:gridCol w:w="993"/>
        <w:gridCol w:w="1275"/>
        <w:gridCol w:w="1275"/>
      </w:tblGrid>
      <w:tr w:rsidR="00CC1D5E" w:rsidRPr="0052595E" w:rsidTr="00AF7B76">
        <w:trPr>
          <w:trHeight w:val="240"/>
        </w:trPr>
        <w:tc>
          <w:tcPr>
            <w:tcW w:w="784" w:type="dxa"/>
            <w:tcBorders>
              <w:top w:val="single" w:sz="4" w:space="0" w:color="auto"/>
              <w:left w:val="single" w:sz="4" w:space="0" w:color="auto"/>
              <w:bottom w:val="single" w:sz="4" w:space="0" w:color="auto"/>
              <w:right w:val="single" w:sz="4" w:space="0" w:color="auto"/>
            </w:tcBorders>
            <w:shd w:val="clear" w:color="auto" w:fill="BDD6EE"/>
          </w:tcPr>
          <w:p w:rsidR="00CC1D5E" w:rsidRPr="00272F02" w:rsidRDefault="00CC1D5E" w:rsidP="00F74D95">
            <w:pPr>
              <w:jc w:val="center"/>
              <w:rPr>
                <w:rFonts w:ascii="Arial Narrow" w:hAnsi="Arial Narrow"/>
                <w:b/>
                <w:bCs/>
                <w:sz w:val="20"/>
              </w:rPr>
            </w:pPr>
          </w:p>
          <w:p w:rsidR="00CC1D5E" w:rsidRPr="00272F02" w:rsidRDefault="00CC1D5E" w:rsidP="00F74D95">
            <w:pPr>
              <w:jc w:val="center"/>
              <w:rPr>
                <w:rFonts w:ascii="Arial Narrow" w:hAnsi="Arial Narrow"/>
                <w:b/>
                <w:bCs/>
                <w:sz w:val="20"/>
              </w:rPr>
            </w:pPr>
            <w:r w:rsidRPr="00272F02">
              <w:rPr>
                <w:rFonts w:ascii="Arial Narrow" w:hAnsi="Arial Narrow"/>
                <w:b/>
                <w:bCs/>
                <w:sz w:val="20"/>
              </w:rPr>
              <w:t>Nº Ordinal</w:t>
            </w:r>
          </w:p>
        </w:tc>
        <w:tc>
          <w:tcPr>
            <w:tcW w:w="1984" w:type="dxa"/>
            <w:tcBorders>
              <w:top w:val="single" w:sz="4" w:space="0" w:color="auto"/>
              <w:left w:val="single" w:sz="4" w:space="0" w:color="auto"/>
              <w:bottom w:val="single" w:sz="4" w:space="0" w:color="auto"/>
              <w:right w:val="single" w:sz="4" w:space="0" w:color="auto"/>
            </w:tcBorders>
            <w:shd w:val="clear" w:color="auto" w:fill="BDD6EE"/>
          </w:tcPr>
          <w:p w:rsidR="00CC1D5E" w:rsidRPr="00F761CC" w:rsidRDefault="00CC1D5E" w:rsidP="00F74D95">
            <w:pPr>
              <w:jc w:val="center"/>
              <w:rPr>
                <w:rFonts w:ascii="Arial Narrow" w:hAnsi="Arial Narrow"/>
                <w:b/>
                <w:bCs/>
                <w:sz w:val="20"/>
              </w:rPr>
            </w:pPr>
            <w:proofErr w:type="spellStart"/>
            <w:r w:rsidRPr="00F761CC">
              <w:rPr>
                <w:rFonts w:ascii="Arial Narrow" w:hAnsi="Arial Narrow"/>
                <w:b/>
                <w:bCs/>
                <w:sz w:val="20"/>
              </w:rPr>
              <w:t>Cantidad</w:t>
            </w:r>
            <w:proofErr w:type="spellEnd"/>
            <w:r w:rsidRPr="00F761CC">
              <w:rPr>
                <w:rFonts w:ascii="Arial Narrow" w:hAnsi="Arial Narrow"/>
                <w:b/>
                <w:bCs/>
                <w:sz w:val="20"/>
              </w:rPr>
              <w:t xml:space="preserve"> de </w:t>
            </w:r>
            <w:proofErr w:type="spellStart"/>
            <w:r w:rsidRPr="00F761CC">
              <w:rPr>
                <w:rFonts w:ascii="Arial Narrow" w:hAnsi="Arial Narrow"/>
                <w:b/>
                <w:bCs/>
                <w:sz w:val="20"/>
              </w:rPr>
              <w:t>servicios</w:t>
            </w:r>
            <w:proofErr w:type="spellEnd"/>
            <w:r w:rsidRPr="00F761CC">
              <w:rPr>
                <w:rFonts w:ascii="Arial Narrow" w:hAnsi="Arial Narrow"/>
                <w:b/>
                <w:bCs/>
                <w:sz w:val="20"/>
              </w:rPr>
              <w:t xml:space="preserve"> </w:t>
            </w:r>
          </w:p>
          <w:p w:rsidR="00CC1D5E" w:rsidRPr="00F761CC" w:rsidRDefault="00CC1D5E" w:rsidP="00F74D95">
            <w:pPr>
              <w:jc w:val="center"/>
              <w:rPr>
                <w:rFonts w:ascii="Arial Narrow" w:hAnsi="Arial Narrow"/>
                <w:b/>
                <w:bCs/>
                <w:sz w:val="20"/>
              </w:rPr>
            </w:pPr>
            <w:r w:rsidRPr="00F761CC">
              <w:rPr>
                <w:rFonts w:ascii="Arial Narrow" w:hAnsi="Arial Narrow"/>
                <w:b/>
                <w:bCs/>
                <w:sz w:val="20"/>
              </w:rPr>
              <w:t xml:space="preserve">por </w:t>
            </w:r>
            <w:proofErr w:type="spellStart"/>
            <w:r w:rsidRPr="00F761CC">
              <w:rPr>
                <w:rFonts w:ascii="Arial Narrow" w:hAnsi="Arial Narrow"/>
                <w:b/>
                <w:bCs/>
                <w:sz w:val="20"/>
              </w:rPr>
              <w:t>año</w:t>
            </w:r>
            <w:proofErr w:type="spellEnd"/>
            <w:r w:rsidRPr="00F761CC">
              <w:rPr>
                <w:rFonts w:ascii="Arial Narrow" w:hAnsi="Arial Narrow"/>
                <w:b/>
                <w:bCs/>
                <w:sz w:val="20"/>
              </w:rPr>
              <w:t>, hasta…</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C1D5E" w:rsidRPr="00272F02" w:rsidRDefault="00CC1D5E" w:rsidP="00F74D95">
            <w:pPr>
              <w:jc w:val="center"/>
              <w:rPr>
                <w:rFonts w:ascii="Arial Narrow" w:hAnsi="Arial Narrow"/>
                <w:b/>
                <w:bCs/>
                <w:sz w:val="20"/>
              </w:rPr>
            </w:pPr>
            <w:r w:rsidRPr="00272F02">
              <w:rPr>
                <w:rFonts w:ascii="Arial Narrow" w:hAnsi="Arial Narrow"/>
                <w:b/>
                <w:bCs/>
                <w:sz w:val="20"/>
              </w:rPr>
              <w:t xml:space="preserve">Marca </w:t>
            </w:r>
          </w:p>
        </w:tc>
        <w:tc>
          <w:tcPr>
            <w:tcW w:w="85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C1D5E" w:rsidRPr="00272F02" w:rsidRDefault="00CC1D5E" w:rsidP="00F74D95">
            <w:pPr>
              <w:jc w:val="center"/>
              <w:rPr>
                <w:rFonts w:ascii="Arial Narrow" w:hAnsi="Arial Narrow"/>
                <w:b/>
                <w:bCs/>
                <w:sz w:val="20"/>
              </w:rPr>
            </w:pPr>
            <w:proofErr w:type="spellStart"/>
            <w:r w:rsidRPr="00272F02">
              <w:rPr>
                <w:rFonts w:ascii="Arial Narrow" w:hAnsi="Arial Narrow"/>
                <w:b/>
                <w:bCs/>
                <w:sz w:val="20"/>
              </w:rPr>
              <w:t>Modelo</w:t>
            </w:r>
            <w:proofErr w:type="spellEnd"/>
            <w:r w:rsidRPr="00272F02">
              <w:rPr>
                <w:rFonts w:ascii="Arial Narrow" w:hAnsi="Arial Narrow"/>
                <w:b/>
                <w:bCs/>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C1D5E" w:rsidRPr="00272F02" w:rsidRDefault="00CC1D5E" w:rsidP="00F74D95">
            <w:pPr>
              <w:jc w:val="center"/>
              <w:rPr>
                <w:rFonts w:ascii="Arial Narrow" w:hAnsi="Arial Narrow"/>
                <w:b/>
                <w:bCs/>
                <w:sz w:val="20"/>
              </w:rPr>
            </w:pPr>
            <w:r w:rsidRPr="00272F02">
              <w:rPr>
                <w:rFonts w:ascii="Arial Narrow" w:hAnsi="Arial Narrow"/>
                <w:b/>
                <w:bCs/>
                <w:sz w:val="20"/>
              </w:rPr>
              <w:t>Tipo</w:t>
            </w:r>
          </w:p>
        </w:tc>
        <w:tc>
          <w:tcPr>
            <w:tcW w:w="993"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C1D5E" w:rsidRPr="00272F02" w:rsidRDefault="00CC1D5E" w:rsidP="00F74D95">
            <w:pPr>
              <w:jc w:val="center"/>
              <w:rPr>
                <w:rFonts w:ascii="Arial Narrow" w:hAnsi="Arial Narrow"/>
                <w:b/>
                <w:bCs/>
                <w:sz w:val="20"/>
              </w:rPr>
            </w:pPr>
            <w:proofErr w:type="spellStart"/>
            <w:r w:rsidRPr="00272F02">
              <w:rPr>
                <w:rFonts w:ascii="Arial Narrow" w:hAnsi="Arial Narrow"/>
                <w:b/>
                <w:bCs/>
                <w:sz w:val="20"/>
              </w:rPr>
              <w:t>Año</w:t>
            </w:r>
            <w:proofErr w:type="spellEnd"/>
            <w:r w:rsidRPr="00272F02">
              <w:rPr>
                <w:rFonts w:ascii="Arial Narrow" w:hAnsi="Arial Narrow"/>
                <w:b/>
                <w:bCs/>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CC1D5E" w:rsidRPr="00272F02" w:rsidRDefault="00CC1D5E" w:rsidP="00F74D95">
            <w:pPr>
              <w:jc w:val="center"/>
              <w:rPr>
                <w:rFonts w:ascii="Arial Narrow" w:hAnsi="Arial Narrow"/>
                <w:b/>
                <w:bCs/>
                <w:sz w:val="20"/>
              </w:rPr>
            </w:pPr>
            <w:r w:rsidRPr="00272F02">
              <w:rPr>
                <w:rFonts w:ascii="Arial Narrow" w:hAnsi="Arial Narrow"/>
                <w:b/>
                <w:bCs/>
                <w:sz w:val="20"/>
              </w:rPr>
              <w:t>Combustible</w:t>
            </w:r>
          </w:p>
        </w:tc>
        <w:tc>
          <w:tcPr>
            <w:tcW w:w="1275" w:type="dxa"/>
            <w:tcBorders>
              <w:top w:val="single" w:sz="4" w:space="0" w:color="auto"/>
              <w:left w:val="single" w:sz="4" w:space="0" w:color="auto"/>
              <w:bottom w:val="single" w:sz="4" w:space="0" w:color="auto"/>
              <w:right w:val="single" w:sz="4" w:space="0" w:color="auto"/>
            </w:tcBorders>
            <w:shd w:val="clear" w:color="auto" w:fill="BDD6EE"/>
          </w:tcPr>
          <w:p w:rsidR="00CC1D5E" w:rsidRPr="00272F02" w:rsidRDefault="00CC1D5E" w:rsidP="00F74D95">
            <w:pPr>
              <w:jc w:val="center"/>
              <w:rPr>
                <w:rFonts w:ascii="Arial Narrow" w:hAnsi="Arial Narrow"/>
                <w:b/>
                <w:bCs/>
                <w:sz w:val="20"/>
              </w:rPr>
            </w:pPr>
            <w:r>
              <w:rPr>
                <w:rFonts w:ascii="Arial Narrow" w:hAnsi="Arial Narrow"/>
                <w:b/>
                <w:bCs/>
                <w:sz w:val="20"/>
              </w:rPr>
              <w:t xml:space="preserve">Servicio </w:t>
            </w:r>
            <w:proofErr w:type="spellStart"/>
            <w:r>
              <w:rPr>
                <w:rFonts w:ascii="Arial Narrow" w:hAnsi="Arial Narrow"/>
                <w:b/>
                <w:bCs/>
                <w:sz w:val="20"/>
              </w:rPr>
              <w:t>requerido</w:t>
            </w:r>
            <w:proofErr w:type="spellEnd"/>
            <w:r>
              <w:rPr>
                <w:rFonts w:ascii="Arial Narrow" w:hAnsi="Arial Narrow"/>
                <w:b/>
                <w:bCs/>
                <w:sz w:val="20"/>
              </w:rPr>
              <w:t xml:space="preserve"> por </w:t>
            </w:r>
            <w:proofErr w:type="spellStart"/>
            <w:r>
              <w:rPr>
                <w:rFonts w:ascii="Arial Narrow" w:hAnsi="Arial Narrow"/>
                <w:b/>
                <w:bCs/>
                <w:sz w:val="20"/>
              </w:rPr>
              <w:t>Kilometraje</w:t>
            </w:r>
            <w:proofErr w:type="spellEnd"/>
          </w:p>
        </w:tc>
      </w:tr>
      <w:tr w:rsidR="00CC1D5E" w:rsidRPr="0052595E" w:rsidTr="00AF7B76">
        <w:trPr>
          <w:trHeight w:val="70"/>
        </w:trPr>
        <w:tc>
          <w:tcPr>
            <w:tcW w:w="784" w:type="dxa"/>
          </w:tcPr>
          <w:p w:rsidR="00CC1D5E" w:rsidRPr="001A5B97" w:rsidRDefault="001A5B97" w:rsidP="00F74D95">
            <w:pPr>
              <w:jc w:val="center"/>
              <w:rPr>
                <w:rFonts w:ascii="Calibri" w:hAnsi="Calibri"/>
                <w:b/>
                <w:sz w:val="20"/>
              </w:rPr>
            </w:pPr>
            <w:r w:rsidRPr="001A5B97">
              <w:rPr>
                <w:rFonts w:ascii="Calibri" w:hAnsi="Calibri"/>
                <w:b/>
                <w:sz w:val="20"/>
              </w:rPr>
              <w:t>3</w:t>
            </w:r>
          </w:p>
        </w:tc>
        <w:tc>
          <w:tcPr>
            <w:tcW w:w="1984" w:type="dxa"/>
          </w:tcPr>
          <w:p w:rsidR="00CC1D5E" w:rsidRPr="001F79BA" w:rsidRDefault="00CC1D5E" w:rsidP="00F74D95">
            <w:pPr>
              <w:jc w:val="center"/>
              <w:rPr>
                <w:rFonts w:ascii="Calibri" w:hAnsi="Calibri"/>
                <w:sz w:val="20"/>
              </w:rPr>
            </w:pPr>
            <w:r w:rsidRPr="001F79BA">
              <w:rPr>
                <w:rFonts w:ascii="Calibri" w:hAnsi="Calibri"/>
                <w:sz w:val="20"/>
              </w:rPr>
              <w:t>1</w:t>
            </w:r>
          </w:p>
        </w:tc>
        <w:tc>
          <w:tcPr>
            <w:tcW w:w="851" w:type="dxa"/>
            <w:shd w:val="clear" w:color="auto" w:fill="auto"/>
            <w:vAlign w:val="center"/>
            <w:hideMark/>
          </w:tcPr>
          <w:p w:rsidR="00CC1D5E" w:rsidRPr="00272F02" w:rsidRDefault="00CC1D5E" w:rsidP="00F74D95">
            <w:pPr>
              <w:jc w:val="center"/>
              <w:rPr>
                <w:rFonts w:ascii="Calibri" w:hAnsi="Calibri"/>
                <w:sz w:val="20"/>
              </w:rPr>
            </w:pPr>
            <w:r w:rsidRPr="00272F02">
              <w:rPr>
                <w:rFonts w:ascii="Calibri" w:hAnsi="Calibri"/>
                <w:sz w:val="20"/>
              </w:rPr>
              <w:t>Nissan</w:t>
            </w:r>
          </w:p>
        </w:tc>
        <w:tc>
          <w:tcPr>
            <w:tcW w:w="850" w:type="dxa"/>
            <w:shd w:val="clear" w:color="auto" w:fill="auto"/>
            <w:vAlign w:val="center"/>
            <w:hideMark/>
          </w:tcPr>
          <w:p w:rsidR="00CC1D5E" w:rsidRPr="00272F02" w:rsidRDefault="00CC1D5E" w:rsidP="00F74D95">
            <w:pPr>
              <w:jc w:val="center"/>
              <w:rPr>
                <w:rFonts w:ascii="Calibri" w:hAnsi="Calibri" w:cs="Calibri"/>
                <w:sz w:val="20"/>
              </w:rPr>
            </w:pPr>
            <w:r w:rsidRPr="00272F02">
              <w:rPr>
                <w:rFonts w:ascii="Calibri" w:hAnsi="Calibri" w:cs="Calibri"/>
                <w:sz w:val="20"/>
              </w:rPr>
              <w:t>X Trial</w:t>
            </w:r>
          </w:p>
        </w:tc>
        <w:tc>
          <w:tcPr>
            <w:tcW w:w="1134" w:type="dxa"/>
            <w:shd w:val="clear" w:color="auto" w:fill="auto"/>
            <w:vAlign w:val="center"/>
            <w:hideMark/>
          </w:tcPr>
          <w:p w:rsidR="00CC1D5E" w:rsidRPr="00272F02" w:rsidRDefault="00CC1D5E" w:rsidP="00F74D95">
            <w:pPr>
              <w:jc w:val="center"/>
              <w:rPr>
                <w:rFonts w:ascii="Calibri" w:hAnsi="Calibri" w:cs="Calibri"/>
                <w:sz w:val="20"/>
              </w:rPr>
            </w:pPr>
            <w:r w:rsidRPr="00272F02">
              <w:rPr>
                <w:rFonts w:ascii="Calibri" w:hAnsi="Calibri"/>
                <w:sz w:val="20"/>
              </w:rPr>
              <w:t>Rural 4X4</w:t>
            </w:r>
          </w:p>
        </w:tc>
        <w:tc>
          <w:tcPr>
            <w:tcW w:w="993" w:type="dxa"/>
            <w:shd w:val="clear" w:color="auto" w:fill="auto"/>
            <w:vAlign w:val="center"/>
            <w:hideMark/>
          </w:tcPr>
          <w:p w:rsidR="00CC1D5E" w:rsidRPr="00272F02" w:rsidRDefault="00CC1D5E" w:rsidP="00F74D95">
            <w:pPr>
              <w:jc w:val="center"/>
              <w:rPr>
                <w:rFonts w:ascii="Calibri" w:hAnsi="Calibri" w:cs="Calibri"/>
                <w:sz w:val="20"/>
              </w:rPr>
            </w:pPr>
            <w:r w:rsidRPr="00272F02">
              <w:rPr>
                <w:rFonts w:ascii="Calibri" w:hAnsi="Calibri" w:cs="Calibri"/>
                <w:sz w:val="20"/>
              </w:rPr>
              <w:t>2009</w:t>
            </w:r>
          </w:p>
        </w:tc>
        <w:tc>
          <w:tcPr>
            <w:tcW w:w="1275" w:type="dxa"/>
            <w:shd w:val="clear" w:color="auto" w:fill="auto"/>
            <w:vAlign w:val="center"/>
            <w:hideMark/>
          </w:tcPr>
          <w:p w:rsidR="00CC1D5E" w:rsidRPr="00272F02" w:rsidRDefault="00CC1D5E" w:rsidP="00F74D95">
            <w:pPr>
              <w:jc w:val="center"/>
              <w:rPr>
                <w:rFonts w:ascii="Calibri" w:hAnsi="Calibri" w:cs="Calibri"/>
                <w:sz w:val="20"/>
              </w:rPr>
            </w:pPr>
            <w:proofErr w:type="spellStart"/>
            <w:r w:rsidRPr="00272F02">
              <w:rPr>
                <w:rFonts w:ascii="Calibri" w:hAnsi="Calibri" w:cs="Calibri"/>
                <w:sz w:val="20"/>
              </w:rPr>
              <w:t>Nafta</w:t>
            </w:r>
            <w:proofErr w:type="spellEnd"/>
          </w:p>
        </w:tc>
        <w:tc>
          <w:tcPr>
            <w:tcW w:w="1275" w:type="dxa"/>
          </w:tcPr>
          <w:p w:rsidR="00CC1D5E" w:rsidRPr="00272F02" w:rsidRDefault="00CC1D5E" w:rsidP="00F74D95">
            <w:pPr>
              <w:jc w:val="center"/>
              <w:rPr>
                <w:rFonts w:ascii="Calibri" w:hAnsi="Calibri" w:cs="Calibri"/>
                <w:sz w:val="20"/>
              </w:rPr>
            </w:pPr>
            <w:r>
              <w:rPr>
                <w:rFonts w:ascii="Calibri" w:hAnsi="Calibri" w:cs="Calibri"/>
                <w:sz w:val="20"/>
              </w:rPr>
              <w:t>10.000</w:t>
            </w:r>
          </w:p>
        </w:tc>
      </w:tr>
      <w:tr w:rsidR="00CC1D5E" w:rsidRPr="0052595E" w:rsidTr="00AF7B76">
        <w:trPr>
          <w:trHeight w:val="70"/>
        </w:trPr>
        <w:tc>
          <w:tcPr>
            <w:tcW w:w="784" w:type="dxa"/>
          </w:tcPr>
          <w:p w:rsidR="00CC1D5E" w:rsidRPr="001A5B97" w:rsidRDefault="001A5B97" w:rsidP="00F74D95">
            <w:pPr>
              <w:jc w:val="center"/>
              <w:rPr>
                <w:rFonts w:ascii="Calibri" w:hAnsi="Calibri"/>
                <w:b/>
                <w:sz w:val="20"/>
              </w:rPr>
            </w:pPr>
            <w:r w:rsidRPr="001A5B97">
              <w:rPr>
                <w:rFonts w:ascii="Calibri" w:hAnsi="Calibri"/>
                <w:b/>
                <w:sz w:val="20"/>
              </w:rPr>
              <w:t>3</w:t>
            </w:r>
          </w:p>
        </w:tc>
        <w:tc>
          <w:tcPr>
            <w:tcW w:w="1984" w:type="dxa"/>
          </w:tcPr>
          <w:p w:rsidR="00CC1D5E" w:rsidRPr="001F79BA" w:rsidRDefault="00CC1D5E" w:rsidP="00F74D95">
            <w:pPr>
              <w:jc w:val="center"/>
              <w:rPr>
                <w:rFonts w:ascii="Calibri" w:hAnsi="Calibri"/>
                <w:sz w:val="20"/>
              </w:rPr>
            </w:pPr>
            <w:r w:rsidRPr="001F79BA">
              <w:rPr>
                <w:rFonts w:ascii="Calibri" w:hAnsi="Calibri"/>
                <w:sz w:val="20"/>
              </w:rPr>
              <w:t>1</w:t>
            </w:r>
          </w:p>
        </w:tc>
        <w:tc>
          <w:tcPr>
            <w:tcW w:w="851" w:type="dxa"/>
            <w:shd w:val="clear" w:color="auto" w:fill="auto"/>
            <w:vAlign w:val="center"/>
          </w:tcPr>
          <w:p w:rsidR="00CC1D5E" w:rsidRPr="00272F02" w:rsidRDefault="00CC1D5E" w:rsidP="00F74D95">
            <w:pPr>
              <w:jc w:val="center"/>
              <w:rPr>
                <w:rFonts w:ascii="Calibri" w:hAnsi="Calibri"/>
                <w:sz w:val="20"/>
              </w:rPr>
            </w:pPr>
            <w:r w:rsidRPr="00272F02">
              <w:rPr>
                <w:rFonts w:ascii="Calibri" w:hAnsi="Calibri"/>
                <w:sz w:val="20"/>
              </w:rPr>
              <w:t>Nissan</w:t>
            </w:r>
          </w:p>
        </w:tc>
        <w:tc>
          <w:tcPr>
            <w:tcW w:w="850"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X Trial</w:t>
            </w:r>
          </w:p>
        </w:tc>
        <w:tc>
          <w:tcPr>
            <w:tcW w:w="1134"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sz w:val="20"/>
              </w:rPr>
              <w:t>Rural 4X4</w:t>
            </w:r>
          </w:p>
        </w:tc>
        <w:tc>
          <w:tcPr>
            <w:tcW w:w="993"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2009</w:t>
            </w:r>
          </w:p>
        </w:tc>
        <w:tc>
          <w:tcPr>
            <w:tcW w:w="1275" w:type="dxa"/>
            <w:shd w:val="clear" w:color="auto" w:fill="auto"/>
            <w:vAlign w:val="center"/>
          </w:tcPr>
          <w:p w:rsidR="00CC1D5E" w:rsidRPr="00272F02" w:rsidRDefault="00CC1D5E" w:rsidP="00F74D95">
            <w:pPr>
              <w:jc w:val="center"/>
              <w:rPr>
                <w:rFonts w:ascii="Calibri" w:hAnsi="Calibri" w:cs="Calibri"/>
                <w:sz w:val="20"/>
              </w:rPr>
            </w:pPr>
            <w:proofErr w:type="spellStart"/>
            <w:r w:rsidRPr="00272F02">
              <w:rPr>
                <w:rFonts w:ascii="Calibri" w:hAnsi="Calibri" w:cs="Calibri"/>
                <w:sz w:val="20"/>
              </w:rPr>
              <w:t>Nafta</w:t>
            </w:r>
            <w:proofErr w:type="spellEnd"/>
          </w:p>
        </w:tc>
        <w:tc>
          <w:tcPr>
            <w:tcW w:w="1275" w:type="dxa"/>
          </w:tcPr>
          <w:p w:rsidR="00CC1D5E" w:rsidRPr="00272F02" w:rsidRDefault="00CC1D5E" w:rsidP="00F74D95">
            <w:pPr>
              <w:jc w:val="center"/>
              <w:rPr>
                <w:rFonts w:ascii="Calibri" w:hAnsi="Calibri" w:cs="Calibri"/>
                <w:sz w:val="20"/>
              </w:rPr>
            </w:pPr>
            <w:r>
              <w:rPr>
                <w:rFonts w:ascii="Calibri" w:hAnsi="Calibri" w:cs="Calibri"/>
                <w:sz w:val="20"/>
              </w:rPr>
              <w:t>20.000</w:t>
            </w:r>
          </w:p>
        </w:tc>
      </w:tr>
      <w:tr w:rsidR="00CC1D5E" w:rsidRPr="0052595E" w:rsidTr="00AF7B76">
        <w:trPr>
          <w:trHeight w:val="70"/>
        </w:trPr>
        <w:tc>
          <w:tcPr>
            <w:tcW w:w="784" w:type="dxa"/>
          </w:tcPr>
          <w:p w:rsidR="00CC1D5E" w:rsidRPr="001A5B97" w:rsidRDefault="001A5B97" w:rsidP="00F74D95">
            <w:pPr>
              <w:jc w:val="center"/>
              <w:rPr>
                <w:rFonts w:ascii="Calibri" w:hAnsi="Calibri"/>
                <w:b/>
                <w:sz w:val="20"/>
              </w:rPr>
            </w:pPr>
            <w:r w:rsidRPr="001A5B97">
              <w:rPr>
                <w:rFonts w:ascii="Calibri" w:hAnsi="Calibri"/>
                <w:b/>
                <w:sz w:val="20"/>
              </w:rPr>
              <w:t>3</w:t>
            </w:r>
          </w:p>
        </w:tc>
        <w:tc>
          <w:tcPr>
            <w:tcW w:w="1984" w:type="dxa"/>
          </w:tcPr>
          <w:p w:rsidR="00CC1D5E" w:rsidRPr="001F79BA" w:rsidRDefault="00CC1D5E" w:rsidP="00F74D95">
            <w:pPr>
              <w:jc w:val="center"/>
              <w:rPr>
                <w:rFonts w:ascii="Calibri" w:hAnsi="Calibri"/>
                <w:sz w:val="20"/>
              </w:rPr>
            </w:pPr>
            <w:r w:rsidRPr="001F79BA">
              <w:rPr>
                <w:rFonts w:ascii="Calibri" w:hAnsi="Calibri"/>
                <w:sz w:val="20"/>
              </w:rPr>
              <w:t>1</w:t>
            </w:r>
          </w:p>
        </w:tc>
        <w:tc>
          <w:tcPr>
            <w:tcW w:w="851" w:type="dxa"/>
            <w:shd w:val="clear" w:color="auto" w:fill="auto"/>
            <w:vAlign w:val="center"/>
          </w:tcPr>
          <w:p w:rsidR="00CC1D5E" w:rsidRPr="00272F02" w:rsidRDefault="00CC1D5E" w:rsidP="00F74D95">
            <w:pPr>
              <w:jc w:val="center"/>
              <w:rPr>
                <w:rFonts w:ascii="Calibri" w:hAnsi="Calibri"/>
                <w:sz w:val="20"/>
              </w:rPr>
            </w:pPr>
            <w:r w:rsidRPr="00272F02">
              <w:rPr>
                <w:rFonts w:ascii="Calibri" w:hAnsi="Calibri"/>
                <w:sz w:val="20"/>
              </w:rPr>
              <w:t>Nissan</w:t>
            </w:r>
          </w:p>
        </w:tc>
        <w:tc>
          <w:tcPr>
            <w:tcW w:w="850"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X Trial</w:t>
            </w:r>
          </w:p>
        </w:tc>
        <w:tc>
          <w:tcPr>
            <w:tcW w:w="1134"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sz w:val="20"/>
              </w:rPr>
              <w:t>Rural 4X4</w:t>
            </w:r>
          </w:p>
        </w:tc>
        <w:tc>
          <w:tcPr>
            <w:tcW w:w="993"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2009</w:t>
            </w:r>
          </w:p>
        </w:tc>
        <w:tc>
          <w:tcPr>
            <w:tcW w:w="1275" w:type="dxa"/>
            <w:shd w:val="clear" w:color="auto" w:fill="auto"/>
            <w:vAlign w:val="center"/>
          </w:tcPr>
          <w:p w:rsidR="00CC1D5E" w:rsidRPr="00272F02" w:rsidRDefault="00CC1D5E" w:rsidP="00F74D95">
            <w:pPr>
              <w:jc w:val="center"/>
              <w:rPr>
                <w:rFonts w:ascii="Calibri" w:hAnsi="Calibri" w:cs="Calibri"/>
                <w:sz w:val="20"/>
              </w:rPr>
            </w:pPr>
            <w:proofErr w:type="spellStart"/>
            <w:r w:rsidRPr="00272F02">
              <w:rPr>
                <w:rFonts w:ascii="Calibri" w:hAnsi="Calibri" w:cs="Calibri"/>
                <w:sz w:val="20"/>
              </w:rPr>
              <w:t>Nafta</w:t>
            </w:r>
            <w:proofErr w:type="spellEnd"/>
          </w:p>
        </w:tc>
        <w:tc>
          <w:tcPr>
            <w:tcW w:w="1275" w:type="dxa"/>
          </w:tcPr>
          <w:p w:rsidR="00CC1D5E" w:rsidRPr="00272F02" w:rsidRDefault="00CC1D5E" w:rsidP="00F74D95">
            <w:pPr>
              <w:jc w:val="center"/>
              <w:rPr>
                <w:rFonts w:ascii="Calibri" w:hAnsi="Calibri" w:cs="Calibri"/>
                <w:sz w:val="20"/>
              </w:rPr>
            </w:pPr>
            <w:r>
              <w:rPr>
                <w:rFonts w:ascii="Calibri" w:hAnsi="Calibri" w:cs="Calibri"/>
                <w:sz w:val="20"/>
              </w:rPr>
              <w:t>30.000</w:t>
            </w:r>
          </w:p>
        </w:tc>
      </w:tr>
      <w:tr w:rsidR="00CC1D5E" w:rsidRPr="0052595E" w:rsidTr="00AF7B76">
        <w:trPr>
          <w:trHeight w:val="70"/>
        </w:trPr>
        <w:tc>
          <w:tcPr>
            <w:tcW w:w="784" w:type="dxa"/>
          </w:tcPr>
          <w:p w:rsidR="00CC1D5E" w:rsidRPr="001A5B97" w:rsidRDefault="001A5B97" w:rsidP="00F74D95">
            <w:pPr>
              <w:jc w:val="center"/>
              <w:rPr>
                <w:rFonts w:ascii="Calibri" w:hAnsi="Calibri"/>
                <w:b/>
                <w:sz w:val="20"/>
              </w:rPr>
            </w:pPr>
            <w:r w:rsidRPr="001A5B97">
              <w:rPr>
                <w:rFonts w:ascii="Calibri" w:hAnsi="Calibri"/>
                <w:b/>
                <w:sz w:val="20"/>
              </w:rPr>
              <w:t>3</w:t>
            </w:r>
          </w:p>
        </w:tc>
        <w:tc>
          <w:tcPr>
            <w:tcW w:w="1984" w:type="dxa"/>
          </w:tcPr>
          <w:p w:rsidR="00CC1D5E" w:rsidRPr="001F79BA" w:rsidRDefault="00CC1D5E" w:rsidP="00F74D95">
            <w:pPr>
              <w:jc w:val="center"/>
              <w:rPr>
                <w:rFonts w:ascii="Calibri" w:hAnsi="Calibri"/>
                <w:sz w:val="20"/>
              </w:rPr>
            </w:pPr>
            <w:r w:rsidRPr="001F79BA">
              <w:rPr>
                <w:rFonts w:ascii="Calibri" w:hAnsi="Calibri"/>
                <w:sz w:val="20"/>
              </w:rPr>
              <w:t>1</w:t>
            </w:r>
          </w:p>
        </w:tc>
        <w:tc>
          <w:tcPr>
            <w:tcW w:w="851" w:type="dxa"/>
            <w:shd w:val="clear" w:color="auto" w:fill="auto"/>
            <w:vAlign w:val="center"/>
          </w:tcPr>
          <w:p w:rsidR="00CC1D5E" w:rsidRPr="00272F02" w:rsidRDefault="00CC1D5E" w:rsidP="00F74D95">
            <w:pPr>
              <w:jc w:val="center"/>
              <w:rPr>
                <w:rFonts w:ascii="Calibri" w:hAnsi="Calibri"/>
                <w:sz w:val="20"/>
              </w:rPr>
            </w:pPr>
            <w:r w:rsidRPr="00272F02">
              <w:rPr>
                <w:rFonts w:ascii="Calibri" w:hAnsi="Calibri"/>
                <w:sz w:val="20"/>
              </w:rPr>
              <w:t>Nissan</w:t>
            </w:r>
          </w:p>
        </w:tc>
        <w:tc>
          <w:tcPr>
            <w:tcW w:w="850"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X Trial</w:t>
            </w:r>
          </w:p>
        </w:tc>
        <w:tc>
          <w:tcPr>
            <w:tcW w:w="1134"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sz w:val="20"/>
              </w:rPr>
              <w:t>Rural 4X4</w:t>
            </w:r>
          </w:p>
        </w:tc>
        <w:tc>
          <w:tcPr>
            <w:tcW w:w="993"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2009</w:t>
            </w:r>
          </w:p>
        </w:tc>
        <w:tc>
          <w:tcPr>
            <w:tcW w:w="1275" w:type="dxa"/>
            <w:shd w:val="clear" w:color="auto" w:fill="auto"/>
            <w:vAlign w:val="center"/>
          </w:tcPr>
          <w:p w:rsidR="00CC1D5E" w:rsidRPr="00272F02" w:rsidRDefault="00CC1D5E" w:rsidP="00F74D95">
            <w:pPr>
              <w:jc w:val="center"/>
              <w:rPr>
                <w:rFonts w:ascii="Calibri" w:hAnsi="Calibri" w:cs="Calibri"/>
                <w:sz w:val="20"/>
              </w:rPr>
            </w:pPr>
            <w:proofErr w:type="spellStart"/>
            <w:r w:rsidRPr="00272F02">
              <w:rPr>
                <w:rFonts w:ascii="Calibri" w:hAnsi="Calibri" w:cs="Calibri"/>
                <w:sz w:val="20"/>
              </w:rPr>
              <w:t>Nafta</w:t>
            </w:r>
            <w:proofErr w:type="spellEnd"/>
          </w:p>
        </w:tc>
        <w:tc>
          <w:tcPr>
            <w:tcW w:w="1275" w:type="dxa"/>
          </w:tcPr>
          <w:p w:rsidR="00CC1D5E" w:rsidRPr="00272F02" w:rsidRDefault="00CC1D5E" w:rsidP="00F74D95">
            <w:pPr>
              <w:jc w:val="center"/>
              <w:rPr>
                <w:rFonts w:ascii="Calibri" w:hAnsi="Calibri" w:cs="Calibri"/>
                <w:sz w:val="20"/>
              </w:rPr>
            </w:pPr>
            <w:r>
              <w:rPr>
                <w:rFonts w:ascii="Calibri" w:hAnsi="Calibri" w:cs="Calibri"/>
                <w:sz w:val="20"/>
              </w:rPr>
              <w:t>40.000</w:t>
            </w:r>
          </w:p>
        </w:tc>
      </w:tr>
      <w:tr w:rsidR="00CC1D5E" w:rsidRPr="0052595E" w:rsidTr="00AF7B76">
        <w:trPr>
          <w:trHeight w:val="70"/>
        </w:trPr>
        <w:tc>
          <w:tcPr>
            <w:tcW w:w="784" w:type="dxa"/>
          </w:tcPr>
          <w:p w:rsidR="00CC1D5E" w:rsidRPr="001A5B97" w:rsidRDefault="001A5B97" w:rsidP="00F74D95">
            <w:pPr>
              <w:jc w:val="center"/>
              <w:rPr>
                <w:rFonts w:ascii="Calibri" w:hAnsi="Calibri"/>
                <w:b/>
                <w:sz w:val="20"/>
              </w:rPr>
            </w:pPr>
            <w:r w:rsidRPr="001A5B97">
              <w:rPr>
                <w:rFonts w:ascii="Calibri" w:hAnsi="Calibri"/>
                <w:b/>
                <w:sz w:val="20"/>
              </w:rPr>
              <w:t>3</w:t>
            </w:r>
          </w:p>
        </w:tc>
        <w:tc>
          <w:tcPr>
            <w:tcW w:w="1984" w:type="dxa"/>
          </w:tcPr>
          <w:p w:rsidR="00CC1D5E" w:rsidRPr="001F79BA" w:rsidRDefault="00CC1D5E" w:rsidP="00F74D95">
            <w:pPr>
              <w:jc w:val="center"/>
              <w:rPr>
                <w:rFonts w:ascii="Calibri" w:hAnsi="Calibri"/>
                <w:sz w:val="20"/>
              </w:rPr>
            </w:pPr>
            <w:r w:rsidRPr="001F79BA">
              <w:rPr>
                <w:rFonts w:ascii="Calibri" w:hAnsi="Calibri"/>
                <w:sz w:val="20"/>
              </w:rPr>
              <w:t>1</w:t>
            </w:r>
          </w:p>
        </w:tc>
        <w:tc>
          <w:tcPr>
            <w:tcW w:w="851" w:type="dxa"/>
            <w:shd w:val="clear" w:color="auto" w:fill="auto"/>
            <w:vAlign w:val="center"/>
          </w:tcPr>
          <w:p w:rsidR="00CC1D5E" w:rsidRPr="00272F02" w:rsidRDefault="00CC1D5E" w:rsidP="00F74D95">
            <w:pPr>
              <w:jc w:val="center"/>
              <w:rPr>
                <w:rFonts w:ascii="Calibri" w:hAnsi="Calibri"/>
                <w:sz w:val="20"/>
              </w:rPr>
            </w:pPr>
            <w:r w:rsidRPr="00272F02">
              <w:rPr>
                <w:rFonts w:ascii="Calibri" w:hAnsi="Calibri"/>
                <w:sz w:val="20"/>
              </w:rPr>
              <w:t>Nissan</w:t>
            </w:r>
          </w:p>
        </w:tc>
        <w:tc>
          <w:tcPr>
            <w:tcW w:w="850"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X Trial</w:t>
            </w:r>
          </w:p>
        </w:tc>
        <w:tc>
          <w:tcPr>
            <w:tcW w:w="1134"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sz w:val="20"/>
              </w:rPr>
              <w:t>Rural 4X4</w:t>
            </w:r>
          </w:p>
        </w:tc>
        <w:tc>
          <w:tcPr>
            <w:tcW w:w="993"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2009</w:t>
            </w:r>
          </w:p>
        </w:tc>
        <w:tc>
          <w:tcPr>
            <w:tcW w:w="1275" w:type="dxa"/>
            <w:shd w:val="clear" w:color="auto" w:fill="auto"/>
            <w:vAlign w:val="center"/>
          </w:tcPr>
          <w:p w:rsidR="00CC1D5E" w:rsidRPr="00272F02" w:rsidRDefault="00CC1D5E" w:rsidP="00F74D95">
            <w:pPr>
              <w:jc w:val="center"/>
              <w:rPr>
                <w:rFonts w:ascii="Calibri" w:hAnsi="Calibri" w:cs="Calibri"/>
                <w:sz w:val="20"/>
              </w:rPr>
            </w:pPr>
            <w:proofErr w:type="spellStart"/>
            <w:r w:rsidRPr="00272F02">
              <w:rPr>
                <w:rFonts w:ascii="Calibri" w:hAnsi="Calibri" w:cs="Calibri"/>
                <w:sz w:val="20"/>
              </w:rPr>
              <w:t>Nafta</w:t>
            </w:r>
            <w:proofErr w:type="spellEnd"/>
          </w:p>
        </w:tc>
        <w:tc>
          <w:tcPr>
            <w:tcW w:w="1275" w:type="dxa"/>
          </w:tcPr>
          <w:p w:rsidR="00CC1D5E" w:rsidRPr="00272F02" w:rsidRDefault="00CC1D5E" w:rsidP="00F74D95">
            <w:pPr>
              <w:jc w:val="center"/>
              <w:rPr>
                <w:rFonts w:ascii="Calibri" w:hAnsi="Calibri" w:cs="Calibri"/>
                <w:sz w:val="20"/>
              </w:rPr>
            </w:pPr>
            <w:r>
              <w:rPr>
                <w:rFonts w:ascii="Calibri" w:hAnsi="Calibri" w:cs="Calibri"/>
                <w:sz w:val="20"/>
              </w:rPr>
              <w:t>50.000</w:t>
            </w:r>
          </w:p>
        </w:tc>
      </w:tr>
      <w:tr w:rsidR="00CC1D5E" w:rsidRPr="0052595E" w:rsidTr="00AF7B76">
        <w:trPr>
          <w:trHeight w:val="70"/>
        </w:trPr>
        <w:tc>
          <w:tcPr>
            <w:tcW w:w="784" w:type="dxa"/>
          </w:tcPr>
          <w:p w:rsidR="00CC1D5E" w:rsidRPr="001A5B97" w:rsidRDefault="001A5B97" w:rsidP="00F74D95">
            <w:pPr>
              <w:jc w:val="center"/>
              <w:rPr>
                <w:rFonts w:ascii="Calibri" w:hAnsi="Calibri"/>
                <w:b/>
                <w:sz w:val="20"/>
              </w:rPr>
            </w:pPr>
            <w:r w:rsidRPr="001A5B97">
              <w:rPr>
                <w:rFonts w:ascii="Calibri" w:hAnsi="Calibri"/>
                <w:b/>
                <w:sz w:val="20"/>
              </w:rPr>
              <w:t>3</w:t>
            </w:r>
          </w:p>
        </w:tc>
        <w:tc>
          <w:tcPr>
            <w:tcW w:w="1984" w:type="dxa"/>
          </w:tcPr>
          <w:p w:rsidR="00CC1D5E" w:rsidRPr="001F79BA" w:rsidRDefault="00CC1D5E" w:rsidP="00F74D95">
            <w:pPr>
              <w:jc w:val="center"/>
              <w:rPr>
                <w:rFonts w:ascii="Calibri" w:hAnsi="Calibri"/>
                <w:sz w:val="20"/>
              </w:rPr>
            </w:pPr>
            <w:r w:rsidRPr="001F79BA">
              <w:rPr>
                <w:rFonts w:ascii="Calibri" w:hAnsi="Calibri"/>
                <w:sz w:val="20"/>
              </w:rPr>
              <w:t>1</w:t>
            </w:r>
          </w:p>
        </w:tc>
        <w:tc>
          <w:tcPr>
            <w:tcW w:w="851" w:type="dxa"/>
            <w:shd w:val="clear" w:color="auto" w:fill="auto"/>
            <w:vAlign w:val="center"/>
          </w:tcPr>
          <w:p w:rsidR="00CC1D5E" w:rsidRPr="00272F02" w:rsidRDefault="00CC1D5E" w:rsidP="00F74D95">
            <w:pPr>
              <w:jc w:val="center"/>
              <w:rPr>
                <w:rFonts w:ascii="Calibri" w:hAnsi="Calibri"/>
                <w:sz w:val="20"/>
              </w:rPr>
            </w:pPr>
            <w:r w:rsidRPr="00272F02">
              <w:rPr>
                <w:rFonts w:ascii="Calibri" w:hAnsi="Calibri"/>
                <w:sz w:val="20"/>
              </w:rPr>
              <w:t>Nissan</w:t>
            </w:r>
          </w:p>
        </w:tc>
        <w:tc>
          <w:tcPr>
            <w:tcW w:w="850"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X Trial</w:t>
            </w:r>
          </w:p>
        </w:tc>
        <w:tc>
          <w:tcPr>
            <w:tcW w:w="1134"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sz w:val="20"/>
              </w:rPr>
              <w:t>Rural 4X4</w:t>
            </w:r>
          </w:p>
        </w:tc>
        <w:tc>
          <w:tcPr>
            <w:tcW w:w="993" w:type="dxa"/>
            <w:shd w:val="clear" w:color="auto" w:fill="auto"/>
            <w:vAlign w:val="center"/>
          </w:tcPr>
          <w:p w:rsidR="00CC1D5E" w:rsidRPr="00272F02" w:rsidRDefault="00CC1D5E" w:rsidP="00F74D95">
            <w:pPr>
              <w:jc w:val="center"/>
              <w:rPr>
                <w:rFonts w:ascii="Calibri" w:hAnsi="Calibri" w:cs="Calibri"/>
                <w:sz w:val="20"/>
              </w:rPr>
            </w:pPr>
            <w:r w:rsidRPr="00272F02">
              <w:rPr>
                <w:rFonts w:ascii="Calibri" w:hAnsi="Calibri" w:cs="Calibri"/>
                <w:sz w:val="20"/>
              </w:rPr>
              <w:t>2009</w:t>
            </w:r>
          </w:p>
        </w:tc>
        <w:tc>
          <w:tcPr>
            <w:tcW w:w="1275" w:type="dxa"/>
            <w:shd w:val="clear" w:color="auto" w:fill="auto"/>
            <w:vAlign w:val="center"/>
          </w:tcPr>
          <w:p w:rsidR="00CC1D5E" w:rsidRPr="00272F02" w:rsidRDefault="00CC1D5E" w:rsidP="00F74D95">
            <w:pPr>
              <w:jc w:val="center"/>
              <w:rPr>
                <w:rFonts w:ascii="Calibri" w:hAnsi="Calibri" w:cs="Calibri"/>
                <w:sz w:val="20"/>
              </w:rPr>
            </w:pPr>
            <w:proofErr w:type="spellStart"/>
            <w:r w:rsidRPr="00272F02">
              <w:rPr>
                <w:rFonts w:ascii="Calibri" w:hAnsi="Calibri" w:cs="Calibri"/>
                <w:sz w:val="20"/>
              </w:rPr>
              <w:t>Nafta</w:t>
            </w:r>
            <w:proofErr w:type="spellEnd"/>
          </w:p>
        </w:tc>
        <w:tc>
          <w:tcPr>
            <w:tcW w:w="1275" w:type="dxa"/>
          </w:tcPr>
          <w:p w:rsidR="00CC1D5E" w:rsidRPr="00272F02" w:rsidRDefault="00CC1D5E" w:rsidP="00F74D95">
            <w:pPr>
              <w:jc w:val="center"/>
              <w:rPr>
                <w:rFonts w:ascii="Calibri" w:hAnsi="Calibri" w:cs="Calibri"/>
                <w:sz w:val="20"/>
              </w:rPr>
            </w:pPr>
            <w:r>
              <w:rPr>
                <w:rFonts w:ascii="Calibri" w:hAnsi="Calibri" w:cs="Calibri"/>
                <w:sz w:val="20"/>
              </w:rPr>
              <w:t>60.000</w:t>
            </w:r>
          </w:p>
        </w:tc>
      </w:tr>
    </w:tbl>
    <w:p w:rsidR="000338C7" w:rsidRDefault="000338C7" w:rsidP="00CC1D5E">
      <w:pPr>
        <w:rPr>
          <w:sz w:val="22"/>
          <w:highlight w:val="yellow"/>
        </w:rPr>
      </w:pPr>
    </w:p>
    <w:p w:rsidR="00CC1D5E" w:rsidRDefault="00CC1D5E" w:rsidP="00CC1D5E">
      <w:pPr>
        <w:rPr>
          <w:sz w:val="22"/>
        </w:rPr>
      </w:pPr>
      <w:proofErr w:type="spellStart"/>
      <w:r w:rsidRPr="001F79BA">
        <w:rPr>
          <w:sz w:val="22"/>
        </w:rPr>
        <w:t>Desde</w:t>
      </w:r>
      <w:proofErr w:type="spellEnd"/>
      <w:r w:rsidRPr="001F79BA">
        <w:rPr>
          <w:sz w:val="22"/>
        </w:rPr>
        <w:t xml:space="preserve"> los 60.000 km se </w:t>
      </w:r>
      <w:proofErr w:type="spellStart"/>
      <w:r w:rsidRPr="001F79BA">
        <w:rPr>
          <w:sz w:val="22"/>
        </w:rPr>
        <w:t>repetirán</w:t>
      </w:r>
      <w:proofErr w:type="spellEnd"/>
      <w:r w:rsidRPr="001F79BA">
        <w:rPr>
          <w:sz w:val="22"/>
        </w:rPr>
        <w:t xml:space="preserve"> </w:t>
      </w:r>
      <w:proofErr w:type="spellStart"/>
      <w:r w:rsidRPr="001F79BA">
        <w:rPr>
          <w:sz w:val="22"/>
        </w:rPr>
        <w:t>cada</w:t>
      </w:r>
      <w:proofErr w:type="spellEnd"/>
      <w:r w:rsidRPr="001F79BA">
        <w:rPr>
          <w:sz w:val="22"/>
        </w:rPr>
        <w:t xml:space="preserve"> 10.000 km las </w:t>
      </w:r>
      <w:proofErr w:type="spellStart"/>
      <w:r w:rsidRPr="001F79BA">
        <w:rPr>
          <w:sz w:val="22"/>
        </w:rPr>
        <w:t>frecuencias</w:t>
      </w:r>
      <w:proofErr w:type="spellEnd"/>
      <w:r w:rsidRPr="001F79BA">
        <w:rPr>
          <w:sz w:val="22"/>
        </w:rPr>
        <w:t xml:space="preserve"> de los </w:t>
      </w:r>
      <w:proofErr w:type="spellStart"/>
      <w:r w:rsidRPr="001F79BA">
        <w:rPr>
          <w:sz w:val="22"/>
        </w:rPr>
        <w:t>servicios</w:t>
      </w:r>
      <w:proofErr w:type="spellEnd"/>
      <w:r w:rsidRPr="001F79BA">
        <w:rPr>
          <w:sz w:val="22"/>
        </w:rPr>
        <w:t xml:space="preserve"> </w:t>
      </w:r>
      <w:proofErr w:type="spellStart"/>
      <w:r w:rsidRPr="001F79BA">
        <w:rPr>
          <w:sz w:val="22"/>
        </w:rPr>
        <w:t>conforme</w:t>
      </w:r>
      <w:proofErr w:type="spellEnd"/>
      <w:r w:rsidRPr="001F79BA">
        <w:rPr>
          <w:sz w:val="22"/>
        </w:rPr>
        <w:t xml:space="preserve"> a la </w:t>
      </w:r>
      <w:proofErr w:type="spellStart"/>
      <w:r w:rsidRPr="001F79BA">
        <w:rPr>
          <w:sz w:val="22"/>
        </w:rPr>
        <w:t>planilla</w:t>
      </w:r>
      <w:proofErr w:type="spellEnd"/>
      <w:r w:rsidRPr="001F79BA">
        <w:rPr>
          <w:sz w:val="22"/>
        </w:rPr>
        <w:t xml:space="preserve"> a </w:t>
      </w:r>
      <w:proofErr w:type="spellStart"/>
      <w:r w:rsidRPr="001F79BA">
        <w:rPr>
          <w:sz w:val="22"/>
        </w:rPr>
        <w:t>continuación</w:t>
      </w:r>
      <w:proofErr w:type="spellEnd"/>
      <w:r w:rsidRPr="001F79BA">
        <w:rPr>
          <w:sz w:val="22"/>
        </w:rPr>
        <w:t>.</w:t>
      </w:r>
      <w:r w:rsidRPr="00F761CC">
        <w:rPr>
          <w:sz w:val="22"/>
        </w:rPr>
        <w:t xml:space="preserve"> </w:t>
      </w:r>
    </w:p>
    <w:p w:rsidR="000338C7" w:rsidRDefault="000338C7" w:rsidP="00CC1D5E">
      <w:pPr>
        <w:rPr>
          <w:rFonts w:ascii="CG Times" w:hAnsi="CG Times"/>
          <w:u w:val="single"/>
        </w:rPr>
      </w:pPr>
    </w:p>
    <w:p w:rsidR="000338C7" w:rsidRPr="00F761CC" w:rsidRDefault="000338C7" w:rsidP="00CC1D5E">
      <w:pPr>
        <w:rPr>
          <w:rFonts w:ascii="CG Times" w:hAnsi="CG Times"/>
          <w:b/>
          <w:sz w:val="28"/>
          <w:u w:val="single"/>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697"/>
        <w:gridCol w:w="696"/>
        <w:gridCol w:w="697"/>
        <w:gridCol w:w="697"/>
        <w:gridCol w:w="697"/>
        <w:gridCol w:w="698"/>
      </w:tblGrid>
      <w:tr w:rsidR="00CC1D5E" w:rsidRPr="00F761CC" w:rsidTr="00F74D95">
        <w:trPr>
          <w:trHeight w:val="215"/>
        </w:trPr>
        <w:tc>
          <w:tcPr>
            <w:tcW w:w="4847" w:type="dxa"/>
            <w:vMerge w:val="restart"/>
            <w:shd w:val="clear" w:color="auto" w:fill="BDD6EE"/>
            <w:vAlign w:val="bottom"/>
          </w:tcPr>
          <w:p w:rsidR="00CC1D5E" w:rsidRPr="00F761CC" w:rsidRDefault="00CC1D5E" w:rsidP="00F74D95">
            <w:pPr>
              <w:rPr>
                <w:b/>
                <w:bCs/>
                <w:sz w:val="22"/>
              </w:rPr>
            </w:pPr>
            <w:r w:rsidRPr="00F761CC">
              <w:rPr>
                <w:b/>
                <w:bCs/>
                <w:sz w:val="22"/>
              </w:rPr>
              <w:t xml:space="preserve">I= </w:t>
            </w:r>
            <w:proofErr w:type="spellStart"/>
            <w:r w:rsidRPr="00F761CC">
              <w:rPr>
                <w:b/>
                <w:bCs/>
                <w:sz w:val="22"/>
              </w:rPr>
              <w:t>Inspeccionar</w:t>
            </w:r>
            <w:proofErr w:type="spellEnd"/>
            <w:r w:rsidRPr="00F761CC">
              <w:rPr>
                <w:b/>
                <w:bCs/>
                <w:sz w:val="22"/>
              </w:rPr>
              <w:t xml:space="preserve">-R= </w:t>
            </w:r>
            <w:proofErr w:type="spellStart"/>
            <w:r w:rsidRPr="00F761CC">
              <w:rPr>
                <w:b/>
                <w:bCs/>
                <w:sz w:val="22"/>
              </w:rPr>
              <w:t>Reemplazar</w:t>
            </w:r>
            <w:proofErr w:type="spellEnd"/>
          </w:p>
          <w:p w:rsidR="00CC1D5E" w:rsidRPr="00F761CC" w:rsidRDefault="00CC1D5E" w:rsidP="00F74D95">
            <w:pPr>
              <w:rPr>
                <w:b/>
                <w:bCs/>
                <w:sz w:val="22"/>
                <w:lang w:val="es-UY" w:eastAsia="es-UY"/>
              </w:rPr>
            </w:pPr>
          </w:p>
        </w:tc>
        <w:tc>
          <w:tcPr>
            <w:tcW w:w="4182" w:type="dxa"/>
            <w:gridSpan w:val="6"/>
            <w:shd w:val="clear" w:color="auto" w:fill="BDD6EE"/>
            <w:vAlign w:val="bottom"/>
          </w:tcPr>
          <w:p w:rsidR="00CC1D5E" w:rsidRPr="00F761CC" w:rsidRDefault="00CC1D5E" w:rsidP="00F74D95">
            <w:pPr>
              <w:jc w:val="center"/>
              <w:rPr>
                <w:b/>
                <w:bCs/>
                <w:sz w:val="22"/>
              </w:rPr>
            </w:pPr>
            <w:proofErr w:type="spellStart"/>
            <w:r w:rsidRPr="00F761CC">
              <w:rPr>
                <w:b/>
                <w:bCs/>
                <w:sz w:val="22"/>
              </w:rPr>
              <w:t>En</w:t>
            </w:r>
            <w:proofErr w:type="spellEnd"/>
            <w:r w:rsidRPr="00F761CC">
              <w:rPr>
                <w:b/>
                <w:bCs/>
                <w:sz w:val="22"/>
              </w:rPr>
              <w:t xml:space="preserve"> miles de </w:t>
            </w:r>
            <w:proofErr w:type="spellStart"/>
            <w:r w:rsidRPr="00F761CC">
              <w:rPr>
                <w:b/>
                <w:bCs/>
                <w:sz w:val="22"/>
              </w:rPr>
              <w:t>kilómetros</w:t>
            </w:r>
            <w:proofErr w:type="spellEnd"/>
          </w:p>
        </w:tc>
      </w:tr>
      <w:tr w:rsidR="00CC1D5E" w:rsidRPr="00F761CC" w:rsidTr="00CC1D5E">
        <w:trPr>
          <w:trHeight w:val="172"/>
        </w:trPr>
        <w:tc>
          <w:tcPr>
            <w:tcW w:w="4847" w:type="dxa"/>
            <w:vMerge/>
            <w:shd w:val="clear" w:color="auto" w:fill="BDD6EE"/>
            <w:vAlign w:val="bottom"/>
          </w:tcPr>
          <w:p w:rsidR="00CC1D5E" w:rsidRPr="00F761CC" w:rsidRDefault="00CC1D5E" w:rsidP="00F74D95">
            <w:pPr>
              <w:rPr>
                <w:b/>
                <w:bCs/>
                <w:sz w:val="22"/>
              </w:rPr>
            </w:pPr>
          </w:p>
        </w:tc>
        <w:tc>
          <w:tcPr>
            <w:tcW w:w="697" w:type="dxa"/>
            <w:shd w:val="clear" w:color="auto" w:fill="BDD6EE"/>
            <w:vAlign w:val="bottom"/>
          </w:tcPr>
          <w:p w:rsidR="00CC1D5E" w:rsidRPr="00F761CC" w:rsidRDefault="00CC1D5E" w:rsidP="00F74D95">
            <w:pPr>
              <w:jc w:val="center"/>
              <w:rPr>
                <w:b/>
                <w:bCs/>
                <w:sz w:val="22"/>
              </w:rPr>
            </w:pPr>
            <w:r w:rsidRPr="00F761CC">
              <w:rPr>
                <w:b/>
                <w:bCs/>
                <w:sz w:val="22"/>
              </w:rPr>
              <w:t>10</w:t>
            </w:r>
          </w:p>
        </w:tc>
        <w:tc>
          <w:tcPr>
            <w:tcW w:w="696" w:type="dxa"/>
            <w:shd w:val="clear" w:color="auto" w:fill="BDD6EE"/>
            <w:vAlign w:val="bottom"/>
          </w:tcPr>
          <w:p w:rsidR="00CC1D5E" w:rsidRPr="00F761CC" w:rsidRDefault="00CC1D5E" w:rsidP="00F74D95">
            <w:pPr>
              <w:jc w:val="center"/>
              <w:rPr>
                <w:b/>
                <w:bCs/>
                <w:sz w:val="22"/>
              </w:rPr>
            </w:pPr>
            <w:r w:rsidRPr="00F761CC">
              <w:rPr>
                <w:b/>
                <w:bCs/>
                <w:sz w:val="22"/>
              </w:rPr>
              <w:t>20</w:t>
            </w:r>
          </w:p>
        </w:tc>
        <w:tc>
          <w:tcPr>
            <w:tcW w:w="697" w:type="dxa"/>
            <w:shd w:val="clear" w:color="auto" w:fill="BDD6EE"/>
            <w:vAlign w:val="bottom"/>
          </w:tcPr>
          <w:p w:rsidR="00CC1D5E" w:rsidRPr="00F761CC" w:rsidRDefault="00CC1D5E" w:rsidP="00F74D95">
            <w:pPr>
              <w:jc w:val="center"/>
              <w:rPr>
                <w:b/>
                <w:bCs/>
                <w:sz w:val="22"/>
              </w:rPr>
            </w:pPr>
            <w:r w:rsidRPr="00F761CC">
              <w:rPr>
                <w:b/>
                <w:bCs/>
                <w:sz w:val="22"/>
              </w:rPr>
              <w:t>30</w:t>
            </w:r>
          </w:p>
        </w:tc>
        <w:tc>
          <w:tcPr>
            <w:tcW w:w="697" w:type="dxa"/>
            <w:shd w:val="clear" w:color="auto" w:fill="BDD6EE"/>
            <w:vAlign w:val="bottom"/>
          </w:tcPr>
          <w:p w:rsidR="00CC1D5E" w:rsidRPr="00F761CC" w:rsidRDefault="00CC1D5E" w:rsidP="00F74D95">
            <w:pPr>
              <w:jc w:val="center"/>
              <w:rPr>
                <w:b/>
                <w:bCs/>
                <w:sz w:val="22"/>
              </w:rPr>
            </w:pPr>
            <w:r w:rsidRPr="00F761CC">
              <w:rPr>
                <w:b/>
                <w:bCs/>
                <w:sz w:val="22"/>
              </w:rPr>
              <w:t>40</w:t>
            </w:r>
          </w:p>
        </w:tc>
        <w:tc>
          <w:tcPr>
            <w:tcW w:w="697" w:type="dxa"/>
            <w:shd w:val="clear" w:color="auto" w:fill="BDD6EE"/>
            <w:vAlign w:val="bottom"/>
          </w:tcPr>
          <w:p w:rsidR="00CC1D5E" w:rsidRPr="00F761CC" w:rsidRDefault="00CC1D5E" w:rsidP="00F74D95">
            <w:pPr>
              <w:jc w:val="center"/>
              <w:rPr>
                <w:b/>
                <w:bCs/>
                <w:sz w:val="22"/>
              </w:rPr>
            </w:pPr>
            <w:r w:rsidRPr="00F761CC">
              <w:rPr>
                <w:b/>
                <w:bCs/>
                <w:sz w:val="22"/>
              </w:rPr>
              <w:t>50</w:t>
            </w:r>
          </w:p>
        </w:tc>
        <w:tc>
          <w:tcPr>
            <w:tcW w:w="698" w:type="dxa"/>
            <w:shd w:val="clear" w:color="auto" w:fill="BDD6EE"/>
            <w:vAlign w:val="bottom"/>
          </w:tcPr>
          <w:p w:rsidR="00CC1D5E" w:rsidRPr="00F761CC" w:rsidRDefault="00CC1D5E" w:rsidP="00F74D95">
            <w:pPr>
              <w:jc w:val="center"/>
              <w:rPr>
                <w:b/>
                <w:bCs/>
                <w:sz w:val="22"/>
              </w:rPr>
            </w:pPr>
            <w:r w:rsidRPr="00F761CC">
              <w:rPr>
                <w:b/>
                <w:bCs/>
                <w:sz w:val="22"/>
              </w:rPr>
              <w:t>60</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Aceite</w:t>
            </w:r>
            <w:proofErr w:type="spellEnd"/>
            <w:r w:rsidRPr="00F761CC">
              <w:rPr>
                <w:rFonts w:ascii="Calibri" w:hAnsi="Calibri"/>
                <w:sz w:val="22"/>
              </w:rPr>
              <w:t xml:space="preserve"> </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w:t>
            </w:r>
            <w:proofErr w:type="spellStart"/>
            <w:r w:rsidRPr="00F761CC">
              <w:rPr>
                <w:rFonts w:ascii="Calibri" w:hAnsi="Calibri"/>
                <w:sz w:val="22"/>
              </w:rPr>
              <w:t>aceite</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Combustible</w:t>
            </w:r>
          </w:p>
        </w:tc>
        <w:tc>
          <w:tcPr>
            <w:tcW w:w="697" w:type="dxa"/>
            <w:shd w:val="clear" w:color="auto" w:fill="0D0D0D"/>
            <w:vAlign w:val="bottom"/>
          </w:tcPr>
          <w:p w:rsidR="00CC1D5E" w:rsidRPr="00F761CC" w:rsidRDefault="00CC1D5E" w:rsidP="00F74D95">
            <w:pPr>
              <w:jc w:val="center"/>
              <w:rPr>
                <w:rFonts w:ascii="Calibri" w:hAnsi="Calibri"/>
                <w:b/>
                <w:bCs/>
                <w:sz w:val="22"/>
              </w:rPr>
            </w:pPr>
            <w:r w:rsidRPr="00F761CC">
              <w:rPr>
                <w:rFonts w:ascii="Calibri" w:hAnsi="Calibri"/>
                <w:b/>
                <w:bCs/>
                <w:sz w:val="22"/>
              </w:rPr>
              <w:t> </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0D0D0D"/>
            <w:vAlign w:val="bottom"/>
          </w:tcPr>
          <w:p w:rsidR="00CC1D5E" w:rsidRPr="00F761CC" w:rsidRDefault="00CC1D5E" w:rsidP="00F74D95">
            <w:pPr>
              <w:jc w:val="center"/>
              <w:rPr>
                <w:rFonts w:ascii="Calibri" w:hAnsi="Calibri"/>
                <w:b/>
                <w:bCs/>
                <w:sz w:val="22"/>
              </w:rPr>
            </w:pPr>
            <w:r w:rsidRPr="00F761CC">
              <w:rPr>
                <w:rFonts w:ascii="Calibri" w:hAnsi="Calibri"/>
                <w:b/>
                <w:bCs/>
                <w:sz w:val="22"/>
              </w:rPr>
              <w:t> </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0D0D0D"/>
            <w:vAlign w:val="bottom"/>
          </w:tcPr>
          <w:p w:rsidR="00CC1D5E" w:rsidRPr="00F761CC" w:rsidRDefault="00CC1D5E" w:rsidP="00F74D95">
            <w:pPr>
              <w:jc w:val="center"/>
              <w:rPr>
                <w:rFonts w:ascii="Calibri" w:hAnsi="Calibri"/>
                <w:b/>
                <w:bCs/>
                <w:sz w:val="22"/>
              </w:rPr>
            </w:pPr>
            <w:r w:rsidRPr="00F761CC">
              <w:rPr>
                <w:rFonts w:ascii="Calibri" w:hAnsi="Calibri"/>
                <w:b/>
                <w:bCs/>
                <w:sz w:val="22"/>
              </w:rPr>
              <w:t> </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Filtro</w:t>
            </w:r>
            <w:proofErr w:type="spellEnd"/>
            <w:r w:rsidRPr="00F761CC">
              <w:rPr>
                <w:rFonts w:ascii="Calibri" w:hAnsi="Calibri"/>
                <w:sz w:val="22"/>
              </w:rPr>
              <w:t xml:space="preserve"> de </w:t>
            </w:r>
            <w:proofErr w:type="spellStart"/>
            <w:r w:rsidRPr="00F761CC">
              <w:rPr>
                <w:rFonts w:ascii="Calibri" w:hAnsi="Calibri"/>
                <w:sz w:val="22"/>
              </w:rPr>
              <w:t>aire</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40"/>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Mangueras</w:t>
            </w:r>
            <w:proofErr w:type="spellEnd"/>
            <w:r w:rsidRPr="00F761CC">
              <w:rPr>
                <w:rFonts w:ascii="Calibri" w:hAnsi="Calibri"/>
                <w:sz w:val="22"/>
              </w:rPr>
              <w:t xml:space="preserve"> y </w:t>
            </w:r>
            <w:proofErr w:type="spellStart"/>
            <w:r w:rsidRPr="00F761CC">
              <w:rPr>
                <w:rFonts w:ascii="Calibri" w:hAnsi="Calibri"/>
                <w:sz w:val="22"/>
              </w:rPr>
              <w:t>conexiones</w:t>
            </w:r>
            <w:proofErr w:type="spellEnd"/>
            <w:r w:rsidRPr="00F761CC">
              <w:rPr>
                <w:rFonts w:ascii="Calibri" w:hAnsi="Calibri"/>
                <w:sz w:val="22"/>
              </w:rPr>
              <w:t xml:space="preserve"> del </w:t>
            </w:r>
            <w:proofErr w:type="spellStart"/>
            <w:r w:rsidRPr="00F761CC">
              <w:rPr>
                <w:rFonts w:ascii="Calibri" w:hAnsi="Calibri"/>
                <w:sz w:val="22"/>
              </w:rPr>
              <w:t>sistema</w:t>
            </w:r>
            <w:proofErr w:type="spellEnd"/>
            <w:r w:rsidRPr="00F761CC">
              <w:rPr>
                <w:rFonts w:ascii="Calibri" w:hAnsi="Calibri"/>
                <w:sz w:val="22"/>
              </w:rPr>
              <w:t xml:space="preserve"> de </w:t>
            </w:r>
            <w:proofErr w:type="spellStart"/>
            <w:r w:rsidRPr="00F761CC">
              <w:rPr>
                <w:rFonts w:ascii="Calibri" w:hAnsi="Calibri"/>
                <w:sz w:val="22"/>
              </w:rPr>
              <w:t>refrigeración</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Bujías</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R</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r w:rsidRPr="00F761CC">
              <w:rPr>
                <w:rFonts w:ascii="Calibri" w:hAnsi="Calibri"/>
                <w:sz w:val="22"/>
              </w:rPr>
              <w:t xml:space="preserve">Cables de </w:t>
            </w:r>
            <w:proofErr w:type="spellStart"/>
            <w:r w:rsidRPr="00F761CC">
              <w:rPr>
                <w:rFonts w:ascii="Calibri" w:hAnsi="Calibri"/>
                <w:sz w:val="22"/>
              </w:rPr>
              <w:t>bujía</w:t>
            </w:r>
            <w:proofErr w:type="spellEnd"/>
            <w:r w:rsidRPr="00F761CC">
              <w:rPr>
                <w:rFonts w:ascii="Calibri" w:hAnsi="Calibri"/>
                <w:sz w:val="22"/>
              </w:rPr>
              <w:t xml:space="preserve"> </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Inspección</w:t>
            </w:r>
            <w:proofErr w:type="spellEnd"/>
            <w:r w:rsidRPr="00F761CC">
              <w:rPr>
                <w:rFonts w:ascii="Calibri" w:hAnsi="Calibri"/>
                <w:sz w:val="22"/>
              </w:rPr>
              <w:t xml:space="preserve"> de </w:t>
            </w:r>
            <w:proofErr w:type="spellStart"/>
            <w:r w:rsidRPr="00F761CC">
              <w:rPr>
                <w:rFonts w:ascii="Calibri" w:hAnsi="Calibri"/>
                <w:sz w:val="22"/>
              </w:rPr>
              <w:t>correas</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de </w:t>
            </w:r>
            <w:proofErr w:type="spellStart"/>
            <w:r w:rsidRPr="00F761CC">
              <w:rPr>
                <w:rFonts w:ascii="Calibri" w:hAnsi="Calibri"/>
                <w:sz w:val="22"/>
              </w:rPr>
              <w:t>frenos</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40"/>
        </w:trPr>
        <w:tc>
          <w:tcPr>
            <w:tcW w:w="4847" w:type="dxa"/>
            <w:shd w:val="clear" w:color="auto" w:fill="auto"/>
            <w:vAlign w:val="bottom"/>
          </w:tcPr>
          <w:p w:rsidR="00CC1D5E" w:rsidRPr="00F761CC" w:rsidRDefault="00CC1D5E"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w:t>
            </w:r>
            <w:proofErr w:type="spellStart"/>
            <w:r w:rsidRPr="00F761CC">
              <w:rPr>
                <w:rFonts w:ascii="Calibri" w:hAnsi="Calibri"/>
                <w:sz w:val="22"/>
              </w:rPr>
              <w:t>refrigerante</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aceite</w:t>
            </w:r>
            <w:proofErr w:type="spellEnd"/>
            <w:r w:rsidRPr="00F761CC">
              <w:rPr>
                <w:rFonts w:ascii="Calibri" w:hAnsi="Calibri"/>
                <w:sz w:val="22"/>
              </w:rPr>
              <w:t xml:space="preserve"> de </w:t>
            </w:r>
            <w:proofErr w:type="spellStart"/>
            <w:r w:rsidRPr="00F761CC">
              <w:rPr>
                <w:rFonts w:ascii="Calibri" w:hAnsi="Calibri"/>
                <w:sz w:val="22"/>
              </w:rPr>
              <w:t>transmisión</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r w:rsidRPr="00F761CC">
              <w:rPr>
                <w:rFonts w:ascii="Calibri" w:hAnsi="Calibri"/>
                <w:sz w:val="22"/>
              </w:rPr>
              <w:t xml:space="preserve">Nivel de </w:t>
            </w:r>
            <w:proofErr w:type="spellStart"/>
            <w:r w:rsidRPr="00F761CC">
              <w:rPr>
                <w:rFonts w:ascii="Calibri" w:hAnsi="Calibri"/>
                <w:sz w:val="22"/>
              </w:rPr>
              <w:t>líquido</w:t>
            </w:r>
            <w:proofErr w:type="spellEnd"/>
            <w:r w:rsidRPr="00F761CC">
              <w:rPr>
                <w:rFonts w:ascii="Calibri" w:hAnsi="Calibri"/>
                <w:sz w:val="22"/>
              </w:rPr>
              <w:t xml:space="preserve"> de </w:t>
            </w:r>
            <w:proofErr w:type="spellStart"/>
            <w:r w:rsidRPr="00F761CC">
              <w:rPr>
                <w:rFonts w:ascii="Calibri" w:hAnsi="Calibri"/>
                <w:sz w:val="22"/>
              </w:rPr>
              <w:t>dirección</w:t>
            </w:r>
            <w:proofErr w:type="spellEnd"/>
            <w:r w:rsidRPr="00F761CC">
              <w:rPr>
                <w:rFonts w:ascii="Calibri" w:hAnsi="Calibri"/>
                <w:sz w:val="22"/>
              </w:rPr>
              <w:t xml:space="preserve"> </w:t>
            </w:r>
            <w:proofErr w:type="spellStart"/>
            <w:r w:rsidRPr="00F761CC">
              <w:rPr>
                <w:rFonts w:ascii="Calibri" w:hAnsi="Calibri"/>
                <w:sz w:val="22"/>
              </w:rPr>
              <w:t>hidráulica</w:t>
            </w:r>
            <w:proofErr w:type="spellEnd"/>
            <w:r w:rsidRPr="00F761CC">
              <w:rPr>
                <w:rFonts w:ascii="Calibri" w:hAnsi="Calibri"/>
                <w:sz w:val="22"/>
              </w:rPr>
              <w:t xml:space="preserve"> </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32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Inspección</w:t>
            </w:r>
            <w:proofErr w:type="spellEnd"/>
            <w:r w:rsidRPr="00F761CC">
              <w:rPr>
                <w:rFonts w:ascii="Calibri" w:hAnsi="Calibri"/>
                <w:sz w:val="22"/>
              </w:rPr>
              <w:t xml:space="preserve"> general de </w:t>
            </w:r>
            <w:proofErr w:type="spellStart"/>
            <w:r w:rsidRPr="00F761CC">
              <w:rPr>
                <w:rFonts w:ascii="Calibri" w:hAnsi="Calibri"/>
                <w:sz w:val="22"/>
              </w:rPr>
              <w:t>frenos</w:t>
            </w:r>
            <w:proofErr w:type="spellEnd"/>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r w:rsidRPr="00F761CC">
              <w:rPr>
                <w:rFonts w:ascii="Calibri" w:hAnsi="Calibri"/>
                <w:sz w:val="22"/>
              </w:rPr>
              <w:t>Luces</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r w:rsidR="00CC1D5E" w:rsidRPr="00F761CC" w:rsidTr="00CC1D5E">
        <w:trPr>
          <w:trHeight w:val="256"/>
        </w:trPr>
        <w:tc>
          <w:tcPr>
            <w:tcW w:w="4847" w:type="dxa"/>
            <w:shd w:val="clear" w:color="auto" w:fill="auto"/>
            <w:vAlign w:val="bottom"/>
          </w:tcPr>
          <w:p w:rsidR="00CC1D5E" w:rsidRPr="00F761CC" w:rsidRDefault="00CC1D5E" w:rsidP="00F74D95">
            <w:pPr>
              <w:rPr>
                <w:rFonts w:ascii="Calibri" w:hAnsi="Calibri"/>
                <w:sz w:val="22"/>
              </w:rPr>
            </w:pPr>
            <w:proofErr w:type="spellStart"/>
            <w:r w:rsidRPr="00F761CC">
              <w:rPr>
                <w:rFonts w:ascii="Calibri" w:hAnsi="Calibri"/>
                <w:sz w:val="22"/>
              </w:rPr>
              <w:t>Chequeo</w:t>
            </w:r>
            <w:proofErr w:type="spellEnd"/>
            <w:r w:rsidRPr="00F761CC">
              <w:rPr>
                <w:rFonts w:ascii="Calibri" w:hAnsi="Calibri"/>
                <w:sz w:val="22"/>
              </w:rPr>
              <w:t xml:space="preserve"> de </w:t>
            </w:r>
            <w:proofErr w:type="spellStart"/>
            <w:r w:rsidRPr="00F761CC">
              <w:rPr>
                <w:rFonts w:ascii="Calibri" w:hAnsi="Calibri"/>
                <w:sz w:val="22"/>
              </w:rPr>
              <w:t>tren</w:t>
            </w:r>
            <w:proofErr w:type="spellEnd"/>
            <w:r w:rsidRPr="00F761CC">
              <w:rPr>
                <w:rFonts w:ascii="Calibri" w:hAnsi="Calibri"/>
                <w:sz w:val="22"/>
              </w:rPr>
              <w:t xml:space="preserve"> </w:t>
            </w:r>
            <w:proofErr w:type="spellStart"/>
            <w:r w:rsidRPr="00F761CC">
              <w:rPr>
                <w:rFonts w:ascii="Calibri" w:hAnsi="Calibri"/>
                <w:sz w:val="22"/>
              </w:rPr>
              <w:t>delantero</w:t>
            </w:r>
            <w:proofErr w:type="spellEnd"/>
            <w:r w:rsidRPr="00F761CC">
              <w:rPr>
                <w:rFonts w:ascii="Calibri" w:hAnsi="Calibri"/>
                <w:sz w:val="22"/>
              </w:rPr>
              <w:t xml:space="preserve"> y </w:t>
            </w:r>
            <w:proofErr w:type="spellStart"/>
            <w:r w:rsidRPr="00F761CC">
              <w:rPr>
                <w:rFonts w:ascii="Calibri" w:hAnsi="Calibri"/>
                <w:sz w:val="22"/>
              </w:rPr>
              <w:t>trasero</w:t>
            </w:r>
            <w:proofErr w:type="spellEnd"/>
            <w:r w:rsidRPr="00F761CC">
              <w:rPr>
                <w:rFonts w:ascii="Calibri" w:hAnsi="Calibri"/>
                <w:sz w:val="22"/>
              </w:rPr>
              <w:t xml:space="preserve"> </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6"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7" w:type="dxa"/>
            <w:shd w:val="clear" w:color="auto" w:fill="auto"/>
          </w:tcPr>
          <w:p w:rsidR="00CC1D5E" w:rsidRPr="00F761CC" w:rsidRDefault="00CC1D5E" w:rsidP="00F74D95">
            <w:pPr>
              <w:jc w:val="center"/>
              <w:rPr>
                <w:rFonts w:ascii="Calibri" w:hAnsi="Calibri"/>
                <w:b/>
                <w:bCs/>
                <w:sz w:val="22"/>
              </w:rPr>
            </w:pPr>
            <w:r w:rsidRPr="00F761CC">
              <w:rPr>
                <w:rFonts w:ascii="Calibri" w:hAnsi="Calibri"/>
                <w:b/>
                <w:bCs/>
                <w:sz w:val="22"/>
              </w:rPr>
              <w:t>I</w:t>
            </w:r>
          </w:p>
        </w:tc>
        <w:tc>
          <w:tcPr>
            <w:tcW w:w="698" w:type="dxa"/>
            <w:shd w:val="clear" w:color="auto" w:fill="auto"/>
            <w:vAlign w:val="bottom"/>
          </w:tcPr>
          <w:p w:rsidR="00CC1D5E" w:rsidRPr="00F761CC" w:rsidRDefault="00CC1D5E" w:rsidP="00F74D95">
            <w:pPr>
              <w:jc w:val="center"/>
              <w:rPr>
                <w:rFonts w:ascii="Calibri" w:hAnsi="Calibri"/>
                <w:b/>
                <w:bCs/>
                <w:sz w:val="22"/>
              </w:rPr>
            </w:pPr>
            <w:r w:rsidRPr="00F761CC">
              <w:rPr>
                <w:rFonts w:ascii="Calibri" w:hAnsi="Calibri"/>
                <w:b/>
                <w:bCs/>
                <w:sz w:val="22"/>
              </w:rPr>
              <w:t>I</w:t>
            </w:r>
          </w:p>
        </w:tc>
      </w:tr>
    </w:tbl>
    <w:p w:rsidR="00E45EE2" w:rsidRDefault="00E45EE2" w:rsidP="00CF4610">
      <w:pPr>
        <w:pStyle w:val="Ttulo1"/>
        <w:ind w:left="0" w:firstLine="0"/>
        <w:rPr>
          <w:rStyle w:val="Ttulo1Car"/>
          <w:rFonts w:ascii="Arial Narrow" w:hAnsi="Arial Narrow" w:cs="Arial"/>
          <w:b/>
          <w:sz w:val="28"/>
          <w:szCs w:val="28"/>
          <w:lang w:val="es-UY"/>
        </w:rPr>
      </w:pPr>
      <w:bookmarkStart w:id="9" w:name="_Toc87271232"/>
    </w:p>
    <w:p w:rsidR="000338C7" w:rsidRDefault="000338C7" w:rsidP="000338C7">
      <w:pPr>
        <w:rPr>
          <w:lang w:val="es-UY"/>
        </w:rPr>
      </w:pPr>
    </w:p>
    <w:p w:rsidR="001F79BA" w:rsidRDefault="001F79BA" w:rsidP="000338C7">
      <w:pPr>
        <w:rPr>
          <w:lang w:val="es-UY"/>
        </w:rPr>
      </w:pPr>
    </w:p>
    <w:p w:rsidR="006F4679" w:rsidRDefault="006F4679" w:rsidP="000338C7">
      <w:pPr>
        <w:rPr>
          <w:lang w:val="es-UY"/>
        </w:rPr>
      </w:pPr>
    </w:p>
    <w:p w:rsidR="006F4679" w:rsidRPr="000338C7" w:rsidRDefault="006F4679" w:rsidP="000338C7">
      <w:pPr>
        <w:rPr>
          <w:lang w:val="es-UY"/>
        </w:rPr>
      </w:pPr>
    </w:p>
    <w:p w:rsidR="00E45EE2" w:rsidRPr="00E45EE2" w:rsidRDefault="00CC1D5E" w:rsidP="00E45EE2">
      <w:pPr>
        <w:pStyle w:val="Ttulo1"/>
        <w:ind w:left="0" w:firstLine="0"/>
        <w:jc w:val="center"/>
        <w:rPr>
          <w:rFonts w:ascii="Arial Narrow" w:hAnsi="Arial Narrow" w:cs="Arial"/>
          <w:b/>
          <w:sz w:val="28"/>
          <w:szCs w:val="28"/>
          <w:lang w:val="es-UY"/>
        </w:rPr>
      </w:pPr>
      <w:r w:rsidRPr="00CC1D5E">
        <w:rPr>
          <w:rStyle w:val="Ttulo1Car"/>
          <w:rFonts w:ascii="Arial Narrow" w:hAnsi="Arial Narrow" w:cs="Arial"/>
          <w:b/>
          <w:sz w:val="28"/>
          <w:szCs w:val="28"/>
          <w:lang w:val="es-UY"/>
        </w:rPr>
        <w:lastRenderedPageBreak/>
        <w:t>Grupo 1.2.</w:t>
      </w:r>
      <w:r w:rsidR="001A5B97">
        <w:rPr>
          <w:rStyle w:val="Ttulo1Car"/>
          <w:rFonts w:ascii="Arial Narrow" w:hAnsi="Arial Narrow" w:cs="Arial"/>
          <w:b/>
          <w:sz w:val="28"/>
          <w:szCs w:val="28"/>
          <w:lang w:val="es-UY"/>
        </w:rPr>
        <w:t>4</w:t>
      </w:r>
      <w:r w:rsidRPr="00CC1D5E">
        <w:rPr>
          <w:rStyle w:val="Ttulo1Car"/>
          <w:rFonts w:ascii="Arial Narrow" w:hAnsi="Arial Narrow" w:cs="Arial"/>
          <w:b/>
          <w:sz w:val="28"/>
          <w:szCs w:val="28"/>
          <w:lang w:val="es-UY"/>
        </w:rPr>
        <w:t>.</w:t>
      </w:r>
      <w:bookmarkEnd w:id="9"/>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276"/>
        <w:gridCol w:w="1275"/>
        <w:gridCol w:w="993"/>
        <w:gridCol w:w="1275"/>
        <w:gridCol w:w="851"/>
        <w:gridCol w:w="992"/>
        <w:gridCol w:w="1418"/>
      </w:tblGrid>
      <w:tr w:rsidR="00E45EE2" w:rsidRPr="0052595E" w:rsidTr="00E727E2">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BDD6EE"/>
          </w:tcPr>
          <w:p w:rsidR="00E45EE2" w:rsidRPr="00272F02" w:rsidRDefault="00E45EE2" w:rsidP="00E727E2">
            <w:pPr>
              <w:jc w:val="center"/>
              <w:rPr>
                <w:rFonts w:ascii="Arial Narrow" w:hAnsi="Arial Narrow"/>
                <w:b/>
                <w:bCs/>
                <w:sz w:val="20"/>
              </w:rPr>
            </w:pPr>
          </w:p>
          <w:p w:rsidR="00E45EE2" w:rsidRPr="00272F02" w:rsidRDefault="00E45EE2" w:rsidP="00E727E2">
            <w:pPr>
              <w:jc w:val="center"/>
              <w:rPr>
                <w:rFonts w:ascii="Arial Narrow" w:hAnsi="Arial Narrow"/>
                <w:b/>
                <w:bCs/>
                <w:sz w:val="20"/>
              </w:rPr>
            </w:pPr>
            <w:r w:rsidRPr="00272F02">
              <w:rPr>
                <w:rFonts w:ascii="Arial Narrow" w:hAnsi="Arial Narrow"/>
                <w:b/>
                <w:bCs/>
                <w:sz w:val="20"/>
              </w:rPr>
              <w:t>Nº Ordinal</w:t>
            </w:r>
          </w:p>
        </w:tc>
        <w:tc>
          <w:tcPr>
            <w:tcW w:w="1276" w:type="dxa"/>
            <w:tcBorders>
              <w:top w:val="single" w:sz="4" w:space="0" w:color="auto"/>
              <w:left w:val="single" w:sz="4" w:space="0" w:color="auto"/>
              <w:bottom w:val="single" w:sz="4" w:space="0" w:color="auto"/>
              <w:right w:val="single" w:sz="4" w:space="0" w:color="auto"/>
            </w:tcBorders>
            <w:shd w:val="clear" w:color="auto" w:fill="BDD6EE"/>
          </w:tcPr>
          <w:p w:rsidR="00E45EE2" w:rsidRPr="00CF70FD" w:rsidRDefault="00E45EE2" w:rsidP="00E727E2">
            <w:pPr>
              <w:shd w:val="clear" w:color="auto" w:fill="BDD6EE"/>
              <w:jc w:val="center"/>
              <w:rPr>
                <w:rFonts w:ascii="Arial Narrow" w:hAnsi="Arial Narrow"/>
                <w:b/>
                <w:bCs/>
                <w:sz w:val="20"/>
              </w:rPr>
            </w:pPr>
            <w:proofErr w:type="spellStart"/>
            <w:r w:rsidRPr="00CF70FD">
              <w:rPr>
                <w:rFonts w:ascii="Arial Narrow" w:hAnsi="Arial Narrow"/>
                <w:b/>
                <w:bCs/>
                <w:sz w:val="20"/>
              </w:rPr>
              <w:t>Cantidad</w:t>
            </w:r>
            <w:proofErr w:type="spellEnd"/>
            <w:r w:rsidRPr="00CF70FD">
              <w:rPr>
                <w:rFonts w:ascii="Arial Narrow" w:hAnsi="Arial Narrow"/>
                <w:b/>
                <w:bCs/>
                <w:sz w:val="20"/>
              </w:rPr>
              <w:t xml:space="preserve"> de </w:t>
            </w:r>
            <w:proofErr w:type="spellStart"/>
            <w:r w:rsidRPr="00CF70FD">
              <w:rPr>
                <w:rFonts w:ascii="Arial Narrow" w:hAnsi="Arial Narrow"/>
                <w:b/>
                <w:bCs/>
                <w:sz w:val="20"/>
              </w:rPr>
              <w:t>servicios</w:t>
            </w:r>
            <w:proofErr w:type="spellEnd"/>
            <w:r w:rsidRPr="00CF70FD">
              <w:rPr>
                <w:rFonts w:ascii="Arial Narrow" w:hAnsi="Arial Narrow"/>
                <w:b/>
                <w:bCs/>
                <w:sz w:val="20"/>
              </w:rPr>
              <w:t xml:space="preserve"> </w:t>
            </w:r>
          </w:p>
          <w:p w:rsidR="00E45EE2" w:rsidRPr="00CF70FD" w:rsidRDefault="00E45EE2" w:rsidP="00E727E2">
            <w:pPr>
              <w:shd w:val="clear" w:color="auto" w:fill="BDD6EE"/>
              <w:jc w:val="center"/>
              <w:rPr>
                <w:rFonts w:ascii="Arial Narrow" w:hAnsi="Arial Narrow"/>
                <w:b/>
                <w:bCs/>
                <w:sz w:val="20"/>
              </w:rPr>
            </w:pPr>
            <w:r w:rsidRPr="00CF70FD">
              <w:rPr>
                <w:rFonts w:ascii="Arial Narrow" w:hAnsi="Arial Narrow"/>
                <w:b/>
                <w:bCs/>
                <w:sz w:val="20"/>
              </w:rPr>
              <w:t xml:space="preserve">por </w:t>
            </w:r>
            <w:proofErr w:type="spellStart"/>
            <w:r w:rsidRPr="00CF70FD">
              <w:rPr>
                <w:rFonts w:ascii="Arial Narrow" w:hAnsi="Arial Narrow"/>
                <w:b/>
                <w:bCs/>
                <w:sz w:val="20"/>
              </w:rPr>
              <w:t>año</w:t>
            </w:r>
            <w:proofErr w:type="spellEnd"/>
            <w:r w:rsidRPr="00CF70FD">
              <w:rPr>
                <w:rFonts w:ascii="Arial Narrow" w:hAnsi="Arial Narrow"/>
                <w:b/>
                <w:bCs/>
                <w:sz w:val="20"/>
              </w:rPr>
              <w:t>, hasta…</w:t>
            </w:r>
          </w:p>
        </w:tc>
        <w:tc>
          <w:tcPr>
            <w:tcW w:w="127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45EE2" w:rsidRPr="00272F02" w:rsidRDefault="00E45EE2" w:rsidP="00E727E2">
            <w:pPr>
              <w:jc w:val="center"/>
              <w:rPr>
                <w:rFonts w:ascii="Arial Narrow" w:hAnsi="Arial Narrow"/>
                <w:b/>
                <w:bCs/>
                <w:sz w:val="20"/>
              </w:rPr>
            </w:pPr>
            <w:r w:rsidRPr="00272F02">
              <w:rPr>
                <w:rFonts w:ascii="Arial Narrow" w:hAnsi="Arial Narrow"/>
                <w:b/>
                <w:bCs/>
                <w:sz w:val="20"/>
              </w:rPr>
              <w:t xml:space="preserve">Marca </w:t>
            </w:r>
          </w:p>
        </w:tc>
        <w:tc>
          <w:tcPr>
            <w:tcW w:w="993"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45EE2" w:rsidRPr="00272F02" w:rsidRDefault="00E45EE2" w:rsidP="00E727E2">
            <w:pPr>
              <w:jc w:val="center"/>
              <w:rPr>
                <w:rFonts w:ascii="Arial Narrow" w:hAnsi="Arial Narrow"/>
                <w:b/>
                <w:bCs/>
                <w:sz w:val="20"/>
              </w:rPr>
            </w:pPr>
            <w:proofErr w:type="spellStart"/>
            <w:r w:rsidRPr="00272F02">
              <w:rPr>
                <w:rFonts w:ascii="Arial Narrow" w:hAnsi="Arial Narrow"/>
                <w:b/>
                <w:bCs/>
                <w:sz w:val="20"/>
              </w:rPr>
              <w:t>Modelo</w:t>
            </w:r>
            <w:proofErr w:type="spellEnd"/>
            <w:r w:rsidRPr="00272F02">
              <w:rPr>
                <w:rFonts w:ascii="Arial Narrow" w:hAnsi="Arial Narrow"/>
                <w:b/>
                <w:bCs/>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45EE2" w:rsidRPr="00272F02" w:rsidRDefault="00E45EE2" w:rsidP="00E727E2">
            <w:pPr>
              <w:jc w:val="center"/>
              <w:rPr>
                <w:rFonts w:ascii="Arial Narrow" w:hAnsi="Arial Narrow"/>
                <w:b/>
                <w:bCs/>
                <w:sz w:val="20"/>
              </w:rPr>
            </w:pPr>
            <w:r w:rsidRPr="00272F02">
              <w:rPr>
                <w:rFonts w:ascii="Arial Narrow" w:hAnsi="Arial Narrow"/>
                <w:b/>
                <w:bCs/>
                <w:sz w:val="20"/>
              </w:rPr>
              <w:t>Tipo</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45EE2" w:rsidRPr="00272F02" w:rsidRDefault="00E45EE2" w:rsidP="00E727E2">
            <w:pPr>
              <w:jc w:val="center"/>
              <w:rPr>
                <w:rFonts w:ascii="Arial Narrow" w:hAnsi="Arial Narrow"/>
                <w:b/>
                <w:bCs/>
                <w:sz w:val="20"/>
              </w:rPr>
            </w:pPr>
            <w:proofErr w:type="spellStart"/>
            <w:r w:rsidRPr="00272F02">
              <w:rPr>
                <w:rFonts w:ascii="Arial Narrow" w:hAnsi="Arial Narrow"/>
                <w:b/>
                <w:bCs/>
                <w:sz w:val="20"/>
              </w:rPr>
              <w:t>Año</w:t>
            </w:r>
            <w:proofErr w:type="spellEnd"/>
            <w:r w:rsidRPr="00272F02">
              <w:rPr>
                <w:rFonts w:ascii="Arial Narrow" w:hAnsi="Arial Narrow"/>
                <w:b/>
                <w:bCs/>
                <w:sz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E45EE2" w:rsidRPr="00272F02" w:rsidRDefault="00E45EE2" w:rsidP="00E727E2">
            <w:pPr>
              <w:jc w:val="center"/>
              <w:rPr>
                <w:rFonts w:ascii="Arial Narrow" w:hAnsi="Arial Narrow"/>
                <w:b/>
                <w:bCs/>
                <w:sz w:val="20"/>
              </w:rPr>
            </w:pPr>
            <w:r w:rsidRPr="00272F02">
              <w:rPr>
                <w:rFonts w:ascii="Arial Narrow" w:hAnsi="Arial Narrow"/>
                <w:b/>
                <w:bCs/>
                <w:sz w:val="20"/>
              </w:rPr>
              <w:t>Combustible</w:t>
            </w:r>
          </w:p>
        </w:tc>
        <w:tc>
          <w:tcPr>
            <w:tcW w:w="1418" w:type="dxa"/>
            <w:tcBorders>
              <w:top w:val="single" w:sz="4" w:space="0" w:color="auto"/>
              <w:left w:val="single" w:sz="4" w:space="0" w:color="auto"/>
              <w:bottom w:val="single" w:sz="4" w:space="0" w:color="auto"/>
              <w:right w:val="single" w:sz="4" w:space="0" w:color="auto"/>
            </w:tcBorders>
            <w:shd w:val="clear" w:color="auto" w:fill="BDD6EE"/>
          </w:tcPr>
          <w:p w:rsidR="00E45EE2" w:rsidRPr="00272F02" w:rsidRDefault="00E45EE2" w:rsidP="00E727E2">
            <w:pPr>
              <w:jc w:val="center"/>
              <w:rPr>
                <w:rFonts w:ascii="Arial Narrow" w:hAnsi="Arial Narrow"/>
                <w:b/>
                <w:bCs/>
                <w:sz w:val="20"/>
              </w:rPr>
            </w:pPr>
            <w:r>
              <w:rPr>
                <w:rFonts w:ascii="Arial Narrow" w:hAnsi="Arial Narrow"/>
                <w:b/>
                <w:bCs/>
                <w:sz w:val="20"/>
              </w:rPr>
              <w:t xml:space="preserve">Servicio </w:t>
            </w:r>
            <w:proofErr w:type="spellStart"/>
            <w:r>
              <w:rPr>
                <w:rFonts w:ascii="Arial Narrow" w:hAnsi="Arial Narrow"/>
                <w:b/>
                <w:bCs/>
                <w:sz w:val="20"/>
              </w:rPr>
              <w:t>requerido</w:t>
            </w:r>
            <w:proofErr w:type="spellEnd"/>
            <w:r>
              <w:rPr>
                <w:rFonts w:ascii="Arial Narrow" w:hAnsi="Arial Narrow"/>
                <w:b/>
                <w:bCs/>
                <w:sz w:val="20"/>
              </w:rPr>
              <w:t xml:space="preserve"> por </w:t>
            </w:r>
            <w:proofErr w:type="spellStart"/>
            <w:r>
              <w:rPr>
                <w:rFonts w:ascii="Arial Narrow" w:hAnsi="Arial Narrow"/>
                <w:b/>
                <w:bCs/>
                <w:sz w:val="20"/>
              </w:rPr>
              <w:t>Kilometraje</w:t>
            </w:r>
            <w:proofErr w:type="spellEnd"/>
          </w:p>
        </w:tc>
      </w:tr>
      <w:tr w:rsidR="00E45EE2" w:rsidRPr="0052595E" w:rsidTr="00E727E2">
        <w:trPr>
          <w:trHeight w:val="201"/>
        </w:trPr>
        <w:tc>
          <w:tcPr>
            <w:tcW w:w="993" w:type="dxa"/>
          </w:tcPr>
          <w:p w:rsidR="00E45EE2" w:rsidRPr="00272F02" w:rsidRDefault="00CF4610" w:rsidP="00E727E2">
            <w:pPr>
              <w:jc w:val="center"/>
              <w:rPr>
                <w:rFonts w:ascii="Calibri" w:hAnsi="Calibri"/>
                <w:b/>
                <w:sz w:val="20"/>
              </w:rPr>
            </w:pPr>
            <w:r>
              <w:rPr>
                <w:rFonts w:ascii="Calibri" w:hAnsi="Calibri"/>
                <w:b/>
                <w:sz w:val="20"/>
              </w:rPr>
              <w:t>4</w:t>
            </w:r>
          </w:p>
        </w:tc>
        <w:tc>
          <w:tcPr>
            <w:tcW w:w="1276" w:type="dxa"/>
          </w:tcPr>
          <w:p w:rsidR="00E45EE2" w:rsidRPr="00CF70FD" w:rsidRDefault="00E45EE2" w:rsidP="00E727E2">
            <w:pPr>
              <w:jc w:val="center"/>
              <w:rPr>
                <w:rFonts w:ascii="Calibri" w:hAnsi="Calibri"/>
                <w:sz w:val="20"/>
              </w:rPr>
            </w:pPr>
            <w:r>
              <w:rPr>
                <w:rFonts w:ascii="Calibri" w:hAnsi="Calibri"/>
                <w:sz w:val="20"/>
              </w:rPr>
              <w:t>8</w:t>
            </w:r>
          </w:p>
        </w:tc>
        <w:tc>
          <w:tcPr>
            <w:tcW w:w="1275" w:type="dxa"/>
            <w:shd w:val="clear" w:color="auto" w:fill="auto"/>
            <w:vAlign w:val="center"/>
            <w:hideMark/>
          </w:tcPr>
          <w:p w:rsidR="00E45EE2" w:rsidRPr="00272F02" w:rsidRDefault="00E45EE2" w:rsidP="00E727E2">
            <w:pPr>
              <w:jc w:val="center"/>
              <w:rPr>
                <w:rFonts w:ascii="Calibri" w:hAnsi="Calibri"/>
                <w:sz w:val="20"/>
              </w:rPr>
            </w:pPr>
            <w:r w:rsidRPr="00272F02">
              <w:rPr>
                <w:rFonts w:ascii="Calibri" w:hAnsi="Calibri"/>
                <w:sz w:val="20"/>
              </w:rPr>
              <w:t>MITSUBISHI</w:t>
            </w:r>
          </w:p>
        </w:tc>
        <w:tc>
          <w:tcPr>
            <w:tcW w:w="993" w:type="dxa"/>
            <w:shd w:val="clear" w:color="auto" w:fill="auto"/>
            <w:vAlign w:val="center"/>
            <w:hideMark/>
          </w:tcPr>
          <w:p w:rsidR="00E45EE2" w:rsidRPr="00272F02" w:rsidRDefault="00E45EE2" w:rsidP="00E727E2">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hideMark/>
          </w:tcPr>
          <w:p w:rsidR="00E45EE2" w:rsidRPr="00272F02" w:rsidRDefault="00E45EE2" w:rsidP="00E727E2">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hideMark/>
          </w:tcPr>
          <w:p w:rsidR="00E45EE2" w:rsidRPr="00272F02" w:rsidRDefault="00E45EE2" w:rsidP="00E727E2">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hideMark/>
          </w:tcPr>
          <w:p w:rsidR="00E45EE2" w:rsidRPr="00272F02" w:rsidRDefault="00E45EE2" w:rsidP="00E727E2">
            <w:pPr>
              <w:jc w:val="center"/>
              <w:rPr>
                <w:rFonts w:ascii="Calibri" w:hAnsi="Calibri" w:cs="Calibri"/>
                <w:sz w:val="20"/>
              </w:rPr>
            </w:pPr>
            <w:r w:rsidRPr="00272F02">
              <w:rPr>
                <w:rFonts w:ascii="Calibri" w:hAnsi="Calibri" w:cs="Calibri"/>
                <w:sz w:val="20"/>
              </w:rPr>
              <w:t>Gasoil</w:t>
            </w:r>
          </w:p>
        </w:tc>
        <w:tc>
          <w:tcPr>
            <w:tcW w:w="1418" w:type="dxa"/>
          </w:tcPr>
          <w:p w:rsidR="00E45EE2" w:rsidRPr="00272F02" w:rsidRDefault="00E45EE2" w:rsidP="00E727E2">
            <w:pPr>
              <w:jc w:val="center"/>
              <w:rPr>
                <w:rFonts w:ascii="Calibri" w:hAnsi="Calibri" w:cs="Calibri"/>
                <w:sz w:val="20"/>
              </w:rPr>
            </w:pPr>
            <w:r>
              <w:rPr>
                <w:rFonts w:ascii="Calibri" w:hAnsi="Calibri" w:cs="Calibri"/>
                <w:sz w:val="20"/>
              </w:rPr>
              <w:t>10.000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2</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3</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4</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5</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6</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7</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8</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9</w:t>
            </w:r>
            <w:r w:rsidRPr="00610A72">
              <w:rPr>
                <w:rFonts w:ascii="Calibri" w:hAnsi="Calibri" w:cs="Calibri"/>
                <w:sz w:val="20"/>
              </w:rPr>
              <w:t>0.000</w:t>
            </w:r>
          </w:p>
        </w:tc>
      </w:tr>
      <w:tr w:rsidR="00CF4610" w:rsidRPr="0052595E" w:rsidTr="00E727E2">
        <w:trPr>
          <w:trHeight w:val="201"/>
        </w:trPr>
        <w:tc>
          <w:tcPr>
            <w:tcW w:w="993" w:type="dxa"/>
          </w:tcPr>
          <w:p w:rsidR="00CF4610" w:rsidRDefault="00CF4610" w:rsidP="00CF4610">
            <w:pPr>
              <w:jc w:val="center"/>
            </w:pPr>
            <w:r w:rsidRPr="00836D09">
              <w:rPr>
                <w:rFonts w:ascii="Calibri" w:hAnsi="Calibri"/>
                <w:b/>
                <w:sz w:val="20"/>
              </w:rPr>
              <w:t>4</w:t>
            </w:r>
          </w:p>
        </w:tc>
        <w:tc>
          <w:tcPr>
            <w:tcW w:w="1276" w:type="dxa"/>
          </w:tcPr>
          <w:p w:rsidR="00CF4610" w:rsidRPr="00CF70FD" w:rsidRDefault="00CF4610" w:rsidP="00CF4610">
            <w:pPr>
              <w:jc w:val="center"/>
              <w:rPr>
                <w:rFonts w:ascii="Calibri" w:hAnsi="Calibri"/>
                <w:sz w:val="20"/>
              </w:rPr>
            </w:pPr>
            <w:r>
              <w:rPr>
                <w:rFonts w:ascii="Calibri" w:hAnsi="Calibri"/>
                <w:sz w:val="20"/>
              </w:rPr>
              <w:t>8</w:t>
            </w:r>
          </w:p>
        </w:tc>
        <w:tc>
          <w:tcPr>
            <w:tcW w:w="1275" w:type="dxa"/>
            <w:shd w:val="clear" w:color="auto" w:fill="auto"/>
            <w:vAlign w:val="center"/>
          </w:tcPr>
          <w:p w:rsidR="00CF4610" w:rsidRPr="00272F02" w:rsidRDefault="00CF4610" w:rsidP="00CF4610">
            <w:pPr>
              <w:jc w:val="center"/>
              <w:rPr>
                <w:rFonts w:ascii="Calibri" w:hAnsi="Calibri"/>
                <w:sz w:val="20"/>
              </w:rPr>
            </w:pPr>
            <w:r w:rsidRPr="00272F02">
              <w:rPr>
                <w:rFonts w:ascii="Calibri" w:hAnsi="Calibri"/>
                <w:sz w:val="20"/>
              </w:rPr>
              <w:t>MITSUBISHI</w:t>
            </w:r>
          </w:p>
        </w:tc>
        <w:tc>
          <w:tcPr>
            <w:tcW w:w="993"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L200</w:t>
            </w:r>
          </w:p>
        </w:tc>
        <w:tc>
          <w:tcPr>
            <w:tcW w:w="1275" w:type="dxa"/>
            <w:shd w:val="clear" w:color="auto" w:fill="auto"/>
            <w:vAlign w:val="center"/>
          </w:tcPr>
          <w:p w:rsidR="00CF4610" w:rsidRPr="00272F02" w:rsidRDefault="00CF4610" w:rsidP="00CF4610">
            <w:pPr>
              <w:jc w:val="center"/>
              <w:rPr>
                <w:rFonts w:ascii="Calibri" w:hAnsi="Calibri"/>
                <w:sz w:val="20"/>
              </w:rPr>
            </w:pPr>
            <w:proofErr w:type="spellStart"/>
            <w:r w:rsidRPr="00272F02">
              <w:rPr>
                <w:rFonts w:ascii="Calibri" w:hAnsi="Calibri"/>
                <w:sz w:val="20"/>
              </w:rPr>
              <w:t>Doble</w:t>
            </w:r>
            <w:proofErr w:type="spellEnd"/>
            <w:r w:rsidRPr="00272F02">
              <w:rPr>
                <w:rFonts w:ascii="Calibri" w:hAnsi="Calibri"/>
                <w:sz w:val="20"/>
              </w:rPr>
              <w:t xml:space="preserve"> </w:t>
            </w:r>
            <w:proofErr w:type="spellStart"/>
            <w:r w:rsidRPr="00272F02">
              <w:rPr>
                <w:rFonts w:ascii="Calibri" w:hAnsi="Calibri"/>
                <w:sz w:val="20"/>
              </w:rPr>
              <w:t>cabina</w:t>
            </w:r>
            <w:proofErr w:type="spellEnd"/>
          </w:p>
        </w:tc>
        <w:tc>
          <w:tcPr>
            <w:tcW w:w="851"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2014</w:t>
            </w:r>
          </w:p>
        </w:tc>
        <w:tc>
          <w:tcPr>
            <w:tcW w:w="992" w:type="dxa"/>
            <w:shd w:val="clear" w:color="auto" w:fill="auto"/>
            <w:vAlign w:val="center"/>
          </w:tcPr>
          <w:p w:rsidR="00CF4610" w:rsidRPr="00272F02" w:rsidRDefault="00CF4610" w:rsidP="00CF4610">
            <w:pPr>
              <w:jc w:val="center"/>
              <w:rPr>
                <w:rFonts w:ascii="Calibri" w:hAnsi="Calibri" w:cs="Calibri"/>
                <w:sz w:val="20"/>
              </w:rPr>
            </w:pPr>
            <w:r w:rsidRPr="00272F02">
              <w:rPr>
                <w:rFonts w:ascii="Calibri" w:hAnsi="Calibri" w:cs="Calibri"/>
                <w:sz w:val="20"/>
              </w:rPr>
              <w:t>Gasoil</w:t>
            </w:r>
          </w:p>
        </w:tc>
        <w:tc>
          <w:tcPr>
            <w:tcW w:w="1418" w:type="dxa"/>
          </w:tcPr>
          <w:p w:rsidR="00CF4610" w:rsidRDefault="00CF4610" w:rsidP="00CF4610">
            <w:pPr>
              <w:jc w:val="center"/>
            </w:pPr>
            <w:r>
              <w:rPr>
                <w:rFonts w:ascii="Calibri" w:hAnsi="Calibri" w:cs="Calibri"/>
                <w:sz w:val="20"/>
              </w:rPr>
              <w:t>10</w:t>
            </w:r>
            <w:r w:rsidRPr="00610A72">
              <w:rPr>
                <w:rFonts w:ascii="Calibri" w:hAnsi="Calibri" w:cs="Calibri"/>
                <w:sz w:val="20"/>
              </w:rPr>
              <w:t>0.000</w:t>
            </w:r>
          </w:p>
        </w:tc>
      </w:tr>
    </w:tbl>
    <w:p w:rsidR="00E45EE2" w:rsidRDefault="00E45EE2" w:rsidP="00E45EE2">
      <w:pPr>
        <w:rPr>
          <w:sz w:val="22"/>
        </w:rPr>
      </w:pPr>
      <w:proofErr w:type="spellStart"/>
      <w:r w:rsidRPr="001F79BA">
        <w:rPr>
          <w:sz w:val="22"/>
        </w:rPr>
        <w:t>Desde</w:t>
      </w:r>
      <w:proofErr w:type="spellEnd"/>
      <w:r w:rsidRPr="001F79BA">
        <w:rPr>
          <w:sz w:val="22"/>
        </w:rPr>
        <w:t xml:space="preserve"> los 100.000 km se </w:t>
      </w:r>
      <w:proofErr w:type="spellStart"/>
      <w:r w:rsidRPr="001F79BA">
        <w:rPr>
          <w:sz w:val="22"/>
        </w:rPr>
        <w:t>repetirán</w:t>
      </w:r>
      <w:proofErr w:type="spellEnd"/>
      <w:r w:rsidRPr="001F79BA">
        <w:rPr>
          <w:sz w:val="22"/>
        </w:rPr>
        <w:t xml:space="preserve"> </w:t>
      </w:r>
      <w:proofErr w:type="spellStart"/>
      <w:r w:rsidRPr="001F79BA">
        <w:rPr>
          <w:sz w:val="22"/>
        </w:rPr>
        <w:t>cada</w:t>
      </w:r>
      <w:proofErr w:type="spellEnd"/>
      <w:r w:rsidRPr="001F79BA">
        <w:rPr>
          <w:sz w:val="22"/>
        </w:rPr>
        <w:t xml:space="preserve"> 10.000 km las </w:t>
      </w:r>
      <w:proofErr w:type="spellStart"/>
      <w:r w:rsidRPr="001F79BA">
        <w:rPr>
          <w:sz w:val="22"/>
        </w:rPr>
        <w:t>frecuencias</w:t>
      </w:r>
      <w:proofErr w:type="spellEnd"/>
      <w:r w:rsidRPr="001F79BA">
        <w:rPr>
          <w:sz w:val="22"/>
        </w:rPr>
        <w:t xml:space="preserve"> de los </w:t>
      </w:r>
      <w:proofErr w:type="spellStart"/>
      <w:r w:rsidRPr="001F79BA">
        <w:rPr>
          <w:sz w:val="22"/>
        </w:rPr>
        <w:t>servicios</w:t>
      </w:r>
      <w:proofErr w:type="spellEnd"/>
      <w:r w:rsidRPr="001F79BA">
        <w:rPr>
          <w:sz w:val="22"/>
        </w:rPr>
        <w:t xml:space="preserve"> </w:t>
      </w:r>
      <w:proofErr w:type="spellStart"/>
      <w:r w:rsidRPr="001F79BA">
        <w:rPr>
          <w:sz w:val="22"/>
        </w:rPr>
        <w:t>conforme</w:t>
      </w:r>
      <w:proofErr w:type="spellEnd"/>
      <w:r w:rsidRPr="001F79BA">
        <w:rPr>
          <w:sz w:val="22"/>
        </w:rPr>
        <w:t xml:space="preserve"> a la </w:t>
      </w:r>
      <w:proofErr w:type="spellStart"/>
      <w:r w:rsidRPr="001F79BA">
        <w:rPr>
          <w:sz w:val="22"/>
        </w:rPr>
        <w:t>planilla</w:t>
      </w:r>
      <w:proofErr w:type="spellEnd"/>
      <w:r w:rsidRPr="001F79BA">
        <w:rPr>
          <w:sz w:val="22"/>
        </w:rPr>
        <w:t xml:space="preserve"> a </w:t>
      </w:r>
      <w:proofErr w:type="spellStart"/>
      <w:r w:rsidRPr="001F79BA">
        <w:rPr>
          <w:sz w:val="22"/>
        </w:rPr>
        <w:t>continuación</w:t>
      </w:r>
      <w:proofErr w:type="spellEnd"/>
      <w:r w:rsidRPr="001F79BA">
        <w:rPr>
          <w:sz w:val="22"/>
        </w:rPr>
        <w:t>.</w:t>
      </w:r>
      <w:r w:rsidRPr="00F761CC">
        <w:rPr>
          <w:sz w:val="22"/>
        </w:rPr>
        <w:t xml:space="preserve"> </w:t>
      </w:r>
    </w:p>
    <w:p w:rsidR="00CF4610" w:rsidRDefault="00CF4610" w:rsidP="00E45EE2">
      <w:pPr>
        <w:rPr>
          <w:sz w:val="22"/>
        </w:rPr>
      </w:pPr>
    </w:p>
    <w:p w:rsidR="00CF4610" w:rsidRDefault="00CF4610" w:rsidP="00E45EE2">
      <w:pPr>
        <w:rPr>
          <w:sz w:val="22"/>
        </w:rPr>
      </w:pPr>
    </w:p>
    <w:p w:rsidR="00CF4610" w:rsidRDefault="00CF4610" w:rsidP="00E45EE2">
      <w:pPr>
        <w:rPr>
          <w:sz w:val="22"/>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0"/>
        <w:gridCol w:w="425"/>
        <w:gridCol w:w="423"/>
        <w:gridCol w:w="419"/>
        <w:gridCol w:w="415"/>
        <w:gridCol w:w="413"/>
        <w:gridCol w:w="425"/>
        <w:gridCol w:w="410"/>
        <w:gridCol w:w="408"/>
        <w:gridCol w:w="406"/>
        <w:gridCol w:w="508"/>
      </w:tblGrid>
      <w:tr w:rsidR="00CF4610" w:rsidRPr="00CF70FD" w:rsidTr="00E727E2">
        <w:trPr>
          <w:trHeight w:val="240"/>
        </w:trPr>
        <w:tc>
          <w:tcPr>
            <w:tcW w:w="4870" w:type="dxa"/>
            <w:vMerge w:val="restart"/>
            <w:shd w:val="clear" w:color="auto" w:fill="BDD6EE"/>
            <w:noWrap/>
            <w:vAlign w:val="bottom"/>
          </w:tcPr>
          <w:p w:rsidR="00CF4610" w:rsidRPr="00CF70FD" w:rsidRDefault="00CF4610" w:rsidP="00E727E2">
            <w:pPr>
              <w:rPr>
                <w:b/>
                <w:bCs/>
                <w:sz w:val="22"/>
              </w:rPr>
            </w:pPr>
            <w:r w:rsidRPr="00CF70FD">
              <w:rPr>
                <w:b/>
                <w:bCs/>
                <w:sz w:val="22"/>
              </w:rPr>
              <w:t xml:space="preserve">I= </w:t>
            </w:r>
            <w:proofErr w:type="spellStart"/>
            <w:r w:rsidRPr="00CF70FD">
              <w:rPr>
                <w:b/>
                <w:bCs/>
                <w:sz w:val="22"/>
              </w:rPr>
              <w:t>Inspeccionar</w:t>
            </w:r>
            <w:proofErr w:type="spellEnd"/>
            <w:r w:rsidRPr="00CF70FD">
              <w:rPr>
                <w:b/>
                <w:bCs/>
                <w:sz w:val="22"/>
              </w:rPr>
              <w:t xml:space="preserve">-R= </w:t>
            </w:r>
            <w:proofErr w:type="spellStart"/>
            <w:r w:rsidRPr="00CF70FD">
              <w:rPr>
                <w:b/>
                <w:bCs/>
                <w:sz w:val="22"/>
              </w:rPr>
              <w:t>Reemplazar</w:t>
            </w:r>
            <w:proofErr w:type="spellEnd"/>
          </w:p>
        </w:tc>
        <w:tc>
          <w:tcPr>
            <w:tcW w:w="4252" w:type="dxa"/>
            <w:gridSpan w:val="10"/>
            <w:shd w:val="clear" w:color="auto" w:fill="BDD6EE"/>
            <w:noWrap/>
            <w:vAlign w:val="bottom"/>
          </w:tcPr>
          <w:p w:rsidR="00CF4610" w:rsidRPr="00CF70FD" w:rsidRDefault="00CF4610" w:rsidP="00E727E2">
            <w:pPr>
              <w:jc w:val="center"/>
              <w:rPr>
                <w:b/>
                <w:bCs/>
                <w:sz w:val="22"/>
              </w:rPr>
            </w:pPr>
            <w:proofErr w:type="spellStart"/>
            <w:r w:rsidRPr="00CF70FD">
              <w:rPr>
                <w:b/>
                <w:bCs/>
                <w:sz w:val="22"/>
              </w:rPr>
              <w:t>En</w:t>
            </w:r>
            <w:proofErr w:type="spellEnd"/>
            <w:r w:rsidRPr="00CF70FD">
              <w:rPr>
                <w:b/>
                <w:bCs/>
                <w:sz w:val="22"/>
              </w:rPr>
              <w:t xml:space="preserve"> miles de </w:t>
            </w:r>
            <w:proofErr w:type="spellStart"/>
            <w:r w:rsidRPr="00CF70FD">
              <w:rPr>
                <w:b/>
                <w:bCs/>
                <w:sz w:val="22"/>
              </w:rPr>
              <w:t>kilómetros</w:t>
            </w:r>
            <w:proofErr w:type="spellEnd"/>
          </w:p>
        </w:tc>
      </w:tr>
      <w:tr w:rsidR="00CF4610" w:rsidRPr="00CF70FD" w:rsidTr="00E727E2">
        <w:trPr>
          <w:trHeight w:val="240"/>
        </w:trPr>
        <w:tc>
          <w:tcPr>
            <w:tcW w:w="4870" w:type="dxa"/>
            <w:vMerge/>
            <w:shd w:val="clear" w:color="auto" w:fill="BDD6EE"/>
            <w:noWrap/>
            <w:vAlign w:val="bottom"/>
            <w:hideMark/>
          </w:tcPr>
          <w:p w:rsidR="00CF4610" w:rsidRPr="00CF70FD" w:rsidRDefault="00CF4610" w:rsidP="00E727E2">
            <w:pPr>
              <w:rPr>
                <w:b/>
                <w:bCs/>
                <w:sz w:val="22"/>
              </w:rPr>
            </w:pPr>
          </w:p>
        </w:tc>
        <w:tc>
          <w:tcPr>
            <w:tcW w:w="425" w:type="dxa"/>
            <w:shd w:val="clear" w:color="auto" w:fill="BDD6EE"/>
            <w:noWrap/>
            <w:vAlign w:val="bottom"/>
            <w:hideMark/>
          </w:tcPr>
          <w:p w:rsidR="00CF4610" w:rsidRPr="00CF70FD" w:rsidRDefault="00CF4610" w:rsidP="00E727E2">
            <w:pPr>
              <w:jc w:val="center"/>
              <w:rPr>
                <w:b/>
                <w:bCs/>
                <w:sz w:val="22"/>
              </w:rPr>
            </w:pPr>
            <w:r w:rsidRPr="00CF70FD">
              <w:rPr>
                <w:b/>
                <w:bCs/>
                <w:sz w:val="22"/>
              </w:rPr>
              <w:t>10</w:t>
            </w:r>
          </w:p>
        </w:tc>
        <w:tc>
          <w:tcPr>
            <w:tcW w:w="425" w:type="dxa"/>
            <w:shd w:val="clear" w:color="auto" w:fill="BDD6EE"/>
            <w:vAlign w:val="bottom"/>
          </w:tcPr>
          <w:p w:rsidR="00CF4610" w:rsidRPr="00CF70FD" w:rsidRDefault="00CF4610" w:rsidP="00E727E2">
            <w:pPr>
              <w:jc w:val="center"/>
              <w:rPr>
                <w:b/>
                <w:bCs/>
                <w:sz w:val="22"/>
              </w:rPr>
            </w:pPr>
            <w:r w:rsidRPr="00CF70FD">
              <w:rPr>
                <w:b/>
                <w:bCs/>
                <w:sz w:val="22"/>
              </w:rPr>
              <w:t>30</w:t>
            </w:r>
          </w:p>
        </w:tc>
        <w:tc>
          <w:tcPr>
            <w:tcW w:w="426" w:type="dxa"/>
            <w:shd w:val="clear" w:color="auto" w:fill="BDD6EE"/>
            <w:vAlign w:val="bottom"/>
          </w:tcPr>
          <w:p w:rsidR="00CF4610" w:rsidRPr="00CF70FD" w:rsidRDefault="00CF4610" w:rsidP="00E727E2">
            <w:pPr>
              <w:jc w:val="center"/>
              <w:rPr>
                <w:b/>
                <w:bCs/>
                <w:sz w:val="22"/>
              </w:rPr>
            </w:pPr>
            <w:r w:rsidRPr="00CF70FD">
              <w:rPr>
                <w:b/>
                <w:bCs/>
                <w:sz w:val="22"/>
              </w:rPr>
              <w:t>50</w:t>
            </w:r>
          </w:p>
        </w:tc>
        <w:tc>
          <w:tcPr>
            <w:tcW w:w="425" w:type="dxa"/>
            <w:shd w:val="clear" w:color="auto" w:fill="BDD6EE"/>
            <w:vAlign w:val="bottom"/>
          </w:tcPr>
          <w:p w:rsidR="00CF4610" w:rsidRPr="00CF70FD" w:rsidRDefault="00CF4610" w:rsidP="00E727E2">
            <w:pPr>
              <w:jc w:val="center"/>
              <w:rPr>
                <w:b/>
                <w:bCs/>
                <w:sz w:val="22"/>
              </w:rPr>
            </w:pPr>
            <w:r w:rsidRPr="00CF70FD">
              <w:rPr>
                <w:b/>
                <w:bCs/>
                <w:sz w:val="22"/>
              </w:rPr>
              <w:t>70</w:t>
            </w:r>
          </w:p>
        </w:tc>
        <w:tc>
          <w:tcPr>
            <w:tcW w:w="425" w:type="dxa"/>
            <w:shd w:val="clear" w:color="auto" w:fill="BDD6EE"/>
            <w:vAlign w:val="bottom"/>
          </w:tcPr>
          <w:p w:rsidR="00CF4610" w:rsidRPr="00CF70FD" w:rsidRDefault="00CF4610" w:rsidP="00E727E2">
            <w:pPr>
              <w:jc w:val="center"/>
              <w:rPr>
                <w:b/>
                <w:bCs/>
                <w:sz w:val="22"/>
              </w:rPr>
            </w:pPr>
            <w:r w:rsidRPr="00CF70FD">
              <w:rPr>
                <w:b/>
                <w:bCs/>
                <w:sz w:val="22"/>
              </w:rPr>
              <w:t>90</w:t>
            </w:r>
          </w:p>
        </w:tc>
        <w:tc>
          <w:tcPr>
            <w:tcW w:w="425" w:type="dxa"/>
            <w:shd w:val="clear" w:color="auto" w:fill="BDD6EE"/>
            <w:noWrap/>
            <w:vAlign w:val="bottom"/>
            <w:hideMark/>
          </w:tcPr>
          <w:p w:rsidR="00CF4610" w:rsidRPr="00CF70FD" w:rsidRDefault="00CF4610" w:rsidP="00E727E2">
            <w:pPr>
              <w:jc w:val="center"/>
              <w:rPr>
                <w:b/>
                <w:bCs/>
                <w:sz w:val="22"/>
              </w:rPr>
            </w:pPr>
            <w:r w:rsidRPr="00CF70FD">
              <w:rPr>
                <w:b/>
                <w:bCs/>
                <w:sz w:val="22"/>
              </w:rPr>
              <w:t>20</w:t>
            </w:r>
          </w:p>
        </w:tc>
        <w:tc>
          <w:tcPr>
            <w:tcW w:w="426" w:type="dxa"/>
            <w:shd w:val="clear" w:color="auto" w:fill="BDD6EE"/>
            <w:vAlign w:val="bottom"/>
          </w:tcPr>
          <w:p w:rsidR="00CF4610" w:rsidRPr="00CF70FD" w:rsidRDefault="00CF4610" w:rsidP="00E727E2">
            <w:pPr>
              <w:jc w:val="center"/>
              <w:rPr>
                <w:b/>
                <w:bCs/>
                <w:sz w:val="22"/>
              </w:rPr>
            </w:pPr>
            <w:r w:rsidRPr="00CF70FD">
              <w:rPr>
                <w:b/>
                <w:bCs/>
                <w:sz w:val="22"/>
              </w:rPr>
              <w:t>40</w:t>
            </w:r>
          </w:p>
        </w:tc>
        <w:tc>
          <w:tcPr>
            <w:tcW w:w="425" w:type="dxa"/>
            <w:shd w:val="clear" w:color="auto" w:fill="BDD6EE"/>
            <w:vAlign w:val="bottom"/>
          </w:tcPr>
          <w:p w:rsidR="00CF4610" w:rsidRPr="00CF70FD" w:rsidRDefault="00CF4610" w:rsidP="00E727E2">
            <w:pPr>
              <w:jc w:val="center"/>
              <w:rPr>
                <w:b/>
                <w:bCs/>
                <w:sz w:val="22"/>
              </w:rPr>
            </w:pPr>
            <w:r w:rsidRPr="00CF70FD">
              <w:rPr>
                <w:b/>
                <w:bCs/>
                <w:sz w:val="22"/>
              </w:rPr>
              <w:t>60</w:t>
            </w:r>
          </w:p>
        </w:tc>
        <w:tc>
          <w:tcPr>
            <w:tcW w:w="425" w:type="dxa"/>
            <w:shd w:val="clear" w:color="auto" w:fill="BDD6EE"/>
            <w:vAlign w:val="bottom"/>
          </w:tcPr>
          <w:p w:rsidR="00CF4610" w:rsidRPr="00CF70FD" w:rsidRDefault="00CF4610" w:rsidP="00E727E2">
            <w:pPr>
              <w:jc w:val="center"/>
              <w:rPr>
                <w:b/>
                <w:bCs/>
                <w:sz w:val="22"/>
              </w:rPr>
            </w:pPr>
            <w:r w:rsidRPr="00CF70FD">
              <w:rPr>
                <w:b/>
                <w:bCs/>
                <w:sz w:val="22"/>
              </w:rPr>
              <w:t>80</w:t>
            </w:r>
          </w:p>
        </w:tc>
        <w:tc>
          <w:tcPr>
            <w:tcW w:w="425" w:type="dxa"/>
            <w:shd w:val="clear" w:color="auto" w:fill="BDD6EE"/>
            <w:noWrap/>
            <w:vAlign w:val="bottom"/>
            <w:hideMark/>
          </w:tcPr>
          <w:p w:rsidR="00CF4610" w:rsidRPr="00CF70FD" w:rsidRDefault="00CF4610" w:rsidP="00E727E2">
            <w:pPr>
              <w:jc w:val="center"/>
              <w:rPr>
                <w:b/>
                <w:bCs/>
                <w:sz w:val="22"/>
              </w:rPr>
            </w:pPr>
            <w:r w:rsidRPr="00CF70FD">
              <w:rPr>
                <w:b/>
                <w:bCs/>
                <w:sz w:val="22"/>
              </w:rPr>
              <w:t>100</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Aceite</w:t>
            </w:r>
            <w:proofErr w:type="spellEnd"/>
            <w:r w:rsidRPr="00CF70FD">
              <w:rPr>
                <w:rFonts w:ascii="Calibri" w:hAnsi="Calibri"/>
                <w:sz w:val="22"/>
              </w:rPr>
              <w:t xml:space="preserve"> </w:t>
            </w:r>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Filtro</w:t>
            </w:r>
            <w:proofErr w:type="spellEnd"/>
            <w:r w:rsidRPr="00CF70FD">
              <w:rPr>
                <w:rFonts w:ascii="Calibri" w:hAnsi="Calibri"/>
                <w:sz w:val="22"/>
              </w:rPr>
              <w:t xml:space="preserve"> de </w:t>
            </w:r>
            <w:proofErr w:type="spellStart"/>
            <w:r w:rsidRPr="00CF70FD">
              <w:rPr>
                <w:rFonts w:ascii="Calibri" w:hAnsi="Calibri"/>
                <w:sz w:val="22"/>
              </w:rPr>
              <w:t>aceite</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Filtro</w:t>
            </w:r>
            <w:proofErr w:type="spellEnd"/>
            <w:r w:rsidRPr="00CF70FD">
              <w:rPr>
                <w:rFonts w:ascii="Calibri" w:hAnsi="Calibri"/>
                <w:sz w:val="22"/>
              </w:rPr>
              <w:t xml:space="preserve"> de Combustible</w:t>
            </w:r>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Filtro</w:t>
            </w:r>
            <w:proofErr w:type="spellEnd"/>
            <w:r w:rsidRPr="00CF70FD">
              <w:rPr>
                <w:rFonts w:ascii="Calibri" w:hAnsi="Calibri"/>
                <w:sz w:val="22"/>
              </w:rPr>
              <w:t xml:space="preserve"> de </w:t>
            </w:r>
            <w:proofErr w:type="spellStart"/>
            <w:r w:rsidRPr="00CF70FD">
              <w:rPr>
                <w:rFonts w:ascii="Calibri" w:hAnsi="Calibri"/>
                <w:sz w:val="22"/>
              </w:rPr>
              <w:t>aire</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R</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r w:rsidRPr="00CF70FD">
              <w:rPr>
                <w:rFonts w:ascii="Calibri" w:hAnsi="Calibri"/>
                <w:sz w:val="22"/>
              </w:rPr>
              <w:t xml:space="preserve">Kit de Correa de </w:t>
            </w:r>
            <w:proofErr w:type="spellStart"/>
            <w:r w:rsidRPr="00CF70FD">
              <w:rPr>
                <w:rFonts w:ascii="Calibri" w:hAnsi="Calibri"/>
                <w:sz w:val="22"/>
              </w:rPr>
              <w:t>distribución</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R</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Mangueras</w:t>
            </w:r>
            <w:proofErr w:type="spellEnd"/>
            <w:r w:rsidRPr="00CF70FD">
              <w:rPr>
                <w:rFonts w:ascii="Calibri" w:hAnsi="Calibri"/>
                <w:sz w:val="22"/>
              </w:rPr>
              <w:t xml:space="preserve"> y </w:t>
            </w:r>
            <w:proofErr w:type="spellStart"/>
            <w:r w:rsidRPr="00CF70FD">
              <w:rPr>
                <w:rFonts w:ascii="Calibri" w:hAnsi="Calibri"/>
                <w:sz w:val="22"/>
              </w:rPr>
              <w:t>conexiones</w:t>
            </w:r>
            <w:proofErr w:type="spellEnd"/>
            <w:r w:rsidRPr="00CF70FD">
              <w:rPr>
                <w:rFonts w:ascii="Calibri" w:hAnsi="Calibri"/>
                <w:sz w:val="22"/>
              </w:rPr>
              <w:t xml:space="preserve"> del </w:t>
            </w:r>
            <w:proofErr w:type="spellStart"/>
            <w:r w:rsidRPr="00CF70FD">
              <w:rPr>
                <w:rFonts w:ascii="Calibri" w:hAnsi="Calibri"/>
                <w:sz w:val="22"/>
              </w:rPr>
              <w:t>sistema</w:t>
            </w:r>
            <w:proofErr w:type="spellEnd"/>
            <w:r w:rsidRPr="00CF70FD">
              <w:rPr>
                <w:rFonts w:ascii="Calibri" w:hAnsi="Calibri"/>
                <w:sz w:val="22"/>
              </w:rPr>
              <w:t xml:space="preserve"> de </w:t>
            </w:r>
            <w:proofErr w:type="spellStart"/>
            <w:r w:rsidRPr="00CF70FD">
              <w:rPr>
                <w:rFonts w:ascii="Calibri" w:hAnsi="Calibri"/>
                <w:sz w:val="22"/>
              </w:rPr>
              <w:t>refrigeración</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Inspección</w:t>
            </w:r>
            <w:proofErr w:type="spellEnd"/>
            <w:r w:rsidRPr="00CF70FD">
              <w:rPr>
                <w:rFonts w:ascii="Calibri" w:hAnsi="Calibri"/>
                <w:sz w:val="22"/>
              </w:rPr>
              <w:t xml:space="preserve"> de </w:t>
            </w:r>
            <w:proofErr w:type="spellStart"/>
            <w:r w:rsidRPr="00CF70FD">
              <w:rPr>
                <w:rFonts w:ascii="Calibri" w:hAnsi="Calibri"/>
                <w:sz w:val="22"/>
              </w:rPr>
              <w:t>correas</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r w:rsidRPr="00CF70FD">
              <w:rPr>
                <w:rFonts w:ascii="Calibri" w:hAnsi="Calibri"/>
                <w:sz w:val="22"/>
              </w:rPr>
              <w:t xml:space="preserve">Nivel de </w:t>
            </w:r>
            <w:proofErr w:type="spellStart"/>
            <w:r w:rsidRPr="00CF70FD">
              <w:rPr>
                <w:rFonts w:ascii="Calibri" w:hAnsi="Calibri"/>
                <w:sz w:val="22"/>
              </w:rPr>
              <w:t>líquido</w:t>
            </w:r>
            <w:proofErr w:type="spellEnd"/>
            <w:r w:rsidRPr="00CF70FD">
              <w:rPr>
                <w:rFonts w:ascii="Calibri" w:hAnsi="Calibri"/>
                <w:sz w:val="22"/>
              </w:rPr>
              <w:t xml:space="preserve"> de </w:t>
            </w:r>
            <w:proofErr w:type="spellStart"/>
            <w:r w:rsidRPr="00CF70FD">
              <w:rPr>
                <w:rFonts w:ascii="Calibri" w:hAnsi="Calibri"/>
                <w:sz w:val="22"/>
              </w:rPr>
              <w:t>frenos</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r w:rsidRPr="00CF70FD">
              <w:rPr>
                <w:rFonts w:ascii="Calibri" w:hAnsi="Calibri"/>
                <w:sz w:val="22"/>
              </w:rPr>
              <w:t xml:space="preserve">Nivel de </w:t>
            </w:r>
            <w:proofErr w:type="spellStart"/>
            <w:r w:rsidRPr="00CF70FD">
              <w:rPr>
                <w:rFonts w:ascii="Calibri" w:hAnsi="Calibri"/>
                <w:sz w:val="22"/>
              </w:rPr>
              <w:t>líquido</w:t>
            </w:r>
            <w:proofErr w:type="spellEnd"/>
            <w:r w:rsidRPr="00CF70FD">
              <w:rPr>
                <w:rFonts w:ascii="Calibri" w:hAnsi="Calibri"/>
                <w:sz w:val="22"/>
              </w:rPr>
              <w:t xml:space="preserve"> </w:t>
            </w:r>
            <w:proofErr w:type="spellStart"/>
            <w:r w:rsidRPr="00CF70FD">
              <w:rPr>
                <w:rFonts w:ascii="Calibri" w:hAnsi="Calibri"/>
                <w:sz w:val="22"/>
              </w:rPr>
              <w:t>refrigerante</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r w:rsidRPr="00CF70FD">
              <w:rPr>
                <w:rFonts w:ascii="Calibri" w:hAnsi="Calibri"/>
                <w:sz w:val="22"/>
              </w:rPr>
              <w:t xml:space="preserve">Nivel de </w:t>
            </w:r>
            <w:proofErr w:type="spellStart"/>
            <w:r w:rsidRPr="00CF70FD">
              <w:rPr>
                <w:rFonts w:ascii="Calibri" w:hAnsi="Calibri"/>
                <w:sz w:val="22"/>
              </w:rPr>
              <w:t>aceite</w:t>
            </w:r>
            <w:proofErr w:type="spellEnd"/>
            <w:r w:rsidRPr="00CF70FD">
              <w:rPr>
                <w:rFonts w:ascii="Calibri" w:hAnsi="Calibri"/>
                <w:sz w:val="22"/>
              </w:rPr>
              <w:t xml:space="preserve"> de </w:t>
            </w:r>
            <w:proofErr w:type="spellStart"/>
            <w:r w:rsidRPr="00CF70FD">
              <w:rPr>
                <w:rFonts w:ascii="Calibri" w:hAnsi="Calibri"/>
                <w:sz w:val="22"/>
              </w:rPr>
              <w:t>transmisión</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r w:rsidRPr="00CF70FD">
              <w:rPr>
                <w:rFonts w:ascii="Calibri" w:hAnsi="Calibri"/>
                <w:sz w:val="22"/>
              </w:rPr>
              <w:t xml:space="preserve">Nivel de </w:t>
            </w:r>
            <w:proofErr w:type="spellStart"/>
            <w:r w:rsidRPr="00CF70FD">
              <w:rPr>
                <w:rFonts w:ascii="Calibri" w:hAnsi="Calibri"/>
                <w:sz w:val="22"/>
              </w:rPr>
              <w:t>líquido</w:t>
            </w:r>
            <w:proofErr w:type="spellEnd"/>
            <w:r w:rsidRPr="00CF70FD">
              <w:rPr>
                <w:rFonts w:ascii="Calibri" w:hAnsi="Calibri"/>
                <w:sz w:val="22"/>
              </w:rPr>
              <w:t xml:space="preserve"> de </w:t>
            </w:r>
            <w:proofErr w:type="spellStart"/>
            <w:r w:rsidRPr="00CF70FD">
              <w:rPr>
                <w:rFonts w:ascii="Calibri" w:hAnsi="Calibri"/>
                <w:sz w:val="22"/>
              </w:rPr>
              <w:t>dirección</w:t>
            </w:r>
            <w:proofErr w:type="spellEnd"/>
            <w:r w:rsidRPr="00CF70FD">
              <w:rPr>
                <w:rFonts w:ascii="Calibri" w:hAnsi="Calibri"/>
                <w:sz w:val="22"/>
              </w:rPr>
              <w:t xml:space="preserve"> </w:t>
            </w:r>
            <w:proofErr w:type="spellStart"/>
            <w:r w:rsidRPr="00CF70FD">
              <w:rPr>
                <w:rFonts w:ascii="Calibri" w:hAnsi="Calibri"/>
                <w:sz w:val="22"/>
              </w:rPr>
              <w:t>hidráulica</w:t>
            </w:r>
            <w:proofErr w:type="spellEnd"/>
            <w:r w:rsidRPr="00CF70FD">
              <w:rPr>
                <w:rFonts w:ascii="Calibri" w:hAnsi="Calibri"/>
                <w:sz w:val="22"/>
              </w:rPr>
              <w:t xml:space="preserve"> </w:t>
            </w:r>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Inspección</w:t>
            </w:r>
            <w:proofErr w:type="spellEnd"/>
            <w:r w:rsidRPr="00CF70FD">
              <w:rPr>
                <w:rFonts w:ascii="Calibri" w:hAnsi="Calibri"/>
                <w:sz w:val="22"/>
              </w:rPr>
              <w:t xml:space="preserve"> general de </w:t>
            </w:r>
            <w:proofErr w:type="spellStart"/>
            <w:r w:rsidRPr="00CF70FD">
              <w:rPr>
                <w:rFonts w:ascii="Calibri" w:hAnsi="Calibri"/>
                <w:sz w:val="22"/>
              </w:rPr>
              <w:t>frenos</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proofErr w:type="spellStart"/>
            <w:r w:rsidRPr="00CF70FD">
              <w:rPr>
                <w:rFonts w:ascii="Calibri" w:hAnsi="Calibri"/>
                <w:sz w:val="22"/>
              </w:rPr>
              <w:t>Chequeo</w:t>
            </w:r>
            <w:proofErr w:type="spellEnd"/>
            <w:r w:rsidRPr="00CF70FD">
              <w:rPr>
                <w:rFonts w:ascii="Calibri" w:hAnsi="Calibri"/>
                <w:sz w:val="22"/>
              </w:rPr>
              <w:t xml:space="preserve"> </w:t>
            </w:r>
            <w:proofErr w:type="spellStart"/>
            <w:r w:rsidRPr="00CF70FD">
              <w:rPr>
                <w:rFonts w:ascii="Calibri" w:hAnsi="Calibri"/>
                <w:sz w:val="22"/>
              </w:rPr>
              <w:t>tren</w:t>
            </w:r>
            <w:proofErr w:type="spellEnd"/>
            <w:r w:rsidRPr="00CF70FD">
              <w:rPr>
                <w:rFonts w:ascii="Calibri" w:hAnsi="Calibri"/>
                <w:sz w:val="22"/>
              </w:rPr>
              <w:t xml:space="preserve"> </w:t>
            </w:r>
            <w:proofErr w:type="spellStart"/>
            <w:r w:rsidRPr="00CF70FD">
              <w:rPr>
                <w:rFonts w:ascii="Calibri" w:hAnsi="Calibri"/>
                <w:sz w:val="22"/>
              </w:rPr>
              <w:t>delantero</w:t>
            </w:r>
            <w:proofErr w:type="spellEnd"/>
            <w:r w:rsidRPr="00CF70FD">
              <w:rPr>
                <w:rFonts w:ascii="Calibri" w:hAnsi="Calibri"/>
                <w:sz w:val="22"/>
              </w:rPr>
              <w:t xml:space="preserve"> y </w:t>
            </w:r>
            <w:proofErr w:type="spellStart"/>
            <w:r w:rsidRPr="00CF70FD">
              <w:rPr>
                <w:rFonts w:ascii="Calibri" w:hAnsi="Calibri"/>
                <w:sz w:val="22"/>
              </w:rPr>
              <w:t>trasero</w:t>
            </w:r>
            <w:proofErr w:type="spellEnd"/>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r w:rsidR="00CF4610" w:rsidRPr="00CF70FD" w:rsidTr="00E727E2">
        <w:trPr>
          <w:trHeight w:val="240"/>
        </w:trPr>
        <w:tc>
          <w:tcPr>
            <w:tcW w:w="4870" w:type="dxa"/>
            <w:shd w:val="clear" w:color="000000" w:fill="FFFFFF"/>
            <w:noWrap/>
            <w:vAlign w:val="bottom"/>
            <w:hideMark/>
          </w:tcPr>
          <w:p w:rsidR="00CF4610" w:rsidRPr="00CF70FD" w:rsidRDefault="00CF4610" w:rsidP="00E727E2">
            <w:pPr>
              <w:rPr>
                <w:rFonts w:ascii="Calibri" w:hAnsi="Calibri"/>
                <w:sz w:val="22"/>
              </w:rPr>
            </w:pPr>
            <w:r w:rsidRPr="00CF70FD">
              <w:rPr>
                <w:rFonts w:ascii="Calibri" w:hAnsi="Calibri"/>
                <w:sz w:val="22"/>
              </w:rPr>
              <w:t>Luces</w:t>
            </w:r>
          </w:p>
        </w:tc>
        <w:tc>
          <w:tcPr>
            <w:tcW w:w="425" w:type="dxa"/>
            <w:shd w:val="clear" w:color="auto" w:fill="F2F2F2"/>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F2F2F2"/>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6"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D9D9D9"/>
            <w:vAlign w:val="bottom"/>
          </w:tcPr>
          <w:p w:rsidR="00CF4610" w:rsidRPr="00CF70FD" w:rsidRDefault="00CF4610" w:rsidP="00E727E2">
            <w:pPr>
              <w:jc w:val="center"/>
              <w:rPr>
                <w:rFonts w:ascii="Calibri" w:hAnsi="Calibri"/>
                <w:b/>
                <w:bCs/>
                <w:sz w:val="22"/>
              </w:rPr>
            </w:pPr>
            <w:r w:rsidRPr="00CF70FD">
              <w:rPr>
                <w:rFonts w:ascii="Calibri" w:hAnsi="Calibri"/>
                <w:b/>
                <w:bCs/>
                <w:sz w:val="22"/>
              </w:rPr>
              <w:t>I</w:t>
            </w:r>
          </w:p>
        </w:tc>
        <w:tc>
          <w:tcPr>
            <w:tcW w:w="425" w:type="dxa"/>
            <w:shd w:val="clear" w:color="auto" w:fill="BFBFBF"/>
            <w:noWrap/>
            <w:vAlign w:val="bottom"/>
            <w:hideMark/>
          </w:tcPr>
          <w:p w:rsidR="00CF4610" w:rsidRPr="00CF70FD" w:rsidRDefault="00CF4610" w:rsidP="00E727E2">
            <w:pPr>
              <w:jc w:val="center"/>
              <w:rPr>
                <w:rFonts w:ascii="Calibri" w:hAnsi="Calibri"/>
                <w:b/>
                <w:bCs/>
                <w:sz w:val="22"/>
              </w:rPr>
            </w:pPr>
            <w:r w:rsidRPr="00CF70FD">
              <w:rPr>
                <w:rFonts w:ascii="Calibri" w:hAnsi="Calibri"/>
                <w:b/>
                <w:bCs/>
                <w:sz w:val="22"/>
              </w:rPr>
              <w:t>I</w:t>
            </w:r>
          </w:p>
        </w:tc>
      </w:tr>
    </w:tbl>
    <w:p w:rsidR="00E45EE2" w:rsidRPr="00CF70FD" w:rsidRDefault="00E45EE2" w:rsidP="00E45EE2">
      <w:pPr>
        <w:rPr>
          <w:rFonts w:ascii="CG Times" w:hAnsi="CG Times"/>
          <w:b/>
          <w:sz w:val="28"/>
          <w:u w:val="single"/>
        </w:rPr>
      </w:pPr>
    </w:p>
    <w:p w:rsidR="00E45EE2" w:rsidRDefault="00E45EE2" w:rsidP="00E45EE2"/>
    <w:p w:rsidR="00CF4610" w:rsidRDefault="00CF4610" w:rsidP="00E45EE2"/>
    <w:p w:rsidR="00CF4610" w:rsidRDefault="00CF4610" w:rsidP="00E45EE2"/>
    <w:p w:rsidR="00CF4610" w:rsidRDefault="00CF4610" w:rsidP="00E45EE2"/>
    <w:p w:rsidR="00CF4610" w:rsidRDefault="00CF4610" w:rsidP="00E45EE2"/>
    <w:p w:rsidR="00CF4610" w:rsidRDefault="00CF4610" w:rsidP="00E45EE2"/>
    <w:p w:rsidR="00CF4610" w:rsidRDefault="00CF4610" w:rsidP="00E45EE2"/>
    <w:p w:rsidR="00CF4610" w:rsidRPr="00CF70FD" w:rsidRDefault="00CF4610" w:rsidP="00E45EE2">
      <w:pPr>
        <w:rPr>
          <w:vanish/>
        </w:rPr>
      </w:pPr>
    </w:p>
    <w:p w:rsidR="005039B4" w:rsidRPr="00F761CC" w:rsidRDefault="005039B4" w:rsidP="00851470">
      <w:pPr>
        <w:ind w:left="0" w:firstLine="0"/>
        <w:rPr>
          <w:bCs/>
          <w:noProof/>
          <w:vanish/>
          <w:sz w:val="22"/>
          <w:lang w:val="es-UY"/>
        </w:rPr>
      </w:pPr>
    </w:p>
    <w:p w:rsidR="005039B4" w:rsidRPr="005039B4" w:rsidRDefault="005039B4" w:rsidP="005039B4">
      <w:pPr>
        <w:pStyle w:val="Ttulo1"/>
        <w:ind w:left="0" w:firstLine="0"/>
        <w:jc w:val="center"/>
        <w:rPr>
          <w:rStyle w:val="Ttulo1Car"/>
          <w:rFonts w:ascii="Arial Narrow" w:hAnsi="Arial Narrow" w:cs="Arial"/>
          <w:b/>
          <w:sz w:val="28"/>
          <w:szCs w:val="28"/>
          <w:lang w:val="es-UY"/>
        </w:rPr>
      </w:pPr>
      <w:bookmarkStart w:id="10" w:name="_Toc87271233"/>
      <w:r w:rsidRPr="005039B4">
        <w:rPr>
          <w:rStyle w:val="Ttulo1Car"/>
          <w:rFonts w:ascii="Arial Narrow" w:hAnsi="Arial Narrow" w:cs="Arial"/>
          <w:b/>
          <w:sz w:val="28"/>
          <w:szCs w:val="28"/>
          <w:lang w:val="es-UY"/>
        </w:rPr>
        <w:t>Grupo 1.2.</w:t>
      </w:r>
      <w:r w:rsidR="002221E5">
        <w:rPr>
          <w:rStyle w:val="Ttulo1Car"/>
          <w:rFonts w:ascii="Arial Narrow" w:hAnsi="Arial Narrow" w:cs="Arial"/>
          <w:b/>
          <w:sz w:val="28"/>
          <w:szCs w:val="28"/>
          <w:lang w:val="es-UY"/>
        </w:rPr>
        <w:t>5</w:t>
      </w:r>
      <w:r w:rsidRPr="005039B4">
        <w:rPr>
          <w:rStyle w:val="Ttulo1Car"/>
          <w:rFonts w:ascii="Arial Narrow" w:hAnsi="Arial Narrow" w:cs="Arial"/>
          <w:b/>
          <w:sz w:val="28"/>
          <w:szCs w:val="28"/>
          <w:lang w:val="es-UY"/>
        </w:rPr>
        <w:t>.</w:t>
      </w:r>
      <w:bookmarkEnd w:id="10"/>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984"/>
        <w:gridCol w:w="851"/>
        <w:gridCol w:w="1134"/>
        <w:gridCol w:w="850"/>
        <w:gridCol w:w="851"/>
        <w:gridCol w:w="1275"/>
        <w:gridCol w:w="1275"/>
      </w:tblGrid>
      <w:tr w:rsidR="005039B4" w:rsidRPr="0052595E" w:rsidTr="00F74D95">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BDD6EE"/>
          </w:tcPr>
          <w:p w:rsidR="005039B4" w:rsidRPr="00272F02" w:rsidRDefault="005039B4" w:rsidP="00F74D95">
            <w:pPr>
              <w:jc w:val="center"/>
              <w:rPr>
                <w:rFonts w:ascii="Arial Narrow" w:hAnsi="Arial Narrow"/>
                <w:b/>
                <w:bCs/>
                <w:sz w:val="20"/>
              </w:rPr>
            </w:pPr>
          </w:p>
          <w:p w:rsidR="005039B4" w:rsidRPr="00272F02" w:rsidRDefault="005039B4" w:rsidP="00F74D95">
            <w:pPr>
              <w:jc w:val="center"/>
              <w:rPr>
                <w:rFonts w:ascii="Arial Narrow" w:hAnsi="Arial Narrow"/>
                <w:b/>
                <w:bCs/>
                <w:sz w:val="20"/>
              </w:rPr>
            </w:pPr>
            <w:r w:rsidRPr="00272F02">
              <w:rPr>
                <w:rFonts w:ascii="Arial Narrow" w:hAnsi="Arial Narrow"/>
                <w:b/>
                <w:bCs/>
                <w:sz w:val="20"/>
              </w:rPr>
              <w:t>Nº Ordinal</w:t>
            </w:r>
          </w:p>
        </w:tc>
        <w:tc>
          <w:tcPr>
            <w:tcW w:w="1984" w:type="dxa"/>
            <w:tcBorders>
              <w:top w:val="single" w:sz="4" w:space="0" w:color="auto"/>
              <w:left w:val="single" w:sz="4" w:space="0" w:color="auto"/>
              <w:bottom w:val="single" w:sz="4" w:space="0" w:color="auto"/>
              <w:right w:val="single" w:sz="4" w:space="0" w:color="auto"/>
            </w:tcBorders>
            <w:shd w:val="clear" w:color="auto" w:fill="BDD6EE"/>
          </w:tcPr>
          <w:p w:rsidR="005039B4" w:rsidRPr="00F761CC" w:rsidRDefault="005039B4" w:rsidP="00F74D95">
            <w:pPr>
              <w:jc w:val="center"/>
              <w:rPr>
                <w:rFonts w:ascii="Arial Narrow" w:hAnsi="Arial Narrow"/>
                <w:b/>
                <w:bCs/>
                <w:sz w:val="20"/>
              </w:rPr>
            </w:pPr>
            <w:proofErr w:type="spellStart"/>
            <w:r w:rsidRPr="00F761CC">
              <w:rPr>
                <w:rFonts w:ascii="Arial Narrow" w:hAnsi="Arial Narrow"/>
                <w:b/>
                <w:bCs/>
                <w:sz w:val="20"/>
              </w:rPr>
              <w:t>Cantidad</w:t>
            </w:r>
            <w:proofErr w:type="spellEnd"/>
            <w:r w:rsidRPr="00F761CC">
              <w:rPr>
                <w:rFonts w:ascii="Arial Narrow" w:hAnsi="Arial Narrow"/>
                <w:b/>
                <w:bCs/>
                <w:sz w:val="20"/>
              </w:rPr>
              <w:t xml:space="preserve"> de </w:t>
            </w:r>
            <w:proofErr w:type="spellStart"/>
            <w:r w:rsidRPr="00F761CC">
              <w:rPr>
                <w:rFonts w:ascii="Arial Narrow" w:hAnsi="Arial Narrow"/>
                <w:b/>
                <w:bCs/>
                <w:sz w:val="20"/>
              </w:rPr>
              <w:t>servicios</w:t>
            </w:r>
            <w:proofErr w:type="spellEnd"/>
            <w:r w:rsidRPr="00F761CC">
              <w:rPr>
                <w:rFonts w:ascii="Arial Narrow" w:hAnsi="Arial Narrow"/>
                <w:b/>
                <w:bCs/>
                <w:sz w:val="20"/>
              </w:rPr>
              <w:t xml:space="preserve"> </w:t>
            </w:r>
          </w:p>
          <w:p w:rsidR="005039B4" w:rsidRPr="00076B1D" w:rsidRDefault="005039B4" w:rsidP="00F74D95">
            <w:pPr>
              <w:jc w:val="center"/>
              <w:rPr>
                <w:rFonts w:ascii="Arial Narrow" w:hAnsi="Arial Narrow"/>
                <w:b/>
                <w:bCs/>
                <w:color w:val="FF0000"/>
                <w:sz w:val="20"/>
              </w:rPr>
            </w:pPr>
            <w:r w:rsidRPr="00F761CC">
              <w:rPr>
                <w:rFonts w:ascii="Arial Narrow" w:hAnsi="Arial Narrow"/>
                <w:b/>
                <w:bCs/>
                <w:sz w:val="20"/>
              </w:rPr>
              <w:t xml:space="preserve">por </w:t>
            </w:r>
            <w:proofErr w:type="spellStart"/>
            <w:r w:rsidRPr="00F761CC">
              <w:rPr>
                <w:rFonts w:ascii="Arial Narrow" w:hAnsi="Arial Narrow"/>
                <w:b/>
                <w:bCs/>
                <w:sz w:val="20"/>
              </w:rPr>
              <w:t>año</w:t>
            </w:r>
            <w:proofErr w:type="spellEnd"/>
            <w:r w:rsidRPr="00F761CC">
              <w:rPr>
                <w:rFonts w:ascii="Arial Narrow" w:hAnsi="Arial Narrow"/>
                <w:b/>
                <w:bCs/>
                <w:sz w:val="20"/>
              </w:rPr>
              <w:t>, hasta…</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r w:rsidRPr="00272F02">
              <w:rPr>
                <w:rFonts w:ascii="Arial Narrow" w:hAnsi="Arial Narrow"/>
                <w:b/>
                <w:bCs/>
                <w:sz w:val="20"/>
              </w:rPr>
              <w:t xml:space="preserve">Marca </w:t>
            </w:r>
          </w:p>
        </w:tc>
        <w:tc>
          <w:tcPr>
            <w:tcW w:w="1134"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proofErr w:type="spellStart"/>
            <w:r w:rsidRPr="00272F02">
              <w:rPr>
                <w:rFonts w:ascii="Arial Narrow" w:hAnsi="Arial Narrow"/>
                <w:b/>
                <w:bCs/>
                <w:sz w:val="20"/>
              </w:rPr>
              <w:t>Modelo</w:t>
            </w:r>
            <w:proofErr w:type="spellEnd"/>
            <w:r w:rsidRPr="00272F02">
              <w:rPr>
                <w:rFonts w:ascii="Arial Narrow" w:hAnsi="Arial Narrow"/>
                <w:b/>
                <w:bCs/>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r w:rsidRPr="00272F02">
              <w:rPr>
                <w:rFonts w:ascii="Arial Narrow" w:hAnsi="Arial Narrow"/>
                <w:b/>
                <w:bCs/>
                <w:sz w:val="20"/>
              </w:rPr>
              <w:t>Tipo</w:t>
            </w:r>
          </w:p>
        </w:tc>
        <w:tc>
          <w:tcPr>
            <w:tcW w:w="851"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proofErr w:type="spellStart"/>
            <w:r w:rsidRPr="00272F02">
              <w:rPr>
                <w:rFonts w:ascii="Arial Narrow" w:hAnsi="Arial Narrow"/>
                <w:b/>
                <w:bCs/>
                <w:sz w:val="20"/>
              </w:rPr>
              <w:t>Año</w:t>
            </w:r>
            <w:proofErr w:type="spellEnd"/>
            <w:r w:rsidRPr="00272F02">
              <w:rPr>
                <w:rFonts w:ascii="Arial Narrow" w:hAnsi="Arial Narrow"/>
                <w:b/>
                <w:bCs/>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r w:rsidRPr="00272F02">
              <w:rPr>
                <w:rFonts w:ascii="Arial Narrow" w:hAnsi="Arial Narrow"/>
                <w:b/>
                <w:bCs/>
                <w:sz w:val="20"/>
              </w:rPr>
              <w:t>Combustible</w:t>
            </w:r>
          </w:p>
        </w:tc>
        <w:tc>
          <w:tcPr>
            <w:tcW w:w="1275" w:type="dxa"/>
            <w:tcBorders>
              <w:top w:val="single" w:sz="4" w:space="0" w:color="auto"/>
              <w:left w:val="single" w:sz="4" w:space="0" w:color="auto"/>
              <w:bottom w:val="single" w:sz="4" w:space="0" w:color="auto"/>
              <w:right w:val="single" w:sz="4" w:space="0" w:color="auto"/>
            </w:tcBorders>
            <w:shd w:val="clear" w:color="auto" w:fill="BDD6EE"/>
          </w:tcPr>
          <w:p w:rsidR="005039B4" w:rsidRPr="00272F02" w:rsidRDefault="005039B4" w:rsidP="00F74D95">
            <w:pPr>
              <w:jc w:val="center"/>
              <w:rPr>
                <w:rFonts w:ascii="Arial Narrow" w:hAnsi="Arial Narrow"/>
                <w:b/>
                <w:bCs/>
                <w:sz w:val="20"/>
              </w:rPr>
            </w:pPr>
            <w:r>
              <w:rPr>
                <w:rFonts w:ascii="Arial Narrow" w:hAnsi="Arial Narrow"/>
                <w:b/>
                <w:bCs/>
                <w:sz w:val="20"/>
              </w:rPr>
              <w:t xml:space="preserve">Servicio </w:t>
            </w:r>
            <w:proofErr w:type="spellStart"/>
            <w:r>
              <w:rPr>
                <w:rFonts w:ascii="Arial Narrow" w:hAnsi="Arial Narrow"/>
                <w:b/>
                <w:bCs/>
                <w:sz w:val="20"/>
              </w:rPr>
              <w:t>requerido</w:t>
            </w:r>
            <w:proofErr w:type="spellEnd"/>
            <w:r>
              <w:rPr>
                <w:rFonts w:ascii="Arial Narrow" w:hAnsi="Arial Narrow"/>
                <w:b/>
                <w:bCs/>
                <w:sz w:val="20"/>
              </w:rPr>
              <w:t xml:space="preserve"> por </w:t>
            </w:r>
            <w:proofErr w:type="spellStart"/>
            <w:r>
              <w:rPr>
                <w:rFonts w:ascii="Arial Narrow" w:hAnsi="Arial Narrow"/>
                <w:b/>
                <w:bCs/>
                <w:sz w:val="20"/>
              </w:rPr>
              <w:t>Kilometraje</w:t>
            </w:r>
            <w:proofErr w:type="spellEnd"/>
          </w:p>
        </w:tc>
      </w:tr>
      <w:tr w:rsidR="005039B4" w:rsidRPr="001F79BA" w:rsidTr="005039B4">
        <w:trPr>
          <w:trHeight w:val="506"/>
        </w:trPr>
        <w:tc>
          <w:tcPr>
            <w:tcW w:w="1135" w:type="dxa"/>
          </w:tcPr>
          <w:p w:rsidR="005039B4" w:rsidRPr="001F79BA" w:rsidRDefault="002221E5" w:rsidP="00F74D95">
            <w:pPr>
              <w:jc w:val="center"/>
            </w:pPr>
            <w:r w:rsidRPr="001F79BA">
              <w:rPr>
                <w:rFonts w:ascii="Calibri" w:hAnsi="Calibri"/>
                <w:b/>
                <w:sz w:val="20"/>
              </w:rPr>
              <w:t>5</w:t>
            </w:r>
          </w:p>
        </w:tc>
        <w:tc>
          <w:tcPr>
            <w:tcW w:w="1984" w:type="dxa"/>
          </w:tcPr>
          <w:p w:rsidR="005039B4" w:rsidRPr="001F79BA" w:rsidRDefault="005039B4" w:rsidP="00F74D95">
            <w:pPr>
              <w:jc w:val="center"/>
              <w:rPr>
                <w:rFonts w:ascii="Calibri" w:hAnsi="Calibri"/>
                <w:sz w:val="20"/>
              </w:rPr>
            </w:pPr>
            <w:r w:rsidRPr="001F79BA">
              <w:rPr>
                <w:rFonts w:ascii="Calibri" w:hAnsi="Calibri"/>
                <w:sz w:val="20"/>
              </w:rPr>
              <w:t>1</w:t>
            </w:r>
          </w:p>
        </w:tc>
        <w:tc>
          <w:tcPr>
            <w:tcW w:w="851" w:type="dxa"/>
            <w:shd w:val="clear" w:color="auto" w:fill="auto"/>
            <w:vAlign w:val="center"/>
          </w:tcPr>
          <w:p w:rsidR="005039B4" w:rsidRPr="001F79BA" w:rsidRDefault="005039B4" w:rsidP="00F74D9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5039B4" w:rsidRPr="001F79BA" w:rsidRDefault="005039B4" w:rsidP="00F74D9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5039B4" w:rsidRPr="001F79BA" w:rsidRDefault="005039B4" w:rsidP="00F74D9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5039B4" w:rsidRPr="001F79BA" w:rsidRDefault="005039B4" w:rsidP="00F74D9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5039B4" w:rsidRPr="001F79BA" w:rsidRDefault="005039B4" w:rsidP="00F74D95">
            <w:pPr>
              <w:jc w:val="center"/>
              <w:rPr>
                <w:rFonts w:ascii="Calibri" w:hAnsi="Calibri" w:cs="Calibri"/>
                <w:sz w:val="20"/>
              </w:rPr>
            </w:pPr>
            <w:r w:rsidRPr="001F79BA">
              <w:rPr>
                <w:rFonts w:ascii="Calibri" w:hAnsi="Calibri" w:cs="Calibri"/>
                <w:sz w:val="20"/>
              </w:rPr>
              <w:t>Gasoil</w:t>
            </w:r>
          </w:p>
        </w:tc>
        <w:tc>
          <w:tcPr>
            <w:tcW w:w="1275" w:type="dxa"/>
          </w:tcPr>
          <w:p w:rsidR="005039B4" w:rsidRPr="001F79BA" w:rsidRDefault="005039B4" w:rsidP="00F74D95">
            <w:pPr>
              <w:jc w:val="center"/>
              <w:rPr>
                <w:rFonts w:ascii="Calibri" w:hAnsi="Calibri" w:cs="Calibri"/>
                <w:sz w:val="20"/>
              </w:rPr>
            </w:pPr>
            <w:r w:rsidRPr="001F79BA">
              <w:rPr>
                <w:rFonts w:ascii="Calibri" w:hAnsi="Calibri" w:cs="Calibri"/>
                <w:sz w:val="20"/>
              </w:rPr>
              <w:t>15.000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30.000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35.000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40.000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45.000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50.000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55.000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60.000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70.000</w:t>
            </w:r>
          </w:p>
        </w:tc>
      </w:tr>
      <w:tr w:rsidR="002221E5" w:rsidRPr="001F79BA" w:rsidTr="00F74D95">
        <w:trPr>
          <w:trHeight w:val="77"/>
        </w:trPr>
        <w:tc>
          <w:tcPr>
            <w:tcW w:w="1135" w:type="dxa"/>
          </w:tcPr>
          <w:p w:rsidR="002221E5" w:rsidRPr="001F79BA" w:rsidRDefault="002221E5" w:rsidP="002221E5">
            <w:pPr>
              <w:jc w:val="center"/>
            </w:pPr>
            <w:r w:rsidRPr="001F79BA">
              <w:rPr>
                <w:rFonts w:ascii="Calibri" w:hAnsi="Calibri"/>
                <w:b/>
                <w:sz w:val="20"/>
              </w:rPr>
              <w:t>5</w:t>
            </w:r>
          </w:p>
        </w:tc>
        <w:tc>
          <w:tcPr>
            <w:tcW w:w="1984" w:type="dxa"/>
          </w:tcPr>
          <w:p w:rsidR="002221E5" w:rsidRPr="001F79BA" w:rsidRDefault="002221E5" w:rsidP="002221E5">
            <w:pPr>
              <w:jc w:val="center"/>
              <w:rPr>
                <w:rFonts w:ascii="Calibri" w:hAnsi="Calibri"/>
                <w:sz w:val="20"/>
              </w:rPr>
            </w:pPr>
            <w:r w:rsidRPr="001F79BA">
              <w:rPr>
                <w:rFonts w:ascii="Calibri" w:hAnsi="Calibri"/>
                <w:sz w:val="20"/>
              </w:rPr>
              <w:t>1</w:t>
            </w:r>
          </w:p>
        </w:tc>
        <w:tc>
          <w:tcPr>
            <w:tcW w:w="851" w:type="dxa"/>
            <w:shd w:val="clear" w:color="auto" w:fill="auto"/>
            <w:vAlign w:val="center"/>
          </w:tcPr>
          <w:p w:rsidR="002221E5" w:rsidRPr="001F79BA" w:rsidRDefault="002221E5" w:rsidP="002221E5">
            <w:pPr>
              <w:jc w:val="center"/>
              <w:rPr>
                <w:rFonts w:ascii="Calibri" w:hAnsi="Calibri"/>
                <w:sz w:val="20"/>
              </w:rPr>
            </w:pPr>
            <w:r w:rsidRPr="001F79BA">
              <w:rPr>
                <w:rFonts w:ascii="Calibri" w:hAnsi="Calibri"/>
                <w:sz w:val="20"/>
              </w:rPr>
              <w:t>JMC</w:t>
            </w:r>
          </w:p>
        </w:tc>
        <w:tc>
          <w:tcPr>
            <w:tcW w:w="1134"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JX1043DSL2</w:t>
            </w:r>
          </w:p>
        </w:tc>
        <w:tc>
          <w:tcPr>
            <w:tcW w:w="850" w:type="dxa"/>
            <w:shd w:val="clear" w:color="auto" w:fill="auto"/>
            <w:vAlign w:val="center"/>
          </w:tcPr>
          <w:p w:rsidR="002221E5" w:rsidRPr="001F79BA" w:rsidRDefault="002221E5" w:rsidP="002221E5">
            <w:pPr>
              <w:jc w:val="center"/>
              <w:rPr>
                <w:rFonts w:ascii="Calibri" w:hAnsi="Calibri"/>
                <w:sz w:val="20"/>
              </w:rPr>
            </w:pPr>
            <w:proofErr w:type="spellStart"/>
            <w:r w:rsidRPr="001F79BA">
              <w:rPr>
                <w:rFonts w:ascii="Calibri" w:hAnsi="Calibri"/>
                <w:sz w:val="20"/>
              </w:rPr>
              <w:t>Camión</w:t>
            </w:r>
            <w:proofErr w:type="spellEnd"/>
          </w:p>
        </w:tc>
        <w:tc>
          <w:tcPr>
            <w:tcW w:w="851"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2013</w:t>
            </w:r>
          </w:p>
        </w:tc>
        <w:tc>
          <w:tcPr>
            <w:tcW w:w="1275" w:type="dxa"/>
            <w:shd w:val="clear" w:color="auto" w:fill="auto"/>
            <w:vAlign w:val="center"/>
          </w:tcPr>
          <w:p w:rsidR="002221E5" w:rsidRPr="001F79BA" w:rsidRDefault="002221E5" w:rsidP="002221E5">
            <w:pPr>
              <w:jc w:val="center"/>
              <w:rPr>
                <w:rFonts w:ascii="Calibri" w:hAnsi="Calibri" w:cs="Calibri"/>
                <w:sz w:val="20"/>
              </w:rPr>
            </w:pPr>
            <w:r w:rsidRPr="001F79BA">
              <w:rPr>
                <w:rFonts w:ascii="Calibri" w:hAnsi="Calibri" w:cs="Calibri"/>
                <w:sz w:val="20"/>
              </w:rPr>
              <w:t>Gasoil</w:t>
            </w:r>
          </w:p>
        </w:tc>
        <w:tc>
          <w:tcPr>
            <w:tcW w:w="1275" w:type="dxa"/>
          </w:tcPr>
          <w:p w:rsidR="002221E5" w:rsidRPr="001F79BA" w:rsidRDefault="002221E5" w:rsidP="002221E5">
            <w:pPr>
              <w:jc w:val="center"/>
              <w:rPr>
                <w:rFonts w:ascii="Calibri" w:hAnsi="Calibri" w:cs="Calibri"/>
                <w:sz w:val="20"/>
              </w:rPr>
            </w:pPr>
            <w:r w:rsidRPr="001F79BA">
              <w:rPr>
                <w:rFonts w:ascii="Calibri" w:hAnsi="Calibri" w:cs="Calibri"/>
                <w:sz w:val="20"/>
              </w:rPr>
              <w:t>80.000</w:t>
            </w:r>
          </w:p>
        </w:tc>
      </w:tr>
    </w:tbl>
    <w:p w:rsidR="005039B4" w:rsidRDefault="005039B4" w:rsidP="005039B4">
      <w:pPr>
        <w:rPr>
          <w:sz w:val="22"/>
        </w:rPr>
      </w:pPr>
      <w:r w:rsidRPr="001F79BA">
        <w:rPr>
          <w:sz w:val="22"/>
        </w:rPr>
        <w:t xml:space="preserve">A los 65.000 km y 75.000 km se </w:t>
      </w:r>
      <w:proofErr w:type="spellStart"/>
      <w:r w:rsidRPr="001F79BA">
        <w:rPr>
          <w:sz w:val="22"/>
        </w:rPr>
        <w:t>repetirán</w:t>
      </w:r>
      <w:proofErr w:type="spellEnd"/>
      <w:r w:rsidRPr="001F79BA">
        <w:rPr>
          <w:sz w:val="22"/>
        </w:rPr>
        <w:t xml:space="preserve"> el </w:t>
      </w:r>
      <w:proofErr w:type="spellStart"/>
      <w:r w:rsidRPr="001F79BA">
        <w:rPr>
          <w:sz w:val="22"/>
        </w:rPr>
        <w:t>servicio</w:t>
      </w:r>
      <w:proofErr w:type="spellEnd"/>
      <w:r w:rsidRPr="001F79BA">
        <w:rPr>
          <w:sz w:val="22"/>
        </w:rPr>
        <w:t xml:space="preserve"> de los 5.000 km. </w:t>
      </w:r>
      <w:proofErr w:type="spellStart"/>
      <w:r w:rsidRPr="001F79BA">
        <w:rPr>
          <w:sz w:val="22"/>
        </w:rPr>
        <w:t>Así</w:t>
      </w:r>
      <w:proofErr w:type="spellEnd"/>
      <w:r w:rsidRPr="001F79BA">
        <w:rPr>
          <w:sz w:val="22"/>
        </w:rPr>
        <w:t xml:space="preserve"> </w:t>
      </w:r>
      <w:proofErr w:type="spellStart"/>
      <w:r w:rsidRPr="001F79BA">
        <w:rPr>
          <w:sz w:val="22"/>
        </w:rPr>
        <w:t>mismo</w:t>
      </w:r>
      <w:proofErr w:type="spellEnd"/>
      <w:r w:rsidRPr="001F79BA">
        <w:rPr>
          <w:sz w:val="22"/>
        </w:rPr>
        <w:t xml:space="preserve"> </w:t>
      </w:r>
      <w:proofErr w:type="spellStart"/>
      <w:r w:rsidRPr="001F79BA">
        <w:rPr>
          <w:sz w:val="22"/>
        </w:rPr>
        <w:t>desde</w:t>
      </w:r>
      <w:proofErr w:type="spellEnd"/>
      <w:r w:rsidRPr="001F79BA">
        <w:rPr>
          <w:sz w:val="22"/>
        </w:rPr>
        <w:t xml:space="preserve"> los</w:t>
      </w:r>
      <w:r>
        <w:rPr>
          <w:sz w:val="22"/>
        </w:rPr>
        <w:t xml:space="preserve"> 80.000 km </w:t>
      </w:r>
      <w:r w:rsidRPr="00D40E0A">
        <w:rPr>
          <w:sz w:val="22"/>
        </w:rPr>
        <w:t xml:space="preserve">se </w:t>
      </w:r>
      <w:proofErr w:type="spellStart"/>
      <w:r w:rsidRPr="00D40E0A">
        <w:rPr>
          <w:sz w:val="22"/>
        </w:rPr>
        <w:t>repetirán</w:t>
      </w:r>
      <w:proofErr w:type="spellEnd"/>
      <w:r w:rsidRPr="00D40E0A">
        <w:rPr>
          <w:sz w:val="22"/>
        </w:rPr>
        <w:t xml:space="preserve"> las </w:t>
      </w:r>
      <w:proofErr w:type="spellStart"/>
      <w:r w:rsidRPr="00D40E0A">
        <w:rPr>
          <w:sz w:val="22"/>
        </w:rPr>
        <w:t>frecuencias</w:t>
      </w:r>
      <w:proofErr w:type="spellEnd"/>
      <w:r w:rsidRPr="00D40E0A">
        <w:rPr>
          <w:sz w:val="22"/>
        </w:rPr>
        <w:t xml:space="preserve"> de los </w:t>
      </w:r>
      <w:proofErr w:type="spellStart"/>
      <w:r w:rsidRPr="00D40E0A">
        <w:rPr>
          <w:sz w:val="22"/>
        </w:rPr>
        <w:t>servicios</w:t>
      </w:r>
      <w:proofErr w:type="spellEnd"/>
      <w:r w:rsidRPr="00D40E0A">
        <w:rPr>
          <w:sz w:val="22"/>
        </w:rPr>
        <w:t xml:space="preserve"> </w:t>
      </w:r>
      <w:proofErr w:type="spellStart"/>
      <w:r w:rsidRPr="00D40E0A">
        <w:rPr>
          <w:sz w:val="22"/>
        </w:rPr>
        <w:t>conforme</w:t>
      </w:r>
      <w:proofErr w:type="spellEnd"/>
      <w:r w:rsidRPr="00D40E0A">
        <w:rPr>
          <w:sz w:val="22"/>
        </w:rPr>
        <w:t xml:space="preserve"> a la </w:t>
      </w:r>
      <w:proofErr w:type="spellStart"/>
      <w:r w:rsidRPr="00D40E0A">
        <w:rPr>
          <w:sz w:val="22"/>
        </w:rPr>
        <w:t>planilla</w:t>
      </w:r>
      <w:proofErr w:type="spellEnd"/>
      <w:r>
        <w:rPr>
          <w:sz w:val="22"/>
        </w:rPr>
        <w:t xml:space="preserve"> y a lo </w:t>
      </w:r>
      <w:proofErr w:type="spellStart"/>
      <w:r>
        <w:rPr>
          <w:sz w:val="22"/>
        </w:rPr>
        <w:t>anteriormente</w:t>
      </w:r>
      <w:proofErr w:type="spellEnd"/>
      <w:r>
        <w:rPr>
          <w:sz w:val="22"/>
        </w:rPr>
        <w:t xml:space="preserve"> </w:t>
      </w:r>
      <w:proofErr w:type="spellStart"/>
      <w:r>
        <w:rPr>
          <w:sz w:val="22"/>
        </w:rPr>
        <w:t>expuesto</w:t>
      </w:r>
      <w:proofErr w:type="spellEnd"/>
      <w:r>
        <w:rPr>
          <w:sz w:val="22"/>
        </w:rPr>
        <w:t>.</w:t>
      </w:r>
    </w:p>
    <w:p w:rsidR="00851470" w:rsidRPr="00CE088A" w:rsidRDefault="00851470" w:rsidP="005039B4">
      <w:pPr>
        <w:rPr>
          <w:rFonts w:ascii="CG Times" w:hAnsi="CG Times"/>
          <w:b/>
          <w:sz w:val="28"/>
          <w:u w:val="single"/>
        </w:rPr>
      </w:pPr>
    </w:p>
    <w:p w:rsidR="005039B4" w:rsidRPr="00CE088A" w:rsidRDefault="005039B4" w:rsidP="005039B4">
      <w:pPr>
        <w:rPr>
          <w:vanish/>
          <w:sz w:val="22"/>
        </w:rPr>
      </w:pPr>
    </w:p>
    <w:tbl>
      <w:tblPr>
        <w:tblW w:w="9214" w:type="dxa"/>
        <w:tblInd w:w="-72" w:type="dxa"/>
        <w:tblCellMar>
          <w:left w:w="70" w:type="dxa"/>
          <w:right w:w="70" w:type="dxa"/>
        </w:tblCellMar>
        <w:tblLook w:val="04A0" w:firstRow="1" w:lastRow="0" w:firstColumn="1" w:lastColumn="0" w:noHBand="0" w:noVBand="1"/>
      </w:tblPr>
      <w:tblGrid>
        <w:gridCol w:w="4678"/>
        <w:gridCol w:w="203"/>
        <w:gridCol w:w="61"/>
        <w:gridCol w:w="364"/>
        <w:gridCol w:w="364"/>
        <w:gridCol w:w="364"/>
        <w:gridCol w:w="364"/>
        <w:gridCol w:w="364"/>
        <w:gridCol w:w="364"/>
        <w:gridCol w:w="364"/>
        <w:gridCol w:w="364"/>
        <w:gridCol w:w="364"/>
        <w:gridCol w:w="364"/>
        <w:gridCol w:w="364"/>
        <w:gridCol w:w="364"/>
        <w:gridCol w:w="491"/>
        <w:gridCol w:w="21"/>
      </w:tblGrid>
      <w:tr w:rsidR="005039B4" w:rsidRPr="00CE088A" w:rsidTr="00F74D95">
        <w:trPr>
          <w:gridAfter w:val="1"/>
          <w:wAfter w:w="35" w:type="dxa"/>
          <w:trHeight w:val="323"/>
        </w:trPr>
        <w:tc>
          <w:tcPr>
            <w:tcW w:w="4678" w:type="dxa"/>
            <w:vMerge w:val="restart"/>
            <w:tcBorders>
              <w:top w:val="single" w:sz="4" w:space="0" w:color="auto"/>
              <w:left w:val="single" w:sz="4" w:space="0" w:color="auto"/>
              <w:right w:val="single" w:sz="4" w:space="0" w:color="auto"/>
            </w:tcBorders>
            <w:shd w:val="clear" w:color="auto" w:fill="BDD6EE"/>
            <w:noWrap/>
            <w:vAlign w:val="bottom"/>
            <w:hideMark/>
          </w:tcPr>
          <w:p w:rsidR="005039B4" w:rsidRPr="00CE088A" w:rsidRDefault="005039B4" w:rsidP="00F74D95">
            <w:pPr>
              <w:rPr>
                <w:b/>
                <w:bCs/>
                <w:sz w:val="22"/>
              </w:rPr>
            </w:pPr>
            <w:r w:rsidRPr="00CE088A">
              <w:rPr>
                <w:b/>
                <w:bCs/>
                <w:sz w:val="22"/>
              </w:rPr>
              <w:t xml:space="preserve">I= </w:t>
            </w:r>
            <w:proofErr w:type="spellStart"/>
            <w:r w:rsidRPr="00CE088A">
              <w:rPr>
                <w:b/>
                <w:bCs/>
                <w:sz w:val="22"/>
              </w:rPr>
              <w:t>Inspeccionar</w:t>
            </w:r>
            <w:proofErr w:type="spellEnd"/>
            <w:r w:rsidRPr="00CE088A">
              <w:rPr>
                <w:b/>
                <w:bCs/>
                <w:sz w:val="22"/>
              </w:rPr>
              <w:t xml:space="preserve">-R= </w:t>
            </w:r>
            <w:proofErr w:type="spellStart"/>
            <w:r w:rsidRPr="00CE088A">
              <w:rPr>
                <w:b/>
                <w:bCs/>
                <w:sz w:val="22"/>
              </w:rPr>
              <w:t>Reemplazar</w:t>
            </w:r>
            <w:proofErr w:type="spellEnd"/>
          </w:p>
        </w:tc>
        <w:tc>
          <w:tcPr>
            <w:tcW w:w="160" w:type="dxa"/>
            <w:tcBorders>
              <w:top w:val="single" w:sz="4" w:space="0" w:color="auto"/>
              <w:left w:val="nil"/>
              <w:right w:val="nil"/>
            </w:tcBorders>
            <w:shd w:val="clear" w:color="auto" w:fill="BDD6EE"/>
          </w:tcPr>
          <w:p w:rsidR="005039B4" w:rsidRPr="00CE088A" w:rsidRDefault="005039B4" w:rsidP="00F74D95">
            <w:pPr>
              <w:jc w:val="center"/>
              <w:rPr>
                <w:b/>
                <w:bCs/>
                <w:sz w:val="22"/>
              </w:rPr>
            </w:pPr>
          </w:p>
        </w:tc>
        <w:tc>
          <w:tcPr>
            <w:tcW w:w="4376" w:type="dxa"/>
            <w:gridSpan w:val="14"/>
            <w:vMerge w:val="restart"/>
            <w:tcBorders>
              <w:top w:val="single" w:sz="4" w:space="0" w:color="auto"/>
              <w:left w:val="nil"/>
              <w:right w:val="single" w:sz="4" w:space="0" w:color="auto"/>
            </w:tcBorders>
            <w:shd w:val="clear" w:color="auto" w:fill="BDD6EE"/>
            <w:noWrap/>
            <w:vAlign w:val="bottom"/>
            <w:hideMark/>
          </w:tcPr>
          <w:p w:rsidR="005039B4" w:rsidRPr="00CE088A" w:rsidRDefault="005039B4" w:rsidP="00F74D95">
            <w:pPr>
              <w:jc w:val="center"/>
              <w:rPr>
                <w:b/>
                <w:bCs/>
                <w:sz w:val="22"/>
              </w:rPr>
            </w:pPr>
          </w:p>
          <w:p w:rsidR="005039B4" w:rsidRPr="00CE088A" w:rsidRDefault="005039B4" w:rsidP="00F74D95">
            <w:pPr>
              <w:jc w:val="center"/>
              <w:rPr>
                <w:b/>
                <w:bCs/>
                <w:sz w:val="22"/>
              </w:rPr>
            </w:pPr>
            <w:proofErr w:type="spellStart"/>
            <w:r w:rsidRPr="00CE088A">
              <w:rPr>
                <w:b/>
                <w:bCs/>
                <w:sz w:val="22"/>
              </w:rPr>
              <w:t>En</w:t>
            </w:r>
            <w:proofErr w:type="spellEnd"/>
            <w:r w:rsidRPr="00CE088A">
              <w:rPr>
                <w:b/>
                <w:bCs/>
                <w:sz w:val="22"/>
              </w:rPr>
              <w:t xml:space="preserve"> miles de </w:t>
            </w:r>
            <w:proofErr w:type="spellStart"/>
            <w:r w:rsidRPr="00CE088A">
              <w:rPr>
                <w:b/>
                <w:bCs/>
                <w:sz w:val="22"/>
              </w:rPr>
              <w:t>kilómetros</w:t>
            </w:r>
            <w:proofErr w:type="spellEnd"/>
          </w:p>
        </w:tc>
      </w:tr>
      <w:tr w:rsidR="005039B4" w:rsidRPr="00CE088A" w:rsidTr="00F74D95">
        <w:trPr>
          <w:gridAfter w:val="1"/>
          <w:wAfter w:w="35" w:type="dxa"/>
          <w:trHeight w:val="449"/>
        </w:trPr>
        <w:tc>
          <w:tcPr>
            <w:tcW w:w="4678" w:type="dxa"/>
            <w:vMerge/>
            <w:tcBorders>
              <w:left w:val="single" w:sz="4" w:space="0" w:color="auto"/>
              <w:bottom w:val="single" w:sz="4" w:space="0" w:color="auto"/>
              <w:right w:val="single" w:sz="4" w:space="0" w:color="auto"/>
            </w:tcBorders>
            <w:shd w:val="clear" w:color="auto" w:fill="D0CECE"/>
            <w:noWrap/>
            <w:vAlign w:val="bottom"/>
          </w:tcPr>
          <w:p w:rsidR="005039B4" w:rsidRPr="00CE088A" w:rsidRDefault="005039B4" w:rsidP="00F74D95">
            <w:pPr>
              <w:rPr>
                <w:b/>
                <w:bCs/>
                <w:sz w:val="22"/>
              </w:rPr>
            </w:pPr>
          </w:p>
        </w:tc>
        <w:tc>
          <w:tcPr>
            <w:tcW w:w="160" w:type="dxa"/>
            <w:tcBorders>
              <w:left w:val="nil"/>
              <w:bottom w:val="single" w:sz="4" w:space="0" w:color="auto"/>
              <w:right w:val="nil"/>
            </w:tcBorders>
            <w:shd w:val="clear" w:color="auto" w:fill="D0CECE"/>
          </w:tcPr>
          <w:p w:rsidR="005039B4" w:rsidRPr="00CE088A" w:rsidRDefault="005039B4" w:rsidP="00F74D95">
            <w:pPr>
              <w:jc w:val="center"/>
              <w:rPr>
                <w:b/>
                <w:bCs/>
                <w:sz w:val="22"/>
              </w:rPr>
            </w:pPr>
          </w:p>
        </w:tc>
        <w:tc>
          <w:tcPr>
            <w:tcW w:w="4376" w:type="dxa"/>
            <w:gridSpan w:val="14"/>
            <w:vMerge/>
            <w:tcBorders>
              <w:left w:val="nil"/>
              <w:bottom w:val="single" w:sz="4" w:space="0" w:color="auto"/>
              <w:right w:val="single" w:sz="4" w:space="0" w:color="auto"/>
            </w:tcBorders>
            <w:shd w:val="clear" w:color="auto" w:fill="BDD6EE"/>
            <w:noWrap/>
            <w:vAlign w:val="bottom"/>
          </w:tcPr>
          <w:p w:rsidR="005039B4" w:rsidRPr="00CE088A" w:rsidRDefault="005039B4" w:rsidP="00F74D95">
            <w:pPr>
              <w:jc w:val="center"/>
              <w:rPr>
                <w:b/>
                <w:bCs/>
                <w:sz w:val="22"/>
              </w:rPr>
            </w:pP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tcPr>
          <w:p w:rsidR="005039B4" w:rsidRPr="00CE088A" w:rsidRDefault="005039B4" w:rsidP="00F74D95">
            <w:pPr>
              <w:rPr>
                <w:rFonts w:ascii="Calibri" w:hAnsi="Calibri"/>
                <w:sz w:val="22"/>
              </w:rPr>
            </w:pPr>
          </w:p>
        </w:tc>
        <w:tc>
          <w:tcPr>
            <w:tcW w:w="229" w:type="dxa"/>
            <w:gridSpan w:val="2"/>
            <w:tcBorders>
              <w:top w:val="nil"/>
              <w:left w:val="nil"/>
              <w:bottom w:val="single" w:sz="4" w:space="0" w:color="auto"/>
              <w:right w:val="single" w:sz="4" w:space="0" w:color="auto"/>
            </w:tcBorders>
            <w:shd w:val="clear" w:color="auto" w:fill="F2F2F2"/>
            <w:noWrap/>
            <w:vAlign w:val="bottom"/>
          </w:tcPr>
          <w:p w:rsidR="005039B4" w:rsidRPr="001F79BA" w:rsidRDefault="005039B4" w:rsidP="00F74D95">
            <w:pPr>
              <w:jc w:val="center"/>
              <w:rPr>
                <w:rFonts w:ascii="Calibri" w:hAnsi="Calibri"/>
                <w:b/>
                <w:bCs/>
                <w:sz w:val="22"/>
              </w:rPr>
            </w:pPr>
            <w:r w:rsidRPr="001F79BA">
              <w:rPr>
                <w:rFonts w:ascii="Calibri" w:hAnsi="Calibri"/>
                <w:b/>
                <w:bCs/>
                <w:sz w:val="22"/>
              </w:rPr>
              <w:t>5</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15</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25</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35</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45</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55</w:t>
            </w:r>
          </w:p>
        </w:tc>
        <w:tc>
          <w:tcPr>
            <w:tcW w:w="299" w:type="dxa"/>
            <w:tcBorders>
              <w:top w:val="nil"/>
              <w:left w:val="nil"/>
              <w:bottom w:val="single" w:sz="4" w:space="0" w:color="auto"/>
              <w:right w:val="single" w:sz="4" w:space="0" w:color="auto"/>
            </w:tcBorders>
            <w:shd w:val="clear" w:color="auto" w:fill="D9D9D9"/>
            <w:noWrap/>
            <w:vAlign w:val="bottom"/>
          </w:tcPr>
          <w:p w:rsidR="005039B4" w:rsidRPr="001F79BA" w:rsidRDefault="005039B4" w:rsidP="00F74D95">
            <w:pPr>
              <w:jc w:val="center"/>
              <w:rPr>
                <w:rFonts w:ascii="Calibri" w:hAnsi="Calibri"/>
                <w:b/>
                <w:bCs/>
                <w:sz w:val="22"/>
              </w:rPr>
            </w:pPr>
            <w:r w:rsidRPr="001F79BA">
              <w:rPr>
                <w:rFonts w:ascii="Calibri" w:hAnsi="Calibri"/>
                <w:b/>
                <w:bCs/>
                <w:sz w:val="22"/>
              </w:rPr>
              <w:t>10</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30</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50</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70</w:t>
            </w:r>
          </w:p>
        </w:tc>
        <w:tc>
          <w:tcPr>
            <w:tcW w:w="299" w:type="dxa"/>
            <w:tcBorders>
              <w:top w:val="nil"/>
              <w:left w:val="nil"/>
              <w:bottom w:val="single" w:sz="4" w:space="0" w:color="auto"/>
              <w:right w:val="single" w:sz="4" w:space="0" w:color="auto"/>
            </w:tcBorders>
            <w:shd w:val="clear" w:color="auto" w:fill="BFBFBF"/>
            <w:noWrap/>
            <w:vAlign w:val="bottom"/>
          </w:tcPr>
          <w:p w:rsidR="005039B4" w:rsidRPr="001F79BA" w:rsidRDefault="005039B4" w:rsidP="00F74D95">
            <w:pPr>
              <w:jc w:val="center"/>
              <w:rPr>
                <w:rFonts w:ascii="Calibri" w:hAnsi="Calibri"/>
                <w:b/>
                <w:bCs/>
                <w:sz w:val="22"/>
              </w:rPr>
            </w:pPr>
            <w:r w:rsidRPr="001F79BA">
              <w:rPr>
                <w:rFonts w:ascii="Calibri" w:hAnsi="Calibri"/>
                <w:b/>
                <w:bCs/>
                <w:sz w:val="22"/>
              </w:rPr>
              <w:t>20</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40</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60</w:t>
            </w:r>
          </w:p>
        </w:tc>
        <w:tc>
          <w:tcPr>
            <w:tcW w:w="512" w:type="dxa"/>
            <w:gridSpan w:val="2"/>
            <w:tcBorders>
              <w:top w:val="nil"/>
              <w:left w:val="nil"/>
              <w:bottom w:val="single" w:sz="4" w:space="0" w:color="auto"/>
              <w:right w:val="single" w:sz="4" w:space="0" w:color="auto"/>
            </w:tcBorders>
            <w:shd w:val="clear" w:color="auto" w:fill="BFBFBF"/>
            <w:noWrap/>
            <w:vAlign w:val="bottom"/>
          </w:tcPr>
          <w:p w:rsidR="005039B4" w:rsidRPr="001F79BA" w:rsidRDefault="005039B4" w:rsidP="00F74D95">
            <w:pPr>
              <w:jc w:val="center"/>
              <w:rPr>
                <w:rFonts w:ascii="Calibri" w:hAnsi="Calibri"/>
                <w:b/>
                <w:bCs/>
                <w:sz w:val="22"/>
              </w:rPr>
            </w:pPr>
            <w:r w:rsidRPr="001F79BA">
              <w:rPr>
                <w:rFonts w:ascii="Calibri" w:hAnsi="Calibri"/>
                <w:b/>
                <w:bCs/>
                <w:sz w:val="22"/>
              </w:rPr>
              <w:t>80</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Aceite</w:t>
            </w:r>
            <w:proofErr w:type="spellEnd"/>
            <w:r w:rsidRPr="001F79BA">
              <w:rPr>
                <w:rFonts w:ascii="Calibri" w:hAnsi="Calibri"/>
                <w:sz w:val="22"/>
              </w:rPr>
              <w:t xml:space="preserve"> </w:t>
            </w:r>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Filtro</w:t>
            </w:r>
            <w:proofErr w:type="spellEnd"/>
            <w:r w:rsidRPr="001F79BA">
              <w:rPr>
                <w:rFonts w:ascii="Calibri" w:hAnsi="Calibri"/>
                <w:sz w:val="22"/>
              </w:rPr>
              <w:t xml:space="preserve"> de </w:t>
            </w:r>
            <w:proofErr w:type="spellStart"/>
            <w:r w:rsidRPr="001F79BA">
              <w:rPr>
                <w:rFonts w:ascii="Calibri" w:hAnsi="Calibri"/>
                <w:sz w:val="22"/>
              </w:rPr>
              <w:t>aceite</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Filtro</w:t>
            </w:r>
            <w:proofErr w:type="spellEnd"/>
            <w:r w:rsidRPr="001F79BA">
              <w:rPr>
                <w:rFonts w:ascii="Calibri" w:hAnsi="Calibri"/>
                <w:sz w:val="22"/>
              </w:rPr>
              <w:t xml:space="preserve"> de Combustible</w:t>
            </w:r>
          </w:p>
        </w:tc>
        <w:tc>
          <w:tcPr>
            <w:tcW w:w="229" w:type="dxa"/>
            <w:gridSpan w:val="2"/>
            <w:tcBorders>
              <w:top w:val="nil"/>
              <w:left w:val="nil"/>
              <w:bottom w:val="single" w:sz="4" w:space="0" w:color="auto"/>
              <w:right w:val="single" w:sz="4" w:space="0" w:color="auto"/>
            </w:tcBorders>
            <w:shd w:val="clear" w:color="auto" w:fill="0D0D0D"/>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single" w:sz="4" w:space="0" w:color="auto"/>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single" w:sz="4" w:space="0" w:color="auto"/>
              <w:left w:val="single" w:sz="4" w:space="0" w:color="auto"/>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Filtro</w:t>
            </w:r>
            <w:proofErr w:type="spellEnd"/>
            <w:r w:rsidRPr="001F79BA">
              <w:rPr>
                <w:rFonts w:ascii="Calibri" w:hAnsi="Calibri"/>
                <w:sz w:val="22"/>
              </w:rPr>
              <w:t xml:space="preserve"> de </w:t>
            </w:r>
            <w:proofErr w:type="spellStart"/>
            <w:r w:rsidRPr="001F79BA">
              <w:rPr>
                <w:rFonts w:ascii="Calibri" w:hAnsi="Calibri"/>
                <w:sz w:val="22"/>
              </w:rPr>
              <w:t>aire</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Drenar</w:t>
            </w:r>
            <w:proofErr w:type="spellEnd"/>
            <w:r w:rsidRPr="001F79BA">
              <w:rPr>
                <w:rFonts w:ascii="Calibri" w:hAnsi="Calibri"/>
                <w:sz w:val="22"/>
              </w:rPr>
              <w:t xml:space="preserve"> </w:t>
            </w:r>
            <w:proofErr w:type="spellStart"/>
            <w:r w:rsidRPr="001F79BA">
              <w:rPr>
                <w:rFonts w:ascii="Calibri" w:hAnsi="Calibri"/>
                <w:sz w:val="22"/>
              </w:rPr>
              <w:t>trampa</w:t>
            </w:r>
            <w:proofErr w:type="spellEnd"/>
            <w:r w:rsidRPr="001F79BA">
              <w:rPr>
                <w:rFonts w:ascii="Calibri" w:hAnsi="Calibri"/>
                <w:sz w:val="22"/>
              </w:rPr>
              <w:t xml:space="preserve"> de </w:t>
            </w:r>
            <w:proofErr w:type="spellStart"/>
            <w:r w:rsidRPr="001F79BA">
              <w:rPr>
                <w:rFonts w:ascii="Calibri" w:hAnsi="Calibri"/>
                <w:sz w:val="22"/>
              </w:rPr>
              <w:t>agua</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Filtro</w:t>
            </w:r>
            <w:proofErr w:type="spellEnd"/>
            <w:r w:rsidRPr="001F79BA">
              <w:rPr>
                <w:rFonts w:ascii="Calibri" w:hAnsi="Calibri"/>
                <w:sz w:val="22"/>
              </w:rPr>
              <w:t xml:space="preserve"> de combustible </w:t>
            </w:r>
            <w:proofErr w:type="spellStart"/>
            <w:r w:rsidRPr="001F79BA">
              <w:rPr>
                <w:rFonts w:ascii="Calibri" w:hAnsi="Calibri"/>
                <w:sz w:val="22"/>
              </w:rPr>
              <w:t>adicional</w:t>
            </w:r>
            <w:proofErr w:type="spellEnd"/>
          </w:p>
        </w:tc>
        <w:tc>
          <w:tcPr>
            <w:tcW w:w="229" w:type="dxa"/>
            <w:gridSpan w:val="2"/>
            <w:tcBorders>
              <w:top w:val="nil"/>
              <w:left w:val="nil"/>
              <w:bottom w:val="single" w:sz="4" w:space="0" w:color="auto"/>
              <w:right w:val="single" w:sz="4" w:space="0" w:color="auto"/>
            </w:tcBorders>
            <w:shd w:val="clear" w:color="auto" w:fill="0D0D0D"/>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single" w:sz="4" w:space="0" w:color="auto"/>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single" w:sz="4" w:space="0" w:color="auto"/>
              <w:left w:val="single" w:sz="4" w:space="0" w:color="auto"/>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R</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Mangueras</w:t>
            </w:r>
            <w:proofErr w:type="spellEnd"/>
            <w:r w:rsidRPr="001F79BA">
              <w:rPr>
                <w:rFonts w:ascii="Calibri" w:hAnsi="Calibri"/>
                <w:sz w:val="22"/>
              </w:rPr>
              <w:t xml:space="preserve"> y </w:t>
            </w:r>
            <w:proofErr w:type="spellStart"/>
            <w:r w:rsidRPr="001F79BA">
              <w:rPr>
                <w:rFonts w:ascii="Calibri" w:hAnsi="Calibri"/>
                <w:sz w:val="22"/>
              </w:rPr>
              <w:t>conexiones</w:t>
            </w:r>
            <w:proofErr w:type="spellEnd"/>
            <w:r w:rsidRPr="001F79BA">
              <w:rPr>
                <w:rFonts w:ascii="Calibri" w:hAnsi="Calibri"/>
                <w:sz w:val="22"/>
              </w:rPr>
              <w:t xml:space="preserve"> del </w:t>
            </w:r>
            <w:proofErr w:type="spellStart"/>
            <w:r w:rsidRPr="001F79BA">
              <w:rPr>
                <w:rFonts w:ascii="Calibri" w:hAnsi="Calibri"/>
                <w:sz w:val="22"/>
              </w:rPr>
              <w:t>sistema</w:t>
            </w:r>
            <w:proofErr w:type="spellEnd"/>
            <w:r w:rsidRPr="001F79BA">
              <w:rPr>
                <w:rFonts w:ascii="Calibri" w:hAnsi="Calibri"/>
                <w:sz w:val="22"/>
              </w:rPr>
              <w:t xml:space="preserve"> de </w:t>
            </w:r>
            <w:proofErr w:type="spellStart"/>
            <w:r w:rsidRPr="001F79BA">
              <w:rPr>
                <w:rFonts w:ascii="Calibri" w:hAnsi="Calibri"/>
                <w:sz w:val="22"/>
              </w:rPr>
              <w:t>refrigeración</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Inspección</w:t>
            </w:r>
            <w:proofErr w:type="spellEnd"/>
            <w:r w:rsidRPr="001F79BA">
              <w:rPr>
                <w:rFonts w:ascii="Calibri" w:hAnsi="Calibri"/>
                <w:sz w:val="22"/>
              </w:rPr>
              <w:t xml:space="preserve"> de </w:t>
            </w:r>
            <w:proofErr w:type="spellStart"/>
            <w:r w:rsidRPr="001F79BA">
              <w:rPr>
                <w:rFonts w:ascii="Calibri" w:hAnsi="Calibri"/>
                <w:sz w:val="22"/>
              </w:rPr>
              <w:t>correas</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r w:rsidRPr="001F79BA">
              <w:rPr>
                <w:rFonts w:ascii="Calibri" w:hAnsi="Calibri"/>
                <w:sz w:val="22"/>
              </w:rPr>
              <w:t xml:space="preserve">Kit de Correa de </w:t>
            </w:r>
            <w:proofErr w:type="spellStart"/>
            <w:r w:rsidRPr="001F79BA">
              <w:rPr>
                <w:rFonts w:ascii="Calibri" w:hAnsi="Calibri"/>
                <w:sz w:val="22"/>
              </w:rPr>
              <w:t>Distribución</w:t>
            </w:r>
            <w:proofErr w:type="spellEnd"/>
            <w:r w:rsidRPr="001F79BA">
              <w:rPr>
                <w:rFonts w:ascii="Calibri" w:hAnsi="Calibri"/>
                <w:sz w:val="22"/>
              </w:rPr>
              <w:t xml:space="preserve"> </w:t>
            </w:r>
          </w:p>
        </w:tc>
        <w:tc>
          <w:tcPr>
            <w:tcW w:w="229" w:type="dxa"/>
            <w:gridSpan w:val="2"/>
            <w:tcBorders>
              <w:top w:val="nil"/>
              <w:left w:val="nil"/>
              <w:bottom w:val="single" w:sz="4" w:space="0" w:color="auto"/>
              <w:right w:val="single" w:sz="4" w:space="0" w:color="auto"/>
            </w:tcBorders>
            <w:shd w:val="clear" w:color="auto" w:fill="0D0D0D"/>
            <w:noWrap/>
            <w:vAlign w:val="bottom"/>
            <w:hideMark/>
          </w:tcPr>
          <w:p w:rsidR="005039B4" w:rsidRPr="001F79BA" w:rsidRDefault="005039B4" w:rsidP="00F74D95">
            <w:pPr>
              <w:rPr>
                <w:rFonts w:ascii="Calibri" w:hAnsi="Calibri"/>
                <w:b/>
                <w:bCs/>
                <w:sz w:val="22"/>
              </w:rPr>
            </w:pP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p>
        </w:tc>
        <w:tc>
          <w:tcPr>
            <w:tcW w:w="299" w:type="dxa"/>
            <w:tcBorders>
              <w:top w:val="single" w:sz="4" w:space="0" w:color="auto"/>
              <w:left w:val="nil"/>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p>
        </w:tc>
        <w:tc>
          <w:tcPr>
            <w:tcW w:w="299" w:type="dxa"/>
            <w:tcBorders>
              <w:top w:val="single" w:sz="4" w:space="0" w:color="auto"/>
              <w:left w:val="single" w:sz="4" w:space="0" w:color="auto"/>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p>
        </w:tc>
        <w:tc>
          <w:tcPr>
            <w:tcW w:w="299" w:type="dxa"/>
            <w:tcBorders>
              <w:top w:val="nil"/>
              <w:left w:val="nil"/>
              <w:bottom w:val="single" w:sz="4" w:space="0" w:color="auto"/>
              <w:right w:val="single" w:sz="4" w:space="0" w:color="auto"/>
            </w:tcBorders>
            <w:shd w:val="clear" w:color="auto" w:fill="0D0D0D"/>
            <w:noWrap/>
            <w:vAlign w:val="bottom"/>
            <w:hideMark/>
          </w:tcPr>
          <w:p w:rsidR="005039B4" w:rsidRPr="001F79BA" w:rsidRDefault="005039B4" w:rsidP="00F74D95">
            <w:pPr>
              <w:rPr>
                <w:rFonts w:ascii="Calibri" w:hAnsi="Calibri"/>
                <w:b/>
                <w:bCs/>
                <w:sz w:val="22"/>
              </w:rPr>
            </w:pPr>
            <w:r w:rsidRPr="001F79BA">
              <w:rPr>
                <w:rFonts w:ascii="Calibri" w:hAnsi="Calibri"/>
                <w:b/>
                <w:bCs/>
                <w:sz w:val="22"/>
              </w:rPr>
              <w:t> </w:t>
            </w:r>
          </w:p>
        </w:tc>
        <w:tc>
          <w:tcPr>
            <w:tcW w:w="344"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r w:rsidRPr="001F79BA">
              <w:rPr>
                <w:rFonts w:ascii="Calibri" w:hAnsi="Calibri"/>
                <w:b/>
                <w:bCs/>
                <w:sz w:val="22"/>
              </w:rPr>
              <w:t> </w:t>
            </w:r>
          </w:p>
        </w:tc>
        <w:tc>
          <w:tcPr>
            <w:tcW w:w="314"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r w:rsidRPr="001F79BA">
              <w:rPr>
                <w:rFonts w:ascii="Calibri" w:hAnsi="Calibri"/>
                <w:b/>
                <w:bCs/>
                <w:sz w:val="22"/>
              </w:rPr>
              <w:t> </w:t>
            </w:r>
          </w:p>
        </w:tc>
        <w:tc>
          <w:tcPr>
            <w:tcW w:w="330"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R</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r w:rsidRPr="001F79BA">
              <w:rPr>
                <w:rFonts w:ascii="Calibri" w:hAnsi="Calibri"/>
                <w:sz w:val="22"/>
              </w:rPr>
              <w:t xml:space="preserve">Nivel de </w:t>
            </w:r>
            <w:proofErr w:type="spellStart"/>
            <w:r w:rsidRPr="001F79BA">
              <w:rPr>
                <w:rFonts w:ascii="Calibri" w:hAnsi="Calibri"/>
                <w:sz w:val="22"/>
              </w:rPr>
              <w:t>líquido</w:t>
            </w:r>
            <w:proofErr w:type="spellEnd"/>
            <w:r w:rsidRPr="001F79BA">
              <w:rPr>
                <w:rFonts w:ascii="Calibri" w:hAnsi="Calibri"/>
                <w:sz w:val="22"/>
              </w:rPr>
              <w:t xml:space="preserve"> de </w:t>
            </w:r>
            <w:proofErr w:type="spellStart"/>
            <w:r w:rsidRPr="001F79BA">
              <w:rPr>
                <w:rFonts w:ascii="Calibri" w:hAnsi="Calibri"/>
                <w:sz w:val="22"/>
              </w:rPr>
              <w:t>frenos</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r w:rsidRPr="001F79BA">
              <w:rPr>
                <w:rFonts w:ascii="Calibri" w:hAnsi="Calibri"/>
                <w:sz w:val="22"/>
              </w:rPr>
              <w:t xml:space="preserve">Nivel de </w:t>
            </w:r>
            <w:proofErr w:type="spellStart"/>
            <w:r w:rsidRPr="001F79BA">
              <w:rPr>
                <w:rFonts w:ascii="Calibri" w:hAnsi="Calibri"/>
                <w:sz w:val="22"/>
              </w:rPr>
              <w:t>líquido</w:t>
            </w:r>
            <w:proofErr w:type="spellEnd"/>
            <w:r w:rsidRPr="001F79BA">
              <w:rPr>
                <w:rFonts w:ascii="Calibri" w:hAnsi="Calibri"/>
                <w:sz w:val="22"/>
              </w:rPr>
              <w:t xml:space="preserve"> </w:t>
            </w:r>
            <w:proofErr w:type="spellStart"/>
            <w:r w:rsidRPr="001F79BA">
              <w:rPr>
                <w:rFonts w:ascii="Calibri" w:hAnsi="Calibri"/>
                <w:sz w:val="22"/>
              </w:rPr>
              <w:t>refrigerante</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r w:rsidRPr="001F79BA">
              <w:rPr>
                <w:rFonts w:ascii="Calibri" w:hAnsi="Calibri"/>
                <w:sz w:val="22"/>
              </w:rPr>
              <w:t xml:space="preserve">Nivel de </w:t>
            </w:r>
            <w:proofErr w:type="spellStart"/>
            <w:r w:rsidRPr="001F79BA">
              <w:rPr>
                <w:rFonts w:ascii="Calibri" w:hAnsi="Calibri"/>
                <w:sz w:val="22"/>
              </w:rPr>
              <w:t>fluido</w:t>
            </w:r>
            <w:proofErr w:type="spellEnd"/>
            <w:r w:rsidRPr="001F79BA">
              <w:rPr>
                <w:rFonts w:ascii="Calibri" w:hAnsi="Calibri"/>
                <w:sz w:val="22"/>
              </w:rPr>
              <w:t xml:space="preserve"> de </w:t>
            </w:r>
            <w:proofErr w:type="spellStart"/>
            <w:r w:rsidRPr="001F79BA">
              <w:rPr>
                <w:rFonts w:ascii="Calibri" w:hAnsi="Calibri"/>
                <w:sz w:val="22"/>
              </w:rPr>
              <w:t>transmisión</w:t>
            </w:r>
            <w:proofErr w:type="spellEnd"/>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r w:rsidRPr="001F79BA">
              <w:rPr>
                <w:rFonts w:ascii="Calibri" w:hAnsi="Calibri"/>
                <w:sz w:val="22"/>
              </w:rPr>
              <w:t xml:space="preserve">Nivel de </w:t>
            </w:r>
            <w:proofErr w:type="spellStart"/>
            <w:r w:rsidRPr="001F79BA">
              <w:rPr>
                <w:rFonts w:ascii="Calibri" w:hAnsi="Calibri"/>
                <w:sz w:val="22"/>
              </w:rPr>
              <w:t>líquido</w:t>
            </w:r>
            <w:proofErr w:type="spellEnd"/>
            <w:r w:rsidRPr="001F79BA">
              <w:rPr>
                <w:rFonts w:ascii="Calibri" w:hAnsi="Calibri"/>
                <w:sz w:val="22"/>
              </w:rPr>
              <w:t xml:space="preserve"> de </w:t>
            </w:r>
            <w:proofErr w:type="spellStart"/>
            <w:r w:rsidRPr="001F79BA">
              <w:rPr>
                <w:rFonts w:ascii="Calibri" w:hAnsi="Calibri"/>
                <w:sz w:val="22"/>
              </w:rPr>
              <w:t>dirección</w:t>
            </w:r>
            <w:proofErr w:type="spellEnd"/>
            <w:r w:rsidRPr="001F79BA">
              <w:rPr>
                <w:rFonts w:ascii="Calibri" w:hAnsi="Calibri"/>
                <w:sz w:val="22"/>
              </w:rPr>
              <w:t xml:space="preserve"> </w:t>
            </w:r>
            <w:proofErr w:type="spellStart"/>
            <w:r w:rsidRPr="001F79BA">
              <w:rPr>
                <w:rFonts w:ascii="Calibri" w:hAnsi="Calibri"/>
                <w:sz w:val="22"/>
              </w:rPr>
              <w:t>hidráulica</w:t>
            </w:r>
            <w:proofErr w:type="spellEnd"/>
            <w:r w:rsidRPr="001F79BA">
              <w:rPr>
                <w:rFonts w:ascii="Calibri" w:hAnsi="Calibri"/>
                <w:sz w:val="22"/>
              </w:rPr>
              <w:t xml:space="preserve"> </w:t>
            </w:r>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r w:rsidRPr="001F79BA">
              <w:rPr>
                <w:rFonts w:ascii="Calibri" w:hAnsi="Calibri"/>
                <w:sz w:val="22"/>
              </w:rPr>
              <w:t>Inspección</w:t>
            </w:r>
            <w:proofErr w:type="spellEnd"/>
            <w:r w:rsidRPr="001F79BA">
              <w:rPr>
                <w:rFonts w:ascii="Calibri" w:hAnsi="Calibri"/>
                <w:sz w:val="22"/>
              </w:rPr>
              <w:t xml:space="preserve"> general de </w:t>
            </w:r>
            <w:proofErr w:type="spellStart"/>
            <w:r w:rsidRPr="001F79BA">
              <w:rPr>
                <w:rFonts w:ascii="Calibri" w:hAnsi="Calibri"/>
                <w:sz w:val="22"/>
              </w:rPr>
              <w:t>frenos</w:t>
            </w:r>
            <w:proofErr w:type="spellEnd"/>
          </w:p>
        </w:tc>
        <w:tc>
          <w:tcPr>
            <w:tcW w:w="229" w:type="dxa"/>
            <w:gridSpan w:val="2"/>
            <w:tcBorders>
              <w:top w:val="nil"/>
              <w:left w:val="nil"/>
              <w:bottom w:val="single" w:sz="4" w:space="0" w:color="auto"/>
              <w:right w:val="single" w:sz="4" w:space="0" w:color="auto"/>
            </w:tcBorders>
            <w:shd w:val="clear" w:color="auto" w:fill="0D0D0D"/>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single" w:sz="4" w:space="0" w:color="auto"/>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single" w:sz="4" w:space="0" w:color="auto"/>
              <w:left w:val="single" w:sz="4" w:space="0" w:color="auto"/>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1F79B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r w:rsidRPr="001F79BA">
              <w:rPr>
                <w:rFonts w:ascii="Calibri" w:hAnsi="Calibri"/>
                <w:sz w:val="22"/>
              </w:rPr>
              <w:t>Luces</w:t>
            </w:r>
          </w:p>
        </w:tc>
        <w:tc>
          <w:tcPr>
            <w:tcW w:w="229" w:type="dxa"/>
            <w:gridSpan w:val="2"/>
            <w:tcBorders>
              <w:top w:val="nil"/>
              <w:left w:val="nil"/>
              <w:bottom w:val="single" w:sz="4" w:space="0" w:color="auto"/>
              <w:right w:val="single" w:sz="4" w:space="0" w:color="auto"/>
            </w:tcBorders>
            <w:shd w:val="clear" w:color="auto" w:fill="F2F2F2"/>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nil"/>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r w:rsidR="005039B4" w:rsidRPr="00CE088A" w:rsidTr="00F74D95">
        <w:trPr>
          <w:trHeight w:val="24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039B4" w:rsidRPr="001F79BA" w:rsidRDefault="005039B4" w:rsidP="00F74D95">
            <w:pPr>
              <w:rPr>
                <w:rFonts w:ascii="Calibri" w:hAnsi="Calibri"/>
                <w:sz w:val="22"/>
              </w:rPr>
            </w:pPr>
            <w:proofErr w:type="spellStart"/>
            <w:proofErr w:type="gramStart"/>
            <w:r w:rsidRPr="001F79BA">
              <w:rPr>
                <w:rFonts w:ascii="Calibri" w:hAnsi="Calibri"/>
                <w:sz w:val="22"/>
              </w:rPr>
              <w:t>Chequeo</w:t>
            </w:r>
            <w:proofErr w:type="spellEnd"/>
            <w:r w:rsidRPr="001F79BA">
              <w:rPr>
                <w:rFonts w:ascii="Calibri" w:hAnsi="Calibri"/>
                <w:sz w:val="22"/>
              </w:rPr>
              <w:t xml:space="preserve">  </w:t>
            </w:r>
            <w:proofErr w:type="spellStart"/>
            <w:r w:rsidRPr="001F79BA">
              <w:rPr>
                <w:rFonts w:ascii="Calibri" w:hAnsi="Calibri"/>
                <w:sz w:val="22"/>
              </w:rPr>
              <w:t>tren</w:t>
            </w:r>
            <w:proofErr w:type="spellEnd"/>
            <w:proofErr w:type="gramEnd"/>
            <w:r w:rsidRPr="001F79BA">
              <w:rPr>
                <w:rFonts w:ascii="Calibri" w:hAnsi="Calibri"/>
                <w:sz w:val="22"/>
              </w:rPr>
              <w:t xml:space="preserve"> </w:t>
            </w:r>
            <w:proofErr w:type="spellStart"/>
            <w:r w:rsidRPr="001F79BA">
              <w:rPr>
                <w:rFonts w:ascii="Calibri" w:hAnsi="Calibri"/>
                <w:sz w:val="22"/>
              </w:rPr>
              <w:t>delantero</w:t>
            </w:r>
            <w:proofErr w:type="spellEnd"/>
            <w:r w:rsidRPr="001F79BA">
              <w:rPr>
                <w:rFonts w:ascii="Calibri" w:hAnsi="Calibri"/>
                <w:sz w:val="22"/>
              </w:rPr>
              <w:t xml:space="preserve"> y  </w:t>
            </w:r>
            <w:proofErr w:type="spellStart"/>
            <w:r w:rsidRPr="001F79BA">
              <w:rPr>
                <w:rFonts w:ascii="Calibri" w:hAnsi="Calibri"/>
                <w:sz w:val="22"/>
              </w:rPr>
              <w:t>trasero</w:t>
            </w:r>
            <w:proofErr w:type="spellEnd"/>
          </w:p>
        </w:tc>
        <w:tc>
          <w:tcPr>
            <w:tcW w:w="229" w:type="dxa"/>
            <w:gridSpan w:val="2"/>
            <w:tcBorders>
              <w:top w:val="nil"/>
              <w:left w:val="nil"/>
              <w:bottom w:val="single" w:sz="4" w:space="0" w:color="auto"/>
              <w:right w:val="single" w:sz="4" w:space="0" w:color="auto"/>
            </w:tcBorders>
            <w:shd w:val="clear" w:color="auto" w:fill="0D0D0D"/>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single" w:sz="4" w:space="0" w:color="auto"/>
              <w:left w:val="nil"/>
              <w:bottom w:val="single" w:sz="4" w:space="0" w:color="auto"/>
              <w:right w:val="single" w:sz="4" w:space="0" w:color="auto"/>
            </w:tcBorders>
            <w:shd w:val="clear" w:color="auto" w:fill="0D0D0D"/>
          </w:tcPr>
          <w:p w:rsidR="005039B4" w:rsidRPr="001F79BA" w:rsidRDefault="005039B4" w:rsidP="00F74D95">
            <w:pPr>
              <w:jc w:val="center"/>
              <w:rPr>
                <w:rFonts w:ascii="Calibri" w:hAnsi="Calibri"/>
                <w:b/>
                <w:bCs/>
                <w:sz w:val="22"/>
              </w:rPr>
            </w:pPr>
          </w:p>
        </w:tc>
        <w:tc>
          <w:tcPr>
            <w:tcW w:w="299" w:type="dxa"/>
            <w:tcBorders>
              <w:top w:val="single" w:sz="4" w:space="0" w:color="auto"/>
              <w:left w:val="single" w:sz="4" w:space="0" w:color="auto"/>
              <w:bottom w:val="single" w:sz="4" w:space="0" w:color="auto"/>
              <w:right w:val="single" w:sz="4" w:space="0" w:color="auto"/>
            </w:tcBorders>
            <w:shd w:val="clear" w:color="auto" w:fill="0D0D0D"/>
            <w:vAlign w:val="bottom"/>
          </w:tcPr>
          <w:p w:rsidR="005039B4" w:rsidRPr="001F79BA" w:rsidRDefault="005039B4" w:rsidP="00F74D95">
            <w:pPr>
              <w:jc w:val="center"/>
              <w:rPr>
                <w:rFonts w:ascii="Calibri" w:hAnsi="Calibri"/>
                <w:b/>
                <w:bCs/>
                <w:sz w:val="22"/>
              </w:rPr>
            </w:pPr>
            <w:r w:rsidRPr="001F79BA">
              <w:rPr>
                <w:rFonts w:ascii="Calibri" w:hAnsi="Calibri"/>
                <w:b/>
                <w:bCs/>
                <w:sz w:val="22"/>
              </w:rPr>
              <w:t> </w:t>
            </w:r>
          </w:p>
        </w:tc>
        <w:tc>
          <w:tcPr>
            <w:tcW w:w="299" w:type="dxa"/>
            <w:tcBorders>
              <w:top w:val="nil"/>
              <w:left w:val="nil"/>
              <w:bottom w:val="single" w:sz="4" w:space="0" w:color="auto"/>
              <w:right w:val="single" w:sz="4" w:space="0" w:color="auto"/>
            </w:tcBorders>
            <w:shd w:val="clear" w:color="auto" w:fill="D9D9D9"/>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4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14"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330" w:type="dxa"/>
            <w:tcBorders>
              <w:top w:val="nil"/>
              <w:left w:val="nil"/>
              <w:bottom w:val="single" w:sz="4" w:space="0" w:color="auto"/>
              <w:right w:val="single" w:sz="4" w:space="0" w:color="auto"/>
            </w:tcBorders>
            <w:shd w:val="clear" w:color="auto" w:fill="D9D9D9"/>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415"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299" w:type="dxa"/>
            <w:tcBorders>
              <w:top w:val="nil"/>
              <w:left w:val="nil"/>
              <w:bottom w:val="single" w:sz="4" w:space="0" w:color="auto"/>
              <w:right w:val="single" w:sz="4" w:space="0" w:color="auto"/>
            </w:tcBorders>
            <w:shd w:val="clear" w:color="auto" w:fill="BFBFBF"/>
            <w:vAlign w:val="bottom"/>
          </w:tcPr>
          <w:p w:rsidR="005039B4" w:rsidRPr="001F79BA" w:rsidRDefault="005039B4" w:rsidP="00F74D95">
            <w:pPr>
              <w:jc w:val="center"/>
              <w:rPr>
                <w:rFonts w:ascii="Calibri" w:hAnsi="Calibri"/>
                <w:b/>
                <w:bCs/>
                <w:sz w:val="22"/>
              </w:rPr>
            </w:pPr>
            <w:r w:rsidRPr="001F79BA">
              <w:rPr>
                <w:rFonts w:ascii="Calibri" w:hAnsi="Calibri"/>
                <w:b/>
                <w:bCs/>
                <w:sz w:val="22"/>
              </w:rPr>
              <w:t>I</w:t>
            </w:r>
          </w:p>
        </w:tc>
        <w:tc>
          <w:tcPr>
            <w:tcW w:w="512" w:type="dxa"/>
            <w:gridSpan w:val="2"/>
            <w:tcBorders>
              <w:top w:val="nil"/>
              <w:left w:val="nil"/>
              <w:bottom w:val="single" w:sz="4" w:space="0" w:color="auto"/>
              <w:right w:val="single" w:sz="4" w:space="0" w:color="auto"/>
            </w:tcBorders>
            <w:shd w:val="clear" w:color="auto" w:fill="BFBFBF"/>
            <w:noWrap/>
            <w:vAlign w:val="bottom"/>
            <w:hideMark/>
          </w:tcPr>
          <w:p w:rsidR="005039B4" w:rsidRPr="001F79BA" w:rsidRDefault="005039B4" w:rsidP="00F74D95">
            <w:pPr>
              <w:jc w:val="center"/>
              <w:rPr>
                <w:rFonts w:ascii="Calibri" w:hAnsi="Calibri"/>
                <w:b/>
                <w:bCs/>
                <w:sz w:val="22"/>
              </w:rPr>
            </w:pPr>
            <w:r w:rsidRPr="001F79BA">
              <w:rPr>
                <w:rFonts w:ascii="Calibri" w:hAnsi="Calibri"/>
                <w:b/>
                <w:bCs/>
                <w:sz w:val="22"/>
              </w:rPr>
              <w:t>I</w:t>
            </w:r>
          </w:p>
        </w:tc>
      </w:tr>
    </w:tbl>
    <w:p w:rsidR="005039B4" w:rsidRPr="00F761CC" w:rsidRDefault="005039B4" w:rsidP="005039B4">
      <w:pPr>
        <w:rPr>
          <w:b/>
        </w:rPr>
      </w:pPr>
    </w:p>
    <w:p w:rsidR="005039B4" w:rsidRPr="00CF70FD" w:rsidRDefault="005039B4" w:rsidP="005039B4">
      <w:pPr>
        <w:rPr>
          <w:vanish/>
          <w:sz w:val="22"/>
        </w:rPr>
      </w:pPr>
    </w:p>
    <w:p w:rsidR="005039B4" w:rsidRPr="00CF70FD" w:rsidRDefault="005039B4" w:rsidP="005039B4">
      <w:pPr>
        <w:rPr>
          <w:sz w:val="22"/>
        </w:rPr>
      </w:pPr>
    </w:p>
    <w:p w:rsidR="005039B4" w:rsidRPr="00CF70FD" w:rsidRDefault="005039B4" w:rsidP="005039B4">
      <w:pPr>
        <w:rPr>
          <w:vanish/>
          <w:sz w:val="22"/>
        </w:rPr>
      </w:pPr>
    </w:p>
    <w:p w:rsidR="005039B4" w:rsidRDefault="005039B4" w:rsidP="005039B4">
      <w:pPr>
        <w:rPr>
          <w:rFonts w:ascii="CG Times" w:hAnsi="CG Times"/>
          <w:b/>
          <w:color w:val="FF0000"/>
          <w:sz w:val="28"/>
          <w:u w:val="single"/>
        </w:rPr>
      </w:pPr>
      <w:r>
        <w:rPr>
          <w:rFonts w:ascii="CG Times" w:hAnsi="CG Times"/>
          <w:b/>
          <w:color w:val="FF0000"/>
          <w:sz w:val="28"/>
          <w:u w:val="single"/>
        </w:rPr>
        <w:br w:type="page"/>
      </w:r>
    </w:p>
    <w:p w:rsidR="005039B4" w:rsidRPr="00CF70FD" w:rsidRDefault="005039B4" w:rsidP="00142CE9">
      <w:pPr>
        <w:pStyle w:val="Ttulo1"/>
        <w:ind w:left="0" w:firstLine="0"/>
        <w:jc w:val="center"/>
        <w:rPr>
          <w:vanish/>
        </w:rPr>
      </w:pPr>
    </w:p>
    <w:p w:rsidR="005039B4" w:rsidRDefault="005039B4" w:rsidP="00142CE9">
      <w:pPr>
        <w:pStyle w:val="Textoindependiente"/>
        <w:jc w:val="center"/>
        <w:rPr>
          <w:rStyle w:val="Ttulo1Car"/>
          <w:rFonts w:ascii="Arial Narrow" w:hAnsi="Arial Narrow" w:cs="Arial"/>
          <w:b/>
          <w:sz w:val="28"/>
          <w:szCs w:val="28"/>
          <w:lang w:val="es-UY"/>
        </w:rPr>
      </w:pPr>
      <w:bookmarkStart w:id="11" w:name="_Toc87271238"/>
      <w:r w:rsidRPr="005039B4">
        <w:rPr>
          <w:rStyle w:val="Ttulo1Car"/>
          <w:rFonts w:ascii="Arial Narrow" w:hAnsi="Arial Narrow" w:cs="Arial"/>
          <w:b/>
          <w:sz w:val="28"/>
          <w:szCs w:val="28"/>
          <w:lang w:val="es-UY"/>
        </w:rPr>
        <w:t>Grupo 1.2.</w:t>
      </w:r>
      <w:r w:rsidR="00F352C5">
        <w:rPr>
          <w:rStyle w:val="Ttulo1Car"/>
          <w:rFonts w:ascii="Arial Narrow" w:hAnsi="Arial Narrow" w:cs="Arial"/>
          <w:b/>
          <w:sz w:val="28"/>
          <w:szCs w:val="28"/>
          <w:lang w:val="es-UY"/>
        </w:rPr>
        <w:t>6</w:t>
      </w:r>
      <w:r w:rsidRPr="005039B4">
        <w:rPr>
          <w:rStyle w:val="Ttulo1Car"/>
          <w:rFonts w:ascii="Arial Narrow" w:hAnsi="Arial Narrow" w:cs="Arial"/>
          <w:b/>
          <w:sz w:val="28"/>
          <w:szCs w:val="28"/>
          <w:lang w:val="es-UY"/>
        </w:rPr>
        <w:t>.</w:t>
      </w:r>
      <w:bookmarkEnd w:id="11"/>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418"/>
        <w:gridCol w:w="1134"/>
        <w:gridCol w:w="1134"/>
        <w:gridCol w:w="1275"/>
        <w:gridCol w:w="709"/>
        <w:gridCol w:w="1276"/>
        <w:gridCol w:w="1276"/>
      </w:tblGrid>
      <w:tr w:rsidR="005039B4" w:rsidRPr="0052595E" w:rsidTr="00F74D9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BDD6EE"/>
          </w:tcPr>
          <w:p w:rsidR="005039B4" w:rsidRPr="00272F02" w:rsidRDefault="005039B4" w:rsidP="00F74D95">
            <w:pPr>
              <w:jc w:val="center"/>
              <w:rPr>
                <w:rFonts w:ascii="Arial Narrow" w:hAnsi="Arial Narrow"/>
                <w:b/>
                <w:bCs/>
                <w:sz w:val="20"/>
              </w:rPr>
            </w:pPr>
          </w:p>
          <w:p w:rsidR="005039B4" w:rsidRPr="00272F02" w:rsidRDefault="005039B4" w:rsidP="00F74D95">
            <w:pPr>
              <w:jc w:val="center"/>
              <w:rPr>
                <w:rFonts w:ascii="Arial Narrow" w:hAnsi="Arial Narrow"/>
                <w:b/>
                <w:bCs/>
                <w:sz w:val="20"/>
              </w:rPr>
            </w:pPr>
            <w:r w:rsidRPr="00272F02">
              <w:rPr>
                <w:rFonts w:ascii="Arial Narrow" w:hAnsi="Arial Narrow"/>
                <w:b/>
                <w:bCs/>
                <w:sz w:val="20"/>
              </w:rPr>
              <w:t>Nº Ordinal</w:t>
            </w:r>
          </w:p>
        </w:tc>
        <w:tc>
          <w:tcPr>
            <w:tcW w:w="1418" w:type="dxa"/>
            <w:tcBorders>
              <w:top w:val="single" w:sz="4" w:space="0" w:color="auto"/>
              <w:left w:val="single" w:sz="4" w:space="0" w:color="auto"/>
              <w:bottom w:val="single" w:sz="4" w:space="0" w:color="auto"/>
              <w:right w:val="single" w:sz="4" w:space="0" w:color="auto"/>
            </w:tcBorders>
            <w:shd w:val="clear" w:color="auto" w:fill="BDD6EE"/>
          </w:tcPr>
          <w:p w:rsidR="005039B4" w:rsidRPr="00A10498" w:rsidRDefault="005039B4" w:rsidP="00F74D95">
            <w:pPr>
              <w:shd w:val="clear" w:color="auto" w:fill="BDD6EE"/>
              <w:jc w:val="center"/>
              <w:rPr>
                <w:rFonts w:ascii="Arial Narrow" w:hAnsi="Arial Narrow"/>
                <w:b/>
                <w:bCs/>
                <w:sz w:val="20"/>
              </w:rPr>
            </w:pPr>
            <w:proofErr w:type="spellStart"/>
            <w:r w:rsidRPr="00A10498">
              <w:rPr>
                <w:rFonts w:ascii="Arial Narrow" w:hAnsi="Arial Narrow"/>
                <w:b/>
                <w:bCs/>
                <w:sz w:val="20"/>
              </w:rPr>
              <w:t>Cantidad</w:t>
            </w:r>
            <w:proofErr w:type="spellEnd"/>
            <w:r w:rsidRPr="00A10498">
              <w:rPr>
                <w:rFonts w:ascii="Arial Narrow" w:hAnsi="Arial Narrow"/>
                <w:b/>
                <w:bCs/>
                <w:sz w:val="20"/>
              </w:rPr>
              <w:t xml:space="preserve"> de </w:t>
            </w:r>
            <w:proofErr w:type="spellStart"/>
            <w:r w:rsidRPr="00A10498">
              <w:rPr>
                <w:rFonts w:ascii="Arial Narrow" w:hAnsi="Arial Narrow"/>
                <w:b/>
                <w:bCs/>
                <w:sz w:val="20"/>
              </w:rPr>
              <w:t>servicios</w:t>
            </w:r>
            <w:proofErr w:type="spellEnd"/>
            <w:r w:rsidRPr="00A10498">
              <w:rPr>
                <w:rFonts w:ascii="Arial Narrow" w:hAnsi="Arial Narrow"/>
                <w:b/>
                <w:bCs/>
                <w:sz w:val="20"/>
              </w:rPr>
              <w:t xml:space="preserve"> </w:t>
            </w:r>
          </w:p>
          <w:p w:rsidR="005039B4" w:rsidRPr="00A10498" w:rsidRDefault="005039B4" w:rsidP="00F74D95">
            <w:pPr>
              <w:shd w:val="clear" w:color="auto" w:fill="BDD6EE"/>
              <w:jc w:val="center"/>
              <w:rPr>
                <w:rFonts w:ascii="Arial Narrow" w:hAnsi="Arial Narrow"/>
                <w:b/>
                <w:bCs/>
                <w:sz w:val="20"/>
              </w:rPr>
            </w:pPr>
            <w:r w:rsidRPr="00A10498">
              <w:rPr>
                <w:rFonts w:ascii="Arial Narrow" w:hAnsi="Arial Narrow"/>
                <w:b/>
                <w:bCs/>
                <w:sz w:val="20"/>
              </w:rPr>
              <w:t xml:space="preserve">por </w:t>
            </w:r>
            <w:proofErr w:type="spellStart"/>
            <w:r w:rsidRPr="00A10498">
              <w:rPr>
                <w:rFonts w:ascii="Arial Narrow" w:hAnsi="Arial Narrow"/>
                <w:b/>
                <w:bCs/>
                <w:sz w:val="20"/>
              </w:rPr>
              <w:t>año</w:t>
            </w:r>
            <w:proofErr w:type="spellEnd"/>
            <w:r w:rsidRPr="00A10498">
              <w:rPr>
                <w:rFonts w:ascii="Arial Narrow" w:hAnsi="Arial Narrow"/>
                <w:b/>
                <w:bCs/>
                <w:sz w:val="20"/>
              </w:rPr>
              <w:t>, hasta…</w:t>
            </w:r>
          </w:p>
        </w:tc>
        <w:tc>
          <w:tcPr>
            <w:tcW w:w="1134"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r w:rsidRPr="00272F02">
              <w:rPr>
                <w:rFonts w:ascii="Arial Narrow" w:hAnsi="Arial Narrow"/>
                <w:b/>
                <w:bCs/>
                <w:sz w:val="20"/>
              </w:rPr>
              <w:t xml:space="preserve">Marca </w:t>
            </w:r>
          </w:p>
        </w:tc>
        <w:tc>
          <w:tcPr>
            <w:tcW w:w="1134"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proofErr w:type="spellStart"/>
            <w:r w:rsidRPr="00272F02">
              <w:rPr>
                <w:rFonts w:ascii="Arial Narrow" w:hAnsi="Arial Narrow"/>
                <w:b/>
                <w:bCs/>
                <w:sz w:val="20"/>
              </w:rPr>
              <w:t>Modelo</w:t>
            </w:r>
            <w:proofErr w:type="spellEnd"/>
            <w:r w:rsidRPr="00272F02">
              <w:rPr>
                <w:rFonts w:ascii="Arial Narrow" w:hAnsi="Arial Narrow"/>
                <w:b/>
                <w:bCs/>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r w:rsidRPr="00272F02">
              <w:rPr>
                <w:rFonts w:ascii="Arial Narrow" w:hAnsi="Arial Narrow"/>
                <w:b/>
                <w:bCs/>
                <w:sz w:val="20"/>
              </w:rPr>
              <w:t>Tipo</w:t>
            </w:r>
          </w:p>
        </w:tc>
        <w:tc>
          <w:tcPr>
            <w:tcW w:w="709"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proofErr w:type="spellStart"/>
            <w:r w:rsidRPr="00272F02">
              <w:rPr>
                <w:rFonts w:ascii="Arial Narrow" w:hAnsi="Arial Narrow"/>
                <w:b/>
                <w:bCs/>
                <w:sz w:val="20"/>
              </w:rPr>
              <w:t>Año</w:t>
            </w:r>
            <w:proofErr w:type="spellEnd"/>
            <w:r w:rsidRPr="00272F02">
              <w:rPr>
                <w:rFonts w:ascii="Arial Narrow" w:hAnsi="Arial Narrow"/>
                <w:b/>
                <w:bCs/>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5039B4" w:rsidRPr="00272F02" w:rsidRDefault="005039B4" w:rsidP="00F74D95">
            <w:pPr>
              <w:jc w:val="center"/>
              <w:rPr>
                <w:rFonts w:ascii="Arial Narrow" w:hAnsi="Arial Narrow"/>
                <w:b/>
                <w:bCs/>
                <w:sz w:val="20"/>
              </w:rPr>
            </w:pPr>
            <w:r w:rsidRPr="00272F02">
              <w:rPr>
                <w:rFonts w:ascii="Arial Narrow" w:hAnsi="Arial Narrow"/>
                <w:b/>
                <w:bCs/>
                <w:sz w:val="20"/>
              </w:rPr>
              <w:t>Combustible</w:t>
            </w:r>
          </w:p>
        </w:tc>
        <w:tc>
          <w:tcPr>
            <w:tcW w:w="1276" w:type="dxa"/>
            <w:tcBorders>
              <w:top w:val="single" w:sz="4" w:space="0" w:color="auto"/>
              <w:left w:val="single" w:sz="4" w:space="0" w:color="auto"/>
              <w:bottom w:val="single" w:sz="4" w:space="0" w:color="auto"/>
              <w:right w:val="single" w:sz="4" w:space="0" w:color="auto"/>
            </w:tcBorders>
            <w:shd w:val="clear" w:color="auto" w:fill="BDD6EE"/>
          </w:tcPr>
          <w:p w:rsidR="005039B4" w:rsidRPr="00272F02" w:rsidRDefault="005039B4" w:rsidP="00F74D95">
            <w:pPr>
              <w:jc w:val="center"/>
              <w:rPr>
                <w:rFonts w:ascii="Arial Narrow" w:hAnsi="Arial Narrow"/>
                <w:b/>
                <w:bCs/>
                <w:sz w:val="20"/>
              </w:rPr>
            </w:pPr>
            <w:r>
              <w:rPr>
                <w:rFonts w:ascii="Arial Narrow" w:hAnsi="Arial Narrow"/>
                <w:b/>
                <w:bCs/>
                <w:sz w:val="20"/>
              </w:rPr>
              <w:t xml:space="preserve">Servicio </w:t>
            </w:r>
            <w:proofErr w:type="spellStart"/>
            <w:r>
              <w:rPr>
                <w:rFonts w:ascii="Arial Narrow" w:hAnsi="Arial Narrow"/>
                <w:b/>
                <w:bCs/>
                <w:sz w:val="20"/>
              </w:rPr>
              <w:t>requerido</w:t>
            </w:r>
            <w:proofErr w:type="spellEnd"/>
            <w:r>
              <w:rPr>
                <w:rFonts w:ascii="Arial Narrow" w:hAnsi="Arial Narrow"/>
                <w:b/>
                <w:bCs/>
                <w:sz w:val="20"/>
              </w:rPr>
              <w:t xml:space="preserve"> por </w:t>
            </w:r>
            <w:proofErr w:type="spellStart"/>
            <w:r>
              <w:rPr>
                <w:rFonts w:ascii="Arial Narrow" w:hAnsi="Arial Narrow"/>
                <w:b/>
                <w:bCs/>
                <w:sz w:val="20"/>
              </w:rPr>
              <w:t>Kilometraje</w:t>
            </w:r>
            <w:proofErr w:type="spellEnd"/>
          </w:p>
        </w:tc>
      </w:tr>
      <w:tr w:rsidR="005039B4" w:rsidRPr="001F79BA" w:rsidTr="00F74D95">
        <w:trPr>
          <w:trHeight w:val="201"/>
        </w:trPr>
        <w:tc>
          <w:tcPr>
            <w:tcW w:w="851" w:type="dxa"/>
          </w:tcPr>
          <w:p w:rsidR="005039B4" w:rsidRPr="001F79BA" w:rsidRDefault="00F352C5" w:rsidP="00F74D95">
            <w:pPr>
              <w:jc w:val="center"/>
              <w:rPr>
                <w:rFonts w:ascii="Calibri" w:hAnsi="Calibri"/>
                <w:b/>
                <w:sz w:val="20"/>
              </w:rPr>
            </w:pPr>
            <w:r w:rsidRPr="001F79BA">
              <w:rPr>
                <w:rFonts w:ascii="Calibri" w:hAnsi="Calibri"/>
                <w:b/>
                <w:sz w:val="20"/>
              </w:rPr>
              <w:t>6</w:t>
            </w:r>
          </w:p>
        </w:tc>
        <w:tc>
          <w:tcPr>
            <w:tcW w:w="1418" w:type="dxa"/>
          </w:tcPr>
          <w:p w:rsidR="005039B4" w:rsidRPr="001F79BA" w:rsidRDefault="005039B4" w:rsidP="00F74D95">
            <w:pPr>
              <w:jc w:val="center"/>
              <w:rPr>
                <w:rFonts w:ascii="Calibri" w:hAnsi="Calibri"/>
                <w:sz w:val="20"/>
              </w:rPr>
            </w:pPr>
            <w:r w:rsidRPr="001F79BA">
              <w:rPr>
                <w:rFonts w:ascii="Calibri" w:hAnsi="Calibri"/>
                <w:sz w:val="20"/>
              </w:rPr>
              <w:t>1</w:t>
            </w:r>
          </w:p>
        </w:tc>
        <w:tc>
          <w:tcPr>
            <w:tcW w:w="1134" w:type="dxa"/>
            <w:shd w:val="clear" w:color="auto" w:fill="auto"/>
            <w:vAlign w:val="center"/>
            <w:hideMark/>
          </w:tcPr>
          <w:p w:rsidR="005039B4" w:rsidRPr="001F79BA" w:rsidRDefault="005039B4" w:rsidP="00F74D95">
            <w:pPr>
              <w:jc w:val="center"/>
              <w:rPr>
                <w:rFonts w:ascii="Calibri" w:hAnsi="Calibri"/>
                <w:sz w:val="20"/>
              </w:rPr>
            </w:pPr>
            <w:r w:rsidRPr="001F79BA">
              <w:rPr>
                <w:rFonts w:ascii="Calibri" w:hAnsi="Calibri"/>
                <w:sz w:val="20"/>
              </w:rPr>
              <w:t>Volkswagen</w:t>
            </w:r>
          </w:p>
        </w:tc>
        <w:tc>
          <w:tcPr>
            <w:tcW w:w="1134" w:type="dxa"/>
            <w:shd w:val="clear" w:color="auto" w:fill="auto"/>
            <w:vAlign w:val="center"/>
            <w:hideMark/>
          </w:tcPr>
          <w:p w:rsidR="005039B4" w:rsidRPr="001F79BA" w:rsidRDefault="005039B4" w:rsidP="00F74D9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hideMark/>
          </w:tcPr>
          <w:p w:rsidR="005039B4" w:rsidRPr="001F79BA" w:rsidRDefault="005039B4" w:rsidP="00F74D95">
            <w:pPr>
              <w:jc w:val="center"/>
              <w:rPr>
                <w:rFonts w:ascii="Calibri" w:hAnsi="Calibri"/>
                <w:sz w:val="20"/>
              </w:rPr>
            </w:pPr>
            <w:r w:rsidRPr="001F79BA">
              <w:rPr>
                <w:rFonts w:ascii="Calibri" w:hAnsi="Calibri"/>
                <w:sz w:val="20"/>
              </w:rPr>
              <w:t>TDI 4X4 MT</w:t>
            </w:r>
          </w:p>
        </w:tc>
        <w:tc>
          <w:tcPr>
            <w:tcW w:w="709" w:type="dxa"/>
            <w:shd w:val="clear" w:color="auto" w:fill="auto"/>
            <w:vAlign w:val="center"/>
            <w:hideMark/>
          </w:tcPr>
          <w:p w:rsidR="005039B4" w:rsidRPr="001F79BA" w:rsidRDefault="005039B4" w:rsidP="00F74D95">
            <w:pPr>
              <w:jc w:val="center"/>
              <w:rPr>
                <w:rFonts w:ascii="Calibri" w:hAnsi="Calibri"/>
                <w:sz w:val="20"/>
              </w:rPr>
            </w:pPr>
            <w:r w:rsidRPr="001F79BA">
              <w:rPr>
                <w:rFonts w:ascii="Calibri" w:hAnsi="Calibri"/>
                <w:sz w:val="20"/>
              </w:rPr>
              <w:t>2018</w:t>
            </w:r>
          </w:p>
        </w:tc>
        <w:tc>
          <w:tcPr>
            <w:tcW w:w="1276" w:type="dxa"/>
            <w:shd w:val="clear" w:color="auto" w:fill="auto"/>
            <w:vAlign w:val="center"/>
            <w:hideMark/>
          </w:tcPr>
          <w:p w:rsidR="005039B4" w:rsidRPr="001F79BA" w:rsidRDefault="005039B4" w:rsidP="00F74D95">
            <w:pPr>
              <w:jc w:val="center"/>
              <w:rPr>
                <w:rFonts w:ascii="Calibri" w:hAnsi="Calibri"/>
                <w:sz w:val="20"/>
              </w:rPr>
            </w:pPr>
            <w:r w:rsidRPr="001F79BA">
              <w:rPr>
                <w:rFonts w:ascii="Calibri" w:hAnsi="Calibri"/>
                <w:sz w:val="20"/>
              </w:rPr>
              <w:t>Gasoil</w:t>
            </w:r>
          </w:p>
        </w:tc>
        <w:tc>
          <w:tcPr>
            <w:tcW w:w="1276" w:type="dxa"/>
          </w:tcPr>
          <w:p w:rsidR="005039B4" w:rsidRPr="001F79BA" w:rsidRDefault="005039B4" w:rsidP="00F74D95">
            <w:pPr>
              <w:jc w:val="center"/>
              <w:rPr>
                <w:rFonts w:ascii="Calibri" w:hAnsi="Calibri"/>
                <w:sz w:val="20"/>
              </w:rPr>
            </w:pPr>
            <w:r w:rsidRPr="001F79BA">
              <w:rPr>
                <w:rFonts w:ascii="Calibri" w:hAnsi="Calibri"/>
                <w:sz w:val="20"/>
              </w:rPr>
              <w:t>10.000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20.000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30.000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40.000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50.000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60.000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70.000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80.000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90.000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100.000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110.000</w:t>
            </w:r>
          </w:p>
        </w:tc>
      </w:tr>
      <w:tr w:rsidR="00F352C5" w:rsidRPr="001F79BA" w:rsidTr="00F74D95">
        <w:trPr>
          <w:trHeight w:val="201"/>
        </w:trPr>
        <w:tc>
          <w:tcPr>
            <w:tcW w:w="851" w:type="dxa"/>
          </w:tcPr>
          <w:p w:rsidR="00F352C5" w:rsidRPr="001F79BA" w:rsidRDefault="00F352C5" w:rsidP="00F352C5">
            <w:pPr>
              <w:jc w:val="center"/>
            </w:pPr>
            <w:r w:rsidRPr="001F79BA">
              <w:rPr>
                <w:rFonts w:ascii="Calibri" w:hAnsi="Calibri"/>
                <w:b/>
                <w:sz w:val="20"/>
              </w:rPr>
              <w:t>6</w:t>
            </w:r>
          </w:p>
        </w:tc>
        <w:tc>
          <w:tcPr>
            <w:tcW w:w="1418" w:type="dxa"/>
          </w:tcPr>
          <w:p w:rsidR="00F352C5" w:rsidRPr="001F79BA" w:rsidRDefault="00F352C5" w:rsidP="00F352C5">
            <w:pPr>
              <w:jc w:val="center"/>
              <w:rPr>
                <w:rFonts w:ascii="Calibri" w:hAnsi="Calibri"/>
                <w:sz w:val="20"/>
              </w:rPr>
            </w:pPr>
            <w:r w:rsidRPr="001F79BA">
              <w:rPr>
                <w:rFonts w:ascii="Calibri" w:hAnsi="Calibri"/>
                <w:sz w:val="20"/>
              </w:rPr>
              <w:t>1</w:t>
            </w:r>
          </w:p>
        </w:tc>
        <w:tc>
          <w:tcPr>
            <w:tcW w:w="1134"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Volkswagen</w:t>
            </w:r>
          </w:p>
        </w:tc>
        <w:tc>
          <w:tcPr>
            <w:tcW w:w="1134" w:type="dxa"/>
            <w:shd w:val="clear" w:color="auto" w:fill="auto"/>
            <w:vAlign w:val="center"/>
          </w:tcPr>
          <w:p w:rsidR="00F352C5" w:rsidRPr="001F79BA" w:rsidRDefault="00F352C5" w:rsidP="00F352C5">
            <w:pPr>
              <w:jc w:val="center"/>
              <w:rPr>
                <w:rFonts w:ascii="Calibri" w:hAnsi="Calibri"/>
                <w:sz w:val="20"/>
              </w:rPr>
            </w:pPr>
            <w:proofErr w:type="spellStart"/>
            <w:r w:rsidRPr="001F79BA">
              <w:rPr>
                <w:rFonts w:ascii="Calibri" w:hAnsi="Calibri"/>
                <w:sz w:val="20"/>
              </w:rPr>
              <w:t>Amarock</w:t>
            </w:r>
            <w:proofErr w:type="spellEnd"/>
          </w:p>
        </w:tc>
        <w:tc>
          <w:tcPr>
            <w:tcW w:w="1275"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TDI 4X4 MT</w:t>
            </w:r>
          </w:p>
        </w:tc>
        <w:tc>
          <w:tcPr>
            <w:tcW w:w="709"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2018</w:t>
            </w:r>
          </w:p>
        </w:tc>
        <w:tc>
          <w:tcPr>
            <w:tcW w:w="1276" w:type="dxa"/>
            <w:shd w:val="clear" w:color="auto" w:fill="auto"/>
            <w:vAlign w:val="center"/>
          </w:tcPr>
          <w:p w:rsidR="00F352C5" w:rsidRPr="001F79BA" w:rsidRDefault="00F352C5" w:rsidP="00F352C5">
            <w:pPr>
              <w:jc w:val="center"/>
              <w:rPr>
                <w:rFonts w:ascii="Calibri" w:hAnsi="Calibri"/>
                <w:sz w:val="20"/>
              </w:rPr>
            </w:pPr>
            <w:r w:rsidRPr="001F79BA">
              <w:rPr>
                <w:rFonts w:ascii="Calibri" w:hAnsi="Calibri"/>
                <w:sz w:val="20"/>
              </w:rPr>
              <w:t>Gasoil</w:t>
            </w:r>
          </w:p>
        </w:tc>
        <w:tc>
          <w:tcPr>
            <w:tcW w:w="1276" w:type="dxa"/>
          </w:tcPr>
          <w:p w:rsidR="00F352C5" w:rsidRPr="001F79BA" w:rsidRDefault="00F352C5" w:rsidP="00F352C5">
            <w:pPr>
              <w:jc w:val="center"/>
            </w:pPr>
            <w:r w:rsidRPr="001F79BA">
              <w:rPr>
                <w:rFonts w:ascii="Calibri" w:hAnsi="Calibri"/>
                <w:sz w:val="20"/>
              </w:rPr>
              <w:t>120.000</w:t>
            </w:r>
          </w:p>
        </w:tc>
      </w:tr>
    </w:tbl>
    <w:p w:rsidR="005039B4" w:rsidRDefault="005039B4" w:rsidP="005039B4">
      <w:pPr>
        <w:rPr>
          <w:sz w:val="22"/>
        </w:rPr>
      </w:pPr>
      <w:proofErr w:type="spellStart"/>
      <w:r w:rsidRPr="001F79BA">
        <w:rPr>
          <w:sz w:val="22"/>
        </w:rPr>
        <w:t>Desde</w:t>
      </w:r>
      <w:proofErr w:type="spellEnd"/>
      <w:r w:rsidRPr="001F79BA">
        <w:rPr>
          <w:sz w:val="22"/>
        </w:rPr>
        <w:t xml:space="preserve"> los 120.000 km se </w:t>
      </w:r>
      <w:proofErr w:type="spellStart"/>
      <w:r w:rsidRPr="001F79BA">
        <w:rPr>
          <w:sz w:val="22"/>
        </w:rPr>
        <w:t>repetirán</w:t>
      </w:r>
      <w:proofErr w:type="spellEnd"/>
      <w:r w:rsidRPr="001F79BA">
        <w:rPr>
          <w:sz w:val="22"/>
        </w:rPr>
        <w:t xml:space="preserve"> </w:t>
      </w:r>
      <w:proofErr w:type="spellStart"/>
      <w:r w:rsidRPr="001F79BA">
        <w:rPr>
          <w:sz w:val="22"/>
        </w:rPr>
        <w:t>cada</w:t>
      </w:r>
      <w:proofErr w:type="spellEnd"/>
      <w:r w:rsidRPr="001F79BA">
        <w:rPr>
          <w:sz w:val="22"/>
        </w:rPr>
        <w:t xml:space="preserve"> 10.000 km las </w:t>
      </w:r>
      <w:proofErr w:type="spellStart"/>
      <w:r w:rsidRPr="001F79BA">
        <w:rPr>
          <w:sz w:val="22"/>
        </w:rPr>
        <w:t>frecuencias</w:t>
      </w:r>
      <w:proofErr w:type="spellEnd"/>
      <w:r w:rsidRPr="001F79BA">
        <w:rPr>
          <w:sz w:val="22"/>
        </w:rPr>
        <w:t xml:space="preserve"> de los </w:t>
      </w:r>
      <w:proofErr w:type="spellStart"/>
      <w:r w:rsidRPr="001F79BA">
        <w:rPr>
          <w:sz w:val="22"/>
        </w:rPr>
        <w:t>servicios</w:t>
      </w:r>
      <w:proofErr w:type="spellEnd"/>
      <w:r w:rsidRPr="001F79BA">
        <w:rPr>
          <w:sz w:val="22"/>
        </w:rPr>
        <w:t xml:space="preserve"> </w:t>
      </w:r>
      <w:proofErr w:type="spellStart"/>
      <w:r w:rsidRPr="001F79BA">
        <w:rPr>
          <w:sz w:val="22"/>
        </w:rPr>
        <w:t>conforme</w:t>
      </w:r>
      <w:proofErr w:type="spellEnd"/>
      <w:r w:rsidRPr="001F79BA">
        <w:rPr>
          <w:sz w:val="22"/>
        </w:rPr>
        <w:t xml:space="preserve"> a la </w:t>
      </w:r>
      <w:proofErr w:type="spellStart"/>
      <w:r w:rsidRPr="001F79BA">
        <w:rPr>
          <w:sz w:val="22"/>
        </w:rPr>
        <w:t>planilla</w:t>
      </w:r>
      <w:proofErr w:type="spellEnd"/>
      <w:r w:rsidRPr="001F79BA">
        <w:rPr>
          <w:sz w:val="22"/>
        </w:rPr>
        <w:t xml:space="preserve"> a </w:t>
      </w:r>
      <w:proofErr w:type="spellStart"/>
      <w:r w:rsidRPr="001F79BA">
        <w:rPr>
          <w:sz w:val="22"/>
        </w:rPr>
        <w:t>continuación</w:t>
      </w:r>
      <w:proofErr w:type="spellEnd"/>
      <w:r w:rsidRPr="001F79BA">
        <w:rPr>
          <w:sz w:val="22"/>
        </w:rPr>
        <w:t>.</w:t>
      </w:r>
      <w:r w:rsidRPr="00F761CC">
        <w:rPr>
          <w:sz w:val="22"/>
        </w:rPr>
        <w:t xml:space="preserve"> </w:t>
      </w:r>
    </w:p>
    <w:p w:rsidR="00CF4610" w:rsidRDefault="00CF4610" w:rsidP="005039B4">
      <w:pPr>
        <w:rPr>
          <w:rFonts w:ascii="CG Times" w:hAnsi="CG Times"/>
          <w:b/>
          <w:sz w:val="28"/>
          <w:u w:val="single"/>
        </w:rPr>
      </w:pPr>
    </w:p>
    <w:tbl>
      <w:tblPr>
        <w:tblW w:w="8411" w:type="dxa"/>
        <w:tblInd w:w="70" w:type="dxa"/>
        <w:tblCellMar>
          <w:left w:w="70" w:type="dxa"/>
          <w:right w:w="70" w:type="dxa"/>
        </w:tblCellMar>
        <w:tblLook w:val="04A0" w:firstRow="1" w:lastRow="0" w:firstColumn="1" w:lastColumn="0" w:noHBand="0" w:noVBand="1"/>
      </w:tblPr>
      <w:tblGrid>
        <w:gridCol w:w="3119"/>
        <w:gridCol w:w="428"/>
        <w:gridCol w:w="404"/>
        <w:gridCol w:w="404"/>
        <w:gridCol w:w="404"/>
        <w:gridCol w:w="404"/>
        <w:gridCol w:w="536"/>
        <w:gridCol w:w="428"/>
        <w:gridCol w:w="404"/>
        <w:gridCol w:w="404"/>
        <w:gridCol w:w="404"/>
        <w:gridCol w:w="536"/>
        <w:gridCol w:w="536"/>
      </w:tblGrid>
      <w:tr w:rsidR="00851470" w:rsidRPr="00A10498" w:rsidTr="00E727E2">
        <w:trPr>
          <w:trHeight w:val="315"/>
        </w:trPr>
        <w:tc>
          <w:tcPr>
            <w:tcW w:w="3119"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851470" w:rsidRPr="004F7B10" w:rsidRDefault="00851470" w:rsidP="00E727E2">
            <w:pPr>
              <w:jc w:val="center"/>
              <w:rPr>
                <w:b/>
                <w:bCs/>
                <w:sz w:val="18"/>
                <w:szCs w:val="18"/>
                <w:lang w:val="es-UY" w:eastAsia="es-UY"/>
              </w:rPr>
            </w:pPr>
            <w:r w:rsidRPr="004F7B10">
              <w:rPr>
                <w:b/>
                <w:bCs/>
                <w:sz w:val="18"/>
                <w:szCs w:val="18"/>
                <w:lang w:val="es-UY" w:eastAsia="es-UY"/>
              </w:rPr>
              <w:t>I= Inspeccionar-R= Reemplazar</w:t>
            </w:r>
          </w:p>
        </w:tc>
        <w:tc>
          <w:tcPr>
            <w:tcW w:w="5292" w:type="dxa"/>
            <w:gridSpan w:val="12"/>
            <w:tcBorders>
              <w:top w:val="single" w:sz="8" w:space="0" w:color="auto"/>
              <w:left w:val="single" w:sz="8" w:space="0" w:color="auto"/>
              <w:bottom w:val="single" w:sz="8" w:space="0" w:color="auto"/>
              <w:right w:val="single" w:sz="4" w:space="0" w:color="auto"/>
            </w:tcBorders>
            <w:shd w:val="clear" w:color="auto" w:fill="BDD6EE"/>
            <w:noWrap/>
            <w:vAlign w:val="center"/>
            <w:hideMark/>
          </w:tcPr>
          <w:p w:rsidR="00851470" w:rsidRPr="004F7B10" w:rsidRDefault="00851470" w:rsidP="00E727E2">
            <w:pPr>
              <w:jc w:val="center"/>
              <w:rPr>
                <w:b/>
                <w:bCs/>
                <w:sz w:val="18"/>
                <w:szCs w:val="18"/>
                <w:lang w:val="es-UY" w:eastAsia="es-UY"/>
              </w:rPr>
            </w:pPr>
            <w:r w:rsidRPr="004F7B10">
              <w:rPr>
                <w:b/>
                <w:bCs/>
                <w:sz w:val="18"/>
                <w:szCs w:val="18"/>
                <w:lang w:val="es-UY" w:eastAsia="es-UY"/>
              </w:rPr>
              <w:t>En miles de kilómetros</w:t>
            </w:r>
          </w:p>
        </w:tc>
      </w:tr>
      <w:tr w:rsidR="00851470" w:rsidRPr="00A10498" w:rsidTr="00E727E2">
        <w:trPr>
          <w:trHeight w:val="495"/>
        </w:trPr>
        <w:tc>
          <w:tcPr>
            <w:tcW w:w="3119"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851470" w:rsidRPr="004F7B10" w:rsidRDefault="00851470" w:rsidP="00E727E2">
            <w:pPr>
              <w:jc w:val="center"/>
              <w:rPr>
                <w:b/>
                <w:bCs/>
                <w:sz w:val="18"/>
                <w:szCs w:val="18"/>
                <w:lang w:val="es-UY" w:eastAsia="es-UY"/>
              </w:rPr>
            </w:pPr>
          </w:p>
        </w:tc>
        <w:tc>
          <w:tcPr>
            <w:tcW w:w="428" w:type="dxa"/>
            <w:tcBorders>
              <w:top w:val="nil"/>
              <w:left w:val="nil"/>
              <w:bottom w:val="single" w:sz="8" w:space="0" w:color="auto"/>
              <w:right w:val="single" w:sz="4" w:space="0" w:color="auto"/>
            </w:tcBorders>
            <w:shd w:val="clear" w:color="auto" w:fill="BDD6EE"/>
            <w:vAlign w:val="center"/>
            <w:hideMark/>
          </w:tcPr>
          <w:p w:rsidR="00851470" w:rsidRPr="004F7B10" w:rsidRDefault="00851470" w:rsidP="00E727E2">
            <w:pPr>
              <w:jc w:val="center"/>
              <w:rPr>
                <w:b/>
                <w:bCs/>
                <w:sz w:val="18"/>
                <w:szCs w:val="18"/>
                <w:lang w:val="es-UY" w:eastAsia="es-UY"/>
              </w:rPr>
            </w:pPr>
            <w:r w:rsidRPr="004F7B10">
              <w:rPr>
                <w:b/>
                <w:bCs/>
                <w:sz w:val="18"/>
                <w:szCs w:val="18"/>
                <w:lang w:val="es-UY" w:eastAsia="es-UY"/>
              </w:rPr>
              <w:t>10</w:t>
            </w:r>
          </w:p>
        </w:tc>
        <w:tc>
          <w:tcPr>
            <w:tcW w:w="404" w:type="dxa"/>
            <w:tcBorders>
              <w:top w:val="nil"/>
              <w:left w:val="nil"/>
              <w:bottom w:val="single" w:sz="8" w:space="0" w:color="auto"/>
              <w:right w:val="single" w:sz="4"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30</w:t>
            </w:r>
          </w:p>
        </w:tc>
        <w:tc>
          <w:tcPr>
            <w:tcW w:w="404" w:type="dxa"/>
            <w:tcBorders>
              <w:top w:val="nil"/>
              <w:left w:val="nil"/>
              <w:bottom w:val="single" w:sz="8" w:space="0" w:color="auto"/>
              <w:right w:val="single" w:sz="4"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50</w:t>
            </w:r>
          </w:p>
        </w:tc>
        <w:tc>
          <w:tcPr>
            <w:tcW w:w="404" w:type="dxa"/>
            <w:tcBorders>
              <w:top w:val="nil"/>
              <w:left w:val="single" w:sz="4" w:space="0" w:color="auto"/>
              <w:bottom w:val="single" w:sz="8" w:space="0" w:color="auto"/>
              <w:right w:val="single" w:sz="4"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70</w:t>
            </w:r>
          </w:p>
        </w:tc>
        <w:tc>
          <w:tcPr>
            <w:tcW w:w="404" w:type="dxa"/>
            <w:tcBorders>
              <w:top w:val="nil"/>
              <w:left w:val="single" w:sz="4" w:space="0" w:color="auto"/>
              <w:bottom w:val="single" w:sz="8" w:space="0" w:color="auto"/>
              <w:right w:val="single" w:sz="4"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90</w:t>
            </w:r>
          </w:p>
        </w:tc>
        <w:tc>
          <w:tcPr>
            <w:tcW w:w="536" w:type="dxa"/>
            <w:tcBorders>
              <w:top w:val="nil"/>
              <w:left w:val="single" w:sz="4" w:space="0" w:color="auto"/>
              <w:bottom w:val="single" w:sz="8" w:space="0" w:color="auto"/>
              <w:right w:val="single" w:sz="8"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110</w:t>
            </w:r>
          </w:p>
        </w:tc>
        <w:tc>
          <w:tcPr>
            <w:tcW w:w="428" w:type="dxa"/>
            <w:tcBorders>
              <w:top w:val="nil"/>
              <w:left w:val="nil"/>
              <w:bottom w:val="single" w:sz="8" w:space="0" w:color="auto"/>
              <w:right w:val="single" w:sz="4" w:space="0" w:color="auto"/>
            </w:tcBorders>
            <w:shd w:val="clear" w:color="auto" w:fill="BDD6EE"/>
            <w:vAlign w:val="center"/>
            <w:hideMark/>
          </w:tcPr>
          <w:p w:rsidR="00851470" w:rsidRPr="004F7B10" w:rsidRDefault="00851470" w:rsidP="00E727E2">
            <w:pPr>
              <w:jc w:val="center"/>
              <w:rPr>
                <w:b/>
                <w:bCs/>
                <w:sz w:val="18"/>
                <w:szCs w:val="18"/>
                <w:lang w:val="es-UY" w:eastAsia="es-UY"/>
              </w:rPr>
            </w:pPr>
            <w:r w:rsidRPr="004F7B10">
              <w:rPr>
                <w:b/>
                <w:bCs/>
                <w:sz w:val="18"/>
                <w:szCs w:val="18"/>
                <w:lang w:val="es-UY" w:eastAsia="es-UY"/>
              </w:rPr>
              <w:t>20</w:t>
            </w:r>
          </w:p>
        </w:tc>
        <w:tc>
          <w:tcPr>
            <w:tcW w:w="404" w:type="dxa"/>
            <w:tcBorders>
              <w:top w:val="nil"/>
              <w:left w:val="single" w:sz="4" w:space="0" w:color="auto"/>
              <w:bottom w:val="single" w:sz="8" w:space="0" w:color="auto"/>
              <w:right w:val="single" w:sz="4"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40</w:t>
            </w:r>
          </w:p>
        </w:tc>
        <w:tc>
          <w:tcPr>
            <w:tcW w:w="404" w:type="dxa"/>
            <w:tcBorders>
              <w:top w:val="nil"/>
              <w:left w:val="single" w:sz="4" w:space="0" w:color="auto"/>
              <w:bottom w:val="single" w:sz="8" w:space="0" w:color="auto"/>
              <w:right w:val="single" w:sz="4"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60</w:t>
            </w:r>
          </w:p>
        </w:tc>
        <w:tc>
          <w:tcPr>
            <w:tcW w:w="404" w:type="dxa"/>
            <w:tcBorders>
              <w:top w:val="nil"/>
              <w:left w:val="single" w:sz="4" w:space="0" w:color="auto"/>
              <w:bottom w:val="single" w:sz="8" w:space="0" w:color="auto"/>
              <w:right w:val="single" w:sz="4"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80</w:t>
            </w:r>
          </w:p>
        </w:tc>
        <w:tc>
          <w:tcPr>
            <w:tcW w:w="536" w:type="dxa"/>
            <w:tcBorders>
              <w:top w:val="nil"/>
              <w:left w:val="single" w:sz="4" w:space="0" w:color="auto"/>
              <w:bottom w:val="single" w:sz="8" w:space="0" w:color="auto"/>
              <w:right w:val="single" w:sz="8" w:space="0" w:color="auto"/>
            </w:tcBorders>
            <w:shd w:val="clear" w:color="auto" w:fill="BDD6EE"/>
            <w:vAlign w:val="center"/>
          </w:tcPr>
          <w:p w:rsidR="00851470" w:rsidRPr="004F7B10" w:rsidRDefault="00851470" w:rsidP="00E727E2">
            <w:pPr>
              <w:jc w:val="center"/>
              <w:rPr>
                <w:b/>
                <w:bCs/>
                <w:sz w:val="18"/>
                <w:szCs w:val="18"/>
                <w:lang w:val="es-UY" w:eastAsia="es-UY"/>
              </w:rPr>
            </w:pPr>
            <w:r w:rsidRPr="004F7B10">
              <w:rPr>
                <w:b/>
                <w:bCs/>
                <w:sz w:val="18"/>
                <w:szCs w:val="18"/>
                <w:lang w:val="es-UY" w:eastAsia="es-UY"/>
              </w:rPr>
              <w:t>100</w:t>
            </w:r>
          </w:p>
        </w:tc>
        <w:tc>
          <w:tcPr>
            <w:tcW w:w="536" w:type="dxa"/>
            <w:tcBorders>
              <w:top w:val="nil"/>
              <w:left w:val="nil"/>
              <w:bottom w:val="single" w:sz="8" w:space="0" w:color="auto"/>
              <w:right w:val="single" w:sz="4" w:space="0" w:color="auto"/>
            </w:tcBorders>
            <w:shd w:val="clear" w:color="auto" w:fill="BDD6EE"/>
            <w:noWrap/>
            <w:vAlign w:val="center"/>
            <w:hideMark/>
          </w:tcPr>
          <w:p w:rsidR="00851470" w:rsidRPr="004F7B10" w:rsidRDefault="00851470" w:rsidP="00E727E2">
            <w:pPr>
              <w:jc w:val="center"/>
              <w:rPr>
                <w:b/>
                <w:bCs/>
                <w:sz w:val="18"/>
                <w:szCs w:val="18"/>
                <w:lang w:val="es-UY" w:eastAsia="es-UY"/>
              </w:rPr>
            </w:pPr>
            <w:r w:rsidRPr="004F7B10">
              <w:rPr>
                <w:b/>
                <w:bCs/>
                <w:sz w:val="18"/>
                <w:szCs w:val="18"/>
                <w:lang w:val="es-UY" w:eastAsia="es-UY"/>
              </w:rPr>
              <w:t>120</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Aceite</w:t>
            </w:r>
          </w:p>
        </w:tc>
        <w:tc>
          <w:tcPr>
            <w:tcW w:w="428" w:type="dxa"/>
            <w:tcBorders>
              <w:top w:val="nil"/>
              <w:left w:val="nil"/>
              <w:bottom w:val="single" w:sz="8" w:space="0" w:color="auto"/>
              <w:right w:val="single" w:sz="4" w:space="0" w:color="auto"/>
            </w:tcBorders>
            <w:shd w:val="clear" w:color="auto" w:fill="F2F2F2"/>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28" w:type="dxa"/>
            <w:tcBorders>
              <w:top w:val="nil"/>
              <w:left w:val="nil"/>
              <w:bottom w:val="single" w:sz="8" w:space="0" w:color="auto"/>
              <w:right w:val="single" w:sz="4" w:space="0" w:color="auto"/>
            </w:tcBorders>
            <w:shd w:val="clear" w:color="auto" w:fill="D9D9D9"/>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nil"/>
              <w:bottom w:val="single" w:sz="8" w:space="0" w:color="auto"/>
              <w:right w:val="single" w:sz="4" w:space="0" w:color="auto"/>
            </w:tcBorders>
            <w:shd w:val="clear" w:color="auto" w:fill="BFBFBF"/>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Filtro de aceite</w:t>
            </w:r>
          </w:p>
        </w:tc>
        <w:tc>
          <w:tcPr>
            <w:tcW w:w="428" w:type="dxa"/>
            <w:tcBorders>
              <w:top w:val="nil"/>
              <w:left w:val="nil"/>
              <w:bottom w:val="single" w:sz="8" w:space="0" w:color="auto"/>
              <w:right w:val="single" w:sz="4" w:space="0" w:color="auto"/>
            </w:tcBorders>
            <w:shd w:val="clear" w:color="auto" w:fill="F2F2F2"/>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28" w:type="dxa"/>
            <w:tcBorders>
              <w:top w:val="nil"/>
              <w:left w:val="nil"/>
              <w:bottom w:val="single" w:sz="8" w:space="0" w:color="auto"/>
              <w:right w:val="single" w:sz="4" w:space="0" w:color="auto"/>
            </w:tcBorders>
            <w:shd w:val="clear" w:color="auto" w:fill="D9D9D9"/>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nil"/>
              <w:bottom w:val="single" w:sz="8" w:space="0" w:color="auto"/>
              <w:right w:val="single" w:sz="8" w:space="0" w:color="auto"/>
            </w:tcBorders>
            <w:shd w:val="clear" w:color="auto" w:fill="BFBFBF"/>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Filtro de aire</w:t>
            </w:r>
          </w:p>
        </w:tc>
        <w:tc>
          <w:tcPr>
            <w:tcW w:w="428" w:type="dxa"/>
            <w:tcBorders>
              <w:top w:val="nil"/>
              <w:left w:val="nil"/>
              <w:bottom w:val="single" w:sz="8" w:space="0" w:color="auto"/>
              <w:right w:val="single" w:sz="4" w:space="0" w:color="auto"/>
            </w:tcBorders>
            <w:shd w:val="clear" w:color="auto" w:fill="F2F2F2"/>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nil"/>
              <w:bottom w:val="single" w:sz="8" w:space="0" w:color="auto"/>
              <w:right w:val="single" w:sz="8" w:space="0" w:color="auto"/>
            </w:tcBorders>
            <w:shd w:val="clear" w:color="auto" w:fill="BFBFBF"/>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Filtro de Combustible</w:t>
            </w:r>
          </w:p>
        </w:tc>
        <w:tc>
          <w:tcPr>
            <w:tcW w:w="428" w:type="dxa"/>
            <w:tcBorders>
              <w:top w:val="nil"/>
              <w:left w:val="nil"/>
              <w:bottom w:val="single" w:sz="8" w:space="0" w:color="auto"/>
              <w:right w:val="single" w:sz="4" w:space="0" w:color="auto"/>
            </w:tcBorders>
            <w:shd w:val="clear" w:color="auto" w:fill="F2F2F2"/>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nil"/>
              <w:bottom w:val="single" w:sz="8" w:space="0" w:color="auto"/>
              <w:right w:val="single" w:sz="8" w:space="0" w:color="auto"/>
            </w:tcBorders>
            <w:shd w:val="clear" w:color="auto" w:fill="BFBFBF"/>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Filtro anti polen habitáculo</w:t>
            </w:r>
          </w:p>
        </w:tc>
        <w:tc>
          <w:tcPr>
            <w:tcW w:w="428" w:type="dxa"/>
            <w:tcBorders>
              <w:top w:val="nil"/>
              <w:left w:val="nil"/>
              <w:bottom w:val="single" w:sz="8" w:space="0" w:color="auto"/>
              <w:right w:val="single" w:sz="4" w:space="0" w:color="auto"/>
            </w:tcBorders>
            <w:shd w:val="clear" w:color="auto" w:fill="F2F2F2"/>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c>
          <w:tcPr>
            <w:tcW w:w="536" w:type="dxa"/>
            <w:tcBorders>
              <w:top w:val="nil"/>
              <w:left w:val="nil"/>
              <w:bottom w:val="single" w:sz="8" w:space="0" w:color="auto"/>
              <w:right w:val="single" w:sz="8" w:space="0" w:color="auto"/>
            </w:tcBorders>
            <w:shd w:val="clear" w:color="auto" w:fill="BFBFBF"/>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Kit de distribución</w:t>
            </w:r>
          </w:p>
        </w:tc>
        <w:tc>
          <w:tcPr>
            <w:tcW w:w="428" w:type="dxa"/>
            <w:tcBorders>
              <w:top w:val="nil"/>
              <w:left w:val="nil"/>
              <w:bottom w:val="single" w:sz="8" w:space="0" w:color="auto"/>
              <w:right w:val="single" w:sz="4" w:space="0" w:color="auto"/>
            </w:tcBorders>
            <w:shd w:val="clear" w:color="auto" w:fill="F2F2F2"/>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Correa alternador</w:t>
            </w:r>
          </w:p>
        </w:tc>
        <w:tc>
          <w:tcPr>
            <w:tcW w:w="428" w:type="dxa"/>
            <w:tcBorders>
              <w:top w:val="nil"/>
              <w:left w:val="nil"/>
              <w:bottom w:val="single" w:sz="8" w:space="0" w:color="auto"/>
              <w:right w:val="single" w:sz="4" w:space="0" w:color="auto"/>
            </w:tcBorders>
            <w:shd w:val="clear" w:color="auto" w:fill="F2F2F2"/>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R</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Mangueras y conexiones del sistema de refrigeración</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correas</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Nivel de líquido de frenos</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Nivel de líquido refrigerante</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Nivel de aceite de transmisión</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Nivel de líquido de dirección hidráulica</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Inspección general de frenos</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Inspección de tren delantero y trasero</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r w:rsidR="00851470" w:rsidRPr="00A10498" w:rsidTr="00E727E2">
        <w:trPr>
          <w:trHeight w:val="315"/>
        </w:trPr>
        <w:tc>
          <w:tcPr>
            <w:tcW w:w="3119" w:type="dxa"/>
            <w:tcBorders>
              <w:top w:val="nil"/>
              <w:left w:val="single" w:sz="8" w:space="0" w:color="auto"/>
              <w:bottom w:val="single" w:sz="8" w:space="0" w:color="auto"/>
              <w:right w:val="single" w:sz="8" w:space="0" w:color="auto"/>
            </w:tcBorders>
            <w:shd w:val="clear" w:color="000000" w:fill="FFFFFF"/>
            <w:noWrap/>
            <w:vAlign w:val="center"/>
            <w:hideMark/>
          </w:tcPr>
          <w:p w:rsidR="00851470" w:rsidRPr="004F7B10" w:rsidRDefault="00851470" w:rsidP="00E727E2">
            <w:pPr>
              <w:jc w:val="center"/>
              <w:rPr>
                <w:rFonts w:ascii="Calibri" w:hAnsi="Calibri"/>
                <w:sz w:val="18"/>
                <w:szCs w:val="18"/>
                <w:lang w:val="es-UY" w:eastAsia="es-UY"/>
              </w:rPr>
            </w:pPr>
            <w:r w:rsidRPr="004F7B10">
              <w:rPr>
                <w:rFonts w:ascii="Calibri" w:hAnsi="Calibri"/>
                <w:sz w:val="18"/>
                <w:szCs w:val="18"/>
                <w:lang w:val="es-UY" w:eastAsia="es-UY"/>
              </w:rPr>
              <w:t>Luces</w:t>
            </w:r>
          </w:p>
        </w:tc>
        <w:tc>
          <w:tcPr>
            <w:tcW w:w="428" w:type="dxa"/>
            <w:tcBorders>
              <w:top w:val="nil"/>
              <w:left w:val="nil"/>
              <w:bottom w:val="single" w:sz="8" w:space="0" w:color="auto"/>
              <w:right w:val="single" w:sz="4" w:space="0" w:color="auto"/>
            </w:tcBorders>
            <w:shd w:val="clear" w:color="auto" w:fill="F2F2F2"/>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nil"/>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F2F2F2"/>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28" w:type="dxa"/>
            <w:tcBorders>
              <w:top w:val="nil"/>
              <w:left w:val="nil"/>
              <w:bottom w:val="single" w:sz="8" w:space="0" w:color="auto"/>
              <w:right w:val="single" w:sz="4" w:space="0" w:color="auto"/>
            </w:tcBorders>
            <w:shd w:val="clear" w:color="auto" w:fill="D9D9D9"/>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404" w:type="dxa"/>
            <w:tcBorders>
              <w:top w:val="nil"/>
              <w:left w:val="single" w:sz="4" w:space="0" w:color="auto"/>
              <w:bottom w:val="single" w:sz="8" w:space="0" w:color="auto"/>
              <w:right w:val="single" w:sz="4"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single" w:sz="4" w:space="0" w:color="auto"/>
              <w:bottom w:val="single" w:sz="8" w:space="0" w:color="auto"/>
              <w:right w:val="single" w:sz="8" w:space="0" w:color="auto"/>
            </w:tcBorders>
            <w:shd w:val="clear" w:color="auto" w:fill="D9D9D9"/>
            <w:vAlign w:val="center"/>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c>
          <w:tcPr>
            <w:tcW w:w="536" w:type="dxa"/>
            <w:tcBorders>
              <w:top w:val="nil"/>
              <w:left w:val="nil"/>
              <w:bottom w:val="single" w:sz="8" w:space="0" w:color="auto"/>
              <w:right w:val="single" w:sz="8" w:space="0" w:color="auto"/>
            </w:tcBorders>
            <w:shd w:val="clear" w:color="auto" w:fill="BFBFBF"/>
            <w:noWrap/>
            <w:vAlign w:val="center"/>
            <w:hideMark/>
          </w:tcPr>
          <w:p w:rsidR="00851470" w:rsidRPr="004F7B10" w:rsidRDefault="00851470" w:rsidP="00E727E2">
            <w:pPr>
              <w:jc w:val="center"/>
              <w:rPr>
                <w:rFonts w:ascii="Calibri" w:hAnsi="Calibri"/>
                <w:b/>
                <w:bCs/>
                <w:sz w:val="18"/>
                <w:szCs w:val="18"/>
                <w:lang w:val="es-UY" w:eastAsia="es-UY"/>
              </w:rPr>
            </w:pPr>
            <w:r w:rsidRPr="004F7B10">
              <w:rPr>
                <w:rFonts w:ascii="Calibri" w:hAnsi="Calibri"/>
                <w:b/>
                <w:bCs/>
                <w:sz w:val="18"/>
                <w:szCs w:val="18"/>
                <w:lang w:val="es-UY" w:eastAsia="es-UY"/>
              </w:rPr>
              <w:t>I</w:t>
            </w:r>
          </w:p>
        </w:tc>
      </w:tr>
    </w:tbl>
    <w:p w:rsidR="00452766" w:rsidRPr="00452766" w:rsidRDefault="00452766" w:rsidP="00452766">
      <w:pPr>
        <w:pStyle w:val="Ttulo1"/>
        <w:rPr>
          <w:rStyle w:val="Ttulo1Car"/>
          <w:rFonts w:ascii="Arial Narrow" w:hAnsi="Arial Narrow" w:cs="Arial"/>
          <w:b/>
          <w:sz w:val="28"/>
          <w:szCs w:val="28"/>
          <w:u w:val="single"/>
          <w:lang w:val="es-UY"/>
        </w:rPr>
      </w:pPr>
      <w:r>
        <w:rPr>
          <w:rStyle w:val="Ttulo1Car"/>
          <w:rFonts w:ascii="Arial Narrow" w:hAnsi="Arial Narrow" w:cs="Arial"/>
          <w:b/>
          <w:sz w:val="28"/>
          <w:szCs w:val="28"/>
          <w:u w:val="single"/>
          <w:lang w:val="es-UY"/>
        </w:rPr>
        <w:lastRenderedPageBreak/>
        <w:t>1.3.</w:t>
      </w:r>
      <w:r w:rsidR="005432B9" w:rsidRPr="00452766">
        <w:rPr>
          <w:rStyle w:val="Ttulo1Car"/>
          <w:rFonts w:ascii="Arial Narrow" w:hAnsi="Arial Narrow" w:cs="Arial"/>
          <w:b/>
          <w:sz w:val="28"/>
          <w:szCs w:val="28"/>
          <w:u w:val="single"/>
          <w:lang w:val="es-UY"/>
        </w:rPr>
        <w:t xml:space="preserve"> </w:t>
      </w:r>
      <w:bookmarkStart w:id="12" w:name="_Toc87271240"/>
      <w:r w:rsidRPr="00452766">
        <w:rPr>
          <w:rStyle w:val="Ttulo1Car"/>
          <w:rFonts w:ascii="Arial Narrow" w:hAnsi="Arial Narrow" w:cs="Arial"/>
          <w:b/>
          <w:sz w:val="28"/>
          <w:szCs w:val="28"/>
          <w:u w:val="single"/>
          <w:lang w:val="es-UY"/>
        </w:rPr>
        <w:t>Especificaciones</w:t>
      </w:r>
      <w:bookmarkEnd w:id="12"/>
    </w:p>
    <w:p w:rsidR="00452766" w:rsidRDefault="00452766" w:rsidP="00452766">
      <w:pPr>
        <w:rPr>
          <w:lang w:val="es-ES_tradnl"/>
        </w:rPr>
      </w:pPr>
      <w:r>
        <w:rPr>
          <w:lang w:val="es-ES_tradnl"/>
        </w:rPr>
        <w:t>Se deberá:</w:t>
      </w:r>
    </w:p>
    <w:p w:rsidR="00452766" w:rsidRPr="00933BB5" w:rsidRDefault="00452766" w:rsidP="00452766">
      <w:pPr>
        <w:rPr>
          <w:b/>
          <w:lang w:val="es-ES_tradnl"/>
        </w:rPr>
      </w:pPr>
      <w:r w:rsidRPr="000B7117">
        <w:rPr>
          <w:b/>
          <w:lang w:val="es-ES_tradnl"/>
        </w:rPr>
        <w:t>1)</w:t>
      </w:r>
      <w:r w:rsidRPr="003F47E6">
        <w:rPr>
          <w:lang w:val="es-ES_tradnl"/>
        </w:rPr>
        <w:t xml:space="preserve"> contar con un taller en la ciudad de </w:t>
      </w:r>
      <w:r w:rsidRPr="003F47E6">
        <w:rPr>
          <w:b/>
          <w:lang w:val="es-ES_tradnl"/>
        </w:rPr>
        <w:t>Montevideo</w:t>
      </w:r>
      <w:r>
        <w:rPr>
          <w:lang w:val="es-ES_tradnl"/>
        </w:rPr>
        <w:t>. S</w:t>
      </w:r>
      <w:r w:rsidRPr="003F47E6">
        <w:rPr>
          <w:lang w:val="es-ES_tradnl"/>
        </w:rPr>
        <w:t xml:space="preserve">e </w:t>
      </w:r>
      <w:r w:rsidRPr="003F47E6">
        <w:rPr>
          <w:b/>
          <w:u w:val="single"/>
          <w:lang w:val="es-ES_tradnl"/>
        </w:rPr>
        <w:t>valorará</w:t>
      </w:r>
      <w:r w:rsidRPr="003F47E6">
        <w:rPr>
          <w:lang w:val="es-ES_tradnl"/>
        </w:rPr>
        <w:t xml:space="preserve"> el servicio con </w:t>
      </w:r>
      <w:r w:rsidRPr="000B7117">
        <w:rPr>
          <w:b/>
          <w:i/>
          <w:lang w:val="es-ES_tradnl"/>
        </w:rPr>
        <w:t>mayor cobertura</w:t>
      </w:r>
      <w:r w:rsidRPr="003F47E6">
        <w:rPr>
          <w:lang w:val="es-ES_tradnl"/>
        </w:rPr>
        <w:t xml:space="preserve"> en el territorio nacional, todo lo que deberá ser detallado en la oferta, como se indica más adelante. </w:t>
      </w:r>
      <w:r w:rsidRPr="003F47E6">
        <w:rPr>
          <w:b/>
          <w:lang w:val="es-ES_tradnl"/>
        </w:rPr>
        <w:t>(Para conocimiento de los oferentes, el MGAP tiene sedes en todo el país</w:t>
      </w:r>
      <w:r w:rsidRPr="003F47E6">
        <w:rPr>
          <w:lang w:val="es-ES_tradnl"/>
        </w:rPr>
        <w:t>.</w:t>
      </w:r>
      <w:r w:rsidRPr="003F47E6">
        <w:rPr>
          <w:b/>
          <w:lang w:val="es-ES_tradnl"/>
        </w:rPr>
        <w:t xml:space="preserve">) </w:t>
      </w:r>
    </w:p>
    <w:p w:rsidR="00452766" w:rsidRPr="00933BB5" w:rsidRDefault="00452766" w:rsidP="00452766">
      <w:pPr>
        <w:rPr>
          <w:b/>
          <w:lang w:val="es-ES_tradnl"/>
        </w:rPr>
      </w:pPr>
      <w:r w:rsidRPr="00933BB5">
        <w:rPr>
          <w:b/>
          <w:lang w:val="es-ES_tradnl"/>
        </w:rPr>
        <w:t xml:space="preserve">2) Sustituir insumos con los originales de la marca o el compatible recomendado para el vehículo que se trate. </w:t>
      </w:r>
    </w:p>
    <w:p w:rsidR="00452766" w:rsidRPr="003F47E6" w:rsidRDefault="00452766" w:rsidP="00452766">
      <w:pPr>
        <w:rPr>
          <w:b/>
          <w:lang w:val="es-ES_tradnl"/>
        </w:rPr>
      </w:pPr>
    </w:p>
    <w:p w:rsidR="00452766" w:rsidRPr="00235AA5" w:rsidRDefault="00452766" w:rsidP="004527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rPr>
          <w:i/>
          <w:lang w:val="es-ES_tradnl"/>
        </w:rPr>
      </w:pPr>
      <w:r w:rsidRPr="00235AA5">
        <w:rPr>
          <w:b/>
          <w:lang w:val="es-ES_tradnl"/>
        </w:rPr>
        <w:t xml:space="preserve">El MGAP estará habilitado a contratar el mantenimiento con otros proveedores cuando la unidad vehicular esté afectada a </w:t>
      </w:r>
      <w:r>
        <w:rPr>
          <w:b/>
          <w:lang w:val="es-ES_tradnl"/>
        </w:rPr>
        <w:t>funciones</w:t>
      </w:r>
      <w:r w:rsidRPr="00235AA5">
        <w:rPr>
          <w:b/>
          <w:lang w:val="es-ES_tradnl"/>
        </w:rPr>
        <w:t xml:space="preserve"> en departamentos donde el adjudicatario no posea servicios</w:t>
      </w:r>
      <w:r>
        <w:rPr>
          <w:b/>
          <w:lang w:val="es-ES_tradnl"/>
        </w:rPr>
        <w:t>, sin responsabilidad de clase alguna</w:t>
      </w:r>
      <w:r w:rsidRPr="00235AA5">
        <w:rPr>
          <w:b/>
          <w:lang w:val="es-ES_tradnl"/>
        </w:rPr>
        <w:t>.</w:t>
      </w:r>
      <w:r w:rsidRPr="00235AA5">
        <w:rPr>
          <w:lang w:val="es-ES_tradnl"/>
        </w:rPr>
        <w:t xml:space="preserve"> </w:t>
      </w:r>
    </w:p>
    <w:p w:rsidR="00452766" w:rsidRPr="00A436C9" w:rsidRDefault="00452766" w:rsidP="00452766">
      <w:pPr>
        <w:rPr>
          <w:lang w:val="es-ES_tradnl"/>
        </w:rPr>
      </w:pPr>
    </w:p>
    <w:p w:rsidR="00452766" w:rsidRPr="00A436C9" w:rsidRDefault="00452766" w:rsidP="00452766">
      <w:pPr>
        <w:rPr>
          <w:lang w:val="es-ES_tradnl"/>
        </w:rPr>
      </w:pPr>
      <w:r w:rsidRPr="00235AA5">
        <w:rPr>
          <w:lang w:val="es-ES_tradnl"/>
        </w:rPr>
        <w:t xml:space="preserve">A los efectos de la cotización y prestación del </w:t>
      </w:r>
      <w:r w:rsidRPr="00235AA5">
        <w:rPr>
          <w:b/>
          <w:lang w:val="es-ES_tradnl"/>
        </w:rPr>
        <w:t>Servicio, la Semana de Turismo</w:t>
      </w:r>
      <w:r w:rsidRPr="00235AA5">
        <w:rPr>
          <w:lang w:val="es-ES_tradnl"/>
        </w:rPr>
        <w:t xml:space="preserve"> se entenderá hábil de lunes a jueves. En tal caso, si el adjudicatario no estuviera en condiciones de prestarlo, la Administración podrá contratar a otro proveedor, sin responsabilidad de clase alguna para las </w:t>
      </w:r>
      <w:proofErr w:type="gramStart"/>
      <w:r w:rsidRPr="00235AA5">
        <w:rPr>
          <w:lang w:val="es-ES_tradnl"/>
        </w:rPr>
        <w:t>partes.-</w:t>
      </w:r>
      <w:proofErr w:type="gramEnd"/>
    </w:p>
    <w:p w:rsidR="00452766" w:rsidRPr="00A436C9" w:rsidRDefault="00452766" w:rsidP="00452766">
      <w:pPr>
        <w:rPr>
          <w:rFonts w:ascii="Times New Roman" w:hAnsi="Times New Roman"/>
          <w:szCs w:val="24"/>
          <w:lang w:val="es-MX"/>
        </w:rPr>
      </w:pPr>
    </w:p>
    <w:p w:rsidR="00452766" w:rsidRPr="002C209A" w:rsidRDefault="00452766" w:rsidP="00452766">
      <w:pPr>
        <w:spacing w:line="360" w:lineRule="auto"/>
        <w:rPr>
          <w:szCs w:val="24"/>
          <w:lang w:val="es-ES_tradnl"/>
        </w:rPr>
      </w:pPr>
      <w:r w:rsidRPr="002C209A">
        <w:rPr>
          <w:szCs w:val="24"/>
          <w:lang w:val="es-ES_tradnl"/>
        </w:rPr>
        <w:t xml:space="preserve">Los oferentes deberán </w:t>
      </w:r>
      <w:r w:rsidRPr="002C209A">
        <w:rPr>
          <w:b/>
          <w:i/>
          <w:szCs w:val="24"/>
          <w:u w:val="single"/>
          <w:lang w:val="es-ES_tradnl"/>
        </w:rPr>
        <w:t>manifestar expresamente</w:t>
      </w:r>
      <w:r w:rsidRPr="002C209A">
        <w:rPr>
          <w:szCs w:val="24"/>
          <w:lang w:val="es-ES_tradnl"/>
        </w:rPr>
        <w:t xml:space="preserve"> en su propuesta:</w:t>
      </w:r>
    </w:p>
    <w:p w:rsidR="00452766" w:rsidRDefault="00452766" w:rsidP="005D5F33">
      <w:pPr>
        <w:numPr>
          <w:ilvl w:val="0"/>
          <w:numId w:val="11"/>
        </w:numPr>
        <w:tabs>
          <w:tab w:val="left" w:pos="720"/>
        </w:tabs>
        <w:ind w:left="150"/>
        <w:rPr>
          <w:szCs w:val="24"/>
          <w:lang w:val="es-ES_tradnl"/>
        </w:rPr>
      </w:pPr>
      <w:r w:rsidRPr="00D8187E">
        <w:rPr>
          <w:szCs w:val="24"/>
          <w:lang w:val="es-ES_tradnl"/>
        </w:rPr>
        <w:t xml:space="preserve">La enumeración y detalle pormenorizados </w:t>
      </w:r>
      <w:r>
        <w:rPr>
          <w:szCs w:val="24"/>
          <w:lang w:val="es-ES_tradnl"/>
        </w:rPr>
        <w:t xml:space="preserve">de los </w:t>
      </w:r>
      <w:r w:rsidRPr="00D8187E">
        <w:rPr>
          <w:szCs w:val="24"/>
          <w:lang w:val="es-ES_tradnl"/>
        </w:rPr>
        <w:t>talleres</w:t>
      </w:r>
      <w:r>
        <w:rPr>
          <w:szCs w:val="24"/>
          <w:lang w:val="es-ES_tradnl"/>
        </w:rPr>
        <w:t xml:space="preserve"> con que cuenta el oferente,</w:t>
      </w:r>
      <w:r w:rsidRPr="00D8187E">
        <w:rPr>
          <w:szCs w:val="24"/>
          <w:lang w:val="es-ES_tradnl"/>
        </w:rPr>
        <w:t xml:space="preserve"> denunciando la ubicación de la planta y/o de los </w:t>
      </w:r>
      <w:r>
        <w:rPr>
          <w:szCs w:val="24"/>
          <w:lang w:val="es-ES_tradnl"/>
        </w:rPr>
        <w:t xml:space="preserve">demás </w:t>
      </w:r>
      <w:r w:rsidRPr="00D8187E">
        <w:rPr>
          <w:szCs w:val="24"/>
          <w:lang w:val="es-ES_tradnl"/>
        </w:rPr>
        <w:t>locales</w:t>
      </w:r>
      <w:r>
        <w:rPr>
          <w:szCs w:val="24"/>
          <w:lang w:val="es-ES_tradnl"/>
        </w:rPr>
        <w:t xml:space="preserve"> y,</w:t>
      </w:r>
      <w:r w:rsidRPr="00D8187E">
        <w:rPr>
          <w:szCs w:val="24"/>
          <w:lang w:val="es-ES_tradnl"/>
        </w:rPr>
        <w:t xml:space="preserve"> en su caso, talleres móviles que se encarguen de prestar el servicio en cualquier lugar del país. </w:t>
      </w:r>
    </w:p>
    <w:p w:rsidR="00452766" w:rsidRDefault="00452766" w:rsidP="00452766">
      <w:pPr>
        <w:tabs>
          <w:tab w:val="left" w:pos="720"/>
        </w:tabs>
        <w:ind w:left="150"/>
        <w:rPr>
          <w:szCs w:val="24"/>
          <w:lang w:val="es-ES_tradnl"/>
        </w:rPr>
      </w:pPr>
    </w:p>
    <w:p w:rsidR="00452766" w:rsidRPr="00D8187E" w:rsidRDefault="00452766" w:rsidP="005D5F33">
      <w:pPr>
        <w:numPr>
          <w:ilvl w:val="0"/>
          <w:numId w:val="11"/>
        </w:numPr>
        <w:tabs>
          <w:tab w:val="left" w:pos="720"/>
        </w:tabs>
        <w:ind w:left="150"/>
        <w:rPr>
          <w:szCs w:val="24"/>
          <w:lang w:val="es-ES_tradnl"/>
        </w:rPr>
      </w:pPr>
      <w:r w:rsidRPr="00D8187E">
        <w:rPr>
          <w:szCs w:val="24"/>
          <w:lang w:val="es-ES_tradnl"/>
        </w:rPr>
        <w:t xml:space="preserve">Que garantiza los Servicios conforme se detalla en los numerales </w:t>
      </w:r>
      <w:r w:rsidRPr="00D8187E">
        <w:rPr>
          <w:b/>
          <w:i/>
          <w:szCs w:val="24"/>
          <w:lang w:val="es-ES_tradnl"/>
        </w:rPr>
        <w:t>1.6.  “Garantía de los Servicios a Prestar</w:t>
      </w:r>
      <w:r w:rsidRPr="00D8187E">
        <w:rPr>
          <w:szCs w:val="24"/>
          <w:lang w:val="es-ES_tradnl"/>
        </w:rPr>
        <w:t xml:space="preserve">” y </w:t>
      </w:r>
      <w:r w:rsidRPr="00D8187E">
        <w:rPr>
          <w:b/>
          <w:i/>
          <w:szCs w:val="24"/>
          <w:lang w:val="es-ES_tradnl"/>
        </w:rPr>
        <w:t>1.7. “Funcionamiento Orgánico”</w:t>
      </w:r>
      <w:r w:rsidRPr="00D8187E">
        <w:rPr>
          <w:szCs w:val="24"/>
          <w:lang w:val="es-ES_tradnl"/>
        </w:rPr>
        <w:t>, de este pliego de condiciones.</w:t>
      </w:r>
    </w:p>
    <w:p w:rsidR="00452766" w:rsidRPr="002C209A" w:rsidRDefault="00452766" w:rsidP="00452766">
      <w:pPr>
        <w:pStyle w:val="Prrafodelista"/>
        <w:rPr>
          <w:szCs w:val="24"/>
          <w:lang w:val="es-ES_tradnl"/>
        </w:rPr>
      </w:pPr>
    </w:p>
    <w:p w:rsidR="00452766" w:rsidRDefault="00452766" w:rsidP="005D5F33">
      <w:pPr>
        <w:numPr>
          <w:ilvl w:val="0"/>
          <w:numId w:val="11"/>
        </w:numPr>
        <w:tabs>
          <w:tab w:val="left" w:pos="720"/>
        </w:tabs>
        <w:ind w:left="150"/>
        <w:rPr>
          <w:szCs w:val="24"/>
          <w:lang w:val="es-ES_tradnl"/>
        </w:rPr>
      </w:pPr>
      <w:r w:rsidRPr="002C209A">
        <w:rPr>
          <w:szCs w:val="24"/>
          <w:lang w:val="es-ES_tradnl"/>
        </w:rPr>
        <w:t xml:space="preserve">Que cumplirá con un plazo máximo para su ejecución de </w:t>
      </w:r>
      <w:r>
        <w:rPr>
          <w:szCs w:val="24"/>
          <w:lang w:val="es-ES_tradnl"/>
        </w:rPr>
        <w:t>2</w:t>
      </w:r>
      <w:r w:rsidRPr="002C209A">
        <w:rPr>
          <w:szCs w:val="24"/>
          <w:lang w:val="es-ES_tradnl"/>
        </w:rPr>
        <w:t xml:space="preserve"> días hábiles, los que se contarán a partir de la entrega de la orden de servicio emitida por el MGAP.</w:t>
      </w:r>
    </w:p>
    <w:p w:rsidR="00452766" w:rsidRDefault="00452766" w:rsidP="00452766">
      <w:pPr>
        <w:pStyle w:val="Prrafodelista"/>
        <w:rPr>
          <w:szCs w:val="24"/>
          <w:lang w:val="es-ES_tradnl"/>
        </w:rPr>
      </w:pPr>
    </w:p>
    <w:p w:rsidR="00452766" w:rsidRPr="00452766" w:rsidRDefault="00452766" w:rsidP="00452766">
      <w:pPr>
        <w:pStyle w:val="Ttulo1"/>
        <w:rPr>
          <w:rStyle w:val="Ttulo1Car"/>
          <w:rFonts w:ascii="Arial Narrow" w:hAnsi="Arial Narrow" w:cs="Arial"/>
          <w:b/>
          <w:sz w:val="28"/>
          <w:szCs w:val="28"/>
          <w:u w:val="single"/>
          <w:lang w:val="es-UY"/>
        </w:rPr>
      </w:pPr>
      <w:bookmarkStart w:id="13" w:name="_Toc449009958"/>
      <w:bookmarkStart w:id="14" w:name="_Toc526174514"/>
      <w:bookmarkStart w:id="15" w:name="_Toc87271241"/>
      <w:r>
        <w:rPr>
          <w:rStyle w:val="Ttulo1Car"/>
          <w:rFonts w:ascii="Arial Narrow" w:hAnsi="Arial Narrow" w:cs="Arial"/>
          <w:b/>
          <w:sz w:val="28"/>
          <w:szCs w:val="28"/>
          <w:u w:val="single"/>
          <w:lang w:val="es-UY"/>
        </w:rPr>
        <w:t xml:space="preserve">1.4. </w:t>
      </w:r>
      <w:r w:rsidRPr="00452766">
        <w:rPr>
          <w:rStyle w:val="Ttulo1Car"/>
          <w:rFonts w:ascii="Arial Narrow" w:hAnsi="Arial Narrow" w:cs="Arial"/>
          <w:b/>
          <w:sz w:val="28"/>
          <w:szCs w:val="28"/>
          <w:u w:val="single"/>
          <w:lang w:val="es-UY"/>
        </w:rPr>
        <w:t>Materiales y Equipos a Utilizarse</w:t>
      </w:r>
      <w:bookmarkEnd w:id="13"/>
      <w:bookmarkEnd w:id="14"/>
      <w:bookmarkEnd w:id="15"/>
    </w:p>
    <w:p w:rsidR="00452766" w:rsidRDefault="00452766" w:rsidP="00452766">
      <w:pPr>
        <w:rPr>
          <w:szCs w:val="24"/>
          <w:lang w:val="es-ES_tradnl"/>
        </w:rPr>
      </w:pPr>
      <w:r w:rsidRPr="00A436C9">
        <w:rPr>
          <w:szCs w:val="24"/>
          <w:lang w:val="es-ES_tradnl"/>
        </w:rPr>
        <w:t xml:space="preserve">Será de cargo de la firma adjudicataria el suministro de los </w:t>
      </w:r>
      <w:r w:rsidRPr="002C209A">
        <w:rPr>
          <w:szCs w:val="24"/>
          <w:lang w:val="es-ES_tradnl"/>
        </w:rPr>
        <w:t>insumos y/o repuestos</w:t>
      </w:r>
      <w:r w:rsidRPr="00A436C9">
        <w:rPr>
          <w:szCs w:val="24"/>
          <w:lang w:val="es-ES_tradnl"/>
        </w:rPr>
        <w:t xml:space="preserve"> que deberán ser los que admitan los fabricantes</w:t>
      </w:r>
      <w:r>
        <w:rPr>
          <w:szCs w:val="24"/>
          <w:lang w:val="es-ES_tradnl"/>
        </w:rPr>
        <w:t xml:space="preserve"> y</w:t>
      </w:r>
      <w:r w:rsidRPr="00A436C9">
        <w:rPr>
          <w:szCs w:val="24"/>
          <w:lang w:val="es-ES_tradnl"/>
        </w:rPr>
        <w:t xml:space="preserve"> todos los demás recursos para el buen cumplimiento de los servicios.</w:t>
      </w:r>
    </w:p>
    <w:p w:rsidR="00452766" w:rsidRDefault="00452766" w:rsidP="00452766">
      <w:pPr>
        <w:rPr>
          <w:szCs w:val="24"/>
          <w:lang w:val="es-ES_tradnl"/>
        </w:rPr>
      </w:pPr>
    </w:p>
    <w:p w:rsidR="00452766" w:rsidRPr="00A436C9" w:rsidRDefault="00452766" w:rsidP="00452766">
      <w:pPr>
        <w:rPr>
          <w:szCs w:val="24"/>
          <w:lang w:val="es-ES_tradnl"/>
        </w:rPr>
      </w:pPr>
      <w:r w:rsidRPr="00A436C9">
        <w:rPr>
          <w:szCs w:val="24"/>
          <w:lang w:val="es-ES"/>
        </w:rPr>
        <w:t xml:space="preserve">El adjudicatario </w:t>
      </w:r>
      <w:r w:rsidRPr="00A436C9">
        <w:rPr>
          <w:szCs w:val="24"/>
          <w:u w:val="single"/>
          <w:lang w:val="es-ES"/>
        </w:rPr>
        <w:t>deberá utilizar lubricantes ANCAP</w:t>
      </w:r>
      <w:r w:rsidRPr="00A436C9">
        <w:rPr>
          <w:szCs w:val="24"/>
          <w:lang w:val="es-ES"/>
        </w:rPr>
        <w:t xml:space="preserve"> siempre que cumplan con las exigencias de los fabricantes del vehículo. En consecuencia</w:t>
      </w:r>
      <w:r>
        <w:rPr>
          <w:szCs w:val="24"/>
          <w:lang w:val="es-ES"/>
        </w:rPr>
        <w:t xml:space="preserve"> y en este caso, la </w:t>
      </w:r>
      <w:r>
        <w:rPr>
          <w:szCs w:val="24"/>
          <w:lang w:val="es-ES"/>
        </w:rPr>
        <w:lastRenderedPageBreak/>
        <w:t>Administración los</w:t>
      </w:r>
      <w:r w:rsidRPr="00A436C9">
        <w:rPr>
          <w:szCs w:val="24"/>
          <w:lang w:val="es-ES"/>
        </w:rPr>
        <w:t xml:space="preserve"> proveerá, circunstancia por la cual el oferente deberá </w:t>
      </w:r>
      <w:r w:rsidRPr="004F27F3">
        <w:rPr>
          <w:b/>
          <w:szCs w:val="24"/>
          <w:u w:val="single"/>
          <w:lang w:val="es-ES"/>
        </w:rPr>
        <w:t>excluirlo del precio</w:t>
      </w:r>
      <w:r w:rsidRPr="00A436C9">
        <w:rPr>
          <w:szCs w:val="24"/>
          <w:lang w:val="es-ES"/>
        </w:rPr>
        <w:t xml:space="preserve">. </w:t>
      </w:r>
    </w:p>
    <w:p w:rsidR="00452766" w:rsidRPr="00A436C9" w:rsidRDefault="00452766" w:rsidP="00452766">
      <w:pPr>
        <w:rPr>
          <w:strike/>
          <w:szCs w:val="24"/>
          <w:lang w:val="es-ES_tradnl"/>
        </w:rPr>
      </w:pPr>
    </w:p>
    <w:p w:rsidR="00452766" w:rsidRPr="00452766" w:rsidRDefault="00452766" w:rsidP="00452766">
      <w:pPr>
        <w:pStyle w:val="Ttulo1"/>
        <w:rPr>
          <w:rStyle w:val="Ttulo1Car"/>
          <w:rFonts w:ascii="Arial Narrow" w:hAnsi="Arial Narrow" w:cs="Arial"/>
          <w:b/>
          <w:sz w:val="28"/>
          <w:szCs w:val="28"/>
          <w:u w:val="single"/>
          <w:lang w:val="es-UY"/>
        </w:rPr>
      </w:pPr>
      <w:bookmarkStart w:id="16" w:name="_Toc416079532"/>
      <w:bookmarkStart w:id="17" w:name="_Toc450825792"/>
      <w:bookmarkStart w:id="18" w:name="_Toc451514381"/>
      <w:bookmarkStart w:id="19" w:name="_Toc526174515"/>
      <w:bookmarkStart w:id="20" w:name="_Toc87271242"/>
      <w:r>
        <w:rPr>
          <w:rStyle w:val="Ttulo1Car"/>
          <w:rFonts w:ascii="Arial Narrow" w:hAnsi="Arial Narrow" w:cs="Arial"/>
          <w:b/>
          <w:sz w:val="28"/>
          <w:szCs w:val="28"/>
          <w:u w:val="single"/>
          <w:lang w:val="es-UY"/>
        </w:rPr>
        <w:t xml:space="preserve">1.5. </w:t>
      </w:r>
      <w:r w:rsidRPr="00452766">
        <w:rPr>
          <w:rStyle w:val="Ttulo1Car"/>
          <w:rFonts w:ascii="Arial Narrow" w:hAnsi="Arial Narrow" w:cs="Arial"/>
          <w:b/>
          <w:sz w:val="28"/>
          <w:szCs w:val="28"/>
          <w:u w:val="single"/>
          <w:lang w:val="es-UY"/>
        </w:rPr>
        <w:t>Personal</w:t>
      </w:r>
      <w:bookmarkEnd w:id="16"/>
      <w:bookmarkEnd w:id="17"/>
      <w:bookmarkEnd w:id="18"/>
      <w:bookmarkEnd w:id="19"/>
      <w:bookmarkEnd w:id="20"/>
    </w:p>
    <w:p w:rsidR="00452766" w:rsidRPr="00A436C9" w:rsidRDefault="00452766" w:rsidP="00452766">
      <w:pPr>
        <w:rPr>
          <w:szCs w:val="24"/>
          <w:lang w:val="es-ES_tradnl"/>
        </w:rPr>
      </w:pPr>
      <w:r w:rsidRPr="00A436C9">
        <w:rPr>
          <w:szCs w:val="24"/>
          <w:lang w:val="es-ES_tradnl"/>
        </w:rPr>
        <w:t>El adjudicatario deberá mantener asegurado a su personal en el Banco de Seguros del Estado, contra riesgos cubiertos por la Póliza de Accidentes de Trabajo y Enfermedades Profesionales y cumplir las obligaciones tributarias y laborales conforme a la legislación vigente.</w:t>
      </w:r>
    </w:p>
    <w:p w:rsidR="00452766" w:rsidRPr="00A436C9" w:rsidRDefault="00452766" w:rsidP="00452766">
      <w:pPr>
        <w:ind w:right="141"/>
        <w:rPr>
          <w:szCs w:val="24"/>
          <w:lang w:val="es-ES"/>
        </w:rPr>
      </w:pPr>
    </w:p>
    <w:p w:rsidR="00E5451F" w:rsidRPr="00E5451F" w:rsidRDefault="00E5451F" w:rsidP="00E5451F">
      <w:pPr>
        <w:pStyle w:val="Ttulo1"/>
        <w:rPr>
          <w:rStyle w:val="Ttulo1Car"/>
          <w:rFonts w:ascii="Arial Narrow" w:hAnsi="Arial Narrow" w:cs="Arial"/>
          <w:b/>
          <w:sz w:val="28"/>
          <w:szCs w:val="28"/>
          <w:u w:val="single"/>
          <w:lang w:val="es-UY"/>
        </w:rPr>
      </w:pPr>
      <w:bookmarkStart w:id="21" w:name="_Toc526174516"/>
      <w:bookmarkStart w:id="22" w:name="_Toc87271243"/>
      <w:r>
        <w:rPr>
          <w:rStyle w:val="Ttulo1Car"/>
          <w:rFonts w:ascii="Arial Narrow" w:hAnsi="Arial Narrow" w:cs="Arial"/>
          <w:b/>
          <w:sz w:val="28"/>
          <w:szCs w:val="28"/>
          <w:u w:val="single"/>
          <w:lang w:val="es-UY"/>
        </w:rPr>
        <w:t xml:space="preserve">1.6. </w:t>
      </w:r>
      <w:r w:rsidRPr="00E5451F">
        <w:rPr>
          <w:rStyle w:val="Ttulo1Car"/>
          <w:rFonts w:ascii="Arial Narrow" w:hAnsi="Arial Narrow" w:cs="Arial"/>
          <w:b/>
          <w:sz w:val="28"/>
          <w:szCs w:val="28"/>
          <w:u w:val="single"/>
          <w:lang w:val="es-UY"/>
        </w:rPr>
        <w:t xml:space="preserve">Garantía de los Servicios a Prestar. Ley </w:t>
      </w:r>
      <w:proofErr w:type="spellStart"/>
      <w:r w:rsidRPr="00E5451F">
        <w:rPr>
          <w:rStyle w:val="Ttulo1Car"/>
          <w:rFonts w:ascii="Arial Narrow" w:hAnsi="Arial Narrow" w:cs="Arial"/>
          <w:b/>
          <w:sz w:val="28"/>
          <w:szCs w:val="28"/>
          <w:u w:val="single"/>
          <w:lang w:val="es-UY"/>
        </w:rPr>
        <w:t>N°</w:t>
      </w:r>
      <w:proofErr w:type="spellEnd"/>
      <w:r w:rsidRPr="00E5451F">
        <w:rPr>
          <w:rStyle w:val="Ttulo1Car"/>
          <w:rFonts w:ascii="Arial Narrow" w:hAnsi="Arial Narrow" w:cs="Arial"/>
          <w:b/>
          <w:sz w:val="28"/>
          <w:szCs w:val="28"/>
          <w:u w:val="single"/>
          <w:lang w:val="es-UY"/>
        </w:rPr>
        <w:t xml:space="preserve"> 17.250 del 11 de agosto de 2000 de Relaciones de Consumo y Defensa del Consumidor.</w:t>
      </w:r>
      <w:bookmarkEnd w:id="21"/>
      <w:bookmarkEnd w:id="22"/>
    </w:p>
    <w:p w:rsidR="00E5451F" w:rsidRPr="00EB6B7E" w:rsidRDefault="00E5451F" w:rsidP="00E545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ind w:right="141"/>
        <w:rPr>
          <w:szCs w:val="24"/>
          <w:lang w:val="es-ES"/>
        </w:rPr>
      </w:pPr>
      <w:r w:rsidRPr="00EB6B7E">
        <w:rPr>
          <w:szCs w:val="24"/>
          <w:lang w:val="es-ES"/>
        </w:rPr>
        <w:t xml:space="preserve">El proveedor deberá garantizar los servicios conforme a lo previsto en el Art. 23 de la ley </w:t>
      </w:r>
      <w:proofErr w:type="spellStart"/>
      <w:r w:rsidRPr="00EB6B7E">
        <w:rPr>
          <w:szCs w:val="24"/>
          <w:lang w:val="es-ES"/>
        </w:rPr>
        <w:t>Nº</w:t>
      </w:r>
      <w:proofErr w:type="spellEnd"/>
      <w:r w:rsidRPr="00EB6B7E">
        <w:rPr>
          <w:szCs w:val="24"/>
          <w:lang w:val="es-ES"/>
        </w:rPr>
        <w:t xml:space="preserve"> 17.250, indicando sus condiciones </w:t>
      </w:r>
      <w:r w:rsidRPr="0046472E">
        <w:rPr>
          <w:b/>
          <w:i/>
          <w:szCs w:val="24"/>
          <w:lang w:val="es-ES"/>
        </w:rPr>
        <w:t>por nota adjunta a la oferta</w:t>
      </w:r>
      <w:r w:rsidRPr="00EB6B7E">
        <w:rPr>
          <w:szCs w:val="24"/>
          <w:lang w:val="es-ES"/>
        </w:rPr>
        <w:t>.</w:t>
      </w:r>
    </w:p>
    <w:p w:rsidR="00E5451F" w:rsidRPr="00A436C9" w:rsidRDefault="00E5451F" w:rsidP="00E5451F">
      <w:pPr>
        <w:ind w:right="141"/>
        <w:rPr>
          <w:b/>
          <w:szCs w:val="24"/>
          <w:lang w:val="es-ES"/>
        </w:rPr>
      </w:pPr>
    </w:p>
    <w:p w:rsidR="00E5451F" w:rsidRDefault="00E5451F" w:rsidP="00E5451F">
      <w:pPr>
        <w:ind w:right="141"/>
        <w:rPr>
          <w:szCs w:val="24"/>
          <w:lang w:val="es-ES"/>
        </w:rPr>
      </w:pPr>
      <w:r w:rsidRPr="00A436C9">
        <w:rPr>
          <w:szCs w:val="24"/>
          <w:lang w:val="es-ES"/>
        </w:rPr>
        <w:t xml:space="preserve">Cuando el vehículo hubiese sido reparado </w:t>
      </w:r>
      <w:r w:rsidRPr="00A436C9">
        <w:rPr>
          <w:b/>
          <w:i/>
          <w:szCs w:val="24"/>
          <w:lang w:val="es-ES"/>
        </w:rPr>
        <w:t>en uso de la garantía</w:t>
      </w:r>
      <w:r>
        <w:rPr>
          <w:b/>
          <w:i/>
          <w:szCs w:val="24"/>
          <w:lang w:val="es-ES"/>
        </w:rPr>
        <w:t xml:space="preserve"> del servicio de mantenimiento programado</w:t>
      </w:r>
      <w:r w:rsidRPr="00A436C9">
        <w:rPr>
          <w:szCs w:val="24"/>
          <w:lang w:val="es-ES"/>
        </w:rPr>
        <w:t xml:space="preserve">, conforme a esa ley, el garante estará obligado a entregar al MGAP una </w:t>
      </w:r>
      <w:r w:rsidRPr="00A436C9">
        <w:rPr>
          <w:b/>
          <w:i/>
          <w:szCs w:val="24"/>
          <w:lang w:val="es-ES"/>
        </w:rPr>
        <w:t>constancia</w:t>
      </w:r>
      <w:r w:rsidRPr="00A436C9">
        <w:rPr>
          <w:szCs w:val="24"/>
          <w:lang w:val="es-ES"/>
        </w:rPr>
        <w:t xml:space="preserve"> en donde se indicará: </w:t>
      </w:r>
    </w:p>
    <w:p w:rsidR="00E5451F" w:rsidRPr="00A436C9" w:rsidRDefault="00E5451F" w:rsidP="005D5F33">
      <w:pPr>
        <w:numPr>
          <w:ilvl w:val="0"/>
          <w:numId w:val="12"/>
        </w:numPr>
        <w:ind w:right="141"/>
        <w:rPr>
          <w:szCs w:val="24"/>
          <w:lang w:val="es-ES"/>
        </w:rPr>
      </w:pPr>
      <w:r w:rsidRPr="00A436C9">
        <w:rPr>
          <w:szCs w:val="24"/>
          <w:lang w:val="es-ES"/>
        </w:rPr>
        <w:t xml:space="preserve">la naturaleza de la misma,  </w:t>
      </w:r>
    </w:p>
    <w:p w:rsidR="00E5451F" w:rsidRPr="00A436C9" w:rsidRDefault="00E5451F" w:rsidP="005D5F33">
      <w:pPr>
        <w:numPr>
          <w:ilvl w:val="0"/>
          <w:numId w:val="12"/>
        </w:numPr>
        <w:ind w:right="141"/>
        <w:rPr>
          <w:szCs w:val="24"/>
          <w:lang w:val="es-ES"/>
        </w:rPr>
      </w:pPr>
      <w:r w:rsidRPr="00A436C9">
        <w:rPr>
          <w:szCs w:val="24"/>
          <w:lang w:val="es-ES"/>
        </w:rPr>
        <w:t xml:space="preserve">las piezas reemplazadas, </w:t>
      </w:r>
    </w:p>
    <w:p w:rsidR="00E5451F" w:rsidRPr="00A436C9" w:rsidRDefault="00E5451F" w:rsidP="005D5F33">
      <w:pPr>
        <w:numPr>
          <w:ilvl w:val="0"/>
          <w:numId w:val="12"/>
        </w:numPr>
        <w:ind w:right="141"/>
        <w:rPr>
          <w:szCs w:val="24"/>
          <w:lang w:val="es-ES"/>
        </w:rPr>
      </w:pPr>
      <w:r w:rsidRPr="00A436C9">
        <w:rPr>
          <w:szCs w:val="24"/>
          <w:lang w:val="es-ES"/>
        </w:rPr>
        <w:t xml:space="preserve">la fecha en que el MGAP le hizo entrega del vehículo y </w:t>
      </w:r>
    </w:p>
    <w:p w:rsidR="00E5451F" w:rsidRPr="00A436C9" w:rsidRDefault="00E5451F" w:rsidP="005D5F33">
      <w:pPr>
        <w:numPr>
          <w:ilvl w:val="0"/>
          <w:numId w:val="12"/>
        </w:numPr>
        <w:ind w:right="141"/>
        <w:rPr>
          <w:szCs w:val="24"/>
          <w:lang w:val="es-ES"/>
        </w:rPr>
      </w:pPr>
      <w:r w:rsidRPr="00A436C9">
        <w:rPr>
          <w:szCs w:val="24"/>
          <w:lang w:val="es-ES"/>
        </w:rPr>
        <w:t>la fecha de devolución del vehículo al MGAP.</w:t>
      </w:r>
    </w:p>
    <w:p w:rsidR="00E5451F" w:rsidRPr="00A436C9" w:rsidRDefault="00E5451F" w:rsidP="00E5451F">
      <w:pPr>
        <w:ind w:right="141"/>
        <w:rPr>
          <w:szCs w:val="24"/>
          <w:lang w:val="es-ES"/>
        </w:rPr>
      </w:pPr>
    </w:p>
    <w:p w:rsidR="00E5451F" w:rsidRPr="00A436C9" w:rsidRDefault="00E5451F" w:rsidP="00E5451F">
      <w:pPr>
        <w:ind w:right="141"/>
        <w:rPr>
          <w:szCs w:val="24"/>
          <w:lang w:val="es-ES"/>
        </w:rPr>
      </w:pPr>
      <w:r w:rsidRPr="00A436C9">
        <w:rPr>
          <w:szCs w:val="24"/>
          <w:lang w:val="es-ES"/>
        </w:rPr>
        <w:t xml:space="preserve">El tiempo durante el cual el MGAP esté privado del uso del vehículo por la reparación en ejercicio del derecho derivado de la garantía, deberá computarse como prolongación del plazo para su ejercicio. </w:t>
      </w:r>
    </w:p>
    <w:p w:rsidR="00E5451F" w:rsidRPr="00A436C9" w:rsidRDefault="00E5451F" w:rsidP="00E5451F">
      <w:pPr>
        <w:ind w:right="141"/>
        <w:rPr>
          <w:szCs w:val="24"/>
          <w:lang w:val="es-ES"/>
        </w:rPr>
      </w:pPr>
    </w:p>
    <w:p w:rsidR="00E5451F" w:rsidRPr="00A436C9" w:rsidRDefault="00E5451F" w:rsidP="00E5451F">
      <w:pPr>
        <w:ind w:right="141"/>
        <w:rPr>
          <w:b/>
          <w:i/>
          <w:szCs w:val="24"/>
          <w:lang w:val="es-ES"/>
        </w:rPr>
      </w:pPr>
      <w:r w:rsidRPr="00A436C9">
        <w:rPr>
          <w:b/>
          <w:i/>
          <w:szCs w:val="24"/>
          <w:lang w:val="es-ES"/>
        </w:rPr>
        <w:t xml:space="preserve">Reunido un </w:t>
      </w:r>
      <w:r w:rsidRPr="00EB6B7E">
        <w:rPr>
          <w:b/>
          <w:i/>
          <w:szCs w:val="24"/>
          <w:lang w:val="es-ES"/>
        </w:rPr>
        <w:t>número de dos situaciones de reclamo</w:t>
      </w:r>
      <w:r w:rsidRPr="00A436C9">
        <w:rPr>
          <w:b/>
          <w:i/>
          <w:szCs w:val="24"/>
          <w:lang w:val="es-ES"/>
        </w:rPr>
        <w:t xml:space="preserve"> de la garantía de los servicios realizados sin que el adjudicatario hubiere justificado a satisfacción de la Administración la causa que las generare, se entenderá que existe un incumplimiento grave de sus obligaciones y podrá aparejar cualquiera de </w:t>
      </w:r>
      <w:proofErr w:type="gramStart"/>
      <w:r w:rsidRPr="00A436C9">
        <w:rPr>
          <w:b/>
          <w:i/>
          <w:szCs w:val="24"/>
          <w:lang w:val="es-ES"/>
        </w:rPr>
        <w:t>la sanciones previstas</w:t>
      </w:r>
      <w:proofErr w:type="gramEnd"/>
      <w:r w:rsidRPr="00A436C9">
        <w:rPr>
          <w:b/>
          <w:i/>
          <w:szCs w:val="24"/>
          <w:lang w:val="es-ES"/>
        </w:rPr>
        <w:t xml:space="preserve"> en la cláusula 14 de “Penalidades” de la Parte II (PLIEGO DE BASES Y CONDICIONES PARTICULARES DEL M.G.A.P.). </w:t>
      </w:r>
    </w:p>
    <w:p w:rsidR="00E5451F" w:rsidRPr="00A436C9" w:rsidRDefault="00E5451F" w:rsidP="00E5451F">
      <w:pPr>
        <w:ind w:right="141"/>
        <w:rPr>
          <w:b/>
          <w:i/>
          <w:szCs w:val="24"/>
          <w:lang w:val="es-ES"/>
        </w:rPr>
      </w:pPr>
    </w:p>
    <w:p w:rsidR="00E5451F" w:rsidRDefault="00E5451F" w:rsidP="00E5451F">
      <w:pPr>
        <w:ind w:right="141"/>
        <w:rPr>
          <w:b/>
          <w:i/>
          <w:szCs w:val="24"/>
          <w:lang w:val="es-ES"/>
        </w:rPr>
      </w:pPr>
    </w:p>
    <w:p w:rsidR="007072FD" w:rsidRDefault="007072FD" w:rsidP="00E5451F">
      <w:pPr>
        <w:ind w:right="141"/>
        <w:rPr>
          <w:b/>
          <w:i/>
          <w:szCs w:val="24"/>
          <w:lang w:val="es-ES"/>
        </w:rPr>
      </w:pPr>
    </w:p>
    <w:p w:rsidR="007072FD" w:rsidRDefault="007072FD" w:rsidP="00E5451F">
      <w:pPr>
        <w:ind w:right="141"/>
        <w:rPr>
          <w:b/>
          <w:i/>
          <w:szCs w:val="24"/>
          <w:lang w:val="es-ES"/>
        </w:rPr>
      </w:pPr>
    </w:p>
    <w:p w:rsidR="007072FD" w:rsidRPr="00A436C9" w:rsidRDefault="007072FD" w:rsidP="00E5451F">
      <w:pPr>
        <w:ind w:right="141"/>
        <w:rPr>
          <w:b/>
          <w:i/>
          <w:szCs w:val="24"/>
          <w:lang w:val="es-ES"/>
        </w:rPr>
      </w:pPr>
    </w:p>
    <w:p w:rsidR="00E5451F" w:rsidRPr="00E5451F" w:rsidRDefault="00E5451F" w:rsidP="00E5451F">
      <w:pPr>
        <w:pStyle w:val="Ttulo2"/>
        <w:keepLines w:val="0"/>
        <w:tabs>
          <w:tab w:val="left" w:pos="-1440"/>
          <w:tab w:val="left" w:pos="318"/>
        </w:tabs>
        <w:snapToGrid w:val="0"/>
        <w:spacing w:before="240" w:after="60"/>
        <w:ind w:left="567" w:right="720" w:firstLine="0"/>
        <w:rPr>
          <w:rFonts w:ascii="Arial Narrow" w:hAnsi="Arial Narrow" w:cs="Arial"/>
          <w:b/>
          <w:sz w:val="28"/>
          <w:szCs w:val="28"/>
          <w:u w:val="single"/>
          <w:lang w:val="es-UY"/>
        </w:rPr>
      </w:pPr>
      <w:bookmarkStart w:id="23" w:name="_Toc526174517"/>
      <w:r>
        <w:rPr>
          <w:rStyle w:val="Ttulo1Car"/>
          <w:rFonts w:ascii="Arial Narrow" w:hAnsi="Arial Narrow" w:cs="Arial"/>
          <w:b/>
          <w:sz w:val="28"/>
          <w:szCs w:val="28"/>
          <w:u w:val="single"/>
          <w:lang w:val="es-UY"/>
        </w:rPr>
        <w:lastRenderedPageBreak/>
        <w:t>1.7.</w:t>
      </w:r>
      <w:r w:rsidRPr="00E5451F">
        <w:rPr>
          <w:rStyle w:val="Ttulo1Car"/>
          <w:rFonts w:ascii="Arial Narrow" w:hAnsi="Arial Narrow" w:cs="Arial"/>
          <w:b/>
          <w:sz w:val="28"/>
          <w:szCs w:val="28"/>
          <w:u w:val="single"/>
          <w:lang w:val="es-UY"/>
        </w:rPr>
        <w:t xml:space="preserve"> </w:t>
      </w:r>
      <w:bookmarkStart w:id="24" w:name="_Toc87271244"/>
      <w:r w:rsidRPr="00E5451F">
        <w:rPr>
          <w:rStyle w:val="Ttulo1Car"/>
          <w:rFonts w:ascii="Arial Narrow" w:hAnsi="Arial Narrow" w:cs="Arial"/>
          <w:b/>
          <w:sz w:val="28"/>
          <w:szCs w:val="28"/>
          <w:u w:val="single"/>
          <w:lang w:val="es-UY"/>
        </w:rPr>
        <w:t>Funcionamiento Orgánico</w:t>
      </w:r>
      <w:bookmarkEnd w:id="23"/>
      <w:bookmarkEnd w:id="24"/>
      <w:r w:rsidRPr="00803211">
        <w:rPr>
          <w:rFonts w:ascii="CG Times" w:hAnsi="CG Times"/>
          <w:sz w:val="28"/>
          <w:szCs w:val="28"/>
        </w:rPr>
        <w:t xml:space="preserve"> </w:t>
      </w:r>
    </w:p>
    <w:p w:rsidR="00E5451F" w:rsidRPr="00A436C9" w:rsidRDefault="00E5451F" w:rsidP="00E5451F">
      <w:pPr>
        <w:ind w:right="141"/>
        <w:rPr>
          <w:szCs w:val="24"/>
          <w:lang w:val="es-ES"/>
        </w:rPr>
      </w:pPr>
      <w:r w:rsidRPr="00A436C9">
        <w:rPr>
          <w:szCs w:val="24"/>
          <w:lang w:val="es-ES"/>
        </w:rPr>
        <w:t>La Administración estará facultada para transmitir las instrucciones y/o pautas que estime indispensables, a efectos de un eficiente y regular cumplimiento de los cometidos, así como analizar y evaluar su marcha y resultado.</w:t>
      </w:r>
    </w:p>
    <w:p w:rsidR="00E5451F" w:rsidRPr="00A436C9" w:rsidRDefault="00E5451F" w:rsidP="00E5451F">
      <w:pPr>
        <w:ind w:right="141"/>
        <w:rPr>
          <w:szCs w:val="24"/>
          <w:lang w:val="es-ES"/>
        </w:rPr>
      </w:pPr>
    </w:p>
    <w:p w:rsidR="00E5451F" w:rsidRPr="00A436C9" w:rsidRDefault="00E5451F" w:rsidP="00E5451F">
      <w:pPr>
        <w:ind w:right="141"/>
        <w:rPr>
          <w:szCs w:val="24"/>
          <w:lang w:val="es-ES"/>
        </w:rPr>
      </w:pPr>
      <w:r w:rsidRPr="00A436C9">
        <w:rPr>
          <w:szCs w:val="24"/>
          <w:lang w:val="es-ES"/>
        </w:rPr>
        <w:t xml:space="preserve">A tales efectos el MGAP designará un funcionario que lo representará y atenderá todos los asuntos de carácter técnico y administrativo y ante quien se planteará por escrito cualquier reclamo o divergencia que se entienda del caso. </w:t>
      </w:r>
    </w:p>
    <w:p w:rsidR="00E5451F" w:rsidRPr="00A436C9" w:rsidRDefault="00E5451F" w:rsidP="00E5451F">
      <w:pPr>
        <w:ind w:right="141"/>
        <w:rPr>
          <w:szCs w:val="24"/>
          <w:lang w:val="es-ES"/>
        </w:rPr>
      </w:pPr>
    </w:p>
    <w:p w:rsidR="00E5451F" w:rsidRPr="00A436C9" w:rsidRDefault="00E5451F" w:rsidP="00E5451F">
      <w:pPr>
        <w:ind w:right="141"/>
        <w:rPr>
          <w:szCs w:val="24"/>
          <w:lang w:val="es-ES"/>
        </w:rPr>
      </w:pPr>
      <w:r w:rsidRPr="00A436C9">
        <w:rPr>
          <w:szCs w:val="24"/>
          <w:lang w:val="es-ES"/>
        </w:rPr>
        <w:t>Dicho funcionario podrá delegar en personal sometido a su jerarquía, las funciones de control de los trabajos.</w:t>
      </w:r>
    </w:p>
    <w:p w:rsidR="00E5451F" w:rsidRPr="00A436C9" w:rsidRDefault="00E5451F" w:rsidP="00E5451F">
      <w:pPr>
        <w:ind w:right="141"/>
        <w:rPr>
          <w:szCs w:val="24"/>
          <w:lang w:val="es-ES"/>
        </w:rPr>
      </w:pPr>
    </w:p>
    <w:p w:rsidR="00E5451F" w:rsidRPr="00B13E85" w:rsidRDefault="00E5451F" w:rsidP="005D5F33">
      <w:pPr>
        <w:keepNext/>
        <w:numPr>
          <w:ilvl w:val="0"/>
          <w:numId w:val="13"/>
        </w:numPr>
        <w:tabs>
          <w:tab w:val="left" w:pos="-1440"/>
          <w:tab w:val="left" w:pos="318"/>
        </w:tabs>
        <w:spacing w:before="240" w:after="60" w:line="360" w:lineRule="auto"/>
        <w:ind w:right="720"/>
        <w:outlineLvl w:val="1"/>
        <w:rPr>
          <w:rFonts w:ascii="Times New Roman" w:hAnsi="Times New Roman"/>
          <w:b/>
          <w:sz w:val="28"/>
          <w:szCs w:val="28"/>
          <w:lang w:val="es-MX"/>
        </w:rPr>
      </w:pPr>
      <w:r>
        <w:rPr>
          <w:rFonts w:ascii="Times New Roman" w:hAnsi="Times New Roman"/>
          <w:b/>
          <w:sz w:val="28"/>
          <w:szCs w:val="28"/>
          <w:lang w:val="es-MX"/>
        </w:rPr>
        <w:t>AGENDA</w:t>
      </w:r>
    </w:p>
    <w:p w:rsidR="00E5451F" w:rsidRDefault="00E5451F" w:rsidP="00E5451F">
      <w:pPr>
        <w:ind w:right="141"/>
        <w:rPr>
          <w:szCs w:val="24"/>
          <w:lang w:val="es-ES"/>
        </w:rPr>
      </w:pPr>
      <w:r w:rsidRPr="00BF4341">
        <w:rPr>
          <w:szCs w:val="24"/>
          <w:lang w:val="es-ES"/>
        </w:rPr>
        <w:t>El MGAP</w:t>
      </w:r>
      <w:r>
        <w:rPr>
          <w:szCs w:val="24"/>
          <w:lang w:val="es-ES"/>
        </w:rPr>
        <w:t xml:space="preserve"> solicitará a la empresa adjudicataria, por medio de correo electrónico, agenda para realizar el mantenimiento programado. La fecha que la empresa establezca no podrá exceder de los 3 días hábiles siguientes a la solicitud cursada por el organismo. </w:t>
      </w:r>
    </w:p>
    <w:p w:rsidR="00E5451F" w:rsidRDefault="00E5451F" w:rsidP="00E5451F">
      <w:pPr>
        <w:ind w:right="141"/>
        <w:rPr>
          <w:szCs w:val="24"/>
          <w:lang w:val="es-ES"/>
        </w:rPr>
      </w:pPr>
    </w:p>
    <w:p w:rsidR="00E5451F" w:rsidRPr="004C2141" w:rsidRDefault="00E5451F" w:rsidP="004C2141">
      <w:pPr>
        <w:pStyle w:val="Prrafodelista"/>
        <w:keepNext/>
        <w:numPr>
          <w:ilvl w:val="0"/>
          <w:numId w:val="13"/>
        </w:numPr>
        <w:tabs>
          <w:tab w:val="left" w:pos="-1440"/>
          <w:tab w:val="left" w:pos="318"/>
        </w:tabs>
        <w:spacing w:before="240" w:after="60" w:line="360" w:lineRule="auto"/>
        <w:ind w:right="720"/>
        <w:outlineLvl w:val="1"/>
        <w:rPr>
          <w:rFonts w:ascii="Times New Roman" w:hAnsi="Times New Roman"/>
          <w:b/>
          <w:sz w:val="28"/>
          <w:szCs w:val="28"/>
          <w:lang w:val="es-MX"/>
        </w:rPr>
      </w:pPr>
      <w:r w:rsidRPr="004C2141">
        <w:rPr>
          <w:rFonts w:ascii="Times New Roman" w:hAnsi="Times New Roman"/>
          <w:b/>
          <w:sz w:val="28"/>
          <w:szCs w:val="28"/>
          <w:lang w:val="es-MX"/>
        </w:rPr>
        <w:t xml:space="preserve">ORDEN DE SERVICIO </w:t>
      </w:r>
    </w:p>
    <w:p w:rsidR="00E5451F" w:rsidRDefault="00E5451F" w:rsidP="00E5451F">
      <w:pPr>
        <w:ind w:right="141"/>
        <w:rPr>
          <w:szCs w:val="24"/>
          <w:lang w:val="es-ES"/>
        </w:rPr>
      </w:pPr>
      <w:r w:rsidRPr="00EB6B7E">
        <w:rPr>
          <w:szCs w:val="24"/>
          <w:lang w:val="es-ES"/>
        </w:rPr>
        <w:t>Para la ejecución del objeto de est</w:t>
      </w:r>
      <w:r w:rsidR="00BB1BAF">
        <w:rPr>
          <w:szCs w:val="24"/>
          <w:lang w:val="es-ES"/>
        </w:rPr>
        <w:t>e concurso de precios</w:t>
      </w:r>
      <w:r w:rsidRPr="00EB6B7E">
        <w:rPr>
          <w:szCs w:val="24"/>
          <w:lang w:val="es-ES"/>
        </w:rPr>
        <w:t xml:space="preserve"> la Administración extenderá, a la empresa adjudicataria, una </w:t>
      </w:r>
      <w:r w:rsidRPr="00EB6B7E">
        <w:rPr>
          <w:b/>
          <w:szCs w:val="24"/>
          <w:lang w:val="es-ES"/>
        </w:rPr>
        <w:t>orden de servicio</w:t>
      </w:r>
      <w:bookmarkStart w:id="25" w:name="_Toc526174519"/>
      <w:r>
        <w:rPr>
          <w:szCs w:val="24"/>
          <w:lang w:val="es-ES"/>
        </w:rPr>
        <w:t>.</w:t>
      </w:r>
    </w:p>
    <w:p w:rsidR="00BB1BAF" w:rsidRDefault="00BB1BAF" w:rsidP="00E5451F">
      <w:pPr>
        <w:ind w:right="141"/>
        <w:rPr>
          <w:szCs w:val="24"/>
          <w:lang w:val="es-ES"/>
        </w:rPr>
      </w:pPr>
    </w:p>
    <w:p w:rsidR="00E5451F" w:rsidRDefault="00E5451F" w:rsidP="00E5451F">
      <w:pPr>
        <w:ind w:right="141"/>
        <w:rPr>
          <w:szCs w:val="24"/>
          <w:lang w:val="es-ES"/>
        </w:rPr>
      </w:pPr>
    </w:p>
    <w:p w:rsidR="00E5451F" w:rsidRPr="004C2141" w:rsidRDefault="00BB1BAF" w:rsidP="004C2141">
      <w:pPr>
        <w:pStyle w:val="Prrafodelista"/>
        <w:numPr>
          <w:ilvl w:val="0"/>
          <w:numId w:val="13"/>
        </w:numPr>
        <w:ind w:right="141"/>
        <w:rPr>
          <w:rFonts w:ascii="Times New Roman" w:hAnsi="Times New Roman"/>
          <w:b/>
          <w:sz w:val="28"/>
          <w:szCs w:val="28"/>
          <w:lang w:val="es-MX"/>
        </w:rPr>
      </w:pPr>
      <w:r>
        <w:rPr>
          <w:rFonts w:ascii="Times New Roman" w:hAnsi="Times New Roman"/>
          <w:b/>
          <w:sz w:val="28"/>
          <w:szCs w:val="28"/>
          <w:lang w:val="es-MX"/>
        </w:rPr>
        <w:t>I</w:t>
      </w:r>
      <w:r w:rsidR="00E5451F" w:rsidRPr="004C2141">
        <w:rPr>
          <w:rFonts w:ascii="Times New Roman" w:hAnsi="Times New Roman"/>
          <w:b/>
          <w:sz w:val="28"/>
          <w:szCs w:val="28"/>
          <w:lang w:val="es-MX"/>
        </w:rPr>
        <w:t>NFORME DE TRABAJO</w:t>
      </w:r>
      <w:bookmarkEnd w:id="25"/>
    </w:p>
    <w:p w:rsidR="00E5451F" w:rsidRDefault="00E5451F" w:rsidP="00E5451F">
      <w:pPr>
        <w:rPr>
          <w:szCs w:val="24"/>
          <w:lang w:val="es-ES_tradnl"/>
        </w:rPr>
      </w:pPr>
      <w:r w:rsidRPr="00CC2F58">
        <w:rPr>
          <w:szCs w:val="24"/>
          <w:lang w:val="es-ES_tradnl"/>
        </w:rPr>
        <w:t xml:space="preserve">En </w:t>
      </w:r>
      <w:r w:rsidRPr="00CC2F58">
        <w:rPr>
          <w:szCs w:val="24"/>
          <w:u w:val="single"/>
          <w:lang w:val="es-ES_tradnl"/>
        </w:rPr>
        <w:t xml:space="preserve">todos los trabajos </w:t>
      </w:r>
      <w:r w:rsidRPr="00CC2F58">
        <w:rPr>
          <w:szCs w:val="24"/>
          <w:lang w:val="es-ES_tradnl"/>
        </w:rPr>
        <w:t xml:space="preserve">en el momento de la devolución del vehículo, el adjudicatario expedirá un </w:t>
      </w:r>
      <w:r w:rsidRPr="00CC2F58">
        <w:rPr>
          <w:b/>
          <w:bCs/>
          <w:szCs w:val="24"/>
          <w:lang w:val="es-ES_tradnl"/>
        </w:rPr>
        <w:t xml:space="preserve">INFORME DE TRABAJO </w:t>
      </w:r>
      <w:r w:rsidRPr="00CC2F58">
        <w:rPr>
          <w:bCs/>
          <w:szCs w:val="24"/>
          <w:lang w:val="es-ES_tradnl"/>
        </w:rPr>
        <w:t>en dos vías, una para cada parte</w:t>
      </w:r>
      <w:r w:rsidRPr="00CC2F58">
        <w:rPr>
          <w:szCs w:val="24"/>
          <w:lang w:val="es-ES_tradnl"/>
        </w:rPr>
        <w:t xml:space="preserve">. </w:t>
      </w:r>
      <w:r>
        <w:rPr>
          <w:szCs w:val="24"/>
          <w:lang w:val="es-ES_tradnl"/>
        </w:rPr>
        <w:t>–</w:t>
      </w:r>
      <w:r w:rsidRPr="00CC2F58">
        <w:rPr>
          <w:szCs w:val="24"/>
          <w:lang w:val="es-ES_tradnl"/>
        </w:rPr>
        <w:t xml:space="preserve"> </w:t>
      </w:r>
    </w:p>
    <w:p w:rsidR="00E5451F" w:rsidRPr="00CC2F58" w:rsidRDefault="00E5451F" w:rsidP="00E5451F">
      <w:pPr>
        <w:rPr>
          <w:b/>
          <w:bCs/>
          <w:iCs/>
          <w:szCs w:val="24"/>
          <w:u w:val="single"/>
          <w:lang w:val="es-ES_tradnl"/>
        </w:rPr>
      </w:pPr>
      <w:r w:rsidRPr="00CC2F58">
        <w:rPr>
          <w:b/>
          <w:bCs/>
          <w:iCs/>
          <w:szCs w:val="24"/>
          <w:u w:val="single"/>
          <w:lang w:val="es-ES_tradnl"/>
        </w:rPr>
        <w:t>Al momento del retiro del vehículo, la Administración dejará constancia de ello en el ejemplar que mantenga la empresa contratada en su poder.</w:t>
      </w:r>
    </w:p>
    <w:p w:rsidR="00E5451F" w:rsidRPr="00EE3BB6" w:rsidRDefault="00E5451F" w:rsidP="00E5451F">
      <w:pPr>
        <w:rPr>
          <w:color w:val="FF0000"/>
          <w:szCs w:val="24"/>
          <w:highlight w:val="yellow"/>
          <w:lang w:val="es-ES_tradnl"/>
        </w:rPr>
      </w:pPr>
    </w:p>
    <w:p w:rsidR="00E5451F" w:rsidRPr="0046472E" w:rsidRDefault="00E5451F" w:rsidP="00E5451F">
      <w:pPr>
        <w:ind w:right="141"/>
        <w:rPr>
          <w:szCs w:val="24"/>
          <w:lang w:val="es-ES"/>
        </w:rPr>
      </w:pPr>
      <w:r w:rsidRPr="0046472E">
        <w:rPr>
          <w:szCs w:val="24"/>
          <w:lang w:val="es-ES"/>
        </w:rPr>
        <w:t xml:space="preserve">Si </w:t>
      </w:r>
      <w:r w:rsidRPr="0046472E">
        <w:rPr>
          <w:szCs w:val="24"/>
          <w:u w:val="single"/>
          <w:lang w:val="es-ES"/>
        </w:rPr>
        <w:t>durante el cumplimiento del servicio</w:t>
      </w:r>
      <w:r w:rsidRPr="0046472E">
        <w:rPr>
          <w:szCs w:val="24"/>
          <w:lang w:val="es-ES"/>
        </w:rPr>
        <w:t xml:space="preserve"> la Administración considera se debe realizar cualquier otra tarea de inspección, mantenimiento, diagnóstico de fallas y/o reparación </w:t>
      </w:r>
      <w:r w:rsidRPr="0046472E">
        <w:rPr>
          <w:szCs w:val="24"/>
          <w:u w:val="single"/>
          <w:lang w:val="es-ES"/>
        </w:rPr>
        <w:t>no incluida en la orden, la ampliará</w:t>
      </w:r>
      <w:r w:rsidRPr="0046472E">
        <w:rPr>
          <w:szCs w:val="24"/>
          <w:lang w:val="es-ES"/>
        </w:rPr>
        <w:t xml:space="preserve"> y si no estuviere incluido en el objeto d</w:t>
      </w:r>
      <w:r>
        <w:rPr>
          <w:szCs w:val="24"/>
          <w:lang w:val="es-ES"/>
        </w:rPr>
        <w:t>el concurso de precios</w:t>
      </w:r>
      <w:r w:rsidRPr="0046472E">
        <w:rPr>
          <w:szCs w:val="24"/>
          <w:lang w:val="es-ES"/>
        </w:rPr>
        <w:t>, solicitará su cotización con el desglose de mano de obra, repuestos e insumos.</w:t>
      </w:r>
    </w:p>
    <w:p w:rsidR="00E5451F" w:rsidRPr="0046472E" w:rsidRDefault="00E5451F" w:rsidP="00E5451F">
      <w:pPr>
        <w:ind w:right="141"/>
        <w:rPr>
          <w:szCs w:val="24"/>
          <w:lang w:val="es-ES"/>
        </w:rPr>
      </w:pPr>
    </w:p>
    <w:p w:rsidR="00E5451F" w:rsidRPr="0046472E" w:rsidRDefault="00E5451F" w:rsidP="00E5451F">
      <w:pPr>
        <w:ind w:right="141"/>
        <w:rPr>
          <w:szCs w:val="24"/>
          <w:lang w:val="es-ES"/>
        </w:rPr>
      </w:pPr>
      <w:r w:rsidRPr="0046472E">
        <w:rPr>
          <w:szCs w:val="24"/>
          <w:lang w:val="es-ES"/>
        </w:rPr>
        <w:t xml:space="preserve">Si </w:t>
      </w:r>
      <w:r w:rsidRPr="0046472E">
        <w:rPr>
          <w:szCs w:val="24"/>
          <w:u w:val="single"/>
          <w:lang w:val="es-ES"/>
        </w:rPr>
        <w:t>previo o durante el cumplimiento del servicio</w:t>
      </w:r>
      <w:r w:rsidRPr="0046472E">
        <w:rPr>
          <w:szCs w:val="24"/>
          <w:lang w:val="es-ES"/>
        </w:rPr>
        <w:t xml:space="preserve"> el adjudicatario considera se debe realizar cualquier otra tarea de inspección,</w:t>
      </w:r>
      <w:r w:rsidRPr="0046472E">
        <w:rPr>
          <w:color w:val="FF0000"/>
          <w:szCs w:val="24"/>
          <w:lang w:val="es-ES"/>
        </w:rPr>
        <w:t xml:space="preserve"> </w:t>
      </w:r>
      <w:r w:rsidRPr="0046472E">
        <w:rPr>
          <w:szCs w:val="24"/>
          <w:lang w:val="es-ES"/>
        </w:rPr>
        <w:t xml:space="preserve">mantenimiento, diagnóstico de fallas y/o reparación </w:t>
      </w:r>
      <w:r w:rsidRPr="0046472E">
        <w:rPr>
          <w:szCs w:val="24"/>
          <w:u w:val="single"/>
          <w:lang w:val="es-ES"/>
        </w:rPr>
        <w:t>no incluida en la orden,</w:t>
      </w:r>
      <w:r w:rsidRPr="0046472E">
        <w:rPr>
          <w:szCs w:val="24"/>
          <w:lang w:val="es-ES"/>
        </w:rPr>
        <w:t xml:space="preserve"> lo detallará por </w:t>
      </w:r>
      <w:r w:rsidRPr="0046472E">
        <w:rPr>
          <w:b/>
          <w:szCs w:val="24"/>
          <w:u w:val="single"/>
          <w:lang w:val="es-ES"/>
        </w:rPr>
        <w:t>escrito</w:t>
      </w:r>
      <w:r w:rsidRPr="0046472E">
        <w:rPr>
          <w:szCs w:val="24"/>
          <w:lang w:val="es-ES"/>
        </w:rPr>
        <w:t xml:space="preserve"> y si no estuviere </w:t>
      </w:r>
      <w:r w:rsidRPr="0046472E">
        <w:rPr>
          <w:szCs w:val="24"/>
          <w:lang w:val="es-ES"/>
        </w:rPr>
        <w:lastRenderedPageBreak/>
        <w:t>incluido en el objeto de</w:t>
      </w:r>
      <w:r>
        <w:rPr>
          <w:szCs w:val="24"/>
          <w:lang w:val="es-ES"/>
        </w:rPr>
        <w:t>l concurso de precios</w:t>
      </w:r>
      <w:r w:rsidRPr="0046472E">
        <w:rPr>
          <w:szCs w:val="24"/>
          <w:lang w:val="es-ES"/>
        </w:rPr>
        <w:t xml:space="preserve">, lo cotizará desglosando mano de obra, repuestos e insumos. </w:t>
      </w:r>
    </w:p>
    <w:p w:rsidR="00E5451F" w:rsidRPr="0046472E" w:rsidRDefault="00E5451F" w:rsidP="00E5451F">
      <w:pPr>
        <w:ind w:right="141"/>
        <w:rPr>
          <w:szCs w:val="24"/>
          <w:lang w:val="es-ES"/>
        </w:rPr>
      </w:pPr>
    </w:p>
    <w:p w:rsidR="00E5451F" w:rsidRPr="00EB6B7E" w:rsidRDefault="00E5451F" w:rsidP="00E5451F">
      <w:pPr>
        <w:ind w:right="141"/>
        <w:rPr>
          <w:b/>
          <w:sz w:val="28"/>
          <w:szCs w:val="28"/>
          <w:lang w:val="es-ES"/>
        </w:rPr>
      </w:pPr>
      <w:r w:rsidRPr="0046472E">
        <w:rPr>
          <w:szCs w:val="24"/>
          <w:lang w:val="es-ES"/>
        </w:rPr>
        <w:t>En uno u otro</w:t>
      </w:r>
      <w:r w:rsidRPr="006651C9">
        <w:rPr>
          <w:szCs w:val="24"/>
          <w:lang w:val="es-ES"/>
        </w:rPr>
        <w:t xml:space="preserve"> caso, la Administración</w:t>
      </w:r>
      <w:r w:rsidRPr="00EB6B7E">
        <w:rPr>
          <w:szCs w:val="24"/>
          <w:lang w:val="es-ES"/>
        </w:rPr>
        <w:t xml:space="preserve"> se reserva el derecho de solicitar otros presupuestos para su comparación y si el de la empresa adjudicataria no se ajustare al menor valor cotizado y a las mejores condiciones comerciales (plazo de entrega, garantías, etc.), el MGAP lo </w:t>
      </w:r>
      <w:r>
        <w:rPr>
          <w:szCs w:val="24"/>
          <w:lang w:val="es-ES"/>
        </w:rPr>
        <w:t>contratará</w:t>
      </w:r>
      <w:r w:rsidRPr="00EB6B7E">
        <w:rPr>
          <w:szCs w:val="24"/>
          <w:lang w:val="es-ES"/>
        </w:rPr>
        <w:t xml:space="preserve"> con aquella empresa que resulte más conveniente para sus intereses.</w:t>
      </w:r>
      <w:r w:rsidRPr="00EB6B7E">
        <w:rPr>
          <w:b/>
          <w:sz w:val="28"/>
          <w:szCs w:val="28"/>
          <w:lang w:val="es-ES"/>
        </w:rPr>
        <w:t xml:space="preserve"> </w:t>
      </w:r>
    </w:p>
    <w:p w:rsidR="00E5451F" w:rsidRPr="00A436C9" w:rsidRDefault="00E5451F" w:rsidP="00E5451F">
      <w:pPr>
        <w:ind w:right="141"/>
        <w:rPr>
          <w:b/>
          <w:sz w:val="28"/>
          <w:szCs w:val="28"/>
          <w:lang w:val="es-ES"/>
        </w:rPr>
      </w:pPr>
    </w:p>
    <w:p w:rsidR="00E5451F" w:rsidRPr="00CC2F58" w:rsidRDefault="00E5451F" w:rsidP="00E5451F">
      <w:pPr>
        <w:ind w:right="141"/>
        <w:rPr>
          <w:szCs w:val="24"/>
          <w:lang w:val="es-ES_tradnl"/>
        </w:rPr>
      </w:pPr>
      <w:r w:rsidRPr="00CC2F58">
        <w:rPr>
          <w:bCs/>
          <w:szCs w:val="24"/>
          <w:lang w:val="es-ES_tradnl"/>
        </w:rPr>
        <w:t>En el</w:t>
      </w:r>
      <w:r w:rsidRPr="00CC2F58">
        <w:rPr>
          <w:b/>
          <w:bCs/>
          <w:szCs w:val="24"/>
          <w:lang w:val="es-ES_tradnl"/>
        </w:rPr>
        <w:t xml:space="preserve"> “INFORME DE TRABAJO” </w:t>
      </w:r>
      <w:r w:rsidRPr="00CC2F58">
        <w:rPr>
          <w:bCs/>
          <w:szCs w:val="24"/>
          <w:lang w:val="es-ES_tradnl"/>
        </w:rPr>
        <w:t xml:space="preserve">constará el </w:t>
      </w:r>
      <w:r w:rsidRPr="00CC2F58">
        <w:rPr>
          <w:szCs w:val="24"/>
          <w:lang w:val="es-ES_tradnl"/>
        </w:rPr>
        <w:t xml:space="preserve">lugar y fecha con un </w:t>
      </w:r>
      <w:r w:rsidRPr="00CC2F58">
        <w:rPr>
          <w:b/>
          <w:szCs w:val="24"/>
          <w:u w:val="single"/>
          <w:lang w:val="es-ES_tradnl"/>
        </w:rPr>
        <w:t>listado</w:t>
      </w:r>
      <w:r w:rsidRPr="00CC2F58">
        <w:rPr>
          <w:szCs w:val="24"/>
          <w:lang w:val="es-ES_tradnl"/>
        </w:rPr>
        <w:t xml:space="preserve"> </w:t>
      </w:r>
      <w:r w:rsidRPr="00CC2F58">
        <w:rPr>
          <w:b/>
          <w:bCs/>
          <w:szCs w:val="24"/>
          <w:u w:val="single"/>
          <w:lang w:val="es-ES_tradnl"/>
        </w:rPr>
        <w:t>detallado</w:t>
      </w:r>
      <w:r w:rsidRPr="00CC2F58">
        <w:rPr>
          <w:szCs w:val="24"/>
          <w:lang w:val="es-ES_tradnl"/>
        </w:rPr>
        <w:t xml:space="preserve"> de todos los trabajos realizados de cada vehículo, desglosando repuestos e insumos utilizados para cada uno, en su caso.  </w:t>
      </w:r>
    </w:p>
    <w:p w:rsidR="00E5451F" w:rsidRPr="00CC2F58" w:rsidRDefault="00E5451F" w:rsidP="00E5451F">
      <w:pPr>
        <w:ind w:right="141"/>
        <w:rPr>
          <w:color w:val="FF0000"/>
          <w:szCs w:val="24"/>
          <w:lang w:val="es-ES_tradnl"/>
        </w:rPr>
      </w:pPr>
    </w:p>
    <w:p w:rsidR="00E5451F" w:rsidRDefault="00E5451F" w:rsidP="00E5451F">
      <w:pPr>
        <w:rPr>
          <w:szCs w:val="24"/>
          <w:lang w:val="es-ES_tradnl"/>
        </w:rPr>
      </w:pPr>
    </w:p>
    <w:p w:rsidR="0086027F" w:rsidRPr="00CC2F58" w:rsidRDefault="0086027F" w:rsidP="0086027F">
      <w:pPr>
        <w:rPr>
          <w:b/>
          <w:bCs/>
          <w:iCs/>
          <w:szCs w:val="24"/>
          <w:lang w:val="es-ES_tradnl"/>
        </w:rPr>
      </w:pPr>
      <w:r w:rsidRPr="00CC2F58">
        <w:rPr>
          <w:b/>
          <w:bCs/>
          <w:iCs/>
          <w:szCs w:val="24"/>
          <w:lang w:val="es-ES_tradnl"/>
        </w:rPr>
        <w:t>Si del servicio de mantenimiento programado la empresa evaluare que el uso de la unidad conspira contra la salud o la vida humana, el propio vehículo o sus componentes, se informará de ello en el INFORME DE TRABAJO.</w:t>
      </w:r>
    </w:p>
    <w:p w:rsidR="0086027F" w:rsidRPr="00EE3BB6" w:rsidRDefault="0086027F" w:rsidP="0086027F">
      <w:pPr>
        <w:rPr>
          <w:b/>
          <w:bCs/>
          <w:iCs/>
          <w:szCs w:val="24"/>
          <w:highlight w:val="yellow"/>
          <w:u w:val="single"/>
          <w:lang w:val="es-ES_tradnl"/>
        </w:rPr>
      </w:pPr>
    </w:p>
    <w:p w:rsidR="0086027F" w:rsidRPr="00CC2F58" w:rsidRDefault="0086027F" w:rsidP="0086027F">
      <w:pPr>
        <w:rPr>
          <w:szCs w:val="24"/>
          <w:lang w:val="es-ES"/>
        </w:rPr>
      </w:pPr>
    </w:p>
    <w:p w:rsidR="0086027F" w:rsidRPr="00CC2F58" w:rsidRDefault="0086027F" w:rsidP="008602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szCs w:val="24"/>
          <w:lang w:val="es-ES"/>
        </w:rPr>
      </w:pPr>
      <w:r w:rsidRPr="00CC2F58">
        <w:rPr>
          <w:b/>
          <w:szCs w:val="24"/>
          <w:u w:val="single"/>
          <w:lang w:val="es-ES"/>
        </w:rPr>
        <w:t xml:space="preserve">ETIQUETA AUTOADHESIVA. </w:t>
      </w:r>
      <w:r w:rsidRPr="00CC2F58">
        <w:rPr>
          <w:szCs w:val="24"/>
          <w:lang w:val="es-ES"/>
        </w:rPr>
        <w:t xml:space="preserve">En todos los casos que se preste el Servicio en cumplimiento del </w:t>
      </w:r>
      <w:r w:rsidRPr="00CC2F58">
        <w:rPr>
          <w:b/>
          <w:szCs w:val="24"/>
          <w:lang w:val="es-ES"/>
        </w:rPr>
        <w:t>PLAN DE MANTENIMIENTO PROGRAMADO</w:t>
      </w:r>
      <w:r w:rsidRPr="00CC2F58">
        <w:rPr>
          <w:szCs w:val="24"/>
          <w:lang w:val="es-ES"/>
        </w:rPr>
        <w:t xml:space="preserve"> la empresa adjudicataria, además, estará obligada a colocar una etiqueta autoadhesiva con la fecha, el detalle del kilometraje en que fue efectuado y el del próximo servicio a realizar. </w:t>
      </w:r>
    </w:p>
    <w:p w:rsidR="0086027F" w:rsidRPr="00EE3BB6" w:rsidRDefault="0086027F" w:rsidP="0086027F">
      <w:pPr>
        <w:rPr>
          <w:caps/>
          <w:szCs w:val="24"/>
          <w:highlight w:val="yellow"/>
          <w:lang w:val="es-ES"/>
        </w:rPr>
      </w:pPr>
    </w:p>
    <w:p w:rsidR="0086027F" w:rsidRPr="00CC2F58" w:rsidRDefault="0086027F" w:rsidP="0086027F">
      <w:pPr>
        <w:rPr>
          <w:caps/>
          <w:szCs w:val="24"/>
          <w:lang w:val="es-ES"/>
        </w:rPr>
      </w:pPr>
    </w:p>
    <w:p w:rsidR="0086027F" w:rsidRPr="00A436C9" w:rsidRDefault="0086027F" w:rsidP="0086027F">
      <w:pPr>
        <w:keepNext/>
        <w:tabs>
          <w:tab w:val="left" w:pos="-1440"/>
          <w:tab w:val="left" w:pos="318"/>
        </w:tabs>
        <w:spacing w:before="240" w:after="60"/>
        <w:ind w:left="0" w:right="720" w:firstLine="0"/>
        <w:outlineLvl w:val="1"/>
        <w:rPr>
          <w:rFonts w:ascii="Times New Roman" w:hAnsi="Times New Roman"/>
          <w:b/>
          <w:sz w:val="28"/>
          <w:szCs w:val="28"/>
          <w:lang w:val="es-MX"/>
        </w:rPr>
      </w:pPr>
      <w:bookmarkStart w:id="26" w:name="_Toc526174520"/>
      <w:r>
        <w:rPr>
          <w:rFonts w:ascii="Times New Roman" w:hAnsi="Times New Roman"/>
          <w:b/>
          <w:sz w:val="28"/>
          <w:szCs w:val="28"/>
          <w:lang w:val="es-MX"/>
        </w:rPr>
        <w:t xml:space="preserve">IV) </w:t>
      </w:r>
      <w:r w:rsidRPr="00A436C9">
        <w:rPr>
          <w:rFonts w:ascii="Times New Roman" w:hAnsi="Times New Roman"/>
          <w:b/>
          <w:sz w:val="28"/>
          <w:szCs w:val="28"/>
          <w:lang w:val="es-MX"/>
        </w:rPr>
        <w:t>CONTROL DEL SERVICIO POR LA ADMINISTRACIÓN</w:t>
      </w:r>
      <w:bookmarkEnd w:id="26"/>
    </w:p>
    <w:p w:rsidR="0086027F" w:rsidRPr="00A436C9" w:rsidRDefault="0086027F" w:rsidP="0086027F">
      <w:pPr>
        <w:rPr>
          <w:rFonts w:ascii="Times New Roman" w:hAnsi="Times New Roman"/>
          <w:szCs w:val="24"/>
          <w:lang w:val="es-MX"/>
        </w:rPr>
      </w:pPr>
    </w:p>
    <w:p w:rsidR="0086027F" w:rsidRPr="00A436C9" w:rsidRDefault="0086027F" w:rsidP="0086027F">
      <w:pPr>
        <w:rPr>
          <w:szCs w:val="24"/>
          <w:lang w:val="es-ES_tradnl"/>
        </w:rPr>
      </w:pPr>
      <w:r w:rsidRPr="00CC2F58">
        <w:rPr>
          <w:szCs w:val="24"/>
          <w:lang w:val="es-ES_tradnl"/>
        </w:rPr>
        <w:t xml:space="preserve">En el momento de la devolución, el vehículo será inspeccionado por el M.G.A.P., en presencia del representante del adjudicatario, a efectos de constatar que se cumplió con lo solicitado en la </w:t>
      </w:r>
      <w:r w:rsidRPr="00CC2F58">
        <w:rPr>
          <w:b/>
          <w:szCs w:val="24"/>
          <w:lang w:val="es-ES_tradnl"/>
        </w:rPr>
        <w:t>ORDEN DE SERVICIO</w:t>
      </w:r>
      <w:r w:rsidRPr="00CC2F58">
        <w:rPr>
          <w:szCs w:val="24"/>
          <w:lang w:val="es-ES_tradnl"/>
        </w:rPr>
        <w:t>.</w:t>
      </w:r>
      <w:r w:rsidRPr="00A436C9">
        <w:rPr>
          <w:szCs w:val="24"/>
          <w:lang w:val="es-ES_tradnl"/>
        </w:rPr>
        <w:t xml:space="preserve"> </w:t>
      </w:r>
    </w:p>
    <w:p w:rsidR="0086027F" w:rsidRPr="00A436C9" w:rsidRDefault="0086027F" w:rsidP="0086027F">
      <w:pPr>
        <w:rPr>
          <w:szCs w:val="24"/>
          <w:lang w:val="es-ES_tradnl"/>
        </w:rPr>
      </w:pPr>
    </w:p>
    <w:p w:rsidR="0086027F" w:rsidRPr="00CC2F58" w:rsidRDefault="0086027F" w:rsidP="0086027F">
      <w:pPr>
        <w:rPr>
          <w:szCs w:val="24"/>
          <w:lang w:val="es-ES_tradnl"/>
        </w:rPr>
      </w:pPr>
      <w:r w:rsidRPr="00CC2F58">
        <w:rPr>
          <w:szCs w:val="24"/>
          <w:lang w:val="es-ES_tradnl"/>
        </w:rPr>
        <w:t xml:space="preserve">Para el caso que algún aspecto del Servicio no se adecúe a lo establecido, no se prestará la conformidad hasta tanto se le haya dado cumplimiento a satisfacción de la Administración. </w:t>
      </w:r>
    </w:p>
    <w:p w:rsidR="0086027F" w:rsidRPr="00CC2F58" w:rsidRDefault="0086027F" w:rsidP="0086027F">
      <w:pPr>
        <w:rPr>
          <w:szCs w:val="24"/>
          <w:lang w:val="es-ES_tradnl"/>
        </w:rPr>
      </w:pPr>
      <w:r w:rsidRPr="00CC2F58">
        <w:rPr>
          <w:szCs w:val="24"/>
          <w:lang w:val="es-ES_tradnl"/>
        </w:rPr>
        <w:t xml:space="preserve"> </w:t>
      </w:r>
    </w:p>
    <w:p w:rsidR="0086027F" w:rsidRPr="00CF7540" w:rsidRDefault="0086027F" w:rsidP="0086027F">
      <w:pPr>
        <w:rPr>
          <w:szCs w:val="24"/>
          <w:lang w:val="es-ES_tradnl"/>
        </w:rPr>
      </w:pPr>
      <w:r w:rsidRPr="00CC2F58">
        <w:rPr>
          <w:szCs w:val="24"/>
          <w:lang w:val="es-ES_tradnl"/>
        </w:rPr>
        <w:t xml:space="preserve">Únicamente se </w:t>
      </w:r>
      <w:r w:rsidRPr="00CC2F58">
        <w:rPr>
          <w:b/>
          <w:szCs w:val="24"/>
          <w:lang w:val="es-ES_tradnl"/>
        </w:rPr>
        <w:t>CONFORMARÁ</w:t>
      </w:r>
      <w:r w:rsidRPr="00CC2F58">
        <w:rPr>
          <w:szCs w:val="24"/>
          <w:lang w:val="es-ES_tradnl"/>
        </w:rPr>
        <w:t xml:space="preserve"> el servicio, si se hubiere cumplido la </w:t>
      </w:r>
      <w:r w:rsidRPr="00CC2F58">
        <w:rPr>
          <w:b/>
          <w:szCs w:val="24"/>
          <w:lang w:val="es-ES_tradnl"/>
        </w:rPr>
        <w:t>ORDEN DE SERVICIO</w:t>
      </w:r>
      <w:r w:rsidRPr="00CC2F58">
        <w:rPr>
          <w:szCs w:val="24"/>
          <w:lang w:val="es-ES_tradnl"/>
        </w:rPr>
        <w:t xml:space="preserve"> con su correspondiente</w:t>
      </w:r>
      <w:r w:rsidRPr="00CC2F58">
        <w:rPr>
          <w:b/>
          <w:szCs w:val="24"/>
          <w:lang w:val="es-ES_tradnl"/>
        </w:rPr>
        <w:t xml:space="preserve"> INFORME DE TRABAJO</w:t>
      </w:r>
      <w:r>
        <w:rPr>
          <w:b/>
          <w:szCs w:val="24"/>
          <w:lang w:val="es-ES_tradnl"/>
        </w:rPr>
        <w:t xml:space="preserve">, </w:t>
      </w:r>
      <w:r w:rsidRPr="00CF7540">
        <w:rPr>
          <w:szCs w:val="24"/>
          <w:lang w:val="es-ES_tradnl"/>
        </w:rPr>
        <w:t xml:space="preserve">salvo en el servicio de inspección en que solo se requerirá el INFORME cuando se encuentren anomalías. </w:t>
      </w:r>
    </w:p>
    <w:p w:rsidR="0086027F" w:rsidRPr="00A436C9" w:rsidRDefault="0086027F" w:rsidP="0086027F">
      <w:pPr>
        <w:rPr>
          <w:rFonts w:ascii="Times New Roman" w:hAnsi="Times New Roman"/>
          <w:szCs w:val="24"/>
          <w:lang w:val="es-MX"/>
        </w:rPr>
      </w:pPr>
    </w:p>
    <w:p w:rsidR="0086027F" w:rsidRPr="00A436C9" w:rsidRDefault="0086027F" w:rsidP="0086027F">
      <w:pPr>
        <w:keepNext/>
        <w:tabs>
          <w:tab w:val="left" w:pos="-1440"/>
          <w:tab w:val="left" w:pos="318"/>
        </w:tabs>
        <w:spacing w:before="240" w:after="60" w:line="360" w:lineRule="auto"/>
        <w:ind w:right="720"/>
        <w:outlineLvl w:val="1"/>
        <w:rPr>
          <w:rFonts w:ascii="Times New Roman" w:hAnsi="Times New Roman"/>
          <w:b/>
          <w:sz w:val="28"/>
          <w:szCs w:val="28"/>
          <w:lang w:val="es-MX"/>
        </w:rPr>
      </w:pPr>
      <w:bookmarkStart w:id="27" w:name="_Toc526174522"/>
      <w:r>
        <w:rPr>
          <w:rFonts w:ascii="Times New Roman" w:hAnsi="Times New Roman"/>
          <w:b/>
          <w:sz w:val="28"/>
          <w:szCs w:val="28"/>
          <w:lang w:val="es-MX"/>
        </w:rPr>
        <w:lastRenderedPageBreak/>
        <w:t xml:space="preserve">V) </w:t>
      </w:r>
      <w:r w:rsidRPr="003B317F">
        <w:rPr>
          <w:rFonts w:ascii="Times New Roman" w:hAnsi="Times New Roman"/>
          <w:b/>
          <w:sz w:val="28"/>
          <w:szCs w:val="28"/>
          <w:lang w:val="es-MX"/>
        </w:rPr>
        <w:t>CUIDADO Y CONSERVACION</w:t>
      </w:r>
      <w:r w:rsidRPr="00A436C9">
        <w:rPr>
          <w:rFonts w:ascii="Times New Roman" w:hAnsi="Times New Roman"/>
          <w:b/>
          <w:sz w:val="28"/>
          <w:szCs w:val="28"/>
          <w:lang w:val="es-MX"/>
        </w:rPr>
        <w:t xml:space="preserve"> DE BIENES</w:t>
      </w:r>
      <w:bookmarkEnd w:id="27"/>
    </w:p>
    <w:p w:rsidR="0086027F" w:rsidRDefault="0086027F" w:rsidP="0086027F">
      <w:pPr>
        <w:tabs>
          <w:tab w:val="left" w:pos="567"/>
        </w:tabs>
        <w:rPr>
          <w:szCs w:val="24"/>
          <w:lang w:val="es-ES_tradnl"/>
        </w:rPr>
      </w:pPr>
      <w:r w:rsidRPr="00A436C9">
        <w:rPr>
          <w:szCs w:val="24"/>
          <w:lang w:val="es-ES_tradnl"/>
        </w:rPr>
        <w:t xml:space="preserve">La empresa adjudicataria asumirá la total responsabilidad por el cuidado y conservación de los bienes confiados a su atención, siendo responsable patrimonialmente de cualquier destrozo, deterioro o sustracción, sin perjuicio de las acciones administrativas, penales y/o civiles que el MGAP pudiera ejercitar. </w:t>
      </w:r>
    </w:p>
    <w:p w:rsidR="0086027F" w:rsidRPr="00A436C9" w:rsidRDefault="0086027F" w:rsidP="0086027F">
      <w:pPr>
        <w:rPr>
          <w:szCs w:val="24"/>
          <w:lang w:val="es-ES_tradnl"/>
        </w:rPr>
      </w:pPr>
      <w:r w:rsidRPr="00A436C9">
        <w:rPr>
          <w:szCs w:val="24"/>
          <w:lang w:val="es-ES_tradnl"/>
        </w:rPr>
        <w:t>Durante la ejecución del contrato resultante del presente llamado, el cambio de domicilio respecto de la planta o de los talleres que implique supresión, traslado o apertura de nuevos locales, deberá ser comunicado al MGAP por escrito con una antelación de por lo menos treinta (30) días a contar de la modificación y sólo se admitirá si se mantienen las condiciones de la contratación. En este caso, la Administración podrá rescindir el contrato sin responsabilidad de clase alguna si dicho cambio de domicilio, por razones fundadas, resultare inconveniente a sus intereses y a las necesidades del servicio.</w:t>
      </w:r>
    </w:p>
    <w:p w:rsidR="0086027F" w:rsidRPr="00A436C9" w:rsidRDefault="0086027F" w:rsidP="0086027F">
      <w:pPr>
        <w:rPr>
          <w:rFonts w:ascii="Times New Roman" w:hAnsi="Times New Roman"/>
          <w:b/>
          <w:i/>
          <w:szCs w:val="24"/>
          <w:lang w:val="es-ES"/>
        </w:rPr>
      </w:pPr>
    </w:p>
    <w:p w:rsidR="0086027F" w:rsidRPr="00A436C9" w:rsidRDefault="0086027F" w:rsidP="0086027F">
      <w:pPr>
        <w:rPr>
          <w:b/>
          <w:color w:val="FF0000"/>
          <w:szCs w:val="24"/>
          <w:lang w:val="es-ES_tradnl"/>
        </w:rPr>
      </w:pPr>
    </w:p>
    <w:p w:rsidR="0086027F" w:rsidRPr="0086027F" w:rsidRDefault="0086027F" w:rsidP="0086027F">
      <w:pPr>
        <w:pStyle w:val="Ttulo2"/>
        <w:keepLines w:val="0"/>
        <w:tabs>
          <w:tab w:val="left" w:pos="-1440"/>
          <w:tab w:val="left" w:pos="318"/>
        </w:tabs>
        <w:snapToGrid w:val="0"/>
        <w:spacing w:before="240" w:after="60"/>
        <w:ind w:left="567" w:right="720" w:firstLine="0"/>
        <w:rPr>
          <w:rStyle w:val="Ttulo1Car"/>
          <w:rFonts w:ascii="Arial Narrow" w:hAnsi="Arial Narrow" w:cs="Arial"/>
          <w:b/>
          <w:sz w:val="28"/>
          <w:szCs w:val="28"/>
          <w:u w:val="single"/>
          <w:lang w:val="es-UY"/>
        </w:rPr>
      </w:pPr>
      <w:bookmarkStart w:id="28" w:name="_Toc452625444"/>
      <w:bookmarkStart w:id="29" w:name="_Toc452625745"/>
      <w:bookmarkStart w:id="30" w:name="_Toc452626047"/>
      <w:bookmarkStart w:id="31" w:name="_Toc452626349"/>
      <w:bookmarkStart w:id="32" w:name="_Toc452626650"/>
      <w:bookmarkStart w:id="33" w:name="_Toc452453370"/>
      <w:bookmarkStart w:id="34" w:name="_Toc452453371"/>
      <w:bookmarkStart w:id="35" w:name="_Toc452624549"/>
      <w:bookmarkStart w:id="36" w:name="_Toc452624847"/>
      <w:bookmarkStart w:id="37" w:name="_Toc452625144"/>
      <w:bookmarkStart w:id="38" w:name="_Toc452625446"/>
      <w:bookmarkStart w:id="39" w:name="_Toc452625747"/>
      <w:bookmarkStart w:id="40" w:name="_Toc452626049"/>
      <w:bookmarkStart w:id="41" w:name="_Toc452626351"/>
      <w:bookmarkStart w:id="42" w:name="_Toc452626652"/>
      <w:bookmarkStart w:id="43" w:name="_Toc452453372"/>
      <w:bookmarkStart w:id="44" w:name="_Toc452624550"/>
      <w:bookmarkStart w:id="45" w:name="_Toc452624848"/>
      <w:bookmarkStart w:id="46" w:name="_Toc452625145"/>
      <w:bookmarkStart w:id="47" w:name="_Toc452625447"/>
      <w:bookmarkStart w:id="48" w:name="_Toc452625748"/>
      <w:bookmarkStart w:id="49" w:name="_Toc452626050"/>
      <w:bookmarkStart w:id="50" w:name="_Toc452626352"/>
      <w:bookmarkStart w:id="51" w:name="_Toc452626653"/>
      <w:bookmarkStart w:id="52" w:name="_Toc452453374"/>
      <w:bookmarkStart w:id="53" w:name="_Toc452624552"/>
      <w:bookmarkStart w:id="54" w:name="_Toc452624850"/>
      <w:bookmarkStart w:id="55" w:name="_Toc452625147"/>
      <w:bookmarkStart w:id="56" w:name="_Toc452625449"/>
      <w:bookmarkStart w:id="57" w:name="_Toc452625750"/>
      <w:bookmarkStart w:id="58" w:name="_Toc452626052"/>
      <w:bookmarkStart w:id="59" w:name="_Toc452626354"/>
      <w:bookmarkStart w:id="60" w:name="_Toc452626655"/>
      <w:bookmarkStart w:id="61" w:name="_Toc452453375"/>
      <w:bookmarkStart w:id="62" w:name="_Toc452624553"/>
      <w:bookmarkStart w:id="63" w:name="_Toc452624851"/>
      <w:bookmarkStart w:id="64" w:name="_Toc452625148"/>
      <w:bookmarkStart w:id="65" w:name="_Toc452625450"/>
      <w:bookmarkStart w:id="66" w:name="_Toc452625751"/>
      <w:bookmarkStart w:id="67" w:name="_Toc452626053"/>
      <w:bookmarkStart w:id="68" w:name="_Toc452626355"/>
      <w:bookmarkStart w:id="69" w:name="_Toc452626656"/>
      <w:bookmarkStart w:id="70" w:name="_Toc452453377"/>
      <w:bookmarkStart w:id="71" w:name="_Toc452624555"/>
      <w:bookmarkStart w:id="72" w:name="_Toc452624853"/>
      <w:bookmarkStart w:id="73" w:name="_Toc452625150"/>
      <w:bookmarkStart w:id="74" w:name="_Toc452625452"/>
      <w:bookmarkStart w:id="75" w:name="_Toc452625753"/>
      <w:bookmarkStart w:id="76" w:name="_Toc452626055"/>
      <w:bookmarkStart w:id="77" w:name="_Toc452626357"/>
      <w:bookmarkStart w:id="78" w:name="_Toc452626658"/>
      <w:bookmarkStart w:id="79" w:name="_Toc452453379"/>
      <w:bookmarkStart w:id="80" w:name="_Toc452624557"/>
      <w:bookmarkStart w:id="81" w:name="_Toc452624855"/>
      <w:bookmarkStart w:id="82" w:name="_Toc452625152"/>
      <w:bookmarkStart w:id="83" w:name="_Toc452625454"/>
      <w:bookmarkStart w:id="84" w:name="_Toc452625755"/>
      <w:bookmarkStart w:id="85" w:name="_Toc452626057"/>
      <w:bookmarkStart w:id="86" w:name="_Toc452626359"/>
      <w:bookmarkStart w:id="87" w:name="_Toc452626660"/>
      <w:bookmarkStart w:id="88" w:name="_Toc452453380"/>
      <w:bookmarkStart w:id="89" w:name="_Toc452624558"/>
      <w:bookmarkStart w:id="90" w:name="_Toc452624856"/>
      <w:bookmarkStart w:id="91" w:name="_Toc452625153"/>
      <w:bookmarkStart w:id="92" w:name="_Toc452625455"/>
      <w:bookmarkStart w:id="93" w:name="_Toc452625756"/>
      <w:bookmarkStart w:id="94" w:name="_Toc452626058"/>
      <w:bookmarkStart w:id="95" w:name="_Toc452626360"/>
      <w:bookmarkStart w:id="96" w:name="_Toc452626661"/>
      <w:bookmarkStart w:id="97" w:name="_Toc452453382"/>
      <w:bookmarkStart w:id="98" w:name="_Toc452624560"/>
      <w:bookmarkStart w:id="99" w:name="_Toc452624858"/>
      <w:bookmarkStart w:id="100" w:name="_Toc452625155"/>
      <w:bookmarkStart w:id="101" w:name="_Toc452625457"/>
      <w:bookmarkStart w:id="102" w:name="_Toc452625758"/>
      <w:bookmarkStart w:id="103" w:name="_Toc452626060"/>
      <w:bookmarkStart w:id="104" w:name="_Toc452626362"/>
      <w:bookmarkStart w:id="105" w:name="_Toc452626663"/>
      <w:bookmarkStart w:id="106" w:name="_Toc452453384"/>
      <w:bookmarkStart w:id="107" w:name="_Toc452624562"/>
      <w:bookmarkStart w:id="108" w:name="_Toc452624860"/>
      <w:bookmarkStart w:id="109" w:name="_Toc452625157"/>
      <w:bookmarkStart w:id="110" w:name="_Toc452625459"/>
      <w:bookmarkStart w:id="111" w:name="_Toc452625760"/>
      <w:bookmarkStart w:id="112" w:name="_Toc452626062"/>
      <w:bookmarkStart w:id="113" w:name="_Toc452626364"/>
      <w:bookmarkStart w:id="114" w:name="_Toc452626665"/>
      <w:bookmarkStart w:id="115" w:name="_Toc452453385"/>
      <w:bookmarkStart w:id="116" w:name="_Toc452624563"/>
      <w:bookmarkStart w:id="117" w:name="_Toc452624861"/>
      <w:bookmarkStart w:id="118" w:name="_Toc452625158"/>
      <w:bookmarkStart w:id="119" w:name="_Toc452625460"/>
      <w:bookmarkStart w:id="120" w:name="_Toc452625761"/>
      <w:bookmarkStart w:id="121" w:name="_Toc452626063"/>
      <w:bookmarkStart w:id="122" w:name="_Toc452626365"/>
      <w:bookmarkStart w:id="123" w:name="_Toc452626666"/>
      <w:bookmarkStart w:id="124" w:name="_Toc452453386"/>
      <w:bookmarkStart w:id="125" w:name="_Toc452624564"/>
      <w:bookmarkStart w:id="126" w:name="_Toc452624862"/>
      <w:bookmarkStart w:id="127" w:name="_Toc452625159"/>
      <w:bookmarkStart w:id="128" w:name="_Toc452625461"/>
      <w:bookmarkStart w:id="129" w:name="_Toc452625762"/>
      <w:bookmarkStart w:id="130" w:name="_Toc452626064"/>
      <w:bookmarkStart w:id="131" w:name="_Toc452626366"/>
      <w:bookmarkStart w:id="132" w:name="_Toc452626667"/>
      <w:bookmarkStart w:id="133" w:name="_Toc452453387"/>
      <w:bookmarkStart w:id="134" w:name="_Toc452624565"/>
      <w:bookmarkStart w:id="135" w:name="_Toc452624863"/>
      <w:bookmarkStart w:id="136" w:name="_Toc452625160"/>
      <w:bookmarkStart w:id="137" w:name="_Toc452625462"/>
      <w:bookmarkStart w:id="138" w:name="_Toc452625763"/>
      <w:bookmarkStart w:id="139" w:name="_Toc452626065"/>
      <w:bookmarkStart w:id="140" w:name="_Toc452626367"/>
      <w:bookmarkStart w:id="141" w:name="_Toc452626668"/>
      <w:bookmarkStart w:id="142" w:name="_Toc452453388"/>
      <w:bookmarkStart w:id="143" w:name="_Toc452624566"/>
      <w:bookmarkStart w:id="144" w:name="_Toc452624864"/>
      <w:bookmarkStart w:id="145" w:name="_Toc452625161"/>
      <w:bookmarkStart w:id="146" w:name="_Toc452625463"/>
      <w:bookmarkStart w:id="147" w:name="_Toc452625764"/>
      <w:bookmarkStart w:id="148" w:name="_Toc452626066"/>
      <w:bookmarkStart w:id="149" w:name="_Toc452626368"/>
      <w:bookmarkStart w:id="150" w:name="_Toc452626669"/>
      <w:bookmarkStart w:id="151" w:name="_Toc452453389"/>
      <w:bookmarkStart w:id="152" w:name="_Toc452624567"/>
      <w:bookmarkStart w:id="153" w:name="_Toc452624865"/>
      <w:bookmarkStart w:id="154" w:name="_Toc452625162"/>
      <w:bookmarkStart w:id="155" w:name="_Toc452625464"/>
      <w:bookmarkStart w:id="156" w:name="_Toc452625765"/>
      <w:bookmarkStart w:id="157" w:name="_Toc452626067"/>
      <w:bookmarkStart w:id="158" w:name="_Toc452626369"/>
      <w:bookmarkStart w:id="159" w:name="_Toc452626670"/>
      <w:bookmarkStart w:id="160" w:name="_Toc452453390"/>
      <w:bookmarkStart w:id="161" w:name="_Toc452624568"/>
      <w:bookmarkStart w:id="162" w:name="_Toc452624866"/>
      <w:bookmarkStart w:id="163" w:name="_Toc452625163"/>
      <w:bookmarkStart w:id="164" w:name="_Toc452625465"/>
      <w:bookmarkStart w:id="165" w:name="_Toc452625766"/>
      <w:bookmarkStart w:id="166" w:name="_Toc452626068"/>
      <w:bookmarkStart w:id="167" w:name="_Toc452626370"/>
      <w:bookmarkStart w:id="168" w:name="_Toc452626671"/>
      <w:bookmarkStart w:id="169" w:name="_Toc452453391"/>
      <w:bookmarkStart w:id="170" w:name="_Toc452624569"/>
      <w:bookmarkStart w:id="171" w:name="_Toc452624867"/>
      <w:bookmarkStart w:id="172" w:name="_Toc452625164"/>
      <w:bookmarkStart w:id="173" w:name="_Toc452625466"/>
      <w:bookmarkStart w:id="174" w:name="_Toc452625767"/>
      <w:bookmarkStart w:id="175" w:name="_Toc452626069"/>
      <w:bookmarkStart w:id="176" w:name="_Toc452626371"/>
      <w:bookmarkStart w:id="177" w:name="_Toc452626672"/>
      <w:bookmarkStart w:id="178" w:name="_Toc452028734"/>
      <w:bookmarkStart w:id="179" w:name="_Toc452029011"/>
      <w:bookmarkStart w:id="180" w:name="_Toc452029288"/>
      <w:bookmarkStart w:id="181" w:name="_Toc452029565"/>
      <w:bookmarkStart w:id="182" w:name="_Toc452029842"/>
      <w:bookmarkStart w:id="183" w:name="_Toc452030120"/>
      <w:bookmarkStart w:id="184" w:name="_Toc452030400"/>
      <w:bookmarkStart w:id="185" w:name="_Toc452452545"/>
      <w:bookmarkStart w:id="186" w:name="_Toc452452821"/>
      <w:bookmarkStart w:id="187" w:name="_Toc452453096"/>
      <w:bookmarkStart w:id="188" w:name="_Toc452453392"/>
      <w:bookmarkStart w:id="189" w:name="_Toc452624570"/>
      <w:bookmarkStart w:id="190" w:name="_Toc452624868"/>
      <w:bookmarkStart w:id="191" w:name="_Toc452625165"/>
      <w:bookmarkStart w:id="192" w:name="_Toc452625467"/>
      <w:bookmarkStart w:id="193" w:name="_Toc452625768"/>
      <w:bookmarkStart w:id="194" w:name="_Toc452626070"/>
      <w:bookmarkStart w:id="195" w:name="_Toc452626372"/>
      <w:bookmarkStart w:id="196" w:name="_Toc452626673"/>
      <w:bookmarkStart w:id="197" w:name="_Toc452028735"/>
      <w:bookmarkStart w:id="198" w:name="_Toc452029012"/>
      <w:bookmarkStart w:id="199" w:name="_Toc452029289"/>
      <w:bookmarkStart w:id="200" w:name="_Toc452029566"/>
      <w:bookmarkStart w:id="201" w:name="_Toc452029843"/>
      <w:bookmarkStart w:id="202" w:name="_Toc452030121"/>
      <w:bookmarkStart w:id="203" w:name="_Toc452030401"/>
      <w:bookmarkStart w:id="204" w:name="_Toc452452546"/>
      <w:bookmarkStart w:id="205" w:name="_Toc452452822"/>
      <w:bookmarkStart w:id="206" w:name="_Toc452453097"/>
      <w:bookmarkStart w:id="207" w:name="_Toc452453393"/>
      <w:bookmarkStart w:id="208" w:name="_Toc452624571"/>
      <w:bookmarkStart w:id="209" w:name="_Toc452624869"/>
      <w:bookmarkStart w:id="210" w:name="_Toc452625166"/>
      <w:bookmarkStart w:id="211" w:name="_Toc452625468"/>
      <w:bookmarkStart w:id="212" w:name="_Toc452625769"/>
      <w:bookmarkStart w:id="213" w:name="_Toc452626071"/>
      <w:bookmarkStart w:id="214" w:name="_Toc452626373"/>
      <w:bookmarkStart w:id="215" w:name="_Toc452626674"/>
      <w:bookmarkStart w:id="216" w:name="_Toc452111263"/>
      <w:bookmarkStart w:id="217" w:name="_Toc45262785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Ttulo1Car"/>
          <w:rFonts w:ascii="Arial Narrow" w:hAnsi="Arial Narrow" w:cs="Arial"/>
          <w:b/>
          <w:sz w:val="28"/>
          <w:szCs w:val="28"/>
          <w:u w:val="single"/>
          <w:lang w:val="es-UY"/>
        </w:rPr>
        <w:t>1.8.</w:t>
      </w:r>
      <w:r w:rsidRPr="0086027F">
        <w:rPr>
          <w:rStyle w:val="Ttulo1Car"/>
          <w:rFonts w:ascii="Arial Narrow" w:hAnsi="Arial Narrow" w:cs="Arial"/>
          <w:b/>
          <w:sz w:val="28"/>
          <w:szCs w:val="28"/>
          <w:u w:val="single"/>
          <w:lang w:val="es-UY"/>
        </w:rPr>
        <w:t xml:space="preserve"> </w:t>
      </w:r>
      <w:bookmarkStart w:id="218" w:name="_Toc87271245"/>
      <w:r w:rsidRPr="0086027F">
        <w:rPr>
          <w:rStyle w:val="Ttulo1Car"/>
          <w:rFonts w:ascii="Arial Narrow" w:hAnsi="Arial Narrow" w:cs="Arial"/>
          <w:b/>
          <w:sz w:val="28"/>
          <w:szCs w:val="28"/>
          <w:u w:val="single"/>
          <w:lang w:val="es-UY"/>
        </w:rPr>
        <w:t>Supervisión y Respuesta a Eventos</w:t>
      </w:r>
      <w:bookmarkEnd w:id="216"/>
      <w:bookmarkEnd w:id="217"/>
      <w:bookmarkEnd w:id="218"/>
    </w:p>
    <w:p w:rsidR="0086027F" w:rsidRPr="00740C79" w:rsidRDefault="0086027F" w:rsidP="00BB1BAF">
      <w:pPr>
        <w:ind w:left="0" w:firstLine="0"/>
        <w:rPr>
          <w:szCs w:val="24"/>
          <w:lang w:val="es-ES_tradnl"/>
        </w:rPr>
      </w:pPr>
      <w:r w:rsidRPr="00740C79">
        <w:rPr>
          <w:szCs w:val="24"/>
          <w:lang w:val="es-ES_tradnl"/>
        </w:rPr>
        <w:t xml:space="preserve">El adjudicatario deberá designar </w:t>
      </w:r>
      <w:r w:rsidRPr="00740C79">
        <w:rPr>
          <w:szCs w:val="24"/>
          <w:u w:val="single"/>
          <w:lang w:val="es-ES_tradnl"/>
        </w:rPr>
        <w:t>un referente</w:t>
      </w:r>
      <w:r w:rsidRPr="00740C79">
        <w:rPr>
          <w:szCs w:val="24"/>
          <w:lang w:val="es-ES_tradnl"/>
        </w:rPr>
        <w:t xml:space="preserve"> que oficie de nexo entre la Administración y la empresa adjudicataria, verificando el fiel cumplimiento de los cometidos.</w:t>
      </w:r>
    </w:p>
    <w:p w:rsidR="0086027F" w:rsidRDefault="0086027F" w:rsidP="0086027F">
      <w:pPr>
        <w:ind w:left="720"/>
        <w:rPr>
          <w:rStyle w:val="Ttulo2Car"/>
          <w:caps/>
          <w:sz w:val="28"/>
          <w:szCs w:val="28"/>
        </w:rPr>
      </w:pPr>
    </w:p>
    <w:p w:rsidR="0086027F" w:rsidRPr="0086027F" w:rsidRDefault="0086027F" w:rsidP="0086027F">
      <w:pPr>
        <w:pStyle w:val="Ttulo2"/>
        <w:keepLines w:val="0"/>
        <w:tabs>
          <w:tab w:val="left" w:pos="-1440"/>
          <w:tab w:val="left" w:pos="318"/>
        </w:tabs>
        <w:snapToGrid w:val="0"/>
        <w:spacing w:before="240" w:after="60"/>
        <w:ind w:left="567" w:right="720" w:firstLine="0"/>
        <w:rPr>
          <w:rStyle w:val="Ttulo1Car"/>
          <w:rFonts w:ascii="Arial Narrow" w:hAnsi="Arial Narrow" w:cs="Arial"/>
          <w:b/>
          <w:sz w:val="28"/>
          <w:szCs w:val="28"/>
          <w:u w:val="single"/>
          <w:lang w:val="es-UY"/>
        </w:rPr>
      </w:pPr>
      <w:bookmarkStart w:id="219" w:name="_Toc452111264"/>
      <w:bookmarkStart w:id="220" w:name="_Toc452627853"/>
      <w:bookmarkStart w:id="221" w:name="_Toc87271246"/>
      <w:r>
        <w:rPr>
          <w:rStyle w:val="Ttulo1Car"/>
          <w:rFonts w:ascii="Arial Narrow" w:hAnsi="Arial Narrow" w:cs="Arial"/>
          <w:b/>
          <w:sz w:val="28"/>
          <w:szCs w:val="28"/>
          <w:u w:val="single"/>
          <w:lang w:val="es-UY"/>
        </w:rPr>
        <w:t xml:space="preserve">1.9. </w:t>
      </w:r>
      <w:r w:rsidRPr="0086027F">
        <w:rPr>
          <w:rStyle w:val="Ttulo1Car"/>
          <w:rFonts w:ascii="Arial Narrow" w:hAnsi="Arial Narrow" w:cs="Arial"/>
          <w:b/>
          <w:sz w:val="28"/>
          <w:szCs w:val="28"/>
          <w:u w:val="single"/>
          <w:lang w:val="es-UY"/>
        </w:rPr>
        <w:t>Recusación del Personal del MGAP</w:t>
      </w:r>
      <w:bookmarkEnd w:id="219"/>
      <w:bookmarkEnd w:id="220"/>
      <w:bookmarkEnd w:id="221"/>
    </w:p>
    <w:p w:rsidR="0086027F" w:rsidRPr="00740C79" w:rsidRDefault="0086027F" w:rsidP="00BB1BAF">
      <w:pPr>
        <w:ind w:left="0" w:firstLine="0"/>
        <w:rPr>
          <w:szCs w:val="24"/>
          <w:lang w:val="es-ES_tradnl"/>
        </w:rPr>
      </w:pPr>
      <w:r w:rsidRPr="00740C79">
        <w:rPr>
          <w:szCs w:val="24"/>
          <w:lang w:val="es-ES_tradnl"/>
        </w:rPr>
        <w:t>La empresa adjudicataria no podrá recusar al representante del MGAP encargado de la inspección y vigilancia del cumplimiento del contrato, ni exigir que se designe otro para reemplazarlo.</w:t>
      </w:r>
    </w:p>
    <w:p w:rsidR="0086027F" w:rsidRPr="00740C79" w:rsidRDefault="0086027F" w:rsidP="0086027F">
      <w:pPr>
        <w:rPr>
          <w:szCs w:val="24"/>
          <w:lang w:val="es-ES_tradnl"/>
        </w:rPr>
      </w:pPr>
    </w:p>
    <w:p w:rsidR="0086027F" w:rsidRPr="00740C79" w:rsidRDefault="0086027F" w:rsidP="0086027F">
      <w:pPr>
        <w:rPr>
          <w:szCs w:val="24"/>
          <w:lang w:val="es-ES_tradnl"/>
        </w:rPr>
      </w:pPr>
      <w:r w:rsidRPr="00740C79">
        <w:rPr>
          <w:szCs w:val="24"/>
          <w:lang w:val="es-ES_tradnl"/>
        </w:rPr>
        <w:t xml:space="preserve">Cuando se considere perjudicado con los procedimientos empleados, podrá reclamar fundadamente a la Administración sin que por ello se interrumpa el servicio. </w:t>
      </w:r>
    </w:p>
    <w:p w:rsidR="0086027F" w:rsidRPr="00740C79" w:rsidRDefault="0086027F" w:rsidP="0086027F">
      <w:pPr>
        <w:rPr>
          <w:szCs w:val="24"/>
          <w:lang w:val="es-ES_tradnl"/>
        </w:rPr>
      </w:pPr>
    </w:p>
    <w:p w:rsidR="0086027F" w:rsidRPr="000C01AA" w:rsidRDefault="0086027F" w:rsidP="0086027F">
      <w:pPr>
        <w:pStyle w:val="Ttulo2"/>
        <w:keepLines w:val="0"/>
        <w:tabs>
          <w:tab w:val="left" w:pos="-1440"/>
          <w:tab w:val="left" w:pos="318"/>
        </w:tabs>
        <w:snapToGrid w:val="0"/>
        <w:spacing w:before="240" w:after="60"/>
        <w:ind w:left="567" w:right="720" w:firstLine="0"/>
        <w:rPr>
          <w:rFonts w:ascii="CG Times" w:hAnsi="CG Times"/>
          <w:sz w:val="28"/>
          <w:szCs w:val="28"/>
        </w:rPr>
      </w:pPr>
      <w:bookmarkStart w:id="222" w:name="_Toc452111265"/>
      <w:bookmarkStart w:id="223" w:name="_Toc452627854"/>
      <w:r>
        <w:rPr>
          <w:rStyle w:val="Ttulo1Car"/>
          <w:rFonts w:ascii="Arial Narrow" w:hAnsi="Arial Narrow" w:cs="Arial"/>
          <w:b/>
          <w:sz w:val="28"/>
          <w:szCs w:val="28"/>
          <w:u w:val="single"/>
          <w:lang w:val="es-UY"/>
        </w:rPr>
        <w:t>1.10.</w:t>
      </w:r>
      <w:r w:rsidRPr="0086027F">
        <w:rPr>
          <w:rStyle w:val="Ttulo1Car"/>
          <w:rFonts w:ascii="Arial Narrow" w:hAnsi="Arial Narrow" w:cs="Arial"/>
          <w:b/>
          <w:sz w:val="28"/>
          <w:szCs w:val="28"/>
          <w:u w:val="single"/>
          <w:lang w:val="es-UY"/>
        </w:rPr>
        <w:t xml:space="preserve"> </w:t>
      </w:r>
      <w:bookmarkStart w:id="224" w:name="_Toc87271247"/>
      <w:r w:rsidRPr="0086027F">
        <w:rPr>
          <w:rStyle w:val="Ttulo1Car"/>
          <w:rFonts w:ascii="Arial Narrow" w:hAnsi="Arial Narrow" w:cs="Arial"/>
          <w:b/>
          <w:sz w:val="28"/>
          <w:szCs w:val="28"/>
          <w:u w:val="single"/>
          <w:lang w:val="es-UY"/>
        </w:rPr>
        <w:t>Responsabilidades</w:t>
      </w:r>
      <w:bookmarkEnd w:id="222"/>
      <w:bookmarkEnd w:id="223"/>
      <w:bookmarkEnd w:id="224"/>
    </w:p>
    <w:p w:rsidR="0086027F" w:rsidRDefault="0086027F" w:rsidP="00BB1BAF">
      <w:pPr>
        <w:ind w:left="0" w:firstLine="0"/>
        <w:rPr>
          <w:szCs w:val="24"/>
          <w:lang w:val="es-ES_tradnl"/>
        </w:rPr>
      </w:pPr>
      <w:r w:rsidRPr="00740C79">
        <w:rPr>
          <w:szCs w:val="24"/>
          <w:lang w:val="es-ES_tradnl"/>
        </w:rPr>
        <w:t xml:space="preserve">La empresa adjudicataria será la única y absoluta responsable de la supervisión, conducta, labor y actuación de su personal. </w:t>
      </w:r>
    </w:p>
    <w:p w:rsidR="000D1133" w:rsidRPr="00740C79" w:rsidRDefault="000D1133" w:rsidP="000D1133">
      <w:pPr>
        <w:rPr>
          <w:szCs w:val="24"/>
          <w:lang w:val="es-ES_tradnl"/>
        </w:rPr>
      </w:pPr>
      <w:r w:rsidRPr="00740C79">
        <w:rPr>
          <w:szCs w:val="24"/>
          <w:lang w:val="es-ES_tradnl"/>
        </w:rPr>
        <w:t xml:space="preserve">La </w:t>
      </w:r>
      <w:r w:rsidRPr="00740C79">
        <w:rPr>
          <w:szCs w:val="24"/>
          <w:u w:val="single"/>
          <w:lang w:val="es-ES_tradnl"/>
        </w:rPr>
        <w:t>potestad disciplinaria</w:t>
      </w:r>
      <w:r w:rsidRPr="00740C79">
        <w:rPr>
          <w:szCs w:val="24"/>
          <w:lang w:val="es-ES_tradnl"/>
        </w:rPr>
        <w:t xml:space="preserve"> será desempeñada siempre y exclusivamente por dicha empresa, tanto resultare de la conducta personal o funcional, faltas, accidentes, omisiones, indemnizaciones, etc., así como roturas, desgastes y daños producidos por la inexperiencia, desidia, falta de cuidado, daño intencional del citado personal, </w:t>
      </w:r>
      <w:r w:rsidRPr="00740C79">
        <w:rPr>
          <w:szCs w:val="24"/>
          <w:lang w:val="es-ES_tradnl"/>
        </w:rPr>
        <w:lastRenderedPageBreak/>
        <w:t>quedando la Administración totalmente desvinculada y exenta de todo tipo de responsabilidad con respecto al mismo o frente a terceros.</w:t>
      </w:r>
    </w:p>
    <w:p w:rsidR="000D1133" w:rsidRPr="00740C79" w:rsidRDefault="000D1133" w:rsidP="000D1133">
      <w:pPr>
        <w:rPr>
          <w:szCs w:val="24"/>
          <w:lang w:val="es-ES_tradnl"/>
        </w:rPr>
      </w:pPr>
    </w:p>
    <w:p w:rsidR="000D1133" w:rsidRPr="00740C79" w:rsidRDefault="000D1133" w:rsidP="000D1133">
      <w:pPr>
        <w:rPr>
          <w:szCs w:val="24"/>
          <w:lang w:val="es-ES_tradnl"/>
        </w:rPr>
      </w:pPr>
      <w:r w:rsidRPr="00740C79">
        <w:rPr>
          <w:szCs w:val="24"/>
          <w:lang w:val="es-ES_tradnl"/>
        </w:rPr>
        <w:t xml:space="preserve">La empresa adjudicataria será asimismo la única responsable, liberando al MGAP por cualquier accidente de su personal aun cuando ocurra por desperfectos o fallas de los bienes o elementos de su propiedad. Los gastos que se ocasionen por los actos imputables a la empresa serán de cargo de la misma, pudiendo el MGAP debitarlo de las facturas o del depósito de la garantía. </w:t>
      </w:r>
    </w:p>
    <w:p w:rsidR="000D1133" w:rsidRPr="00740C79" w:rsidRDefault="000D1133" w:rsidP="000D1133">
      <w:pPr>
        <w:ind w:right="95"/>
        <w:rPr>
          <w:szCs w:val="24"/>
          <w:lang w:val="es-ES_tradnl"/>
        </w:rPr>
      </w:pPr>
    </w:p>
    <w:p w:rsidR="000D1133" w:rsidRPr="00740C79" w:rsidRDefault="000D1133" w:rsidP="000D1133">
      <w:pPr>
        <w:rPr>
          <w:szCs w:val="24"/>
          <w:lang w:val="es-ES_tradnl"/>
        </w:rPr>
      </w:pPr>
      <w:r w:rsidRPr="00740C79">
        <w:rPr>
          <w:szCs w:val="24"/>
          <w:lang w:val="es-ES_tradnl"/>
        </w:rPr>
        <w:t xml:space="preserve">La empresa deberá adoptar todos los medios de resguardo y seguridad laboral previstos por la ley y su reglamentación.  </w:t>
      </w:r>
    </w:p>
    <w:p w:rsidR="000D1133" w:rsidRPr="00740C79" w:rsidRDefault="000D1133" w:rsidP="000D1133">
      <w:pPr>
        <w:ind w:right="95"/>
        <w:rPr>
          <w:szCs w:val="24"/>
          <w:lang w:val="es-ES_tradnl"/>
        </w:rPr>
      </w:pPr>
    </w:p>
    <w:p w:rsidR="000D1133" w:rsidRPr="00740C79" w:rsidRDefault="000D1133" w:rsidP="000D1133">
      <w:pPr>
        <w:rPr>
          <w:szCs w:val="24"/>
          <w:lang w:val="es-ES_tradnl"/>
        </w:rPr>
      </w:pPr>
      <w:r w:rsidRPr="00740C79">
        <w:rPr>
          <w:szCs w:val="24"/>
          <w:lang w:val="es-ES_tradnl"/>
        </w:rPr>
        <w:t xml:space="preserve">En caso de que la empresa contratada </w:t>
      </w:r>
      <w:r w:rsidRPr="00740C79">
        <w:rPr>
          <w:szCs w:val="24"/>
          <w:u w:val="single"/>
          <w:lang w:val="es-ES_tradnl"/>
        </w:rPr>
        <w:t xml:space="preserve">interrumpiera </w:t>
      </w:r>
      <w:r w:rsidRPr="00740C79">
        <w:rPr>
          <w:szCs w:val="24"/>
          <w:lang w:val="es-ES_tradnl"/>
        </w:rPr>
        <w:t xml:space="preserve">momentáneamente la ejecución del contrato, el MGAP queda facultado a contratar otra empresa en forma directa para suplir dicho incumplimiento hasta que se continúe y/o finalice, siendo la totalidad de los gastos extraordinarios que se ocasionen, de cuenta del adjudicatario, sin perjuicio de las sanciones que pudieren corresponder. </w:t>
      </w:r>
    </w:p>
    <w:p w:rsidR="000D1133" w:rsidRPr="00740C79" w:rsidRDefault="000D1133" w:rsidP="000D1133">
      <w:pPr>
        <w:rPr>
          <w:szCs w:val="24"/>
          <w:lang w:val="es-ES_tradnl"/>
        </w:rPr>
      </w:pPr>
    </w:p>
    <w:p w:rsidR="000D1133" w:rsidRPr="00740C79" w:rsidRDefault="000D1133" w:rsidP="000D1133">
      <w:pPr>
        <w:rPr>
          <w:szCs w:val="24"/>
          <w:lang w:val="es-ES_tradnl"/>
        </w:rPr>
      </w:pPr>
      <w:r w:rsidRPr="00740C79">
        <w:rPr>
          <w:szCs w:val="24"/>
          <w:lang w:val="es-ES_tradnl"/>
        </w:rPr>
        <w:t xml:space="preserve">La Empresa adjudicataria asumirá total responsabilidad por el cuidado y conservación de </w:t>
      </w:r>
      <w:r w:rsidRPr="00740C79">
        <w:rPr>
          <w:szCs w:val="24"/>
          <w:u w:val="single"/>
          <w:lang w:val="es-ES_tradnl"/>
        </w:rPr>
        <w:t>los bienes confiados a su atención</w:t>
      </w:r>
      <w:r w:rsidRPr="00740C79">
        <w:rPr>
          <w:szCs w:val="24"/>
          <w:lang w:val="es-ES_tradnl"/>
        </w:rPr>
        <w:t xml:space="preserve">, siendo responsable patrimonialmente de cualquier, deterioro, destrucción, extravío, sustracción o cualquier otra circunstancia que implique perjuicio a la Administración, producido como consecuencia de su actividad u omisión, sin perjuicio de las acciones administrativas, penales y/o civiles que el Estado pudiera ejercitar. </w:t>
      </w:r>
    </w:p>
    <w:p w:rsidR="000D1133" w:rsidRPr="00740C79" w:rsidRDefault="000D1133" w:rsidP="000D1133">
      <w:pPr>
        <w:rPr>
          <w:rStyle w:val="Ttulo2Car"/>
          <w:caps/>
          <w:sz w:val="28"/>
          <w:szCs w:val="28"/>
        </w:rPr>
      </w:pPr>
      <w:r w:rsidRPr="00740C79">
        <w:rPr>
          <w:szCs w:val="24"/>
          <w:lang w:val="es-ES_tradnl"/>
        </w:rPr>
        <w:t xml:space="preserve">La responsabilidad de cualquier orden que pudiera derivarse de la ejecución frente a terceros, a su propio personal o a la Administración y/o funcionarios permanentes o temporales contratados por ésta, será de cargo de la entidad adjudicataria. También serán de su cuenta y cargo todas y cada una de las erogaciones presentes o futuras inherentes al giro de su actividad y que por cualquier concepto se originen como consecuencia de este contrato. La adjudicataria se obliga a resarcir al MGAP ante una eventual </w:t>
      </w:r>
      <w:r w:rsidRPr="00740C79">
        <w:rPr>
          <w:szCs w:val="24"/>
          <w:u w:val="single"/>
          <w:lang w:val="es-ES_tradnl"/>
        </w:rPr>
        <w:t>condena económica (individual o solidaria)</w:t>
      </w:r>
      <w:r w:rsidRPr="00740C79">
        <w:rPr>
          <w:szCs w:val="24"/>
          <w:lang w:val="es-ES_tradnl"/>
        </w:rPr>
        <w:t xml:space="preserve"> que se pudiera derivar del cumplimiento del contrato.</w:t>
      </w:r>
    </w:p>
    <w:p w:rsidR="000D1133" w:rsidRPr="000D1133" w:rsidRDefault="000D1133" w:rsidP="000D1133">
      <w:pPr>
        <w:pStyle w:val="Ttulo2"/>
        <w:keepLines w:val="0"/>
        <w:tabs>
          <w:tab w:val="left" w:pos="-1440"/>
          <w:tab w:val="left" w:pos="318"/>
        </w:tabs>
        <w:snapToGrid w:val="0"/>
        <w:spacing w:before="240" w:after="60"/>
        <w:ind w:right="720"/>
        <w:rPr>
          <w:rStyle w:val="Ttulo1Car"/>
          <w:rFonts w:ascii="Arial Narrow" w:hAnsi="Arial Narrow" w:cs="Arial"/>
          <w:b/>
          <w:sz w:val="28"/>
          <w:szCs w:val="28"/>
          <w:u w:val="single"/>
          <w:lang w:val="es-UY"/>
        </w:rPr>
      </w:pPr>
      <w:bookmarkStart w:id="225" w:name="_Toc452111266"/>
      <w:bookmarkStart w:id="226" w:name="_Toc452627855"/>
      <w:bookmarkStart w:id="227" w:name="_Toc87271248"/>
      <w:r w:rsidRPr="000D1133">
        <w:rPr>
          <w:rStyle w:val="Ttulo1Car"/>
          <w:rFonts w:ascii="Arial Narrow" w:hAnsi="Arial Narrow" w:cs="Arial"/>
          <w:b/>
          <w:sz w:val="28"/>
          <w:szCs w:val="28"/>
          <w:lang w:val="es-UY"/>
        </w:rPr>
        <w:t>1.11.</w:t>
      </w:r>
      <w:r>
        <w:rPr>
          <w:rStyle w:val="Ttulo1Car"/>
          <w:rFonts w:ascii="Arial Narrow" w:hAnsi="Arial Narrow" w:cs="Arial"/>
          <w:b/>
          <w:sz w:val="28"/>
          <w:szCs w:val="28"/>
          <w:u w:val="single"/>
          <w:lang w:val="es-UY"/>
        </w:rPr>
        <w:t xml:space="preserve"> </w:t>
      </w:r>
      <w:r w:rsidRPr="000D1133">
        <w:rPr>
          <w:rStyle w:val="Ttulo1Car"/>
          <w:rFonts w:ascii="Arial Narrow" w:hAnsi="Arial Narrow" w:cs="Arial"/>
          <w:b/>
          <w:sz w:val="28"/>
          <w:szCs w:val="28"/>
          <w:u w:val="single"/>
          <w:lang w:val="es-UY"/>
        </w:rPr>
        <w:t>Conflictos del Adjudicatario con su Personal</w:t>
      </w:r>
      <w:bookmarkEnd w:id="225"/>
      <w:bookmarkEnd w:id="226"/>
      <w:bookmarkEnd w:id="227"/>
    </w:p>
    <w:p w:rsidR="000D1133" w:rsidRPr="00740C79" w:rsidRDefault="000D1133" w:rsidP="000D1133">
      <w:pPr>
        <w:tabs>
          <w:tab w:val="left" w:pos="8364"/>
          <w:tab w:val="left" w:pos="8504"/>
        </w:tabs>
        <w:rPr>
          <w:szCs w:val="24"/>
          <w:lang w:val="es-ES_tradnl"/>
        </w:rPr>
      </w:pPr>
      <w:r w:rsidRPr="00740C79">
        <w:rPr>
          <w:szCs w:val="24"/>
          <w:lang w:val="es-ES_tradnl"/>
        </w:rPr>
        <w:t xml:space="preserve">En caso de medidas gremiales </w:t>
      </w:r>
      <w:r w:rsidRPr="00740C79">
        <w:rPr>
          <w:b/>
          <w:bCs/>
          <w:szCs w:val="24"/>
          <w:lang w:val="es-ES_tradnl"/>
        </w:rPr>
        <w:t>de cualquier tipo</w:t>
      </w:r>
      <w:r w:rsidRPr="00740C79">
        <w:rPr>
          <w:szCs w:val="24"/>
          <w:lang w:val="es-ES_tradnl"/>
        </w:rPr>
        <w:t>, la empresa adjudicataria deberá tomar las providencias necesarias a fin de cumplir con el contrato en los términos y</w:t>
      </w:r>
      <w:r w:rsidRPr="000D1133">
        <w:rPr>
          <w:szCs w:val="24"/>
          <w:lang w:val="es-ES_tradnl"/>
        </w:rPr>
        <w:t xml:space="preserve"> </w:t>
      </w:r>
      <w:r w:rsidRPr="00740C79">
        <w:rPr>
          <w:szCs w:val="24"/>
          <w:lang w:val="es-ES_tradnl"/>
        </w:rPr>
        <w:t>condiciones pactadas.</w:t>
      </w:r>
    </w:p>
    <w:p w:rsidR="000D1133" w:rsidRPr="00740C79" w:rsidRDefault="000D1133" w:rsidP="000D1133">
      <w:pPr>
        <w:tabs>
          <w:tab w:val="left" w:pos="8364"/>
          <w:tab w:val="left" w:pos="8504"/>
        </w:tabs>
        <w:rPr>
          <w:szCs w:val="24"/>
          <w:lang w:val="es-ES_tradnl"/>
        </w:rPr>
      </w:pPr>
    </w:p>
    <w:p w:rsidR="000D1133" w:rsidRPr="00740C79" w:rsidRDefault="000D1133" w:rsidP="000D1133">
      <w:pPr>
        <w:tabs>
          <w:tab w:val="left" w:pos="8364"/>
          <w:tab w:val="left" w:pos="8504"/>
        </w:tabs>
        <w:rPr>
          <w:szCs w:val="24"/>
          <w:lang w:val="es-ES_tradnl"/>
        </w:rPr>
      </w:pPr>
    </w:p>
    <w:p w:rsidR="000D1133" w:rsidRPr="000D1133" w:rsidRDefault="000D1133" w:rsidP="005D5F33">
      <w:pPr>
        <w:pStyle w:val="Ttulo2"/>
        <w:keepLines w:val="0"/>
        <w:numPr>
          <w:ilvl w:val="1"/>
          <w:numId w:val="16"/>
        </w:numPr>
        <w:tabs>
          <w:tab w:val="left" w:pos="-1440"/>
          <w:tab w:val="left" w:pos="318"/>
        </w:tabs>
        <w:snapToGrid w:val="0"/>
        <w:spacing w:before="240" w:after="60"/>
        <w:ind w:right="720"/>
        <w:rPr>
          <w:rStyle w:val="Ttulo1Car"/>
          <w:rFonts w:ascii="Arial Narrow" w:hAnsi="Arial Narrow" w:cs="Arial"/>
          <w:b/>
          <w:sz w:val="28"/>
          <w:szCs w:val="28"/>
          <w:u w:val="single"/>
          <w:lang w:val="es-UY"/>
        </w:rPr>
      </w:pPr>
      <w:bookmarkStart w:id="228" w:name="_Toc452111267"/>
      <w:bookmarkStart w:id="229" w:name="_Toc452627856"/>
      <w:r w:rsidRPr="000D1133">
        <w:rPr>
          <w:rStyle w:val="Ttulo1Car"/>
          <w:rFonts w:ascii="Arial Narrow" w:hAnsi="Arial Narrow" w:cs="Arial"/>
          <w:b/>
          <w:sz w:val="28"/>
          <w:szCs w:val="28"/>
          <w:u w:val="single"/>
          <w:lang w:val="es-UY"/>
        </w:rPr>
        <w:lastRenderedPageBreak/>
        <w:t xml:space="preserve"> </w:t>
      </w:r>
      <w:bookmarkStart w:id="230" w:name="_Toc87271249"/>
      <w:r w:rsidRPr="000D1133">
        <w:rPr>
          <w:rStyle w:val="Ttulo1Car"/>
          <w:rFonts w:ascii="Arial Narrow" w:hAnsi="Arial Narrow" w:cs="Arial"/>
          <w:b/>
          <w:sz w:val="28"/>
          <w:szCs w:val="28"/>
          <w:u w:val="single"/>
          <w:lang w:val="es-UY"/>
        </w:rPr>
        <w:t>Vinculación</w:t>
      </w:r>
      <w:bookmarkEnd w:id="228"/>
      <w:bookmarkEnd w:id="229"/>
      <w:bookmarkEnd w:id="230"/>
    </w:p>
    <w:p w:rsidR="000D1133" w:rsidRPr="00740C79" w:rsidRDefault="000D1133" w:rsidP="000D1133">
      <w:pPr>
        <w:tabs>
          <w:tab w:val="left" w:pos="8364"/>
          <w:tab w:val="left" w:pos="8504"/>
        </w:tabs>
        <w:rPr>
          <w:szCs w:val="24"/>
          <w:lang w:val="es-ES_tradnl"/>
        </w:rPr>
      </w:pPr>
      <w:r w:rsidRPr="00740C79">
        <w:rPr>
          <w:szCs w:val="24"/>
          <w:lang w:val="es-ES_tradnl"/>
        </w:rPr>
        <w:t xml:space="preserve">La contratación que se efectúe con la empresa adjudicataria no implica relación de subordinación o dependencia laboral ni vínculo funcional de especie alguna entre el MGAP y el personal a cargo de la adjudicataria, condición que desde ya aceptan los proponentes. </w:t>
      </w:r>
    </w:p>
    <w:p w:rsidR="000D1133" w:rsidRPr="00740C79" w:rsidRDefault="000D1133" w:rsidP="000D1133">
      <w:pPr>
        <w:tabs>
          <w:tab w:val="left" w:pos="8364"/>
          <w:tab w:val="left" w:pos="8504"/>
        </w:tabs>
        <w:rPr>
          <w:szCs w:val="24"/>
          <w:lang w:val="es-ES_tradnl"/>
        </w:rPr>
      </w:pPr>
    </w:p>
    <w:p w:rsidR="000D1133" w:rsidRPr="00740C79" w:rsidRDefault="000D1133" w:rsidP="000D1133">
      <w:pPr>
        <w:tabs>
          <w:tab w:val="left" w:pos="8364"/>
          <w:tab w:val="left" w:pos="8504"/>
        </w:tabs>
        <w:rPr>
          <w:szCs w:val="24"/>
          <w:lang w:val="es-ES_tradnl"/>
        </w:rPr>
      </w:pPr>
    </w:p>
    <w:p w:rsidR="000D1133" w:rsidRPr="000D1133" w:rsidRDefault="000D1133" w:rsidP="005D5F33">
      <w:pPr>
        <w:pStyle w:val="Ttulo2"/>
        <w:keepLines w:val="0"/>
        <w:numPr>
          <w:ilvl w:val="1"/>
          <w:numId w:val="16"/>
        </w:numPr>
        <w:tabs>
          <w:tab w:val="left" w:pos="-1440"/>
          <w:tab w:val="left" w:pos="318"/>
        </w:tabs>
        <w:snapToGrid w:val="0"/>
        <w:spacing w:before="240" w:after="60"/>
        <w:ind w:right="720"/>
        <w:rPr>
          <w:rStyle w:val="Ttulo1Car"/>
          <w:rFonts w:ascii="Arial Narrow" w:hAnsi="Arial Narrow" w:cs="Arial"/>
          <w:b/>
          <w:sz w:val="28"/>
          <w:szCs w:val="28"/>
          <w:u w:val="single"/>
          <w:lang w:val="es-UY"/>
        </w:rPr>
      </w:pPr>
      <w:bookmarkStart w:id="231" w:name="_Toc452625180"/>
      <w:bookmarkStart w:id="232" w:name="_Toc452625482"/>
      <w:bookmarkStart w:id="233" w:name="_Toc452625783"/>
      <w:bookmarkStart w:id="234" w:name="_Toc452626085"/>
      <w:bookmarkStart w:id="235" w:name="_Toc452626387"/>
      <w:bookmarkStart w:id="236" w:name="_Toc452626688"/>
      <w:bookmarkStart w:id="237" w:name="_Toc452626970"/>
      <w:bookmarkStart w:id="238" w:name="_Toc452627265"/>
      <w:bookmarkStart w:id="239" w:name="_Toc452627561"/>
      <w:bookmarkStart w:id="240" w:name="_Toc452627857"/>
      <w:bookmarkStart w:id="241" w:name="_Toc452111268"/>
      <w:bookmarkStart w:id="242" w:name="_Toc452627858"/>
      <w:bookmarkEnd w:id="231"/>
      <w:bookmarkEnd w:id="232"/>
      <w:bookmarkEnd w:id="233"/>
      <w:bookmarkEnd w:id="234"/>
      <w:bookmarkEnd w:id="235"/>
      <w:bookmarkEnd w:id="236"/>
      <w:bookmarkEnd w:id="237"/>
      <w:bookmarkEnd w:id="238"/>
      <w:bookmarkEnd w:id="239"/>
      <w:bookmarkEnd w:id="240"/>
      <w:r w:rsidRPr="000D1133">
        <w:rPr>
          <w:rStyle w:val="Ttulo1Car"/>
          <w:rFonts w:ascii="Arial Narrow" w:hAnsi="Arial Narrow" w:cs="Arial"/>
          <w:b/>
          <w:sz w:val="28"/>
          <w:szCs w:val="28"/>
          <w:u w:val="single"/>
          <w:lang w:val="es-UY"/>
        </w:rPr>
        <w:t xml:space="preserve"> </w:t>
      </w:r>
      <w:bookmarkStart w:id="243" w:name="_Toc87271250"/>
      <w:r w:rsidRPr="000D1133">
        <w:rPr>
          <w:rStyle w:val="Ttulo1Car"/>
          <w:rFonts w:ascii="Arial Narrow" w:hAnsi="Arial Narrow" w:cs="Arial"/>
          <w:b/>
          <w:sz w:val="28"/>
          <w:szCs w:val="28"/>
          <w:u w:val="single"/>
          <w:lang w:val="es-UY"/>
        </w:rPr>
        <w:t>Exención de Responsabilidad</w:t>
      </w:r>
      <w:bookmarkEnd w:id="241"/>
      <w:bookmarkEnd w:id="242"/>
      <w:bookmarkEnd w:id="243"/>
    </w:p>
    <w:p w:rsidR="000D1133" w:rsidRPr="00740C79" w:rsidRDefault="000D1133" w:rsidP="000D1133">
      <w:pPr>
        <w:rPr>
          <w:szCs w:val="24"/>
          <w:lang w:val="es-ES_tradnl"/>
        </w:rPr>
      </w:pPr>
      <w:r w:rsidRPr="00740C79">
        <w:rPr>
          <w:szCs w:val="24"/>
          <w:lang w:val="es-ES_tradnl"/>
        </w:rPr>
        <w:t>La Administración podrá desistir del llamado en cualquier etapa de su realización. Dicha decisión no generará derecho alguno de los participantes a reclamar gastos, honorarios o indemnizaciones por daños y perjuicios.</w:t>
      </w:r>
    </w:p>
    <w:p w:rsidR="000D1133" w:rsidRPr="00E32805" w:rsidRDefault="000D1133" w:rsidP="000D1133">
      <w:pPr>
        <w:rPr>
          <w:szCs w:val="24"/>
          <w:lang w:val="es-ES_tradnl"/>
        </w:rPr>
      </w:pPr>
    </w:p>
    <w:p w:rsidR="007072FD" w:rsidRPr="007072FD" w:rsidRDefault="007072FD" w:rsidP="007072FD"/>
    <w:p w:rsidR="000D1133" w:rsidRPr="000D1133" w:rsidRDefault="000D1133" w:rsidP="005D5F33">
      <w:pPr>
        <w:pStyle w:val="Ttulo2"/>
        <w:keepLines w:val="0"/>
        <w:numPr>
          <w:ilvl w:val="0"/>
          <w:numId w:val="16"/>
        </w:numPr>
        <w:tabs>
          <w:tab w:val="left" w:pos="-1440"/>
          <w:tab w:val="left" w:pos="318"/>
        </w:tabs>
        <w:snapToGrid w:val="0"/>
        <w:spacing w:before="240" w:after="60"/>
        <w:ind w:right="720"/>
        <w:rPr>
          <w:rStyle w:val="Ttulo1Car"/>
          <w:rFonts w:ascii="Arial Narrow" w:hAnsi="Arial Narrow" w:cs="Arial"/>
          <w:b/>
          <w:sz w:val="28"/>
          <w:szCs w:val="28"/>
          <w:u w:val="single"/>
          <w:lang w:val="es-UY"/>
        </w:rPr>
      </w:pPr>
      <w:bookmarkStart w:id="244" w:name="_Toc87271251"/>
      <w:r w:rsidRPr="000D1133">
        <w:rPr>
          <w:rStyle w:val="Ttulo1Car"/>
          <w:rFonts w:ascii="Arial Narrow" w:hAnsi="Arial Narrow" w:cs="Arial"/>
          <w:b/>
          <w:sz w:val="28"/>
          <w:szCs w:val="28"/>
          <w:u w:val="single"/>
          <w:lang w:val="es-UY"/>
        </w:rPr>
        <w:t>PLAZO DE LA CONTRATACION</w:t>
      </w:r>
      <w:bookmarkEnd w:id="244"/>
    </w:p>
    <w:p w:rsidR="000D1133" w:rsidRPr="00A142CB" w:rsidRDefault="000D1133" w:rsidP="000D1133">
      <w:pPr>
        <w:rPr>
          <w:color w:val="538135"/>
          <w:szCs w:val="24"/>
          <w:lang w:val="es-ES_tradnl"/>
        </w:rPr>
      </w:pPr>
    </w:p>
    <w:p w:rsidR="000D1133" w:rsidRPr="001F79BA" w:rsidRDefault="000D1133" w:rsidP="000D1133">
      <w:pPr>
        <w:rPr>
          <w:szCs w:val="24"/>
          <w:lang w:val="es-ES_tradnl"/>
        </w:rPr>
      </w:pPr>
      <w:r w:rsidRPr="001F79BA">
        <w:rPr>
          <w:szCs w:val="24"/>
          <w:lang w:val="es-ES_tradnl"/>
        </w:rPr>
        <w:t>El plazo del Servicio será de 1 (un) año contado a partir de la notificación de la resolución de adjudicación y una vez que la misma haya quedado firme, prorrogable -a opción exclusiva de la Administración- por hasta 2 (dos) períodos más de 1 (un) año cada uno, siempre que se comunique fehacientemente al adjudicatario dicha voluntad, lo cual se deberá verificar con una anticipación no menor a 30 (treinta) días del vencimiento del plazo principal o de su prórroga.</w:t>
      </w:r>
    </w:p>
    <w:p w:rsidR="000D1133" w:rsidRPr="001F79BA" w:rsidRDefault="000D1133" w:rsidP="000D1133">
      <w:pPr>
        <w:rPr>
          <w:szCs w:val="24"/>
          <w:lang w:val="es-ES_tradnl"/>
        </w:rPr>
      </w:pPr>
    </w:p>
    <w:p w:rsidR="000D1133" w:rsidRPr="001F79BA" w:rsidRDefault="000D1133" w:rsidP="000D1133">
      <w:pPr>
        <w:rPr>
          <w:b/>
          <w:szCs w:val="24"/>
          <w:lang w:val="es-ES_tradnl"/>
        </w:rPr>
      </w:pPr>
      <w:r w:rsidRPr="001F79BA">
        <w:rPr>
          <w:b/>
          <w:szCs w:val="24"/>
          <w:lang w:val="es-ES_tradnl"/>
        </w:rPr>
        <w:t>Nunca se producirá prórroga automática del servicio.</w:t>
      </w:r>
    </w:p>
    <w:p w:rsidR="000D1133" w:rsidRPr="001F79BA" w:rsidRDefault="000D1133" w:rsidP="005D5F33">
      <w:pPr>
        <w:pStyle w:val="Ttulo2"/>
        <w:keepLines w:val="0"/>
        <w:numPr>
          <w:ilvl w:val="0"/>
          <w:numId w:val="16"/>
        </w:numPr>
        <w:tabs>
          <w:tab w:val="left" w:pos="-1440"/>
          <w:tab w:val="left" w:pos="318"/>
        </w:tabs>
        <w:snapToGrid w:val="0"/>
        <w:spacing w:before="240" w:after="60"/>
        <w:ind w:right="720"/>
        <w:rPr>
          <w:rStyle w:val="Ttulo1Car"/>
          <w:rFonts w:ascii="Arial Narrow" w:hAnsi="Arial Narrow" w:cs="Arial"/>
          <w:b/>
          <w:sz w:val="28"/>
          <w:szCs w:val="28"/>
          <w:u w:val="single"/>
          <w:lang w:val="es-UY"/>
        </w:rPr>
      </w:pPr>
      <w:bookmarkStart w:id="245" w:name="_Toc452628018"/>
      <w:bookmarkStart w:id="246" w:name="_Toc87271252"/>
      <w:r w:rsidRPr="001F79BA">
        <w:rPr>
          <w:rStyle w:val="Ttulo1Car"/>
          <w:rFonts w:ascii="Arial Narrow" w:hAnsi="Arial Narrow" w:cs="Arial"/>
          <w:b/>
          <w:sz w:val="28"/>
          <w:szCs w:val="28"/>
          <w:u w:val="single"/>
          <w:lang w:val="es-UY"/>
        </w:rPr>
        <w:t>PROPUESTA</w:t>
      </w:r>
      <w:bookmarkEnd w:id="245"/>
      <w:bookmarkEnd w:id="246"/>
    </w:p>
    <w:p w:rsidR="000D1133" w:rsidRPr="007B2291" w:rsidRDefault="000D1133" w:rsidP="007B2291">
      <w:pPr>
        <w:pStyle w:val="Ttulo2"/>
        <w:keepLines w:val="0"/>
        <w:tabs>
          <w:tab w:val="left" w:pos="-1440"/>
          <w:tab w:val="left" w:pos="318"/>
        </w:tabs>
        <w:snapToGrid w:val="0"/>
        <w:spacing w:before="240" w:after="60"/>
        <w:ind w:right="720"/>
        <w:rPr>
          <w:rStyle w:val="Ttulo1Car"/>
          <w:rFonts w:ascii="Arial Narrow" w:hAnsi="Arial Narrow" w:cs="Arial"/>
          <w:b/>
          <w:sz w:val="28"/>
          <w:szCs w:val="28"/>
          <w:u w:val="single"/>
          <w:lang w:val="es-UY"/>
        </w:rPr>
      </w:pPr>
      <w:bookmarkStart w:id="247" w:name="_Toc438631364"/>
      <w:bookmarkStart w:id="248" w:name="_Toc452628019"/>
      <w:bookmarkStart w:id="249" w:name="_Toc87271253"/>
      <w:r w:rsidRPr="007B2291">
        <w:rPr>
          <w:rStyle w:val="Ttulo1Car"/>
          <w:rFonts w:ascii="Arial Narrow" w:hAnsi="Arial Narrow" w:cs="Arial"/>
          <w:b/>
          <w:sz w:val="28"/>
          <w:szCs w:val="28"/>
          <w:u w:val="single"/>
          <w:lang w:val="es-UY"/>
        </w:rPr>
        <w:t>3.1. A</w:t>
      </w:r>
      <w:bookmarkEnd w:id="247"/>
      <w:bookmarkEnd w:id="248"/>
      <w:bookmarkEnd w:id="249"/>
      <w:r w:rsidR="007B2291">
        <w:rPr>
          <w:rStyle w:val="Ttulo1Car"/>
          <w:rFonts w:ascii="Arial Narrow" w:hAnsi="Arial Narrow" w:cs="Arial"/>
          <w:b/>
          <w:sz w:val="28"/>
          <w:szCs w:val="28"/>
          <w:u w:val="single"/>
          <w:lang w:val="es-UY"/>
        </w:rPr>
        <w:t>cto de Apertura Electrónica</w:t>
      </w:r>
    </w:p>
    <w:p w:rsidR="000D1133" w:rsidRPr="00740C79" w:rsidRDefault="000D1133" w:rsidP="001F79BA">
      <w:pPr>
        <w:pBdr>
          <w:top w:val="single" w:sz="4" w:space="1" w:color="auto"/>
          <w:left w:val="single" w:sz="4" w:space="4" w:color="auto"/>
          <w:bottom w:val="single" w:sz="4" w:space="1" w:color="auto"/>
          <w:right w:val="single" w:sz="4" w:space="4" w:color="auto"/>
        </w:pBdr>
        <w:spacing w:line="360" w:lineRule="auto"/>
        <w:rPr>
          <w:rFonts w:eastAsia="Calibri"/>
          <w:szCs w:val="24"/>
          <w:lang w:val="es-UY"/>
        </w:rPr>
      </w:pPr>
      <w:r w:rsidRPr="001F79BA">
        <w:rPr>
          <w:rFonts w:eastAsia="Calibri"/>
          <w:szCs w:val="24"/>
          <w:lang w:val="es-UY"/>
        </w:rPr>
        <w:t xml:space="preserve">El acto de apertura de las ofertas, se llevará a cabo el </w:t>
      </w:r>
      <w:r w:rsidRPr="001F79BA">
        <w:rPr>
          <w:rFonts w:eastAsia="Calibri"/>
          <w:b/>
          <w:szCs w:val="24"/>
          <w:u w:val="single"/>
          <w:lang w:val="es-UY"/>
        </w:rPr>
        <w:t>día</w:t>
      </w:r>
      <w:r w:rsidR="001F79BA" w:rsidRPr="001F79BA">
        <w:rPr>
          <w:rFonts w:eastAsia="Calibri"/>
          <w:b/>
          <w:szCs w:val="24"/>
          <w:u w:val="single"/>
          <w:lang w:val="es-UY"/>
        </w:rPr>
        <w:t xml:space="preserve"> 23 </w:t>
      </w:r>
      <w:r w:rsidRPr="001F79BA">
        <w:rPr>
          <w:rFonts w:eastAsia="Calibri"/>
          <w:b/>
          <w:szCs w:val="24"/>
          <w:u w:val="single"/>
          <w:lang w:val="es-UY"/>
        </w:rPr>
        <w:t>de</w:t>
      </w:r>
      <w:r w:rsidR="001F79BA" w:rsidRPr="001F79BA">
        <w:rPr>
          <w:rFonts w:eastAsia="Calibri"/>
          <w:b/>
          <w:szCs w:val="24"/>
          <w:u w:val="single"/>
          <w:lang w:val="es-UY"/>
        </w:rPr>
        <w:t xml:space="preserve"> mayo </w:t>
      </w:r>
      <w:r w:rsidRPr="001F79BA">
        <w:rPr>
          <w:rFonts w:eastAsia="Calibri"/>
          <w:b/>
          <w:szCs w:val="24"/>
          <w:u w:val="single"/>
          <w:lang w:val="es-UY"/>
        </w:rPr>
        <w:t>de 202</w:t>
      </w:r>
      <w:r w:rsidR="001F79BA" w:rsidRPr="001F79BA">
        <w:rPr>
          <w:rFonts w:eastAsia="Calibri"/>
          <w:b/>
          <w:szCs w:val="24"/>
          <w:u w:val="single"/>
          <w:lang w:val="es-UY"/>
        </w:rPr>
        <w:t>2</w:t>
      </w:r>
      <w:r w:rsidRPr="001F79BA">
        <w:rPr>
          <w:rFonts w:eastAsia="Calibri"/>
          <w:b/>
          <w:szCs w:val="24"/>
          <w:u w:val="single"/>
          <w:lang w:val="es-UY"/>
        </w:rPr>
        <w:t xml:space="preserve">, a </w:t>
      </w:r>
      <w:bookmarkStart w:id="250" w:name="_GoBack"/>
      <w:r w:rsidRPr="001F79BA">
        <w:rPr>
          <w:rFonts w:eastAsia="Calibri"/>
          <w:b/>
          <w:szCs w:val="24"/>
          <w:u w:val="single"/>
          <w:lang w:val="es-UY"/>
        </w:rPr>
        <w:t>la hora</w:t>
      </w:r>
      <w:r w:rsidR="001F79BA" w:rsidRPr="001F79BA">
        <w:rPr>
          <w:rFonts w:eastAsia="Calibri"/>
          <w:b/>
          <w:szCs w:val="24"/>
          <w:u w:val="single"/>
          <w:lang w:val="es-UY"/>
        </w:rPr>
        <w:t xml:space="preserve"> 12:00</w:t>
      </w:r>
      <w:bookmarkEnd w:id="250"/>
      <w:r w:rsidRPr="001F79BA">
        <w:rPr>
          <w:rFonts w:eastAsia="Calibri"/>
          <w:b/>
          <w:szCs w:val="24"/>
          <w:u w:val="single"/>
          <w:lang w:val="es-UY"/>
        </w:rPr>
        <w:t>,</w:t>
      </w:r>
      <w:r w:rsidRPr="001F79BA">
        <w:rPr>
          <w:rFonts w:eastAsia="Calibri"/>
          <w:szCs w:val="24"/>
          <w:lang w:val="es-UY"/>
        </w:rPr>
        <w:t xml:space="preserve"> en forma automática, cualquiera sea el número de propuestas recibidas.</w:t>
      </w:r>
    </w:p>
    <w:p w:rsidR="000D1133" w:rsidRPr="00740C79" w:rsidRDefault="000D1133" w:rsidP="000D1133">
      <w:pPr>
        <w:pBdr>
          <w:top w:val="single" w:sz="4" w:space="1" w:color="auto"/>
          <w:left w:val="single" w:sz="4" w:space="4" w:color="auto"/>
          <w:bottom w:val="single" w:sz="4" w:space="1" w:color="auto"/>
          <w:right w:val="single" w:sz="4" w:space="4" w:color="auto"/>
        </w:pBdr>
        <w:shd w:val="clear" w:color="auto" w:fill="F2F2F2"/>
        <w:spacing w:line="360" w:lineRule="auto"/>
        <w:rPr>
          <w:rFonts w:eastAsia="Calibri"/>
          <w:szCs w:val="24"/>
          <w:lang w:val="es-UY"/>
        </w:rPr>
      </w:pPr>
      <w:r w:rsidRPr="00740C79">
        <w:rPr>
          <w:rFonts w:eastAsia="Calibri"/>
          <w:szCs w:val="24"/>
          <w:lang w:val="es-UY"/>
        </w:rPr>
        <w:t>No se recibirán propuestas presentadas con posterioridad a la fecha y hora de apertura.</w:t>
      </w:r>
    </w:p>
    <w:p w:rsidR="000D1133" w:rsidRPr="00740C79" w:rsidRDefault="000D1133" w:rsidP="000D1133">
      <w:pPr>
        <w:rPr>
          <w:szCs w:val="24"/>
          <w:lang w:val="es-UY"/>
        </w:rPr>
      </w:pPr>
    </w:p>
    <w:p w:rsidR="000D1133" w:rsidRPr="00740C79" w:rsidRDefault="000D1133" w:rsidP="000D1133">
      <w:pPr>
        <w:rPr>
          <w:szCs w:val="24"/>
          <w:lang w:val="es-UY"/>
        </w:rPr>
      </w:pPr>
      <w:r w:rsidRPr="00740C79">
        <w:rPr>
          <w:szCs w:val="24"/>
          <w:lang w:val="es-UY"/>
        </w:rPr>
        <w:t xml:space="preserve">El acta de apertura será publicada automáticamente en   el   sitio   web </w:t>
      </w:r>
      <w:r w:rsidRPr="00740C79">
        <w:rPr>
          <w:rStyle w:val="Hipervnculo"/>
          <w:i/>
          <w:szCs w:val="24"/>
        </w:rPr>
        <w:t>www.comprasestatales.gub.uy</w:t>
      </w:r>
      <w:r w:rsidRPr="00740C79">
        <w:rPr>
          <w:rStyle w:val="Hipervnculo"/>
          <w:szCs w:val="24"/>
        </w:rPr>
        <w:t>.</w:t>
      </w:r>
      <w:r w:rsidRPr="00740C79">
        <w:rPr>
          <w:szCs w:val="24"/>
          <w:lang w:val="es-UY"/>
        </w:rPr>
        <w:t xml:space="preserve"> Simultáneamente se remitirá a la dirección electrónica previamente registrada por cada oferente en el Registro Único de </w:t>
      </w:r>
      <w:r w:rsidRPr="00740C79">
        <w:rPr>
          <w:szCs w:val="24"/>
          <w:lang w:val="es-UY"/>
        </w:rPr>
        <w:lastRenderedPageBreak/>
        <w:t xml:space="preserve">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p>
    <w:p w:rsidR="000D1133" w:rsidRPr="00740C79" w:rsidRDefault="000D1133" w:rsidP="000D1133">
      <w:pPr>
        <w:rPr>
          <w:szCs w:val="24"/>
          <w:lang w:val="es-UY"/>
        </w:rPr>
      </w:pPr>
    </w:p>
    <w:p w:rsidR="000D1133" w:rsidRPr="00740C79" w:rsidRDefault="000D1133" w:rsidP="000D1133">
      <w:pPr>
        <w:rPr>
          <w:szCs w:val="24"/>
          <w:lang w:val="es-UY"/>
        </w:rPr>
      </w:pPr>
      <w:r w:rsidRPr="00740C79">
        <w:rPr>
          <w:szCs w:val="24"/>
          <w:lang w:val="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0D1133" w:rsidRPr="00740C79" w:rsidRDefault="000D1133" w:rsidP="000D1133">
      <w:pPr>
        <w:rPr>
          <w:szCs w:val="24"/>
          <w:lang w:val="es-UY"/>
        </w:rPr>
      </w:pPr>
    </w:p>
    <w:p w:rsidR="000D1133" w:rsidRPr="00740C79" w:rsidRDefault="000D1133" w:rsidP="000D1133">
      <w:pPr>
        <w:ind w:right="23"/>
        <w:rPr>
          <w:szCs w:val="24"/>
          <w:lang w:val="es-ES_tradnl"/>
        </w:rPr>
      </w:pPr>
      <w:r w:rsidRPr="00740C79">
        <w:rPr>
          <w:szCs w:val="24"/>
          <w:lang w:val="es-ES_tradnl"/>
        </w:rPr>
        <w:t>De acuerdo a lo establecido en el artículo 65 del TOCAF, la Administración podrá otorgar a los proponentes un plazo máximo de dos días hábiles para salvar los defectos, carencias formales o errores evidentes o de escasa importancia; este plazo podrá ampliarse para el caso de proveedores del exterior y en tal caso se aplicará a todos los oferentes.</w:t>
      </w:r>
    </w:p>
    <w:p w:rsidR="000D1133" w:rsidRPr="00740C79" w:rsidRDefault="000D1133" w:rsidP="000D1133">
      <w:pPr>
        <w:ind w:right="23"/>
        <w:rPr>
          <w:szCs w:val="24"/>
          <w:lang w:val="es-ES_tradnl"/>
        </w:rPr>
      </w:pPr>
    </w:p>
    <w:p w:rsidR="000D1133" w:rsidRPr="00740C79" w:rsidRDefault="000D1133" w:rsidP="000D1133">
      <w:pPr>
        <w:ind w:right="23"/>
        <w:rPr>
          <w:szCs w:val="24"/>
          <w:lang w:val="es-ES_tradnl"/>
        </w:rPr>
      </w:pPr>
      <w:r w:rsidRPr="00740C79">
        <w:rPr>
          <w:szCs w:val="24"/>
          <w:lang w:val="es-ES_tradnl"/>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rsidR="000D1133" w:rsidRPr="00740C79" w:rsidRDefault="000D1133" w:rsidP="000D1133">
      <w:pPr>
        <w:ind w:right="23"/>
        <w:rPr>
          <w:szCs w:val="24"/>
          <w:lang w:val="es-ES_tradnl"/>
        </w:rPr>
      </w:pPr>
    </w:p>
    <w:p w:rsidR="000D1133" w:rsidRPr="00740C79" w:rsidRDefault="000D1133" w:rsidP="000D1133">
      <w:pPr>
        <w:rPr>
          <w:szCs w:val="24"/>
          <w:lang w:val="es-UY"/>
        </w:rPr>
      </w:pPr>
      <w:r w:rsidRPr="00740C79">
        <w:rPr>
          <w:szCs w:val="24"/>
          <w:lang w:val="es-UY"/>
        </w:rPr>
        <w:t xml:space="preserve">Los oferentes podrán hacer observaciones respecto de las ofertas dentro de un plazo de </w:t>
      </w:r>
      <w:r>
        <w:rPr>
          <w:szCs w:val="24"/>
          <w:lang w:val="es-UY"/>
        </w:rPr>
        <w:t>dos</w:t>
      </w:r>
      <w:r w:rsidRPr="00740C79">
        <w:rPr>
          <w:szCs w:val="24"/>
          <w:lang w:val="es-UY"/>
        </w:rPr>
        <w:t xml:space="preserve"> días hábiles a contar del día siguiente a la fecha de apertura. Las observaciones deberán ser cursadas a través de la dirección de correo</w:t>
      </w:r>
      <w:r>
        <w:rPr>
          <w:szCs w:val="24"/>
          <w:lang w:val="es-UY"/>
        </w:rPr>
        <w:t xml:space="preserve"> </w:t>
      </w:r>
      <w:proofErr w:type="spellStart"/>
      <w:r w:rsidR="007072FD" w:rsidRPr="007072FD">
        <w:rPr>
          <w:rStyle w:val="Hipervnculo"/>
        </w:rPr>
        <w:t>lzubelso</w:t>
      </w:r>
      <w:proofErr w:type="spellEnd"/>
      <w:r w:rsidRPr="007072FD">
        <w:rPr>
          <w:rStyle w:val="Hipervnculo"/>
          <w:szCs w:val="24"/>
          <w:lang w:val="es-UY"/>
        </w:rPr>
        <w:t>@mgap.gub.uy</w:t>
      </w:r>
      <w:r w:rsidRPr="00740C79">
        <w:rPr>
          <w:szCs w:val="24"/>
          <w:lang w:val="es-UY"/>
        </w:rPr>
        <w:t xml:space="preserve"> y</w:t>
      </w:r>
      <w:r>
        <w:rPr>
          <w:szCs w:val="24"/>
          <w:lang w:val="es-UY"/>
        </w:rPr>
        <w:t xml:space="preserve"> </w:t>
      </w:r>
      <w:hyperlink r:id="rId11" w:history="1">
        <w:r w:rsidRPr="00CE57A1">
          <w:rPr>
            <w:rStyle w:val="Hipervnculo"/>
            <w:szCs w:val="24"/>
            <w:lang w:val="es-UY"/>
          </w:rPr>
          <w:t>vmacia@mgap.gub.uy</w:t>
        </w:r>
      </w:hyperlink>
      <w:r>
        <w:rPr>
          <w:szCs w:val="24"/>
          <w:lang w:val="es-UY"/>
        </w:rPr>
        <w:t xml:space="preserve"> y </w:t>
      </w:r>
      <w:r w:rsidRPr="00740C79">
        <w:rPr>
          <w:szCs w:val="24"/>
          <w:lang w:val="es-UY"/>
        </w:rPr>
        <w:t>remitidos por la Administración contratante a todos los proveedores para su conocimiento.</w:t>
      </w:r>
    </w:p>
    <w:p w:rsidR="000D1133" w:rsidRPr="00740C79" w:rsidRDefault="000D1133" w:rsidP="000D1133">
      <w:pPr>
        <w:rPr>
          <w:szCs w:val="24"/>
          <w:lang w:val="es-UY"/>
        </w:rPr>
      </w:pPr>
    </w:p>
    <w:p w:rsidR="000D1133" w:rsidRPr="007B2291" w:rsidRDefault="000D1133" w:rsidP="007B2291">
      <w:pPr>
        <w:pStyle w:val="Ttulo2"/>
        <w:keepLines w:val="0"/>
        <w:tabs>
          <w:tab w:val="left" w:pos="-1440"/>
          <w:tab w:val="left" w:pos="318"/>
        </w:tabs>
        <w:snapToGrid w:val="0"/>
        <w:spacing w:before="240" w:after="60"/>
        <w:ind w:right="720"/>
        <w:rPr>
          <w:rStyle w:val="Ttulo1Car"/>
          <w:rFonts w:ascii="Arial Narrow" w:hAnsi="Arial Narrow" w:cs="Arial"/>
          <w:b/>
          <w:sz w:val="28"/>
          <w:szCs w:val="28"/>
          <w:u w:val="single"/>
          <w:lang w:val="es-UY"/>
        </w:rPr>
      </w:pPr>
      <w:bookmarkStart w:id="251" w:name="_Toc24723326"/>
      <w:bookmarkStart w:id="252" w:name="_Toc65484469"/>
      <w:bookmarkStart w:id="253" w:name="_Toc87271254"/>
      <w:r w:rsidRPr="007B2291">
        <w:rPr>
          <w:rStyle w:val="Ttulo1Car"/>
          <w:rFonts w:ascii="Arial Narrow" w:hAnsi="Arial Narrow" w:cs="Arial"/>
          <w:b/>
          <w:sz w:val="28"/>
          <w:szCs w:val="28"/>
          <w:u w:val="single"/>
          <w:lang w:val="es-UY"/>
        </w:rPr>
        <w:t>3.2. F</w:t>
      </w:r>
      <w:bookmarkEnd w:id="251"/>
      <w:bookmarkEnd w:id="252"/>
      <w:bookmarkEnd w:id="253"/>
      <w:r w:rsidR="007B2291">
        <w:rPr>
          <w:rStyle w:val="Ttulo1Car"/>
          <w:rFonts w:ascii="Arial Narrow" w:hAnsi="Arial Narrow" w:cs="Arial"/>
          <w:b/>
          <w:sz w:val="28"/>
          <w:szCs w:val="28"/>
          <w:u w:val="single"/>
          <w:lang w:val="es-UY"/>
        </w:rPr>
        <w:t>orma de Presentación</w:t>
      </w:r>
    </w:p>
    <w:p w:rsidR="000D1133" w:rsidRPr="00740C79" w:rsidRDefault="000D1133" w:rsidP="000D1133">
      <w:pPr>
        <w:spacing w:before="1" w:line="240" w:lineRule="atLeast"/>
        <w:rPr>
          <w:szCs w:val="24"/>
          <w:lang w:val="es-UY"/>
        </w:rPr>
      </w:pPr>
      <w:r w:rsidRPr="00740C79">
        <w:rPr>
          <w:szCs w:val="24"/>
          <w:lang w:val="es-UY"/>
        </w:rPr>
        <w:t xml:space="preserve">Las propuestas serán recibidas únicamente en línea. Los oferentes deberán ingresar sus ofertas (económica y técnica) completas en el sitio web </w:t>
      </w:r>
      <w:r w:rsidRPr="00740C79">
        <w:rPr>
          <w:rStyle w:val="Hipervnculo"/>
          <w:i/>
          <w:szCs w:val="24"/>
        </w:rPr>
        <w:t>www.comprasestatales.gub.uy.</w:t>
      </w:r>
      <w:r w:rsidRPr="00740C79">
        <w:rPr>
          <w:szCs w:val="24"/>
          <w:lang w:val="es-UY"/>
        </w:rPr>
        <w:t xml:space="preserve"> </w:t>
      </w:r>
      <w:r w:rsidRPr="00740C79">
        <w:rPr>
          <w:b/>
          <w:szCs w:val="24"/>
          <w:u w:val="single"/>
          <w:lang w:val="es-UY"/>
        </w:rPr>
        <w:t>No se recibirán ofertas por otra vía.</w:t>
      </w:r>
      <w:r w:rsidRPr="00740C79">
        <w:rPr>
          <w:szCs w:val="24"/>
          <w:lang w:val="es-UY"/>
        </w:rPr>
        <w:t xml:space="preserve"> </w:t>
      </w:r>
    </w:p>
    <w:p w:rsidR="000D1133" w:rsidRPr="00740C79" w:rsidRDefault="000D1133" w:rsidP="000D1133">
      <w:pPr>
        <w:spacing w:before="1" w:line="240" w:lineRule="atLeast"/>
        <w:rPr>
          <w:szCs w:val="24"/>
          <w:lang w:val="es-UY"/>
        </w:rPr>
      </w:pPr>
    </w:p>
    <w:p w:rsidR="000D1133" w:rsidRPr="00740C79" w:rsidRDefault="000D1133" w:rsidP="000D1133">
      <w:pPr>
        <w:spacing w:before="1" w:line="240" w:lineRule="atLeast"/>
        <w:rPr>
          <w:szCs w:val="24"/>
          <w:lang w:val="es-UY"/>
        </w:rPr>
      </w:pPr>
      <w:r w:rsidRPr="00740C79">
        <w:rPr>
          <w:szCs w:val="24"/>
          <w:lang w:val="es-UY"/>
        </w:rPr>
        <w:t xml:space="preserve">La documentación electrónica adjunta de la oferta se ingresará en archivos con formatos </w:t>
      </w:r>
      <w:proofErr w:type="spellStart"/>
      <w:r w:rsidRPr="00740C79">
        <w:rPr>
          <w:szCs w:val="24"/>
          <w:lang w:val="es-UY"/>
        </w:rPr>
        <w:t>txt</w:t>
      </w:r>
      <w:proofErr w:type="spellEnd"/>
      <w:r w:rsidRPr="00740C79">
        <w:rPr>
          <w:szCs w:val="24"/>
          <w:lang w:val="es-UY"/>
        </w:rPr>
        <w:t xml:space="preserve">, </w:t>
      </w:r>
      <w:proofErr w:type="spellStart"/>
      <w:r w:rsidRPr="00740C79">
        <w:rPr>
          <w:szCs w:val="24"/>
          <w:lang w:val="es-UY"/>
        </w:rPr>
        <w:t>rtf</w:t>
      </w:r>
      <w:proofErr w:type="spellEnd"/>
      <w:r w:rsidRPr="00740C79">
        <w:rPr>
          <w:szCs w:val="24"/>
          <w:lang w:val="es-UY"/>
        </w:rPr>
        <w:t xml:space="preserve">, </w:t>
      </w:r>
      <w:proofErr w:type="spellStart"/>
      <w:r w:rsidRPr="00740C79">
        <w:rPr>
          <w:szCs w:val="24"/>
          <w:lang w:val="es-UY"/>
        </w:rPr>
        <w:t>pdf</w:t>
      </w:r>
      <w:proofErr w:type="spellEnd"/>
      <w:r w:rsidRPr="00740C79">
        <w:rPr>
          <w:szCs w:val="24"/>
          <w:lang w:val="es-UY"/>
        </w:rPr>
        <w:t xml:space="preserve">, </w:t>
      </w:r>
      <w:proofErr w:type="spellStart"/>
      <w:r w:rsidRPr="00740C79">
        <w:rPr>
          <w:szCs w:val="24"/>
          <w:lang w:val="es-UY"/>
        </w:rPr>
        <w:t>doc</w:t>
      </w:r>
      <w:proofErr w:type="spellEnd"/>
      <w:r w:rsidRPr="00740C79">
        <w:rPr>
          <w:szCs w:val="24"/>
          <w:lang w:val="es-UY"/>
        </w:rPr>
        <w:t xml:space="preserve">, docx, xls, xlsx, </w:t>
      </w:r>
      <w:proofErr w:type="spellStart"/>
      <w:r w:rsidRPr="00740C79">
        <w:rPr>
          <w:szCs w:val="24"/>
          <w:lang w:val="es-UY"/>
        </w:rPr>
        <w:t>odt</w:t>
      </w:r>
      <w:proofErr w:type="spellEnd"/>
      <w:r w:rsidRPr="00740C79">
        <w:rPr>
          <w:szCs w:val="24"/>
          <w:lang w:val="es-UY"/>
        </w:rPr>
        <w:t xml:space="preserve">, </w:t>
      </w:r>
      <w:proofErr w:type="spellStart"/>
      <w:r w:rsidRPr="00740C79">
        <w:rPr>
          <w:szCs w:val="24"/>
          <w:lang w:val="es-UY"/>
        </w:rPr>
        <w:t>ods</w:t>
      </w:r>
      <w:proofErr w:type="spellEnd"/>
      <w:r w:rsidRPr="00740C79">
        <w:rPr>
          <w:szCs w:val="24"/>
          <w:lang w:val="es-UY"/>
        </w:rPr>
        <w:t xml:space="preserve">, zip, rar y 7z, sin contraseñas ni bloqueos para su impresión o copiado, siendo 100 Mb el tamaño máximo por archivo. Cuando el oferente deba agregar en su oferta un documento o certificado cuyo original solo exista en soporte papel, deberá digitalizar el mismo (escanearlo) y subirlo con el resto de su oferta. En caso de resultar adjudicatario, deberá exhibir </w:t>
      </w:r>
      <w:r w:rsidRPr="00740C79">
        <w:rPr>
          <w:szCs w:val="24"/>
          <w:lang w:val="es-UY"/>
        </w:rPr>
        <w:lastRenderedPageBreak/>
        <w:t>el documento o certificado original, conforme a lo establecido en el artículo 48 del TOCAF.</w:t>
      </w:r>
    </w:p>
    <w:p w:rsidR="000D1133" w:rsidRPr="00740C79" w:rsidRDefault="000D1133" w:rsidP="000D1133">
      <w:pPr>
        <w:spacing w:before="1" w:line="240" w:lineRule="atLeast"/>
        <w:rPr>
          <w:szCs w:val="24"/>
          <w:lang w:val="es-UY"/>
        </w:rPr>
      </w:pPr>
    </w:p>
    <w:p w:rsidR="000D1133" w:rsidRPr="00740C79" w:rsidRDefault="000D1133" w:rsidP="000D1133">
      <w:pPr>
        <w:spacing w:before="1" w:line="240" w:lineRule="atLeast"/>
        <w:rPr>
          <w:b/>
          <w:i/>
          <w:szCs w:val="24"/>
          <w:lang w:val="es-UY"/>
        </w:rPr>
      </w:pPr>
      <w:r w:rsidRPr="00740C79">
        <w:rPr>
          <w:szCs w:val="24"/>
          <w:lang w:val="es-UY"/>
        </w:rPr>
        <w:t>Los documentos que requieran suscripción deberán contar con la firma del titular o representante con facultades suficientes para ese acto.  En tal caso, la acreditación de dicha representación corresponde se encuentre debidamente respaldada en el Registro Único de Proveedores del Estado (RUPE) con los datos de representantes y documentación de certificados y/o poderes ingresados y al menos verificados en el sistema. En caso que, al momento de la apertura, la representación no se encuentre acreditada en el RUPE, la Administración podrá otorgar el plazo dispuesto por el Artículo 65 inciso 7 del TOCAF a efectos de subsanar la referida carencia formal.</w:t>
      </w:r>
    </w:p>
    <w:p w:rsidR="000D1133" w:rsidRPr="00740C79" w:rsidRDefault="000D1133" w:rsidP="000D1133">
      <w:pPr>
        <w:spacing w:before="1" w:line="240" w:lineRule="atLeast"/>
        <w:rPr>
          <w:szCs w:val="24"/>
          <w:lang w:val="es-UY"/>
        </w:rPr>
      </w:pPr>
    </w:p>
    <w:p w:rsidR="000D1133" w:rsidRPr="00740C79" w:rsidRDefault="000D1133" w:rsidP="000D1133">
      <w:pPr>
        <w:spacing w:before="1" w:line="240" w:lineRule="atLeast"/>
        <w:rPr>
          <w:strike/>
          <w:szCs w:val="24"/>
          <w:lang w:val="es-UY"/>
        </w:rPr>
      </w:pPr>
      <w:r w:rsidRPr="00740C79">
        <w:rPr>
          <w:szCs w:val="24"/>
          <w:lang w:val="es-UY"/>
        </w:rPr>
        <w:t>Toda cláusula imprecisa, ambigua, contradictoria u oscura a criterio de la Administración, se interpretará en el sentido más favorable a ésta.</w:t>
      </w:r>
      <w:r w:rsidRPr="00740C79">
        <w:rPr>
          <w:strike/>
          <w:szCs w:val="24"/>
          <w:lang w:val="es-UY"/>
        </w:rPr>
        <w:t xml:space="preserve"> </w:t>
      </w:r>
    </w:p>
    <w:p w:rsidR="000D1133" w:rsidRPr="00740C79" w:rsidRDefault="000D1133" w:rsidP="000D1133">
      <w:pPr>
        <w:spacing w:before="1" w:line="240" w:lineRule="atLeast"/>
        <w:rPr>
          <w:szCs w:val="24"/>
          <w:lang w:val="es-UY"/>
        </w:rPr>
      </w:pPr>
    </w:p>
    <w:p w:rsidR="000D1133" w:rsidRDefault="000D1133" w:rsidP="000D1133">
      <w:pPr>
        <w:spacing w:before="1" w:line="240" w:lineRule="atLeast"/>
        <w:rPr>
          <w:b/>
          <w:szCs w:val="24"/>
          <w:lang w:val="es-UY"/>
        </w:rPr>
      </w:pPr>
      <w:r w:rsidRPr="00740C79">
        <w:rPr>
          <w:b/>
          <w:szCs w:val="24"/>
          <w:lang w:val="es-UY"/>
        </w:rPr>
        <w:t>Será motivo de rechazo de la oferta el no cumplimiento de todas las condiciones del presente pliego.</w:t>
      </w:r>
    </w:p>
    <w:p w:rsidR="000D1133" w:rsidRDefault="000D1133" w:rsidP="000D1133">
      <w:pPr>
        <w:spacing w:before="1" w:line="240" w:lineRule="atLeast"/>
        <w:rPr>
          <w:b/>
          <w:szCs w:val="24"/>
          <w:lang w:val="es-UY"/>
        </w:rPr>
      </w:pPr>
    </w:p>
    <w:p w:rsidR="000D1133" w:rsidRPr="00740C79" w:rsidRDefault="000D1133" w:rsidP="000D1133">
      <w:pPr>
        <w:spacing w:before="1" w:line="240" w:lineRule="atLeast"/>
        <w:rPr>
          <w:szCs w:val="24"/>
          <w:lang w:val="es-UY"/>
        </w:rPr>
      </w:pPr>
    </w:p>
    <w:p w:rsidR="000D1133" w:rsidRPr="004A37AE" w:rsidRDefault="000D1133" w:rsidP="004A37AE">
      <w:pPr>
        <w:pStyle w:val="Ttulo2"/>
        <w:keepLines w:val="0"/>
        <w:tabs>
          <w:tab w:val="left" w:pos="-1440"/>
          <w:tab w:val="left" w:pos="318"/>
        </w:tabs>
        <w:snapToGrid w:val="0"/>
        <w:spacing w:before="240" w:after="60"/>
        <w:ind w:right="720"/>
        <w:rPr>
          <w:rStyle w:val="Ttulo1Car"/>
          <w:rFonts w:ascii="Arial Narrow" w:hAnsi="Arial Narrow" w:cs="Arial"/>
          <w:b/>
          <w:sz w:val="28"/>
          <w:szCs w:val="28"/>
          <w:u w:val="single"/>
          <w:lang w:val="es-UY"/>
        </w:rPr>
      </w:pPr>
      <w:r w:rsidRPr="004A37AE">
        <w:rPr>
          <w:rStyle w:val="Ttulo1Car"/>
          <w:rFonts w:ascii="Arial Narrow" w:hAnsi="Arial Narrow" w:cs="Arial"/>
          <w:b/>
          <w:sz w:val="28"/>
          <w:szCs w:val="28"/>
          <w:u w:val="single"/>
          <w:lang w:val="es-UY"/>
        </w:rPr>
        <w:t xml:space="preserve"> </w:t>
      </w:r>
      <w:bookmarkStart w:id="254" w:name="_Toc24723327"/>
      <w:bookmarkStart w:id="255" w:name="_Toc65484470"/>
      <w:bookmarkStart w:id="256" w:name="_Toc87271255"/>
      <w:r w:rsidRPr="004A37AE">
        <w:rPr>
          <w:rStyle w:val="Ttulo1Car"/>
          <w:rFonts w:ascii="Arial Narrow" w:hAnsi="Arial Narrow" w:cs="Arial"/>
          <w:b/>
          <w:sz w:val="28"/>
          <w:szCs w:val="28"/>
          <w:u w:val="single"/>
          <w:lang w:val="es-UY"/>
        </w:rPr>
        <w:t>3.3. I</w:t>
      </w:r>
      <w:bookmarkEnd w:id="254"/>
      <w:bookmarkEnd w:id="255"/>
      <w:bookmarkEnd w:id="256"/>
      <w:r w:rsidR="004A37AE">
        <w:rPr>
          <w:rStyle w:val="Ttulo1Car"/>
          <w:rFonts w:ascii="Arial Narrow" w:hAnsi="Arial Narrow" w:cs="Arial"/>
          <w:b/>
          <w:sz w:val="28"/>
          <w:szCs w:val="28"/>
          <w:u w:val="single"/>
          <w:lang w:val="es-UY"/>
        </w:rPr>
        <w:t>nformación Confidencial y Datos Personales</w:t>
      </w:r>
    </w:p>
    <w:p w:rsidR="000D1133" w:rsidRPr="00740C79" w:rsidRDefault="000D1133" w:rsidP="000D1133">
      <w:pPr>
        <w:ind w:right="23"/>
        <w:rPr>
          <w:szCs w:val="24"/>
          <w:lang w:val="es-ES_tradnl"/>
        </w:rPr>
      </w:pPr>
      <w:r w:rsidRPr="00740C79">
        <w:rPr>
          <w:szCs w:val="24"/>
          <w:lang w:val="es-ES_tradnl"/>
        </w:rPr>
        <w:t xml:space="preserve">Cuando los oferentes incluyan información considerada confidencial, al amparo de lo dispuesto en el artículo 10 literal I) de la Ley </w:t>
      </w:r>
      <w:proofErr w:type="spellStart"/>
      <w:r w:rsidRPr="00740C79">
        <w:rPr>
          <w:szCs w:val="24"/>
          <w:lang w:val="es-ES_tradnl"/>
        </w:rPr>
        <w:t>N°</w:t>
      </w:r>
      <w:proofErr w:type="spellEnd"/>
      <w:r w:rsidRPr="00740C79">
        <w:rPr>
          <w:szCs w:val="24"/>
          <w:lang w:val="es-ES_tradnl"/>
        </w:rPr>
        <w:t xml:space="preserve"> 18.381 y artículo 12.2 del Decreto </w:t>
      </w:r>
      <w:proofErr w:type="spellStart"/>
      <w:r w:rsidRPr="00740C79">
        <w:rPr>
          <w:szCs w:val="24"/>
          <w:lang w:val="es-ES_tradnl"/>
        </w:rPr>
        <w:t>Nº</w:t>
      </w:r>
      <w:proofErr w:type="spellEnd"/>
      <w:r w:rsidRPr="00740C79">
        <w:rPr>
          <w:szCs w:val="24"/>
          <w:lang w:val="es-ES_tradnl"/>
        </w:rPr>
        <w:t xml:space="preserve"> 131/014, la misma deberá ser ingresada en el sistema en tal carácter y en forma separada a la parte pública de la oferta.</w:t>
      </w:r>
    </w:p>
    <w:p w:rsidR="000D1133" w:rsidRPr="00740C79" w:rsidRDefault="000D1133" w:rsidP="000D1133">
      <w:pPr>
        <w:ind w:right="23"/>
        <w:rPr>
          <w:szCs w:val="24"/>
          <w:lang w:val="es-ES_tradnl"/>
        </w:rPr>
      </w:pPr>
    </w:p>
    <w:p w:rsidR="000D1133" w:rsidRDefault="000D1133" w:rsidP="000D1133">
      <w:pPr>
        <w:rPr>
          <w:szCs w:val="24"/>
          <w:lang w:val="es-ES_tradnl"/>
        </w:rPr>
      </w:pPr>
      <w:r w:rsidRPr="00740C79">
        <w:rPr>
          <w:szCs w:val="24"/>
          <w:lang w:val="es-ES_tradnl"/>
        </w:rPr>
        <w:t>La clasificación de la documentación en carácter de confidencial es de exclusiva</w:t>
      </w:r>
    </w:p>
    <w:p w:rsidR="000D1133" w:rsidRPr="00740C79" w:rsidRDefault="000D1133" w:rsidP="000D1133">
      <w:pPr>
        <w:ind w:right="23"/>
        <w:rPr>
          <w:szCs w:val="24"/>
          <w:lang w:val="es-ES_tradnl"/>
        </w:rPr>
      </w:pPr>
      <w:r w:rsidRPr="00740C79">
        <w:rPr>
          <w:szCs w:val="24"/>
          <w:lang w:val="es-ES_tradnl"/>
        </w:rPr>
        <w:t>responsabilidad del proveedor. La Administración podrá descalificar la oferta o tomar las medidas que estime pertinentes, si considera que la información ingresada en carácter confidencial, no reúne los requisitos exigidos por la normativa referida.</w:t>
      </w:r>
    </w:p>
    <w:p w:rsidR="000D1133" w:rsidRPr="00740C79" w:rsidRDefault="000D1133" w:rsidP="000D1133">
      <w:pPr>
        <w:ind w:right="23"/>
        <w:rPr>
          <w:szCs w:val="24"/>
          <w:lang w:val="es-ES_tradnl"/>
        </w:rPr>
      </w:pPr>
    </w:p>
    <w:p w:rsidR="000D1133" w:rsidRPr="00740C79" w:rsidRDefault="000D1133" w:rsidP="000D1133">
      <w:pPr>
        <w:ind w:right="23"/>
        <w:rPr>
          <w:szCs w:val="24"/>
          <w:lang w:val="es-ES_tradnl"/>
        </w:rPr>
      </w:pPr>
      <w:r w:rsidRPr="00740C79">
        <w:rPr>
          <w:szCs w:val="24"/>
          <w:lang w:val="es-ES_tradnl"/>
        </w:rPr>
        <w:t>El oferente deberá realizar la clasificación en base a los siguientes criterios:</w:t>
      </w:r>
    </w:p>
    <w:p w:rsidR="000D1133" w:rsidRPr="00740C79" w:rsidRDefault="000D1133" w:rsidP="000D1133">
      <w:pPr>
        <w:pStyle w:val="Prrafodelista"/>
        <w:numPr>
          <w:ilvl w:val="0"/>
          <w:numId w:val="1"/>
        </w:numPr>
        <w:suppressAutoHyphens/>
        <w:ind w:right="23"/>
        <w:contextualSpacing w:val="0"/>
        <w:rPr>
          <w:szCs w:val="24"/>
          <w:lang w:val="es-ES_tradnl"/>
        </w:rPr>
      </w:pPr>
      <w:r w:rsidRPr="00740C79">
        <w:rPr>
          <w:szCs w:val="24"/>
          <w:lang w:val="es-ES_tradnl"/>
        </w:rPr>
        <w:t>Solo se considera información confidencial:</w:t>
      </w:r>
    </w:p>
    <w:p w:rsidR="000D1133" w:rsidRPr="00740C79" w:rsidRDefault="000D1133" w:rsidP="000D1133">
      <w:pPr>
        <w:numPr>
          <w:ilvl w:val="0"/>
          <w:numId w:val="2"/>
        </w:numPr>
        <w:ind w:right="23"/>
        <w:rPr>
          <w:szCs w:val="24"/>
          <w:lang w:val="es-ES_tradnl"/>
        </w:rPr>
      </w:pPr>
      <w:r w:rsidRPr="00740C79">
        <w:rPr>
          <w:szCs w:val="24"/>
          <w:lang w:val="es-ES_tradnl"/>
        </w:rPr>
        <w:t>la información relativa a sus clientes,</w:t>
      </w:r>
    </w:p>
    <w:p w:rsidR="000D1133" w:rsidRPr="00740C79" w:rsidRDefault="000D1133" w:rsidP="000D1133">
      <w:pPr>
        <w:numPr>
          <w:ilvl w:val="0"/>
          <w:numId w:val="2"/>
        </w:numPr>
        <w:ind w:right="23"/>
        <w:rPr>
          <w:szCs w:val="24"/>
          <w:lang w:val="es-ES_tradnl"/>
        </w:rPr>
      </w:pPr>
      <w:r w:rsidRPr="00740C79">
        <w:rPr>
          <w:szCs w:val="24"/>
          <w:lang w:val="es-ES_tradnl"/>
        </w:rPr>
        <w:t>la que pueda ser objeto de propiedad intelectual,</w:t>
      </w:r>
    </w:p>
    <w:p w:rsidR="000D1133" w:rsidRPr="00740C79" w:rsidRDefault="000D1133" w:rsidP="000D1133">
      <w:pPr>
        <w:numPr>
          <w:ilvl w:val="0"/>
          <w:numId w:val="2"/>
        </w:numPr>
        <w:ind w:right="23"/>
        <w:rPr>
          <w:szCs w:val="24"/>
          <w:lang w:val="es-ES_tradnl"/>
        </w:rPr>
      </w:pPr>
      <w:r w:rsidRPr="00740C79">
        <w:rPr>
          <w:szCs w:val="24"/>
          <w:lang w:val="es-ES_tradnl"/>
        </w:rPr>
        <w:t>la que refiera al patrimonio del oferente,</w:t>
      </w:r>
    </w:p>
    <w:p w:rsidR="000D1133" w:rsidRPr="00740C79" w:rsidRDefault="000D1133" w:rsidP="000D1133">
      <w:pPr>
        <w:numPr>
          <w:ilvl w:val="0"/>
          <w:numId w:val="2"/>
        </w:numPr>
        <w:ind w:right="23"/>
        <w:rPr>
          <w:szCs w:val="24"/>
          <w:lang w:val="es-ES_tradnl"/>
        </w:rPr>
      </w:pPr>
      <w:r w:rsidRPr="00740C79">
        <w:rPr>
          <w:szCs w:val="24"/>
          <w:lang w:val="es-ES_tradnl"/>
        </w:rPr>
        <w:t>la que comprenda hechos o actos de carácter económico, contable, jurídico o administrativo, relativos al oferente, que pudiera ser útil para un competidor,</w:t>
      </w:r>
    </w:p>
    <w:p w:rsidR="000D1133" w:rsidRPr="00740C79" w:rsidRDefault="000D1133" w:rsidP="000D1133">
      <w:pPr>
        <w:numPr>
          <w:ilvl w:val="0"/>
          <w:numId w:val="2"/>
        </w:numPr>
        <w:ind w:right="23"/>
        <w:rPr>
          <w:szCs w:val="24"/>
          <w:lang w:val="es-ES_tradnl"/>
        </w:rPr>
      </w:pPr>
      <w:r w:rsidRPr="00740C79">
        <w:rPr>
          <w:szCs w:val="24"/>
          <w:lang w:val="es-ES_tradnl"/>
        </w:rPr>
        <w:t xml:space="preserve">la que esté amparada en una cláusula contractual de confidencialidad, </w:t>
      </w:r>
    </w:p>
    <w:p w:rsidR="000D1133" w:rsidRPr="00740C79" w:rsidRDefault="000D1133" w:rsidP="000D1133">
      <w:pPr>
        <w:numPr>
          <w:ilvl w:val="0"/>
          <w:numId w:val="2"/>
        </w:numPr>
        <w:ind w:right="23"/>
        <w:rPr>
          <w:szCs w:val="24"/>
          <w:lang w:val="es-ES_tradnl"/>
        </w:rPr>
      </w:pPr>
      <w:r w:rsidRPr="00740C79">
        <w:rPr>
          <w:szCs w:val="24"/>
          <w:lang w:val="es-ES_tradnl"/>
        </w:rPr>
        <w:lastRenderedPageBreak/>
        <w:t xml:space="preserve">y aquella de naturaleza similar conforme a lo dispuesto en la Ley de Acceso a la Información (Ley </w:t>
      </w:r>
      <w:proofErr w:type="spellStart"/>
      <w:r w:rsidRPr="00740C79">
        <w:rPr>
          <w:szCs w:val="24"/>
          <w:lang w:val="es-ES_tradnl"/>
        </w:rPr>
        <w:t>Nº</w:t>
      </w:r>
      <w:proofErr w:type="spellEnd"/>
      <w:r w:rsidRPr="00740C79">
        <w:rPr>
          <w:szCs w:val="24"/>
          <w:lang w:val="es-ES_tradnl"/>
        </w:rPr>
        <w:t xml:space="preserve"> 18.381), y demás normas concordantes y complementarias.</w:t>
      </w:r>
    </w:p>
    <w:p w:rsidR="000D1133" w:rsidRPr="00740C79" w:rsidRDefault="000D1133" w:rsidP="000D1133">
      <w:pPr>
        <w:ind w:left="720" w:right="23"/>
        <w:rPr>
          <w:szCs w:val="24"/>
          <w:lang w:val="es-ES_tradnl"/>
        </w:rPr>
      </w:pPr>
    </w:p>
    <w:p w:rsidR="000D1133" w:rsidRPr="00740C79" w:rsidRDefault="000D1133" w:rsidP="000D1133">
      <w:pPr>
        <w:pStyle w:val="Prrafodelista"/>
        <w:numPr>
          <w:ilvl w:val="0"/>
          <w:numId w:val="1"/>
        </w:numPr>
        <w:suppressAutoHyphens/>
        <w:ind w:right="23"/>
        <w:contextualSpacing w:val="0"/>
        <w:rPr>
          <w:szCs w:val="24"/>
          <w:lang w:val="es-ES_tradnl"/>
        </w:rPr>
      </w:pPr>
      <w:r w:rsidRPr="00740C79">
        <w:rPr>
          <w:szCs w:val="24"/>
          <w:lang w:val="es-ES_tradnl"/>
        </w:rPr>
        <w:t>En ningún caso se considera información confidencial:</w:t>
      </w:r>
    </w:p>
    <w:p w:rsidR="000D1133" w:rsidRPr="00740C79" w:rsidRDefault="000D1133" w:rsidP="000D1133">
      <w:pPr>
        <w:numPr>
          <w:ilvl w:val="0"/>
          <w:numId w:val="3"/>
        </w:numPr>
        <w:ind w:right="23"/>
        <w:rPr>
          <w:szCs w:val="24"/>
          <w:lang w:val="es-ES_tradnl"/>
        </w:rPr>
      </w:pPr>
      <w:r w:rsidRPr="00740C79">
        <w:rPr>
          <w:szCs w:val="24"/>
          <w:lang w:val="es-ES_tradnl"/>
        </w:rPr>
        <w:t>la relativa a los precios,</w:t>
      </w:r>
    </w:p>
    <w:p w:rsidR="000D1133" w:rsidRPr="00740C79" w:rsidRDefault="000D1133" w:rsidP="000D1133">
      <w:pPr>
        <w:numPr>
          <w:ilvl w:val="0"/>
          <w:numId w:val="3"/>
        </w:numPr>
        <w:ind w:right="23"/>
        <w:rPr>
          <w:szCs w:val="24"/>
          <w:lang w:val="es-ES_tradnl"/>
        </w:rPr>
      </w:pPr>
      <w:r w:rsidRPr="00740C79">
        <w:rPr>
          <w:szCs w:val="24"/>
          <w:lang w:val="es-ES_tradnl"/>
        </w:rPr>
        <w:t xml:space="preserve">la descripción de bienes y servicios ofertados, </w:t>
      </w:r>
    </w:p>
    <w:p w:rsidR="000D1133" w:rsidRPr="00740C79" w:rsidRDefault="000D1133" w:rsidP="000D1133">
      <w:pPr>
        <w:numPr>
          <w:ilvl w:val="0"/>
          <w:numId w:val="3"/>
        </w:numPr>
        <w:ind w:right="23"/>
        <w:rPr>
          <w:szCs w:val="24"/>
          <w:lang w:val="es-ES_tradnl"/>
        </w:rPr>
      </w:pPr>
      <w:r w:rsidRPr="00740C79">
        <w:rPr>
          <w:szCs w:val="24"/>
          <w:lang w:val="es-ES_tradnl"/>
        </w:rPr>
        <w:t>y las condiciones generales de la oferta.</w:t>
      </w:r>
    </w:p>
    <w:p w:rsidR="000D1133" w:rsidRPr="00740C79" w:rsidRDefault="000D1133" w:rsidP="000D1133">
      <w:pPr>
        <w:ind w:left="720" w:right="23"/>
        <w:rPr>
          <w:szCs w:val="24"/>
          <w:lang w:val="es-ES_tradnl"/>
        </w:rPr>
      </w:pPr>
    </w:p>
    <w:p w:rsidR="000D1133" w:rsidRPr="00740C79" w:rsidRDefault="000D1133" w:rsidP="000D1133">
      <w:pPr>
        <w:ind w:right="23"/>
        <w:rPr>
          <w:szCs w:val="24"/>
          <w:lang w:val="es-ES_tradnl"/>
        </w:rPr>
      </w:pPr>
      <w:r w:rsidRPr="00740C79">
        <w:rPr>
          <w:szCs w:val="24"/>
          <w:lang w:val="es-ES_tradnl"/>
        </w:rPr>
        <w:t>Los documentos que entregue un oferente en carácter confidencial, no serán divulgados a los restantes oferentes.</w:t>
      </w:r>
    </w:p>
    <w:p w:rsidR="000D1133" w:rsidRPr="00740C79" w:rsidRDefault="000D1133" w:rsidP="000D1133">
      <w:pPr>
        <w:ind w:right="23"/>
        <w:rPr>
          <w:szCs w:val="24"/>
          <w:lang w:val="es-ES_tradnl"/>
        </w:rPr>
      </w:pPr>
    </w:p>
    <w:p w:rsidR="000D1133" w:rsidRPr="00740C79" w:rsidRDefault="000D1133" w:rsidP="000D1133">
      <w:pPr>
        <w:ind w:right="23"/>
        <w:rPr>
          <w:szCs w:val="24"/>
          <w:lang w:val="es-ES_tradnl"/>
        </w:rPr>
      </w:pPr>
      <w:r w:rsidRPr="00740C79">
        <w:rPr>
          <w:szCs w:val="24"/>
          <w:lang w:val="es-ES_tradnl"/>
        </w:rPr>
        <w:t xml:space="preserve">El oferente deberá incluir en la parte pública de la oferta un resumen no confidencial de la información confidencial que ingrese que deberá ser breve y conciso (artículo 30 del Decreto </w:t>
      </w:r>
      <w:proofErr w:type="spellStart"/>
      <w:r w:rsidRPr="00740C79">
        <w:rPr>
          <w:szCs w:val="24"/>
          <w:lang w:val="es-ES_tradnl"/>
        </w:rPr>
        <w:t>N°</w:t>
      </w:r>
      <w:proofErr w:type="spellEnd"/>
      <w:r w:rsidRPr="00740C79">
        <w:rPr>
          <w:szCs w:val="24"/>
          <w:lang w:val="es-ES_tradnl"/>
        </w:rPr>
        <w:t xml:space="preserve"> 232/010).</w:t>
      </w:r>
    </w:p>
    <w:p w:rsidR="000D1133" w:rsidRPr="00740C79" w:rsidRDefault="000D1133" w:rsidP="000D1133">
      <w:pPr>
        <w:ind w:right="23"/>
        <w:rPr>
          <w:szCs w:val="24"/>
          <w:lang w:val="es-ES_tradnl"/>
        </w:rPr>
      </w:pPr>
    </w:p>
    <w:p w:rsidR="000D1133" w:rsidRPr="00740C79" w:rsidRDefault="000D1133" w:rsidP="000D1133">
      <w:pPr>
        <w:spacing w:before="1" w:line="230" w:lineRule="atLeast"/>
        <w:rPr>
          <w:szCs w:val="24"/>
          <w:lang w:val="es-ES_tradnl"/>
        </w:rPr>
      </w:pPr>
      <w:r w:rsidRPr="00740C79">
        <w:rPr>
          <w:szCs w:val="24"/>
          <w:lang w:val="es-ES_tradnl"/>
        </w:rPr>
        <w:t xml:space="preserve">En caso que las ofertas contengan datos personales, el oferente, si correspondiere, deberá recabar el consentimiento de los titulares de los mismos, previo informe expreso, preciso e inequívoco, todo en los términos de lo establecido en la Ley </w:t>
      </w:r>
      <w:proofErr w:type="spellStart"/>
      <w:r w:rsidRPr="00740C79">
        <w:rPr>
          <w:szCs w:val="24"/>
          <w:lang w:val="es-ES_tradnl"/>
        </w:rPr>
        <w:t>Nº</w:t>
      </w:r>
      <w:proofErr w:type="spellEnd"/>
      <w:r w:rsidRPr="00740C79">
        <w:rPr>
          <w:szCs w:val="24"/>
          <w:lang w:val="es-ES_tradnl"/>
        </w:rPr>
        <w:t xml:space="preserve"> 18.331, normas concordantes y complementarias.</w:t>
      </w:r>
    </w:p>
    <w:p w:rsidR="000D1133" w:rsidRPr="00740C79" w:rsidRDefault="000D1133" w:rsidP="000D1133">
      <w:pPr>
        <w:spacing w:before="1" w:line="230" w:lineRule="atLeast"/>
        <w:rPr>
          <w:szCs w:val="24"/>
          <w:lang w:val="es-UY"/>
        </w:rPr>
      </w:pPr>
    </w:p>
    <w:p w:rsidR="000D1133" w:rsidRPr="00740C79" w:rsidRDefault="000D1133" w:rsidP="000D1133">
      <w:pPr>
        <w:rPr>
          <w:szCs w:val="24"/>
        </w:rPr>
      </w:pPr>
    </w:p>
    <w:p w:rsidR="000D1133" w:rsidRPr="00740C79" w:rsidRDefault="000D1133" w:rsidP="004A37AE">
      <w:pPr>
        <w:pStyle w:val="Ttulo2"/>
        <w:keepLines w:val="0"/>
        <w:tabs>
          <w:tab w:val="left" w:pos="-1440"/>
          <w:tab w:val="left" w:pos="318"/>
        </w:tabs>
        <w:snapToGrid w:val="0"/>
        <w:spacing w:before="240" w:after="60"/>
        <w:ind w:right="720"/>
        <w:rPr>
          <w:rFonts w:ascii="Arial" w:hAnsi="Arial" w:cs="Arial"/>
          <w:sz w:val="24"/>
          <w:szCs w:val="24"/>
        </w:rPr>
      </w:pPr>
      <w:r w:rsidRPr="00740C79">
        <w:rPr>
          <w:rFonts w:ascii="Arial" w:hAnsi="Arial" w:cs="Arial"/>
          <w:sz w:val="24"/>
          <w:szCs w:val="24"/>
        </w:rPr>
        <w:t xml:space="preserve"> </w:t>
      </w:r>
      <w:bookmarkStart w:id="257" w:name="_Toc24723328"/>
      <w:bookmarkStart w:id="258" w:name="_Toc65484471"/>
      <w:bookmarkStart w:id="259" w:name="_Toc87271256"/>
      <w:r w:rsidRPr="004A37AE">
        <w:rPr>
          <w:rStyle w:val="Ttulo1Car"/>
          <w:rFonts w:ascii="Arial Narrow" w:hAnsi="Arial Narrow" w:cs="Arial"/>
          <w:b/>
          <w:sz w:val="28"/>
          <w:szCs w:val="28"/>
          <w:u w:val="single"/>
          <w:lang w:val="es-UY"/>
        </w:rPr>
        <w:t>3.4. R</w:t>
      </w:r>
      <w:bookmarkEnd w:id="257"/>
      <w:bookmarkEnd w:id="258"/>
      <w:bookmarkEnd w:id="259"/>
      <w:r w:rsidR="004A37AE">
        <w:rPr>
          <w:rStyle w:val="Ttulo1Car"/>
          <w:rFonts w:ascii="Arial Narrow" w:hAnsi="Arial Narrow" w:cs="Arial"/>
          <w:b/>
          <w:sz w:val="28"/>
          <w:szCs w:val="28"/>
          <w:u w:val="single"/>
          <w:lang w:val="es-UY"/>
        </w:rPr>
        <w:t>ecomendaciones de la Oferta en Línea</w:t>
      </w:r>
    </w:p>
    <w:p w:rsidR="000D1133" w:rsidRPr="00740C79" w:rsidRDefault="000D1133" w:rsidP="000D1133">
      <w:pPr>
        <w:pStyle w:val="Prrafodelista"/>
        <w:numPr>
          <w:ilvl w:val="0"/>
          <w:numId w:val="4"/>
        </w:numPr>
        <w:contextualSpacing w:val="0"/>
        <w:rPr>
          <w:rStyle w:val="Hipervnculo"/>
          <w:i/>
          <w:szCs w:val="24"/>
        </w:rPr>
      </w:pPr>
      <w:r w:rsidRPr="00740C79">
        <w:rPr>
          <w:szCs w:val="24"/>
          <w:lang w:val="es-ES_tradnl"/>
        </w:rPr>
        <w:t xml:space="preserve">A los efectos de realizar las ofertas en línea en tiempo y forma, tener en cuenta que se debe tener contraseña. Recomendamos obtenerla tan pronto se decida participar en este proceso. </w:t>
      </w:r>
      <w:r w:rsidRPr="00740C79">
        <w:rPr>
          <w:b/>
          <w:i/>
          <w:szCs w:val="24"/>
          <w:lang w:val="es-ES_tradnl"/>
        </w:rPr>
        <w:t>La contraseña de acceso al sistema de oferta en línea no es la misma contraseña de acceso al RUPE</w:t>
      </w:r>
      <w:r w:rsidRPr="00740C79">
        <w:rPr>
          <w:szCs w:val="24"/>
          <w:lang w:val="es-ES_tradnl"/>
        </w:rPr>
        <w:t>. Se obtiene directamente del sistema y se recibe en el correo electrónico registrado en RUPE. Se podrá consultar el manual y el video explicativo sobre el ingreso de ofertas en línea a través del vínculo</w:t>
      </w:r>
      <w:r>
        <w:rPr>
          <w:szCs w:val="24"/>
          <w:lang w:val="es-ES_tradnl"/>
        </w:rPr>
        <w:t xml:space="preserve"> </w:t>
      </w:r>
      <w:r w:rsidRPr="00740C79">
        <w:rPr>
          <w:rStyle w:val="Hipervnculo"/>
          <w:i/>
          <w:szCs w:val="24"/>
        </w:rPr>
        <w:t>https://www.gub.uy/agencia-compras-contrataciones-estado/politicas-y-gestion/ofertar-linea</w:t>
      </w:r>
    </w:p>
    <w:p w:rsidR="000D1133" w:rsidRPr="00740C79" w:rsidRDefault="000D1133" w:rsidP="000D1133">
      <w:pPr>
        <w:ind w:left="360" w:right="23"/>
        <w:rPr>
          <w:rStyle w:val="Hipervnculo"/>
          <w:i/>
          <w:szCs w:val="24"/>
        </w:rPr>
      </w:pPr>
    </w:p>
    <w:p w:rsidR="000D1133" w:rsidRPr="00740C79" w:rsidRDefault="000D1133" w:rsidP="000D1133">
      <w:pPr>
        <w:ind w:left="360" w:right="23"/>
        <w:rPr>
          <w:rStyle w:val="Hipervnculo"/>
          <w:szCs w:val="24"/>
        </w:rPr>
      </w:pPr>
    </w:p>
    <w:p w:rsidR="000D1133" w:rsidRPr="00BE0810" w:rsidRDefault="000D1133" w:rsidP="000D1133">
      <w:pPr>
        <w:numPr>
          <w:ilvl w:val="0"/>
          <w:numId w:val="4"/>
        </w:numPr>
        <w:ind w:right="23"/>
        <w:rPr>
          <w:b/>
          <w:sz w:val="28"/>
          <w:szCs w:val="28"/>
        </w:rPr>
      </w:pPr>
      <w:r w:rsidRPr="00BE0810">
        <w:rPr>
          <w:b/>
          <w:sz w:val="28"/>
          <w:szCs w:val="28"/>
          <w:lang w:val="es-ES_tradnl"/>
        </w:rPr>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rsidR="000D1133" w:rsidRPr="00740C79" w:rsidRDefault="000D1133" w:rsidP="000D1133">
      <w:pPr>
        <w:ind w:left="360" w:right="23"/>
        <w:rPr>
          <w:szCs w:val="24"/>
        </w:rPr>
      </w:pPr>
    </w:p>
    <w:p w:rsidR="000D1133" w:rsidRPr="00740C79" w:rsidRDefault="000D1133" w:rsidP="000D1133">
      <w:pPr>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ind w:right="23"/>
        <w:rPr>
          <w:szCs w:val="24"/>
          <w:lang w:val="es-ES_tradnl"/>
        </w:rPr>
      </w:pPr>
      <w:r w:rsidRPr="00740C79">
        <w:rPr>
          <w:szCs w:val="24"/>
          <w:lang w:val="es-ES_tradnl"/>
        </w:rPr>
        <w:lastRenderedPageBreak/>
        <w:t xml:space="preserve">Si se desea cotizar algún impuesto, medida o variante que no se encuentra disponible en el sistema, comunicarse con la sección Catálogo de ARCE al correo electrónico </w:t>
      </w:r>
      <w:r w:rsidRPr="00740C79">
        <w:rPr>
          <w:rStyle w:val="Hipervnculo"/>
          <w:i/>
          <w:szCs w:val="24"/>
        </w:rPr>
        <w:t>catalogo@arce.gub.uy</w:t>
      </w:r>
      <w:r w:rsidRPr="00740C79">
        <w:rPr>
          <w:szCs w:val="24"/>
          <w:lang w:val="es-ES_tradnl"/>
        </w:rPr>
        <w:t xml:space="preserve"> para solicitar la inclusión y/o asesorarse acerca de la forma de proceder al respecto.</w:t>
      </w:r>
    </w:p>
    <w:p w:rsidR="000D1133" w:rsidRPr="00740C79" w:rsidRDefault="000D1133" w:rsidP="000D1133">
      <w:pPr>
        <w:ind w:left="360" w:right="23"/>
        <w:rPr>
          <w:szCs w:val="24"/>
          <w:lang w:val="es-ES_tradnl"/>
        </w:rPr>
      </w:pPr>
    </w:p>
    <w:p w:rsidR="000D1133" w:rsidRPr="00740C79" w:rsidRDefault="000D1133" w:rsidP="000D1133">
      <w:pPr>
        <w:numPr>
          <w:ilvl w:val="0"/>
          <w:numId w:val="4"/>
        </w:numPr>
        <w:ind w:right="23"/>
        <w:rPr>
          <w:szCs w:val="24"/>
          <w:lang w:val="es-ES_tradnl"/>
        </w:rPr>
      </w:pPr>
      <w:r w:rsidRPr="00740C79">
        <w:rPr>
          <w:szCs w:val="24"/>
          <w:lang w:val="es-ES_tradnl"/>
        </w:rPr>
        <w:t>Es oportuno preparar los documentos que conformarán la oferta con tiempo y separar la parte confidencial de la que no lo es. Tener en cuenta que una clasificación incorrecta en este aspecto, podría implicar la descalificación de la oferta.</w:t>
      </w:r>
    </w:p>
    <w:p w:rsidR="000D1133" w:rsidRPr="00740C79" w:rsidRDefault="000D1133" w:rsidP="000D1133">
      <w:pPr>
        <w:pStyle w:val="Prrafodelista"/>
        <w:rPr>
          <w:szCs w:val="24"/>
          <w:lang w:val="es-ES_tradnl"/>
        </w:rPr>
      </w:pPr>
    </w:p>
    <w:p w:rsidR="000D1133" w:rsidRPr="00740C79" w:rsidRDefault="000D1133" w:rsidP="000D1133">
      <w:pPr>
        <w:numPr>
          <w:ilvl w:val="0"/>
          <w:numId w:val="4"/>
        </w:numPr>
        <w:ind w:right="23"/>
        <w:rPr>
          <w:szCs w:val="24"/>
          <w:lang w:val="es-ES_tradnl"/>
        </w:rPr>
      </w:pPr>
      <w:r w:rsidRPr="00740C79">
        <w:rPr>
          <w:szCs w:val="24"/>
          <w:lang w:val="es-ES_tradnl"/>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rsidR="000D1133" w:rsidRPr="00740C79" w:rsidRDefault="000D1133" w:rsidP="000D1133">
      <w:pPr>
        <w:ind w:left="360" w:right="23"/>
        <w:rPr>
          <w:szCs w:val="24"/>
          <w:lang w:val="es-ES_tradnl"/>
        </w:rPr>
      </w:pPr>
    </w:p>
    <w:p w:rsidR="000D1133" w:rsidRPr="00740C79" w:rsidRDefault="000D1133" w:rsidP="000D1133">
      <w:pPr>
        <w:numPr>
          <w:ilvl w:val="0"/>
          <w:numId w:val="4"/>
        </w:numPr>
        <w:ind w:right="23"/>
        <w:rPr>
          <w:szCs w:val="24"/>
          <w:lang w:val="es-ES_tradnl"/>
        </w:rPr>
      </w:pPr>
      <w:r w:rsidRPr="00740C79">
        <w:rPr>
          <w:szCs w:val="24"/>
          <w:lang w:val="es-ES_tradnl"/>
        </w:rPr>
        <w:t>Hasta la hora señalada para la apertura se podrá ver, modificar y hasta eliminar la oferta, ya que solamente estará disponible el acceso a ella con la clave del proponente. A la hora establecida para 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0D1133" w:rsidRPr="00740C79" w:rsidRDefault="000D1133" w:rsidP="000D1133">
      <w:pPr>
        <w:pStyle w:val="Prrafodelista"/>
        <w:rPr>
          <w:szCs w:val="24"/>
          <w:lang w:val="es-ES_tradnl"/>
        </w:rPr>
      </w:pPr>
    </w:p>
    <w:p w:rsidR="000D1133" w:rsidRDefault="000D1133" w:rsidP="000D1133">
      <w:pPr>
        <w:numPr>
          <w:ilvl w:val="0"/>
          <w:numId w:val="4"/>
        </w:numPr>
        <w:ind w:right="23"/>
        <w:rPr>
          <w:szCs w:val="24"/>
          <w:lang w:val="es-ES_tradnl"/>
        </w:rPr>
      </w:pPr>
      <w:r w:rsidRPr="00740C79">
        <w:rPr>
          <w:szCs w:val="24"/>
          <w:lang w:val="es-ES_tradnl"/>
        </w:rPr>
        <w:t xml:space="preserve">Por cualquier duda o consulta, comunicarse con “Atención a Usuarios” de ARCE al (+598) 2604 5360 de lunes a domingos 8:00 a 21:00 horas o a través del correo </w:t>
      </w:r>
      <w:hyperlink r:id="rId12" w:history="1">
        <w:r w:rsidRPr="00740C79">
          <w:rPr>
            <w:rStyle w:val="Hipervnculo"/>
            <w:i/>
            <w:szCs w:val="24"/>
            <w:lang w:val="es-ES_tradnl"/>
          </w:rPr>
          <w:t>compras@arce.gub.uy</w:t>
        </w:r>
      </w:hyperlink>
      <w:r w:rsidRPr="00740C79">
        <w:rPr>
          <w:szCs w:val="24"/>
          <w:lang w:val="es-ES_tradnl"/>
        </w:rPr>
        <w:t>.</w:t>
      </w:r>
    </w:p>
    <w:p w:rsidR="000D1133" w:rsidRPr="002417F1" w:rsidRDefault="000D1133" w:rsidP="002417F1">
      <w:pPr>
        <w:pStyle w:val="Ttulo2"/>
        <w:keepLines w:val="0"/>
        <w:tabs>
          <w:tab w:val="left" w:pos="-1440"/>
          <w:tab w:val="left" w:pos="318"/>
        </w:tabs>
        <w:snapToGrid w:val="0"/>
        <w:spacing w:before="240" w:after="60"/>
        <w:ind w:right="720"/>
        <w:rPr>
          <w:rStyle w:val="Ttulo1Car"/>
          <w:rFonts w:ascii="Arial Narrow" w:hAnsi="Arial Narrow" w:cs="Arial"/>
          <w:b/>
          <w:sz w:val="28"/>
          <w:szCs w:val="28"/>
          <w:u w:val="single"/>
          <w:lang w:val="es-UY"/>
        </w:rPr>
      </w:pPr>
    </w:p>
    <w:p w:rsidR="0004695F" w:rsidRPr="002417F1" w:rsidRDefault="0004695F" w:rsidP="002417F1">
      <w:pPr>
        <w:spacing w:before="1" w:line="230" w:lineRule="atLeast"/>
        <w:rPr>
          <w:rStyle w:val="Ttulo1Car"/>
          <w:rFonts w:ascii="Arial Narrow" w:hAnsi="Arial Narrow" w:cs="Arial"/>
          <w:b/>
          <w:sz w:val="28"/>
          <w:szCs w:val="28"/>
          <w:u w:val="single"/>
          <w:lang w:val="es-UY"/>
        </w:rPr>
      </w:pPr>
      <w:bookmarkStart w:id="260" w:name="_Toc87271257"/>
      <w:r w:rsidRPr="002417F1">
        <w:rPr>
          <w:rStyle w:val="Ttulo1Car"/>
          <w:rFonts w:ascii="Arial Narrow" w:hAnsi="Arial Narrow" w:cs="Arial"/>
          <w:b/>
          <w:sz w:val="28"/>
          <w:szCs w:val="28"/>
          <w:u w:val="single"/>
          <w:lang w:val="es-UY"/>
        </w:rPr>
        <w:t>3.5. C</w:t>
      </w:r>
      <w:bookmarkEnd w:id="260"/>
      <w:r w:rsidR="002417F1">
        <w:rPr>
          <w:rStyle w:val="Ttulo1Car"/>
          <w:rFonts w:ascii="Arial Narrow" w:hAnsi="Arial Narrow" w:cs="Arial"/>
          <w:b/>
          <w:sz w:val="28"/>
          <w:szCs w:val="28"/>
          <w:u w:val="single"/>
          <w:lang w:val="es-UY"/>
        </w:rPr>
        <w:t>ontenido</w:t>
      </w:r>
    </w:p>
    <w:p w:rsidR="0004695F" w:rsidRPr="00740C79" w:rsidRDefault="0004695F" w:rsidP="0004695F">
      <w:pPr>
        <w:tabs>
          <w:tab w:val="left" w:pos="9000"/>
        </w:tabs>
        <w:ind w:right="25"/>
        <w:rPr>
          <w:szCs w:val="24"/>
          <w:lang w:val="es-ES_tradnl"/>
        </w:rPr>
      </w:pPr>
      <w:r w:rsidRPr="00740C79">
        <w:rPr>
          <w:szCs w:val="24"/>
          <w:lang w:val="es-ES_tradnl"/>
        </w:rPr>
        <w:t>Las propuestas deberán contener la siguiente documentación:</w:t>
      </w:r>
    </w:p>
    <w:p w:rsidR="0004695F" w:rsidRPr="00740C79" w:rsidRDefault="0004695F" w:rsidP="005D5F33">
      <w:pPr>
        <w:widowControl w:val="0"/>
        <w:numPr>
          <w:ilvl w:val="0"/>
          <w:numId w:val="17"/>
        </w:numPr>
        <w:spacing w:before="1" w:line="230" w:lineRule="atLeast"/>
        <w:rPr>
          <w:b/>
          <w:szCs w:val="24"/>
          <w:lang w:val="es-UY"/>
        </w:rPr>
      </w:pPr>
      <w:r>
        <w:rPr>
          <w:szCs w:val="24"/>
          <w:lang w:val="es-UY"/>
        </w:rPr>
        <w:t xml:space="preserve"> </w:t>
      </w:r>
      <w:r w:rsidRPr="00740C79">
        <w:rPr>
          <w:szCs w:val="24"/>
          <w:lang w:val="es-UY"/>
        </w:rPr>
        <w:t xml:space="preserve">Formularios de Datos de la Entidad Oferente con todos los datos completos y Acreditación de Antecedentes como se indica en los </w:t>
      </w:r>
      <w:r w:rsidRPr="00740C79">
        <w:rPr>
          <w:b/>
          <w:szCs w:val="24"/>
          <w:lang w:val="es-UY"/>
        </w:rPr>
        <w:t xml:space="preserve">ANEXOS </w:t>
      </w:r>
      <w:r>
        <w:rPr>
          <w:b/>
          <w:szCs w:val="24"/>
          <w:lang w:val="es-UY"/>
        </w:rPr>
        <w:t>II</w:t>
      </w:r>
      <w:r w:rsidRPr="00740C79">
        <w:rPr>
          <w:b/>
          <w:szCs w:val="24"/>
          <w:lang w:val="es-UY"/>
        </w:rPr>
        <w:t xml:space="preserve"> y </w:t>
      </w:r>
      <w:r>
        <w:rPr>
          <w:b/>
          <w:szCs w:val="24"/>
          <w:lang w:val="es-UY"/>
        </w:rPr>
        <w:t>III</w:t>
      </w:r>
      <w:r w:rsidRPr="00740C79">
        <w:rPr>
          <w:b/>
          <w:szCs w:val="24"/>
          <w:lang w:val="es-UY"/>
        </w:rPr>
        <w:t>.</w:t>
      </w:r>
    </w:p>
    <w:p w:rsidR="0004695F" w:rsidRPr="00740C79" w:rsidRDefault="0004695F" w:rsidP="0004695F">
      <w:pPr>
        <w:spacing w:before="1" w:line="230" w:lineRule="atLeast"/>
        <w:rPr>
          <w:b/>
          <w:i/>
          <w:szCs w:val="24"/>
          <w:lang w:val="es-UY"/>
        </w:rPr>
      </w:pPr>
      <w:r w:rsidRPr="00740C79">
        <w:rPr>
          <w:b/>
          <w:i/>
          <w:szCs w:val="24"/>
          <w:lang w:val="es-UY"/>
        </w:rPr>
        <w:t xml:space="preserve">No se ponderarán aquellos antecedentes que no cumplan con las exigencias que se indican en el ANEXO </w:t>
      </w:r>
      <w:r>
        <w:rPr>
          <w:b/>
          <w:i/>
          <w:szCs w:val="24"/>
          <w:lang w:val="es-UY"/>
        </w:rPr>
        <w:t>III</w:t>
      </w:r>
      <w:r w:rsidRPr="00740C79">
        <w:rPr>
          <w:b/>
          <w:i/>
          <w:szCs w:val="24"/>
          <w:lang w:val="es-UY"/>
        </w:rPr>
        <w:t>.</w:t>
      </w:r>
    </w:p>
    <w:p w:rsidR="0004695F" w:rsidRPr="00740C79" w:rsidRDefault="0004695F" w:rsidP="005D5F33">
      <w:pPr>
        <w:widowControl w:val="0"/>
        <w:numPr>
          <w:ilvl w:val="0"/>
          <w:numId w:val="17"/>
        </w:numPr>
        <w:spacing w:before="1" w:line="230" w:lineRule="atLeast"/>
        <w:rPr>
          <w:szCs w:val="24"/>
          <w:lang w:val="es-UY"/>
        </w:rPr>
      </w:pPr>
      <w:r>
        <w:rPr>
          <w:szCs w:val="24"/>
          <w:u w:val="single"/>
          <w:lang w:val="es-UY"/>
        </w:rPr>
        <w:t xml:space="preserve"> </w:t>
      </w:r>
      <w:r w:rsidRPr="002106B2">
        <w:rPr>
          <w:szCs w:val="24"/>
          <w:u w:val="single"/>
          <w:lang w:val="es-UY"/>
        </w:rPr>
        <w:t>Nota</w:t>
      </w:r>
      <w:r w:rsidRPr="00740C79">
        <w:rPr>
          <w:szCs w:val="24"/>
          <w:lang w:val="es-UY"/>
        </w:rPr>
        <w:t xml:space="preserve"> con toda otra información y acreditación requerida en el presente pliego para la admisibilidad de la oferta y la indispensable para su valoración. </w:t>
      </w:r>
    </w:p>
    <w:p w:rsidR="0004695F" w:rsidRPr="00740C79" w:rsidRDefault="0004695F" w:rsidP="0004695F">
      <w:pPr>
        <w:tabs>
          <w:tab w:val="left" w:pos="9000"/>
        </w:tabs>
        <w:ind w:right="25"/>
        <w:rPr>
          <w:bCs/>
          <w:szCs w:val="24"/>
          <w:lang w:val="es-ES"/>
        </w:rPr>
      </w:pPr>
    </w:p>
    <w:p w:rsidR="0004695F" w:rsidRPr="00740C79" w:rsidRDefault="0004695F" w:rsidP="0004695F">
      <w:pPr>
        <w:ind w:left="708" w:right="-2"/>
        <w:rPr>
          <w:bCs/>
          <w:sz w:val="18"/>
          <w:szCs w:val="18"/>
          <w:lang w:val="es-ES"/>
        </w:rPr>
      </w:pPr>
    </w:p>
    <w:p w:rsidR="0004695F" w:rsidRPr="002417F1" w:rsidRDefault="0004695F" w:rsidP="002417F1">
      <w:pPr>
        <w:spacing w:before="1" w:line="230" w:lineRule="atLeast"/>
        <w:rPr>
          <w:rStyle w:val="Ttulo1Car"/>
          <w:rFonts w:ascii="Arial Narrow" w:hAnsi="Arial Narrow" w:cs="Arial"/>
          <w:b/>
          <w:sz w:val="28"/>
          <w:szCs w:val="28"/>
          <w:u w:val="single"/>
          <w:lang w:val="es-UY"/>
        </w:rPr>
      </w:pPr>
      <w:bookmarkStart w:id="261" w:name="_Toc438631368"/>
      <w:bookmarkStart w:id="262" w:name="_Toc452628023"/>
      <w:bookmarkStart w:id="263" w:name="_Toc87271258"/>
      <w:r w:rsidRPr="002417F1">
        <w:rPr>
          <w:rStyle w:val="Ttulo1Car"/>
          <w:rFonts w:ascii="Arial Narrow" w:hAnsi="Arial Narrow" w:cs="Arial"/>
          <w:b/>
          <w:sz w:val="28"/>
          <w:szCs w:val="28"/>
          <w:u w:val="single"/>
          <w:lang w:val="es-UY"/>
        </w:rPr>
        <w:t>3.6. C</w:t>
      </w:r>
      <w:bookmarkEnd w:id="261"/>
      <w:bookmarkEnd w:id="262"/>
      <w:bookmarkEnd w:id="263"/>
      <w:r w:rsidR="002417F1">
        <w:rPr>
          <w:rStyle w:val="Ttulo1Car"/>
          <w:rFonts w:ascii="Arial Narrow" w:hAnsi="Arial Narrow" w:cs="Arial"/>
          <w:b/>
          <w:sz w:val="28"/>
          <w:szCs w:val="28"/>
          <w:u w:val="single"/>
          <w:lang w:val="es-UY"/>
        </w:rPr>
        <w:t>ómputo de los Plazos</w:t>
      </w:r>
    </w:p>
    <w:p w:rsidR="0004695F" w:rsidRPr="00740C79" w:rsidRDefault="0004695F" w:rsidP="002417F1">
      <w:pPr>
        <w:ind w:left="0" w:firstLine="0"/>
        <w:rPr>
          <w:szCs w:val="24"/>
          <w:lang w:val="es-ES_tradnl"/>
        </w:rPr>
      </w:pPr>
      <w:r w:rsidRPr="00740C79">
        <w:rPr>
          <w:szCs w:val="24"/>
          <w:lang w:val="es-ES_tradnl"/>
        </w:rPr>
        <w:t xml:space="preserve">Todos los plazos indicados por el proponente en su oferta serán computados en </w:t>
      </w:r>
      <w:r w:rsidRPr="00740C79">
        <w:rPr>
          <w:b/>
          <w:szCs w:val="24"/>
          <w:lang w:val="es-ES_tradnl"/>
        </w:rPr>
        <w:t>días hábiles</w:t>
      </w:r>
      <w:r w:rsidRPr="00740C79">
        <w:rPr>
          <w:szCs w:val="24"/>
          <w:lang w:val="es-ES_tradnl"/>
        </w:rPr>
        <w:t>, salvo indicación en contrario.</w:t>
      </w:r>
      <w:bookmarkStart w:id="264" w:name="_Toc452628024"/>
    </w:p>
    <w:p w:rsidR="0004695F" w:rsidRPr="002417F1" w:rsidRDefault="0004695F" w:rsidP="002417F1">
      <w:pPr>
        <w:spacing w:before="1" w:line="230" w:lineRule="atLeast"/>
        <w:rPr>
          <w:rStyle w:val="Ttulo1Car"/>
          <w:rFonts w:ascii="Arial Narrow" w:hAnsi="Arial Narrow" w:cs="Arial"/>
          <w:b/>
          <w:sz w:val="28"/>
          <w:szCs w:val="28"/>
          <w:u w:val="single"/>
          <w:lang w:val="es-UY"/>
        </w:rPr>
      </w:pPr>
      <w:bookmarkStart w:id="265" w:name="_Toc87271259"/>
      <w:r w:rsidRPr="002417F1">
        <w:rPr>
          <w:rStyle w:val="Ttulo1Car"/>
          <w:rFonts w:ascii="Arial Narrow" w:hAnsi="Arial Narrow" w:cs="Arial"/>
          <w:b/>
          <w:sz w:val="28"/>
          <w:szCs w:val="28"/>
          <w:u w:val="single"/>
          <w:lang w:val="es-UY"/>
        </w:rPr>
        <w:lastRenderedPageBreak/>
        <w:t>3.7. P</w:t>
      </w:r>
      <w:bookmarkEnd w:id="264"/>
      <w:bookmarkEnd w:id="265"/>
      <w:r w:rsidR="002417F1">
        <w:rPr>
          <w:rStyle w:val="Ttulo1Car"/>
          <w:rFonts w:ascii="Arial Narrow" w:hAnsi="Arial Narrow" w:cs="Arial"/>
          <w:b/>
          <w:sz w:val="28"/>
          <w:szCs w:val="28"/>
          <w:u w:val="single"/>
          <w:lang w:val="es-UY"/>
        </w:rPr>
        <w:t xml:space="preserve">recio y Cotización </w:t>
      </w:r>
    </w:p>
    <w:p w:rsidR="0004695F" w:rsidRDefault="0004695F" w:rsidP="0004695F">
      <w:pPr>
        <w:tabs>
          <w:tab w:val="left" w:pos="9000"/>
        </w:tabs>
        <w:ind w:right="25"/>
        <w:rPr>
          <w:szCs w:val="24"/>
          <w:lang w:val="es-ES_tradnl"/>
        </w:rPr>
      </w:pPr>
      <w:r>
        <w:rPr>
          <w:szCs w:val="24"/>
          <w:lang w:val="es-ES_tradnl"/>
        </w:rPr>
        <w:t xml:space="preserve">Se cotizará en moneda nacional e incluirá todos los gastos en que sea necesario incurrir para su cumplimiento, en legal forma, conforme a la planilla que se indicará. </w:t>
      </w:r>
    </w:p>
    <w:p w:rsidR="0004695F" w:rsidRDefault="0004695F" w:rsidP="0004695F">
      <w:pPr>
        <w:tabs>
          <w:tab w:val="left" w:pos="9000"/>
        </w:tabs>
        <w:ind w:right="25"/>
        <w:rPr>
          <w:szCs w:val="24"/>
          <w:lang w:val="es-ES_tradnl"/>
        </w:rPr>
      </w:pPr>
    </w:p>
    <w:p w:rsidR="007072FD" w:rsidRDefault="007072FD" w:rsidP="0004695F">
      <w:pPr>
        <w:tabs>
          <w:tab w:val="left" w:pos="9000"/>
        </w:tabs>
        <w:ind w:right="25"/>
        <w:rPr>
          <w:szCs w:val="24"/>
          <w:lang w:val="es-ES_tradnl"/>
        </w:rPr>
      </w:pPr>
    </w:p>
    <w:p w:rsidR="0004695F" w:rsidRPr="001F79BA" w:rsidRDefault="0004695F" w:rsidP="0004695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pPr>
      <w:r w:rsidRPr="001F79BA">
        <w:t xml:space="preserve">La </w:t>
      </w:r>
      <w:proofErr w:type="spellStart"/>
      <w:r w:rsidRPr="001F79BA">
        <w:t>cotización</w:t>
      </w:r>
      <w:proofErr w:type="spellEnd"/>
      <w:r w:rsidRPr="001F79BA">
        <w:t xml:space="preserve"> se </w:t>
      </w:r>
      <w:proofErr w:type="spellStart"/>
      <w:r w:rsidRPr="001F79BA">
        <w:t>realizará</w:t>
      </w:r>
      <w:proofErr w:type="spellEnd"/>
      <w:r w:rsidRPr="001F79BA">
        <w:t xml:space="preserve"> por </w:t>
      </w:r>
      <w:proofErr w:type="spellStart"/>
      <w:r w:rsidRPr="001F79BA">
        <w:t>precio</w:t>
      </w:r>
      <w:proofErr w:type="spellEnd"/>
      <w:r w:rsidRPr="001F79BA">
        <w:t xml:space="preserve"> del </w:t>
      </w:r>
      <w:proofErr w:type="spellStart"/>
      <w:r w:rsidRPr="001F79BA">
        <w:t>servicio</w:t>
      </w:r>
      <w:proofErr w:type="spellEnd"/>
      <w:r w:rsidRPr="001F79BA">
        <w:t xml:space="preserve"> </w:t>
      </w:r>
      <w:proofErr w:type="spellStart"/>
      <w:r w:rsidRPr="001F79BA">
        <w:t>teniendo</w:t>
      </w:r>
      <w:proofErr w:type="spellEnd"/>
      <w:r w:rsidRPr="001F79BA">
        <w:t xml:space="preserve"> </w:t>
      </w:r>
      <w:proofErr w:type="spellStart"/>
      <w:r w:rsidRPr="001F79BA">
        <w:t>en</w:t>
      </w:r>
      <w:proofErr w:type="spellEnd"/>
      <w:r w:rsidRPr="001F79BA">
        <w:t xml:space="preserve"> </w:t>
      </w:r>
      <w:proofErr w:type="spellStart"/>
      <w:r w:rsidRPr="001F79BA">
        <w:t>cuenta</w:t>
      </w:r>
      <w:proofErr w:type="spellEnd"/>
      <w:r w:rsidRPr="001F79BA">
        <w:t xml:space="preserve"> el </w:t>
      </w:r>
      <w:proofErr w:type="spellStart"/>
      <w:r w:rsidRPr="001F79BA">
        <w:t>grupo</w:t>
      </w:r>
      <w:proofErr w:type="spellEnd"/>
      <w:r w:rsidRPr="001F79BA">
        <w:t xml:space="preserve">, el ordinal, el </w:t>
      </w:r>
      <w:proofErr w:type="spellStart"/>
      <w:r w:rsidRPr="001F79BA">
        <w:t>kilometraje</w:t>
      </w:r>
      <w:proofErr w:type="spellEnd"/>
      <w:r w:rsidRPr="001F79BA">
        <w:t xml:space="preserve"> y la </w:t>
      </w:r>
      <w:proofErr w:type="spellStart"/>
      <w:r w:rsidRPr="001F79BA">
        <w:t>cantidad</w:t>
      </w:r>
      <w:proofErr w:type="spellEnd"/>
      <w:r w:rsidRPr="001F79BA">
        <w:t xml:space="preserve"> </w:t>
      </w:r>
      <w:proofErr w:type="spellStart"/>
      <w:r w:rsidRPr="001F79BA">
        <w:t>requerida</w:t>
      </w:r>
      <w:proofErr w:type="spellEnd"/>
      <w:r w:rsidRPr="001F79BA">
        <w:t xml:space="preserve"> </w:t>
      </w:r>
      <w:proofErr w:type="spellStart"/>
      <w:r w:rsidRPr="001F79BA">
        <w:t>en</w:t>
      </w:r>
      <w:proofErr w:type="spellEnd"/>
      <w:r w:rsidRPr="001F79BA">
        <w:t xml:space="preserve"> el </w:t>
      </w:r>
      <w:proofErr w:type="spellStart"/>
      <w:r w:rsidRPr="001F79BA">
        <w:t>pliego</w:t>
      </w:r>
      <w:proofErr w:type="spellEnd"/>
      <w:r w:rsidRPr="001F79BA">
        <w:t xml:space="preserve"> de </w:t>
      </w:r>
      <w:proofErr w:type="spellStart"/>
      <w:r w:rsidRPr="001F79BA">
        <w:t>servicios</w:t>
      </w:r>
      <w:proofErr w:type="spellEnd"/>
      <w:r w:rsidRPr="001F79BA">
        <w:t xml:space="preserve"> por </w:t>
      </w:r>
      <w:proofErr w:type="spellStart"/>
      <w:r w:rsidRPr="001F79BA">
        <w:t>cada</w:t>
      </w:r>
      <w:proofErr w:type="spellEnd"/>
      <w:r w:rsidRPr="001F79BA">
        <w:t xml:space="preserve"> </w:t>
      </w:r>
      <w:proofErr w:type="spellStart"/>
      <w:r w:rsidRPr="001F79BA">
        <w:t>kilometraje</w:t>
      </w:r>
      <w:proofErr w:type="spellEnd"/>
      <w:r w:rsidRPr="001F79BA">
        <w:t xml:space="preserve"> al </w:t>
      </w:r>
      <w:proofErr w:type="spellStart"/>
      <w:r w:rsidRPr="001F79BA">
        <w:t>año</w:t>
      </w:r>
      <w:proofErr w:type="spellEnd"/>
      <w:r w:rsidRPr="001F79BA">
        <w:t xml:space="preserve">, </w:t>
      </w:r>
      <w:proofErr w:type="spellStart"/>
      <w:r w:rsidRPr="001F79BA">
        <w:t>en</w:t>
      </w:r>
      <w:proofErr w:type="spellEnd"/>
      <w:r w:rsidRPr="001F79BA">
        <w:t xml:space="preserve"> </w:t>
      </w:r>
      <w:proofErr w:type="spellStart"/>
      <w:r w:rsidRPr="001F79BA">
        <w:t>cada</w:t>
      </w:r>
      <w:proofErr w:type="spellEnd"/>
      <w:r w:rsidRPr="001F79BA">
        <w:t xml:space="preserve"> </w:t>
      </w:r>
      <w:proofErr w:type="spellStart"/>
      <w:r w:rsidRPr="001F79BA">
        <w:t>caso</w:t>
      </w:r>
      <w:proofErr w:type="spellEnd"/>
      <w:r w:rsidRPr="001F79BA">
        <w:t>.</w:t>
      </w:r>
    </w:p>
    <w:p w:rsidR="0004695F" w:rsidRPr="001F79BA" w:rsidRDefault="0004695F" w:rsidP="0004695F"/>
    <w:p w:rsidR="0004695F" w:rsidRPr="001F79BA" w:rsidRDefault="0004695F" w:rsidP="0004695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989"/>
        <w:gridCol w:w="989"/>
        <w:gridCol w:w="898"/>
        <w:gridCol w:w="898"/>
        <w:gridCol w:w="536"/>
        <w:gridCol w:w="741"/>
        <w:gridCol w:w="708"/>
        <w:gridCol w:w="1134"/>
        <w:gridCol w:w="1276"/>
        <w:gridCol w:w="851"/>
      </w:tblGrid>
      <w:tr w:rsidR="0004695F" w:rsidRPr="001F79BA" w:rsidTr="00F74D95">
        <w:tc>
          <w:tcPr>
            <w:tcW w:w="586"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Ítem</w:t>
            </w:r>
            <w:proofErr w:type="spellEnd"/>
          </w:p>
        </w:tc>
        <w:tc>
          <w:tcPr>
            <w:tcW w:w="989"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Cantidad</w:t>
            </w:r>
            <w:proofErr w:type="spellEnd"/>
            <w:r w:rsidRPr="001F79BA">
              <w:rPr>
                <w:rFonts w:ascii="Arial Narrow" w:hAnsi="Arial Narrow"/>
                <w:b/>
                <w:sz w:val="22"/>
              </w:rPr>
              <w:t xml:space="preserve"> del </w:t>
            </w:r>
            <w:proofErr w:type="spellStart"/>
            <w:r w:rsidRPr="001F79BA">
              <w:rPr>
                <w:rFonts w:ascii="Arial Narrow" w:hAnsi="Arial Narrow"/>
                <w:b/>
                <w:sz w:val="22"/>
              </w:rPr>
              <w:t>llamado</w:t>
            </w:r>
            <w:proofErr w:type="spellEnd"/>
          </w:p>
        </w:tc>
        <w:tc>
          <w:tcPr>
            <w:tcW w:w="989"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Cantidad</w:t>
            </w:r>
            <w:proofErr w:type="spellEnd"/>
            <w:r w:rsidRPr="001F79BA">
              <w:rPr>
                <w:rFonts w:ascii="Arial Narrow" w:hAnsi="Arial Narrow"/>
                <w:b/>
                <w:sz w:val="22"/>
              </w:rPr>
              <w:t xml:space="preserve"> </w:t>
            </w:r>
            <w:proofErr w:type="spellStart"/>
            <w:r w:rsidRPr="001F79BA">
              <w:rPr>
                <w:rFonts w:ascii="Arial Narrow" w:hAnsi="Arial Narrow"/>
                <w:b/>
                <w:sz w:val="22"/>
              </w:rPr>
              <w:t>Ofertada</w:t>
            </w:r>
            <w:proofErr w:type="spellEnd"/>
          </w:p>
        </w:tc>
        <w:tc>
          <w:tcPr>
            <w:tcW w:w="898"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pPr>
            <w:r w:rsidRPr="001F79BA">
              <w:rPr>
                <w:rFonts w:ascii="Arial Narrow" w:hAnsi="Arial Narrow"/>
                <w:b/>
                <w:sz w:val="22"/>
              </w:rPr>
              <w:t xml:space="preserve">Unidad </w:t>
            </w:r>
            <w:proofErr w:type="spellStart"/>
            <w:r w:rsidRPr="001F79BA">
              <w:rPr>
                <w:rFonts w:ascii="Arial Narrow" w:hAnsi="Arial Narrow"/>
                <w:b/>
                <w:sz w:val="22"/>
              </w:rPr>
              <w:t>Artículo</w:t>
            </w:r>
            <w:proofErr w:type="spellEnd"/>
          </w:p>
        </w:tc>
        <w:tc>
          <w:tcPr>
            <w:tcW w:w="898"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Precio</w:t>
            </w:r>
            <w:proofErr w:type="spellEnd"/>
            <w:r w:rsidRPr="001F79BA">
              <w:rPr>
                <w:rFonts w:ascii="Arial Narrow" w:hAnsi="Arial Narrow"/>
                <w:b/>
                <w:sz w:val="22"/>
              </w:rPr>
              <w:t xml:space="preserve"> </w:t>
            </w:r>
            <w:proofErr w:type="spellStart"/>
            <w:r w:rsidRPr="001F79BA">
              <w:rPr>
                <w:rFonts w:ascii="Arial Narrow" w:hAnsi="Arial Narrow"/>
                <w:b/>
                <w:sz w:val="22"/>
              </w:rPr>
              <w:t>Unitario</w:t>
            </w:r>
            <w:proofErr w:type="spellEnd"/>
            <w:r w:rsidRPr="001F79BA">
              <w:rPr>
                <w:rFonts w:ascii="Arial Narrow" w:hAnsi="Arial Narrow"/>
                <w:b/>
                <w:sz w:val="22"/>
              </w:rPr>
              <w:t xml:space="preserve"> s/Imp</w:t>
            </w:r>
          </w:p>
        </w:tc>
        <w:tc>
          <w:tcPr>
            <w:tcW w:w="536"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r w:rsidRPr="001F79BA">
              <w:rPr>
                <w:rFonts w:ascii="Arial Narrow" w:hAnsi="Arial Narrow"/>
                <w:b/>
                <w:sz w:val="22"/>
              </w:rPr>
              <w:t>Imp.</w:t>
            </w:r>
          </w:p>
        </w:tc>
        <w:tc>
          <w:tcPr>
            <w:tcW w:w="741"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Precio</w:t>
            </w:r>
            <w:proofErr w:type="spellEnd"/>
            <w:r w:rsidRPr="001F79BA">
              <w:rPr>
                <w:rFonts w:ascii="Arial Narrow" w:hAnsi="Arial Narrow"/>
                <w:b/>
                <w:sz w:val="22"/>
              </w:rPr>
              <w:t xml:space="preserve"> Total</w:t>
            </w:r>
          </w:p>
          <w:p w:rsidR="0004695F" w:rsidRPr="001F79BA" w:rsidRDefault="0004695F" w:rsidP="00F74D95">
            <w:pPr>
              <w:jc w:val="center"/>
              <w:rPr>
                <w:rFonts w:ascii="Arial Narrow" w:hAnsi="Arial Narrow"/>
                <w:b/>
                <w:sz w:val="22"/>
              </w:rPr>
            </w:pPr>
            <w:r w:rsidRPr="001F79BA">
              <w:rPr>
                <w:rFonts w:ascii="Arial Narrow" w:hAnsi="Arial Narrow"/>
                <w:b/>
                <w:sz w:val="22"/>
              </w:rPr>
              <w:t>c/Imp</w:t>
            </w:r>
          </w:p>
        </w:tc>
        <w:tc>
          <w:tcPr>
            <w:tcW w:w="708"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Cód</w:t>
            </w:r>
            <w:proofErr w:type="spellEnd"/>
            <w:r w:rsidRPr="001F79BA">
              <w:rPr>
                <w:rFonts w:ascii="Arial Narrow" w:hAnsi="Arial Narrow"/>
                <w:b/>
                <w:sz w:val="22"/>
              </w:rPr>
              <w:t>. Art.</w:t>
            </w:r>
          </w:p>
        </w:tc>
        <w:tc>
          <w:tcPr>
            <w:tcW w:w="1134"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r w:rsidRPr="001F79BA">
              <w:rPr>
                <w:rFonts w:ascii="Arial Narrow" w:hAnsi="Arial Narrow"/>
                <w:b/>
                <w:sz w:val="22"/>
              </w:rPr>
              <w:t>Art.</w:t>
            </w:r>
          </w:p>
        </w:tc>
        <w:tc>
          <w:tcPr>
            <w:tcW w:w="1276"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Variación</w:t>
            </w:r>
            <w:proofErr w:type="spellEnd"/>
          </w:p>
        </w:tc>
        <w:tc>
          <w:tcPr>
            <w:tcW w:w="851" w:type="dxa"/>
            <w:shd w:val="clear" w:color="auto" w:fill="BDD6EE"/>
          </w:tcPr>
          <w:p w:rsidR="0004695F" w:rsidRPr="001F79BA" w:rsidRDefault="0004695F" w:rsidP="00F74D95">
            <w:pPr>
              <w:jc w:val="center"/>
              <w:rPr>
                <w:rFonts w:ascii="Arial Narrow" w:hAnsi="Arial Narrow"/>
                <w:b/>
                <w:sz w:val="22"/>
              </w:rPr>
            </w:pP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Obser</w:t>
            </w:r>
            <w:proofErr w:type="spellEnd"/>
            <w:r w:rsidRPr="001F79BA">
              <w:rPr>
                <w:rFonts w:ascii="Arial Narrow" w:hAnsi="Arial Narrow"/>
                <w:b/>
                <w:sz w:val="22"/>
              </w:rPr>
              <w:t>-</w:t>
            </w: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vacio</w:t>
            </w:r>
            <w:proofErr w:type="spellEnd"/>
            <w:r w:rsidRPr="001F79BA">
              <w:rPr>
                <w:rFonts w:ascii="Arial Narrow" w:hAnsi="Arial Narrow"/>
                <w:b/>
                <w:sz w:val="22"/>
              </w:rPr>
              <w:t>-</w:t>
            </w:r>
          </w:p>
          <w:p w:rsidR="0004695F" w:rsidRPr="001F79BA" w:rsidRDefault="0004695F" w:rsidP="00F74D95">
            <w:pPr>
              <w:jc w:val="center"/>
              <w:rPr>
                <w:rFonts w:ascii="Arial Narrow" w:hAnsi="Arial Narrow"/>
                <w:b/>
                <w:sz w:val="22"/>
              </w:rPr>
            </w:pPr>
            <w:proofErr w:type="spellStart"/>
            <w:r w:rsidRPr="001F79BA">
              <w:rPr>
                <w:rFonts w:ascii="Arial Narrow" w:hAnsi="Arial Narrow"/>
                <w:b/>
                <w:sz w:val="22"/>
              </w:rPr>
              <w:t>nes</w:t>
            </w:r>
            <w:proofErr w:type="spellEnd"/>
          </w:p>
        </w:tc>
      </w:tr>
      <w:tr w:rsidR="0004695F" w:rsidRPr="001F79BA" w:rsidTr="00F74D95">
        <w:tc>
          <w:tcPr>
            <w:tcW w:w="586" w:type="dxa"/>
            <w:shd w:val="clear" w:color="auto" w:fill="auto"/>
          </w:tcPr>
          <w:p w:rsidR="0004695F" w:rsidRPr="001F79BA" w:rsidRDefault="0004695F" w:rsidP="00F74D95">
            <w:pPr>
              <w:jc w:val="center"/>
              <w:rPr>
                <w:sz w:val="18"/>
                <w:szCs w:val="18"/>
              </w:rPr>
            </w:pPr>
          </w:p>
          <w:p w:rsidR="0004695F" w:rsidRPr="001F79BA" w:rsidRDefault="0004695F" w:rsidP="00F74D95">
            <w:pPr>
              <w:jc w:val="center"/>
              <w:rPr>
                <w:sz w:val="18"/>
                <w:szCs w:val="18"/>
              </w:rPr>
            </w:pPr>
            <w:r w:rsidRPr="001F79BA">
              <w:rPr>
                <w:sz w:val="18"/>
                <w:szCs w:val="18"/>
              </w:rPr>
              <w:t>1</w:t>
            </w:r>
          </w:p>
        </w:tc>
        <w:tc>
          <w:tcPr>
            <w:tcW w:w="989" w:type="dxa"/>
          </w:tcPr>
          <w:p w:rsidR="0004695F" w:rsidRPr="001F79BA" w:rsidRDefault="0004695F" w:rsidP="00F74D95">
            <w:pPr>
              <w:jc w:val="center"/>
              <w:rPr>
                <w:sz w:val="18"/>
                <w:szCs w:val="18"/>
              </w:rPr>
            </w:pPr>
          </w:p>
          <w:p w:rsidR="0004695F" w:rsidRPr="001F79BA" w:rsidRDefault="0004695F" w:rsidP="00F74D95">
            <w:pPr>
              <w:jc w:val="center"/>
              <w:rPr>
                <w:sz w:val="18"/>
                <w:szCs w:val="18"/>
              </w:rPr>
            </w:pPr>
            <w:r w:rsidRPr="001F79BA">
              <w:rPr>
                <w:sz w:val="18"/>
                <w:szCs w:val="18"/>
              </w:rPr>
              <w:t>384</w:t>
            </w:r>
          </w:p>
        </w:tc>
        <w:tc>
          <w:tcPr>
            <w:tcW w:w="989" w:type="dxa"/>
            <w:shd w:val="clear" w:color="auto" w:fill="auto"/>
          </w:tcPr>
          <w:p w:rsidR="0004695F" w:rsidRPr="001F79BA" w:rsidRDefault="0004695F" w:rsidP="00F74D95">
            <w:pPr>
              <w:jc w:val="center"/>
              <w:rPr>
                <w:b/>
                <w:sz w:val="22"/>
              </w:rPr>
            </w:pPr>
          </w:p>
          <w:p w:rsidR="0004695F" w:rsidRPr="001F79BA" w:rsidRDefault="0004695F" w:rsidP="00F74D95">
            <w:pPr>
              <w:jc w:val="center"/>
              <w:rPr>
                <w:b/>
                <w:sz w:val="22"/>
              </w:rPr>
            </w:pPr>
            <w:r w:rsidRPr="001F79BA">
              <w:rPr>
                <w:b/>
                <w:sz w:val="22"/>
              </w:rPr>
              <w:t>…</w:t>
            </w:r>
          </w:p>
        </w:tc>
        <w:tc>
          <w:tcPr>
            <w:tcW w:w="898" w:type="dxa"/>
          </w:tcPr>
          <w:p w:rsidR="0004695F" w:rsidRPr="001F79BA" w:rsidRDefault="0004695F" w:rsidP="00F74D95"/>
        </w:tc>
        <w:tc>
          <w:tcPr>
            <w:tcW w:w="898" w:type="dxa"/>
            <w:shd w:val="clear" w:color="auto" w:fill="auto"/>
          </w:tcPr>
          <w:p w:rsidR="0004695F" w:rsidRPr="001F79BA" w:rsidRDefault="0004695F" w:rsidP="00F74D95">
            <w:pPr>
              <w:jc w:val="center"/>
              <w:rPr>
                <w:b/>
                <w:sz w:val="22"/>
              </w:rPr>
            </w:pPr>
          </w:p>
        </w:tc>
        <w:tc>
          <w:tcPr>
            <w:tcW w:w="536" w:type="dxa"/>
            <w:shd w:val="clear" w:color="auto" w:fill="auto"/>
          </w:tcPr>
          <w:p w:rsidR="0004695F" w:rsidRPr="001F79BA" w:rsidRDefault="0004695F" w:rsidP="00F74D95">
            <w:pPr>
              <w:jc w:val="center"/>
              <w:rPr>
                <w:b/>
                <w:sz w:val="22"/>
              </w:rPr>
            </w:pPr>
          </w:p>
        </w:tc>
        <w:tc>
          <w:tcPr>
            <w:tcW w:w="741" w:type="dxa"/>
            <w:shd w:val="clear" w:color="auto" w:fill="auto"/>
          </w:tcPr>
          <w:p w:rsidR="0004695F" w:rsidRPr="001F79BA" w:rsidRDefault="0004695F" w:rsidP="00F74D95">
            <w:pPr>
              <w:jc w:val="center"/>
              <w:rPr>
                <w:b/>
                <w:sz w:val="22"/>
              </w:rPr>
            </w:pPr>
          </w:p>
        </w:tc>
        <w:tc>
          <w:tcPr>
            <w:tcW w:w="708" w:type="dxa"/>
            <w:shd w:val="clear" w:color="auto" w:fill="auto"/>
          </w:tcPr>
          <w:p w:rsidR="0004695F" w:rsidRPr="001F79BA" w:rsidRDefault="0004695F" w:rsidP="00F74D95">
            <w:pPr>
              <w:jc w:val="center"/>
              <w:rPr>
                <w:sz w:val="18"/>
                <w:szCs w:val="18"/>
              </w:rPr>
            </w:pPr>
          </w:p>
          <w:p w:rsidR="0004695F" w:rsidRPr="001F79BA" w:rsidRDefault="0004695F" w:rsidP="00F74D95">
            <w:pPr>
              <w:jc w:val="center"/>
              <w:rPr>
                <w:sz w:val="16"/>
                <w:szCs w:val="16"/>
              </w:rPr>
            </w:pPr>
            <w:r w:rsidRPr="001F79BA">
              <w:rPr>
                <w:sz w:val="16"/>
                <w:szCs w:val="16"/>
              </w:rPr>
              <w:t>43576</w:t>
            </w:r>
          </w:p>
        </w:tc>
        <w:tc>
          <w:tcPr>
            <w:tcW w:w="1134" w:type="dxa"/>
            <w:shd w:val="clear" w:color="auto" w:fill="auto"/>
          </w:tcPr>
          <w:p w:rsidR="0004695F" w:rsidRPr="001F79BA" w:rsidRDefault="0004695F" w:rsidP="00F74D95">
            <w:pPr>
              <w:jc w:val="center"/>
              <w:rPr>
                <w:sz w:val="18"/>
                <w:szCs w:val="18"/>
              </w:rPr>
            </w:pPr>
            <w:r w:rsidRPr="001F79BA">
              <w:rPr>
                <w:sz w:val="18"/>
                <w:szCs w:val="18"/>
              </w:rPr>
              <w:t xml:space="preserve">Servicio de </w:t>
            </w:r>
            <w:proofErr w:type="spellStart"/>
            <w:r w:rsidRPr="001F79BA">
              <w:rPr>
                <w:sz w:val="18"/>
                <w:szCs w:val="18"/>
              </w:rPr>
              <w:t>Mecánica</w:t>
            </w:r>
            <w:proofErr w:type="spellEnd"/>
            <w:r w:rsidRPr="001F79BA">
              <w:rPr>
                <w:sz w:val="18"/>
                <w:szCs w:val="18"/>
              </w:rPr>
              <w:t xml:space="preserve"> </w:t>
            </w:r>
            <w:proofErr w:type="spellStart"/>
            <w:r w:rsidRPr="001F79BA">
              <w:rPr>
                <w:sz w:val="18"/>
                <w:szCs w:val="18"/>
              </w:rPr>
              <w:t>Automotriz</w:t>
            </w:r>
            <w:proofErr w:type="spellEnd"/>
          </w:p>
        </w:tc>
        <w:tc>
          <w:tcPr>
            <w:tcW w:w="1276" w:type="dxa"/>
            <w:shd w:val="clear" w:color="auto" w:fill="auto"/>
          </w:tcPr>
          <w:p w:rsidR="0004695F" w:rsidRPr="001F79BA" w:rsidRDefault="0004695F" w:rsidP="00F74D95">
            <w:pPr>
              <w:jc w:val="center"/>
              <w:rPr>
                <w:sz w:val="18"/>
                <w:szCs w:val="18"/>
              </w:rPr>
            </w:pPr>
          </w:p>
          <w:p w:rsidR="0004695F" w:rsidRPr="001F79BA" w:rsidRDefault="0004695F" w:rsidP="00F74D95">
            <w:pPr>
              <w:jc w:val="center"/>
              <w:rPr>
                <w:sz w:val="18"/>
                <w:szCs w:val="18"/>
              </w:rPr>
            </w:pPr>
            <w:r w:rsidRPr="001F79BA">
              <w:rPr>
                <w:sz w:val="18"/>
                <w:szCs w:val="18"/>
              </w:rPr>
              <w:t>(</w:t>
            </w:r>
            <w:proofErr w:type="spellStart"/>
            <w:r w:rsidRPr="001F79BA">
              <w:rPr>
                <w:sz w:val="18"/>
                <w:szCs w:val="18"/>
              </w:rPr>
              <w:t>Kilometraje</w:t>
            </w:r>
            <w:proofErr w:type="spellEnd"/>
            <w:r w:rsidRPr="001F79BA">
              <w:rPr>
                <w:sz w:val="18"/>
                <w:szCs w:val="18"/>
              </w:rPr>
              <w:t>)……</w:t>
            </w:r>
          </w:p>
        </w:tc>
        <w:tc>
          <w:tcPr>
            <w:tcW w:w="851" w:type="dxa"/>
            <w:shd w:val="clear" w:color="auto" w:fill="auto"/>
          </w:tcPr>
          <w:p w:rsidR="0004695F" w:rsidRPr="001F79BA" w:rsidRDefault="0004695F" w:rsidP="00F74D95">
            <w:pPr>
              <w:jc w:val="center"/>
              <w:rPr>
                <w:sz w:val="18"/>
                <w:szCs w:val="18"/>
              </w:rPr>
            </w:pPr>
          </w:p>
          <w:p w:rsidR="0004695F" w:rsidRPr="001F79BA" w:rsidRDefault="0004695F" w:rsidP="00F74D95">
            <w:pPr>
              <w:jc w:val="center"/>
              <w:rPr>
                <w:sz w:val="18"/>
                <w:szCs w:val="18"/>
              </w:rPr>
            </w:pPr>
            <w:r w:rsidRPr="001F79BA">
              <w:rPr>
                <w:sz w:val="18"/>
                <w:szCs w:val="18"/>
              </w:rPr>
              <w:t>(</w:t>
            </w:r>
            <w:proofErr w:type="spellStart"/>
            <w:r w:rsidRPr="001F79BA">
              <w:rPr>
                <w:sz w:val="18"/>
                <w:szCs w:val="18"/>
              </w:rPr>
              <w:t>grupo</w:t>
            </w:r>
            <w:proofErr w:type="spellEnd"/>
            <w:r w:rsidRPr="001F79BA">
              <w:rPr>
                <w:sz w:val="18"/>
                <w:szCs w:val="18"/>
              </w:rPr>
              <w:t xml:space="preserve">/ </w:t>
            </w:r>
            <w:proofErr w:type="gramStart"/>
            <w:r w:rsidRPr="001F79BA">
              <w:rPr>
                <w:sz w:val="18"/>
                <w:szCs w:val="18"/>
              </w:rPr>
              <w:t>ordinal)…</w:t>
            </w:r>
            <w:proofErr w:type="gramEnd"/>
            <w:r w:rsidRPr="001F79BA">
              <w:rPr>
                <w:sz w:val="18"/>
                <w:szCs w:val="18"/>
              </w:rPr>
              <w:t>.</w:t>
            </w:r>
          </w:p>
        </w:tc>
      </w:tr>
    </w:tbl>
    <w:p w:rsidR="0004695F" w:rsidRPr="001F79BA" w:rsidRDefault="0004695F" w:rsidP="0004695F">
      <w:pPr>
        <w:rPr>
          <w:b/>
        </w:rPr>
      </w:pPr>
    </w:p>
    <w:p w:rsidR="0004695F" w:rsidRPr="001F79BA" w:rsidRDefault="0004695F" w:rsidP="0004695F">
      <w:pPr>
        <w:rPr>
          <w:b/>
        </w:rPr>
      </w:pPr>
      <w:proofErr w:type="spellStart"/>
      <w:r w:rsidRPr="001F79BA">
        <w:rPr>
          <w:b/>
        </w:rPr>
        <w:t>En</w:t>
      </w:r>
      <w:proofErr w:type="spellEnd"/>
      <w:r w:rsidRPr="001F79BA">
        <w:rPr>
          <w:b/>
        </w:rPr>
        <w:t xml:space="preserve"> la </w:t>
      </w:r>
      <w:proofErr w:type="spellStart"/>
      <w:r w:rsidRPr="001F79BA">
        <w:rPr>
          <w:b/>
        </w:rPr>
        <w:t>columna</w:t>
      </w:r>
      <w:proofErr w:type="spellEnd"/>
      <w:r w:rsidRPr="001F79BA">
        <w:rPr>
          <w:b/>
        </w:rPr>
        <w:t xml:space="preserve"> CANTIDAD OFERTADA el </w:t>
      </w:r>
      <w:proofErr w:type="spellStart"/>
      <w:r w:rsidRPr="001F79BA">
        <w:rPr>
          <w:b/>
        </w:rPr>
        <w:t>proveedor</w:t>
      </w:r>
      <w:proofErr w:type="spellEnd"/>
      <w:r w:rsidRPr="001F79BA">
        <w:rPr>
          <w:b/>
        </w:rPr>
        <w:t xml:space="preserve"> </w:t>
      </w:r>
      <w:proofErr w:type="spellStart"/>
      <w:r w:rsidRPr="001F79BA">
        <w:rPr>
          <w:b/>
        </w:rPr>
        <w:t>deberá</w:t>
      </w:r>
      <w:proofErr w:type="spellEnd"/>
      <w:r w:rsidRPr="001F79BA">
        <w:rPr>
          <w:b/>
        </w:rPr>
        <w:t xml:space="preserve"> </w:t>
      </w:r>
      <w:proofErr w:type="spellStart"/>
      <w:r w:rsidRPr="001F79BA">
        <w:rPr>
          <w:b/>
        </w:rPr>
        <w:t>ofertar</w:t>
      </w:r>
      <w:proofErr w:type="spellEnd"/>
      <w:r w:rsidRPr="001F79BA">
        <w:rPr>
          <w:b/>
        </w:rPr>
        <w:t xml:space="preserve"> </w:t>
      </w:r>
      <w:proofErr w:type="spellStart"/>
      <w:r w:rsidRPr="001F79BA">
        <w:rPr>
          <w:b/>
        </w:rPr>
        <w:t>en</w:t>
      </w:r>
      <w:proofErr w:type="spellEnd"/>
      <w:r w:rsidRPr="001F79BA">
        <w:rPr>
          <w:b/>
        </w:rPr>
        <w:t xml:space="preserve"> </w:t>
      </w:r>
      <w:proofErr w:type="spellStart"/>
      <w:r w:rsidRPr="001F79BA">
        <w:rPr>
          <w:b/>
        </w:rPr>
        <w:t>cada</w:t>
      </w:r>
      <w:proofErr w:type="spellEnd"/>
      <w:r w:rsidRPr="001F79BA">
        <w:rPr>
          <w:b/>
        </w:rPr>
        <w:t xml:space="preserve"> </w:t>
      </w:r>
      <w:proofErr w:type="spellStart"/>
      <w:r w:rsidRPr="001F79BA">
        <w:rPr>
          <w:b/>
        </w:rPr>
        <w:t>renglón</w:t>
      </w:r>
      <w:proofErr w:type="spellEnd"/>
      <w:r w:rsidRPr="001F79BA">
        <w:rPr>
          <w:b/>
        </w:rPr>
        <w:t xml:space="preserve">, la </w:t>
      </w:r>
      <w:proofErr w:type="spellStart"/>
      <w:r w:rsidRPr="001F79BA">
        <w:rPr>
          <w:b/>
        </w:rPr>
        <w:t>cantidad</w:t>
      </w:r>
      <w:proofErr w:type="spellEnd"/>
      <w:r w:rsidRPr="001F79BA">
        <w:rPr>
          <w:b/>
        </w:rPr>
        <w:t xml:space="preserve"> de </w:t>
      </w:r>
      <w:proofErr w:type="spellStart"/>
      <w:r w:rsidRPr="001F79BA">
        <w:rPr>
          <w:b/>
        </w:rPr>
        <w:t>servicios</w:t>
      </w:r>
      <w:proofErr w:type="spellEnd"/>
      <w:r w:rsidRPr="001F79BA">
        <w:rPr>
          <w:b/>
        </w:rPr>
        <w:t xml:space="preserve"> </w:t>
      </w:r>
      <w:proofErr w:type="spellStart"/>
      <w:r w:rsidRPr="001F79BA">
        <w:rPr>
          <w:b/>
        </w:rPr>
        <w:t>requeridos</w:t>
      </w:r>
      <w:proofErr w:type="spellEnd"/>
      <w:r w:rsidRPr="001F79BA">
        <w:rPr>
          <w:b/>
        </w:rPr>
        <w:t xml:space="preserve"> por </w:t>
      </w:r>
      <w:proofErr w:type="spellStart"/>
      <w:r w:rsidRPr="001F79BA">
        <w:rPr>
          <w:b/>
        </w:rPr>
        <w:t>cada</w:t>
      </w:r>
      <w:proofErr w:type="spellEnd"/>
      <w:r w:rsidRPr="001F79BA">
        <w:rPr>
          <w:b/>
        </w:rPr>
        <w:t xml:space="preserve"> </w:t>
      </w:r>
      <w:proofErr w:type="spellStart"/>
      <w:r w:rsidRPr="001F79BA">
        <w:rPr>
          <w:b/>
        </w:rPr>
        <w:t>kilometraje</w:t>
      </w:r>
      <w:proofErr w:type="spellEnd"/>
      <w:r w:rsidRPr="001F79BA">
        <w:rPr>
          <w:b/>
        </w:rPr>
        <w:t xml:space="preserve"> de </w:t>
      </w:r>
      <w:proofErr w:type="spellStart"/>
      <w:r w:rsidRPr="001F79BA">
        <w:rPr>
          <w:b/>
        </w:rPr>
        <w:t>cada</w:t>
      </w:r>
      <w:proofErr w:type="spellEnd"/>
      <w:r w:rsidRPr="001F79BA">
        <w:rPr>
          <w:b/>
        </w:rPr>
        <w:t xml:space="preserve"> ordinal de </w:t>
      </w:r>
      <w:proofErr w:type="spellStart"/>
      <w:r w:rsidRPr="001F79BA">
        <w:rPr>
          <w:b/>
        </w:rPr>
        <w:t>cada</w:t>
      </w:r>
      <w:proofErr w:type="spellEnd"/>
      <w:r w:rsidRPr="001F79BA">
        <w:rPr>
          <w:b/>
        </w:rPr>
        <w:t xml:space="preserve"> </w:t>
      </w:r>
      <w:proofErr w:type="spellStart"/>
      <w:r w:rsidRPr="001F79BA">
        <w:rPr>
          <w:b/>
        </w:rPr>
        <w:t>grupo</w:t>
      </w:r>
      <w:proofErr w:type="spellEnd"/>
      <w:r w:rsidRPr="001F79BA">
        <w:rPr>
          <w:b/>
        </w:rPr>
        <w:t xml:space="preserve">. </w:t>
      </w:r>
    </w:p>
    <w:p w:rsidR="0004695F" w:rsidRPr="001F79BA" w:rsidRDefault="0004695F" w:rsidP="0004695F">
      <w:pPr>
        <w:rPr>
          <w:b/>
        </w:rPr>
      </w:pPr>
    </w:p>
    <w:p w:rsidR="0004695F" w:rsidRDefault="0004695F" w:rsidP="0004695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left" w:pos="9000"/>
        </w:tabs>
        <w:ind w:right="25"/>
        <w:rPr>
          <w:szCs w:val="24"/>
        </w:rPr>
      </w:pPr>
      <w:r w:rsidRPr="001F79BA">
        <w:rPr>
          <w:szCs w:val="24"/>
        </w:rPr>
        <w:t xml:space="preserve">Se </w:t>
      </w:r>
      <w:proofErr w:type="spellStart"/>
      <w:r w:rsidRPr="001F79BA">
        <w:rPr>
          <w:szCs w:val="24"/>
        </w:rPr>
        <w:t>incluirá</w:t>
      </w:r>
      <w:proofErr w:type="spellEnd"/>
      <w:r w:rsidRPr="001F79BA">
        <w:rPr>
          <w:szCs w:val="24"/>
        </w:rPr>
        <w:t xml:space="preserve"> </w:t>
      </w:r>
      <w:proofErr w:type="spellStart"/>
      <w:r w:rsidRPr="001F79BA">
        <w:rPr>
          <w:szCs w:val="24"/>
        </w:rPr>
        <w:t>en</w:t>
      </w:r>
      <w:proofErr w:type="spellEnd"/>
      <w:r w:rsidRPr="001F79BA">
        <w:rPr>
          <w:szCs w:val="24"/>
        </w:rPr>
        <w:t xml:space="preserve"> los </w:t>
      </w:r>
      <w:proofErr w:type="spellStart"/>
      <w:r w:rsidRPr="001F79BA">
        <w:rPr>
          <w:szCs w:val="24"/>
        </w:rPr>
        <w:t>precios</w:t>
      </w:r>
      <w:proofErr w:type="spellEnd"/>
      <w:r w:rsidRPr="001F79BA">
        <w:rPr>
          <w:szCs w:val="24"/>
        </w:rPr>
        <w:t xml:space="preserve"> </w:t>
      </w:r>
      <w:proofErr w:type="spellStart"/>
      <w:r w:rsidRPr="001F79BA">
        <w:rPr>
          <w:szCs w:val="24"/>
        </w:rPr>
        <w:t>cotizados</w:t>
      </w:r>
      <w:proofErr w:type="spellEnd"/>
      <w:r w:rsidRPr="001F79BA">
        <w:rPr>
          <w:szCs w:val="24"/>
        </w:rPr>
        <w:t xml:space="preserve"> TODOS INSUMOS </w:t>
      </w:r>
      <w:proofErr w:type="spellStart"/>
      <w:r w:rsidRPr="001F79BA">
        <w:rPr>
          <w:szCs w:val="24"/>
        </w:rPr>
        <w:t>necesarios</w:t>
      </w:r>
      <w:proofErr w:type="spellEnd"/>
      <w:r w:rsidRPr="001F79BA">
        <w:rPr>
          <w:szCs w:val="24"/>
        </w:rPr>
        <w:t xml:space="preserve"> para el </w:t>
      </w:r>
      <w:proofErr w:type="spellStart"/>
      <w:r w:rsidRPr="001F79BA">
        <w:rPr>
          <w:szCs w:val="24"/>
        </w:rPr>
        <w:t>cumplimiento</w:t>
      </w:r>
      <w:proofErr w:type="spellEnd"/>
      <w:r w:rsidRPr="001F79BA">
        <w:rPr>
          <w:szCs w:val="24"/>
        </w:rPr>
        <w:t xml:space="preserve"> de los </w:t>
      </w:r>
      <w:proofErr w:type="spellStart"/>
      <w:r w:rsidRPr="001F79BA">
        <w:rPr>
          <w:szCs w:val="24"/>
        </w:rPr>
        <w:t>servicios</w:t>
      </w:r>
      <w:proofErr w:type="spellEnd"/>
      <w:r w:rsidRPr="001F79BA">
        <w:rPr>
          <w:szCs w:val="24"/>
        </w:rPr>
        <w:t>.</w:t>
      </w:r>
    </w:p>
    <w:p w:rsidR="000D1133" w:rsidRDefault="000D1133" w:rsidP="000D1133">
      <w:pPr>
        <w:rPr>
          <w:szCs w:val="24"/>
          <w:lang w:val="es-ES_tradnl"/>
        </w:rPr>
      </w:pPr>
    </w:p>
    <w:p w:rsidR="000D1133" w:rsidRPr="00740C79" w:rsidRDefault="000D1133" w:rsidP="000D1133">
      <w:pPr>
        <w:rPr>
          <w:szCs w:val="24"/>
          <w:lang w:val="es-ES_tradnl"/>
        </w:rPr>
      </w:pPr>
    </w:p>
    <w:p w:rsidR="0004695F" w:rsidRPr="00740C79" w:rsidRDefault="0004695F" w:rsidP="0004695F">
      <w:pPr>
        <w:pBdr>
          <w:top w:val="single" w:sz="4" w:space="1" w:color="auto"/>
          <w:left w:val="single" w:sz="4" w:space="4" w:color="auto"/>
          <w:bottom w:val="single" w:sz="4" w:space="1" w:color="auto"/>
          <w:right w:val="single" w:sz="4" w:space="4" w:color="auto"/>
        </w:pBdr>
        <w:shd w:val="clear" w:color="auto" w:fill="D5DCE4"/>
        <w:rPr>
          <w:szCs w:val="24"/>
          <w:lang w:val="es-ES_tradnl"/>
        </w:rPr>
      </w:pPr>
      <w:r w:rsidRPr="00740C79">
        <w:rPr>
          <w:szCs w:val="24"/>
          <w:lang w:val="es-ES_tradnl"/>
        </w:rPr>
        <w:t>En caso de discrepancia entre lo establecido en la documentación complementaria y en la línea de cotización, valdrá lo cotizado en ésta última, sin perjuicio de lo establecido en el numeral 10.3.1.de “Discrepancias” en la Parte III (Pliego Único de Bases y Condiciones Generales para los Contratos de Suministros y Servicios no Personales).</w:t>
      </w:r>
    </w:p>
    <w:p w:rsidR="0004695F" w:rsidRPr="00740C79" w:rsidRDefault="0004695F" w:rsidP="0004695F">
      <w:pPr>
        <w:rPr>
          <w:iCs/>
          <w:szCs w:val="24"/>
          <w:lang w:val="es-ES_tradnl" w:eastAsia="ar-SA"/>
        </w:rPr>
      </w:pPr>
    </w:p>
    <w:p w:rsidR="0004695F" w:rsidRPr="00740C79" w:rsidRDefault="0004695F" w:rsidP="0004695F">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ind w:right="-1"/>
        <w:jc w:val="center"/>
        <w:rPr>
          <w:b/>
          <w:i/>
          <w:szCs w:val="24"/>
        </w:rPr>
      </w:pPr>
      <w:r w:rsidRPr="00740C79">
        <w:rPr>
          <w:b/>
          <w:i/>
          <w:szCs w:val="24"/>
        </w:rPr>
        <w:t>Solo se admitirán los precios ingresados electrónicamente en el renglón del ítem.</w:t>
      </w:r>
    </w:p>
    <w:p w:rsidR="0004695F" w:rsidRPr="00740C79" w:rsidRDefault="0004695F" w:rsidP="0004695F">
      <w:pPr>
        <w:pStyle w:val="Textoindependiente"/>
        <w:ind w:right="-1"/>
        <w:rPr>
          <w:color w:val="FF0000"/>
          <w:szCs w:val="24"/>
        </w:rPr>
      </w:pPr>
      <w:r w:rsidRPr="00740C79">
        <w:rPr>
          <w:color w:val="FF0000"/>
          <w:szCs w:val="24"/>
        </w:rPr>
        <w:t xml:space="preserve"> </w:t>
      </w:r>
    </w:p>
    <w:p w:rsidR="0004695F" w:rsidRPr="00740C79" w:rsidRDefault="0004695F" w:rsidP="0004695F">
      <w:pPr>
        <w:pStyle w:val="Textoindependiente"/>
        <w:ind w:right="-1"/>
        <w:rPr>
          <w:szCs w:val="24"/>
        </w:rPr>
      </w:pPr>
      <w:r w:rsidRPr="00740C79">
        <w:rPr>
          <w:color w:val="FF0000"/>
          <w:szCs w:val="24"/>
        </w:rPr>
        <w:t xml:space="preserve"> </w:t>
      </w:r>
      <w:r w:rsidRPr="00740C79">
        <w:rPr>
          <w:szCs w:val="24"/>
        </w:rPr>
        <w:t xml:space="preserve">Los precios se indicarán en condiciones de pago a los </w:t>
      </w:r>
      <w:r w:rsidRPr="00740C79">
        <w:rPr>
          <w:szCs w:val="24"/>
          <w:u w:val="single"/>
        </w:rPr>
        <w:t>45 días de conformada la factura</w:t>
      </w:r>
      <w:r w:rsidRPr="00740C79">
        <w:rPr>
          <w:szCs w:val="24"/>
        </w:rPr>
        <w:t xml:space="preserve">. </w:t>
      </w:r>
    </w:p>
    <w:p w:rsidR="0004695F" w:rsidRPr="00740C79" w:rsidRDefault="0004695F" w:rsidP="0004695F">
      <w:pPr>
        <w:rPr>
          <w:color w:val="FF0000"/>
          <w:szCs w:val="24"/>
        </w:rPr>
      </w:pPr>
    </w:p>
    <w:p w:rsidR="0004695F" w:rsidRDefault="0004695F" w:rsidP="0004695F">
      <w:pPr>
        <w:rPr>
          <w:szCs w:val="24"/>
        </w:rPr>
      </w:pPr>
      <w:r w:rsidRPr="00740C79">
        <w:rPr>
          <w:szCs w:val="24"/>
        </w:rPr>
        <w:t xml:space="preserve">El </w:t>
      </w:r>
      <w:proofErr w:type="spellStart"/>
      <w:r w:rsidRPr="00740C79">
        <w:rPr>
          <w:szCs w:val="24"/>
        </w:rPr>
        <w:t>oferente</w:t>
      </w:r>
      <w:proofErr w:type="spellEnd"/>
      <w:r w:rsidRPr="00740C79">
        <w:rPr>
          <w:szCs w:val="24"/>
        </w:rPr>
        <w:t xml:space="preserve"> </w:t>
      </w:r>
      <w:proofErr w:type="spellStart"/>
      <w:r w:rsidRPr="00740C79">
        <w:rPr>
          <w:szCs w:val="24"/>
        </w:rPr>
        <w:t>deberá</w:t>
      </w:r>
      <w:proofErr w:type="spellEnd"/>
      <w:r w:rsidRPr="00740C79">
        <w:rPr>
          <w:szCs w:val="24"/>
        </w:rPr>
        <w:t xml:space="preserve"> </w:t>
      </w:r>
      <w:proofErr w:type="spellStart"/>
      <w:r w:rsidRPr="00740C79">
        <w:rPr>
          <w:szCs w:val="24"/>
        </w:rPr>
        <w:t>establecer</w:t>
      </w:r>
      <w:proofErr w:type="spellEnd"/>
      <w:r w:rsidRPr="00740C79">
        <w:rPr>
          <w:szCs w:val="24"/>
        </w:rPr>
        <w:t xml:space="preserve">, para el </w:t>
      </w:r>
      <w:proofErr w:type="spellStart"/>
      <w:r w:rsidRPr="00740C79">
        <w:rPr>
          <w:szCs w:val="24"/>
        </w:rPr>
        <w:t>caso</w:t>
      </w:r>
      <w:proofErr w:type="spellEnd"/>
      <w:r w:rsidRPr="00740C79">
        <w:rPr>
          <w:szCs w:val="24"/>
        </w:rPr>
        <w:t xml:space="preserve"> que la </w:t>
      </w:r>
      <w:proofErr w:type="spellStart"/>
      <w:r w:rsidRPr="00740C79">
        <w:rPr>
          <w:szCs w:val="24"/>
        </w:rPr>
        <w:t>Administración</w:t>
      </w:r>
      <w:proofErr w:type="spellEnd"/>
      <w:r w:rsidRPr="00740C79">
        <w:rPr>
          <w:szCs w:val="24"/>
        </w:rPr>
        <w:t xml:space="preserve"> </w:t>
      </w:r>
      <w:proofErr w:type="spellStart"/>
      <w:r w:rsidRPr="00740C79">
        <w:rPr>
          <w:szCs w:val="24"/>
        </w:rPr>
        <w:t>opte</w:t>
      </w:r>
      <w:proofErr w:type="spellEnd"/>
      <w:r w:rsidRPr="00740C79">
        <w:rPr>
          <w:szCs w:val="24"/>
        </w:rPr>
        <w:t xml:space="preserve"> por el </w:t>
      </w:r>
      <w:proofErr w:type="spellStart"/>
      <w:r w:rsidRPr="00740C79">
        <w:rPr>
          <w:szCs w:val="24"/>
        </w:rPr>
        <w:t>pago</w:t>
      </w:r>
      <w:proofErr w:type="spellEnd"/>
      <w:r w:rsidRPr="00740C79">
        <w:rPr>
          <w:szCs w:val="24"/>
        </w:rPr>
        <w:t xml:space="preserve"> </w:t>
      </w:r>
      <w:proofErr w:type="spellStart"/>
      <w:r w:rsidRPr="00740C79">
        <w:rPr>
          <w:szCs w:val="24"/>
        </w:rPr>
        <w:t>contado</w:t>
      </w:r>
      <w:proofErr w:type="spellEnd"/>
      <w:r w:rsidRPr="00740C79">
        <w:rPr>
          <w:szCs w:val="24"/>
        </w:rPr>
        <w:t xml:space="preserve">, una </w:t>
      </w:r>
      <w:proofErr w:type="spellStart"/>
      <w:r w:rsidRPr="00740C79">
        <w:rPr>
          <w:szCs w:val="24"/>
        </w:rPr>
        <w:t>tasa</w:t>
      </w:r>
      <w:proofErr w:type="spellEnd"/>
      <w:r w:rsidRPr="00740C79">
        <w:rPr>
          <w:szCs w:val="24"/>
        </w:rPr>
        <w:t xml:space="preserve"> de </w:t>
      </w:r>
      <w:proofErr w:type="spellStart"/>
      <w:r w:rsidRPr="00740C79">
        <w:rPr>
          <w:szCs w:val="24"/>
        </w:rPr>
        <w:t>descuento</w:t>
      </w:r>
      <w:proofErr w:type="spellEnd"/>
      <w:r w:rsidRPr="00740C79">
        <w:rPr>
          <w:szCs w:val="24"/>
        </w:rPr>
        <w:t xml:space="preserve"> por pronto </w:t>
      </w:r>
      <w:proofErr w:type="spellStart"/>
      <w:r w:rsidRPr="00740C79">
        <w:rPr>
          <w:szCs w:val="24"/>
        </w:rPr>
        <w:t>pago</w:t>
      </w:r>
      <w:proofErr w:type="spellEnd"/>
      <w:r w:rsidRPr="00740C79">
        <w:rPr>
          <w:szCs w:val="24"/>
        </w:rPr>
        <w:t xml:space="preserve">. Para el </w:t>
      </w:r>
      <w:proofErr w:type="spellStart"/>
      <w:r w:rsidRPr="00740C79">
        <w:rPr>
          <w:szCs w:val="24"/>
        </w:rPr>
        <w:t>caso</w:t>
      </w:r>
      <w:proofErr w:type="spellEnd"/>
      <w:r w:rsidRPr="00740C79">
        <w:rPr>
          <w:szCs w:val="24"/>
        </w:rPr>
        <w:t xml:space="preserve"> que los </w:t>
      </w:r>
      <w:proofErr w:type="spellStart"/>
      <w:r w:rsidRPr="00740C79">
        <w:rPr>
          <w:szCs w:val="24"/>
        </w:rPr>
        <w:t>oferentes</w:t>
      </w:r>
      <w:proofErr w:type="spellEnd"/>
      <w:r w:rsidRPr="00740C79">
        <w:rPr>
          <w:szCs w:val="24"/>
        </w:rPr>
        <w:t xml:space="preserve"> </w:t>
      </w:r>
      <w:proofErr w:type="spellStart"/>
      <w:r w:rsidRPr="00740C79">
        <w:rPr>
          <w:szCs w:val="24"/>
        </w:rPr>
        <w:lastRenderedPageBreak/>
        <w:t>omitan</w:t>
      </w:r>
      <w:proofErr w:type="spellEnd"/>
      <w:r w:rsidRPr="00740C79">
        <w:rPr>
          <w:szCs w:val="24"/>
        </w:rPr>
        <w:t xml:space="preserve"> la </w:t>
      </w:r>
      <w:proofErr w:type="spellStart"/>
      <w:r w:rsidRPr="00740C79">
        <w:rPr>
          <w:szCs w:val="24"/>
        </w:rPr>
        <w:t>referencia</w:t>
      </w:r>
      <w:proofErr w:type="spellEnd"/>
      <w:r w:rsidRPr="00740C79">
        <w:rPr>
          <w:szCs w:val="24"/>
        </w:rPr>
        <w:t xml:space="preserve"> a la “</w:t>
      </w:r>
      <w:proofErr w:type="spellStart"/>
      <w:r w:rsidRPr="00740C79">
        <w:rPr>
          <w:szCs w:val="24"/>
        </w:rPr>
        <w:t>tasa</w:t>
      </w:r>
      <w:proofErr w:type="spellEnd"/>
      <w:r w:rsidRPr="00740C79">
        <w:rPr>
          <w:szCs w:val="24"/>
        </w:rPr>
        <w:t xml:space="preserve"> de </w:t>
      </w:r>
      <w:proofErr w:type="spellStart"/>
      <w:r w:rsidRPr="00740C79">
        <w:rPr>
          <w:szCs w:val="24"/>
        </w:rPr>
        <w:t>descuento</w:t>
      </w:r>
      <w:proofErr w:type="spellEnd"/>
      <w:r w:rsidRPr="00740C79">
        <w:rPr>
          <w:szCs w:val="24"/>
        </w:rPr>
        <w:t xml:space="preserve"> pronto </w:t>
      </w:r>
      <w:proofErr w:type="spellStart"/>
      <w:r w:rsidRPr="00740C79">
        <w:rPr>
          <w:szCs w:val="24"/>
        </w:rPr>
        <w:t>pago</w:t>
      </w:r>
      <w:proofErr w:type="spellEnd"/>
      <w:r w:rsidRPr="00740C79">
        <w:rPr>
          <w:szCs w:val="24"/>
        </w:rPr>
        <w:t xml:space="preserve">”, se </w:t>
      </w:r>
      <w:proofErr w:type="spellStart"/>
      <w:r w:rsidRPr="00740C79">
        <w:rPr>
          <w:szCs w:val="24"/>
        </w:rPr>
        <w:t>considerará</w:t>
      </w:r>
      <w:proofErr w:type="spellEnd"/>
      <w:r w:rsidRPr="00740C79">
        <w:rPr>
          <w:szCs w:val="24"/>
        </w:rPr>
        <w:t xml:space="preserve"> que </w:t>
      </w:r>
      <w:proofErr w:type="spellStart"/>
      <w:r w:rsidRPr="00740C79">
        <w:rPr>
          <w:szCs w:val="24"/>
        </w:rPr>
        <w:t>aquéllos</w:t>
      </w:r>
      <w:proofErr w:type="spellEnd"/>
      <w:r w:rsidRPr="00740C79">
        <w:rPr>
          <w:szCs w:val="24"/>
        </w:rPr>
        <w:t xml:space="preserve"> </w:t>
      </w:r>
      <w:proofErr w:type="spellStart"/>
      <w:r w:rsidRPr="00740C79">
        <w:rPr>
          <w:szCs w:val="24"/>
        </w:rPr>
        <w:t>cotizaron</w:t>
      </w:r>
      <w:proofErr w:type="spellEnd"/>
      <w:r w:rsidRPr="00740C79">
        <w:rPr>
          <w:szCs w:val="24"/>
        </w:rPr>
        <w:t xml:space="preserve"> “cero %” el valor de la </w:t>
      </w:r>
      <w:proofErr w:type="spellStart"/>
      <w:r w:rsidRPr="00740C79">
        <w:rPr>
          <w:szCs w:val="24"/>
        </w:rPr>
        <w:t>misma</w:t>
      </w:r>
      <w:proofErr w:type="spellEnd"/>
      <w:r w:rsidRPr="00740C79">
        <w:rPr>
          <w:szCs w:val="24"/>
        </w:rPr>
        <w:t>.</w:t>
      </w:r>
    </w:p>
    <w:p w:rsidR="0004695F" w:rsidRPr="0023042A" w:rsidRDefault="0004695F" w:rsidP="0004695F">
      <w:pPr>
        <w:rPr>
          <w:szCs w:val="24"/>
        </w:rPr>
      </w:pPr>
    </w:p>
    <w:p w:rsidR="0004695F" w:rsidRDefault="0004695F" w:rsidP="0004695F">
      <w:pPr>
        <w:rPr>
          <w:szCs w:val="24"/>
        </w:rPr>
      </w:pPr>
      <w:r w:rsidRPr="0023042A">
        <w:rPr>
          <w:szCs w:val="24"/>
        </w:rPr>
        <w:t xml:space="preserve">Se da por </w:t>
      </w:r>
      <w:proofErr w:type="spellStart"/>
      <w:r w:rsidRPr="0023042A">
        <w:rPr>
          <w:szCs w:val="24"/>
        </w:rPr>
        <w:t>entendido</w:t>
      </w:r>
      <w:proofErr w:type="spellEnd"/>
      <w:r w:rsidRPr="0023042A">
        <w:rPr>
          <w:szCs w:val="24"/>
        </w:rPr>
        <w:t xml:space="preserve"> que la </w:t>
      </w:r>
      <w:proofErr w:type="spellStart"/>
      <w:r w:rsidRPr="0023042A">
        <w:rPr>
          <w:szCs w:val="24"/>
        </w:rPr>
        <w:t>cantidad</w:t>
      </w:r>
      <w:proofErr w:type="spellEnd"/>
      <w:r w:rsidRPr="0023042A">
        <w:rPr>
          <w:szCs w:val="24"/>
        </w:rPr>
        <w:t xml:space="preserve"> </w:t>
      </w:r>
      <w:proofErr w:type="spellStart"/>
      <w:r w:rsidRPr="0023042A">
        <w:rPr>
          <w:szCs w:val="24"/>
        </w:rPr>
        <w:t>establecida</w:t>
      </w:r>
      <w:proofErr w:type="spellEnd"/>
      <w:r w:rsidRPr="0023042A">
        <w:rPr>
          <w:szCs w:val="24"/>
        </w:rPr>
        <w:t xml:space="preserve"> </w:t>
      </w:r>
      <w:proofErr w:type="spellStart"/>
      <w:r w:rsidRPr="0023042A">
        <w:rPr>
          <w:szCs w:val="24"/>
        </w:rPr>
        <w:t>en</w:t>
      </w:r>
      <w:proofErr w:type="spellEnd"/>
      <w:r w:rsidRPr="0023042A">
        <w:rPr>
          <w:szCs w:val="24"/>
        </w:rPr>
        <w:t xml:space="preserve"> la </w:t>
      </w:r>
      <w:proofErr w:type="spellStart"/>
      <w:r w:rsidRPr="0023042A">
        <w:rPr>
          <w:szCs w:val="24"/>
        </w:rPr>
        <w:t>propuesta</w:t>
      </w:r>
      <w:proofErr w:type="spellEnd"/>
      <w:r w:rsidRPr="0023042A">
        <w:rPr>
          <w:szCs w:val="24"/>
        </w:rPr>
        <w:t xml:space="preserve"> </w:t>
      </w:r>
      <w:proofErr w:type="spellStart"/>
      <w:r w:rsidRPr="0023042A">
        <w:rPr>
          <w:szCs w:val="24"/>
        </w:rPr>
        <w:t>como</w:t>
      </w:r>
      <w:proofErr w:type="spellEnd"/>
      <w:r w:rsidRPr="0023042A">
        <w:rPr>
          <w:szCs w:val="24"/>
        </w:rPr>
        <w:t xml:space="preserve"> </w:t>
      </w:r>
      <w:proofErr w:type="spellStart"/>
      <w:r w:rsidRPr="0023042A">
        <w:rPr>
          <w:szCs w:val="24"/>
        </w:rPr>
        <w:t>precio</w:t>
      </w:r>
      <w:proofErr w:type="spellEnd"/>
      <w:r w:rsidRPr="0023042A">
        <w:rPr>
          <w:szCs w:val="24"/>
        </w:rPr>
        <w:t xml:space="preserve">, ha </w:t>
      </w:r>
      <w:proofErr w:type="spellStart"/>
      <w:r w:rsidRPr="0023042A">
        <w:rPr>
          <w:szCs w:val="24"/>
        </w:rPr>
        <w:t>sido</w:t>
      </w:r>
      <w:proofErr w:type="spellEnd"/>
      <w:r w:rsidRPr="0023042A">
        <w:rPr>
          <w:szCs w:val="24"/>
        </w:rPr>
        <w:t xml:space="preserve"> </w:t>
      </w:r>
      <w:proofErr w:type="spellStart"/>
      <w:r w:rsidRPr="0023042A">
        <w:rPr>
          <w:szCs w:val="24"/>
        </w:rPr>
        <w:t>formulada</w:t>
      </w:r>
      <w:proofErr w:type="spellEnd"/>
      <w:r w:rsidRPr="0023042A">
        <w:rPr>
          <w:szCs w:val="24"/>
        </w:rPr>
        <w:t xml:space="preserve"> </w:t>
      </w:r>
      <w:proofErr w:type="spellStart"/>
      <w:r w:rsidRPr="0023042A">
        <w:rPr>
          <w:szCs w:val="24"/>
        </w:rPr>
        <w:t>teniendo</w:t>
      </w:r>
      <w:proofErr w:type="spellEnd"/>
      <w:r w:rsidRPr="0023042A">
        <w:rPr>
          <w:szCs w:val="24"/>
        </w:rPr>
        <w:t xml:space="preserve"> </w:t>
      </w:r>
      <w:proofErr w:type="spellStart"/>
      <w:r w:rsidRPr="0023042A">
        <w:rPr>
          <w:szCs w:val="24"/>
        </w:rPr>
        <w:t>en</w:t>
      </w:r>
      <w:proofErr w:type="spellEnd"/>
      <w:r w:rsidRPr="0023042A">
        <w:rPr>
          <w:szCs w:val="24"/>
        </w:rPr>
        <w:t xml:space="preserve"> </w:t>
      </w:r>
      <w:proofErr w:type="spellStart"/>
      <w:r w:rsidRPr="0023042A">
        <w:rPr>
          <w:szCs w:val="24"/>
        </w:rPr>
        <w:t>cuenta</w:t>
      </w:r>
      <w:proofErr w:type="spellEnd"/>
      <w:r w:rsidRPr="0023042A">
        <w:rPr>
          <w:szCs w:val="24"/>
        </w:rPr>
        <w:t xml:space="preserve"> que </w:t>
      </w:r>
      <w:proofErr w:type="spellStart"/>
      <w:r w:rsidRPr="0023042A">
        <w:rPr>
          <w:szCs w:val="24"/>
        </w:rPr>
        <w:t>en</w:t>
      </w:r>
      <w:proofErr w:type="spellEnd"/>
      <w:r w:rsidRPr="0023042A">
        <w:rPr>
          <w:szCs w:val="24"/>
        </w:rPr>
        <w:t xml:space="preserve"> el </w:t>
      </w:r>
      <w:proofErr w:type="spellStart"/>
      <w:r w:rsidRPr="0023042A">
        <w:rPr>
          <w:szCs w:val="24"/>
        </w:rPr>
        <w:t>monto</w:t>
      </w:r>
      <w:proofErr w:type="spellEnd"/>
      <w:r w:rsidRPr="0023042A">
        <w:rPr>
          <w:szCs w:val="24"/>
        </w:rPr>
        <w:t xml:space="preserve"> </w:t>
      </w:r>
      <w:proofErr w:type="spellStart"/>
      <w:r w:rsidRPr="0023042A">
        <w:rPr>
          <w:szCs w:val="24"/>
        </w:rPr>
        <w:t>cotizado</w:t>
      </w:r>
      <w:proofErr w:type="spellEnd"/>
      <w:r w:rsidRPr="0023042A">
        <w:rPr>
          <w:szCs w:val="24"/>
        </w:rPr>
        <w:t xml:space="preserve"> </w:t>
      </w:r>
      <w:proofErr w:type="spellStart"/>
      <w:r w:rsidRPr="0023042A">
        <w:rPr>
          <w:szCs w:val="24"/>
        </w:rPr>
        <w:t>están</w:t>
      </w:r>
      <w:proofErr w:type="spellEnd"/>
      <w:r w:rsidRPr="0023042A">
        <w:rPr>
          <w:szCs w:val="24"/>
        </w:rPr>
        <w:t xml:space="preserve"> </w:t>
      </w:r>
      <w:proofErr w:type="spellStart"/>
      <w:r w:rsidRPr="0023042A">
        <w:rPr>
          <w:szCs w:val="24"/>
        </w:rPr>
        <w:t>comprendidos</w:t>
      </w:r>
      <w:proofErr w:type="spellEnd"/>
      <w:r w:rsidRPr="0023042A">
        <w:rPr>
          <w:szCs w:val="24"/>
        </w:rPr>
        <w:t xml:space="preserve"> los </w:t>
      </w:r>
      <w:proofErr w:type="spellStart"/>
      <w:r w:rsidRPr="0023042A">
        <w:rPr>
          <w:szCs w:val="24"/>
        </w:rPr>
        <w:t>costos</w:t>
      </w:r>
      <w:proofErr w:type="spellEnd"/>
      <w:r w:rsidRPr="0023042A">
        <w:rPr>
          <w:szCs w:val="24"/>
        </w:rPr>
        <w:t xml:space="preserve"> de </w:t>
      </w:r>
      <w:proofErr w:type="spellStart"/>
      <w:r w:rsidRPr="0023042A">
        <w:rPr>
          <w:szCs w:val="24"/>
        </w:rPr>
        <w:t>toda</w:t>
      </w:r>
      <w:proofErr w:type="spellEnd"/>
      <w:r w:rsidRPr="0023042A">
        <w:rPr>
          <w:szCs w:val="24"/>
        </w:rPr>
        <w:t xml:space="preserve"> la </w:t>
      </w:r>
      <w:proofErr w:type="spellStart"/>
      <w:r w:rsidRPr="0023042A">
        <w:rPr>
          <w:szCs w:val="24"/>
        </w:rPr>
        <w:t>infraestructura</w:t>
      </w:r>
      <w:proofErr w:type="spellEnd"/>
      <w:r w:rsidRPr="0023042A">
        <w:rPr>
          <w:szCs w:val="24"/>
        </w:rPr>
        <w:t xml:space="preserve"> para </w:t>
      </w:r>
      <w:proofErr w:type="spellStart"/>
      <w:r w:rsidRPr="0023042A">
        <w:rPr>
          <w:szCs w:val="24"/>
        </w:rPr>
        <w:t>cumplir</w:t>
      </w:r>
      <w:proofErr w:type="spellEnd"/>
      <w:r w:rsidRPr="0023042A">
        <w:rPr>
          <w:szCs w:val="24"/>
        </w:rPr>
        <w:t xml:space="preserve"> con el </w:t>
      </w:r>
      <w:proofErr w:type="spellStart"/>
      <w:r w:rsidRPr="0023042A">
        <w:rPr>
          <w:szCs w:val="24"/>
        </w:rPr>
        <w:t>servicio</w:t>
      </w:r>
      <w:proofErr w:type="spellEnd"/>
      <w:r w:rsidRPr="0023042A">
        <w:rPr>
          <w:szCs w:val="24"/>
        </w:rPr>
        <w:t>.</w:t>
      </w:r>
    </w:p>
    <w:p w:rsidR="007072FD" w:rsidRDefault="007072FD" w:rsidP="0004695F">
      <w:pPr>
        <w:rPr>
          <w:szCs w:val="24"/>
        </w:rPr>
      </w:pPr>
    </w:p>
    <w:p w:rsidR="0004695F" w:rsidRPr="0023042A" w:rsidRDefault="0004695F" w:rsidP="007072FD">
      <w:pPr>
        <w:pStyle w:val="Ttulo2"/>
        <w:rPr>
          <w:szCs w:val="24"/>
        </w:rPr>
      </w:pPr>
    </w:p>
    <w:p w:rsidR="0004695F" w:rsidRPr="002417F1" w:rsidRDefault="007072FD" w:rsidP="002417F1">
      <w:pPr>
        <w:spacing w:before="1" w:line="230" w:lineRule="atLeast"/>
        <w:rPr>
          <w:rStyle w:val="Ttulo1Car"/>
          <w:rFonts w:ascii="Arial Narrow" w:hAnsi="Arial Narrow" w:cs="Arial"/>
          <w:b/>
          <w:sz w:val="28"/>
          <w:szCs w:val="28"/>
          <w:u w:val="single"/>
          <w:lang w:val="es-UY"/>
        </w:rPr>
      </w:pPr>
      <w:bookmarkStart w:id="266" w:name="_Toc87271260"/>
      <w:r w:rsidRPr="002417F1">
        <w:rPr>
          <w:rStyle w:val="Ttulo1Car"/>
          <w:rFonts w:ascii="Arial Narrow" w:hAnsi="Arial Narrow" w:cs="Arial"/>
          <w:b/>
          <w:sz w:val="28"/>
          <w:szCs w:val="28"/>
          <w:u w:val="single"/>
          <w:lang w:val="es-UY"/>
        </w:rPr>
        <w:t xml:space="preserve">3.8. </w:t>
      </w:r>
      <w:bookmarkEnd w:id="266"/>
      <w:r w:rsidR="002417F1">
        <w:rPr>
          <w:rStyle w:val="Ttulo1Car"/>
          <w:rFonts w:ascii="Arial Narrow" w:hAnsi="Arial Narrow" w:cs="Arial"/>
          <w:b/>
          <w:sz w:val="28"/>
          <w:szCs w:val="28"/>
          <w:u w:val="single"/>
          <w:lang w:val="es-UY"/>
        </w:rPr>
        <w:t xml:space="preserve">Actualización de los Precios y </w:t>
      </w:r>
      <w:proofErr w:type="spellStart"/>
      <w:r w:rsidR="002417F1">
        <w:rPr>
          <w:rStyle w:val="Ttulo1Car"/>
          <w:rFonts w:ascii="Arial Narrow" w:hAnsi="Arial Narrow" w:cs="Arial"/>
          <w:b/>
          <w:sz w:val="28"/>
          <w:szCs w:val="28"/>
          <w:u w:val="single"/>
          <w:lang w:val="es-UY"/>
        </w:rPr>
        <w:t>Parametrica</w:t>
      </w:r>
      <w:proofErr w:type="spellEnd"/>
      <w:r w:rsidR="002417F1">
        <w:rPr>
          <w:rStyle w:val="Ttulo1Car"/>
          <w:rFonts w:ascii="Arial Narrow" w:hAnsi="Arial Narrow" w:cs="Arial"/>
          <w:b/>
          <w:sz w:val="28"/>
          <w:szCs w:val="28"/>
          <w:u w:val="single"/>
          <w:lang w:val="es-UY"/>
        </w:rPr>
        <w:t xml:space="preserve"> a Aplicar</w:t>
      </w:r>
    </w:p>
    <w:p w:rsidR="0004695F" w:rsidRPr="0023042A" w:rsidRDefault="0004695F" w:rsidP="0004695F">
      <w:pPr>
        <w:rPr>
          <w:szCs w:val="24"/>
        </w:rPr>
      </w:pPr>
      <w:r w:rsidRPr="0023042A">
        <w:rPr>
          <w:szCs w:val="24"/>
        </w:rPr>
        <w:t xml:space="preserve">El </w:t>
      </w:r>
      <w:proofErr w:type="spellStart"/>
      <w:r w:rsidRPr="0023042A">
        <w:rPr>
          <w:szCs w:val="24"/>
        </w:rPr>
        <w:t>precio</w:t>
      </w:r>
      <w:proofErr w:type="spellEnd"/>
      <w:r w:rsidRPr="0023042A">
        <w:rPr>
          <w:szCs w:val="24"/>
        </w:rPr>
        <w:t xml:space="preserve"> </w:t>
      </w:r>
      <w:proofErr w:type="spellStart"/>
      <w:r w:rsidRPr="0023042A">
        <w:rPr>
          <w:szCs w:val="24"/>
        </w:rPr>
        <w:t>básico</w:t>
      </w:r>
      <w:proofErr w:type="spellEnd"/>
      <w:r w:rsidRPr="0023042A">
        <w:rPr>
          <w:szCs w:val="24"/>
        </w:rPr>
        <w:t xml:space="preserve"> de la </w:t>
      </w:r>
      <w:proofErr w:type="spellStart"/>
      <w:r w:rsidRPr="0023042A">
        <w:rPr>
          <w:szCs w:val="24"/>
        </w:rPr>
        <w:t>licitación</w:t>
      </w:r>
      <w:proofErr w:type="spellEnd"/>
      <w:r w:rsidRPr="0023042A">
        <w:rPr>
          <w:szCs w:val="24"/>
        </w:rPr>
        <w:t xml:space="preserve"> se </w:t>
      </w:r>
      <w:proofErr w:type="spellStart"/>
      <w:r w:rsidRPr="0023042A">
        <w:rPr>
          <w:szCs w:val="24"/>
        </w:rPr>
        <w:t>ajustará</w:t>
      </w:r>
      <w:proofErr w:type="spellEnd"/>
      <w:r w:rsidRPr="0023042A">
        <w:rPr>
          <w:szCs w:val="24"/>
        </w:rPr>
        <w:t xml:space="preserve"> </w:t>
      </w:r>
      <w:proofErr w:type="spellStart"/>
      <w:r w:rsidRPr="0023042A">
        <w:rPr>
          <w:szCs w:val="24"/>
        </w:rPr>
        <w:t>cada</w:t>
      </w:r>
      <w:proofErr w:type="spellEnd"/>
      <w:r w:rsidRPr="0023042A">
        <w:rPr>
          <w:szCs w:val="24"/>
        </w:rPr>
        <w:t xml:space="preserve"> </w:t>
      </w:r>
      <w:proofErr w:type="spellStart"/>
      <w:r w:rsidRPr="0023042A">
        <w:rPr>
          <w:szCs w:val="24"/>
        </w:rPr>
        <w:t>vez</w:t>
      </w:r>
      <w:proofErr w:type="spellEnd"/>
      <w:r w:rsidRPr="0023042A">
        <w:rPr>
          <w:szCs w:val="24"/>
        </w:rPr>
        <w:t xml:space="preserve"> que </w:t>
      </w:r>
      <w:proofErr w:type="spellStart"/>
      <w:r w:rsidRPr="0023042A">
        <w:rPr>
          <w:szCs w:val="24"/>
        </w:rPr>
        <w:t>opere</w:t>
      </w:r>
      <w:proofErr w:type="spellEnd"/>
      <w:r w:rsidRPr="0023042A">
        <w:rPr>
          <w:szCs w:val="24"/>
        </w:rPr>
        <w:t xml:space="preserve"> un </w:t>
      </w:r>
      <w:proofErr w:type="spellStart"/>
      <w:r w:rsidRPr="0023042A">
        <w:rPr>
          <w:szCs w:val="24"/>
        </w:rPr>
        <w:t>incremento</w:t>
      </w:r>
      <w:proofErr w:type="spellEnd"/>
      <w:r w:rsidRPr="0023042A">
        <w:rPr>
          <w:szCs w:val="24"/>
        </w:rPr>
        <w:t xml:space="preserve"> </w:t>
      </w:r>
      <w:proofErr w:type="spellStart"/>
      <w:r w:rsidRPr="0023042A">
        <w:rPr>
          <w:szCs w:val="24"/>
        </w:rPr>
        <w:t>salarial</w:t>
      </w:r>
      <w:proofErr w:type="spellEnd"/>
      <w:r w:rsidRPr="0023042A">
        <w:rPr>
          <w:szCs w:val="24"/>
        </w:rPr>
        <w:t xml:space="preserve"> de </w:t>
      </w:r>
      <w:proofErr w:type="spellStart"/>
      <w:r w:rsidRPr="0023042A">
        <w:rPr>
          <w:szCs w:val="24"/>
        </w:rPr>
        <w:t>acuerdo</w:t>
      </w:r>
      <w:proofErr w:type="spellEnd"/>
      <w:r w:rsidRPr="0023042A">
        <w:rPr>
          <w:szCs w:val="24"/>
        </w:rPr>
        <w:t xml:space="preserve"> a la </w:t>
      </w:r>
      <w:proofErr w:type="spellStart"/>
      <w:r w:rsidRPr="0023042A">
        <w:rPr>
          <w:szCs w:val="24"/>
        </w:rPr>
        <w:t>rama</w:t>
      </w:r>
      <w:proofErr w:type="spellEnd"/>
      <w:r w:rsidRPr="0023042A">
        <w:rPr>
          <w:szCs w:val="24"/>
        </w:rPr>
        <w:t xml:space="preserve"> de </w:t>
      </w:r>
      <w:proofErr w:type="spellStart"/>
      <w:r w:rsidRPr="0023042A">
        <w:rPr>
          <w:szCs w:val="24"/>
        </w:rPr>
        <w:t>actividad</w:t>
      </w:r>
      <w:proofErr w:type="spellEnd"/>
      <w:r w:rsidRPr="0023042A">
        <w:rPr>
          <w:szCs w:val="24"/>
        </w:rPr>
        <w:t xml:space="preserve">. La </w:t>
      </w:r>
      <w:proofErr w:type="spellStart"/>
      <w:r w:rsidRPr="0023042A">
        <w:rPr>
          <w:szCs w:val="24"/>
        </w:rPr>
        <w:t>empresa</w:t>
      </w:r>
      <w:proofErr w:type="spellEnd"/>
      <w:r w:rsidRPr="0023042A">
        <w:rPr>
          <w:szCs w:val="24"/>
        </w:rPr>
        <w:t xml:space="preserve"> </w:t>
      </w:r>
      <w:proofErr w:type="spellStart"/>
      <w:r w:rsidRPr="0023042A">
        <w:rPr>
          <w:szCs w:val="24"/>
        </w:rPr>
        <w:t>deberá</w:t>
      </w:r>
      <w:proofErr w:type="spellEnd"/>
      <w:r w:rsidRPr="0023042A">
        <w:rPr>
          <w:szCs w:val="24"/>
        </w:rPr>
        <w:t xml:space="preserve"> </w:t>
      </w:r>
      <w:proofErr w:type="spellStart"/>
      <w:r w:rsidRPr="0023042A">
        <w:rPr>
          <w:szCs w:val="24"/>
        </w:rPr>
        <w:t>declarar</w:t>
      </w:r>
      <w:proofErr w:type="spellEnd"/>
      <w:r w:rsidRPr="0023042A">
        <w:rPr>
          <w:szCs w:val="24"/>
        </w:rPr>
        <w:t xml:space="preserve"> y </w:t>
      </w:r>
      <w:proofErr w:type="spellStart"/>
      <w:r w:rsidRPr="0023042A">
        <w:rPr>
          <w:szCs w:val="24"/>
        </w:rPr>
        <w:t>aportar</w:t>
      </w:r>
      <w:proofErr w:type="spellEnd"/>
      <w:r w:rsidRPr="0023042A">
        <w:rPr>
          <w:szCs w:val="24"/>
        </w:rPr>
        <w:t xml:space="preserve"> la </w:t>
      </w:r>
      <w:proofErr w:type="spellStart"/>
      <w:r w:rsidRPr="0023042A">
        <w:rPr>
          <w:szCs w:val="24"/>
        </w:rPr>
        <w:t>documentación</w:t>
      </w:r>
      <w:proofErr w:type="spellEnd"/>
      <w:r w:rsidRPr="0023042A">
        <w:rPr>
          <w:szCs w:val="24"/>
        </w:rPr>
        <w:t xml:space="preserve"> </w:t>
      </w:r>
      <w:proofErr w:type="spellStart"/>
      <w:r w:rsidRPr="0023042A">
        <w:rPr>
          <w:szCs w:val="24"/>
        </w:rPr>
        <w:t>correspondiente</w:t>
      </w:r>
      <w:proofErr w:type="spellEnd"/>
      <w:r w:rsidRPr="0023042A">
        <w:rPr>
          <w:szCs w:val="24"/>
        </w:rPr>
        <w:t xml:space="preserve"> para </w:t>
      </w:r>
      <w:proofErr w:type="spellStart"/>
      <w:r w:rsidRPr="0023042A">
        <w:rPr>
          <w:szCs w:val="24"/>
        </w:rPr>
        <w:t>demostrar</w:t>
      </w:r>
      <w:proofErr w:type="spellEnd"/>
      <w:r w:rsidRPr="0023042A">
        <w:rPr>
          <w:szCs w:val="24"/>
        </w:rPr>
        <w:t xml:space="preserve"> a </w:t>
      </w:r>
      <w:proofErr w:type="spellStart"/>
      <w:r w:rsidRPr="0023042A">
        <w:rPr>
          <w:szCs w:val="24"/>
        </w:rPr>
        <w:t>qué</w:t>
      </w:r>
      <w:proofErr w:type="spellEnd"/>
      <w:r w:rsidRPr="0023042A">
        <w:rPr>
          <w:szCs w:val="24"/>
        </w:rPr>
        <w:t xml:space="preserve"> </w:t>
      </w:r>
      <w:proofErr w:type="spellStart"/>
      <w:r w:rsidRPr="0023042A">
        <w:rPr>
          <w:szCs w:val="24"/>
        </w:rPr>
        <w:t>grupo</w:t>
      </w:r>
      <w:proofErr w:type="spellEnd"/>
      <w:r w:rsidRPr="0023042A">
        <w:rPr>
          <w:szCs w:val="24"/>
        </w:rPr>
        <w:t xml:space="preserve"> y </w:t>
      </w:r>
      <w:proofErr w:type="spellStart"/>
      <w:r w:rsidRPr="0023042A">
        <w:rPr>
          <w:szCs w:val="24"/>
        </w:rPr>
        <w:t>subgrupo</w:t>
      </w:r>
      <w:proofErr w:type="spellEnd"/>
      <w:r w:rsidRPr="0023042A">
        <w:rPr>
          <w:szCs w:val="24"/>
        </w:rPr>
        <w:t xml:space="preserve"> </w:t>
      </w:r>
      <w:proofErr w:type="spellStart"/>
      <w:r w:rsidRPr="0023042A">
        <w:rPr>
          <w:szCs w:val="24"/>
        </w:rPr>
        <w:t>pertenece</w:t>
      </w:r>
      <w:proofErr w:type="spellEnd"/>
      <w:r w:rsidRPr="0023042A">
        <w:rPr>
          <w:szCs w:val="24"/>
        </w:rPr>
        <w:t>.</w:t>
      </w:r>
    </w:p>
    <w:p w:rsidR="0004695F" w:rsidRPr="0023042A" w:rsidRDefault="0004695F" w:rsidP="0004695F">
      <w:pPr>
        <w:rPr>
          <w:szCs w:val="24"/>
        </w:rPr>
      </w:pPr>
    </w:p>
    <w:p w:rsidR="0004695F" w:rsidRDefault="0004695F" w:rsidP="0004695F">
      <w:pPr>
        <w:rPr>
          <w:szCs w:val="24"/>
        </w:rPr>
      </w:pPr>
      <w:r w:rsidRPr="0023042A">
        <w:rPr>
          <w:szCs w:val="24"/>
        </w:rPr>
        <w:t xml:space="preserve">La </w:t>
      </w:r>
      <w:proofErr w:type="spellStart"/>
      <w:r w:rsidRPr="0023042A">
        <w:rPr>
          <w:szCs w:val="24"/>
        </w:rPr>
        <w:t>fórmula</w:t>
      </w:r>
      <w:proofErr w:type="spellEnd"/>
      <w:r w:rsidRPr="0023042A">
        <w:rPr>
          <w:szCs w:val="24"/>
        </w:rPr>
        <w:t xml:space="preserve"> </w:t>
      </w:r>
      <w:proofErr w:type="spellStart"/>
      <w:r w:rsidRPr="0023042A">
        <w:rPr>
          <w:szCs w:val="24"/>
        </w:rPr>
        <w:t>paramétrica</w:t>
      </w:r>
      <w:proofErr w:type="spellEnd"/>
      <w:r w:rsidRPr="0023042A">
        <w:rPr>
          <w:szCs w:val="24"/>
        </w:rPr>
        <w:t xml:space="preserve"> </w:t>
      </w:r>
      <w:proofErr w:type="spellStart"/>
      <w:r w:rsidRPr="0023042A">
        <w:rPr>
          <w:szCs w:val="24"/>
        </w:rPr>
        <w:t>será</w:t>
      </w:r>
      <w:proofErr w:type="spellEnd"/>
      <w:r w:rsidRPr="0023042A">
        <w:rPr>
          <w:szCs w:val="24"/>
        </w:rPr>
        <w:t xml:space="preserve"> la </w:t>
      </w:r>
      <w:proofErr w:type="spellStart"/>
      <w:r w:rsidRPr="0023042A">
        <w:rPr>
          <w:szCs w:val="24"/>
        </w:rPr>
        <w:t>siguiente</w:t>
      </w:r>
      <w:proofErr w:type="spellEnd"/>
      <w:r w:rsidRPr="0023042A">
        <w:rPr>
          <w:szCs w:val="24"/>
        </w:rPr>
        <w:t>:</w:t>
      </w:r>
    </w:p>
    <w:p w:rsidR="007072FD" w:rsidRPr="0023042A" w:rsidRDefault="007072FD" w:rsidP="0004695F">
      <w:pPr>
        <w:rPr>
          <w:szCs w:val="24"/>
        </w:rPr>
      </w:pPr>
    </w:p>
    <w:p w:rsidR="0004695F" w:rsidRPr="0023042A" w:rsidRDefault="0004695F" w:rsidP="0004695F">
      <w:pPr>
        <w:rPr>
          <w:szCs w:val="24"/>
        </w:rPr>
      </w:pPr>
    </w:p>
    <w:p w:rsidR="0004695F" w:rsidRPr="0023042A" w:rsidRDefault="0004695F" w:rsidP="0004695F">
      <w:pPr>
        <w:rPr>
          <w:szCs w:val="24"/>
        </w:rPr>
      </w:pPr>
      <w:proofErr w:type="spellStart"/>
      <w:r w:rsidRPr="0023042A">
        <w:rPr>
          <w:szCs w:val="24"/>
        </w:rPr>
        <w:t>Pn</w:t>
      </w:r>
      <w:proofErr w:type="spellEnd"/>
      <w:r w:rsidRPr="0023042A">
        <w:rPr>
          <w:szCs w:val="24"/>
        </w:rPr>
        <w:t xml:space="preserve"> = Po X 1+{a[(1+</w:t>
      </w:r>
      <w:proofErr w:type="gramStart"/>
      <w:r w:rsidRPr="0023042A">
        <w:rPr>
          <w:szCs w:val="24"/>
        </w:rPr>
        <w:t>CSi)(</w:t>
      </w:r>
      <w:proofErr w:type="gramEnd"/>
      <w:r w:rsidRPr="0023042A">
        <w:rPr>
          <w:szCs w:val="24"/>
        </w:rPr>
        <w:t>1+CS(i+1))(1+CS(i+2))……(1+CS(</w:t>
      </w:r>
      <w:proofErr w:type="spellStart"/>
      <w:r w:rsidRPr="0023042A">
        <w:rPr>
          <w:szCs w:val="24"/>
        </w:rPr>
        <w:t>i+n</w:t>
      </w:r>
      <w:proofErr w:type="spellEnd"/>
      <w:r w:rsidRPr="0023042A">
        <w:rPr>
          <w:szCs w:val="24"/>
        </w:rPr>
        <w:t>))-1] +b[(</w:t>
      </w:r>
      <w:proofErr w:type="spellStart"/>
      <w:r w:rsidRPr="0023042A">
        <w:rPr>
          <w:szCs w:val="24"/>
        </w:rPr>
        <w:t>IPCi</w:t>
      </w:r>
      <w:proofErr w:type="spellEnd"/>
      <w:r w:rsidRPr="0023042A">
        <w:rPr>
          <w:szCs w:val="24"/>
        </w:rPr>
        <w:t>/</w:t>
      </w:r>
      <w:proofErr w:type="spellStart"/>
      <w:r w:rsidRPr="0023042A">
        <w:rPr>
          <w:szCs w:val="24"/>
        </w:rPr>
        <w:t>IPCo</w:t>
      </w:r>
      <w:proofErr w:type="spellEnd"/>
      <w:r w:rsidRPr="0023042A">
        <w:rPr>
          <w:szCs w:val="24"/>
        </w:rPr>
        <w:t xml:space="preserve">)-1] +c[(Ci/Co)-1]}              </w:t>
      </w:r>
    </w:p>
    <w:p w:rsidR="0004695F" w:rsidRPr="0023042A" w:rsidRDefault="0004695F" w:rsidP="0004695F">
      <w:pPr>
        <w:rPr>
          <w:szCs w:val="24"/>
        </w:rPr>
      </w:pPr>
    </w:p>
    <w:p w:rsidR="0004695F" w:rsidRPr="0023042A" w:rsidRDefault="0004695F" w:rsidP="0004695F">
      <w:pPr>
        <w:rPr>
          <w:szCs w:val="24"/>
        </w:rPr>
      </w:pPr>
      <w:proofErr w:type="spellStart"/>
      <w:r w:rsidRPr="0023042A">
        <w:rPr>
          <w:szCs w:val="24"/>
        </w:rPr>
        <w:t>Siendo</w:t>
      </w:r>
      <w:proofErr w:type="spellEnd"/>
      <w:r w:rsidRPr="0023042A">
        <w:rPr>
          <w:szCs w:val="24"/>
        </w:rPr>
        <w:t xml:space="preserve">: </w:t>
      </w:r>
    </w:p>
    <w:p w:rsidR="0004695F" w:rsidRPr="0023042A" w:rsidRDefault="0004695F" w:rsidP="0004695F">
      <w:pPr>
        <w:rPr>
          <w:szCs w:val="24"/>
        </w:rPr>
      </w:pPr>
      <w:proofErr w:type="spellStart"/>
      <w:r w:rsidRPr="0023042A">
        <w:rPr>
          <w:szCs w:val="24"/>
        </w:rPr>
        <w:t>Pn</w:t>
      </w:r>
      <w:proofErr w:type="spellEnd"/>
      <w:r w:rsidRPr="0023042A">
        <w:rPr>
          <w:szCs w:val="24"/>
        </w:rPr>
        <w:t xml:space="preserve"> = </w:t>
      </w:r>
      <w:proofErr w:type="spellStart"/>
      <w:r w:rsidRPr="0023042A">
        <w:rPr>
          <w:szCs w:val="24"/>
        </w:rPr>
        <w:t>precio</w:t>
      </w:r>
      <w:proofErr w:type="spellEnd"/>
      <w:r w:rsidRPr="0023042A">
        <w:rPr>
          <w:szCs w:val="24"/>
        </w:rPr>
        <w:t xml:space="preserve"> del </w:t>
      </w:r>
      <w:proofErr w:type="spellStart"/>
      <w:r w:rsidRPr="0023042A">
        <w:rPr>
          <w:szCs w:val="24"/>
        </w:rPr>
        <w:t>servicio</w:t>
      </w:r>
      <w:proofErr w:type="spellEnd"/>
      <w:r w:rsidRPr="0023042A">
        <w:rPr>
          <w:szCs w:val="24"/>
        </w:rPr>
        <w:t xml:space="preserve"> </w:t>
      </w:r>
      <w:proofErr w:type="spellStart"/>
      <w:r w:rsidRPr="0023042A">
        <w:rPr>
          <w:szCs w:val="24"/>
        </w:rPr>
        <w:t>ajustado</w:t>
      </w:r>
      <w:proofErr w:type="spellEnd"/>
    </w:p>
    <w:p w:rsidR="0004695F" w:rsidRPr="0023042A" w:rsidRDefault="0004695F" w:rsidP="0004695F">
      <w:pPr>
        <w:rPr>
          <w:szCs w:val="24"/>
        </w:rPr>
      </w:pPr>
      <w:r w:rsidRPr="0023042A">
        <w:rPr>
          <w:szCs w:val="24"/>
        </w:rPr>
        <w:t xml:space="preserve">Po = </w:t>
      </w:r>
      <w:proofErr w:type="spellStart"/>
      <w:r w:rsidRPr="0023042A">
        <w:rPr>
          <w:szCs w:val="24"/>
        </w:rPr>
        <w:t>precio</w:t>
      </w:r>
      <w:proofErr w:type="spellEnd"/>
      <w:r w:rsidRPr="0023042A">
        <w:rPr>
          <w:szCs w:val="24"/>
        </w:rPr>
        <w:t xml:space="preserve"> del </w:t>
      </w:r>
      <w:proofErr w:type="spellStart"/>
      <w:r w:rsidRPr="0023042A">
        <w:rPr>
          <w:szCs w:val="24"/>
        </w:rPr>
        <w:t>servicio</w:t>
      </w:r>
      <w:proofErr w:type="spellEnd"/>
      <w:r w:rsidRPr="0023042A">
        <w:rPr>
          <w:szCs w:val="24"/>
        </w:rPr>
        <w:t xml:space="preserve"> </w:t>
      </w:r>
      <w:proofErr w:type="spellStart"/>
      <w:r w:rsidRPr="0023042A">
        <w:rPr>
          <w:szCs w:val="24"/>
        </w:rPr>
        <w:t>cotizado</w:t>
      </w:r>
      <w:proofErr w:type="spellEnd"/>
      <w:r w:rsidRPr="0023042A">
        <w:rPr>
          <w:szCs w:val="24"/>
        </w:rPr>
        <w:t xml:space="preserve"> </w:t>
      </w:r>
      <w:proofErr w:type="spellStart"/>
      <w:r w:rsidRPr="0023042A">
        <w:rPr>
          <w:szCs w:val="24"/>
        </w:rPr>
        <w:t>en</w:t>
      </w:r>
      <w:proofErr w:type="spellEnd"/>
      <w:r w:rsidRPr="0023042A">
        <w:rPr>
          <w:szCs w:val="24"/>
        </w:rPr>
        <w:t xml:space="preserve"> la </w:t>
      </w:r>
      <w:proofErr w:type="spellStart"/>
      <w:r w:rsidRPr="0023042A">
        <w:rPr>
          <w:szCs w:val="24"/>
        </w:rPr>
        <w:t>oferta</w:t>
      </w:r>
      <w:proofErr w:type="spellEnd"/>
    </w:p>
    <w:p w:rsidR="0004695F" w:rsidRPr="0023042A" w:rsidRDefault="0004695F" w:rsidP="0004695F">
      <w:pPr>
        <w:rPr>
          <w:szCs w:val="24"/>
        </w:rPr>
      </w:pPr>
      <w:proofErr w:type="spellStart"/>
      <w:r w:rsidRPr="0023042A">
        <w:rPr>
          <w:szCs w:val="24"/>
        </w:rPr>
        <w:t>CSi</w:t>
      </w:r>
      <w:proofErr w:type="spellEnd"/>
      <w:r w:rsidRPr="0023042A">
        <w:rPr>
          <w:szCs w:val="24"/>
        </w:rPr>
        <w:t xml:space="preserve"> = </w:t>
      </w:r>
      <w:proofErr w:type="spellStart"/>
      <w:r w:rsidRPr="0023042A">
        <w:rPr>
          <w:szCs w:val="24"/>
        </w:rPr>
        <w:t>Porcentaje</w:t>
      </w:r>
      <w:proofErr w:type="spellEnd"/>
      <w:r w:rsidRPr="0023042A">
        <w:rPr>
          <w:szCs w:val="24"/>
        </w:rPr>
        <w:t xml:space="preserve"> de </w:t>
      </w:r>
      <w:proofErr w:type="spellStart"/>
      <w:r w:rsidRPr="0023042A">
        <w:rPr>
          <w:szCs w:val="24"/>
        </w:rPr>
        <w:t>incremento</w:t>
      </w:r>
      <w:proofErr w:type="spellEnd"/>
      <w:r w:rsidRPr="0023042A">
        <w:rPr>
          <w:szCs w:val="24"/>
        </w:rPr>
        <w:t xml:space="preserve"> </w:t>
      </w:r>
      <w:proofErr w:type="spellStart"/>
      <w:r w:rsidRPr="0023042A">
        <w:rPr>
          <w:szCs w:val="24"/>
        </w:rPr>
        <w:t>salarial</w:t>
      </w:r>
      <w:proofErr w:type="spellEnd"/>
      <w:r w:rsidRPr="0023042A">
        <w:rPr>
          <w:szCs w:val="24"/>
        </w:rPr>
        <w:t xml:space="preserve"> para los </w:t>
      </w:r>
      <w:proofErr w:type="spellStart"/>
      <w:r w:rsidRPr="0023042A">
        <w:rPr>
          <w:szCs w:val="24"/>
        </w:rPr>
        <w:t>intervalos</w:t>
      </w:r>
      <w:proofErr w:type="spellEnd"/>
      <w:r w:rsidRPr="0023042A">
        <w:rPr>
          <w:szCs w:val="24"/>
        </w:rPr>
        <w:t xml:space="preserve"> de </w:t>
      </w:r>
      <w:proofErr w:type="spellStart"/>
      <w:r w:rsidRPr="0023042A">
        <w:rPr>
          <w:szCs w:val="24"/>
        </w:rPr>
        <w:t>tiempo</w:t>
      </w:r>
      <w:proofErr w:type="spellEnd"/>
      <w:r w:rsidRPr="0023042A">
        <w:rPr>
          <w:szCs w:val="24"/>
        </w:rPr>
        <w:t xml:space="preserve"> </w:t>
      </w:r>
      <w:proofErr w:type="spellStart"/>
      <w:r w:rsidRPr="0023042A">
        <w:rPr>
          <w:szCs w:val="24"/>
        </w:rPr>
        <w:t>definidos</w:t>
      </w:r>
      <w:proofErr w:type="spellEnd"/>
      <w:r w:rsidRPr="0023042A">
        <w:rPr>
          <w:szCs w:val="24"/>
        </w:rPr>
        <w:t xml:space="preserve"> por los </w:t>
      </w:r>
      <w:proofErr w:type="spellStart"/>
      <w:r w:rsidRPr="0023042A">
        <w:rPr>
          <w:szCs w:val="24"/>
        </w:rPr>
        <w:t>Consejos</w:t>
      </w:r>
      <w:proofErr w:type="spellEnd"/>
      <w:r w:rsidRPr="0023042A">
        <w:rPr>
          <w:szCs w:val="24"/>
        </w:rPr>
        <w:t xml:space="preserve"> de </w:t>
      </w:r>
      <w:proofErr w:type="spellStart"/>
      <w:r w:rsidRPr="0023042A">
        <w:rPr>
          <w:szCs w:val="24"/>
        </w:rPr>
        <w:t>Salarios</w:t>
      </w:r>
      <w:proofErr w:type="spellEnd"/>
      <w:r w:rsidRPr="0023042A">
        <w:rPr>
          <w:szCs w:val="24"/>
        </w:rPr>
        <w:t xml:space="preserve"> para la </w:t>
      </w:r>
      <w:proofErr w:type="spellStart"/>
      <w:r w:rsidRPr="0023042A">
        <w:rPr>
          <w:szCs w:val="24"/>
        </w:rPr>
        <w:t>categoría</w:t>
      </w:r>
      <w:proofErr w:type="spellEnd"/>
      <w:r w:rsidRPr="0023042A">
        <w:rPr>
          <w:szCs w:val="24"/>
        </w:rPr>
        <w:t xml:space="preserve"> que </w:t>
      </w:r>
      <w:proofErr w:type="spellStart"/>
      <w:r w:rsidRPr="0023042A">
        <w:rPr>
          <w:szCs w:val="24"/>
        </w:rPr>
        <w:t>corresponda</w:t>
      </w:r>
      <w:proofErr w:type="spellEnd"/>
      <w:r w:rsidRPr="0023042A">
        <w:rPr>
          <w:szCs w:val="24"/>
        </w:rPr>
        <w:t>.</w:t>
      </w:r>
    </w:p>
    <w:p w:rsidR="0004695F" w:rsidRPr="0023042A" w:rsidRDefault="0004695F" w:rsidP="0004695F">
      <w:pPr>
        <w:rPr>
          <w:szCs w:val="24"/>
        </w:rPr>
      </w:pPr>
    </w:p>
    <w:p w:rsidR="0004695F" w:rsidRPr="0023042A" w:rsidRDefault="0004695F" w:rsidP="0004695F">
      <w:pPr>
        <w:rPr>
          <w:szCs w:val="24"/>
        </w:rPr>
      </w:pPr>
      <w:proofErr w:type="spellStart"/>
      <w:r w:rsidRPr="0023042A">
        <w:rPr>
          <w:szCs w:val="24"/>
        </w:rPr>
        <w:t>Dichos</w:t>
      </w:r>
      <w:proofErr w:type="spellEnd"/>
      <w:r w:rsidRPr="0023042A">
        <w:rPr>
          <w:szCs w:val="24"/>
        </w:rPr>
        <w:t xml:space="preserve"> </w:t>
      </w:r>
      <w:proofErr w:type="spellStart"/>
      <w:r w:rsidRPr="0023042A">
        <w:rPr>
          <w:szCs w:val="24"/>
        </w:rPr>
        <w:t>incrementos</w:t>
      </w:r>
      <w:proofErr w:type="spellEnd"/>
      <w:r w:rsidRPr="0023042A">
        <w:rPr>
          <w:szCs w:val="24"/>
        </w:rPr>
        <w:t xml:space="preserve"> </w:t>
      </w:r>
      <w:proofErr w:type="spellStart"/>
      <w:r w:rsidRPr="0023042A">
        <w:rPr>
          <w:szCs w:val="24"/>
        </w:rPr>
        <w:t>deberán</w:t>
      </w:r>
      <w:proofErr w:type="spellEnd"/>
      <w:r w:rsidRPr="0023042A">
        <w:rPr>
          <w:szCs w:val="24"/>
        </w:rPr>
        <w:t xml:space="preserve"> </w:t>
      </w:r>
      <w:proofErr w:type="spellStart"/>
      <w:r w:rsidRPr="0023042A">
        <w:rPr>
          <w:szCs w:val="24"/>
        </w:rPr>
        <w:t>estar</w:t>
      </w:r>
      <w:proofErr w:type="spellEnd"/>
      <w:r w:rsidRPr="0023042A">
        <w:rPr>
          <w:szCs w:val="24"/>
        </w:rPr>
        <w:t xml:space="preserve"> </w:t>
      </w:r>
      <w:proofErr w:type="spellStart"/>
      <w:r w:rsidRPr="0023042A">
        <w:rPr>
          <w:szCs w:val="24"/>
        </w:rPr>
        <w:t>establecidos</w:t>
      </w:r>
      <w:proofErr w:type="spellEnd"/>
      <w:r w:rsidRPr="0023042A">
        <w:rPr>
          <w:szCs w:val="24"/>
        </w:rPr>
        <w:t xml:space="preserve"> </w:t>
      </w:r>
      <w:proofErr w:type="spellStart"/>
      <w:r w:rsidRPr="0023042A">
        <w:rPr>
          <w:szCs w:val="24"/>
        </w:rPr>
        <w:t>en</w:t>
      </w:r>
      <w:proofErr w:type="spellEnd"/>
      <w:r w:rsidRPr="0023042A">
        <w:rPr>
          <w:szCs w:val="24"/>
        </w:rPr>
        <w:t xml:space="preserve"> </w:t>
      </w:r>
      <w:proofErr w:type="spellStart"/>
      <w:r w:rsidRPr="0023042A">
        <w:rPr>
          <w:szCs w:val="24"/>
        </w:rPr>
        <w:t>decreto</w:t>
      </w:r>
      <w:proofErr w:type="spellEnd"/>
      <w:r w:rsidRPr="0023042A">
        <w:rPr>
          <w:szCs w:val="24"/>
        </w:rPr>
        <w:t xml:space="preserve"> </w:t>
      </w:r>
      <w:proofErr w:type="spellStart"/>
      <w:r w:rsidRPr="0023042A">
        <w:rPr>
          <w:szCs w:val="24"/>
        </w:rPr>
        <w:t>publicado</w:t>
      </w:r>
      <w:proofErr w:type="spellEnd"/>
      <w:r w:rsidRPr="0023042A">
        <w:rPr>
          <w:szCs w:val="24"/>
        </w:rPr>
        <w:t xml:space="preserve"> </w:t>
      </w:r>
      <w:proofErr w:type="spellStart"/>
      <w:r w:rsidRPr="0023042A">
        <w:rPr>
          <w:szCs w:val="24"/>
        </w:rPr>
        <w:t>en</w:t>
      </w:r>
      <w:proofErr w:type="spellEnd"/>
      <w:r w:rsidRPr="0023042A">
        <w:rPr>
          <w:szCs w:val="24"/>
        </w:rPr>
        <w:t xml:space="preserve"> el </w:t>
      </w:r>
      <w:proofErr w:type="spellStart"/>
      <w:r w:rsidRPr="0023042A">
        <w:rPr>
          <w:szCs w:val="24"/>
        </w:rPr>
        <w:t>Diario</w:t>
      </w:r>
      <w:proofErr w:type="spellEnd"/>
      <w:r w:rsidRPr="0023042A">
        <w:rPr>
          <w:szCs w:val="24"/>
        </w:rPr>
        <w:t xml:space="preserve"> </w:t>
      </w:r>
      <w:proofErr w:type="spellStart"/>
      <w:r w:rsidRPr="0023042A">
        <w:rPr>
          <w:szCs w:val="24"/>
        </w:rPr>
        <w:t>Oficial</w:t>
      </w:r>
      <w:proofErr w:type="spellEnd"/>
      <w:r w:rsidRPr="0023042A">
        <w:rPr>
          <w:szCs w:val="24"/>
        </w:rPr>
        <w:t xml:space="preserve"> y/o </w:t>
      </w:r>
      <w:proofErr w:type="spellStart"/>
      <w:r w:rsidRPr="0023042A">
        <w:rPr>
          <w:szCs w:val="24"/>
        </w:rPr>
        <w:t>en</w:t>
      </w:r>
      <w:proofErr w:type="spellEnd"/>
      <w:r w:rsidRPr="0023042A">
        <w:rPr>
          <w:szCs w:val="24"/>
        </w:rPr>
        <w:t xml:space="preserve"> acta </w:t>
      </w:r>
      <w:proofErr w:type="spellStart"/>
      <w:r w:rsidRPr="0023042A">
        <w:rPr>
          <w:szCs w:val="24"/>
        </w:rPr>
        <w:t>homologada</w:t>
      </w:r>
      <w:proofErr w:type="spellEnd"/>
      <w:r w:rsidRPr="0023042A">
        <w:rPr>
          <w:szCs w:val="24"/>
        </w:rPr>
        <w:t xml:space="preserve"> por el MTSS con </w:t>
      </w:r>
      <w:proofErr w:type="spellStart"/>
      <w:r w:rsidRPr="0023042A">
        <w:rPr>
          <w:szCs w:val="24"/>
        </w:rPr>
        <w:t>fecha</w:t>
      </w:r>
      <w:proofErr w:type="spellEnd"/>
      <w:r w:rsidRPr="0023042A">
        <w:rPr>
          <w:szCs w:val="24"/>
        </w:rPr>
        <w:t xml:space="preserve"> posterior a la </w:t>
      </w:r>
      <w:proofErr w:type="spellStart"/>
      <w:r w:rsidRPr="0023042A">
        <w:rPr>
          <w:szCs w:val="24"/>
        </w:rPr>
        <w:t>fecha</w:t>
      </w:r>
      <w:proofErr w:type="spellEnd"/>
      <w:r w:rsidRPr="0023042A">
        <w:rPr>
          <w:szCs w:val="24"/>
        </w:rPr>
        <w:t xml:space="preserve"> de </w:t>
      </w:r>
      <w:proofErr w:type="spellStart"/>
      <w:r w:rsidRPr="0023042A">
        <w:rPr>
          <w:szCs w:val="24"/>
        </w:rPr>
        <w:t>apertura</w:t>
      </w:r>
      <w:proofErr w:type="spellEnd"/>
      <w:r w:rsidRPr="0023042A">
        <w:rPr>
          <w:szCs w:val="24"/>
        </w:rPr>
        <w:t xml:space="preserve"> de la </w:t>
      </w:r>
      <w:proofErr w:type="spellStart"/>
      <w:r w:rsidRPr="0023042A">
        <w:rPr>
          <w:szCs w:val="24"/>
        </w:rPr>
        <w:t>oferta</w:t>
      </w:r>
      <w:proofErr w:type="spellEnd"/>
      <w:r w:rsidRPr="0023042A">
        <w:rPr>
          <w:szCs w:val="24"/>
        </w:rPr>
        <w:t>.</w:t>
      </w:r>
    </w:p>
    <w:p w:rsidR="0004695F" w:rsidRPr="0023042A" w:rsidRDefault="0004695F" w:rsidP="0004695F">
      <w:pPr>
        <w:rPr>
          <w:szCs w:val="24"/>
        </w:rPr>
      </w:pPr>
    </w:p>
    <w:p w:rsidR="0004695F" w:rsidRPr="0023042A" w:rsidRDefault="0004695F" w:rsidP="0004695F">
      <w:pPr>
        <w:rPr>
          <w:szCs w:val="24"/>
        </w:rPr>
      </w:pPr>
      <w:proofErr w:type="spellStart"/>
      <w:r w:rsidRPr="0023042A">
        <w:rPr>
          <w:szCs w:val="24"/>
        </w:rPr>
        <w:t>i</w:t>
      </w:r>
      <w:proofErr w:type="spellEnd"/>
      <w:r w:rsidRPr="0023042A">
        <w:rPr>
          <w:szCs w:val="24"/>
        </w:rPr>
        <w:t>= 1º, 2</w:t>
      </w:r>
      <w:proofErr w:type="gramStart"/>
      <w:r w:rsidRPr="0023042A">
        <w:rPr>
          <w:szCs w:val="24"/>
        </w:rPr>
        <w:t>º,..</w:t>
      </w:r>
      <w:proofErr w:type="gramEnd"/>
      <w:r w:rsidRPr="0023042A">
        <w:rPr>
          <w:szCs w:val="24"/>
        </w:rPr>
        <w:t xml:space="preserve">…. n, </w:t>
      </w:r>
      <w:proofErr w:type="spellStart"/>
      <w:r w:rsidRPr="0023042A">
        <w:rPr>
          <w:szCs w:val="24"/>
        </w:rPr>
        <w:t>incremento</w:t>
      </w:r>
      <w:proofErr w:type="spellEnd"/>
      <w:r w:rsidRPr="0023042A">
        <w:rPr>
          <w:szCs w:val="24"/>
        </w:rPr>
        <w:t xml:space="preserve"> por </w:t>
      </w:r>
      <w:proofErr w:type="spellStart"/>
      <w:r w:rsidRPr="0023042A">
        <w:rPr>
          <w:szCs w:val="24"/>
        </w:rPr>
        <w:t>consejo</w:t>
      </w:r>
      <w:proofErr w:type="spellEnd"/>
      <w:r w:rsidRPr="0023042A">
        <w:rPr>
          <w:szCs w:val="24"/>
        </w:rPr>
        <w:t xml:space="preserve"> de </w:t>
      </w:r>
      <w:proofErr w:type="spellStart"/>
      <w:r w:rsidRPr="0023042A">
        <w:rPr>
          <w:szCs w:val="24"/>
        </w:rPr>
        <w:t>salario</w:t>
      </w:r>
      <w:proofErr w:type="spellEnd"/>
      <w:r w:rsidRPr="0023042A">
        <w:rPr>
          <w:szCs w:val="24"/>
        </w:rPr>
        <w:t xml:space="preserve"> posterior a la </w:t>
      </w:r>
      <w:proofErr w:type="spellStart"/>
      <w:r w:rsidRPr="0023042A">
        <w:rPr>
          <w:szCs w:val="24"/>
        </w:rPr>
        <w:t>fecha</w:t>
      </w:r>
      <w:proofErr w:type="spellEnd"/>
      <w:r w:rsidRPr="0023042A">
        <w:rPr>
          <w:szCs w:val="24"/>
        </w:rPr>
        <w:t xml:space="preserve"> de </w:t>
      </w:r>
      <w:proofErr w:type="spellStart"/>
      <w:r w:rsidRPr="0023042A">
        <w:rPr>
          <w:szCs w:val="24"/>
        </w:rPr>
        <w:t>apertura</w:t>
      </w:r>
      <w:proofErr w:type="spellEnd"/>
      <w:r w:rsidRPr="0023042A">
        <w:rPr>
          <w:szCs w:val="24"/>
        </w:rPr>
        <w:t xml:space="preserve"> de </w:t>
      </w:r>
      <w:proofErr w:type="spellStart"/>
      <w:r w:rsidRPr="0023042A">
        <w:rPr>
          <w:szCs w:val="24"/>
        </w:rPr>
        <w:t>oferta</w:t>
      </w:r>
      <w:proofErr w:type="spellEnd"/>
      <w:r w:rsidRPr="0023042A">
        <w:rPr>
          <w:szCs w:val="24"/>
        </w:rPr>
        <w:t xml:space="preserve">. </w:t>
      </w:r>
    </w:p>
    <w:p w:rsidR="0004695F" w:rsidRPr="0023042A" w:rsidRDefault="0004695F" w:rsidP="0004695F">
      <w:pPr>
        <w:rPr>
          <w:szCs w:val="24"/>
        </w:rPr>
      </w:pPr>
      <w:r w:rsidRPr="0023042A">
        <w:rPr>
          <w:szCs w:val="24"/>
        </w:rPr>
        <w:t xml:space="preserve">a, b, c = </w:t>
      </w:r>
      <w:proofErr w:type="spellStart"/>
      <w:r w:rsidRPr="0023042A">
        <w:rPr>
          <w:szCs w:val="24"/>
        </w:rPr>
        <w:t>coeficiente</w:t>
      </w:r>
      <w:proofErr w:type="spellEnd"/>
      <w:r w:rsidRPr="0023042A">
        <w:rPr>
          <w:szCs w:val="24"/>
        </w:rPr>
        <w:t xml:space="preserve"> de </w:t>
      </w:r>
      <w:proofErr w:type="spellStart"/>
      <w:r w:rsidRPr="0023042A">
        <w:rPr>
          <w:szCs w:val="24"/>
        </w:rPr>
        <w:t>incidencia</w:t>
      </w:r>
      <w:proofErr w:type="spellEnd"/>
      <w:r w:rsidRPr="0023042A">
        <w:rPr>
          <w:szCs w:val="24"/>
        </w:rPr>
        <w:t xml:space="preserve"> de los </w:t>
      </w:r>
      <w:proofErr w:type="spellStart"/>
      <w:r w:rsidRPr="0023042A">
        <w:rPr>
          <w:szCs w:val="24"/>
        </w:rPr>
        <w:t>parámetros</w:t>
      </w:r>
      <w:proofErr w:type="spellEnd"/>
      <w:r w:rsidRPr="0023042A">
        <w:rPr>
          <w:szCs w:val="24"/>
        </w:rPr>
        <w:t xml:space="preserve"> (la </w:t>
      </w:r>
      <w:proofErr w:type="spellStart"/>
      <w:r w:rsidRPr="0023042A">
        <w:rPr>
          <w:szCs w:val="24"/>
        </w:rPr>
        <w:t>suma</w:t>
      </w:r>
      <w:proofErr w:type="spellEnd"/>
      <w:r w:rsidRPr="0023042A">
        <w:rPr>
          <w:szCs w:val="24"/>
        </w:rPr>
        <w:t xml:space="preserve"> de </w:t>
      </w:r>
      <w:proofErr w:type="spellStart"/>
      <w:r w:rsidRPr="0023042A">
        <w:rPr>
          <w:szCs w:val="24"/>
        </w:rPr>
        <w:t>dichos</w:t>
      </w:r>
      <w:proofErr w:type="spellEnd"/>
      <w:r w:rsidRPr="0023042A">
        <w:rPr>
          <w:szCs w:val="24"/>
        </w:rPr>
        <w:t xml:space="preserve"> </w:t>
      </w:r>
      <w:proofErr w:type="spellStart"/>
      <w:r w:rsidRPr="0023042A">
        <w:rPr>
          <w:szCs w:val="24"/>
        </w:rPr>
        <w:t>coeficientes</w:t>
      </w:r>
      <w:proofErr w:type="spellEnd"/>
      <w:r w:rsidRPr="0023042A">
        <w:rPr>
          <w:szCs w:val="24"/>
        </w:rPr>
        <w:t xml:space="preserve"> </w:t>
      </w:r>
      <w:proofErr w:type="spellStart"/>
      <w:r w:rsidRPr="0023042A">
        <w:rPr>
          <w:szCs w:val="24"/>
        </w:rPr>
        <w:t>deberá</w:t>
      </w:r>
      <w:proofErr w:type="spellEnd"/>
      <w:r w:rsidRPr="0023042A">
        <w:rPr>
          <w:szCs w:val="24"/>
        </w:rPr>
        <w:t xml:space="preserve"> ser </w:t>
      </w:r>
      <w:proofErr w:type="spellStart"/>
      <w:r w:rsidRPr="0023042A">
        <w:rPr>
          <w:szCs w:val="24"/>
        </w:rPr>
        <w:t>igual</w:t>
      </w:r>
      <w:proofErr w:type="spellEnd"/>
      <w:r w:rsidRPr="0023042A">
        <w:rPr>
          <w:szCs w:val="24"/>
        </w:rPr>
        <w:t xml:space="preserve"> a </w:t>
      </w:r>
      <w:proofErr w:type="spellStart"/>
      <w:r w:rsidRPr="0023042A">
        <w:rPr>
          <w:szCs w:val="24"/>
        </w:rPr>
        <w:t>uno</w:t>
      </w:r>
      <w:proofErr w:type="spellEnd"/>
      <w:r w:rsidRPr="0023042A">
        <w:rPr>
          <w:szCs w:val="24"/>
        </w:rPr>
        <w:t>).</w:t>
      </w:r>
    </w:p>
    <w:p w:rsidR="0004695F" w:rsidRPr="0023042A" w:rsidRDefault="0004695F" w:rsidP="0004695F">
      <w:pPr>
        <w:rPr>
          <w:szCs w:val="24"/>
        </w:rPr>
      </w:pPr>
      <w:proofErr w:type="spellStart"/>
      <w:r w:rsidRPr="0023042A">
        <w:rPr>
          <w:szCs w:val="24"/>
        </w:rPr>
        <w:t>IPCi</w:t>
      </w:r>
      <w:proofErr w:type="spellEnd"/>
      <w:r w:rsidRPr="0023042A">
        <w:rPr>
          <w:szCs w:val="24"/>
        </w:rPr>
        <w:t xml:space="preserve">= </w:t>
      </w:r>
      <w:proofErr w:type="spellStart"/>
      <w:r w:rsidRPr="0023042A">
        <w:rPr>
          <w:szCs w:val="24"/>
        </w:rPr>
        <w:t>Índice</w:t>
      </w:r>
      <w:proofErr w:type="spellEnd"/>
      <w:r w:rsidRPr="0023042A">
        <w:rPr>
          <w:szCs w:val="24"/>
        </w:rPr>
        <w:t xml:space="preserve"> de los </w:t>
      </w:r>
      <w:proofErr w:type="spellStart"/>
      <w:r w:rsidRPr="0023042A">
        <w:rPr>
          <w:szCs w:val="24"/>
        </w:rPr>
        <w:t>Precios</w:t>
      </w:r>
      <w:proofErr w:type="spellEnd"/>
      <w:r w:rsidRPr="0023042A">
        <w:rPr>
          <w:szCs w:val="24"/>
        </w:rPr>
        <w:t xml:space="preserve"> del </w:t>
      </w:r>
      <w:proofErr w:type="spellStart"/>
      <w:r w:rsidRPr="0023042A">
        <w:rPr>
          <w:szCs w:val="24"/>
        </w:rPr>
        <w:t>Consumo</w:t>
      </w:r>
      <w:proofErr w:type="spellEnd"/>
      <w:r w:rsidRPr="0023042A">
        <w:rPr>
          <w:szCs w:val="24"/>
        </w:rPr>
        <w:t xml:space="preserve"> </w:t>
      </w:r>
      <w:proofErr w:type="spellStart"/>
      <w:r w:rsidRPr="0023042A">
        <w:rPr>
          <w:szCs w:val="24"/>
        </w:rPr>
        <w:t>publicado</w:t>
      </w:r>
      <w:proofErr w:type="spellEnd"/>
      <w:r w:rsidRPr="0023042A">
        <w:rPr>
          <w:szCs w:val="24"/>
        </w:rPr>
        <w:t xml:space="preserve"> por el Instituto Nacional de </w:t>
      </w:r>
      <w:proofErr w:type="spellStart"/>
      <w:r w:rsidRPr="0023042A">
        <w:rPr>
          <w:szCs w:val="24"/>
        </w:rPr>
        <w:t>Estadística</w:t>
      </w:r>
      <w:proofErr w:type="spellEnd"/>
      <w:r w:rsidRPr="0023042A">
        <w:rPr>
          <w:szCs w:val="24"/>
        </w:rPr>
        <w:t xml:space="preserve"> del </w:t>
      </w:r>
      <w:proofErr w:type="spellStart"/>
      <w:r w:rsidRPr="0023042A">
        <w:rPr>
          <w:szCs w:val="24"/>
        </w:rPr>
        <w:t>mes</w:t>
      </w:r>
      <w:proofErr w:type="spellEnd"/>
      <w:r w:rsidRPr="0023042A">
        <w:rPr>
          <w:szCs w:val="24"/>
        </w:rPr>
        <w:t xml:space="preserve"> </w:t>
      </w:r>
      <w:proofErr w:type="spellStart"/>
      <w:r w:rsidRPr="0023042A">
        <w:rPr>
          <w:szCs w:val="24"/>
        </w:rPr>
        <w:t>inmediato</w:t>
      </w:r>
      <w:proofErr w:type="spellEnd"/>
      <w:r w:rsidRPr="0023042A">
        <w:rPr>
          <w:szCs w:val="24"/>
        </w:rPr>
        <w:t xml:space="preserve"> anterior a la </w:t>
      </w:r>
      <w:proofErr w:type="spellStart"/>
      <w:r w:rsidRPr="0023042A">
        <w:rPr>
          <w:szCs w:val="24"/>
        </w:rPr>
        <w:t>fecha</w:t>
      </w:r>
      <w:proofErr w:type="spellEnd"/>
      <w:r w:rsidRPr="0023042A">
        <w:rPr>
          <w:szCs w:val="24"/>
        </w:rPr>
        <w:t xml:space="preserve"> de </w:t>
      </w:r>
      <w:proofErr w:type="spellStart"/>
      <w:r w:rsidRPr="0023042A">
        <w:rPr>
          <w:szCs w:val="24"/>
        </w:rPr>
        <w:t>prestación</w:t>
      </w:r>
      <w:proofErr w:type="spellEnd"/>
      <w:r w:rsidRPr="0023042A">
        <w:rPr>
          <w:szCs w:val="24"/>
        </w:rPr>
        <w:t xml:space="preserve"> del </w:t>
      </w:r>
      <w:proofErr w:type="spellStart"/>
      <w:r w:rsidRPr="0023042A">
        <w:rPr>
          <w:szCs w:val="24"/>
        </w:rPr>
        <w:t>servicio</w:t>
      </w:r>
      <w:proofErr w:type="spellEnd"/>
      <w:r w:rsidRPr="0023042A">
        <w:rPr>
          <w:szCs w:val="24"/>
        </w:rPr>
        <w:t>.</w:t>
      </w:r>
    </w:p>
    <w:p w:rsidR="0004695F" w:rsidRPr="0023042A" w:rsidRDefault="0004695F" w:rsidP="0004695F">
      <w:pPr>
        <w:rPr>
          <w:szCs w:val="24"/>
        </w:rPr>
      </w:pPr>
      <w:proofErr w:type="spellStart"/>
      <w:r w:rsidRPr="0023042A">
        <w:rPr>
          <w:szCs w:val="24"/>
        </w:rPr>
        <w:t>IPCo</w:t>
      </w:r>
      <w:proofErr w:type="spellEnd"/>
      <w:r w:rsidRPr="0023042A">
        <w:rPr>
          <w:szCs w:val="24"/>
        </w:rPr>
        <w:t xml:space="preserve">= </w:t>
      </w:r>
      <w:proofErr w:type="spellStart"/>
      <w:r w:rsidRPr="0023042A">
        <w:rPr>
          <w:szCs w:val="24"/>
        </w:rPr>
        <w:t>Índice</w:t>
      </w:r>
      <w:proofErr w:type="spellEnd"/>
      <w:r w:rsidRPr="0023042A">
        <w:rPr>
          <w:szCs w:val="24"/>
        </w:rPr>
        <w:t xml:space="preserve"> de los </w:t>
      </w:r>
      <w:proofErr w:type="spellStart"/>
      <w:r w:rsidRPr="0023042A">
        <w:rPr>
          <w:szCs w:val="24"/>
        </w:rPr>
        <w:t>Precios</w:t>
      </w:r>
      <w:proofErr w:type="spellEnd"/>
      <w:r w:rsidRPr="0023042A">
        <w:rPr>
          <w:szCs w:val="24"/>
        </w:rPr>
        <w:t xml:space="preserve"> del </w:t>
      </w:r>
      <w:proofErr w:type="spellStart"/>
      <w:r w:rsidRPr="0023042A">
        <w:rPr>
          <w:szCs w:val="24"/>
        </w:rPr>
        <w:t>Consumo</w:t>
      </w:r>
      <w:proofErr w:type="spellEnd"/>
      <w:r w:rsidRPr="0023042A">
        <w:rPr>
          <w:szCs w:val="24"/>
        </w:rPr>
        <w:t xml:space="preserve"> </w:t>
      </w:r>
      <w:proofErr w:type="spellStart"/>
      <w:r w:rsidRPr="0023042A">
        <w:rPr>
          <w:szCs w:val="24"/>
        </w:rPr>
        <w:t>publicado</w:t>
      </w:r>
      <w:proofErr w:type="spellEnd"/>
      <w:r w:rsidRPr="0023042A">
        <w:rPr>
          <w:szCs w:val="24"/>
        </w:rPr>
        <w:t xml:space="preserve"> por el Instituto Nacional de </w:t>
      </w:r>
      <w:proofErr w:type="spellStart"/>
      <w:r w:rsidRPr="0023042A">
        <w:rPr>
          <w:szCs w:val="24"/>
        </w:rPr>
        <w:t>Estadísticas</w:t>
      </w:r>
      <w:proofErr w:type="spellEnd"/>
      <w:r w:rsidRPr="0023042A">
        <w:rPr>
          <w:szCs w:val="24"/>
        </w:rPr>
        <w:t xml:space="preserve"> del </w:t>
      </w:r>
      <w:proofErr w:type="spellStart"/>
      <w:r w:rsidRPr="0023042A">
        <w:rPr>
          <w:szCs w:val="24"/>
        </w:rPr>
        <w:t>mes</w:t>
      </w:r>
      <w:proofErr w:type="spellEnd"/>
      <w:r w:rsidRPr="0023042A">
        <w:rPr>
          <w:szCs w:val="24"/>
        </w:rPr>
        <w:t xml:space="preserve"> </w:t>
      </w:r>
      <w:proofErr w:type="spellStart"/>
      <w:r w:rsidRPr="0023042A">
        <w:rPr>
          <w:szCs w:val="24"/>
        </w:rPr>
        <w:t>inmediato</w:t>
      </w:r>
      <w:proofErr w:type="spellEnd"/>
      <w:r w:rsidRPr="0023042A">
        <w:rPr>
          <w:szCs w:val="24"/>
        </w:rPr>
        <w:t xml:space="preserve"> anterior al de la </w:t>
      </w:r>
      <w:proofErr w:type="spellStart"/>
      <w:r w:rsidRPr="0023042A">
        <w:rPr>
          <w:szCs w:val="24"/>
        </w:rPr>
        <w:t>apertura</w:t>
      </w:r>
      <w:proofErr w:type="spellEnd"/>
      <w:r w:rsidRPr="0023042A">
        <w:rPr>
          <w:szCs w:val="24"/>
        </w:rPr>
        <w:t xml:space="preserve"> de </w:t>
      </w:r>
      <w:proofErr w:type="spellStart"/>
      <w:r w:rsidRPr="0023042A">
        <w:rPr>
          <w:szCs w:val="24"/>
        </w:rPr>
        <w:t>ofertas</w:t>
      </w:r>
      <w:proofErr w:type="spellEnd"/>
      <w:r w:rsidRPr="0023042A">
        <w:rPr>
          <w:szCs w:val="24"/>
        </w:rPr>
        <w:t>.</w:t>
      </w:r>
    </w:p>
    <w:p w:rsidR="0004695F" w:rsidRPr="0023042A" w:rsidRDefault="0004695F" w:rsidP="0004695F">
      <w:pPr>
        <w:rPr>
          <w:szCs w:val="24"/>
        </w:rPr>
      </w:pPr>
      <w:r w:rsidRPr="0023042A">
        <w:rPr>
          <w:szCs w:val="24"/>
        </w:rPr>
        <w:t xml:space="preserve">Ci= </w:t>
      </w:r>
      <w:proofErr w:type="spellStart"/>
      <w:r w:rsidRPr="0023042A">
        <w:rPr>
          <w:szCs w:val="24"/>
        </w:rPr>
        <w:t>dólar</w:t>
      </w:r>
      <w:proofErr w:type="spellEnd"/>
      <w:r w:rsidRPr="0023042A">
        <w:rPr>
          <w:szCs w:val="24"/>
        </w:rPr>
        <w:t xml:space="preserve"> </w:t>
      </w:r>
      <w:proofErr w:type="spellStart"/>
      <w:r w:rsidRPr="0023042A">
        <w:rPr>
          <w:szCs w:val="24"/>
        </w:rPr>
        <w:t>interbancario</w:t>
      </w:r>
      <w:proofErr w:type="spellEnd"/>
      <w:r w:rsidRPr="0023042A">
        <w:rPr>
          <w:szCs w:val="24"/>
        </w:rPr>
        <w:t xml:space="preserve"> comprador; </w:t>
      </w:r>
      <w:proofErr w:type="spellStart"/>
      <w:r w:rsidRPr="0023042A">
        <w:rPr>
          <w:szCs w:val="24"/>
        </w:rPr>
        <w:t>cierre</w:t>
      </w:r>
      <w:proofErr w:type="spellEnd"/>
      <w:r w:rsidRPr="0023042A">
        <w:rPr>
          <w:szCs w:val="24"/>
        </w:rPr>
        <w:t xml:space="preserve"> del </w:t>
      </w:r>
      <w:proofErr w:type="spellStart"/>
      <w:r w:rsidRPr="0023042A">
        <w:rPr>
          <w:szCs w:val="24"/>
        </w:rPr>
        <w:t>mes</w:t>
      </w:r>
      <w:proofErr w:type="spellEnd"/>
      <w:r w:rsidRPr="0023042A">
        <w:rPr>
          <w:szCs w:val="24"/>
        </w:rPr>
        <w:t xml:space="preserve"> anterior a la </w:t>
      </w:r>
      <w:proofErr w:type="spellStart"/>
      <w:r w:rsidRPr="0023042A">
        <w:rPr>
          <w:szCs w:val="24"/>
        </w:rPr>
        <w:t>fecha</w:t>
      </w:r>
      <w:proofErr w:type="spellEnd"/>
      <w:r w:rsidRPr="0023042A">
        <w:rPr>
          <w:szCs w:val="24"/>
        </w:rPr>
        <w:t xml:space="preserve"> de </w:t>
      </w:r>
      <w:proofErr w:type="spellStart"/>
      <w:r w:rsidRPr="0023042A">
        <w:rPr>
          <w:szCs w:val="24"/>
        </w:rPr>
        <w:t>prestación</w:t>
      </w:r>
      <w:proofErr w:type="spellEnd"/>
      <w:r w:rsidRPr="0023042A">
        <w:rPr>
          <w:szCs w:val="24"/>
        </w:rPr>
        <w:t xml:space="preserve"> del </w:t>
      </w:r>
      <w:proofErr w:type="spellStart"/>
      <w:r w:rsidRPr="0023042A">
        <w:rPr>
          <w:szCs w:val="24"/>
        </w:rPr>
        <w:t>servicio</w:t>
      </w:r>
      <w:proofErr w:type="spellEnd"/>
      <w:r w:rsidRPr="0023042A">
        <w:rPr>
          <w:szCs w:val="24"/>
        </w:rPr>
        <w:t>.</w:t>
      </w:r>
    </w:p>
    <w:p w:rsidR="0004695F" w:rsidRPr="0023042A" w:rsidRDefault="0004695F" w:rsidP="0004695F">
      <w:pPr>
        <w:rPr>
          <w:szCs w:val="24"/>
        </w:rPr>
      </w:pPr>
      <w:r w:rsidRPr="0023042A">
        <w:rPr>
          <w:szCs w:val="24"/>
        </w:rPr>
        <w:t xml:space="preserve">Co= </w:t>
      </w:r>
      <w:proofErr w:type="spellStart"/>
      <w:r w:rsidRPr="0023042A">
        <w:rPr>
          <w:szCs w:val="24"/>
        </w:rPr>
        <w:t>dólar</w:t>
      </w:r>
      <w:proofErr w:type="spellEnd"/>
      <w:r w:rsidRPr="0023042A">
        <w:rPr>
          <w:szCs w:val="24"/>
        </w:rPr>
        <w:t xml:space="preserve"> </w:t>
      </w:r>
      <w:proofErr w:type="spellStart"/>
      <w:r w:rsidRPr="0023042A">
        <w:rPr>
          <w:szCs w:val="24"/>
        </w:rPr>
        <w:t>interbancario</w:t>
      </w:r>
      <w:proofErr w:type="spellEnd"/>
      <w:r w:rsidRPr="0023042A">
        <w:rPr>
          <w:szCs w:val="24"/>
        </w:rPr>
        <w:t xml:space="preserve"> comprador; </w:t>
      </w:r>
      <w:proofErr w:type="spellStart"/>
      <w:r w:rsidRPr="0023042A">
        <w:rPr>
          <w:szCs w:val="24"/>
        </w:rPr>
        <w:t>cierre</w:t>
      </w:r>
      <w:proofErr w:type="spellEnd"/>
      <w:r w:rsidRPr="0023042A">
        <w:rPr>
          <w:szCs w:val="24"/>
        </w:rPr>
        <w:t xml:space="preserve"> del </w:t>
      </w:r>
      <w:proofErr w:type="spellStart"/>
      <w:r w:rsidRPr="0023042A">
        <w:rPr>
          <w:szCs w:val="24"/>
        </w:rPr>
        <w:t>mes</w:t>
      </w:r>
      <w:proofErr w:type="spellEnd"/>
      <w:r w:rsidRPr="0023042A">
        <w:rPr>
          <w:szCs w:val="24"/>
        </w:rPr>
        <w:t xml:space="preserve"> anterior a la </w:t>
      </w:r>
      <w:proofErr w:type="spellStart"/>
      <w:r w:rsidRPr="0023042A">
        <w:rPr>
          <w:szCs w:val="24"/>
        </w:rPr>
        <w:t>fecha</w:t>
      </w:r>
      <w:proofErr w:type="spellEnd"/>
      <w:r w:rsidRPr="0023042A">
        <w:rPr>
          <w:szCs w:val="24"/>
        </w:rPr>
        <w:t xml:space="preserve"> a la </w:t>
      </w:r>
      <w:proofErr w:type="spellStart"/>
      <w:r w:rsidRPr="0023042A">
        <w:rPr>
          <w:szCs w:val="24"/>
        </w:rPr>
        <w:t>apertura</w:t>
      </w:r>
      <w:proofErr w:type="spellEnd"/>
      <w:r w:rsidRPr="0023042A">
        <w:rPr>
          <w:szCs w:val="24"/>
        </w:rPr>
        <w:t>.</w:t>
      </w:r>
    </w:p>
    <w:p w:rsidR="0004695F" w:rsidRPr="0023042A" w:rsidRDefault="0004695F" w:rsidP="0004695F">
      <w:pPr>
        <w:rPr>
          <w:szCs w:val="24"/>
        </w:rPr>
      </w:pPr>
    </w:p>
    <w:p w:rsidR="0004695F" w:rsidRPr="0023042A" w:rsidRDefault="0004695F" w:rsidP="0004695F">
      <w:pPr>
        <w:rPr>
          <w:szCs w:val="24"/>
        </w:rPr>
      </w:pPr>
      <w:proofErr w:type="spellStart"/>
      <w:r w:rsidRPr="0023042A">
        <w:rPr>
          <w:szCs w:val="24"/>
        </w:rPr>
        <w:lastRenderedPageBreak/>
        <w:t>Quedará</w:t>
      </w:r>
      <w:proofErr w:type="spellEnd"/>
      <w:r w:rsidRPr="0023042A">
        <w:rPr>
          <w:szCs w:val="24"/>
        </w:rPr>
        <w:t xml:space="preserve"> a </w:t>
      </w:r>
      <w:proofErr w:type="spellStart"/>
      <w:r w:rsidRPr="0023042A">
        <w:rPr>
          <w:szCs w:val="24"/>
        </w:rPr>
        <w:t>determinación</w:t>
      </w:r>
      <w:proofErr w:type="spellEnd"/>
      <w:r w:rsidRPr="0023042A">
        <w:rPr>
          <w:szCs w:val="24"/>
        </w:rPr>
        <w:t xml:space="preserve"> de los </w:t>
      </w:r>
      <w:proofErr w:type="spellStart"/>
      <w:r w:rsidRPr="0023042A">
        <w:rPr>
          <w:szCs w:val="24"/>
        </w:rPr>
        <w:t>oferentes</w:t>
      </w:r>
      <w:proofErr w:type="spellEnd"/>
      <w:r w:rsidRPr="0023042A">
        <w:rPr>
          <w:szCs w:val="24"/>
        </w:rPr>
        <w:t xml:space="preserve"> la </w:t>
      </w:r>
      <w:proofErr w:type="spellStart"/>
      <w:r w:rsidRPr="0023042A">
        <w:rPr>
          <w:szCs w:val="24"/>
        </w:rPr>
        <w:t>incidencia</w:t>
      </w:r>
      <w:proofErr w:type="spellEnd"/>
      <w:r w:rsidRPr="0023042A">
        <w:rPr>
          <w:szCs w:val="24"/>
        </w:rPr>
        <w:t xml:space="preserve"> de </w:t>
      </w:r>
      <w:proofErr w:type="spellStart"/>
      <w:r w:rsidRPr="0023042A">
        <w:rPr>
          <w:szCs w:val="24"/>
        </w:rPr>
        <w:t>cada</w:t>
      </w:r>
      <w:proofErr w:type="spellEnd"/>
      <w:r w:rsidRPr="0023042A">
        <w:rPr>
          <w:szCs w:val="24"/>
        </w:rPr>
        <w:t xml:space="preserve"> </w:t>
      </w:r>
      <w:proofErr w:type="spellStart"/>
      <w:r w:rsidRPr="0023042A">
        <w:rPr>
          <w:szCs w:val="24"/>
        </w:rPr>
        <w:t>uno</w:t>
      </w:r>
      <w:proofErr w:type="spellEnd"/>
      <w:r w:rsidRPr="0023042A">
        <w:rPr>
          <w:szCs w:val="24"/>
        </w:rPr>
        <w:t xml:space="preserve"> de </w:t>
      </w:r>
      <w:proofErr w:type="spellStart"/>
      <w:r w:rsidRPr="0023042A">
        <w:rPr>
          <w:szCs w:val="24"/>
        </w:rPr>
        <w:t>ellos</w:t>
      </w:r>
      <w:proofErr w:type="spellEnd"/>
      <w:r w:rsidRPr="0023042A">
        <w:rPr>
          <w:szCs w:val="24"/>
        </w:rPr>
        <w:t xml:space="preserve"> </w:t>
      </w:r>
      <w:proofErr w:type="spellStart"/>
      <w:r w:rsidRPr="0023042A">
        <w:rPr>
          <w:szCs w:val="24"/>
        </w:rPr>
        <w:t>en</w:t>
      </w:r>
      <w:proofErr w:type="spellEnd"/>
      <w:r w:rsidRPr="0023042A">
        <w:rPr>
          <w:szCs w:val="24"/>
        </w:rPr>
        <w:t xml:space="preserve"> la </w:t>
      </w:r>
      <w:proofErr w:type="spellStart"/>
      <w:r w:rsidRPr="0023042A">
        <w:rPr>
          <w:szCs w:val="24"/>
        </w:rPr>
        <w:t>paramétrica</w:t>
      </w:r>
      <w:proofErr w:type="spellEnd"/>
      <w:r w:rsidRPr="0023042A">
        <w:rPr>
          <w:szCs w:val="24"/>
        </w:rPr>
        <w:t xml:space="preserve">, lo que debe ser </w:t>
      </w:r>
      <w:proofErr w:type="spellStart"/>
      <w:r w:rsidRPr="0023042A">
        <w:rPr>
          <w:szCs w:val="24"/>
        </w:rPr>
        <w:t>establecido</w:t>
      </w:r>
      <w:proofErr w:type="spellEnd"/>
      <w:r w:rsidRPr="0023042A">
        <w:rPr>
          <w:szCs w:val="24"/>
        </w:rPr>
        <w:t xml:space="preserve"> </w:t>
      </w:r>
      <w:proofErr w:type="spellStart"/>
      <w:r w:rsidRPr="0023042A">
        <w:rPr>
          <w:szCs w:val="24"/>
        </w:rPr>
        <w:t>en</w:t>
      </w:r>
      <w:proofErr w:type="spellEnd"/>
      <w:r w:rsidRPr="0023042A">
        <w:rPr>
          <w:szCs w:val="24"/>
        </w:rPr>
        <w:t xml:space="preserve"> la </w:t>
      </w:r>
      <w:proofErr w:type="spellStart"/>
      <w:r w:rsidRPr="0023042A">
        <w:rPr>
          <w:szCs w:val="24"/>
        </w:rPr>
        <w:t>oferta</w:t>
      </w:r>
      <w:proofErr w:type="spellEnd"/>
      <w:r w:rsidRPr="0023042A">
        <w:rPr>
          <w:szCs w:val="24"/>
        </w:rPr>
        <w:t xml:space="preserve">. </w:t>
      </w:r>
    </w:p>
    <w:p w:rsidR="0004695F" w:rsidRPr="0023042A" w:rsidRDefault="0004695F" w:rsidP="0004695F">
      <w:pPr>
        <w:rPr>
          <w:szCs w:val="24"/>
        </w:rPr>
      </w:pPr>
    </w:p>
    <w:p w:rsidR="0004695F" w:rsidRDefault="0004695F" w:rsidP="0004695F">
      <w:pPr>
        <w:rPr>
          <w:szCs w:val="24"/>
        </w:rPr>
      </w:pPr>
      <w:r w:rsidRPr="0023042A">
        <w:rPr>
          <w:szCs w:val="24"/>
        </w:rPr>
        <w:t xml:space="preserve">Para el </w:t>
      </w:r>
      <w:proofErr w:type="spellStart"/>
      <w:r w:rsidRPr="0023042A">
        <w:rPr>
          <w:szCs w:val="24"/>
        </w:rPr>
        <w:t>caso</w:t>
      </w:r>
      <w:proofErr w:type="spellEnd"/>
      <w:r w:rsidRPr="0023042A">
        <w:rPr>
          <w:szCs w:val="24"/>
        </w:rPr>
        <w:t xml:space="preserve"> que no se </w:t>
      </w:r>
      <w:proofErr w:type="spellStart"/>
      <w:r w:rsidRPr="0023042A">
        <w:rPr>
          <w:szCs w:val="24"/>
        </w:rPr>
        <w:t>establezca</w:t>
      </w:r>
      <w:proofErr w:type="spellEnd"/>
      <w:r w:rsidRPr="0023042A">
        <w:rPr>
          <w:szCs w:val="24"/>
        </w:rPr>
        <w:t xml:space="preserve"> la </w:t>
      </w:r>
      <w:proofErr w:type="spellStart"/>
      <w:r w:rsidRPr="0023042A">
        <w:rPr>
          <w:szCs w:val="24"/>
        </w:rPr>
        <w:t>incidencia</w:t>
      </w:r>
      <w:proofErr w:type="spellEnd"/>
      <w:r w:rsidRPr="0023042A">
        <w:rPr>
          <w:szCs w:val="24"/>
        </w:rPr>
        <w:t xml:space="preserve"> de </w:t>
      </w:r>
      <w:proofErr w:type="spellStart"/>
      <w:r w:rsidRPr="0023042A">
        <w:rPr>
          <w:szCs w:val="24"/>
        </w:rPr>
        <w:t>cada</w:t>
      </w:r>
      <w:proofErr w:type="spellEnd"/>
      <w:r w:rsidRPr="0023042A">
        <w:rPr>
          <w:szCs w:val="24"/>
        </w:rPr>
        <w:t xml:space="preserve"> </w:t>
      </w:r>
      <w:proofErr w:type="spellStart"/>
      <w:r w:rsidRPr="0023042A">
        <w:rPr>
          <w:szCs w:val="24"/>
        </w:rPr>
        <w:t>uno</w:t>
      </w:r>
      <w:proofErr w:type="spellEnd"/>
      <w:r w:rsidRPr="0023042A">
        <w:rPr>
          <w:szCs w:val="24"/>
        </w:rPr>
        <w:t xml:space="preserve"> de los </w:t>
      </w:r>
      <w:proofErr w:type="spellStart"/>
      <w:r w:rsidRPr="0023042A">
        <w:rPr>
          <w:szCs w:val="24"/>
        </w:rPr>
        <w:t>parámetros</w:t>
      </w:r>
      <w:proofErr w:type="spellEnd"/>
      <w:r w:rsidRPr="0023042A">
        <w:rPr>
          <w:szCs w:val="24"/>
        </w:rPr>
        <w:t xml:space="preserve">, o que la </w:t>
      </w:r>
      <w:proofErr w:type="spellStart"/>
      <w:r w:rsidRPr="0023042A">
        <w:rPr>
          <w:szCs w:val="24"/>
        </w:rPr>
        <w:t>suma</w:t>
      </w:r>
      <w:proofErr w:type="spellEnd"/>
      <w:r w:rsidRPr="0023042A">
        <w:rPr>
          <w:szCs w:val="24"/>
        </w:rPr>
        <w:t xml:space="preserve"> de los </w:t>
      </w:r>
      <w:proofErr w:type="spellStart"/>
      <w:r w:rsidRPr="0023042A">
        <w:rPr>
          <w:szCs w:val="24"/>
        </w:rPr>
        <w:t>coeficientes</w:t>
      </w:r>
      <w:proofErr w:type="spellEnd"/>
      <w:r w:rsidRPr="0023042A">
        <w:rPr>
          <w:szCs w:val="24"/>
        </w:rPr>
        <w:t xml:space="preserve"> a, b, c, sea </w:t>
      </w:r>
      <w:proofErr w:type="spellStart"/>
      <w:r w:rsidRPr="0023042A">
        <w:rPr>
          <w:szCs w:val="24"/>
        </w:rPr>
        <w:t>distinta</w:t>
      </w:r>
      <w:proofErr w:type="spellEnd"/>
      <w:r w:rsidRPr="0023042A">
        <w:rPr>
          <w:szCs w:val="24"/>
        </w:rPr>
        <w:t xml:space="preserve"> a </w:t>
      </w:r>
      <w:proofErr w:type="spellStart"/>
      <w:r w:rsidRPr="0023042A">
        <w:rPr>
          <w:szCs w:val="24"/>
        </w:rPr>
        <w:t>uno</w:t>
      </w:r>
      <w:proofErr w:type="spellEnd"/>
      <w:r w:rsidRPr="0023042A">
        <w:rPr>
          <w:szCs w:val="24"/>
        </w:rPr>
        <w:t xml:space="preserve">, los </w:t>
      </w:r>
      <w:proofErr w:type="spellStart"/>
      <w:r w:rsidRPr="0023042A">
        <w:rPr>
          <w:szCs w:val="24"/>
        </w:rPr>
        <w:t>precios</w:t>
      </w:r>
      <w:proofErr w:type="spellEnd"/>
      <w:r w:rsidRPr="0023042A">
        <w:rPr>
          <w:szCs w:val="24"/>
        </w:rPr>
        <w:t xml:space="preserve"> </w:t>
      </w:r>
      <w:proofErr w:type="spellStart"/>
      <w:r w:rsidRPr="0023042A">
        <w:rPr>
          <w:szCs w:val="24"/>
        </w:rPr>
        <w:t>consignados</w:t>
      </w:r>
      <w:proofErr w:type="spellEnd"/>
      <w:r w:rsidRPr="0023042A">
        <w:rPr>
          <w:szCs w:val="24"/>
        </w:rPr>
        <w:t xml:space="preserve"> se </w:t>
      </w:r>
      <w:proofErr w:type="spellStart"/>
      <w:r w:rsidRPr="0023042A">
        <w:rPr>
          <w:szCs w:val="24"/>
        </w:rPr>
        <w:t>reajustarán</w:t>
      </w:r>
      <w:proofErr w:type="spellEnd"/>
      <w:r w:rsidRPr="0023042A">
        <w:rPr>
          <w:szCs w:val="24"/>
        </w:rPr>
        <w:t xml:space="preserve"> de </w:t>
      </w:r>
      <w:proofErr w:type="spellStart"/>
      <w:r w:rsidRPr="0023042A">
        <w:rPr>
          <w:szCs w:val="24"/>
        </w:rPr>
        <w:t>acuerdo</w:t>
      </w:r>
      <w:proofErr w:type="spellEnd"/>
      <w:r w:rsidRPr="0023042A">
        <w:rPr>
          <w:szCs w:val="24"/>
        </w:rPr>
        <w:t xml:space="preserve"> a la </w:t>
      </w:r>
      <w:proofErr w:type="spellStart"/>
      <w:r w:rsidRPr="0023042A">
        <w:rPr>
          <w:szCs w:val="24"/>
        </w:rPr>
        <w:t>siguiente</w:t>
      </w:r>
      <w:proofErr w:type="spellEnd"/>
      <w:r w:rsidRPr="0023042A">
        <w:rPr>
          <w:szCs w:val="24"/>
        </w:rPr>
        <w:t xml:space="preserve"> </w:t>
      </w:r>
      <w:proofErr w:type="spellStart"/>
      <w:r w:rsidRPr="0023042A">
        <w:rPr>
          <w:szCs w:val="24"/>
        </w:rPr>
        <w:t>fórmula</w:t>
      </w:r>
      <w:proofErr w:type="spellEnd"/>
      <w:r w:rsidRPr="0023042A">
        <w:rPr>
          <w:szCs w:val="24"/>
        </w:rPr>
        <w:t>:</w:t>
      </w:r>
    </w:p>
    <w:p w:rsidR="0004695F" w:rsidRDefault="0004695F" w:rsidP="0004695F">
      <w:pPr>
        <w:rPr>
          <w:szCs w:val="24"/>
        </w:rPr>
      </w:pPr>
    </w:p>
    <w:p w:rsidR="0004695F" w:rsidRPr="0023042A" w:rsidRDefault="0004695F" w:rsidP="0004695F">
      <w:pPr>
        <w:rPr>
          <w:szCs w:val="24"/>
        </w:rPr>
      </w:pPr>
      <w:r w:rsidRPr="0023042A">
        <w:rPr>
          <w:szCs w:val="24"/>
        </w:rPr>
        <w:t xml:space="preserve">20% por </w:t>
      </w:r>
      <w:proofErr w:type="spellStart"/>
      <w:r w:rsidRPr="0023042A">
        <w:rPr>
          <w:szCs w:val="24"/>
        </w:rPr>
        <w:t>variación</w:t>
      </w:r>
      <w:proofErr w:type="spellEnd"/>
      <w:r w:rsidRPr="0023042A">
        <w:rPr>
          <w:szCs w:val="24"/>
        </w:rPr>
        <w:t xml:space="preserve"> del </w:t>
      </w:r>
      <w:proofErr w:type="spellStart"/>
      <w:r w:rsidRPr="0023042A">
        <w:rPr>
          <w:szCs w:val="24"/>
        </w:rPr>
        <w:t>Índice</w:t>
      </w:r>
      <w:proofErr w:type="spellEnd"/>
      <w:r w:rsidRPr="0023042A">
        <w:rPr>
          <w:szCs w:val="24"/>
        </w:rPr>
        <w:t xml:space="preserve"> de </w:t>
      </w:r>
      <w:proofErr w:type="spellStart"/>
      <w:r w:rsidRPr="0023042A">
        <w:rPr>
          <w:szCs w:val="24"/>
        </w:rPr>
        <w:t>Precio</w:t>
      </w:r>
      <w:proofErr w:type="spellEnd"/>
      <w:r w:rsidRPr="0023042A">
        <w:rPr>
          <w:szCs w:val="24"/>
        </w:rPr>
        <w:t xml:space="preserve"> al </w:t>
      </w:r>
      <w:proofErr w:type="spellStart"/>
      <w:r w:rsidRPr="0023042A">
        <w:rPr>
          <w:szCs w:val="24"/>
        </w:rPr>
        <w:t>Consumo</w:t>
      </w:r>
      <w:proofErr w:type="spellEnd"/>
      <w:r w:rsidRPr="0023042A">
        <w:rPr>
          <w:szCs w:val="24"/>
        </w:rPr>
        <w:t xml:space="preserve"> </w:t>
      </w:r>
      <w:proofErr w:type="spellStart"/>
      <w:r w:rsidRPr="0023042A">
        <w:rPr>
          <w:szCs w:val="24"/>
        </w:rPr>
        <w:t>determinado</w:t>
      </w:r>
      <w:proofErr w:type="spellEnd"/>
      <w:r w:rsidRPr="0023042A">
        <w:rPr>
          <w:szCs w:val="24"/>
        </w:rPr>
        <w:t xml:space="preserve"> por el INE</w:t>
      </w:r>
    </w:p>
    <w:p w:rsidR="0004695F" w:rsidRPr="0023042A" w:rsidRDefault="0004695F" w:rsidP="0004695F">
      <w:pPr>
        <w:rPr>
          <w:szCs w:val="24"/>
        </w:rPr>
      </w:pPr>
      <w:r w:rsidRPr="0023042A">
        <w:rPr>
          <w:szCs w:val="24"/>
        </w:rPr>
        <w:t xml:space="preserve">80% por </w:t>
      </w:r>
      <w:proofErr w:type="spellStart"/>
      <w:r w:rsidRPr="0023042A">
        <w:rPr>
          <w:szCs w:val="24"/>
        </w:rPr>
        <w:t>variación</w:t>
      </w:r>
      <w:proofErr w:type="spellEnd"/>
      <w:r w:rsidRPr="0023042A">
        <w:rPr>
          <w:szCs w:val="24"/>
        </w:rPr>
        <w:t xml:space="preserve"> del </w:t>
      </w:r>
      <w:proofErr w:type="spellStart"/>
      <w:r w:rsidRPr="0023042A">
        <w:rPr>
          <w:szCs w:val="24"/>
        </w:rPr>
        <w:t>laudo</w:t>
      </w:r>
      <w:proofErr w:type="spellEnd"/>
      <w:r w:rsidRPr="0023042A">
        <w:rPr>
          <w:szCs w:val="24"/>
        </w:rPr>
        <w:t xml:space="preserve"> del Grupo y </w:t>
      </w:r>
      <w:proofErr w:type="spellStart"/>
      <w:r w:rsidRPr="0023042A">
        <w:rPr>
          <w:szCs w:val="24"/>
        </w:rPr>
        <w:t>subgrupo</w:t>
      </w:r>
      <w:proofErr w:type="spellEnd"/>
      <w:r w:rsidRPr="0023042A">
        <w:rPr>
          <w:szCs w:val="24"/>
        </w:rPr>
        <w:t xml:space="preserve"> de los </w:t>
      </w:r>
      <w:proofErr w:type="spellStart"/>
      <w:r w:rsidRPr="0023042A">
        <w:rPr>
          <w:szCs w:val="24"/>
        </w:rPr>
        <w:t>consejos</w:t>
      </w:r>
      <w:proofErr w:type="spellEnd"/>
      <w:r w:rsidRPr="0023042A">
        <w:rPr>
          <w:szCs w:val="24"/>
        </w:rPr>
        <w:t xml:space="preserve"> de </w:t>
      </w:r>
      <w:proofErr w:type="spellStart"/>
      <w:r w:rsidRPr="0023042A">
        <w:rPr>
          <w:szCs w:val="24"/>
        </w:rPr>
        <w:t>salarios</w:t>
      </w:r>
      <w:proofErr w:type="spellEnd"/>
      <w:r w:rsidRPr="0023042A">
        <w:rPr>
          <w:szCs w:val="24"/>
        </w:rPr>
        <w:t xml:space="preserve"> del MTSS.</w:t>
      </w:r>
    </w:p>
    <w:p w:rsidR="0004695F" w:rsidRPr="0023042A" w:rsidRDefault="0004695F" w:rsidP="0004695F">
      <w:pPr>
        <w:rPr>
          <w:szCs w:val="24"/>
        </w:rPr>
      </w:pPr>
    </w:p>
    <w:p w:rsidR="0004695F" w:rsidRPr="0023042A" w:rsidRDefault="0004695F" w:rsidP="0004695F">
      <w:pPr>
        <w:rPr>
          <w:szCs w:val="24"/>
        </w:rPr>
      </w:pPr>
      <w:r w:rsidRPr="0023042A">
        <w:rPr>
          <w:szCs w:val="24"/>
        </w:rPr>
        <w:t xml:space="preserve">No se </w:t>
      </w:r>
      <w:proofErr w:type="spellStart"/>
      <w:r w:rsidRPr="0023042A">
        <w:rPr>
          <w:szCs w:val="24"/>
        </w:rPr>
        <w:t>admitirá</w:t>
      </w:r>
      <w:proofErr w:type="spellEnd"/>
      <w:r w:rsidRPr="0023042A">
        <w:rPr>
          <w:szCs w:val="24"/>
        </w:rPr>
        <w:t xml:space="preserve"> </w:t>
      </w:r>
      <w:proofErr w:type="spellStart"/>
      <w:r w:rsidRPr="0023042A">
        <w:rPr>
          <w:szCs w:val="24"/>
        </w:rPr>
        <w:t>ninguna</w:t>
      </w:r>
      <w:proofErr w:type="spellEnd"/>
      <w:r w:rsidRPr="0023042A">
        <w:rPr>
          <w:szCs w:val="24"/>
        </w:rPr>
        <w:t xml:space="preserve"> </w:t>
      </w:r>
      <w:proofErr w:type="spellStart"/>
      <w:r w:rsidRPr="0023042A">
        <w:rPr>
          <w:szCs w:val="24"/>
        </w:rPr>
        <w:t>otra</w:t>
      </w:r>
      <w:proofErr w:type="spellEnd"/>
      <w:r w:rsidRPr="0023042A">
        <w:rPr>
          <w:szCs w:val="24"/>
        </w:rPr>
        <w:t xml:space="preserve"> </w:t>
      </w:r>
      <w:proofErr w:type="spellStart"/>
      <w:r w:rsidRPr="0023042A">
        <w:rPr>
          <w:szCs w:val="24"/>
        </w:rPr>
        <w:t>paramétrica</w:t>
      </w:r>
      <w:proofErr w:type="spellEnd"/>
      <w:r w:rsidRPr="0023042A">
        <w:rPr>
          <w:szCs w:val="24"/>
        </w:rPr>
        <w:t>.</w:t>
      </w:r>
    </w:p>
    <w:p w:rsidR="0004695F" w:rsidRPr="0023042A" w:rsidRDefault="0004695F" w:rsidP="0004695F">
      <w:pPr>
        <w:rPr>
          <w:szCs w:val="24"/>
        </w:rPr>
      </w:pPr>
    </w:p>
    <w:p w:rsidR="0004695F" w:rsidRPr="0023042A" w:rsidRDefault="0004695F" w:rsidP="0004695F">
      <w:pPr>
        <w:rPr>
          <w:szCs w:val="24"/>
        </w:rPr>
      </w:pPr>
      <w:proofErr w:type="spellStart"/>
      <w:r w:rsidRPr="0023042A">
        <w:rPr>
          <w:szCs w:val="24"/>
        </w:rPr>
        <w:t>Todos</w:t>
      </w:r>
      <w:proofErr w:type="spellEnd"/>
      <w:r w:rsidRPr="0023042A">
        <w:rPr>
          <w:szCs w:val="24"/>
        </w:rPr>
        <w:t xml:space="preserve"> los </w:t>
      </w:r>
      <w:proofErr w:type="spellStart"/>
      <w:r w:rsidRPr="0023042A">
        <w:rPr>
          <w:szCs w:val="24"/>
        </w:rPr>
        <w:t>valores</w:t>
      </w:r>
      <w:proofErr w:type="spellEnd"/>
      <w:r w:rsidRPr="0023042A">
        <w:rPr>
          <w:szCs w:val="24"/>
        </w:rPr>
        <w:t xml:space="preserve"> </w:t>
      </w:r>
      <w:proofErr w:type="spellStart"/>
      <w:r w:rsidRPr="0023042A">
        <w:rPr>
          <w:szCs w:val="24"/>
        </w:rPr>
        <w:t>básicos</w:t>
      </w:r>
      <w:proofErr w:type="spellEnd"/>
      <w:r w:rsidRPr="0023042A">
        <w:rPr>
          <w:szCs w:val="24"/>
        </w:rPr>
        <w:t xml:space="preserve"> de la </w:t>
      </w:r>
      <w:proofErr w:type="spellStart"/>
      <w:r w:rsidRPr="0023042A">
        <w:rPr>
          <w:szCs w:val="24"/>
        </w:rPr>
        <w:t>fórmula</w:t>
      </w:r>
      <w:proofErr w:type="spellEnd"/>
      <w:r w:rsidRPr="0023042A">
        <w:rPr>
          <w:szCs w:val="24"/>
        </w:rPr>
        <w:t xml:space="preserve"> </w:t>
      </w:r>
      <w:proofErr w:type="spellStart"/>
      <w:r w:rsidRPr="0023042A">
        <w:rPr>
          <w:szCs w:val="24"/>
        </w:rPr>
        <w:t>serán</w:t>
      </w:r>
      <w:proofErr w:type="spellEnd"/>
      <w:r w:rsidRPr="0023042A">
        <w:rPr>
          <w:szCs w:val="24"/>
        </w:rPr>
        <w:t xml:space="preserve"> </w:t>
      </w:r>
      <w:proofErr w:type="spellStart"/>
      <w:r w:rsidRPr="0023042A">
        <w:rPr>
          <w:szCs w:val="24"/>
        </w:rPr>
        <w:t>probados</w:t>
      </w:r>
      <w:proofErr w:type="spellEnd"/>
      <w:r w:rsidRPr="0023042A">
        <w:rPr>
          <w:szCs w:val="24"/>
        </w:rPr>
        <w:t xml:space="preserve"> con </w:t>
      </w:r>
      <w:proofErr w:type="spellStart"/>
      <w:r w:rsidRPr="0023042A">
        <w:rPr>
          <w:szCs w:val="24"/>
        </w:rPr>
        <w:t>documentos</w:t>
      </w:r>
      <w:proofErr w:type="spellEnd"/>
      <w:r w:rsidRPr="0023042A">
        <w:rPr>
          <w:szCs w:val="24"/>
        </w:rPr>
        <w:t xml:space="preserve"> </w:t>
      </w:r>
      <w:proofErr w:type="spellStart"/>
      <w:r w:rsidRPr="0023042A">
        <w:rPr>
          <w:szCs w:val="24"/>
        </w:rPr>
        <w:t>emitidos</w:t>
      </w:r>
      <w:proofErr w:type="spellEnd"/>
      <w:r w:rsidRPr="0023042A">
        <w:rPr>
          <w:szCs w:val="24"/>
        </w:rPr>
        <w:t xml:space="preserve"> por </w:t>
      </w:r>
      <w:proofErr w:type="spellStart"/>
      <w:r w:rsidRPr="0023042A">
        <w:rPr>
          <w:szCs w:val="24"/>
        </w:rPr>
        <w:t>autoridades</w:t>
      </w:r>
      <w:proofErr w:type="spellEnd"/>
      <w:r w:rsidRPr="0023042A">
        <w:rPr>
          <w:szCs w:val="24"/>
        </w:rPr>
        <w:t xml:space="preserve"> </w:t>
      </w:r>
      <w:proofErr w:type="spellStart"/>
      <w:r w:rsidRPr="0023042A">
        <w:rPr>
          <w:szCs w:val="24"/>
        </w:rPr>
        <w:t>oficiales</w:t>
      </w:r>
      <w:proofErr w:type="spellEnd"/>
      <w:r w:rsidRPr="0023042A">
        <w:rPr>
          <w:szCs w:val="24"/>
        </w:rPr>
        <w:t xml:space="preserve"> </w:t>
      </w:r>
      <w:proofErr w:type="spellStart"/>
      <w:r w:rsidRPr="0023042A">
        <w:rPr>
          <w:szCs w:val="24"/>
        </w:rPr>
        <w:t>competentes</w:t>
      </w:r>
      <w:proofErr w:type="spellEnd"/>
      <w:r w:rsidRPr="0023042A">
        <w:rPr>
          <w:szCs w:val="24"/>
        </w:rPr>
        <w:t xml:space="preserve"> o </w:t>
      </w:r>
      <w:proofErr w:type="spellStart"/>
      <w:r w:rsidRPr="0023042A">
        <w:rPr>
          <w:szCs w:val="24"/>
        </w:rPr>
        <w:t>reconocidas</w:t>
      </w:r>
      <w:proofErr w:type="spellEnd"/>
      <w:r w:rsidRPr="0023042A">
        <w:rPr>
          <w:szCs w:val="24"/>
        </w:rPr>
        <w:t xml:space="preserve"> por </w:t>
      </w:r>
      <w:proofErr w:type="spellStart"/>
      <w:r w:rsidRPr="0023042A">
        <w:rPr>
          <w:szCs w:val="24"/>
        </w:rPr>
        <w:t>ellas</w:t>
      </w:r>
      <w:proofErr w:type="spellEnd"/>
      <w:r w:rsidRPr="0023042A">
        <w:rPr>
          <w:szCs w:val="24"/>
        </w:rPr>
        <w:t xml:space="preserve">, </w:t>
      </w:r>
      <w:proofErr w:type="spellStart"/>
      <w:r w:rsidRPr="0023042A">
        <w:rPr>
          <w:szCs w:val="24"/>
        </w:rPr>
        <w:t>debiendo</w:t>
      </w:r>
      <w:proofErr w:type="spellEnd"/>
      <w:r w:rsidRPr="0023042A">
        <w:rPr>
          <w:szCs w:val="24"/>
        </w:rPr>
        <w:t xml:space="preserve"> el </w:t>
      </w:r>
      <w:proofErr w:type="spellStart"/>
      <w:r w:rsidRPr="0023042A">
        <w:rPr>
          <w:szCs w:val="24"/>
        </w:rPr>
        <w:t>adjudicatario</w:t>
      </w:r>
      <w:proofErr w:type="spellEnd"/>
      <w:r w:rsidRPr="0023042A">
        <w:rPr>
          <w:szCs w:val="24"/>
        </w:rPr>
        <w:t xml:space="preserve"> </w:t>
      </w:r>
      <w:proofErr w:type="spellStart"/>
      <w:r w:rsidRPr="0023042A">
        <w:rPr>
          <w:szCs w:val="24"/>
        </w:rPr>
        <w:t>adjuntar</w:t>
      </w:r>
      <w:proofErr w:type="spellEnd"/>
      <w:r w:rsidRPr="0023042A">
        <w:rPr>
          <w:szCs w:val="24"/>
        </w:rPr>
        <w:t xml:space="preserve"> sus </w:t>
      </w:r>
      <w:proofErr w:type="spellStart"/>
      <w:r w:rsidRPr="0023042A">
        <w:rPr>
          <w:szCs w:val="24"/>
        </w:rPr>
        <w:t>ejemplares</w:t>
      </w:r>
      <w:proofErr w:type="spellEnd"/>
      <w:r w:rsidRPr="0023042A">
        <w:rPr>
          <w:szCs w:val="24"/>
        </w:rPr>
        <w:t xml:space="preserve"> </w:t>
      </w:r>
      <w:proofErr w:type="spellStart"/>
      <w:r w:rsidRPr="0023042A">
        <w:rPr>
          <w:szCs w:val="24"/>
        </w:rPr>
        <w:t>en</w:t>
      </w:r>
      <w:proofErr w:type="spellEnd"/>
      <w:r w:rsidRPr="0023042A">
        <w:rPr>
          <w:szCs w:val="24"/>
        </w:rPr>
        <w:t xml:space="preserve"> </w:t>
      </w:r>
      <w:proofErr w:type="spellStart"/>
      <w:r w:rsidRPr="0023042A">
        <w:rPr>
          <w:szCs w:val="24"/>
        </w:rPr>
        <w:t>oportunidad</w:t>
      </w:r>
      <w:proofErr w:type="spellEnd"/>
      <w:r w:rsidRPr="0023042A">
        <w:rPr>
          <w:szCs w:val="24"/>
        </w:rPr>
        <w:t xml:space="preserve"> de </w:t>
      </w:r>
      <w:proofErr w:type="spellStart"/>
      <w:r w:rsidRPr="0023042A">
        <w:rPr>
          <w:szCs w:val="24"/>
        </w:rPr>
        <w:t>operarse</w:t>
      </w:r>
      <w:proofErr w:type="spellEnd"/>
      <w:r w:rsidRPr="0023042A">
        <w:rPr>
          <w:szCs w:val="24"/>
        </w:rPr>
        <w:t xml:space="preserve"> </w:t>
      </w:r>
      <w:proofErr w:type="spellStart"/>
      <w:r w:rsidRPr="0023042A">
        <w:rPr>
          <w:szCs w:val="24"/>
        </w:rPr>
        <w:t>cada</w:t>
      </w:r>
      <w:proofErr w:type="spellEnd"/>
      <w:r w:rsidRPr="0023042A">
        <w:rPr>
          <w:szCs w:val="24"/>
        </w:rPr>
        <w:t xml:space="preserve"> </w:t>
      </w:r>
      <w:proofErr w:type="spellStart"/>
      <w:r w:rsidRPr="0023042A">
        <w:rPr>
          <w:szCs w:val="24"/>
        </w:rPr>
        <w:t>ajuste</w:t>
      </w:r>
      <w:proofErr w:type="spellEnd"/>
      <w:r w:rsidRPr="0023042A">
        <w:rPr>
          <w:szCs w:val="24"/>
        </w:rPr>
        <w:t>.</w:t>
      </w:r>
    </w:p>
    <w:p w:rsidR="0004695F" w:rsidRPr="0023042A" w:rsidRDefault="0004695F" w:rsidP="0004695F">
      <w:pPr>
        <w:rPr>
          <w:szCs w:val="24"/>
        </w:rPr>
      </w:pPr>
    </w:p>
    <w:p w:rsidR="0004695F" w:rsidRPr="0023042A" w:rsidRDefault="0004695F" w:rsidP="0004695F">
      <w:pPr>
        <w:rPr>
          <w:szCs w:val="24"/>
        </w:rPr>
      </w:pPr>
      <w:r w:rsidRPr="0023042A">
        <w:rPr>
          <w:szCs w:val="24"/>
        </w:rPr>
        <w:t xml:space="preserve">Las </w:t>
      </w:r>
      <w:proofErr w:type="spellStart"/>
      <w:r w:rsidRPr="0023042A">
        <w:rPr>
          <w:szCs w:val="24"/>
        </w:rPr>
        <w:t>variaciones</w:t>
      </w:r>
      <w:proofErr w:type="spellEnd"/>
      <w:r w:rsidRPr="0023042A">
        <w:rPr>
          <w:szCs w:val="24"/>
        </w:rPr>
        <w:t xml:space="preserve"> que se </w:t>
      </w:r>
      <w:proofErr w:type="spellStart"/>
      <w:r w:rsidRPr="0023042A">
        <w:rPr>
          <w:szCs w:val="24"/>
        </w:rPr>
        <w:t>produzcan</w:t>
      </w:r>
      <w:proofErr w:type="spellEnd"/>
      <w:r w:rsidRPr="0023042A">
        <w:rPr>
          <w:szCs w:val="24"/>
        </w:rPr>
        <w:t xml:space="preserve"> </w:t>
      </w:r>
      <w:proofErr w:type="spellStart"/>
      <w:r w:rsidRPr="0023042A">
        <w:rPr>
          <w:szCs w:val="24"/>
        </w:rPr>
        <w:t>respecto</w:t>
      </w:r>
      <w:proofErr w:type="spellEnd"/>
      <w:r w:rsidRPr="0023042A">
        <w:rPr>
          <w:szCs w:val="24"/>
        </w:rPr>
        <w:t xml:space="preserve"> a </w:t>
      </w:r>
      <w:proofErr w:type="spellStart"/>
      <w:r w:rsidRPr="0023042A">
        <w:rPr>
          <w:szCs w:val="24"/>
        </w:rPr>
        <w:t>dichos</w:t>
      </w:r>
      <w:proofErr w:type="spellEnd"/>
      <w:r w:rsidRPr="0023042A">
        <w:rPr>
          <w:szCs w:val="24"/>
        </w:rPr>
        <w:t xml:space="preserve"> </w:t>
      </w:r>
      <w:proofErr w:type="spellStart"/>
      <w:r w:rsidRPr="0023042A">
        <w:rPr>
          <w:szCs w:val="24"/>
        </w:rPr>
        <w:t>valores</w:t>
      </w:r>
      <w:proofErr w:type="spellEnd"/>
      <w:r w:rsidRPr="0023042A">
        <w:rPr>
          <w:szCs w:val="24"/>
        </w:rPr>
        <w:t xml:space="preserve"> </w:t>
      </w:r>
      <w:proofErr w:type="spellStart"/>
      <w:r w:rsidRPr="0023042A">
        <w:rPr>
          <w:szCs w:val="24"/>
        </w:rPr>
        <w:t>básicos</w:t>
      </w:r>
      <w:proofErr w:type="spellEnd"/>
      <w:r w:rsidRPr="0023042A">
        <w:rPr>
          <w:szCs w:val="24"/>
        </w:rPr>
        <w:t xml:space="preserve"> </w:t>
      </w:r>
      <w:proofErr w:type="spellStart"/>
      <w:r w:rsidRPr="0023042A">
        <w:rPr>
          <w:szCs w:val="24"/>
        </w:rPr>
        <w:t>deberán</w:t>
      </w:r>
      <w:proofErr w:type="spellEnd"/>
      <w:r w:rsidRPr="0023042A">
        <w:rPr>
          <w:szCs w:val="24"/>
        </w:rPr>
        <w:t xml:space="preserve"> ser </w:t>
      </w:r>
      <w:proofErr w:type="spellStart"/>
      <w:r w:rsidRPr="0023042A">
        <w:rPr>
          <w:szCs w:val="24"/>
        </w:rPr>
        <w:t>acreditadas</w:t>
      </w:r>
      <w:proofErr w:type="spellEnd"/>
      <w:r w:rsidRPr="0023042A">
        <w:rPr>
          <w:szCs w:val="24"/>
        </w:rPr>
        <w:t xml:space="preserve"> con </w:t>
      </w:r>
      <w:proofErr w:type="spellStart"/>
      <w:r w:rsidRPr="0023042A">
        <w:rPr>
          <w:szCs w:val="24"/>
        </w:rPr>
        <w:t>documentos</w:t>
      </w:r>
      <w:proofErr w:type="spellEnd"/>
      <w:r w:rsidRPr="0023042A">
        <w:rPr>
          <w:szCs w:val="24"/>
        </w:rPr>
        <w:t xml:space="preserve"> </w:t>
      </w:r>
      <w:proofErr w:type="spellStart"/>
      <w:r w:rsidRPr="0023042A">
        <w:rPr>
          <w:szCs w:val="24"/>
        </w:rPr>
        <w:t>emanados</w:t>
      </w:r>
      <w:proofErr w:type="spellEnd"/>
      <w:r w:rsidRPr="0023042A">
        <w:rPr>
          <w:szCs w:val="24"/>
        </w:rPr>
        <w:t xml:space="preserve"> de la </w:t>
      </w:r>
      <w:proofErr w:type="spellStart"/>
      <w:r w:rsidRPr="0023042A">
        <w:rPr>
          <w:szCs w:val="24"/>
        </w:rPr>
        <w:t>misma</w:t>
      </w:r>
      <w:proofErr w:type="spellEnd"/>
      <w:r w:rsidRPr="0023042A">
        <w:rPr>
          <w:szCs w:val="24"/>
        </w:rPr>
        <w:t xml:space="preserve"> </w:t>
      </w:r>
      <w:proofErr w:type="spellStart"/>
      <w:r w:rsidRPr="0023042A">
        <w:rPr>
          <w:szCs w:val="24"/>
        </w:rPr>
        <w:t>fuente</w:t>
      </w:r>
      <w:proofErr w:type="spellEnd"/>
      <w:r w:rsidRPr="0023042A">
        <w:rPr>
          <w:szCs w:val="24"/>
        </w:rPr>
        <w:t xml:space="preserve"> </w:t>
      </w:r>
      <w:proofErr w:type="spellStart"/>
      <w:r w:rsidRPr="0023042A">
        <w:rPr>
          <w:szCs w:val="24"/>
        </w:rPr>
        <w:t>utilizada</w:t>
      </w:r>
      <w:proofErr w:type="spellEnd"/>
      <w:r w:rsidRPr="0023042A">
        <w:rPr>
          <w:szCs w:val="24"/>
        </w:rPr>
        <w:t xml:space="preserve"> </w:t>
      </w:r>
      <w:proofErr w:type="spellStart"/>
      <w:r w:rsidRPr="0023042A">
        <w:rPr>
          <w:szCs w:val="24"/>
        </w:rPr>
        <w:t>en</w:t>
      </w:r>
      <w:proofErr w:type="spellEnd"/>
      <w:r w:rsidRPr="0023042A">
        <w:rPr>
          <w:szCs w:val="24"/>
        </w:rPr>
        <w:t xml:space="preserve"> la </w:t>
      </w:r>
      <w:proofErr w:type="spellStart"/>
      <w:r w:rsidRPr="0023042A">
        <w:rPr>
          <w:szCs w:val="24"/>
        </w:rPr>
        <w:t>propuesta</w:t>
      </w:r>
      <w:proofErr w:type="spellEnd"/>
      <w:r w:rsidRPr="0023042A">
        <w:rPr>
          <w:szCs w:val="24"/>
        </w:rPr>
        <w:t xml:space="preserve"> original. El </w:t>
      </w:r>
      <w:proofErr w:type="spellStart"/>
      <w:r w:rsidRPr="0023042A">
        <w:rPr>
          <w:szCs w:val="24"/>
        </w:rPr>
        <w:t>incumplimiento</w:t>
      </w:r>
      <w:proofErr w:type="spellEnd"/>
      <w:r w:rsidRPr="0023042A">
        <w:rPr>
          <w:szCs w:val="24"/>
        </w:rPr>
        <w:t xml:space="preserve"> de </w:t>
      </w:r>
      <w:proofErr w:type="spellStart"/>
      <w:r w:rsidRPr="0023042A">
        <w:rPr>
          <w:szCs w:val="24"/>
        </w:rPr>
        <w:t>esta</w:t>
      </w:r>
      <w:proofErr w:type="spellEnd"/>
      <w:r w:rsidRPr="0023042A">
        <w:rPr>
          <w:szCs w:val="24"/>
        </w:rPr>
        <w:t xml:space="preserve"> </w:t>
      </w:r>
      <w:proofErr w:type="spellStart"/>
      <w:r w:rsidRPr="0023042A">
        <w:rPr>
          <w:szCs w:val="24"/>
        </w:rPr>
        <w:t>condición</w:t>
      </w:r>
      <w:proofErr w:type="spellEnd"/>
      <w:r w:rsidRPr="0023042A">
        <w:rPr>
          <w:szCs w:val="24"/>
        </w:rPr>
        <w:t xml:space="preserve"> </w:t>
      </w:r>
      <w:proofErr w:type="spellStart"/>
      <w:r w:rsidRPr="0023042A">
        <w:rPr>
          <w:szCs w:val="24"/>
        </w:rPr>
        <w:t>será</w:t>
      </w:r>
      <w:proofErr w:type="spellEnd"/>
      <w:r w:rsidRPr="0023042A">
        <w:rPr>
          <w:szCs w:val="24"/>
        </w:rPr>
        <w:t xml:space="preserve"> </w:t>
      </w:r>
      <w:proofErr w:type="spellStart"/>
      <w:r w:rsidRPr="0023042A">
        <w:rPr>
          <w:szCs w:val="24"/>
        </w:rPr>
        <w:t>suficiente</w:t>
      </w:r>
      <w:proofErr w:type="spellEnd"/>
      <w:r w:rsidRPr="0023042A">
        <w:rPr>
          <w:szCs w:val="24"/>
        </w:rPr>
        <w:t xml:space="preserve"> para no </w:t>
      </w:r>
      <w:proofErr w:type="spellStart"/>
      <w:r w:rsidRPr="0023042A">
        <w:rPr>
          <w:szCs w:val="24"/>
        </w:rPr>
        <w:t>reconocer</w:t>
      </w:r>
      <w:proofErr w:type="spellEnd"/>
      <w:r w:rsidRPr="0023042A">
        <w:rPr>
          <w:szCs w:val="24"/>
        </w:rPr>
        <w:t xml:space="preserve"> el </w:t>
      </w:r>
      <w:proofErr w:type="spellStart"/>
      <w:r w:rsidRPr="0023042A">
        <w:rPr>
          <w:szCs w:val="24"/>
        </w:rPr>
        <w:t>ajuste</w:t>
      </w:r>
      <w:proofErr w:type="spellEnd"/>
      <w:r w:rsidRPr="0023042A">
        <w:rPr>
          <w:szCs w:val="24"/>
        </w:rPr>
        <w:t>.</w:t>
      </w:r>
    </w:p>
    <w:p w:rsidR="0004695F" w:rsidRPr="0023042A" w:rsidRDefault="0004695F" w:rsidP="0004695F">
      <w:pPr>
        <w:rPr>
          <w:szCs w:val="24"/>
        </w:rPr>
      </w:pPr>
    </w:p>
    <w:p w:rsidR="0004695F" w:rsidRPr="0023042A" w:rsidRDefault="0004695F" w:rsidP="0004695F">
      <w:pPr>
        <w:rPr>
          <w:szCs w:val="24"/>
        </w:rPr>
      </w:pPr>
      <w:r w:rsidRPr="0023042A">
        <w:rPr>
          <w:szCs w:val="24"/>
        </w:rPr>
        <w:t xml:space="preserve">La </w:t>
      </w:r>
      <w:proofErr w:type="spellStart"/>
      <w:r w:rsidRPr="0023042A">
        <w:rPr>
          <w:szCs w:val="24"/>
        </w:rPr>
        <w:t>primera</w:t>
      </w:r>
      <w:proofErr w:type="spellEnd"/>
      <w:r w:rsidRPr="0023042A">
        <w:rPr>
          <w:szCs w:val="24"/>
        </w:rPr>
        <w:t xml:space="preserve"> </w:t>
      </w:r>
      <w:proofErr w:type="spellStart"/>
      <w:r w:rsidRPr="0023042A">
        <w:rPr>
          <w:szCs w:val="24"/>
        </w:rPr>
        <w:t>actualización</w:t>
      </w:r>
      <w:proofErr w:type="spellEnd"/>
      <w:r w:rsidRPr="0023042A">
        <w:rPr>
          <w:szCs w:val="24"/>
        </w:rPr>
        <w:t xml:space="preserve"> de </w:t>
      </w:r>
      <w:proofErr w:type="spellStart"/>
      <w:r w:rsidRPr="0023042A">
        <w:rPr>
          <w:szCs w:val="24"/>
        </w:rPr>
        <w:t>precios</w:t>
      </w:r>
      <w:proofErr w:type="spellEnd"/>
      <w:r w:rsidRPr="0023042A">
        <w:rPr>
          <w:szCs w:val="24"/>
        </w:rPr>
        <w:t xml:space="preserve"> se </w:t>
      </w:r>
      <w:proofErr w:type="spellStart"/>
      <w:r w:rsidRPr="0023042A">
        <w:rPr>
          <w:szCs w:val="24"/>
        </w:rPr>
        <w:t>realizará</w:t>
      </w:r>
      <w:proofErr w:type="spellEnd"/>
      <w:r w:rsidRPr="0023042A">
        <w:rPr>
          <w:szCs w:val="24"/>
        </w:rPr>
        <w:t xml:space="preserve"> </w:t>
      </w:r>
      <w:proofErr w:type="spellStart"/>
      <w:r w:rsidRPr="0023042A">
        <w:rPr>
          <w:szCs w:val="24"/>
        </w:rPr>
        <w:t>en</w:t>
      </w:r>
      <w:proofErr w:type="spellEnd"/>
      <w:r w:rsidRPr="0023042A">
        <w:rPr>
          <w:szCs w:val="24"/>
        </w:rPr>
        <w:t xml:space="preserve"> </w:t>
      </w:r>
      <w:proofErr w:type="spellStart"/>
      <w:r w:rsidRPr="0023042A">
        <w:rPr>
          <w:szCs w:val="24"/>
        </w:rPr>
        <w:t>oportunidad</w:t>
      </w:r>
      <w:proofErr w:type="spellEnd"/>
      <w:r w:rsidRPr="0023042A">
        <w:rPr>
          <w:szCs w:val="24"/>
        </w:rPr>
        <w:t xml:space="preserve"> del primer </w:t>
      </w:r>
      <w:proofErr w:type="spellStart"/>
      <w:r w:rsidRPr="0023042A">
        <w:rPr>
          <w:szCs w:val="24"/>
        </w:rPr>
        <w:t>ajuste</w:t>
      </w:r>
      <w:proofErr w:type="spellEnd"/>
      <w:r w:rsidRPr="0023042A">
        <w:rPr>
          <w:szCs w:val="24"/>
        </w:rPr>
        <w:t xml:space="preserve"> de </w:t>
      </w:r>
      <w:proofErr w:type="spellStart"/>
      <w:r w:rsidRPr="0023042A">
        <w:rPr>
          <w:szCs w:val="24"/>
        </w:rPr>
        <w:t>salarios</w:t>
      </w:r>
      <w:proofErr w:type="spellEnd"/>
      <w:r w:rsidRPr="0023042A">
        <w:rPr>
          <w:szCs w:val="24"/>
        </w:rPr>
        <w:t xml:space="preserve"> que </w:t>
      </w:r>
      <w:proofErr w:type="spellStart"/>
      <w:r w:rsidRPr="0023042A">
        <w:rPr>
          <w:szCs w:val="24"/>
        </w:rPr>
        <w:t>ocurra</w:t>
      </w:r>
      <w:proofErr w:type="spellEnd"/>
      <w:r w:rsidRPr="0023042A">
        <w:rPr>
          <w:szCs w:val="24"/>
        </w:rPr>
        <w:t xml:space="preserve"> </w:t>
      </w:r>
      <w:proofErr w:type="spellStart"/>
      <w:r w:rsidRPr="0023042A">
        <w:rPr>
          <w:szCs w:val="24"/>
        </w:rPr>
        <w:t>luego</w:t>
      </w:r>
      <w:proofErr w:type="spellEnd"/>
      <w:r w:rsidRPr="0023042A">
        <w:rPr>
          <w:szCs w:val="24"/>
        </w:rPr>
        <w:t xml:space="preserve"> de los 45 </w:t>
      </w:r>
      <w:proofErr w:type="spellStart"/>
      <w:r w:rsidRPr="0023042A">
        <w:rPr>
          <w:szCs w:val="24"/>
        </w:rPr>
        <w:t>días</w:t>
      </w:r>
      <w:proofErr w:type="spellEnd"/>
      <w:r w:rsidRPr="0023042A">
        <w:rPr>
          <w:szCs w:val="24"/>
        </w:rPr>
        <w:t xml:space="preserve"> </w:t>
      </w:r>
      <w:proofErr w:type="spellStart"/>
      <w:r w:rsidRPr="0023042A">
        <w:rPr>
          <w:szCs w:val="24"/>
        </w:rPr>
        <w:t>hábiles</w:t>
      </w:r>
      <w:proofErr w:type="spellEnd"/>
      <w:r w:rsidRPr="0023042A">
        <w:rPr>
          <w:szCs w:val="24"/>
        </w:rPr>
        <w:t xml:space="preserve"> </w:t>
      </w:r>
      <w:proofErr w:type="spellStart"/>
      <w:r w:rsidRPr="0023042A">
        <w:rPr>
          <w:szCs w:val="24"/>
        </w:rPr>
        <w:t>siguientes</w:t>
      </w:r>
      <w:proofErr w:type="spellEnd"/>
      <w:r w:rsidRPr="0023042A">
        <w:rPr>
          <w:szCs w:val="24"/>
        </w:rPr>
        <w:t xml:space="preserve"> de la </w:t>
      </w:r>
      <w:proofErr w:type="spellStart"/>
      <w:r w:rsidRPr="0023042A">
        <w:rPr>
          <w:szCs w:val="24"/>
        </w:rPr>
        <w:t>fecha</w:t>
      </w:r>
      <w:proofErr w:type="spellEnd"/>
      <w:r w:rsidRPr="0023042A">
        <w:rPr>
          <w:szCs w:val="24"/>
        </w:rPr>
        <w:t xml:space="preserve"> de la </w:t>
      </w:r>
      <w:proofErr w:type="spellStart"/>
      <w:r w:rsidRPr="0023042A">
        <w:rPr>
          <w:szCs w:val="24"/>
        </w:rPr>
        <w:t>apertura</w:t>
      </w:r>
      <w:proofErr w:type="spellEnd"/>
      <w:r w:rsidRPr="0023042A">
        <w:rPr>
          <w:szCs w:val="24"/>
        </w:rPr>
        <w:t xml:space="preserve">. </w:t>
      </w:r>
    </w:p>
    <w:p w:rsidR="0004695F" w:rsidRPr="00740C79" w:rsidRDefault="0004695F" w:rsidP="0004695F">
      <w:pPr>
        <w:rPr>
          <w:szCs w:val="24"/>
        </w:rPr>
      </w:pPr>
    </w:p>
    <w:p w:rsidR="0004695F" w:rsidRPr="00740C79" w:rsidRDefault="0004695F" w:rsidP="0004695F">
      <w:pPr>
        <w:rPr>
          <w:lang w:val="es-ES_tradnl"/>
        </w:rPr>
      </w:pPr>
    </w:p>
    <w:p w:rsidR="0004695F" w:rsidRDefault="0004695F" w:rsidP="007072FD">
      <w:pPr>
        <w:pStyle w:val="Ttulo1"/>
        <w:keepLines w:val="0"/>
        <w:widowControl w:val="0"/>
        <w:numPr>
          <w:ilvl w:val="0"/>
          <w:numId w:val="16"/>
        </w:numPr>
        <w:spacing w:before="0"/>
        <w:rPr>
          <w:rStyle w:val="Ttulo1Car"/>
          <w:rFonts w:ascii="Arial Narrow" w:hAnsi="Arial Narrow" w:cs="Arial"/>
          <w:b/>
          <w:sz w:val="28"/>
          <w:szCs w:val="28"/>
          <w:u w:val="single"/>
          <w:lang w:val="es-UY"/>
        </w:rPr>
      </w:pPr>
      <w:bookmarkStart w:id="267" w:name="_Toc416079547"/>
      <w:bookmarkStart w:id="268" w:name="_Toc417290464"/>
      <w:bookmarkStart w:id="269" w:name="_Toc438631371"/>
      <w:bookmarkStart w:id="270" w:name="_Toc452628040"/>
      <w:bookmarkStart w:id="271" w:name="_Toc87271261"/>
      <w:r w:rsidRPr="00F74D95">
        <w:rPr>
          <w:rStyle w:val="Ttulo1Car"/>
          <w:rFonts w:ascii="Arial Narrow" w:hAnsi="Arial Narrow" w:cs="Arial"/>
          <w:b/>
          <w:sz w:val="28"/>
          <w:szCs w:val="28"/>
          <w:u w:val="single"/>
          <w:lang w:val="es-UY"/>
        </w:rPr>
        <w:t>ESTUDIO DE LAS OFERTAS - FACTORES DE EVALUACIÓN</w:t>
      </w:r>
      <w:bookmarkEnd w:id="267"/>
      <w:bookmarkEnd w:id="268"/>
      <w:bookmarkEnd w:id="269"/>
      <w:bookmarkEnd w:id="270"/>
      <w:bookmarkEnd w:id="271"/>
    </w:p>
    <w:p w:rsidR="0049140A" w:rsidRPr="0049140A" w:rsidRDefault="0049140A" w:rsidP="0049140A">
      <w:pPr>
        <w:rPr>
          <w:lang w:val="es-UY"/>
        </w:rPr>
      </w:pPr>
    </w:p>
    <w:p w:rsidR="0004695F" w:rsidRPr="0049140A" w:rsidRDefault="0004695F" w:rsidP="0049140A">
      <w:pPr>
        <w:spacing w:before="1" w:line="230" w:lineRule="atLeast"/>
        <w:rPr>
          <w:rFonts w:asciiTheme="majorHAnsi" w:hAnsiTheme="majorHAnsi" w:cstheme="majorBidi"/>
          <w:sz w:val="26"/>
          <w:szCs w:val="24"/>
        </w:rPr>
      </w:pPr>
      <w:bookmarkStart w:id="272" w:name="_Toc87271262"/>
      <w:r w:rsidRPr="0049140A">
        <w:rPr>
          <w:rStyle w:val="Ttulo1Car"/>
          <w:rFonts w:ascii="Arial Narrow" w:hAnsi="Arial Narrow" w:cs="Arial"/>
          <w:b/>
          <w:sz w:val="28"/>
          <w:szCs w:val="28"/>
          <w:u w:val="single"/>
          <w:lang w:val="es-UY"/>
        </w:rPr>
        <w:t>4.1 Condiciones generales sobre evaluación de las ofertas</w:t>
      </w:r>
      <w:bookmarkEnd w:id="272"/>
    </w:p>
    <w:p w:rsidR="0004695F" w:rsidRPr="00740C79" w:rsidRDefault="0004695F" w:rsidP="0004695F">
      <w:pPr>
        <w:rPr>
          <w:bCs/>
          <w:szCs w:val="24"/>
          <w:lang w:val="es-MX"/>
        </w:rPr>
      </w:pPr>
      <w:r w:rsidRPr="00740C79">
        <w:rPr>
          <w:bCs/>
          <w:szCs w:val="24"/>
          <w:lang w:val="es-MX"/>
        </w:rPr>
        <w:t xml:space="preserve">En cuanto a las </w:t>
      </w:r>
      <w:r w:rsidRPr="00740C79">
        <w:rPr>
          <w:b/>
          <w:bCs/>
          <w:szCs w:val="24"/>
          <w:u w:val="single"/>
          <w:lang w:val="es-MX"/>
        </w:rPr>
        <w:t>condiciones de admisibilidad de las ofertas</w:t>
      </w:r>
      <w:r w:rsidRPr="00740C79">
        <w:rPr>
          <w:bCs/>
          <w:szCs w:val="24"/>
          <w:lang w:val="es-MX"/>
        </w:rPr>
        <w:t>, las mismas resultan del presente pliego y de toda la normativa vigente.</w:t>
      </w:r>
      <w:r w:rsidRPr="00740C79">
        <w:t xml:space="preserve"> </w:t>
      </w:r>
      <w:r w:rsidRPr="00740C79">
        <w:rPr>
          <w:bCs/>
          <w:szCs w:val="24"/>
          <w:lang w:val="es-MX"/>
        </w:rPr>
        <w:t xml:space="preserve">Evaluadas desde el punto de vista jurídico-formal se rechazarán todas las que no se ajusten. </w:t>
      </w:r>
    </w:p>
    <w:p w:rsidR="0004695F" w:rsidRPr="00740C79" w:rsidRDefault="0004695F" w:rsidP="0004695F">
      <w:pPr>
        <w:rPr>
          <w:bCs/>
          <w:szCs w:val="24"/>
          <w:lang w:val="es-MX"/>
        </w:rPr>
      </w:pPr>
    </w:p>
    <w:p w:rsidR="0004695F" w:rsidRPr="00740C79" w:rsidRDefault="0004695F" w:rsidP="0004695F">
      <w:pPr>
        <w:rPr>
          <w:bCs/>
          <w:szCs w:val="24"/>
          <w:lang w:val="es-MX"/>
        </w:rPr>
      </w:pPr>
      <w:r w:rsidRPr="00740C79">
        <w:rPr>
          <w:bCs/>
          <w:szCs w:val="24"/>
          <w:lang w:val="es-MX"/>
        </w:rPr>
        <w:t>A efectos de evaluar las ofertas más convenientes a los intereses y necesidades de la Administración, se analizarán los factores de evaluación, cualitativos y cuantitativos previstos en este pliego.</w:t>
      </w:r>
    </w:p>
    <w:p w:rsidR="0004695F" w:rsidRPr="00740C79" w:rsidRDefault="0004695F" w:rsidP="0004695F">
      <w:pPr>
        <w:rPr>
          <w:bCs/>
          <w:szCs w:val="24"/>
          <w:lang w:val="es-MX"/>
        </w:rPr>
      </w:pPr>
    </w:p>
    <w:p w:rsidR="0004695F" w:rsidRPr="00740C79" w:rsidRDefault="0004695F" w:rsidP="0004695F">
      <w:pPr>
        <w:rPr>
          <w:bCs/>
          <w:szCs w:val="24"/>
          <w:lang w:val="es-MX"/>
        </w:rPr>
      </w:pPr>
      <w:r w:rsidRPr="00740C79">
        <w:rPr>
          <w:bCs/>
          <w:szCs w:val="24"/>
          <w:lang w:val="es-MX"/>
        </w:rPr>
        <w:t>En consecuencia y a vía de ejemplo, el M.G.A.P. se reserva el derecho de rechazar una propuesta, en las siguientes situaciones:</w:t>
      </w:r>
    </w:p>
    <w:p w:rsidR="0004695F" w:rsidRPr="00740C79" w:rsidRDefault="0004695F" w:rsidP="0004695F">
      <w:pPr>
        <w:rPr>
          <w:bCs/>
          <w:szCs w:val="24"/>
          <w:lang w:val="es-MX"/>
        </w:rPr>
      </w:pPr>
    </w:p>
    <w:p w:rsidR="0004695F" w:rsidRPr="00740C79" w:rsidRDefault="0004695F" w:rsidP="005D5F33">
      <w:pPr>
        <w:numPr>
          <w:ilvl w:val="0"/>
          <w:numId w:val="5"/>
        </w:numPr>
        <w:rPr>
          <w:bCs/>
          <w:szCs w:val="24"/>
          <w:lang w:val="es-MX"/>
        </w:rPr>
      </w:pPr>
      <w:r w:rsidRPr="00740C79">
        <w:rPr>
          <w:bCs/>
          <w:szCs w:val="24"/>
          <w:lang w:val="es-MX"/>
        </w:rPr>
        <w:lastRenderedPageBreak/>
        <w:t xml:space="preserve">Del examen de los </w:t>
      </w:r>
      <w:r w:rsidRPr="00740C79">
        <w:rPr>
          <w:szCs w:val="24"/>
          <w:lang w:val="es-ES_tradnl"/>
        </w:rPr>
        <w:t xml:space="preserve">recaudos </w:t>
      </w:r>
      <w:r w:rsidRPr="00740C79">
        <w:rPr>
          <w:bCs/>
          <w:szCs w:val="24"/>
          <w:lang w:val="es-MX"/>
        </w:rPr>
        <w:t>presentados resulte que el oferente no reúne los requisitos exigidos.</w:t>
      </w:r>
    </w:p>
    <w:p w:rsidR="0004695F" w:rsidRPr="00740C79" w:rsidRDefault="0004695F" w:rsidP="0004695F">
      <w:pPr>
        <w:ind w:left="708"/>
        <w:rPr>
          <w:bCs/>
          <w:szCs w:val="24"/>
          <w:lang w:val="es-MX"/>
        </w:rPr>
      </w:pPr>
    </w:p>
    <w:p w:rsidR="0004695F" w:rsidRPr="00740C79" w:rsidRDefault="0004695F" w:rsidP="005D5F33">
      <w:pPr>
        <w:numPr>
          <w:ilvl w:val="0"/>
          <w:numId w:val="5"/>
        </w:numPr>
        <w:rPr>
          <w:bCs/>
          <w:szCs w:val="24"/>
          <w:lang w:val="es-MX"/>
        </w:rPr>
      </w:pPr>
      <w:r w:rsidRPr="00740C79">
        <w:rPr>
          <w:bCs/>
          <w:szCs w:val="24"/>
          <w:lang w:val="es-MX"/>
        </w:rPr>
        <w:t xml:space="preserve">Cuando existan antecedentes negativos respecto al cumplimiento de contrataciones anteriores. </w:t>
      </w:r>
    </w:p>
    <w:p w:rsidR="0004695F" w:rsidRPr="00740C79" w:rsidRDefault="0004695F" w:rsidP="0004695F">
      <w:pPr>
        <w:ind w:left="708"/>
        <w:rPr>
          <w:bCs/>
          <w:szCs w:val="24"/>
          <w:lang w:val="es-MX"/>
        </w:rPr>
      </w:pPr>
    </w:p>
    <w:p w:rsidR="0004695F" w:rsidRPr="00740C79" w:rsidRDefault="0004695F" w:rsidP="005D5F33">
      <w:pPr>
        <w:numPr>
          <w:ilvl w:val="0"/>
          <w:numId w:val="5"/>
        </w:numPr>
        <w:rPr>
          <w:bCs/>
          <w:szCs w:val="24"/>
          <w:lang w:val="es-MX"/>
        </w:rPr>
      </w:pPr>
      <w:r w:rsidRPr="00740C79">
        <w:rPr>
          <w:bCs/>
          <w:szCs w:val="24"/>
          <w:lang w:val="es-MX"/>
        </w:rPr>
        <w:t>La misma contenga omisiones, errores, cotizaciones ilegibles, alteraciones, etc., que no hayan sido adecuadamente salvadas.</w:t>
      </w:r>
    </w:p>
    <w:p w:rsidR="0004695F" w:rsidRPr="00740C79" w:rsidRDefault="0004695F" w:rsidP="0004695F">
      <w:pPr>
        <w:ind w:left="708"/>
        <w:rPr>
          <w:bCs/>
          <w:szCs w:val="24"/>
          <w:lang w:val="es-MX"/>
        </w:rPr>
      </w:pPr>
    </w:p>
    <w:p w:rsidR="0004695F" w:rsidRPr="00740C79" w:rsidRDefault="0004695F" w:rsidP="005D5F33">
      <w:pPr>
        <w:numPr>
          <w:ilvl w:val="0"/>
          <w:numId w:val="5"/>
        </w:numPr>
        <w:rPr>
          <w:bCs/>
          <w:szCs w:val="24"/>
          <w:lang w:val="es-MX"/>
        </w:rPr>
      </w:pPr>
      <w:r w:rsidRPr="00740C79">
        <w:rPr>
          <w:bCs/>
          <w:szCs w:val="24"/>
          <w:lang w:val="es-MX"/>
        </w:rPr>
        <w:t>No se aporte información suficiente o al solicitarse información complementaria, la misma no sea brindada en tiempo y forma.</w:t>
      </w:r>
    </w:p>
    <w:p w:rsidR="0004695F" w:rsidRPr="00740C79" w:rsidRDefault="0004695F" w:rsidP="0004695F">
      <w:pPr>
        <w:ind w:left="708"/>
        <w:rPr>
          <w:bCs/>
          <w:szCs w:val="24"/>
          <w:lang w:val="es-MX"/>
        </w:rPr>
      </w:pPr>
    </w:p>
    <w:p w:rsidR="0004695F" w:rsidRPr="00740C79" w:rsidRDefault="0004695F" w:rsidP="005D5F33">
      <w:pPr>
        <w:numPr>
          <w:ilvl w:val="0"/>
          <w:numId w:val="5"/>
        </w:numPr>
        <w:rPr>
          <w:bCs/>
          <w:szCs w:val="24"/>
          <w:lang w:val="es-MX"/>
        </w:rPr>
      </w:pPr>
      <w:r w:rsidRPr="00740C79">
        <w:rPr>
          <w:bCs/>
          <w:szCs w:val="24"/>
          <w:lang w:val="es-MX"/>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rsidR="0004695F" w:rsidRPr="00740C79" w:rsidRDefault="0004695F" w:rsidP="0004695F">
      <w:pPr>
        <w:ind w:left="708"/>
        <w:rPr>
          <w:bCs/>
          <w:szCs w:val="24"/>
          <w:lang w:val="es-MX"/>
        </w:rPr>
      </w:pPr>
    </w:p>
    <w:p w:rsidR="0004695F" w:rsidRPr="00740C79" w:rsidRDefault="0004695F" w:rsidP="005D5F33">
      <w:pPr>
        <w:numPr>
          <w:ilvl w:val="0"/>
          <w:numId w:val="5"/>
        </w:numPr>
        <w:rPr>
          <w:bCs/>
          <w:szCs w:val="24"/>
          <w:lang w:val="es-MX"/>
        </w:rPr>
      </w:pPr>
      <w:r w:rsidRPr="00740C79">
        <w:rPr>
          <w:szCs w:val="24"/>
          <w:lang w:val="es-UY"/>
        </w:rPr>
        <w:t>Cuando la oferta no cubra los costos mínimos que hagan viable la contratación.</w:t>
      </w:r>
    </w:p>
    <w:p w:rsidR="0004695F" w:rsidRPr="00740C79" w:rsidRDefault="0004695F" w:rsidP="0004695F">
      <w:pPr>
        <w:rPr>
          <w:bCs/>
          <w:szCs w:val="24"/>
          <w:lang w:val="es-MX"/>
        </w:rPr>
      </w:pPr>
    </w:p>
    <w:p w:rsidR="0004695F" w:rsidRDefault="0004695F" w:rsidP="0004695F">
      <w:pPr>
        <w:rPr>
          <w:bCs/>
          <w:szCs w:val="24"/>
          <w:lang w:val="es-MX"/>
        </w:rPr>
      </w:pPr>
      <w:r w:rsidRPr="00740C79">
        <w:rPr>
          <w:bCs/>
          <w:szCs w:val="24"/>
          <w:lang w:val="es-MX"/>
        </w:rPr>
        <w:t>El M.G.A.P. podrá utilizar, cuando corresponda, los mecanismos previstos en el artículo 66 del TOCAF 2012.</w:t>
      </w:r>
    </w:p>
    <w:p w:rsidR="0004695F" w:rsidRDefault="0004695F" w:rsidP="0004695F">
      <w:pPr>
        <w:rPr>
          <w:bCs/>
          <w:szCs w:val="24"/>
          <w:lang w:val="es-MX"/>
        </w:rPr>
      </w:pPr>
    </w:p>
    <w:p w:rsidR="0004695F" w:rsidRPr="00740C79" w:rsidRDefault="0004695F" w:rsidP="0004695F">
      <w:pPr>
        <w:rPr>
          <w:bCs/>
          <w:szCs w:val="24"/>
          <w:lang w:val="es-MX"/>
        </w:rPr>
      </w:pPr>
    </w:p>
    <w:p w:rsidR="0004695F" w:rsidRPr="00740C79" w:rsidRDefault="0004695F" w:rsidP="0004695F">
      <w:pPr>
        <w:rPr>
          <w:sz w:val="20"/>
          <w:lang w:val="es-MX"/>
        </w:rPr>
      </w:pPr>
    </w:p>
    <w:p w:rsidR="0004695F" w:rsidRPr="00740C79" w:rsidRDefault="0004695F" w:rsidP="0049140A">
      <w:pPr>
        <w:spacing w:before="1" w:line="230" w:lineRule="atLeast"/>
        <w:rPr>
          <w:szCs w:val="24"/>
        </w:rPr>
      </w:pPr>
      <w:bookmarkStart w:id="273" w:name="_Toc87271263"/>
      <w:r w:rsidRPr="0049140A">
        <w:rPr>
          <w:rStyle w:val="Ttulo1Car"/>
          <w:rFonts w:ascii="Arial Narrow" w:hAnsi="Arial Narrow" w:cs="Arial"/>
          <w:b/>
          <w:sz w:val="28"/>
          <w:szCs w:val="28"/>
          <w:u w:val="single"/>
          <w:lang w:val="es-UY"/>
        </w:rPr>
        <w:t>4.2 Comparación de las ofertas admisibles – criterios de evaluación</w:t>
      </w:r>
      <w:bookmarkEnd w:id="273"/>
    </w:p>
    <w:p w:rsidR="0004695F" w:rsidRDefault="0004695F" w:rsidP="0004695F">
      <w:pPr>
        <w:rPr>
          <w:bCs/>
          <w:lang w:val="es-MX"/>
        </w:rPr>
      </w:pPr>
      <w:r w:rsidRPr="00740C79">
        <w:rPr>
          <w:bCs/>
          <w:szCs w:val="24"/>
          <w:lang w:val="es-MX"/>
        </w:rPr>
        <w:t>Las ofertas admitidas que cumplieron las especificaciones requeridas en el presente llamado y la normativa aplicable, serán evaluadas y comparadas, sobre un total de 100 puntos, teniendo en cuenta los siguientes factores y ponderaciones (Art. 48 literal C. TOCAF 2012):</w:t>
      </w:r>
      <w:r>
        <w:rPr>
          <w:bCs/>
          <w:lang w:val="es-MX"/>
        </w:rPr>
        <w:t xml:space="preserve"> </w:t>
      </w:r>
    </w:p>
    <w:p w:rsidR="0004695F" w:rsidRDefault="0004695F" w:rsidP="0004695F">
      <w:pPr>
        <w:rPr>
          <w:bCs/>
          <w:lang w:val="es-MX"/>
        </w:rPr>
      </w:pPr>
    </w:p>
    <w:tbl>
      <w:tblPr>
        <w:tblpPr w:vertAnchor="text" w:horzAnchor="margin" w:tblpXSpec="center" w:tblpY="-27"/>
        <w:tblW w:w="9072" w:type="dxa"/>
        <w:jc w:val="center"/>
        <w:tblBorders>
          <w:top w:val="single" w:sz="8" w:space="0" w:color="4472C4"/>
          <w:left w:val="single" w:sz="8" w:space="0" w:color="4472C4"/>
          <w:bottom w:val="single" w:sz="8" w:space="0" w:color="4472C4"/>
          <w:right w:val="single" w:sz="8" w:space="0" w:color="4472C4"/>
        </w:tblBorders>
        <w:tblLayout w:type="fixed"/>
        <w:tblLook w:val="04A0" w:firstRow="1" w:lastRow="0" w:firstColumn="1" w:lastColumn="0" w:noHBand="0" w:noVBand="1"/>
      </w:tblPr>
      <w:tblGrid>
        <w:gridCol w:w="6379"/>
        <w:gridCol w:w="2693"/>
      </w:tblGrid>
      <w:tr w:rsidR="00F74D95" w:rsidRPr="00374130" w:rsidTr="000937E2">
        <w:trPr>
          <w:jc w:val="center"/>
        </w:trPr>
        <w:tc>
          <w:tcPr>
            <w:tcW w:w="6379" w:type="dxa"/>
            <w:shd w:val="clear" w:color="auto" w:fill="4472C4"/>
          </w:tcPr>
          <w:p w:rsidR="00F74D95" w:rsidRPr="00374130" w:rsidRDefault="00F74D95" w:rsidP="000937E2">
            <w:pPr>
              <w:jc w:val="center"/>
              <w:rPr>
                <w:b/>
                <w:bCs/>
                <w:color w:val="FFFFFF"/>
                <w:sz w:val="32"/>
                <w:szCs w:val="32"/>
                <w:lang w:val="es-MX"/>
              </w:rPr>
            </w:pPr>
            <w:r>
              <w:rPr>
                <w:bCs/>
                <w:lang w:val="es-MX"/>
              </w:rPr>
              <w:lastRenderedPageBreak/>
              <w:br w:type="page"/>
            </w:r>
            <w:r w:rsidRPr="00374130">
              <w:rPr>
                <w:b/>
                <w:bCs/>
                <w:color w:val="FFFFFF"/>
                <w:sz w:val="32"/>
                <w:szCs w:val="32"/>
                <w:lang w:val="es-MX"/>
              </w:rPr>
              <w:t>FACTOR</w:t>
            </w:r>
          </w:p>
        </w:tc>
        <w:tc>
          <w:tcPr>
            <w:tcW w:w="2693" w:type="dxa"/>
            <w:tcBorders>
              <w:bottom w:val="single" w:sz="8" w:space="0" w:color="4472C4"/>
            </w:tcBorders>
            <w:shd w:val="clear" w:color="auto" w:fill="4472C4"/>
          </w:tcPr>
          <w:p w:rsidR="00F74D95" w:rsidRPr="00374130" w:rsidRDefault="00F74D95" w:rsidP="000937E2">
            <w:pPr>
              <w:jc w:val="center"/>
              <w:rPr>
                <w:b/>
                <w:bCs/>
                <w:color w:val="FFFFFF"/>
                <w:sz w:val="32"/>
                <w:szCs w:val="32"/>
                <w:lang w:val="es-MX"/>
              </w:rPr>
            </w:pPr>
            <w:r w:rsidRPr="00374130">
              <w:rPr>
                <w:b/>
                <w:bCs/>
                <w:color w:val="FFFFFF"/>
                <w:sz w:val="32"/>
                <w:szCs w:val="32"/>
                <w:lang w:val="es-MX"/>
              </w:rPr>
              <w:t>PONDERACIÓN</w:t>
            </w:r>
          </w:p>
        </w:tc>
      </w:tr>
      <w:tr w:rsidR="00F74D95" w:rsidRPr="00374130" w:rsidTr="000937E2">
        <w:trPr>
          <w:jc w:val="center"/>
        </w:trPr>
        <w:tc>
          <w:tcPr>
            <w:tcW w:w="6379" w:type="dxa"/>
            <w:tcBorders>
              <w:top w:val="single" w:sz="8" w:space="0" w:color="4472C4"/>
              <w:left w:val="single" w:sz="8" w:space="0" w:color="4472C4"/>
              <w:bottom w:val="single" w:sz="8" w:space="0" w:color="4472C4"/>
              <w:right w:val="single" w:sz="4" w:space="0" w:color="auto"/>
            </w:tcBorders>
            <w:shd w:val="clear" w:color="auto" w:fill="auto"/>
          </w:tcPr>
          <w:p w:rsidR="00F74D95" w:rsidRPr="00374130" w:rsidRDefault="00F74D95" w:rsidP="000937E2">
            <w:pPr>
              <w:rPr>
                <w:b/>
                <w:bCs/>
                <w:lang w:val="es-MX"/>
              </w:rPr>
            </w:pPr>
          </w:p>
          <w:p w:rsidR="00F74D95" w:rsidRPr="00374130" w:rsidRDefault="00F74D95" w:rsidP="000937E2">
            <w:pPr>
              <w:numPr>
                <w:ilvl w:val="0"/>
                <w:numId w:val="6"/>
              </w:numPr>
              <w:rPr>
                <w:b/>
                <w:bCs/>
                <w:lang w:val="es-MX"/>
              </w:rPr>
            </w:pPr>
            <w:r w:rsidRPr="00374130">
              <w:rPr>
                <w:b/>
                <w:bCs/>
                <w:lang w:val="es-MX"/>
              </w:rPr>
              <w:t>Precio total del servicio, hasta</w:t>
            </w:r>
            <w:r>
              <w:rPr>
                <w:b/>
                <w:bCs/>
                <w:lang w:val="es-MX"/>
              </w:rPr>
              <w:t xml:space="preserve"> </w:t>
            </w:r>
            <w:r w:rsidRPr="00374130">
              <w:rPr>
                <w:b/>
                <w:bCs/>
                <w:lang w:val="es-MX"/>
              </w:rPr>
              <w:t>………………</w:t>
            </w:r>
            <w:proofErr w:type="gramStart"/>
            <w:r w:rsidRPr="00374130">
              <w:rPr>
                <w:b/>
                <w:bCs/>
                <w:lang w:val="es-MX"/>
              </w:rPr>
              <w:t>…….</w:t>
            </w:r>
            <w:proofErr w:type="gramEnd"/>
            <w:r>
              <w:rPr>
                <w:b/>
                <w:bCs/>
                <w:lang w:val="es-MX"/>
              </w:rPr>
              <w:t>.</w:t>
            </w:r>
          </w:p>
          <w:p w:rsidR="00F74D95" w:rsidRPr="00374130" w:rsidRDefault="00F74D95" w:rsidP="000937E2">
            <w:pPr>
              <w:rPr>
                <w:bCs/>
                <w:i/>
                <w:sz w:val="20"/>
                <w:lang w:val="es-MX"/>
              </w:rPr>
            </w:pPr>
            <w:r>
              <w:rPr>
                <w:bCs/>
                <w:i/>
                <w:sz w:val="20"/>
                <w:lang w:val="es-MX"/>
              </w:rPr>
              <w:t>A l</w:t>
            </w:r>
            <w:r w:rsidRPr="00374130">
              <w:rPr>
                <w:bCs/>
                <w:i/>
                <w:sz w:val="20"/>
                <w:lang w:val="es-MX"/>
              </w:rPr>
              <w:t xml:space="preserve">a menor cotización se le asignará el puntaje máximo; las demás ofertas recibirán el puntaje en forma inversamente proporcional. </w:t>
            </w:r>
          </w:p>
          <w:p w:rsidR="00F74D95" w:rsidRPr="00374130" w:rsidRDefault="00F74D95" w:rsidP="000937E2">
            <w:pPr>
              <w:rPr>
                <w:bCs/>
                <w:i/>
                <w:sz w:val="20"/>
                <w:lang w:val="es-MX"/>
              </w:rPr>
            </w:pPr>
          </w:p>
        </w:tc>
        <w:tc>
          <w:tcPr>
            <w:tcW w:w="2693" w:type="dxa"/>
            <w:tcBorders>
              <w:top w:val="single" w:sz="8" w:space="0" w:color="4472C4"/>
              <w:left w:val="single" w:sz="4" w:space="0" w:color="auto"/>
              <w:bottom w:val="single" w:sz="8" w:space="0" w:color="4472C4"/>
              <w:right w:val="single" w:sz="8" w:space="0" w:color="4472C4"/>
            </w:tcBorders>
            <w:shd w:val="clear" w:color="auto" w:fill="auto"/>
          </w:tcPr>
          <w:p w:rsidR="00F74D95" w:rsidRPr="00374130" w:rsidRDefault="00F74D95" w:rsidP="000937E2">
            <w:pPr>
              <w:jc w:val="center"/>
              <w:rPr>
                <w:b/>
                <w:bCs/>
                <w:lang w:val="es-MX"/>
              </w:rPr>
            </w:pPr>
          </w:p>
          <w:p w:rsidR="00F74D95" w:rsidRPr="00374130" w:rsidRDefault="00F74D95" w:rsidP="000937E2">
            <w:pPr>
              <w:jc w:val="right"/>
              <w:rPr>
                <w:b/>
                <w:bCs/>
                <w:lang w:val="es-MX"/>
              </w:rPr>
            </w:pPr>
            <w:r w:rsidRPr="00374130">
              <w:rPr>
                <w:b/>
                <w:bCs/>
                <w:lang w:val="es-MX"/>
              </w:rPr>
              <w:t>7</w:t>
            </w:r>
            <w:r>
              <w:rPr>
                <w:b/>
                <w:bCs/>
                <w:lang w:val="es-MX"/>
              </w:rPr>
              <w:t>5</w:t>
            </w:r>
            <w:r w:rsidRPr="00374130">
              <w:rPr>
                <w:b/>
                <w:bCs/>
                <w:lang w:val="es-MX"/>
              </w:rPr>
              <w:t xml:space="preserve"> puntos</w:t>
            </w:r>
          </w:p>
          <w:p w:rsidR="00F74D95" w:rsidRPr="00374130" w:rsidRDefault="00F74D95" w:rsidP="000937E2">
            <w:pPr>
              <w:jc w:val="right"/>
              <w:rPr>
                <w:b/>
                <w:bCs/>
                <w:color w:val="FF0000"/>
                <w:lang w:val="es-MX"/>
              </w:rPr>
            </w:pPr>
          </w:p>
          <w:p w:rsidR="00F74D95" w:rsidRPr="00374130" w:rsidRDefault="00F74D95" w:rsidP="000937E2">
            <w:pPr>
              <w:rPr>
                <w:b/>
                <w:bCs/>
                <w:i/>
                <w:sz w:val="20"/>
                <w:lang w:val="es-MX"/>
              </w:rPr>
            </w:pPr>
          </w:p>
          <w:p w:rsidR="00F74D95" w:rsidRPr="00374130" w:rsidRDefault="00F74D95" w:rsidP="000937E2">
            <w:pPr>
              <w:rPr>
                <w:b/>
                <w:bCs/>
                <w:lang w:val="es-MX"/>
              </w:rPr>
            </w:pPr>
          </w:p>
        </w:tc>
      </w:tr>
      <w:tr w:rsidR="00F74D95" w:rsidRPr="00374130" w:rsidTr="000937E2">
        <w:trPr>
          <w:jc w:val="center"/>
        </w:trPr>
        <w:tc>
          <w:tcPr>
            <w:tcW w:w="6379" w:type="dxa"/>
            <w:tcBorders>
              <w:top w:val="single" w:sz="8" w:space="0" w:color="4472C4"/>
              <w:left w:val="single" w:sz="8" w:space="0" w:color="4472C4"/>
              <w:bottom w:val="single" w:sz="8" w:space="0" w:color="4472C4"/>
              <w:right w:val="single" w:sz="4" w:space="0" w:color="auto"/>
            </w:tcBorders>
            <w:shd w:val="clear" w:color="auto" w:fill="auto"/>
          </w:tcPr>
          <w:p w:rsidR="00F74D95" w:rsidRPr="00374130" w:rsidRDefault="00F74D95" w:rsidP="000937E2">
            <w:pPr>
              <w:ind w:left="780"/>
              <w:rPr>
                <w:b/>
                <w:bCs/>
                <w:strike/>
                <w:lang w:val="es-MX"/>
              </w:rPr>
            </w:pPr>
          </w:p>
          <w:p w:rsidR="00F74D95" w:rsidRPr="00374130" w:rsidRDefault="00F74D95" w:rsidP="000937E2">
            <w:pPr>
              <w:numPr>
                <w:ilvl w:val="0"/>
                <w:numId w:val="18"/>
              </w:numPr>
              <w:rPr>
                <w:b/>
                <w:bCs/>
                <w:strike/>
                <w:lang w:val="es-MX"/>
              </w:rPr>
            </w:pPr>
            <w:r w:rsidRPr="00374130">
              <w:rPr>
                <w:b/>
                <w:bCs/>
                <w:lang w:val="es-MX"/>
              </w:rPr>
              <w:t>Lugar de la prestación del servicio, hasta</w:t>
            </w:r>
            <w:r>
              <w:rPr>
                <w:b/>
                <w:bCs/>
                <w:lang w:val="es-MX"/>
              </w:rPr>
              <w:t xml:space="preserve"> </w:t>
            </w:r>
            <w:r w:rsidRPr="00374130">
              <w:rPr>
                <w:b/>
                <w:bCs/>
                <w:lang w:val="es-MX"/>
              </w:rPr>
              <w:t>…</w:t>
            </w:r>
            <w:proofErr w:type="gramStart"/>
            <w:r w:rsidRPr="00374130">
              <w:rPr>
                <w:b/>
                <w:bCs/>
                <w:lang w:val="es-MX"/>
              </w:rPr>
              <w:t>……</w:t>
            </w:r>
            <w:r>
              <w:rPr>
                <w:b/>
                <w:bCs/>
                <w:lang w:val="es-MX"/>
              </w:rPr>
              <w:t>.</w:t>
            </w:r>
            <w:proofErr w:type="gramEnd"/>
            <w:r>
              <w:rPr>
                <w:b/>
                <w:bCs/>
                <w:lang w:val="es-MX"/>
              </w:rPr>
              <w:t>.</w:t>
            </w:r>
          </w:p>
          <w:p w:rsidR="00F74D95" w:rsidRDefault="00F74D95" w:rsidP="000937E2">
            <w:pPr>
              <w:rPr>
                <w:bCs/>
                <w:i/>
                <w:sz w:val="20"/>
                <w:lang w:val="es-MX"/>
              </w:rPr>
            </w:pPr>
            <w:r w:rsidRPr="00374130">
              <w:rPr>
                <w:bCs/>
                <w:i/>
                <w:sz w:val="20"/>
                <w:lang w:val="es-MX"/>
              </w:rPr>
              <w:t>Se valorará el servicio con mayor cobertura en el país</w:t>
            </w:r>
            <w:r>
              <w:rPr>
                <w:bCs/>
                <w:i/>
                <w:sz w:val="20"/>
                <w:lang w:val="es-MX"/>
              </w:rPr>
              <w:t xml:space="preserve"> de la siguiente manera:</w:t>
            </w:r>
          </w:p>
          <w:p w:rsidR="00F74D95" w:rsidRPr="00374130" w:rsidRDefault="00F74D95" w:rsidP="000937E2">
            <w:pPr>
              <w:rPr>
                <w:b/>
                <w:bCs/>
                <w:strike/>
                <w:lang w:val="es-MX"/>
              </w:rPr>
            </w:pPr>
            <w:r>
              <w:rPr>
                <w:bCs/>
                <w:i/>
                <w:sz w:val="20"/>
                <w:lang w:val="es-MX"/>
              </w:rPr>
              <w:t xml:space="preserve">Quien ofrezca </w:t>
            </w:r>
            <w:r w:rsidRPr="000B7117">
              <w:rPr>
                <w:b/>
                <w:bCs/>
                <w:i/>
                <w:sz w:val="20"/>
                <w:lang w:val="es-MX"/>
              </w:rPr>
              <w:t>mayor cobertura</w:t>
            </w:r>
            <w:r>
              <w:rPr>
                <w:bCs/>
                <w:i/>
                <w:sz w:val="20"/>
                <w:lang w:val="es-MX"/>
              </w:rPr>
              <w:t xml:space="preserve"> obtendrá el mayor puntaje. Las demás ofertas recibirán su puntaje en forma directamente proporcional.</w:t>
            </w:r>
            <w:r w:rsidRPr="00374130">
              <w:rPr>
                <w:b/>
                <w:bCs/>
                <w:strike/>
                <w:lang w:val="es-MX"/>
              </w:rPr>
              <w:t xml:space="preserve"> </w:t>
            </w:r>
          </w:p>
        </w:tc>
        <w:tc>
          <w:tcPr>
            <w:tcW w:w="2693" w:type="dxa"/>
            <w:tcBorders>
              <w:top w:val="single" w:sz="8" w:space="0" w:color="4472C4"/>
              <w:left w:val="single" w:sz="4" w:space="0" w:color="auto"/>
              <w:bottom w:val="single" w:sz="8" w:space="0" w:color="4472C4"/>
              <w:right w:val="single" w:sz="8" w:space="0" w:color="4472C4"/>
            </w:tcBorders>
            <w:shd w:val="clear" w:color="auto" w:fill="auto"/>
          </w:tcPr>
          <w:p w:rsidR="00F74D95" w:rsidRPr="00374130" w:rsidRDefault="00F74D95" w:rsidP="000937E2">
            <w:pPr>
              <w:ind w:left="720"/>
              <w:jc w:val="right"/>
              <w:rPr>
                <w:b/>
                <w:bCs/>
                <w:strike/>
                <w:lang w:val="es-MX"/>
              </w:rPr>
            </w:pPr>
          </w:p>
          <w:p w:rsidR="00F74D95" w:rsidRPr="00374130" w:rsidRDefault="00F74D95" w:rsidP="000937E2">
            <w:pPr>
              <w:ind w:left="720"/>
              <w:jc w:val="right"/>
              <w:rPr>
                <w:b/>
                <w:bCs/>
                <w:lang w:val="es-MX"/>
              </w:rPr>
            </w:pPr>
            <w:r>
              <w:rPr>
                <w:b/>
                <w:bCs/>
                <w:lang w:val="es-MX"/>
              </w:rPr>
              <w:t>15</w:t>
            </w:r>
            <w:r w:rsidRPr="00374130">
              <w:rPr>
                <w:b/>
                <w:bCs/>
                <w:lang w:val="es-MX"/>
              </w:rPr>
              <w:t xml:space="preserve"> puntos </w:t>
            </w:r>
          </w:p>
          <w:p w:rsidR="00F74D95" w:rsidRDefault="00F74D95" w:rsidP="000937E2">
            <w:pPr>
              <w:ind w:left="720"/>
              <w:jc w:val="center"/>
              <w:rPr>
                <w:bCs/>
                <w:strike/>
                <w:lang w:val="es-MX"/>
              </w:rPr>
            </w:pPr>
          </w:p>
          <w:p w:rsidR="00F74D95" w:rsidRDefault="00F74D95" w:rsidP="000937E2">
            <w:pPr>
              <w:ind w:left="720"/>
              <w:jc w:val="center"/>
              <w:rPr>
                <w:bCs/>
                <w:strike/>
                <w:lang w:val="es-MX"/>
              </w:rPr>
            </w:pPr>
          </w:p>
          <w:p w:rsidR="00F74D95" w:rsidRDefault="00F74D95" w:rsidP="000937E2">
            <w:pPr>
              <w:ind w:left="720"/>
              <w:jc w:val="center"/>
              <w:rPr>
                <w:bCs/>
                <w:strike/>
                <w:lang w:val="es-MX"/>
              </w:rPr>
            </w:pPr>
          </w:p>
          <w:p w:rsidR="00F74D95" w:rsidRPr="000B7117" w:rsidRDefault="00F74D95" w:rsidP="000937E2">
            <w:pPr>
              <w:ind w:left="717"/>
              <w:rPr>
                <w:bCs/>
                <w:sz w:val="20"/>
                <w:lang w:val="es-MX"/>
              </w:rPr>
            </w:pPr>
          </w:p>
        </w:tc>
      </w:tr>
      <w:tr w:rsidR="00F74D95" w:rsidRPr="00374130" w:rsidTr="000937E2">
        <w:trPr>
          <w:trHeight w:val="1491"/>
          <w:jc w:val="center"/>
        </w:trPr>
        <w:tc>
          <w:tcPr>
            <w:tcW w:w="6379" w:type="dxa"/>
            <w:tcBorders>
              <w:top w:val="single" w:sz="8" w:space="0" w:color="4472C4"/>
              <w:left w:val="single" w:sz="8" w:space="0" w:color="4472C4"/>
              <w:bottom w:val="single" w:sz="8" w:space="0" w:color="4472C4"/>
              <w:right w:val="single" w:sz="4" w:space="0" w:color="auto"/>
            </w:tcBorders>
            <w:shd w:val="clear" w:color="auto" w:fill="auto"/>
          </w:tcPr>
          <w:p w:rsidR="00F74D95" w:rsidRPr="00374130" w:rsidRDefault="00F74D95" w:rsidP="000937E2">
            <w:pPr>
              <w:ind w:left="720"/>
              <w:rPr>
                <w:b/>
                <w:bCs/>
                <w:lang w:val="es-MX"/>
              </w:rPr>
            </w:pPr>
          </w:p>
          <w:p w:rsidR="00F74D95" w:rsidRPr="00374130" w:rsidRDefault="00F74D95" w:rsidP="000937E2">
            <w:pPr>
              <w:numPr>
                <w:ilvl w:val="0"/>
                <w:numId w:val="6"/>
              </w:numPr>
              <w:rPr>
                <w:b/>
                <w:bCs/>
                <w:lang w:val="es-MX"/>
              </w:rPr>
            </w:pPr>
            <w:r w:rsidRPr="00374130">
              <w:rPr>
                <w:b/>
                <w:bCs/>
                <w:lang w:val="es-MX"/>
              </w:rPr>
              <w:t xml:space="preserve">Antecedentes de la empresa, </w:t>
            </w:r>
          </w:p>
          <w:p w:rsidR="00F74D95" w:rsidRPr="00C45D8A" w:rsidRDefault="00F74D95" w:rsidP="000937E2">
            <w:r w:rsidRPr="00B13E85">
              <w:rPr>
                <w:b/>
                <w:bCs/>
                <w:i/>
                <w:sz w:val="20"/>
                <w:lang w:val="es-MX"/>
              </w:rPr>
              <w:t xml:space="preserve">Solo se aceptarán antecedentes de servicios prestados por las empresas oferentes que correspondan exclusivamente al </w:t>
            </w:r>
            <w:r>
              <w:rPr>
                <w:b/>
                <w:bCs/>
                <w:i/>
                <w:sz w:val="20"/>
                <w:lang w:val="es-MX"/>
              </w:rPr>
              <w:t xml:space="preserve">objeto </w:t>
            </w:r>
            <w:r w:rsidRPr="00B13E85">
              <w:rPr>
                <w:b/>
                <w:bCs/>
                <w:i/>
                <w:sz w:val="20"/>
                <w:lang w:val="es-MX"/>
              </w:rPr>
              <w:t>que se licita</w:t>
            </w:r>
            <w:r w:rsidRPr="00C45D8A">
              <w:rPr>
                <w:bCs/>
                <w:i/>
                <w:lang w:val="es-MX"/>
              </w:rPr>
              <w:t xml:space="preserve"> </w:t>
            </w:r>
            <w:r w:rsidRPr="00374130">
              <w:rPr>
                <w:bCs/>
                <w:i/>
                <w:sz w:val="20"/>
                <w:lang w:val="es-MX"/>
              </w:rPr>
              <w:t>presentados conforme a</w:t>
            </w:r>
            <w:r>
              <w:rPr>
                <w:bCs/>
                <w:i/>
                <w:sz w:val="20"/>
                <w:lang w:val="es-MX"/>
              </w:rPr>
              <w:t xml:space="preserve"> la información requerida en el </w:t>
            </w:r>
            <w:r w:rsidRPr="00374130">
              <w:rPr>
                <w:bCs/>
                <w:i/>
                <w:sz w:val="20"/>
                <w:lang w:val="es-MX"/>
              </w:rPr>
              <w:t>Anexo III</w:t>
            </w:r>
            <w:r>
              <w:rPr>
                <w:bCs/>
                <w:i/>
                <w:sz w:val="20"/>
                <w:lang w:val="es-MX"/>
              </w:rPr>
              <w:t>,</w:t>
            </w:r>
            <w:r w:rsidRPr="00C45D8A">
              <w:rPr>
                <w:bCs/>
                <w:i/>
                <w:lang w:val="es-MX"/>
              </w:rPr>
              <w:t xml:space="preserve"> </w:t>
            </w:r>
            <w:r w:rsidRPr="00DA5B18">
              <w:rPr>
                <w:b/>
                <w:bCs/>
                <w:i/>
                <w:sz w:val="20"/>
                <w:lang w:val="es-MX"/>
              </w:rPr>
              <w:t>nunca superiores a los últimos diez años</w:t>
            </w:r>
            <w:r w:rsidRPr="00DA5B18">
              <w:rPr>
                <w:bCs/>
                <w:i/>
                <w:sz w:val="20"/>
                <w:lang w:val="es-MX"/>
              </w:rPr>
              <w:t>, y lo que conste en el Registro Único de Proveedores del Estado (RUPE), de la siguiente forma:</w:t>
            </w:r>
            <w:r w:rsidRPr="00DA5B18">
              <w:rPr>
                <w:sz w:val="20"/>
              </w:rPr>
              <w:t xml:space="preserve"> </w:t>
            </w:r>
          </w:p>
          <w:p w:rsidR="00F74D95" w:rsidRPr="00DA5B18" w:rsidRDefault="00F74D95" w:rsidP="000937E2">
            <w:pPr>
              <w:rPr>
                <w:sz w:val="20"/>
              </w:rPr>
            </w:pPr>
          </w:p>
          <w:p w:rsidR="00F74D95" w:rsidRDefault="00F74D95" w:rsidP="000937E2">
            <w:pPr>
              <w:numPr>
                <w:ilvl w:val="0"/>
                <w:numId w:val="20"/>
              </w:numPr>
              <w:tabs>
                <w:tab w:val="left" w:pos="284"/>
              </w:tabs>
              <w:ind w:left="284"/>
              <w:rPr>
                <w:b/>
                <w:bCs/>
                <w:i/>
                <w:sz w:val="20"/>
                <w:lang w:val="es-MX"/>
              </w:rPr>
            </w:pPr>
            <w:r w:rsidRPr="00DA5B18">
              <w:rPr>
                <w:b/>
                <w:bCs/>
                <w:i/>
                <w:sz w:val="20"/>
                <w:lang w:val="es-MX"/>
              </w:rPr>
              <w:t xml:space="preserve">En consideración a la </w:t>
            </w:r>
            <w:r>
              <w:rPr>
                <w:b/>
                <w:bCs/>
                <w:i/>
                <w:sz w:val="20"/>
                <w:lang w:val="es-MX"/>
              </w:rPr>
              <w:t xml:space="preserve">mayor cantidad de </w:t>
            </w:r>
            <w:r w:rsidRPr="00DA5B18">
              <w:rPr>
                <w:b/>
                <w:bCs/>
                <w:i/>
                <w:sz w:val="20"/>
                <w:lang w:val="es-MX"/>
              </w:rPr>
              <w:t>calificaci</w:t>
            </w:r>
            <w:r>
              <w:rPr>
                <w:b/>
                <w:bCs/>
                <w:i/>
                <w:sz w:val="20"/>
                <w:lang w:val="es-MX"/>
              </w:rPr>
              <w:t>ones</w:t>
            </w:r>
            <w:r w:rsidRPr="00DA5B18">
              <w:rPr>
                <w:b/>
                <w:bCs/>
                <w:i/>
                <w:sz w:val="20"/>
                <w:lang w:val="es-MX"/>
              </w:rPr>
              <w:t xml:space="preserve"> presentada</w:t>
            </w:r>
            <w:r>
              <w:rPr>
                <w:b/>
                <w:bCs/>
                <w:i/>
                <w:sz w:val="20"/>
                <w:lang w:val="es-MX"/>
              </w:rPr>
              <w:t>s</w:t>
            </w:r>
            <w:r w:rsidRPr="00DA5B18">
              <w:rPr>
                <w:b/>
                <w:bCs/>
                <w:i/>
                <w:sz w:val="20"/>
                <w:lang w:val="es-MX"/>
              </w:rPr>
              <w:t xml:space="preserve"> por los oferentes de acuerdo al Anexo I</w:t>
            </w:r>
            <w:r>
              <w:rPr>
                <w:b/>
                <w:bCs/>
                <w:i/>
                <w:sz w:val="20"/>
                <w:lang w:val="es-MX"/>
              </w:rPr>
              <w:t>II considerados Positivos Muy Bueno o Excelentes</w:t>
            </w:r>
            <w:r w:rsidRPr="00DA5B18">
              <w:rPr>
                <w:b/>
                <w:bCs/>
                <w:i/>
                <w:sz w:val="20"/>
                <w:lang w:val="es-MX"/>
              </w:rPr>
              <w:t xml:space="preserve">, </w:t>
            </w:r>
            <w:r>
              <w:rPr>
                <w:b/>
                <w:bCs/>
                <w:i/>
                <w:sz w:val="20"/>
                <w:lang w:val="es-MX"/>
              </w:rPr>
              <w:t>hasta………</w:t>
            </w:r>
          </w:p>
          <w:p w:rsidR="00F74D95" w:rsidRPr="00DA5B18" w:rsidRDefault="00F74D95" w:rsidP="000937E2">
            <w:pPr>
              <w:tabs>
                <w:tab w:val="left" w:pos="284"/>
              </w:tabs>
              <w:ind w:left="284"/>
              <w:rPr>
                <w:b/>
                <w:bCs/>
                <w:i/>
                <w:sz w:val="20"/>
                <w:lang w:val="es-MX"/>
              </w:rPr>
            </w:pPr>
          </w:p>
          <w:p w:rsidR="00F74D95" w:rsidRPr="00DA5B18" w:rsidRDefault="00F74D95" w:rsidP="000937E2">
            <w:pPr>
              <w:tabs>
                <w:tab w:val="left" w:pos="1609"/>
              </w:tabs>
              <w:rPr>
                <w:b/>
                <w:bCs/>
                <w:i/>
                <w:sz w:val="20"/>
                <w:lang w:val="es-MX"/>
              </w:rPr>
            </w:pPr>
          </w:p>
          <w:p w:rsidR="00F74D95" w:rsidRPr="000937E2" w:rsidRDefault="00F74D95" w:rsidP="000937E2">
            <w:pPr>
              <w:pStyle w:val="Prrafodelista"/>
              <w:numPr>
                <w:ilvl w:val="0"/>
                <w:numId w:val="20"/>
              </w:numPr>
              <w:tabs>
                <w:tab w:val="left" w:pos="1609"/>
              </w:tabs>
              <w:rPr>
                <w:b/>
                <w:bCs/>
                <w:i/>
                <w:sz w:val="20"/>
                <w:lang w:val="es-MX"/>
              </w:rPr>
            </w:pPr>
            <w:r w:rsidRPr="000937E2">
              <w:rPr>
                <w:b/>
                <w:bCs/>
                <w:i/>
                <w:sz w:val="20"/>
                <w:lang w:val="es-MX"/>
              </w:rPr>
              <w:t>Sanciones previas en RUPE en los últimos 5 años, hasta……………………………………………………………………</w:t>
            </w:r>
            <w:proofErr w:type="gramStart"/>
            <w:r w:rsidRPr="000937E2">
              <w:rPr>
                <w:b/>
                <w:bCs/>
                <w:i/>
                <w:sz w:val="20"/>
                <w:lang w:val="es-MX"/>
              </w:rPr>
              <w:t>…….</w:t>
            </w:r>
            <w:proofErr w:type="gramEnd"/>
            <w:r w:rsidRPr="000937E2">
              <w:rPr>
                <w:b/>
                <w:bCs/>
                <w:i/>
                <w:sz w:val="20"/>
                <w:lang w:val="es-MX"/>
              </w:rPr>
              <w:t>.</w:t>
            </w:r>
          </w:p>
          <w:p w:rsidR="000937E2" w:rsidRDefault="000937E2" w:rsidP="000937E2">
            <w:pPr>
              <w:tabs>
                <w:tab w:val="left" w:pos="1609"/>
              </w:tabs>
              <w:rPr>
                <w:b/>
                <w:bCs/>
                <w:i/>
                <w:sz w:val="20"/>
                <w:lang w:val="es-MX"/>
              </w:rPr>
            </w:pPr>
          </w:p>
          <w:p w:rsidR="000937E2" w:rsidRPr="000937E2" w:rsidRDefault="000937E2" w:rsidP="000937E2">
            <w:pPr>
              <w:tabs>
                <w:tab w:val="left" w:pos="1609"/>
              </w:tabs>
              <w:rPr>
                <w:b/>
                <w:bCs/>
                <w:i/>
                <w:sz w:val="20"/>
                <w:lang w:val="es-MX"/>
              </w:rPr>
            </w:pPr>
          </w:p>
          <w:p w:rsidR="00F74D95" w:rsidRPr="00C64EEB" w:rsidRDefault="00F74D95" w:rsidP="000937E2">
            <w:pPr>
              <w:tabs>
                <w:tab w:val="left" w:pos="1609"/>
              </w:tabs>
              <w:rPr>
                <w:bCs/>
                <w:i/>
                <w:sz w:val="20"/>
                <w:lang w:val="es-MX"/>
              </w:rPr>
            </w:pPr>
            <w:r w:rsidRPr="00C64EEB">
              <w:rPr>
                <w:bCs/>
                <w:i/>
                <w:sz w:val="20"/>
                <w:lang w:val="es-MX"/>
              </w:rPr>
              <w:t xml:space="preserve">El puntaje negativo se restará al </w:t>
            </w:r>
            <w:r>
              <w:rPr>
                <w:bCs/>
                <w:i/>
                <w:sz w:val="20"/>
                <w:lang w:val="es-MX"/>
              </w:rPr>
              <w:t xml:space="preserve">total del </w:t>
            </w:r>
            <w:r w:rsidRPr="00C64EEB">
              <w:rPr>
                <w:bCs/>
                <w:i/>
                <w:sz w:val="20"/>
                <w:lang w:val="es-MX"/>
              </w:rPr>
              <w:t xml:space="preserve">puntaje obtenido. </w:t>
            </w:r>
          </w:p>
          <w:p w:rsidR="00F74D95" w:rsidRPr="00DA5B18" w:rsidRDefault="00F74D95" w:rsidP="000937E2">
            <w:pPr>
              <w:pStyle w:val="Prrafodelista"/>
              <w:numPr>
                <w:ilvl w:val="0"/>
                <w:numId w:val="19"/>
              </w:numPr>
              <w:contextualSpacing w:val="0"/>
              <w:jc w:val="left"/>
              <w:rPr>
                <w:bCs/>
                <w:i/>
                <w:sz w:val="20"/>
                <w:lang w:val="es-MX"/>
              </w:rPr>
            </w:pPr>
            <w:r w:rsidRPr="00DA5B18">
              <w:rPr>
                <w:bCs/>
                <w:i/>
                <w:sz w:val="20"/>
                <w:lang w:val="es-MX"/>
              </w:rPr>
              <w:t>Sin sanciones, …</w:t>
            </w:r>
            <w:proofErr w:type="gramStart"/>
            <w:r w:rsidRPr="00DA5B18">
              <w:rPr>
                <w:bCs/>
                <w:i/>
                <w:sz w:val="20"/>
                <w:lang w:val="es-MX"/>
              </w:rPr>
              <w:t>…….</w:t>
            </w:r>
            <w:proofErr w:type="gramEnd"/>
            <w:r w:rsidRPr="00DA5B18">
              <w:rPr>
                <w:bCs/>
                <w:i/>
                <w:sz w:val="20"/>
                <w:lang w:val="es-MX"/>
              </w:rPr>
              <w:t>……………………………………</w:t>
            </w:r>
            <w:r>
              <w:rPr>
                <w:bCs/>
                <w:i/>
                <w:sz w:val="20"/>
                <w:lang w:val="es-MX"/>
              </w:rPr>
              <w:t>…………..</w:t>
            </w:r>
          </w:p>
          <w:p w:rsidR="00F74D95" w:rsidRPr="007D62CD" w:rsidRDefault="00F74D95" w:rsidP="000937E2">
            <w:pPr>
              <w:pStyle w:val="Prrafodelista"/>
              <w:numPr>
                <w:ilvl w:val="0"/>
                <w:numId w:val="19"/>
              </w:numPr>
              <w:contextualSpacing w:val="0"/>
              <w:jc w:val="left"/>
              <w:rPr>
                <w:bCs/>
                <w:i/>
                <w:sz w:val="20"/>
                <w:lang w:val="es-MX"/>
              </w:rPr>
            </w:pPr>
            <w:r w:rsidRPr="00DA5B18">
              <w:rPr>
                <w:bCs/>
                <w:i/>
                <w:sz w:val="20"/>
                <w:lang w:val="es-MX"/>
              </w:rPr>
              <w:t xml:space="preserve">1 </w:t>
            </w:r>
            <w:proofErr w:type="gramStart"/>
            <w:r w:rsidRPr="00DA5B18">
              <w:rPr>
                <w:bCs/>
                <w:i/>
                <w:sz w:val="20"/>
                <w:lang w:val="es-MX"/>
              </w:rPr>
              <w:t>sanción,.</w:t>
            </w:r>
            <w:r w:rsidRPr="007D62CD">
              <w:rPr>
                <w:bCs/>
                <w:i/>
                <w:sz w:val="20"/>
                <w:lang w:val="es-MX"/>
              </w:rPr>
              <w:t>.</w:t>
            </w:r>
            <w:proofErr w:type="gramEnd"/>
            <w:r w:rsidRPr="007D62CD">
              <w:rPr>
                <w:bCs/>
                <w:i/>
                <w:sz w:val="20"/>
                <w:lang w:val="es-MX"/>
              </w:rPr>
              <w:t>…….…..…………………………… ……………………..</w:t>
            </w:r>
          </w:p>
          <w:p w:rsidR="00F74D95" w:rsidRPr="00DA5B18" w:rsidRDefault="00F74D95" w:rsidP="000937E2">
            <w:pPr>
              <w:pStyle w:val="Prrafodelista"/>
              <w:numPr>
                <w:ilvl w:val="0"/>
                <w:numId w:val="19"/>
              </w:numPr>
              <w:contextualSpacing w:val="0"/>
              <w:jc w:val="left"/>
              <w:rPr>
                <w:bCs/>
                <w:i/>
                <w:sz w:val="20"/>
                <w:lang w:val="es-MX"/>
              </w:rPr>
            </w:pPr>
            <w:r w:rsidRPr="007D62CD">
              <w:rPr>
                <w:bCs/>
                <w:i/>
                <w:sz w:val="20"/>
                <w:lang w:val="es-MX"/>
              </w:rPr>
              <w:t>2 sanciones ……………………</w:t>
            </w:r>
            <w:r w:rsidRPr="00DA5B18">
              <w:rPr>
                <w:bCs/>
                <w:i/>
                <w:sz w:val="20"/>
                <w:lang w:val="es-MX"/>
              </w:rPr>
              <w:t>………………………. …</w:t>
            </w:r>
            <w:r>
              <w:rPr>
                <w:bCs/>
                <w:i/>
                <w:sz w:val="20"/>
                <w:lang w:val="es-MX"/>
              </w:rPr>
              <w:t>…………..</w:t>
            </w:r>
          </w:p>
          <w:p w:rsidR="00F74D95" w:rsidRPr="00C45D8A" w:rsidRDefault="00F74D95" w:rsidP="000937E2">
            <w:pPr>
              <w:pStyle w:val="Prrafodelista"/>
              <w:numPr>
                <w:ilvl w:val="0"/>
                <w:numId w:val="19"/>
              </w:numPr>
              <w:contextualSpacing w:val="0"/>
              <w:jc w:val="left"/>
              <w:rPr>
                <w:bCs/>
                <w:i/>
                <w:sz w:val="18"/>
                <w:szCs w:val="18"/>
                <w:lang w:val="es-MX"/>
              </w:rPr>
            </w:pPr>
            <w:r w:rsidRPr="00C45D8A">
              <w:rPr>
                <w:bCs/>
                <w:i/>
                <w:sz w:val="18"/>
                <w:szCs w:val="18"/>
                <w:lang w:val="es-MX"/>
              </w:rPr>
              <w:t>3 sanciones ……………………………………………</w:t>
            </w:r>
            <w:r>
              <w:rPr>
                <w:bCs/>
                <w:i/>
                <w:sz w:val="18"/>
                <w:szCs w:val="18"/>
                <w:lang w:val="es-MX"/>
              </w:rPr>
              <w:t>.................................</w:t>
            </w:r>
          </w:p>
          <w:p w:rsidR="00F74D95" w:rsidRPr="00C45D8A" w:rsidRDefault="00F74D95" w:rsidP="000937E2">
            <w:pPr>
              <w:pStyle w:val="Prrafodelista"/>
              <w:numPr>
                <w:ilvl w:val="0"/>
                <w:numId w:val="19"/>
              </w:numPr>
              <w:contextualSpacing w:val="0"/>
              <w:jc w:val="left"/>
              <w:rPr>
                <w:bCs/>
                <w:i/>
                <w:sz w:val="18"/>
                <w:szCs w:val="18"/>
                <w:lang w:val="es-MX"/>
              </w:rPr>
            </w:pPr>
            <w:r w:rsidRPr="00C45D8A">
              <w:rPr>
                <w:bCs/>
                <w:i/>
                <w:sz w:val="18"/>
                <w:szCs w:val="18"/>
                <w:lang w:val="es-MX"/>
              </w:rPr>
              <w:t xml:space="preserve">4 </w:t>
            </w:r>
            <w:r>
              <w:rPr>
                <w:bCs/>
                <w:i/>
                <w:sz w:val="18"/>
                <w:szCs w:val="18"/>
                <w:lang w:val="es-MX"/>
              </w:rPr>
              <w:t>o más</w:t>
            </w:r>
            <w:r w:rsidRPr="00C45D8A">
              <w:rPr>
                <w:bCs/>
                <w:i/>
                <w:sz w:val="18"/>
                <w:szCs w:val="18"/>
                <w:lang w:val="es-MX"/>
              </w:rPr>
              <w:t xml:space="preserve"> </w:t>
            </w:r>
            <w:proofErr w:type="gramStart"/>
            <w:r w:rsidRPr="00C45D8A">
              <w:rPr>
                <w:bCs/>
                <w:i/>
                <w:sz w:val="18"/>
                <w:szCs w:val="18"/>
                <w:lang w:val="es-MX"/>
              </w:rPr>
              <w:t xml:space="preserve">sanciones </w:t>
            </w:r>
            <w:r>
              <w:rPr>
                <w:bCs/>
                <w:i/>
                <w:sz w:val="18"/>
                <w:szCs w:val="18"/>
                <w:lang w:val="es-MX"/>
              </w:rPr>
              <w:t xml:space="preserve"> </w:t>
            </w:r>
            <w:r w:rsidRPr="00C45D8A">
              <w:rPr>
                <w:bCs/>
                <w:i/>
                <w:sz w:val="18"/>
                <w:szCs w:val="18"/>
                <w:lang w:val="es-MX"/>
              </w:rPr>
              <w:t>…</w:t>
            </w:r>
            <w:proofErr w:type="gramEnd"/>
            <w:r w:rsidRPr="00C45D8A">
              <w:rPr>
                <w:bCs/>
                <w:i/>
                <w:sz w:val="18"/>
                <w:szCs w:val="18"/>
                <w:lang w:val="es-MX"/>
              </w:rPr>
              <w:t xml:space="preserve">…………………………………………. </w:t>
            </w:r>
            <w:r>
              <w:rPr>
                <w:bCs/>
                <w:i/>
                <w:sz w:val="18"/>
                <w:szCs w:val="18"/>
                <w:lang w:val="es-MX"/>
              </w:rPr>
              <w:t>……………</w:t>
            </w:r>
          </w:p>
          <w:p w:rsidR="00F74D95" w:rsidRPr="00374130" w:rsidRDefault="00F74D95" w:rsidP="000937E2">
            <w:pPr>
              <w:rPr>
                <w:b/>
                <w:bCs/>
                <w:lang w:val="es-MX"/>
              </w:rPr>
            </w:pPr>
          </w:p>
        </w:tc>
        <w:tc>
          <w:tcPr>
            <w:tcW w:w="2693" w:type="dxa"/>
            <w:tcBorders>
              <w:top w:val="single" w:sz="8" w:space="0" w:color="4472C4"/>
              <w:left w:val="single" w:sz="4" w:space="0" w:color="auto"/>
              <w:bottom w:val="single" w:sz="8" w:space="0" w:color="4472C4"/>
              <w:right w:val="single" w:sz="8" w:space="0" w:color="4472C4"/>
            </w:tcBorders>
            <w:shd w:val="clear" w:color="auto" w:fill="auto"/>
          </w:tcPr>
          <w:p w:rsidR="00F74D95" w:rsidRPr="000937E2" w:rsidRDefault="00F74D95" w:rsidP="000937E2">
            <w:pPr>
              <w:jc w:val="right"/>
              <w:rPr>
                <w:bCs/>
                <w:lang w:val="es-MX"/>
              </w:rPr>
            </w:pPr>
          </w:p>
          <w:p w:rsidR="00F74D95" w:rsidRPr="000937E2" w:rsidRDefault="00F74D95" w:rsidP="000937E2">
            <w:pPr>
              <w:jc w:val="right"/>
              <w:rPr>
                <w:bCs/>
                <w:lang w:val="es-MX"/>
              </w:rPr>
            </w:pPr>
          </w:p>
          <w:p w:rsidR="00F74D95" w:rsidRPr="000937E2" w:rsidRDefault="00F74D95" w:rsidP="000937E2">
            <w:pPr>
              <w:jc w:val="right"/>
              <w:rPr>
                <w:bCs/>
                <w:lang w:val="es-MX"/>
              </w:rPr>
            </w:pPr>
          </w:p>
          <w:p w:rsidR="00F74D95" w:rsidRPr="000937E2" w:rsidRDefault="00F74D95" w:rsidP="000937E2">
            <w:pPr>
              <w:jc w:val="right"/>
              <w:rPr>
                <w:bCs/>
                <w:lang w:val="es-MX"/>
              </w:rPr>
            </w:pPr>
          </w:p>
          <w:p w:rsidR="00F74D95" w:rsidRPr="000937E2" w:rsidRDefault="00F74D95" w:rsidP="000937E2">
            <w:pPr>
              <w:rPr>
                <w:bCs/>
                <w:lang w:val="es-MX"/>
              </w:rPr>
            </w:pPr>
          </w:p>
          <w:p w:rsidR="00F74D95" w:rsidRPr="000937E2" w:rsidRDefault="00F74D95" w:rsidP="000937E2">
            <w:pPr>
              <w:jc w:val="right"/>
              <w:rPr>
                <w:bCs/>
                <w:lang w:val="es-MX"/>
              </w:rPr>
            </w:pPr>
          </w:p>
          <w:p w:rsidR="00F74D95" w:rsidRPr="000937E2" w:rsidRDefault="00F74D95" w:rsidP="000937E2">
            <w:pPr>
              <w:jc w:val="right"/>
              <w:rPr>
                <w:bCs/>
                <w:lang w:val="es-MX"/>
              </w:rPr>
            </w:pPr>
          </w:p>
          <w:p w:rsidR="00F74D95" w:rsidRPr="000937E2" w:rsidRDefault="00F74D95" w:rsidP="000937E2">
            <w:pPr>
              <w:jc w:val="right"/>
              <w:rPr>
                <w:bCs/>
                <w:lang w:val="es-MX"/>
              </w:rPr>
            </w:pPr>
            <w:r w:rsidRPr="000937E2">
              <w:rPr>
                <w:bCs/>
                <w:lang w:val="es-MX"/>
              </w:rPr>
              <w:t>10 puntos</w:t>
            </w:r>
          </w:p>
          <w:p w:rsidR="00F74D95" w:rsidRPr="000937E2" w:rsidRDefault="00F74D95" w:rsidP="000937E2">
            <w:pPr>
              <w:jc w:val="right"/>
              <w:rPr>
                <w:bCs/>
                <w:lang w:val="es-MX"/>
              </w:rPr>
            </w:pPr>
          </w:p>
          <w:p w:rsidR="00F74D95" w:rsidRPr="000937E2" w:rsidRDefault="00F74D95" w:rsidP="000937E2">
            <w:pPr>
              <w:jc w:val="right"/>
              <w:rPr>
                <w:bCs/>
                <w:lang w:val="es-MX"/>
              </w:rPr>
            </w:pPr>
          </w:p>
          <w:p w:rsidR="00F74D95" w:rsidRPr="000937E2" w:rsidRDefault="00F74D95" w:rsidP="000937E2">
            <w:pPr>
              <w:jc w:val="right"/>
              <w:rPr>
                <w:bCs/>
                <w:lang w:val="es-MX"/>
              </w:rPr>
            </w:pPr>
          </w:p>
          <w:p w:rsidR="00F74D95" w:rsidRPr="000937E2" w:rsidRDefault="00F74D95" w:rsidP="000937E2">
            <w:pPr>
              <w:jc w:val="right"/>
              <w:rPr>
                <w:bCs/>
                <w:lang w:val="es-MX"/>
              </w:rPr>
            </w:pPr>
            <w:r w:rsidRPr="000937E2">
              <w:rPr>
                <w:bCs/>
                <w:lang w:val="es-MX"/>
              </w:rPr>
              <w:t>Menos 10 puntos</w:t>
            </w:r>
          </w:p>
          <w:p w:rsidR="00F74D95" w:rsidRDefault="00F74D95" w:rsidP="000937E2">
            <w:pPr>
              <w:rPr>
                <w:bCs/>
                <w:i/>
                <w:sz w:val="18"/>
                <w:szCs w:val="18"/>
                <w:lang w:val="es-MX"/>
              </w:rPr>
            </w:pPr>
          </w:p>
          <w:p w:rsidR="000937E2" w:rsidRDefault="000937E2" w:rsidP="000937E2">
            <w:pPr>
              <w:rPr>
                <w:bCs/>
                <w:i/>
                <w:sz w:val="18"/>
                <w:szCs w:val="18"/>
                <w:lang w:val="es-MX"/>
              </w:rPr>
            </w:pPr>
          </w:p>
          <w:p w:rsidR="000937E2" w:rsidRDefault="000937E2" w:rsidP="000937E2">
            <w:pPr>
              <w:rPr>
                <w:bCs/>
                <w:i/>
                <w:sz w:val="18"/>
                <w:szCs w:val="18"/>
                <w:lang w:val="es-MX"/>
              </w:rPr>
            </w:pPr>
          </w:p>
          <w:p w:rsidR="000937E2" w:rsidRDefault="000937E2" w:rsidP="000937E2">
            <w:pPr>
              <w:rPr>
                <w:bCs/>
                <w:i/>
                <w:sz w:val="18"/>
                <w:szCs w:val="18"/>
                <w:lang w:val="es-MX"/>
              </w:rPr>
            </w:pPr>
          </w:p>
          <w:p w:rsidR="000937E2" w:rsidRPr="000937E2" w:rsidRDefault="000937E2" w:rsidP="000937E2">
            <w:pPr>
              <w:rPr>
                <w:bCs/>
                <w:i/>
                <w:sz w:val="18"/>
                <w:szCs w:val="18"/>
                <w:lang w:val="es-MX"/>
              </w:rPr>
            </w:pPr>
          </w:p>
          <w:p w:rsidR="00F74D95" w:rsidRPr="000937E2" w:rsidRDefault="000937E2" w:rsidP="000937E2">
            <w:pPr>
              <w:ind w:left="0" w:firstLine="0"/>
              <w:rPr>
                <w:bCs/>
                <w:i/>
                <w:sz w:val="20"/>
                <w:lang w:val="es-MX"/>
              </w:rPr>
            </w:pPr>
            <w:r>
              <w:rPr>
                <w:bCs/>
                <w:i/>
                <w:sz w:val="20"/>
                <w:lang w:val="es-MX"/>
              </w:rPr>
              <w:t xml:space="preserve">  </w:t>
            </w:r>
            <w:r w:rsidR="00F74D95" w:rsidRPr="000937E2">
              <w:rPr>
                <w:bCs/>
                <w:i/>
                <w:sz w:val="20"/>
                <w:lang w:val="es-MX"/>
              </w:rPr>
              <w:t>00 puntos</w:t>
            </w:r>
          </w:p>
          <w:p w:rsidR="00F74D95" w:rsidRPr="000937E2" w:rsidRDefault="00F74D95" w:rsidP="000937E2">
            <w:pPr>
              <w:rPr>
                <w:bCs/>
                <w:i/>
                <w:sz w:val="20"/>
                <w:lang w:val="es-MX"/>
              </w:rPr>
            </w:pPr>
            <w:r w:rsidRPr="000937E2">
              <w:rPr>
                <w:bCs/>
                <w:i/>
                <w:sz w:val="20"/>
                <w:lang w:val="es-MX"/>
              </w:rPr>
              <w:t>Menos 03 puntos</w:t>
            </w:r>
          </w:p>
          <w:p w:rsidR="00F74D95" w:rsidRPr="000937E2" w:rsidRDefault="00F74D95" w:rsidP="000937E2">
            <w:pPr>
              <w:rPr>
                <w:bCs/>
                <w:i/>
                <w:sz w:val="20"/>
                <w:lang w:val="es-MX"/>
              </w:rPr>
            </w:pPr>
            <w:r w:rsidRPr="000937E2">
              <w:rPr>
                <w:bCs/>
                <w:i/>
                <w:sz w:val="20"/>
                <w:lang w:val="es-MX"/>
              </w:rPr>
              <w:t>Menos 06 puntos</w:t>
            </w:r>
          </w:p>
          <w:p w:rsidR="00F74D95" w:rsidRPr="000937E2" w:rsidRDefault="00F74D95" w:rsidP="000937E2">
            <w:pPr>
              <w:rPr>
                <w:bCs/>
                <w:i/>
                <w:sz w:val="20"/>
                <w:lang w:val="es-MX"/>
              </w:rPr>
            </w:pPr>
            <w:r w:rsidRPr="000937E2">
              <w:rPr>
                <w:bCs/>
                <w:i/>
                <w:sz w:val="20"/>
                <w:lang w:val="es-MX"/>
              </w:rPr>
              <w:t>Menos 08 puntos</w:t>
            </w:r>
          </w:p>
          <w:p w:rsidR="00F74D95" w:rsidRPr="000937E2" w:rsidRDefault="00F74D95" w:rsidP="000937E2">
            <w:pPr>
              <w:rPr>
                <w:bCs/>
                <w:i/>
                <w:sz w:val="20"/>
                <w:lang w:val="es-MX"/>
              </w:rPr>
            </w:pPr>
            <w:r w:rsidRPr="000937E2">
              <w:rPr>
                <w:bCs/>
                <w:i/>
                <w:sz w:val="20"/>
                <w:lang w:val="es-MX"/>
              </w:rPr>
              <w:t>Menos 10 puntos</w:t>
            </w:r>
          </w:p>
          <w:p w:rsidR="00F74D95" w:rsidRPr="000937E2" w:rsidRDefault="00F74D95" w:rsidP="000937E2">
            <w:pPr>
              <w:rPr>
                <w:bCs/>
                <w:lang w:val="es-MX"/>
              </w:rPr>
            </w:pPr>
          </w:p>
        </w:tc>
      </w:tr>
    </w:tbl>
    <w:p w:rsidR="0004695F" w:rsidRDefault="0004695F" w:rsidP="0004695F">
      <w:pPr>
        <w:rPr>
          <w:bCs/>
          <w:lang w:val="es-MX"/>
        </w:rPr>
      </w:pPr>
    </w:p>
    <w:p w:rsidR="0004695F" w:rsidRPr="00374130" w:rsidRDefault="0004695F" w:rsidP="0004695F">
      <w:pPr>
        <w:rPr>
          <w:b/>
          <w:bCs/>
          <w:i/>
          <w:lang w:val="es-MX"/>
        </w:rPr>
      </w:pPr>
    </w:p>
    <w:p w:rsidR="0004695F" w:rsidRPr="00374130" w:rsidRDefault="0004695F" w:rsidP="00046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bCs/>
          <w:i/>
          <w:szCs w:val="24"/>
          <w:lang w:val="es-MX"/>
        </w:rPr>
      </w:pPr>
      <w:r w:rsidRPr="00374130">
        <w:rPr>
          <w:b/>
          <w:bCs/>
          <w:i/>
          <w:lang w:val="es-MX"/>
        </w:rPr>
        <w:lastRenderedPageBreak/>
        <w:t>Para asignar una puntuación a cada factor de evaluación el oferente deberá presentar la acreditación probatoria y fehaciente que corresponda.</w:t>
      </w:r>
      <w:r w:rsidRPr="00374130">
        <w:rPr>
          <w:lang w:val="es-ES_tradnl"/>
        </w:rPr>
        <w:t xml:space="preserve"> </w:t>
      </w:r>
      <w:r w:rsidRPr="00374130">
        <w:rPr>
          <w:b/>
          <w:i/>
          <w:lang w:val="es-ES_tradnl"/>
        </w:rPr>
        <w:t xml:space="preserve">Así mismo, y a tales efectos, se permitirá que el MGAP visite las instalaciones </w:t>
      </w:r>
      <w:r w:rsidRPr="00374130">
        <w:rPr>
          <w:b/>
          <w:bCs/>
          <w:i/>
          <w:lang w:val="es-MX"/>
        </w:rPr>
        <w:t>a fin de constatar su</w:t>
      </w:r>
      <w:r>
        <w:rPr>
          <w:b/>
          <w:bCs/>
          <w:i/>
          <w:lang w:val="es-MX"/>
        </w:rPr>
        <w:t xml:space="preserve"> </w:t>
      </w:r>
      <w:r w:rsidRPr="00374130">
        <w:rPr>
          <w:b/>
          <w:bCs/>
          <w:i/>
          <w:lang w:val="es-MX"/>
        </w:rPr>
        <w:t>localización.</w:t>
      </w:r>
      <w:r w:rsidRPr="00374130">
        <w:rPr>
          <w:bCs/>
          <w:i/>
          <w:szCs w:val="24"/>
          <w:lang w:val="es-MX"/>
        </w:rPr>
        <w:t xml:space="preserve"> </w:t>
      </w:r>
    </w:p>
    <w:p w:rsidR="0004695F" w:rsidRDefault="0004695F" w:rsidP="00046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b/>
          <w:bCs/>
          <w:i/>
          <w:szCs w:val="24"/>
          <w:lang w:val="es-MX"/>
        </w:rPr>
      </w:pPr>
      <w:r w:rsidRPr="00374130">
        <w:rPr>
          <w:bCs/>
          <w:i/>
          <w:szCs w:val="24"/>
          <w:lang w:val="es-MX"/>
        </w:rPr>
        <w:t xml:space="preserve">Todos los documentos que se aporten deberán ser aptos para acreditar los extremos contenidos en ellos. </w:t>
      </w:r>
      <w:r w:rsidRPr="00374130">
        <w:rPr>
          <w:b/>
          <w:i/>
          <w:szCs w:val="24"/>
          <w:lang w:val="es-ES_tradnl"/>
        </w:rPr>
        <w:t>Así mismo y a tales efectos, el MGAP se reserva el derecho de</w:t>
      </w:r>
      <w:r w:rsidRPr="00374130">
        <w:rPr>
          <w:bCs/>
          <w:szCs w:val="24"/>
          <w:lang w:val="es-MX"/>
        </w:rPr>
        <w:t xml:space="preserve"> </w:t>
      </w:r>
      <w:r w:rsidRPr="00374130">
        <w:rPr>
          <w:b/>
          <w:bCs/>
          <w:i/>
          <w:szCs w:val="24"/>
          <w:lang w:val="es-MX"/>
        </w:rPr>
        <w:t>solicitar datos adicionales a las empresas oferentes en caso de duda sobre las ofertas, siendo de cargo de ellas los costos que se generen.</w:t>
      </w:r>
    </w:p>
    <w:p w:rsidR="0004695F" w:rsidRPr="00E0651B" w:rsidRDefault="0004695F" w:rsidP="0004695F">
      <w:pPr>
        <w:tabs>
          <w:tab w:val="left" w:pos="720"/>
        </w:tabs>
        <w:rPr>
          <w:b/>
          <w:bCs/>
          <w:i/>
          <w:lang w:val="es-MX"/>
        </w:rPr>
      </w:pPr>
    </w:p>
    <w:p w:rsidR="0004695F" w:rsidRPr="00A35E1D" w:rsidRDefault="0004695F" w:rsidP="0004695F">
      <w:pPr>
        <w:rPr>
          <w:bCs/>
          <w:lang w:val="es-MX"/>
        </w:rPr>
      </w:pPr>
      <w:r w:rsidRPr="00A35E1D">
        <w:rPr>
          <w:bCs/>
          <w:lang w:val="es-MX"/>
        </w:rPr>
        <w:t xml:space="preserve">El </w:t>
      </w:r>
      <w:r w:rsidRPr="00A35E1D">
        <w:rPr>
          <w:b/>
          <w:bCs/>
          <w:lang w:val="es-MX"/>
        </w:rPr>
        <w:t>Puntaje Total de una Oferta</w:t>
      </w:r>
      <w:r w:rsidRPr="00A35E1D">
        <w:rPr>
          <w:bCs/>
          <w:lang w:val="es-MX"/>
        </w:rPr>
        <w:t xml:space="preserve"> será la sumatoria de los puntajes obtenidos en cada uno de los factores. </w:t>
      </w:r>
    </w:p>
    <w:p w:rsidR="0004695F" w:rsidRPr="005A2395" w:rsidRDefault="0004695F" w:rsidP="0004695F">
      <w:pPr>
        <w:rPr>
          <w:bCs/>
          <w:strike/>
          <w:lang w:val="es-MX"/>
        </w:rPr>
      </w:pPr>
    </w:p>
    <w:p w:rsidR="0004695F" w:rsidRDefault="0004695F" w:rsidP="0004695F">
      <w:pPr>
        <w:rPr>
          <w:bCs/>
          <w:lang w:val="es-MX"/>
        </w:rPr>
      </w:pPr>
      <w:r w:rsidRPr="00ED2FE6">
        <w:rPr>
          <w:bCs/>
          <w:lang w:val="es-MX"/>
        </w:rPr>
        <w:t xml:space="preserve">La Administración establecerá un </w:t>
      </w:r>
      <w:r w:rsidRPr="005A2395">
        <w:rPr>
          <w:b/>
          <w:bCs/>
          <w:lang w:val="es-MX"/>
        </w:rPr>
        <w:t>orden de prelación</w:t>
      </w:r>
      <w:r w:rsidRPr="00ED2FE6">
        <w:rPr>
          <w:bCs/>
          <w:lang w:val="es-MX"/>
        </w:rPr>
        <w:t xml:space="preserve"> de las ofertas, resultante del orden decreciente de los puntajes </w:t>
      </w:r>
      <w:r>
        <w:rPr>
          <w:bCs/>
          <w:lang w:val="es-MX"/>
        </w:rPr>
        <w:t>totales obtenidos en cada oferta</w:t>
      </w:r>
      <w:r w:rsidRPr="00ED2FE6">
        <w:rPr>
          <w:bCs/>
          <w:lang w:val="es-MX"/>
        </w:rPr>
        <w:t xml:space="preserve">. </w:t>
      </w:r>
    </w:p>
    <w:p w:rsidR="0004695F" w:rsidRPr="0023042A" w:rsidRDefault="0004695F" w:rsidP="0004695F">
      <w:pPr>
        <w:rPr>
          <w:szCs w:val="24"/>
        </w:rPr>
      </w:pPr>
    </w:p>
    <w:p w:rsidR="0004695F" w:rsidRPr="0023042A" w:rsidRDefault="0004695F" w:rsidP="0004695F">
      <w:pPr>
        <w:rPr>
          <w:szCs w:val="24"/>
        </w:rPr>
      </w:pPr>
    </w:p>
    <w:p w:rsidR="00056C28" w:rsidRDefault="000937E2" w:rsidP="00B0619E">
      <w:pPr>
        <w:pStyle w:val="Ttulo1"/>
        <w:tabs>
          <w:tab w:val="left" w:pos="7680"/>
        </w:tabs>
        <w:rPr>
          <w:rStyle w:val="Ttulo1Car"/>
          <w:rFonts w:ascii="Arial Narrow" w:hAnsi="Arial Narrow" w:cs="Arial"/>
          <w:b/>
          <w:sz w:val="28"/>
          <w:szCs w:val="28"/>
          <w:lang w:val="es-UY"/>
        </w:rPr>
      </w:pPr>
      <w:r>
        <w:rPr>
          <w:rStyle w:val="Ttulo1Car"/>
          <w:rFonts w:ascii="Arial Narrow" w:hAnsi="Arial Narrow" w:cs="Arial"/>
          <w:b/>
          <w:sz w:val="28"/>
          <w:szCs w:val="28"/>
          <w:lang w:val="es-UY"/>
        </w:rPr>
        <w:t>5</w:t>
      </w:r>
      <w:r w:rsidR="00EB0AE7">
        <w:rPr>
          <w:rStyle w:val="Ttulo1Car"/>
          <w:rFonts w:ascii="Arial Narrow" w:hAnsi="Arial Narrow" w:cs="Arial"/>
          <w:b/>
          <w:sz w:val="28"/>
          <w:szCs w:val="28"/>
          <w:lang w:val="es-UY"/>
        </w:rPr>
        <w:t xml:space="preserve">. </w:t>
      </w:r>
      <w:bookmarkStart w:id="274" w:name="_Toc99373187"/>
      <w:r w:rsidR="00131F53" w:rsidRPr="004B4C07">
        <w:rPr>
          <w:rStyle w:val="Ttulo1Car"/>
          <w:rFonts w:ascii="Arial Narrow" w:hAnsi="Arial Narrow" w:cs="Arial"/>
          <w:b/>
          <w:sz w:val="28"/>
          <w:szCs w:val="28"/>
          <w:lang w:val="es-UY"/>
        </w:rPr>
        <w:t>ADJUDICACIÓN</w:t>
      </w:r>
      <w:r w:rsidR="00EF53B4">
        <w:rPr>
          <w:rStyle w:val="Ttulo1Car"/>
          <w:rFonts w:ascii="Arial Narrow" w:hAnsi="Arial Narrow" w:cs="Arial"/>
          <w:b/>
          <w:sz w:val="28"/>
          <w:szCs w:val="28"/>
          <w:lang w:val="es-UY"/>
        </w:rPr>
        <w:t>.</w:t>
      </w:r>
      <w:bookmarkEnd w:id="274"/>
    </w:p>
    <w:p w:rsidR="00FA6D3D" w:rsidRPr="0004444D" w:rsidRDefault="00FA6D3D" w:rsidP="0004444D">
      <w:pPr>
        <w:ind w:left="0" w:firstLine="0"/>
        <w:rPr>
          <w:rFonts w:eastAsia="Times New Roman"/>
          <w:bCs/>
          <w:snapToGrid w:val="0"/>
          <w:color w:val="auto"/>
          <w:szCs w:val="24"/>
          <w:lang w:val="es-MX" w:eastAsia="es-ES"/>
        </w:rPr>
      </w:pPr>
      <w:r w:rsidRPr="0004444D">
        <w:rPr>
          <w:rFonts w:eastAsia="Times New Roman"/>
          <w:bCs/>
          <w:snapToGrid w:val="0"/>
          <w:color w:val="auto"/>
          <w:szCs w:val="24"/>
          <w:lang w:val="es-MX" w:eastAsia="es-ES"/>
        </w:rPr>
        <w:t xml:space="preserve">La Administración se reserva el derecho de adjudicar en forma total o parcial, según determine la Autoridad competente, en mérito a los criterios de evaluación previstos y la disponibilidad financiera del Organismo. </w:t>
      </w:r>
    </w:p>
    <w:p w:rsidR="00FA6D3D" w:rsidRPr="0004444D" w:rsidRDefault="00FA6D3D" w:rsidP="0004444D">
      <w:pPr>
        <w:ind w:left="0" w:firstLine="0"/>
        <w:rPr>
          <w:rFonts w:eastAsia="Times New Roman"/>
          <w:bCs/>
          <w:snapToGrid w:val="0"/>
          <w:color w:val="auto"/>
          <w:szCs w:val="24"/>
          <w:lang w:val="es-MX" w:eastAsia="es-ES"/>
        </w:rPr>
      </w:pPr>
    </w:p>
    <w:p w:rsidR="00FA6D3D" w:rsidRPr="00701673" w:rsidRDefault="00FA6D3D" w:rsidP="00FA6D3D">
      <w:pPr>
        <w:tabs>
          <w:tab w:val="left" w:pos="7371"/>
        </w:tabs>
        <w:ind w:left="0" w:right="25" w:firstLine="0"/>
        <w:rPr>
          <w:rFonts w:eastAsia="Times New Roman"/>
          <w:color w:val="auto"/>
          <w:szCs w:val="24"/>
          <w:lang w:val="es-ES_tradnl" w:eastAsia="es-ES"/>
        </w:rPr>
      </w:pPr>
      <w:r w:rsidRPr="00701673">
        <w:rPr>
          <w:rFonts w:eastAsia="Times New Roman"/>
          <w:color w:val="auto"/>
          <w:szCs w:val="24"/>
          <w:lang w:val="es-ES_tradnl" w:eastAsia="es-ES"/>
        </w:rPr>
        <w:t xml:space="preserve">Asimismo, podrá: </w:t>
      </w:r>
    </w:p>
    <w:p w:rsidR="00FA6D3D" w:rsidRPr="00701673" w:rsidRDefault="00FA6D3D" w:rsidP="00FA6D3D">
      <w:pPr>
        <w:tabs>
          <w:tab w:val="left" w:pos="7371"/>
        </w:tabs>
        <w:ind w:left="0" w:right="25" w:firstLine="0"/>
        <w:rPr>
          <w:rFonts w:eastAsia="Times New Roman"/>
          <w:color w:val="auto"/>
          <w:szCs w:val="24"/>
          <w:lang w:val="es-ES_tradnl" w:eastAsia="es-ES"/>
        </w:rPr>
      </w:pPr>
    </w:p>
    <w:p w:rsidR="00FA6D3D" w:rsidRPr="00701673" w:rsidRDefault="00FA6D3D" w:rsidP="00FA6D3D">
      <w:pPr>
        <w:tabs>
          <w:tab w:val="left" w:pos="7371"/>
        </w:tabs>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a)</w:t>
      </w:r>
      <w:r w:rsidRPr="00701673">
        <w:rPr>
          <w:rFonts w:eastAsia="Times New Roman"/>
          <w:color w:val="auto"/>
          <w:szCs w:val="24"/>
          <w:lang w:val="es-ES_tradnl" w:eastAsia="es-ES"/>
        </w:rPr>
        <w:t xml:space="preserve"> rechazar todas las ofertas; </w:t>
      </w:r>
    </w:p>
    <w:p w:rsidR="00FA6D3D" w:rsidRPr="00701673" w:rsidRDefault="00FA6D3D" w:rsidP="00FA6D3D">
      <w:pPr>
        <w:tabs>
          <w:tab w:val="left" w:pos="7371"/>
        </w:tabs>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b)</w:t>
      </w:r>
      <w:r w:rsidRPr="00701673">
        <w:rPr>
          <w:rFonts w:eastAsia="Times New Roman"/>
          <w:color w:val="auto"/>
          <w:szCs w:val="24"/>
          <w:lang w:val="es-ES_tradnl" w:eastAsia="es-ES"/>
        </w:rPr>
        <w:t xml:space="preserve"> dividir la adjudicación por razones fundadas entre varios </w:t>
      </w:r>
      <w:r w:rsidR="00B232A7">
        <w:rPr>
          <w:rFonts w:eastAsia="Times New Roman"/>
          <w:color w:val="auto"/>
          <w:szCs w:val="24"/>
          <w:lang w:val="es-ES_tradnl" w:eastAsia="es-ES"/>
        </w:rPr>
        <w:t>oferentes</w:t>
      </w:r>
      <w:r w:rsidRPr="00701673">
        <w:rPr>
          <w:rFonts w:eastAsia="Times New Roman"/>
          <w:color w:val="auto"/>
          <w:szCs w:val="24"/>
          <w:lang w:val="es-ES_tradnl" w:eastAsia="es-ES"/>
        </w:rPr>
        <w:t xml:space="preserve"> </w:t>
      </w:r>
    </w:p>
    <w:p w:rsidR="00FA6D3D" w:rsidRPr="00701673" w:rsidRDefault="00FA6D3D" w:rsidP="00FA6D3D">
      <w:pPr>
        <w:tabs>
          <w:tab w:val="left" w:pos="7371"/>
        </w:tabs>
        <w:ind w:left="0" w:right="25" w:firstLine="0"/>
        <w:rPr>
          <w:rFonts w:eastAsia="Times New Roman"/>
          <w:color w:val="auto"/>
          <w:szCs w:val="24"/>
          <w:lang w:val="es-ES" w:eastAsia="ar-SA"/>
        </w:rPr>
      </w:pPr>
      <w:r w:rsidRPr="00701673">
        <w:rPr>
          <w:rFonts w:eastAsia="Times New Roman"/>
          <w:b/>
          <w:color w:val="auto"/>
          <w:szCs w:val="24"/>
          <w:lang w:val="es-ES_tradnl" w:eastAsia="es-ES"/>
        </w:rPr>
        <w:t>c)</w:t>
      </w:r>
      <w:r w:rsidRPr="00701673">
        <w:rPr>
          <w:rFonts w:eastAsia="Times New Roman"/>
          <w:color w:val="auto"/>
          <w:szCs w:val="24"/>
          <w:lang w:val="es-ES_tradnl" w:eastAsia="es-ES"/>
        </w:rPr>
        <w:t xml:space="preserve"> no adjudicar algunos de los ítems y </w:t>
      </w:r>
    </w:p>
    <w:p w:rsidR="00FA6D3D" w:rsidRPr="00701673" w:rsidRDefault="00FA6D3D" w:rsidP="00FA6D3D">
      <w:pPr>
        <w:tabs>
          <w:tab w:val="left" w:pos="7371"/>
        </w:tabs>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d)</w:t>
      </w:r>
      <w:r w:rsidRPr="00701673">
        <w:rPr>
          <w:rFonts w:eastAsia="Times New Roman"/>
          <w:color w:val="auto"/>
          <w:szCs w:val="24"/>
          <w:lang w:val="es-ES_tradnl" w:eastAsia="es-ES"/>
        </w:rPr>
        <w:t xml:space="preserve"> adjudicar una cantidad menor del total.</w:t>
      </w:r>
    </w:p>
    <w:p w:rsidR="00FA6D3D" w:rsidRPr="00701673" w:rsidRDefault="00FA6D3D" w:rsidP="00FA6D3D">
      <w:pPr>
        <w:tabs>
          <w:tab w:val="left" w:pos="7371"/>
        </w:tabs>
        <w:ind w:left="0" w:right="25" w:firstLine="0"/>
        <w:rPr>
          <w:rFonts w:eastAsia="Times New Roman"/>
          <w:b/>
          <w:color w:val="auto"/>
          <w:szCs w:val="24"/>
          <w:u w:val="single"/>
          <w:lang w:val="es-ES_tradnl" w:eastAsia="ar-SA"/>
        </w:rPr>
      </w:pPr>
    </w:p>
    <w:p w:rsidR="00FA6D3D" w:rsidRPr="00701673" w:rsidRDefault="00FA6D3D" w:rsidP="00FA6D3D">
      <w:pPr>
        <w:ind w:left="0" w:firstLine="0"/>
        <w:rPr>
          <w:rFonts w:eastAsia="Times New Roman"/>
          <w:bCs/>
          <w:color w:val="auto"/>
          <w:szCs w:val="24"/>
          <w:lang w:val="es-ES_tradnl" w:eastAsia="es-ES"/>
        </w:rPr>
      </w:pPr>
      <w:r w:rsidRPr="00701673">
        <w:rPr>
          <w:rFonts w:eastAsia="Times New Roman"/>
          <w:bCs/>
          <w:color w:val="auto"/>
          <w:szCs w:val="24"/>
          <w:lang w:val="es-ES_tradnl" w:eastAsia="es-ES"/>
        </w:rPr>
        <w:t>Las obligaciones y derechos del adjudicatario serán los que surgen de los pliegos, de su oferta y de las normas jurídicas aplicables.</w:t>
      </w:r>
    </w:p>
    <w:p w:rsidR="009B64E1" w:rsidRDefault="009B64E1" w:rsidP="00FA6D3D">
      <w:pPr>
        <w:autoSpaceDE w:val="0"/>
        <w:autoSpaceDN w:val="0"/>
        <w:adjustRightInd w:val="0"/>
        <w:ind w:left="0" w:firstLine="0"/>
        <w:rPr>
          <w:rFonts w:eastAsia="Calibri"/>
          <w:szCs w:val="24"/>
          <w:lang w:val="es-ES" w:eastAsia="es-ES"/>
        </w:rPr>
      </w:pPr>
    </w:p>
    <w:p w:rsidR="00FA6D3D" w:rsidRPr="007E2317" w:rsidRDefault="00FA6D3D" w:rsidP="00FA6D3D">
      <w:pPr>
        <w:autoSpaceDE w:val="0"/>
        <w:autoSpaceDN w:val="0"/>
        <w:adjustRightInd w:val="0"/>
        <w:ind w:left="0" w:firstLine="0"/>
        <w:rPr>
          <w:rFonts w:eastAsia="Calibri"/>
          <w:szCs w:val="24"/>
          <w:lang w:val="es-ES" w:eastAsia="es-ES"/>
        </w:rPr>
      </w:pPr>
      <w:r w:rsidRPr="007E2317">
        <w:rPr>
          <w:rFonts w:eastAsia="Calibri"/>
          <w:szCs w:val="24"/>
          <w:lang w:val="es-ES" w:eastAsia="es-ES"/>
        </w:rPr>
        <w:t xml:space="preserve">A efectos de la adjudicación, el oferente que resulte seleccionado, </w:t>
      </w:r>
      <w:r w:rsidR="009B64E1">
        <w:rPr>
          <w:rFonts w:eastAsia="Calibri"/>
          <w:szCs w:val="24"/>
          <w:lang w:val="es-ES" w:eastAsia="es-ES"/>
        </w:rPr>
        <w:t>deberá haber</w:t>
      </w:r>
      <w:r w:rsidRPr="007E2317">
        <w:rPr>
          <w:rFonts w:eastAsia="Calibri"/>
          <w:b/>
          <w:i/>
          <w:color w:val="FF0000"/>
          <w:sz w:val="20"/>
          <w:szCs w:val="24"/>
          <w:lang w:val="es-ES" w:eastAsia="es-ES"/>
        </w:rPr>
        <w:t xml:space="preserve"> </w:t>
      </w:r>
      <w:r w:rsidRPr="007E2317">
        <w:rPr>
          <w:rFonts w:eastAsia="Calibri"/>
          <w:color w:val="auto"/>
          <w:szCs w:val="24"/>
          <w:lang w:val="es-ES" w:eastAsia="es-ES"/>
        </w:rPr>
        <w:t xml:space="preserve">adquirido </w:t>
      </w:r>
      <w:r w:rsidRPr="007E2317">
        <w:rPr>
          <w:rFonts w:eastAsia="Calibri"/>
          <w:szCs w:val="24"/>
          <w:lang w:val="es-ES" w:eastAsia="es-ES"/>
        </w:rPr>
        <w:t xml:space="preserve">el estado de “ACTIVO” en el RUPE, tal como surge de la Guía para Proveedores del RUPE, a la cual podrá accederse en </w:t>
      </w:r>
      <w:hyperlink r:id="rId13" w:history="1">
        <w:r w:rsidRPr="007E2317">
          <w:rPr>
            <w:rFonts w:eastAsia="Calibri"/>
            <w:i/>
            <w:color w:val="0000FF"/>
            <w:szCs w:val="24"/>
            <w:u w:val="single"/>
            <w:lang w:val="es-ES" w:eastAsia="es-ES"/>
          </w:rPr>
          <w:t>www.comprasestatales.gub.uy</w:t>
        </w:r>
      </w:hyperlink>
      <w:r w:rsidRPr="007E2317">
        <w:rPr>
          <w:rFonts w:eastAsia="Calibri"/>
          <w:color w:val="0000FF"/>
          <w:szCs w:val="24"/>
          <w:lang w:val="es-ES" w:eastAsia="es-ES"/>
        </w:rPr>
        <w:t xml:space="preserve"> </w:t>
      </w:r>
      <w:r w:rsidRPr="007E2317">
        <w:rPr>
          <w:rFonts w:eastAsia="Calibri"/>
          <w:szCs w:val="24"/>
          <w:lang w:val="es-ES" w:eastAsia="es-ES"/>
        </w:rPr>
        <w:t>bajo el menú Proveedores/RUPE/Manuales y videos.</w:t>
      </w:r>
    </w:p>
    <w:p w:rsidR="00FA6D3D" w:rsidRPr="007E2317" w:rsidRDefault="00FA6D3D" w:rsidP="00FA6D3D">
      <w:pPr>
        <w:autoSpaceDE w:val="0"/>
        <w:autoSpaceDN w:val="0"/>
        <w:adjustRightInd w:val="0"/>
        <w:ind w:left="0" w:firstLine="0"/>
        <w:rPr>
          <w:rFonts w:eastAsia="Calibri"/>
          <w:szCs w:val="24"/>
          <w:lang w:val="es-ES" w:eastAsia="es-ES"/>
        </w:rPr>
      </w:pPr>
    </w:p>
    <w:p w:rsidR="00FA6D3D" w:rsidRPr="00701673" w:rsidRDefault="00FA6D3D" w:rsidP="00FA6D3D">
      <w:pPr>
        <w:autoSpaceDE w:val="0"/>
        <w:autoSpaceDN w:val="0"/>
        <w:adjustRightInd w:val="0"/>
        <w:ind w:left="0" w:firstLine="0"/>
        <w:rPr>
          <w:rFonts w:eastAsia="Calibri"/>
          <w:szCs w:val="24"/>
          <w:lang w:val="es-ES" w:eastAsia="es-ES"/>
        </w:rPr>
      </w:pPr>
      <w:r w:rsidRPr="007E2317">
        <w:rPr>
          <w:rFonts w:eastAsia="Calibri"/>
          <w:szCs w:val="24"/>
          <w:lang w:val="es-ES" w:eastAsia="es-ES"/>
        </w:rPr>
        <w:t xml:space="preserve">Si al momento de la adjudicación, el proveedor que resulte adjudicatario no hubiese adquirido el estado de "ACTIVO" en RUPE, se le otorgará un plazo de </w:t>
      </w:r>
      <w:r w:rsidRPr="007E2317">
        <w:rPr>
          <w:rFonts w:eastAsia="Calibri"/>
          <w:iCs/>
          <w:szCs w:val="24"/>
          <w:lang w:val="es-ES" w:eastAsia="es-ES"/>
        </w:rPr>
        <w:t xml:space="preserve">2 </w:t>
      </w:r>
      <w:r w:rsidRPr="007E2317">
        <w:rPr>
          <w:rFonts w:eastAsia="Calibri"/>
          <w:szCs w:val="24"/>
          <w:lang w:val="es-ES" w:eastAsia="es-ES"/>
        </w:rPr>
        <w:t xml:space="preserve">días hábiles contados a partir del día siguiente a la notificación de la adjudicación, a fin de que </w:t>
      </w:r>
      <w:r w:rsidRPr="007E2317">
        <w:rPr>
          <w:rFonts w:eastAsia="Calibri"/>
          <w:szCs w:val="24"/>
          <w:lang w:val="es-ES" w:eastAsia="es-ES"/>
        </w:rPr>
        <w:lastRenderedPageBreak/>
        <w:t>el mismo adquiera dicho estado, bajo apercibimiento de adjudicar este llamado al siguiente mejor oferente.</w:t>
      </w:r>
    </w:p>
    <w:p w:rsidR="00FA6D3D" w:rsidRPr="00701673" w:rsidRDefault="00FA6D3D" w:rsidP="00FA6D3D">
      <w:pPr>
        <w:ind w:left="0" w:firstLine="0"/>
        <w:rPr>
          <w:rFonts w:ascii="CG Times" w:eastAsia="Times New Roman" w:hAnsi="CG Times" w:cs="Times New Roman"/>
          <w:b/>
          <w:bCs/>
          <w:snapToGrid w:val="0"/>
          <w:sz w:val="28"/>
          <w:szCs w:val="20"/>
          <w:lang w:val="es-MX" w:eastAsia="es-ES"/>
        </w:rPr>
      </w:pPr>
    </w:p>
    <w:p w:rsidR="00FA6D3D" w:rsidRPr="00701673" w:rsidRDefault="00FA6D3D" w:rsidP="00FA6D3D">
      <w:pPr>
        <w:pBdr>
          <w:top w:val="single" w:sz="4" w:space="1" w:color="auto"/>
          <w:left w:val="single" w:sz="4" w:space="4" w:color="auto"/>
          <w:bottom w:val="single" w:sz="4" w:space="1" w:color="auto"/>
          <w:right w:val="single" w:sz="4" w:space="4" w:color="auto"/>
        </w:pBdr>
        <w:shd w:val="clear" w:color="auto" w:fill="D5DCE4"/>
        <w:tabs>
          <w:tab w:val="left" w:pos="7371"/>
        </w:tabs>
        <w:ind w:left="0" w:right="25" w:firstLine="0"/>
        <w:rPr>
          <w:rFonts w:eastAsia="Times New Roman"/>
          <w:b/>
          <w:i/>
          <w:color w:val="auto"/>
          <w:szCs w:val="24"/>
          <w:lang w:val="es-ES_tradnl" w:eastAsia="es-ES"/>
        </w:rPr>
      </w:pPr>
      <w:r w:rsidRPr="00701673">
        <w:rPr>
          <w:rFonts w:eastAsia="Times New Roman"/>
          <w:b/>
          <w:i/>
          <w:color w:val="auto"/>
          <w:szCs w:val="24"/>
          <w:lang w:val="es-ES_tradnl" w:eastAsia="es-ES"/>
        </w:rPr>
        <w:t>Así mismo, si se hubiera adjuntado documentación digitalizada con la oferta, al momento de la notificación, la Administración exigirá al proveedor la exhibición de los originales, en el mismo plazo previsto en el párrafo anterior, a efectos de verificar su fidelidad con aquella, bajo apercibimiento de tenerla por no presentada.</w:t>
      </w:r>
    </w:p>
    <w:p w:rsidR="00FA6D3D" w:rsidRPr="00701673" w:rsidRDefault="00FA6D3D" w:rsidP="00FA6D3D">
      <w:pPr>
        <w:ind w:left="0" w:firstLine="0"/>
        <w:jc w:val="left"/>
        <w:rPr>
          <w:rFonts w:ascii="Times New Roman" w:eastAsia="Times New Roman" w:hAnsi="Times New Roman" w:cs="Times New Roman"/>
          <w:color w:val="auto"/>
          <w:sz w:val="20"/>
          <w:szCs w:val="20"/>
          <w:lang w:val="es-ES" w:eastAsia="es-ES"/>
        </w:rPr>
      </w:pPr>
    </w:p>
    <w:p w:rsidR="003C014F" w:rsidRPr="0023042A" w:rsidRDefault="003C014F" w:rsidP="003C014F">
      <w:pPr>
        <w:rPr>
          <w:lang w:val="es-ES_tradnl"/>
        </w:rPr>
      </w:pPr>
      <w:r w:rsidRPr="0023042A">
        <w:rPr>
          <w:lang w:val="es-ES_tradnl"/>
        </w:rPr>
        <w:t xml:space="preserve">Al momento de la adjudicación el proveedor </w:t>
      </w:r>
      <w:r>
        <w:rPr>
          <w:lang w:val="es-ES_tradnl"/>
        </w:rPr>
        <w:t xml:space="preserve">deberá presentar la Declaración </w:t>
      </w:r>
      <w:r w:rsidRPr="0023042A">
        <w:rPr>
          <w:lang w:val="es-ES_tradnl"/>
        </w:rPr>
        <w:t xml:space="preserve">Jurada conforme a las leyes </w:t>
      </w:r>
      <w:proofErr w:type="spellStart"/>
      <w:r w:rsidRPr="0023042A">
        <w:rPr>
          <w:lang w:val="es-ES_tradnl"/>
        </w:rPr>
        <w:t>N°</w:t>
      </w:r>
      <w:proofErr w:type="spellEnd"/>
      <w:r w:rsidRPr="0023042A">
        <w:rPr>
          <w:lang w:val="es-ES_tradnl"/>
        </w:rPr>
        <w:t xml:space="preserve"> 19.196 del 18 de marzo de 2014, </w:t>
      </w:r>
      <w:proofErr w:type="spellStart"/>
      <w:r w:rsidRPr="0023042A">
        <w:rPr>
          <w:lang w:val="es-ES_tradnl"/>
        </w:rPr>
        <w:t>Nº</w:t>
      </w:r>
      <w:proofErr w:type="spellEnd"/>
      <w:r w:rsidRPr="0023042A">
        <w:rPr>
          <w:lang w:val="es-ES_tradnl"/>
        </w:rPr>
        <w:t xml:space="preserve"> 18.104 del 15 de marzo de 2007 y </w:t>
      </w:r>
      <w:proofErr w:type="spellStart"/>
      <w:r w:rsidRPr="0023042A">
        <w:rPr>
          <w:lang w:val="es-ES_tradnl"/>
        </w:rPr>
        <w:t>N°</w:t>
      </w:r>
      <w:proofErr w:type="spellEnd"/>
      <w:r w:rsidRPr="0023042A">
        <w:rPr>
          <w:lang w:val="es-ES_tradnl"/>
        </w:rPr>
        <w:t xml:space="preserve"> 18.561 del 11 de setiembre de 2009, como se indica en el </w:t>
      </w:r>
      <w:r w:rsidRPr="005A2904">
        <w:rPr>
          <w:b/>
          <w:lang w:val="es-ES_tradnl"/>
        </w:rPr>
        <w:t>ANEXO IV</w:t>
      </w:r>
      <w:r w:rsidRPr="0023042A">
        <w:rPr>
          <w:lang w:val="es-ES_tradnl"/>
        </w:rPr>
        <w:t>.</w:t>
      </w:r>
    </w:p>
    <w:p w:rsidR="00674BC7" w:rsidRDefault="003C014F" w:rsidP="003C014F">
      <w:pPr>
        <w:ind w:left="0" w:firstLine="0"/>
        <w:rPr>
          <w:rFonts w:eastAsia="Times New Roman"/>
          <w:bCs/>
          <w:color w:val="auto"/>
          <w:szCs w:val="24"/>
          <w:lang w:val="es-ES" w:eastAsia="es-ES"/>
        </w:rPr>
      </w:pPr>
      <w:r>
        <w:rPr>
          <w:lang w:val="es-ES_tradnl"/>
        </w:rPr>
        <w:br w:type="page"/>
      </w:r>
    </w:p>
    <w:p w:rsidR="00FB4DED" w:rsidRDefault="00FB4DED" w:rsidP="00FB4DED">
      <w:pPr>
        <w:pStyle w:val="Ttulo1"/>
        <w:ind w:left="0" w:firstLine="0"/>
        <w:rPr>
          <w:rStyle w:val="Ttulo1Car"/>
          <w:rFonts w:ascii="Arial Narrow" w:hAnsi="Arial Narrow" w:cs="Arial"/>
          <w:b/>
          <w:sz w:val="28"/>
          <w:szCs w:val="28"/>
          <w:lang w:val="es-UY"/>
        </w:rPr>
      </w:pPr>
      <w:bookmarkStart w:id="275" w:name="_Toc530580463"/>
      <w:bookmarkStart w:id="276" w:name="_Toc50114795"/>
      <w:bookmarkStart w:id="277" w:name="_Toc99373189"/>
    </w:p>
    <w:p w:rsidR="00DB7855" w:rsidRDefault="00DB7855" w:rsidP="00AC6880">
      <w:pPr>
        <w:pStyle w:val="Ttulo1"/>
        <w:numPr>
          <w:ilvl w:val="0"/>
          <w:numId w:val="30"/>
        </w:numPr>
        <w:rPr>
          <w:rStyle w:val="Ttulo1Car"/>
          <w:rFonts w:ascii="Arial Narrow" w:hAnsi="Arial Narrow" w:cs="Arial"/>
          <w:b/>
          <w:sz w:val="28"/>
          <w:szCs w:val="28"/>
          <w:lang w:val="es-UY"/>
        </w:rPr>
      </w:pPr>
      <w:r w:rsidRPr="007864B9">
        <w:rPr>
          <w:rStyle w:val="Ttulo1Car"/>
          <w:rFonts w:ascii="Arial Narrow" w:hAnsi="Arial Narrow" w:cs="Arial"/>
          <w:b/>
          <w:sz w:val="28"/>
          <w:szCs w:val="28"/>
          <w:lang w:val="es-UY"/>
        </w:rPr>
        <w:t>INCUMPLIMIENTO</w:t>
      </w:r>
      <w:bookmarkEnd w:id="275"/>
      <w:bookmarkEnd w:id="276"/>
      <w:bookmarkEnd w:id="277"/>
      <w:r w:rsidRPr="007864B9">
        <w:rPr>
          <w:rStyle w:val="Ttulo1Car"/>
          <w:rFonts w:ascii="Arial Narrow" w:hAnsi="Arial Narrow" w:cs="Arial"/>
          <w:b/>
          <w:sz w:val="28"/>
          <w:szCs w:val="28"/>
          <w:lang w:val="es-UY"/>
        </w:rPr>
        <w:t xml:space="preserve"> </w:t>
      </w:r>
    </w:p>
    <w:p w:rsidR="00DE4BF4" w:rsidRPr="00740C79" w:rsidRDefault="00DE4BF4" w:rsidP="00DE4BF4">
      <w:pPr>
        <w:rPr>
          <w:szCs w:val="24"/>
          <w:lang w:val="es-UY"/>
        </w:rPr>
      </w:pPr>
      <w:r w:rsidRPr="00740C79">
        <w:rPr>
          <w:szCs w:val="24"/>
          <w:lang w:val="es-UY"/>
        </w:rPr>
        <w:t xml:space="preserve">Para el caso que la empresa contratada no diera cumplimiento total o parcial a las obligaciones contraídas o a cualquiera de las condiciones establecidas en el pliego, el MGAP podrá descontar de la factura el monto total o parcial correspondiente al contrato no cumplido y/o declararlo rescindido, sin responsabilidad de clase alguna y sin perjuicio de las demás medidas judiciales o extrajudiciales que pudieren corresponder. </w:t>
      </w:r>
    </w:p>
    <w:p w:rsidR="00DE4BF4" w:rsidRPr="00740C79" w:rsidRDefault="00DE4BF4" w:rsidP="00DE4BF4">
      <w:pPr>
        <w:ind w:right="25"/>
        <w:rPr>
          <w:szCs w:val="24"/>
          <w:lang w:val="es-UY"/>
        </w:rPr>
      </w:pPr>
    </w:p>
    <w:p w:rsidR="00DE4BF4" w:rsidRDefault="00DE4BF4" w:rsidP="00DE4BF4">
      <w:pPr>
        <w:ind w:right="95"/>
        <w:rPr>
          <w:szCs w:val="24"/>
          <w:lang w:val="es-UY"/>
        </w:rPr>
      </w:pPr>
      <w:r w:rsidRPr="00740C79">
        <w:rPr>
          <w:szCs w:val="24"/>
          <w:lang w:val="es-UY"/>
        </w:rPr>
        <w:t xml:space="preserve">A vía de ejemplo, se considerarán incumplimientos al contrato, las siguientes situaciones: </w:t>
      </w:r>
    </w:p>
    <w:p w:rsidR="00DE4BF4" w:rsidRDefault="00DE4BF4" w:rsidP="00DE4BF4">
      <w:pPr>
        <w:pStyle w:val="Prrafodelista"/>
        <w:rPr>
          <w:szCs w:val="24"/>
          <w:lang w:val="es-UY"/>
        </w:rPr>
      </w:pPr>
    </w:p>
    <w:p w:rsidR="00DE4BF4" w:rsidRDefault="00DE4BF4" w:rsidP="00DE4BF4">
      <w:pPr>
        <w:numPr>
          <w:ilvl w:val="0"/>
          <w:numId w:val="21"/>
        </w:numPr>
        <w:rPr>
          <w:szCs w:val="24"/>
          <w:lang w:val="es-UY"/>
        </w:rPr>
      </w:pPr>
      <w:r w:rsidRPr="00740C79">
        <w:rPr>
          <w:szCs w:val="24"/>
          <w:lang w:val="es-UY"/>
        </w:rPr>
        <w:t>El no cumplimiento de las condiciones establecidas en el presente pliego y en la propuesta aceptada por la Administración.</w:t>
      </w:r>
    </w:p>
    <w:p w:rsidR="00DE4BF4" w:rsidRDefault="00DE4BF4" w:rsidP="00DE4BF4">
      <w:pPr>
        <w:ind w:left="360"/>
        <w:rPr>
          <w:szCs w:val="24"/>
          <w:lang w:val="es-UY"/>
        </w:rPr>
      </w:pPr>
    </w:p>
    <w:p w:rsidR="00DE4BF4" w:rsidRDefault="00DE4BF4" w:rsidP="00DE4BF4">
      <w:pPr>
        <w:numPr>
          <w:ilvl w:val="0"/>
          <w:numId w:val="21"/>
        </w:numPr>
        <w:rPr>
          <w:szCs w:val="24"/>
          <w:lang w:val="es-UY"/>
        </w:rPr>
      </w:pPr>
      <w:r w:rsidRPr="00740C79">
        <w:rPr>
          <w:szCs w:val="24"/>
          <w:lang w:val="es-UY"/>
        </w:rPr>
        <w:t>El dejar descubierto el servicio, sea en forma total o parcial.</w:t>
      </w:r>
    </w:p>
    <w:p w:rsidR="00DE4BF4" w:rsidRPr="00740C79" w:rsidRDefault="00DE4BF4" w:rsidP="00DE4BF4">
      <w:pPr>
        <w:ind w:left="360"/>
        <w:rPr>
          <w:szCs w:val="24"/>
          <w:lang w:val="es-UY"/>
        </w:rPr>
      </w:pPr>
    </w:p>
    <w:p w:rsidR="00DE4BF4" w:rsidRDefault="00DE4BF4" w:rsidP="00DE4BF4">
      <w:pPr>
        <w:numPr>
          <w:ilvl w:val="0"/>
          <w:numId w:val="21"/>
        </w:numPr>
        <w:rPr>
          <w:szCs w:val="24"/>
          <w:lang w:val="es-UY"/>
        </w:rPr>
      </w:pPr>
      <w:r w:rsidRPr="00740C79">
        <w:rPr>
          <w:szCs w:val="24"/>
          <w:lang w:val="es-UY"/>
        </w:rPr>
        <w:t xml:space="preserve">La reiteración del incumplimiento anterior. </w:t>
      </w:r>
    </w:p>
    <w:p w:rsidR="00DE4BF4" w:rsidRPr="00740C79" w:rsidRDefault="00DE4BF4" w:rsidP="00DE4BF4">
      <w:pPr>
        <w:ind w:left="360"/>
        <w:rPr>
          <w:szCs w:val="24"/>
          <w:lang w:val="es-UY"/>
        </w:rPr>
      </w:pPr>
    </w:p>
    <w:p w:rsidR="00DE4BF4" w:rsidRDefault="00DE4BF4" w:rsidP="00DE4BF4">
      <w:pPr>
        <w:numPr>
          <w:ilvl w:val="0"/>
          <w:numId w:val="21"/>
        </w:numPr>
        <w:rPr>
          <w:szCs w:val="24"/>
          <w:lang w:val="es-UY"/>
        </w:rPr>
      </w:pPr>
      <w:r w:rsidRPr="00740C79">
        <w:rPr>
          <w:szCs w:val="24"/>
          <w:lang w:val="es-UY"/>
        </w:rPr>
        <w:t xml:space="preserve">Acciones, actitudes o comportamiento del personal contratado que se consideren inadecuadas, reñidos con la moral o buenas costumbres o inapropiadas para el tipo de servicio solicitado. Estas actitudes pueden además traer aparejada la solicitud de relevo del empleado involucrado. </w:t>
      </w:r>
    </w:p>
    <w:p w:rsidR="00DE4BF4" w:rsidRDefault="00DE4BF4" w:rsidP="00DE4BF4">
      <w:pPr>
        <w:pStyle w:val="Prrafodelista"/>
        <w:rPr>
          <w:szCs w:val="24"/>
          <w:lang w:val="es-UY"/>
        </w:rPr>
      </w:pPr>
    </w:p>
    <w:p w:rsidR="00DE4BF4" w:rsidRPr="00B3323C" w:rsidRDefault="00DE4BF4" w:rsidP="00DE4BF4">
      <w:pPr>
        <w:numPr>
          <w:ilvl w:val="0"/>
          <w:numId w:val="21"/>
        </w:numPr>
        <w:rPr>
          <w:szCs w:val="24"/>
          <w:lang w:val="es-UY"/>
        </w:rPr>
      </w:pPr>
      <w:r w:rsidRPr="00B3323C">
        <w:rPr>
          <w:szCs w:val="24"/>
          <w:lang w:val="es-UY"/>
        </w:rPr>
        <w:t>El no proporcionar al personal de la empresa los medios o equipos</w:t>
      </w:r>
      <w:r>
        <w:rPr>
          <w:szCs w:val="24"/>
          <w:lang w:val="es-UY"/>
        </w:rPr>
        <w:t xml:space="preserve"> necesarios para el cumplimiento del servicio</w:t>
      </w:r>
      <w:r w:rsidRPr="00B3323C">
        <w:rPr>
          <w:szCs w:val="24"/>
          <w:lang w:val="es-UY"/>
        </w:rPr>
        <w:t>.</w:t>
      </w:r>
    </w:p>
    <w:p w:rsidR="00DE4BF4" w:rsidRPr="00740C79" w:rsidRDefault="00DE4BF4" w:rsidP="00DE4BF4">
      <w:pPr>
        <w:ind w:left="360"/>
        <w:rPr>
          <w:szCs w:val="24"/>
          <w:lang w:val="es-UY"/>
        </w:rPr>
      </w:pPr>
    </w:p>
    <w:p w:rsidR="00DE4BF4" w:rsidRDefault="00DE4BF4" w:rsidP="00DE4BF4">
      <w:pPr>
        <w:pStyle w:val="Prrafodelista"/>
        <w:ind w:left="525" w:firstLine="0"/>
        <w:rPr>
          <w:lang w:val="es-UY"/>
        </w:rPr>
      </w:pPr>
    </w:p>
    <w:p w:rsidR="00FB4DED" w:rsidRPr="00740C79" w:rsidRDefault="00FB4DED" w:rsidP="00FB4DED">
      <w:pPr>
        <w:rPr>
          <w:szCs w:val="24"/>
          <w:lang w:val="es-UY"/>
        </w:rPr>
      </w:pPr>
      <w:r w:rsidRPr="00740C79">
        <w:rPr>
          <w:szCs w:val="24"/>
          <w:lang w:val="es-UY"/>
        </w:rPr>
        <w:t xml:space="preserve">En todos los casos el MGAP dejará constancia escrita de las irregularidades y enviará una comunicación a la Empresa. </w:t>
      </w:r>
    </w:p>
    <w:p w:rsidR="00FB4DED" w:rsidRPr="00DE4BF4" w:rsidRDefault="00FB4DED" w:rsidP="00DE4BF4">
      <w:pPr>
        <w:pStyle w:val="Prrafodelista"/>
        <w:ind w:left="525" w:firstLine="0"/>
        <w:rPr>
          <w:lang w:val="es-UY"/>
        </w:rPr>
      </w:pPr>
    </w:p>
    <w:p w:rsidR="00427D7C" w:rsidRDefault="00AC6880" w:rsidP="00AC6880">
      <w:pPr>
        <w:pStyle w:val="Ttulo1"/>
        <w:ind w:left="0" w:firstLine="0"/>
        <w:rPr>
          <w:rStyle w:val="Ttulo1Car"/>
          <w:rFonts w:ascii="Arial Narrow" w:hAnsi="Arial Narrow" w:cs="Arial"/>
          <w:b/>
          <w:sz w:val="28"/>
          <w:szCs w:val="28"/>
          <w:lang w:val="es-UY"/>
        </w:rPr>
      </w:pPr>
      <w:bookmarkStart w:id="278" w:name="_Toc99373190"/>
      <w:r>
        <w:rPr>
          <w:rStyle w:val="Ttulo1Car"/>
          <w:rFonts w:ascii="Arial Narrow" w:hAnsi="Arial Narrow" w:cs="Arial"/>
          <w:b/>
          <w:sz w:val="28"/>
          <w:szCs w:val="28"/>
          <w:lang w:val="es-UY"/>
        </w:rPr>
        <w:t>7.</w:t>
      </w:r>
      <w:r w:rsidR="00CF2EE6" w:rsidRPr="004B4C07">
        <w:rPr>
          <w:rStyle w:val="Ttulo1Car"/>
          <w:rFonts w:ascii="Arial Narrow" w:hAnsi="Arial Narrow" w:cs="Arial"/>
          <w:b/>
          <w:sz w:val="28"/>
          <w:szCs w:val="28"/>
          <w:lang w:val="es-UY"/>
        </w:rPr>
        <w:t xml:space="preserve"> </w:t>
      </w:r>
      <w:r w:rsidR="00427D7C" w:rsidRPr="004B4C07">
        <w:rPr>
          <w:rStyle w:val="Ttulo1Car"/>
          <w:rFonts w:ascii="Arial Narrow" w:hAnsi="Arial Narrow" w:cs="Arial"/>
          <w:b/>
          <w:sz w:val="28"/>
          <w:szCs w:val="28"/>
          <w:lang w:val="es-UY"/>
        </w:rPr>
        <w:t>FORMA DE PAGO</w:t>
      </w:r>
      <w:r w:rsidR="00EF53B4">
        <w:rPr>
          <w:rStyle w:val="Ttulo1Car"/>
          <w:rFonts w:ascii="Arial Narrow" w:hAnsi="Arial Narrow" w:cs="Arial"/>
          <w:b/>
          <w:sz w:val="28"/>
          <w:szCs w:val="28"/>
          <w:lang w:val="es-UY"/>
        </w:rPr>
        <w:t>.</w:t>
      </w:r>
      <w:bookmarkEnd w:id="278"/>
    </w:p>
    <w:p w:rsidR="009506C2" w:rsidRPr="003955F8" w:rsidRDefault="009506C2" w:rsidP="003955F8">
      <w:pPr>
        <w:ind w:left="0" w:firstLine="0"/>
        <w:rPr>
          <w:szCs w:val="24"/>
          <w:lang w:val="es-ES_tradnl"/>
        </w:rPr>
      </w:pPr>
      <w:r w:rsidRPr="003955F8">
        <w:rPr>
          <w:szCs w:val="24"/>
          <w:lang w:val="es-ES_tradnl"/>
        </w:rPr>
        <w:t xml:space="preserve">El valor del servicio se abonará al adjudicatario por el Sistema Integrado de Información Financiera de la Contaduría General de la Nación (SIIF de C.G.N.) en moneda nacional, una vez conformada la factura correspondiente y siempre que se haya cumplido con el servicio en perfectas condiciones y sin perjuicio de lo previsto en la cláusula 13 de Cumplimiento de la ley 18.098 (“Servicios Tercerizados”) del Pliego de Bases y Condiciones Particulares del MGAP (Parte II), de todo lo cual se cerciorará la Administración. </w:t>
      </w:r>
    </w:p>
    <w:p w:rsidR="009506C2" w:rsidRPr="009506C2" w:rsidRDefault="009506C2" w:rsidP="009506C2">
      <w:pPr>
        <w:rPr>
          <w:szCs w:val="24"/>
          <w:lang w:val="es-UY"/>
        </w:rPr>
      </w:pPr>
    </w:p>
    <w:p w:rsidR="009506C2" w:rsidRPr="003955F8" w:rsidRDefault="009506C2" w:rsidP="003955F8">
      <w:pPr>
        <w:ind w:left="0" w:firstLine="0"/>
        <w:rPr>
          <w:szCs w:val="24"/>
          <w:lang w:val="es-ES_tradnl"/>
        </w:rPr>
      </w:pPr>
      <w:r w:rsidRPr="003955F8">
        <w:rPr>
          <w:szCs w:val="24"/>
          <w:lang w:val="es-ES_tradnl"/>
        </w:rPr>
        <w:lastRenderedPageBreak/>
        <w:t>El M.G.A.P. será agente de retención de impuestos, de acuerdo con lo dispuesto en la normativa vigente.</w:t>
      </w:r>
    </w:p>
    <w:p w:rsidR="009506C2" w:rsidRPr="003955F8" w:rsidRDefault="009506C2" w:rsidP="003955F8">
      <w:pPr>
        <w:ind w:left="0" w:firstLine="0"/>
        <w:rPr>
          <w:szCs w:val="24"/>
          <w:lang w:val="es-ES_tradnl"/>
        </w:rPr>
      </w:pPr>
    </w:p>
    <w:p w:rsidR="009506C2" w:rsidRPr="009506C2" w:rsidRDefault="009506C2" w:rsidP="009506C2">
      <w:pPr>
        <w:rPr>
          <w:szCs w:val="24"/>
          <w:lang w:val="es-UY"/>
        </w:rPr>
      </w:pPr>
      <w:r w:rsidRPr="009506C2">
        <w:rPr>
          <w:szCs w:val="24"/>
          <w:lang w:val="es-UY"/>
        </w:rPr>
        <w:t>No se abonarán intereses por mora.</w:t>
      </w:r>
    </w:p>
    <w:p w:rsidR="009506C2" w:rsidRPr="009506C2" w:rsidRDefault="009506C2" w:rsidP="009506C2">
      <w:pPr>
        <w:rPr>
          <w:szCs w:val="24"/>
          <w:lang w:val="es-UY"/>
        </w:rPr>
      </w:pPr>
    </w:p>
    <w:p w:rsidR="009506C2" w:rsidRPr="003955F8" w:rsidRDefault="009506C2" w:rsidP="003955F8">
      <w:pPr>
        <w:ind w:left="0" w:firstLine="0"/>
        <w:rPr>
          <w:szCs w:val="24"/>
          <w:lang w:val="es-ES_tradnl"/>
        </w:rPr>
      </w:pPr>
      <w:r w:rsidRPr="003955F8">
        <w:rPr>
          <w:szCs w:val="24"/>
          <w:lang w:val="es-ES_tradnl"/>
        </w:rPr>
        <w:t>Facturación</w:t>
      </w:r>
    </w:p>
    <w:p w:rsidR="009506C2" w:rsidRPr="003955F8" w:rsidRDefault="009506C2" w:rsidP="003955F8">
      <w:pPr>
        <w:ind w:left="0" w:firstLine="0"/>
        <w:rPr>
          <w:szCs w:val="24"/>
          <w:lang w:val="es-ES_tradnl"/>
        </w:rPr>
      </w:pPr>
      <w:r w:rsidRPr="003955F8">
        <w:rPr>
          <w:szCs w:val="24"/>
          <w:lang w:val="es-ES_tradnl"/>
        </w:rPr>
        <w:t xml:space="preserve">Se facturarán los servicios efectivamente prestados en las condiciones requeridas, por cada vehículo discriminando lubricante, si la Administración no lo proveyera. </w:t>
      </w:r>
    </w:p>
    <w:p w:rsidR="009506C2" w:rsidRPr="003955F8" w:rsidRDefault="009506C2" w:rsidP="003955F8">
      <w:pPr>
        <w:ind w:left="0" w:firstLine="0"/>
        <w:rPr>
          <w:szCs w:val="24"/>
          <w:lang w:val="es-ES_tradnl"/>
        </w:rPr>
      </w:pPr>
    </w:p>
    <w:p w:rsidR="009506C2" w:rsidRPr="003955F8" w:rsidRDefault="009506C2" w:rsidP="003955F8">
      <w:pPr>
        <w:ind w:left="0" w:firstLine="0"/>
        <w:rPr>
          <w:szCs w:val="24"/>
          <w:lang w:val="es-ES_tradnl"/>
        </w:rPr>
      </w:pPr>
      <w:r w:rsidRPr="003955F8">
        <w:rPr>
          <w:szCs w:val="24"/>
          <w:lang w:val="es-ES_tradnl"/>
        </w:rPr>
        <w:t>Las facturas deberán incluir:</w:t>
      </w:r>
    </w:p>
    <w:p w:rsidR="009506C2" w:rsidRPr="003955F8" w:rsidRDefault="009506C2" w:rsidP="003955F8">
      <w:pPr>
        <w:ind w:left="0" w:firstLine="0"/>
        <w:rPr>
          <w:szCs w:val="24"/>
          <w:lang w:val="es-ES_tradnl"/>
        </w:rPr>
      </w:pPr>
      <w:r w:rsidRPr="003955F8">
        <w:rPr>
          <w:szCs w:val="24"/>
          <w:lang w:val="es-ES_tradnl"/>
        </w:rPr>
        <w:t>a)</w:t>
      </w:r>
      <w:r w:rsidRPr="003955F8">
        <w:rPr>
          <w:szCs w:val="24"/>
          <w:lang w:val="es-ES_tradnl"/>
        </w:rPr>
        <w:tab/>
        <w:t>identificación de la matrícula del vehículo y el detalle del kilometraje del mismo al realizar el servicio,</w:t>
      </w:r>
    </w:p>
    <w:p w:rsidR="009506C2" w:rsidRPr="003955F8" w:rsidRDefault="009506C2" w:rsidP="003955F8">
      <w:pPr>
        <w:ind w:left="0" w:firstLine="0"/>
        <w:rPr>
          <w:szCs w:val="24"/>
          <w:lang w:val="es-ES_tradnl"/>
        </w:rPr>
      </w:pPr>
      <w:r w:rsidRPr="003955F8">
        <w:rPr>
          <w:szCs w:val="24"/>
          <w:lang w:val="es-ES_tradnl"/>
        </w:rPr>
        <w:t>c)</w:t>
      </w:r>
      <w:r w:rsidRPr="003955F8">
        <w:rPr>
          <w:szCs w:val="24"/>
          <w:lang w:val="es-ES_tradnl"/>
        </w:rPr>
        <w:tab/>
        <w:t>número de la Orden de Servicio.</w:t>
      </w:r>
    </w:p>
    <w:p w:rsidR="009506C2" w:rsidRPr="003955F8" w:rsidRDefault="009506C2" w:rsidP="003955F8">
      <w:pPr>
        <w:ind w:left="0" w:firstLine="0"/>
        <w:rPr>
          <w:szCs w:val="24"/>
          <w:lang w:val="es-ES_tradnl"/>
        </w:rPr>
      </w:pPr>
      <w:r w:rsidRPr="003955F8">
        <w:rPr>
          <w:szCs w:val="24"/>
          <w:lang w:val="es-ES_tradnl"/>
        </w:rPr>
        <w:t xml:space="preserve">No obstante, lo señalado precedentemente, la Administración podrá indicar otra forma de facturación cuando el monto de la factura sea inferior al admitido para su ingreso en el SIIF. </w:t>
      </w:r>
    </w:p>
    <w:p w:rsidR="009506C2" w:rsidRDefault="009506C2" w:rsidP="009506C2">
      <w:pPr>
        <w:rPr>
          <w:szCs w:val="24"/>
          <w:lang w:val="es-UY"/>
        </w:rPr>
      </w:pPr>
    </w:p>
    <w:p w:rsidR="009506C2" w:rsidRPr="00F512F2" w:rsidRDefault="009506C2" w:rsidP="009506C2">
      <w:pPr>
        <w:pBdr>
          <w:top w:val="single" w:sz="4" w:space="1" w:color="auto"/>
          <w:left w:val="single" w:sz="4" w:space="1" w:color="auto"/>
          <w:bottom w:val="single" w:sz="4" w:space="1" w:color="auto"/>
          <w:right w:val="single" w:sz="4" w:space="1" w:color="auto"/>
        </w:pBdr>
        <w:shd w:val="clear" w:color="auto" w:fill="DEEAF6"/>
        <w:rPr>
          <w:szCs w:val="24"/>
          <w:lang w:val="es-UY"/>
        </w:rPr>
      </w:pPr>
      <w:r w:rsidRPr="00F512F2">
        <w:rPr>
          <w:szCs w:val="24"/>
          <w:lang w:val="es-UY"/>
        </w:rPr>
        <w:t xml:space="preserve">Las facturas electrónicas serán remitidas a la dirección de correo </w:t>
      </w:r>
      <w:r>
        <w:rPr>
          <w:rStyle w:val="Hipervnculo"/>
          <w:i/>
          <w:color w:val="auto"/>
        </w:rPr>
        <w:t>a lzubelso</w:t>
      </w:r>
      <w:r w:rsidRPr="00F512F2">
        <w:rPr>
          <w:rStyle w:val="Hipervnculo"/>
          <w:i/>
          <w:color w:val="auto"/>
        </w:rPr>
        <w:t>@mgap.gub.uy</w:t>
      </w:r>
      <w:r w:rsidRPr="00F512F2">
        <w:rPr>
          <w:szCs w:val="24"/>
          <w:lang w:val="es-UY"/>
        </w:rPr>
        <w:t xml:space="preserve"> y a </w:t>
      </w:r>
      <w:r>
        <w:rPr>
          <w:rStyle w:val="Hipervnculo"/>
          <w:i/>
          <w:color w:val="auto"/>
        </w:rPr>
        <w:t>vmacia</w:t>
      </w:r>
      <w:r w:rsidRPr="00F512F2">
        <w:rPr>
          <w:rStyle w:val="Hipervnculo"/>
          <w:i/>
          <w:color w:val="auto"/>
        </w:rPr>
        <w:t>@mgap.gub.uy.</w:t>
      </w:r>
    </w:p>
    <w:p w:rsidR="00FB4DED" w:rsidRPr="00FB4DED" w:rsidRDefault="00FB4DED" w:rsidP="00FB4DED">
      <w:pPr>
        <w:rPr>
          <w:lang w:val="es-UY"/>
        </w:rPr>
      </w:pPr>
    </w:p>
    <w:p w:rsidR="00285192" w:rsidRPr="004B4C07" w:rsidRDefault="00AC6880" w:rsidP="00285192">
      <w:pPr>
        <w:pStyle w:val="Ttulo1"/>
        <w:ind w:left="0" w:firstLine="0"/>
        <w:rPr>
          <w:rStyle w:val="Ttulo1Car"/>
          <w:rFonts w:ascii="Arial Narrow" w:hAnsi="Arial Narrow" w:cs="Arial"/>
          <w:b/>
          <w:sz w:val="28"/>
          <w:szCs w:val="28"/>
          <w:lang w:val="es-UY"/>
        </w:rPr>
      </w:pPr>
      <w:bookmarkStart w:id="279" w:name="_Toc99373191"/>
      <w:r>
        <w:rPr>
          <w:rStyle w:val="Ttulo1Car"/>
          <w:rFonts w:ascii="Arial Narrow" w:hAnsi="Arial Narrow" w:cs="Arial"/>
          <w:b/>
          <w:sz w:val="28"/>
          <w:szCs w:val="28"/>
          <w:lang w:val="es-UY"/>
        </w:rPr>
        <w:t>8</w:t>
      </w:r>
      <w:r w:rsidR="00285192">
        <w:rPr>
          <w:rStyle w:val="Ttulo1Car"/>
          <w:rFonts w:ascii="Arial Narrow" w:hAnsi="Arial Narrow" w:cs="Arial"/>
          <w:b/>
          <w:sz w:val="28"/>
          <w:szCs w:val="28"/>
          <w:lang w:val="es-UY"/>
        </w:rPr>
        <w:t>. EXENCIÓN DE RESPONSABILIDAD.</w:t>
      </w:r>
      <w:bookmarkEnd w:id="279"/>
    </w:p>
    <w:p w:rsidR="00A42C8E" w:rsidRPr="00A50CC9" w:rsidRDefault="00A42C8E" w:rsidP="00285192">
      <w:pPr>
        <w:ind w:left="0" w:firstLine="0"/>
        <w:rPr>
          <w:color w:val="auto"/>
          <w:szCs w:val="24"/>
          <w:lang w:val="es-UY"/>
        </w:rPr>
      </w:pPr>
      <w:r w:rsidRPr="00A50CC9">
        <w:rPr>
          <w:color w:val="auto"/>
          <w:szCs w:val="24"/>
          <w:lang w:val="es-UY"/>
        </w:rPr>
        <w:t>La Administración podrá desistir del llamado en cualquier etapa de su realización. Dicha decisión no generará derecho alguno de los participantes a reclamar gastos, honorarios o indemnizaciones por daños y perjuicios.</w:t>
      </w:r>
    </w:p>
    <w:p w:rsidR="00427D7C" w:rsidRPr="00701673" w:rsidRDefault="00427D7C" w:rsidP="00427D7C">
      <w:pPr>
        <w:ind w:left="0" w:firstLine="0"/>
        <w:rPr>
          <w:rFonts w:eastAsia="Times New Roman"/>
          <w:color w:val="auto"/>
          <w:szCs w:val="20"/>
          <w:lang w:val="es-ES" w:eastAsia="es-ES"/>
        </w:rPr>
      </w:pPr>
    </w:p>
    <w:p w:rsidR="00674BC7" w:rsidRDefault="00AC6880" w:rsidP="00610EF4">
      <w:pPr>
        <w:pStyle w:val="Ttulo1"/>
        <w:ind w:left="0" w:firstLine="0"/>
        <w:rPr>
          <w:rStyle w:val="Ttulo1Car"/>
          <w:rFonts w:ascii="Arial Narrow" w:hAnsi="Arial Narrow" w:cs="Arial"/>
          <w:b/>
          <w:sz w:val="28"/>
          <w:szCs w:val="28"/>
          <w:lang w:val="es-UY"/>
        </w:rPr>
      </w:pPr>
      <w:bookmarkStart w:id="280" w:name="_Toc451758008"/>
      <w:bookmarkStart w:id="281" w:name="_Toc451758156"/>
      <w:bookmarkStart w:id="282" w:name="_Toc451758281"/>
      <w:bookmarkStart w:id="283" w:name="_Toc451758388"/>
      <w:bookmarkStart w:id="284" w:name="_Toc451758483"/>
      <w:bookmarkStart w:id="285" w:name="_Toc451758598"/>
      <w:bookmarkStart w:id="286" w:name="_Toc451758692"/>
      <w:bookmarkStart w:id="287" w:name="_Toc451758790"/>
      <w:bookmarkStart w:id="288" w:name="_Toc451763114"/>
      <w:bookmarkStart w:id="289" w:name="_Toc451763328"/>
      <w:bookmarkStart w:id="290" w:name="_Toc451763425"/>
      <w:bookmarkStart w:id="291" w:name="_Toc451763518"/>
      <w:bookmarkStart w:id="292" w:name="_Toc451763610"/>
      <w:bookmarkStart w:id="293" w:name="_Toc451763701"/>
      <w:bookmarkStart w:id="294" w:name="_Toc451764512"/>
      <w:bookmarkStart w:id="295" w:name="_Toc451764609"/>
      <w:bookmarkStart w:id="296" w:name="_Toc451770633"/>
      <w:bookmarkStart w:id="297" w:name="_Toc451770798"/>
      <w:bookmarkStart w:id="298" w:name="_Toc451770983"/>
      <w:bookmarkStart w:id="299" w:name="_Toc451771168"/>
      <w:bookmarkStart w:id="300" w:name="_Toc451771353"/>
      <w:bookmarkStart w:id="301" w:name="_Toc451771538"/>
      <w:bookmarkStart w:id="302" w:name="_Toc451771725"/>
      <w:bookmarkStart w:id="303" w:name="_Toc451771890"/>
      <w:bookmarkStart w:id="304" w:name="_Toc451847460"/>
      <w:bookmarkStart w:id="305" w:name="_Toc451849304"/>
      <w:bookmarkStart w:id="306" w:name="_Toc451850076"/>
      <w:bookmarkStart w:id="307" w:name="_Toc452027617"/>
      <w:bookmarkStart w:id="308" w:name="_Toc452027894"/>
      <w:bookmarkStart w:id="309" w:name="_Toc452028169"/>
      <w:bookmarkStart w:id="310" w:name="_Toc452028444"/>
      <w:bookmarkStart w:id="311" w:name="_Toc452028717"/>
      <w:bookmarkStart w:id="312" w:name="_Toc452028994"/>
      <w:bookmarkStart w:id="313" w:name="_Toc452029271"/>
      <w:bookmarkStart w:id="314" w:name="_Toc452029548"/>
      <w:bookmarkStart w:id="315" w:name="_Toc452029825"/>
      <w:bookmarkStart w:id="316" w:name="_Toc452030102"/>
      <w:bookmarkStart w:id="317" w:name="_Toc452030383"/>
      <w:bookmarkStart w:id="318" w:name="_Toc452030663"/>
      <w:bookmarkStart w:id="319" w:name="_Toc452452803"/>
      <w:bookmarkStart w:id="320" w:name="_Toc452453079"/>
      <w:bookmarkStart w:id="321" w:name="_Toc452453354"/>
      <w:bookmarkStart w:id="322" w:name="_Toc452453650"/>
      <w:bookmarkStart w:id="323" w:name="_Toc452624828"/>
      <w:bookmarkStart w:id="324" w:name="_Toc452625126"/>
      <w:bookmarkStart w:id="325" w:name="_Toc452625427"/>
      <w:bookmarkStart w:id="326" w:name="_Toc452625729"/>
      <w:bookmarkStart w:id="327" w:name="_Toc452626030"/>
      <w:bookmarkStart w:id="328" w:name="_Toc452626332"/>
      <w:bookmarkStart w:id="329" w:name="_Toc452626634"/>
      <w:bookmarkStart w:id="330" w:name="_Toc452626935"/>
      <w:bookmarkStart w:id="331" w:name="_Toc452627217"/>
      <w:bookmarkStart w:id="332" w:name="_Toc452627512"/>
      <w:bookmarkStart w:id="333" w:name="_Toc452627808"/>
      <w:bookmarkStart w:id="334" w:name="_Toc452628104"/>
      <w:bookmarkStart w:id="335" w:name="_Toc451758013"/>
      <w:bookmarkStart w:id="336" w:name="_Toc451758161"/>
      <w:bookmarkStart w:id="337" w:name="_Toc451758286"/>
      <w:bookmarkStart w:id="338" w:name="_Toc451758393"/>
      <w:bookmarkStart w:id="339" w:name="_Toc451758488"/>
      <w:bookmarkStart w:id="340" w:name="_Toc451758603"/>
      <w:bookmarkStart w:id="341" w:name="_Toc451758697"/>
      <w:bookmarkStart w:id="342" w:name="_Toc451758795"/>
      <w:bookmarkStart w:id="343" w:name="_Toc451763119"/>
      <w:bookmarkStart w:id="344" w:name="_Toc451763333"/>
      <w:bookmarkStart w:id="345" w:name="_Toc451763430"/>
      <w:bookmarkStart w:id="346" w:name="_Toc451763523"/>
      <w:bookmarkStart w:id="347" w:name="_Toc451763615"/>
      <w:bookmarkStart w:id="348" w:name="_Toc451763706"/>
      <w:bookmarkStart w:id="349" w:name="_Toc451764517"/>
      <w:bookmarkStart w:id="350" w:name="_Toc451764614"/>
      <w:bookmarkStart w:id="351" w:name="_Toc451770638"/>
      <w:bookmarkStart w:id="352" w:name="_Toc451770803"/>
      <w:bookmarkStart w:id="353" w:name="_Toc451770988"/>
      <w:bookmarkStart w:id="354" w:name="_Toc451771173"/>
      <w:bookmarkStart w:id="355" w:name="_Toc451771358"/>
      <w:bookmarkStart w:id="356" w:name="_Toc451771543"/>
      <w:bookmarkStart w:id="357" w:name="_Toc451771730"/>
      <w:bookmarkStart w:id="358" w:name="_Toc451771895"/>
      <w:bookmarkStart w:id="359" w:name="_Toc451847465"/>
      <w:bookmarkStart w:id="360" w:name="_Toc451849309"/>
      <w:bookmarkStart w:id="361" w:name="_Toc451850081"/>
      <w:bookmarkStart w:id="362" w:name="_Toc452027622"/>
      <w:bookmarkStart w:id="363" w:name="_Toc452027899"/>
      <w:bookmarkStart w:id="364" w:name="_Toc452028174"/>
      <w:bookmarkStart w:id="365" w:name="_Toc452028449"/>
      <w:bookmarkStart w:id="366" w:name="_Toc452028722"/>
      <w:bookmarkStart w:id="367" w:name="_Toc452028999"/>
      <w:bookmarkStart w:id="368" w:name="_Toc452029276"/>
      <w:bookmarkStart w:id="369" w:name="_Toc452029553"/>
      <w:bookmarkStart w:id="370" w:name="_Toc452029830"/>
      <w:bookmarkStart w:id="371" w:name="_Toc452030107"/>
      <w:bookmarkStart w:id="372" w:name="_Toc452030388"/>
      <w:bookmarkStart w:id="373" w:name="_Toc452030668"/>
      <w:bookmarkStart w:id="374" w:name="_Toc452452808"/>
      <w:bookmarkStart w:id="375" w:name="_Toc452453084"/>
      <w:bookmarkStart w:id="376" w:name="_Toc452453359"/>
      <w:bookmarkStart w:id="377" w:name="_Toc452453655"/>
      <w:bookmarkStart w:id="378" w:name="_Toc452624833"/>
      <w:bookmarkStart w:id="379" w:name="_Toc452625131"/>
      <w:bookmarkStart w:id="380" w:name="_Toc452625432"/>
      <w:bookmarkStart w:id="381" w:name="_Toc452625734"/>
      <w:bookmarkStart w:id="382" w:name="_Toc452626035"/>
      <w:bookmarkStart w:id="383" w:name="_Toc452626337"/>
      <w:bookmarkStart w:id="384" w:name="_Toc452626639"/>
      <w:bookmarkStart w:id="385" w:name="_Toc452626940"/>
      <w:bookmarkStart w:id="386" w:name="_Toc452627222"/>
      <w:bookmarkStart w:id="387" w:name="_Toc452627517"/>
      <w:bookmarkStart w:id="388" w:name="_Toc452627813"/>
      <w:bookmarkStart w:id="389" w:name="_Toc452628109"/>
      <w:bookmarkStart w:id="390" w:name="_Toc451758015"/>
      <w:bookmarkStart w:id="391" w:name="_Toc451758163"/>
      <w:bookmarkStart w:id="392" w:name="_Toc451758288"/>
      <w:bookmarkStart w:id="393" w:name="_Toc451758395"/>
      <w:bookmarkStart w:id="394" w:name="_Toc451758490"/>
      <w:bookmarkStart w:id="395" w:name="_Toc451758605"/>
      <w:bookmarkStart w:id="396" w:name="_Toc451758699"/>
      <w:bookmarkStart w:id="397" w:name="_Toc451758797"/>
      <w:bookmarkStart w:id="398" w:name="_Toc451763121"/>
      <w:bookmarkStart w:id="399" w:name="_Toc451763335"/>
      <w:bookmarkStart w:id="400" w:name="_Toc451763432"/>
      <w:bookmarkStart w:id="401" w:name="_Toc451763525"/>
      <w:bookmarkStart w:id="402" w:name="_Toc451763617"/>
      <w:bookmarkStart w:id="403" w:name="_Toc451763708"/>
      <w:bookmarkStart w:id="404" w:name="_Toc451764519"/>
      <w:bookmarkStart w:id="405" w:name="_Toc451764616"/>
      <w:bookmarkStart w:id="406" w:name="_Toc451770640"/>
      <w:bookmarkStart w:id="407" w:name="_Toc451770805"/>
      <w:bookmarkStart w:id="408" w:name="_Toc451770990"/>
      <w:bookmarkStart w:id="409" w:name="_Toc451771175"/>
      <w:bookmarkStart w:id="410" w:name="_Toc451771360"/>
      <w:bookmarkStart w:id="411" w:name="_Toc451771545"/>
      <w:bookmarkStart w:id="412" w:name="_Toc451771732"/>
      <w:bookmarkStart w:id="413" w:name="_Toc451771897"/>
      <w:bookmarkStart w:id="414" w:name="_Toc451847467"/>
      <w:bookmarkStart w:id="415" w:name="_Toc451849311"/>
      <w:bookmarkStart w:id="416" w:name="_Toc451850083"/>
      <w:bookmarkStart w:id="417" w:name="_Toc452027624"/>
      <w:bookmarkStart w:id="418" w:name="_Toc452027901"/>
      <w:bookmarkStart w:id="419" w:name="_Toc452028176"/>
      <w:bookmarkStart w:id="420" w:name="_Toc452028451"/>
      <w:bookmarkStart w:id="421" w:name="_Toc452028724"/>
      <w:bookmarkStart w:id="422" w:name="_Toc452029001"/>
      <w:bookmarkStart w:id="423" w:name="_Toc452029278"/>
      <w:bookmarkStart w:id="424" w:name="_Toc452029555"/>
      <w:bookmarkStart w:id="425" w:name="_Toc452029832"/>
      <w:bookmarkStart w:id="426" w:name="_Toc452030109"/>
      <w:bookmarkStart w:id="427" w:name="_Toc452030390"/>
      <w:bookmarkStart w:id="428" w:name="_Toc452030670"/>
      <w:bookmarkStart w:id="429" w:name="_Toc452452810"/>
      <w:bookmarkStart w:id="430" w:name="_Toc452453086"/>
      <w:bookmarkStart w:id="431" w:name="_Toc452453361"/>
      <w:bookmarkStart w:id="432" w:name="_Toc452453657"/>
      <w:bookmarkStart w:id="433" w:name="_Toc452624835"/>
      <w:bookmarkStart w:id="434" w:name="_Toc452625133"/>
      <w:bookmarkStart w:id="435" w:name="_Toc452625434"/>
      <w:bookmarkStart w:id="436" w:name="_Toc452625736"/>
      <w:bookmarkStart w:id="437" w:name="_Toc452626037"/>
      <w:bookmarkStart w:id="438" w:name="_Toc452626339"/>
      <w:bookmarkStart w:id="439" w:name="_Toc452626641"/>
      <w:bookmarkStart w:id="440" w:name="_Toc452626942"/>
      <w:bookmarkStart w:id="441" w:name="_Toc452627224"/>
      <w:bookmarkStart w:id="442" w:name="_Toc452627519"/>
      <w:bookmarkStart w:id="443" w:name="_Toc452627815"/>
      <w:bookmarkStart w:id="444" w:name="_Toc452628111"/>
      <w:bookmarkStart w:id="445" w:name="_Toc451758016"/>
      <w:bookmarkStart w:id="446" w:name="_Toc451758164"/>
      <w:bookmarkStart w:id="447" w:name="_Toc451758289"/>
      <w:bookmarkStart w:id="448" w:name="_Toc451758396"/>
      <w:bookmarkStart w:id="449" w:name="_Toc451758491"/>
      <w:bookmarkStart w:id="450" w:name="_Toc451758606"/>
      <w:bookmarkStart w:id="451" w:name="_Toc451758700"/>
      <w:bookmarkStart w:id="452" w:name="_Toc451758798"/>
      <w:bookmarkStart w:id="453" w:name="_Toc451763122"/>
      <w:bookmarkStart w:id="454" w:name="_Toc451763336"/>
      <w:bookmarkStart w:id="455" w:name="_Toc451763433"/>
      <w:bookmarkStart w:id="456" w:name="_Toc451763526"/>
      <w:bookmarkStart w:id="457" w:name="_Toc451763618"/>
      <w:bookmarkStart w:id="458" w:name="_Toc451763709"/>
      <w:bookmarkStart w:id="459" w:name="_Toc451764520"/>
      <w:bookmarkStart w:id="460" w:name="_Toc451764617"/>
      <w:bookmarkStart w:id="461" w:name="_Toc451770641"/>
      <w:bookmarkStart w:id="462" w:name="_Toc451770806"/>
      <w:bookmarkStart w:id="463" w:name="_Toc451770991"/>
      <w:bookmarkStart w:id="464" w:name="_Toc451771176"/>
      <w:bookmarkStart w:id="465" w:name="_Toc451771361"/>
      <w:bookmarkStart w:id="466" w:name="_Toc451771546"/>
      <w:bookmarkStart w:id="467" w:name="_Toc451771733"/>
      <w:bookmarkStart w:id="468" w:name="_Toc451771898"/>
      <w:bookmarkStart w:id="469" w:name="_Toc451847468"/>
      <w:bookmarkStart w:id="470" w:name="_Toc451849312"/>
      <w:bookmarkStart w:id="471" w:name="_Toc451850084"/>
      <w:bookmarkStart w:id="472" w:name="_Toc452027625"/>
      <w:bookmarkStart w:id="473" w:name="_Toc452027902"/>
      <w:bookmarkStart w:id="474" w:name="_Toc452028177"/>
      <w:bookmarkStart w:id="475" w:name="_Toc452028452"/>
      <w:bookmarkStart w:id="476" w:name="_Toc452028725"/>
      <w:bookmarkStart w:id="477" w:name="_Toc452029002"/>
      <w:bookmarkStart w:id="478" w:name="_Toc452029279"/>
      <w:bookmarkStart w:id="479" w:name="_Toc452029556"/>
      <w:bookmarkStart w:id="480" w:name="_Toc452029833"/>
      <w:bookmarkStart w:id="481" w:name="_Toc452030110"/>
      <w:bookmarkStart w:id="482" w:name="_Toc452030391"/>
      <w:bookmarkStart w:id="483" w:name="_Toc452030671"/>
      <w:bookmarkStart w:id="484" w:name="_Toc452452811"/>
      <w:bookmarkStart w:id="485" w:name="_Toc452453087"/>
      <w:bookmarkStart w:id="486" w:name="_Toc452453362"/>
      <w:bookmarkStart w:id="487" w:name="_Toc452453658"/>
      <w:bookmarkStart w:id="488" w:name="_Toc452624836"/>
      <w:bookmarkStart w:id="489" w:name="_Toc452625134"/>
      <w:bookmarkStart w:id="490" w:name="_Toc452625435"/>
      <w:bookmarkStart w:id="491" w:name="_Toc452625737"/>
      <w:bookmarkStart w:id="492" w:name="_Toc452626038"/>
      <w:bookmarkStart w:id="493" w:name="_Toc452626340"/>
      <w:bookmarkStart w:id="494" w:name="_Toc452626642"/>
      <w:bookmarkStart w:id="495" w:name="_Toc452626943"/>
      <w:bookmarkStart w:id="496" w:name="_Toc452627225"/>
      <w:bookmarkStart w:id="497" w:name="_Toc452627520"/>
      <w:bookmarkStart w:id="498" w:name="_Toc452627816"/>
      <w:bookmarkStart w:id="499" w:name="_Toc452628112"/>
      <w:bookmarkStart w:id="500" w:name="_Toc451758017"/>
      <w:bookmarkStart w:id="501" w:name="_Toc451758165"/>
      <w:bookmarkStart w:id="502" w:name="_Toc451758290"/>
      <w:bookmarkStart w:id="503" w:name="_Toc451758397"/>
      <w:bookmarkStart w:id="504" w:name="_Toc451758492"/>
      <w:bookmarkStart w:id="505" w:name="_Toc451758607"/>
      <w:bookmarkStart w:id="506" w:name="_Toc451758701"/>
      <w:bookmarkStart w:id="507" w:name="_Toc451758799"/>
      <w:bookmarkStart w:id="508" w:name="_Toc451763123"/>
      <w:bookmarkStart w:id="509" w:name="_Toc451763337"/>
      <w:bookmarkStart w:id="510" w:name="_Toc451763434"/>
      <w:bookmarkStart w:id="511" w:name="_Toc451763527"/>
      <w:bookmarkStart w:id="512" w:name="_Toc451763619"/>
      <w:bookmarkStart w:id="513" w:name="_Toc451763710"/>
      <w:bookmarkStart w:id="514" w:name="_Toc451764521"/>
      <w:bookmarkStart w:id="515" w:name="_Toc451764618"/>
      <w:bookmarkStart w:id="516" w:name="_Toc451770642"/>
      <w:bookmarkStart w:id="517" w:name="_Toc451770807"/>
      <w:bookmarkStart w:id="518" w:name="_Toc451770992"/>
      <w:bookmarkStart w:id="519" w:name="_Toc451771177"/>
      <w:bookmarkStart w:id="520" w:name="_Toc451771362"/>
      <w:bookmarkStart w:id="521" w:name="_Toc451771547"/>
      <w:bookmarkStart w:id="522" w:name="_Toc451771734"/>
      <w:bookmarkStart w:id="523" w:name="_Toc451771899"/>
      <w:bookmarkStart w:id="524" w:name="_Toc451847469"/>
      <w:bookmarkStart w:id="525" w:name="_Toc451849313"/>
      <w:bookmarkStart w:id="526" w:name="_Toc451850085"/>
      <w:bookmarkStart w:id="527" w:name="_Toc452027626"/>
      <w:bookmarkStart w:id="528" w:name="_Toc452027903"/>
      <w:bookmarkStart w:id="529" w:name="_Toc452028178"/>
      <w:bookmarkStart w:id="530" w:name="_Toc452028453"/>
      <w:bookmarkStart w:id="531" w:name="_Toc452028726"/>
      <w:bookmarkStart w:id="532" w:name="_Toc452029003"/>
      <w:bookmarkStart w:id="533" w:name="_Toc452029280"/>
      <w:bookmarkStart w:id="534" w:name="_Toc452029557"/>
      <w:bookmarkStart w:id="535" w:name="_Toc452029834"/>
      <w:bookmarkStart w:id="536" w:name="_Toc452030111"/>
      <w:bookmarkStart w:id="537" w:name="_Toc452030392"/>
      <w:bookmarkStart w:id="538" w:name="_Toc452030672"/>
      <w:bookmarkStart w:id="539" w:name="_Toc452452812"/>
      <w:bookmarkStart w:id="540" w:name="_Toc452453088"/>
      <w:bookmarkStart w:id="541" w:name="_Toc452453363"/>
      <w:bookmarkStart w:id="542" w:name="_Toc452453659"/>
      <w:bookmarkStart w:id="543" w:name="_Toc452624837"/>
      <w:bookmarkStart w:id="544" w:name="_Toc452625135"/>
      <w:bookmarkStart w:id="545" w:name="_Toc452625436"/>
      <w:bookmarkStart w:id="546" w:name="_Toc452625738"/>
      <w:bookmarkStart w:id="547" w:name="_Toc452626039"/>
      <w:bookmarkStart w:id="548" w:name="_Toc452626341"/>
      <w:bookmarkStart w:id="549" w:name="_Toc452626643"/>
      <w:bookmarkStart w:id="550" w:name="_Toc452626944"/>
      <w:bookmarkStart w:id="551" w:name="_Toc452627226"/>
      <w:bookmarkStart w:id="552" w:name="_Toc452627521"/>
      <w:bookmarkStart w:id="553" w:name="_Toc452627817"/>
      <w:bookmarkStart w:id="554" w:name="_Toc452628113"/>
      <w:bookmarkStart w:id="555" w:name="_Toc30693415"/>
      <w:bookmarkStart w:id="556" w:name="_Toc452628114"/>
      <w:bookmarkStart w:id="557" w:name="_Toc99373192"/>
      <w:bookmarkStart w:id="558" w:name="_Toc24723341"/>
      <w:bookmarkStart w:id="559" w:name="_Toc32505889"/>
      <w:bookmarkStart w:id="560" w:name="_Toc410649345"/>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Ttulo1Car"/>
          <w:rFonts w:ascii="Arial Narrow" w:hAnsi="Arial Narrow" w:cs="Arial"/>
          <w:b/>
          <w:sz w:val="28"/>
          <w:szCs w:val="28"/>
          <w:lang w:val="es-UY"/>
        </w:rPr>
        <w:t>9</w:t>
      </w:r>
      <w:r w:rsidR="00A42C8E">
        <w:rPr>
          <w:rStyle w:val="Ttulo1Car"/>
          <w:rFonts w:ascii="Arial Narrow" w:hAnsi="Arial Narrow" w:cs="Arial"/>
          <w:b/>
          <w:sz w:val="28"/>
          <w:szCs w:val="28"/>
          <w:lang w:val="es-UY"/>
        </w:rPr>
        <w:t>.</w:t>
      </w:r>
      <w:r w:rsidR="00302A5E">
        <w:rPr>
          <w:rStyle w:val="Ttulo1Car"/>
          <w:rFonts w:ascii="Arial Narrow" w:hAnsi="Arial Narrow" w:cs="Arial"/>
          <w:b/>
          <w:sz w:val="28"/>
          <w:szCs w:val="28"/>
          <w:lang w:val="es-UY"/>
        </w:rPr>
        <w:t xml:space="preserve"> </w:t>
      </w:r>
      <w:r w:rsidR="00674BC7" w:rsidRPr="004B4C07">
        <w:rPr>
          <w:rStyle w:val="Ttulo1Car"/>
          <w:rFonts w:ascii="Arial Narrow" w:hAnsi="Arial Narrow" w:cs="Arial"/>
          <w:b/>
          <w:sz w:val="28"/>
          <w:szCs w:val="28"/>
          <w:lang w:val="es-UY"/>
        </w:rPr>
        <w:t>CONDICIONES GENERALES</w:t>
      </w:r>
      <w:bookmarkEnd w:id="555"/>
      <w:bookmarkEnd w:id="556"/>
      <w:r w:rsidR="00EF53B4">
        <w:rPr>
          <w:rStyle w:val="Ttulo1Car"/>
          <w:rFonts w:ascii="Arial Narrow" w:hAnsi="Arial Narrow" w:cs="Arial"/>
          <w:b/>
          <w:sz w:val="28"/>
          <w:szCs w:val="28"/>
          <w:lang w:val="es-UY"/>
        </w:rPr>
        <w:t>.</w:t>
      </w:r>
      <w:bookmarkEnd w:id="557"/>
    </w:p>
    <w:p w:rsidR="00285192" w:rsidRPr="002C03D0" w:rsidRDefault="00285192" w:rsidP="002C03D0">
      <w:pPr>
        <w:ind w:left="0" w:firstLine="0"/>
        <w:rPr>
          <w:szCs w:val="24"/>
          <w:lang w:val="es-ES_tradnl"/>
        </w:rPr>
      </w:pPr>
      <w:r w:rsidRPr="002C03D0">
        <w:rPr>
          <w:szCs w:val="24"/>
          <w:lang w:val="es-ES_tradnl"/>
        </w:rPr>
        <w:t>El solo hecho de presentarse a</w:t>
      </w:r>
      <w:r w:rsidR="00C40D89">
        <w:rPr>
          <w:szCs w:val="24"/>
          <w:lang w:val="es-ES_tradnl"/>
        </w:rPr>
        <w:t>l</w:t>
      </w:r>
      <w:r w:rsidRPr="002C03D0">
        <w:rPr>
          <w:szCs w:val="24"/>
          <w:lang w:val="es-ES_tradnl"/>
        </w:rPr>
        <w:t xml:space="preserve"> presente concurso de precios significa que el proponente conoce y acepta los Pliegos de Condiciones y está capacitado para contratar con el Estado conforme al Art. 46 del TOCAF.</w:t>
      </w:r>
    </w:p>
    <w:p w:rsidR="00285192" w:rsidRPr="00285192" w:rsidRDefault="00285192" w:rsidP="00285192">
      <w:pPr>
        <w:pStyle w:val="Prrafodelista"/>
        <w:ind w:left="360" w:firstLine="0"/>
        <w:rPr>
          <w:szCs w:val="24"/>
          <w:lang w:val="es-ES_tradnl"/>
        </w:rPr>
      </w:pPr>
    </w:p>
    <w:p w:rsidR="00285192" w:rsidRPr="002C03D0" w:rsidRDefault="00285192" w:rsidP="002C03D0">
      <w:pPr>
        <w:ind w:left="0" w:firstLine="0"/>
        <w:rPr>
          <w:szCs w:val="24"/>
          <w:lang w:val="es-ES_tradnl"/>
        </w:rPr>
      </w:pPr>
      <w:r w:rsidRPr="002C03D0">
        <w:rPr>
          <w:szCs w:val="24"/>
          <w:lang w:val="es-ES_tradnl"/>
        </w:rPr>
        <w:t>Salvo comunicación expresa formulada en la oferta, se entiende que la misma se ajusta a las condiciones contenidas en el Pliego y que el proponente queda comprometido a su total cumplimiento.</w:t>
      </w:r>
    </w:p>
    <w:p w:rsidR="00C40D89" w:rsidRDefault="00C40D89" w:rsidP="002C03D0">
      <w:pPr>
        <w:ind w:left="0" w:firstLine="0"/>
        <w:rPr>
          <w:szCs w:val="24"/>
          <w:lang w:val="es-ES_tradnl"/>
        </w:rPr>
      </w:pPr>
    </w:p>
    <w:p w:rsidR="003955F8" w:rsidRDefault="003955F8" w:rsidP="003955F8">
      <w:pPr>
        <w:ind w:left="0" w:firstLine="0"/>
        <w:rPr>
          <w:szCs w:val="24"/>
          <w:lang w:val="es-ES_tradnl"/>
        </w:rPr>
      </w:pPr>
      <w:r w:rsidRPr="00740C79">
        <w:rPr>
          <w:szCs w:val="24"/>
          <w:lang w:val="es-ES_tradnl"/>
        </w:rP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rsidR="003955F8" w:rsidRPr="00740C79" w:rsidRDefault="003955F8" w:rsidP="003955F8">
      <w:pPr>
        <w:ind w:left="0" w:firstLine="0"/>
        <w:rPr>
          <w:szCs w:val="24"/>
          <w:lang w:val="es-ES_tradnl"/>
        </w:rPr>
      </w:pPr>
    </w:p>
    <w:p w:rsidR="009506C2" w:rsidRDefault="003955F8" w:rsidP="002C03D0">
      <w:pPr>
        <w:ind w:left="0" w:firstLine="0"/>
        <w:rPr>
          <w:szCs w:val="24"/>
          <w:lang w:val="es-ES_tradnl"/>
        </w:rPr>
      </w:pPr>
      <w:r w:rsidRPr="00740C79">
        <w:rPr>
          <w:szCs w:val="24"/>
          <w:lang w:val="es-ES_tradnl"/>
        </w:rPr>
        <w:lastRenderedPageBreak/>
        <w:t>Salvo indicación expresa formulada en la oferta, se entiende que la misma se ajusta a las condiciones contenidas en el Pliego y que el proponente queda comprometido a su total cumplimiento.</w:t>
      </w:r>
    </w:p>
    <w:p w:rsidR="00C40D89" w:rsidRDefault="00C40D89" w:rsidP="002C03D0">
      <w:pPr>
        <w:ind w:left="0" w:firstLine="0"/>
        <w:rPr>
          <w:szCs w:val="24"/>
          <w:lang w:val="es-ES_tradnl"/>
        </w:rPr>
      </w:pPr>
    </w:p>
    <w:p w:rsidR="00C40D89" w:rsidRPr="000E04AD" w:rsidRDefault="00C40D89" w:rsidP="00C40D89">
      <w:pPr>
        <w:ind w:left="0" w:firstLine="0"/>
        <w:rPr>
          <w:strike/>
          <w:szCs w:val="24"/>
          <w:lang w:val="es-ES_tradnl"/>
        </w:rPr>
      </w:pPr>
      <w:r w:rsidRPr="000E04AD">
        <w:rPr>
          <w:szCs w:val="24"/>
          <w:lang w:val="es-ES_tradnl"/>
        </w:rPr>
        <w:t>La(s) firma(s) adjudicataria(s) deberá(n) adoptar las medidas que considere necesarias a los efectos de cumplir con los servicios en los plazos y en la forma estipulada.</w:t>
      </w:r>
    </w:p>
    <w:p w:rsidR="00C40D89" w:rsidRPr="002C03D0" w:rsidRDefault="00C40D89" w:rsidP="002C03D0">
      <w:pPr>
        <w:ind w:left="0" w:firstLine="0"/>
        <w:rPr>
          <w:szCs w:val="24"/>
          <w:lang w:val="es-ES_tradnl"/>
        </w:rPr>
      </w:pPr>
    </w:p>
    <w:p w:rsidR="00285192" w:rsidRPr="002C03D0" w:rsidRDefault="00285192" w:rsidP="002C03D0">
      <w:pPr>
        <w:ind w:left="0" w:firstLine="0"/>
        <w:rPr>
          <w:szCs w:val="24"/>
          <w:lang w:val="es-ES_tradnl"/>
        </w:rPr>
      </w:pPr>
      <w:r w:rsidRPr="002C03D0">
        <w:rPr>
          <w:szCs w:val="24"/>
          <w:lang w:val="es-ES_tradnl"/>
        </w:rPr>
        <w:t>Son de cuenta del(los) adjudicatario(s) los riesgos de la obligación hasta su    cumplimiento efectivo</w:t>
      </w:r>
    </w:p>
    <w:p w:rsidR="00285192" w:rsidRPr="00285192" w:rsidRDefault="00285192" w:rsidP="00285192">
      <w:pPr>
        <w:pStyle w:val="Prrafodelista"/>
        <w:ind w:left="360" w:firstLine="0"/>
        <w:rPr>
          <w:szCs w:val="24"/>
          <w:lang w:val="es-ES_tradnl"/>
        </w:rPr>
      </w:pPr>
    </w:p>
    <w:p w:rsidR="00285192" w:rsidRPr="00285192" w:rsidRDefault="00285192" w:rsidP="00285192">
      <w:pPr>
        <w:rPr>
          <w:lang w:val="es-UY"/>
        </w:rPr>
      </w:pPr>
    </w:p>
    <w:p w:rsidR="00C8229D" w:rsidRPr="00D20F83" w:rsidRDefault="00AC6880" w:rsidP="00782AAF">
      <w:pPr>
        <w:pStyle w:val="Ttulo2"/>
        <w:rPr>
          <w:lang w:val="es-UY"/>
        </w:rPr>
      </w:pPr>
      <w:bookmarkStart w:id="561" w:name="_Toc99373193"/>
      <w:r>
        <w:rPr>
          <w:rStyle w:val="Ttulo1Car"/>
          <w:rFonts w:ascii="Arial Narrow" w:hAnsi="Arial Narrow" w:cs="Arial"/>
          <w:b/>
          <w:sz w:val="28"/>
          <w:szCs w:val="28"/>
          <w:lang w:val="es-UY"/>
        </w:rPr>
        <w:t>10</w:t>
      </w:r>
      <w:r w:rsidR="00CF2EE6" w:rsidRPr="00D20F83">
        <w:rPr>
          <w:rStyle w:val="Ttulo1Car"/>
          <w:rFonts w:ascii="Arial Narrow" w:hAnsi="Arial Narrow" w:cs="Arial"/>
          <w:b/>
          <w:sz w:val="28"/>
          <w:szCs w:val="28"/>
          <w:lang w:val="es-UY"/>
        </w:rPr>
        <w:t>.</w:t>
      </w:r>
      <w:r w:rsidR="00C8229D" w:rsidRPr="00D20F83">
        <w:rPr>
          <w:rStyle w:val="Ttulo1Car"/>
          <w:rFonts w:ascii="Arial Narrow" w:hAnsi="Arial Narrow" w:cs="Arial"/>
          <w:b/>
          <w:sz w:val="28"/>
          <w:szCs w:val="28"/>
          <w:lang w:val="es-UY"/>
        </w:rPr>
        <w:t xml:space="preserve"> C</w:t>
      </w:r>
      <w:r w:rsidR="00782AAF">
        <w:rPr>
          <w:rStyle w:val="Ttulo1Car"/>
          <w:rFonts w:ascii="Arial Narrow" w:hAnsi="Arial Narrow" w:cs="Arial"/>
          <w:b/>
          <w:sz w:val="28"/>
          <w:szCs w:val="28"/>
          <w:lang w:val="es-UY"/>
        </w:rPr>
        <w:t>omunicaciones, P</w:t>
      </w:r>
      <w:r w:rsidR="00614252">
        <w:rPr>
          <w:rStyle w:val="Ttulo1Car"/>
          <w:rFonts w:ascii="Arial Narrow" w:hAnsi="Arial Narrow" w:cs="Arial"/>
          <w:b/>
          <w:sz w:val="28"/>
          <w:szCs w:val="28"/>
          <w:lang w:val="es-UY"/>
        </w:rPr>
        <w:t>ublicación</w:t>
      </w:r>
      <w:r w:rsidR="00782AAF">
        <w:rPr>
          <w:rStyle w:val="Ttulo1Car"/>
          <w:rFonts w:ascii="Arial Narrow" w:hAnsi="Arial Narrow" w:cs="Arial"/>
          <w:b/>
          <w:sz w:val="28"/>
          <w:szCs w:val="28"/>
          <w:lang w:val="es-UY"/>
        </w:rPr>
        <w:t>.</w:t>
      </w:r>
      <w:bookmarkEnd w:id="561"/>
      <w:r w:rsidR="00782AAF">
        <w:rPr>
          <w:rStyle w:val="Ttulo1Car"/>
          <w:rFonts w:ascii="Arial Narrow" w:hAnsi="Arial Narrow" w:cs="Arial"/>
          <w:b/>
          <w:sz w:val="28"/>
          <w:szCs w:val="28"/>
          <w:lang w:val="es-UY"/>
        </w:rPr>
        <w:t xml:space="preserve"> </w:t>
      </w:r>
      <w:r w:rsidR="00C8229D" w:rsidRPr="00D20F83">
        <w:rPr>
          <w:lang w:val="es-UY"/>
        </w:rPr>
        <w:t xml:space="preserve"> </w:t>
      </w:r>
    </w:p>
    <w:tbl>
      <w:tblPr>
        <w:tblW w:w="9261" w:type="dxa"/>
        <w:tblInd w:w="-3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5209"/>
        <w:gridCol w:w="4052"/>
      </w:tblGrid>
      <w:tr w:rsidR="00C8229D" w:rsidRPr="00055927" w:rsidTr="004B2925">
        <w:trPr>
          <w:trHeight w:val="567"/>
        </w:trPr>
        <w:tc>
          <w:tcPr>
            <w:tcW w:w="5209" w:type="dxa"/>
            <w:shd w:val="clear" w:color="auto" w:fill="F2F2F2"/>
            <w:vAlign w:val="center"/>
          </w:tcPr>
          <w:p w:rsidR="00C8229D" w:rsidRDefault="00C8229D" w:rsidP="00FE796A">
            <w:pPr>
              <w:spacing w:before="1" w:line="240" w:lineRule="atLeast"/>
              <w:ind w:left="0" w:firstLine="0"/>
              <w:jc w:val="center"/>
              <w:rPr>
                <w:color w:val="auto"/>
                <w:szCs w:val="24"/>
                <w:lang w:val="es-UY" w:eastAsia="es-ES"/>
              </w:rPr>
            </w:pPr>
          </w:p>
          <w:p w:rsidR="00C8229D" w:rsidRPr="00055927" w:rsidRDefault="00C8229D" w:rsidP="00FE796A">
            <w:pPr>
              <w:spacing w:before="1" w:line="240" w:lineRule="atLeast"/>
              <w:ind w:left="0" w:firstLine="0"/>
              <w:jc w:val="center"/>
              <w:rPr>
                <w:rFonts w:ascii="Calibri" w:eastAsia="NSimSun" w:hAnsi="Calibri"/>
                <w:color w:val="auto"/>
                <w:kern w:val="2"/>
                <w:sz w:val="20"/>
                <w:szCs w:val="20"/>
                <w:lang w:val="es-ES" w:eastAsia="zh-CN" w:bidi="hi-IN"/>
              </w:rPr>
            </w:pPr>
            <w:r w:rsidRPr="00AC44F9">
              <w:rPr>
                <w:color w:val="auto"/>
                <w:szCs w:val="24"/>
                <w:lang w:val="es-UY" w:eastAsia="es-ES"/>
              </w:rPr>
              <w:t>Correo electrónico para comunicaciones, consultas, aclaraciones o solicitudes de prórrogas</w:t>
            </w:r>
          </w:p>
        </w:tc>
        <w:tc>
          <w:tcPr>
            <w:tcW w:w="4052" w:type="dxa"/>
            <w:shd w:val="clear" w:color="auto" w:fill="F2F2F2"/>
            <w:vAlign w:val="center"/>
          </w:tcPr>
          <w:p w:rsidR="00C8229D" w:rsidRPr="00304640" w:rsidRDefault="007A39AB" w:rsidP="00304640">
            <w:pPr>
              <w:suppressAutoHyphens/>
              <w:spacing w:after="200" w:line="360" w:lineRule="auto"/>
              <w:ind w:left="55" w:right="-5" w:firstLine="0"/>
              <w:jc w:val="center"/>
              <w:rPr>
                <w:rFonts w:eastAsia="NSimSun"/>
                <w:color w:val="auto"/>
                <w:kern w:val="2"/>
                <w:sz w:val="20"/>
                <w:szCs w:val="20"/>
                <w:u w:val="single"/>
                <w:lang w:val="es-ES" w:eastAsia="zh-CN" w:bidi="hi-IN"/>
              </w:rPr>
            </w:pPr>
            <w:hyperlink r:id="rId14" w:history="1">
              <w:r w:rsidR="00285192" w:rsidRPr="007F1843">
                <w:rPr>
                  <w:rStyle w:val="Hipervnculo"/>
                  <w:rFonts w:eastAsia="NSimSun"/>
                  <w:kern w:val="2"/>
                  <w:sz w:val="20"/>
                  <w:szCs w:val="20"/>
                  <w:lang w:val="es-ES" w:eastAsia="zh-CN" w:bidi="hi-IN"/>
                </w:rPr>
                <w:t>vmacia@mgap.gub.uy</w:t>
              </w:r>
            </w:hyperlink>
          </w:p>
          <w:p w:rsidR="00304640" w:rsidRPr="00304640" w:rsidRDefault="007A39AB" w:rsidP="00304640">
            <w:pPr>
              <w:pStyle w:val="Ttulo2"/>
              <w:jc w:val="center"/>
              <w:rPr>
                <w:rFonts w:ascii="Arial" w:eastAsia="NSimSun" w:hAnsi="Arial" w:cs="Arial"/>
                <w:sz w:val="20"/>
                <w:szCs w:val="20"/>
                <w:lang w:val="es-ES" w:eastAsia="zh-CN" w:bidi="hi-IN"/>
              </w:rPr>
            </w:pPr>
            <w:hyperlink r:id="rId15" w:history="1">
              <w:bookmarkStart w:id="562" w:name="_Toc99373194"/>
              <w:r w:rsidR="00304640" w:rsidRPr="00304640">
                <w:rPr>
                  <w:rStyle w:val="Hipervnculo"/>
                  <w:rFonts w:ascii="Arial" w:eastAsia="NSimSun" w:hAnsi="Arial" w:cs="Arial"/>
                  <w:sz w:val="20"/>
                  <w:szCs w:val="20"/>
                  <w:lang w:val="es-ES" w:eastAsia="zh-CN" w:bidi="hi-IN"/>
                </w:rPr>
                <w:t>lzubelso@mgap.gub.uy</w:t>
              </w:r>
              <w:bookmarkEnd w:id="562"/>
            </w:hyperlink>
          </w:p>
          <w:p w:rsidR="00304640" w:rsidRPr="00304640" w:rsidRDefault="00304640" w:rsidP="00304640">
            <w:pPr>
              <w:jc w:val="center"/>
              <w:rPr>
                <w:sz w:val="20"/>
                <w:szCs w:val="20"/>
                <w:lang w:val="es-ES" w:eastAsia="zh-CN" w:bidi="hi-IN"/>
              </w:rPr>
            </w:pPr>
          </w:p>
        </w:tc>
      </w:tr>
      <w:tr w:rsidR="00C8229D" w:rsidRPr="00055927" w:rsidTr="004B2925">
        <w:trPr>
          <w:trHeight w:val="567"/>
        </w:trPr>
        <w:tc>
          <w:tcPr>
            <w:tcW w:w="5209" w:type="dxa"/>
            <w:shd w:val="clear" w:color="auto" w:fill="FFFFFF"/>
            <w:vAlign w:val="center"/>
          </w:tcPr>
          <w:p w:rsidR="00C8229D" w:rsidRDefault="00C8229D" w:rsidP="00FE796A">
            <w:pPr>
              <w:spacing w:before="1" w:line="240" w:lineRule="atLeast"/>
              <w:ind w:left="0" w:firstLine="0"/>
              <w:jc w:val="center"/>
              <w:rPr>
                <w:color w:val="auto"/>
                <w:szCs w:val="24"/>
                <w:lang w:val="es-UY" w:eastAsia="es-ES"/>
              </w:rPr>
            </w:pPr>
          </w:p>
          <w:p w:rsidR="00C8229D" w:rsidRPr="00055927" w:rsidRDefault="00C8229D" w:rsidP="00FE796A">
            <w:pPr>
              <w:spacing w:before="1" w:line="240" w:lineRule="atLeast"/>
              <w:ind w:left="0" w:firstLine="0"/>
              <w:jc w:val="center"/>
              <w:rPr>
                <w:rFonts w:ascii="Calibri" w:eastAsia="NSimSun" w:hAnsi="Calibri"/>
                <w:color w:val="auto"/>
                <w:kern w:val="2"/>
                <w:sz w:val="20"/>
                <w:szCs w:val="20"/>
                <w:lang w:val="es-ES" w:eastAsia="zh-CN" w:bidi="hi-IN"/>
              </w:rPr>
            </w:pPr>
            <w:r w:rsidRPr="00AC44F9">
              <w:rPr>
                <w:color w:val="auto"/>
                <w:szCs w:val="24"/>
                <w:lang w:val="es-UY" w:eastAsia="es-ES"/>
              </w:rPr>
              <w:t>Sitio de publicación de consultas, aclaraciones o solicitudes de prórrogas:</w:t>
            </w:r>
          </w:p>
        </w:tc>
        <w:tc>
          <w:tcPr>
            <w:tcW w:w="4052" w:type="dxa"/>
            <w:shd w:val="clear" w:color="auto" w:fill="FFFFFF"/>
            <w:vAlign w:val="center"/>
          </w:tcPr>
          <w:p w:rsidR="00C8229D" w:rsidRPr="00AC44F9" w:rsidRDefault="007A39AB" w:rsidP="00FE796A">
            <w:pPr>
              <w:suppressAutoHyphens/>
              <w:spacing w:after="200" w:line="360" w:lineRule="auto"/>
              <w:ind w:left="55" w:right="-5" w:firstLine="0"/>
              <w:jc w:val="center"/>
              <w:rPr>
                <w:rFonts w:eastAsia="NSimSun"/>
                <w:color w:val="auto"/>
                <w:kern w:val="2"/>
                <w:szCs w:val="24"/>
                <w:shd w:val="clear" w:color="auto" w:fill="FFFFFF"/>
                <w:lang w:val="es-ES" w:eastAsia="zh-CN" w:bidi="hi-IN"/>
              </w:rPr>
            </w:pPr>
            <w:hyperlink r:id="rId16" w:history="1">
              <w:r w:rsidR="00C8229D" w:rsidRPr="00055927">
                <w:rPr>
                  <w:rFonts w:eastAsia="NSimSun"/>
                  <w:color w:val="auto"/>
                  <w:kern w:val="2"/>
                  <w:szCs w:val="24"/>
                  <w:shd w:val="clear" w:color="auto" w:fill="FFFFFF"/>
                  <w:lang w:val="es-ES" w:eastAsia="zh-CN" w:bidi="hi-IN"/>
                </w:rPr>
                <w:t>www.comprasestatales.gub.uy</w:t>
              </w:r>
            </w:hyperlink>
          </w:p>
        </w:tc>
      </w:tr>
    </w:tbl>
    <w:p w:rsidR="00C8229D" w:rsidRPr="00055927" w:rsidRDefault="00C8229D" w:rsidP="00C8229D">
      <w:pPr>
        <w:rPr>
          <w:lang w:val="es-ES"/>
        </w:rPr>
      </w:pPr>
    </w:p>
    <w:bookmarkStart w:id="563" w:name="_Toc7516310"/>
    <w:bookmarkStart w:id="564" w:name="_Toc50114799"/>
    <w:bookmarkStart w:id="565" w:name="_Toc99373195"/>
    <w:p w:rsidR="00DF2A9E" w:rsidRDefault="00C8229D" w:rsidP="00285192">
      <w:pPr>
        <w:pStyle w:val="Ttulo2"/>
        <w:rPr>
          <w:rFonts w:ascii="Arial" w:eastAsia="Times New Roman" w:hAnsi="Arial" w:cs="Arial"/>
          <w:color w:val="auto"/>
          <w:sz w:val="24"/>
          <w:szCs w:val="24"/>
          <w:lang w:val="es-ES_tradnl" w:eastAsia="es-ES"/>
        </w:rPr>
      </w:pPr>
      <w:r w:rsidRPr="00910780">
        <w:rPr>
          <w:rStyle w:val="Ttulo1Car"/>
          <w:rFonts w:ascii="Arial Narrow" w:hAnsi="Arial Narrow" w:cs="Arial"/>
          <w:b/>
          <w:noProof/>
          <w:sz w:val="28"/>
          <w:szCs w:val="28"/>
          <w:lang w:val="es-MX" w:eastAsia="es-MX"/>
        </w:rPr>
        <mc:AlternateContent>
          <mc:Choice Requires="wpg">
            <w:drawing>
              <wp:anchor distT="0" distB="0" distL="114300" distR="114300" simplePos="0" relativeHeight="251659264" behindDoc="1" locked="0" layoutInCell="1" allowOverlap="1" wp14:anchorId="34A73608" wp14:editId="0DD0AFB2">
                <wp:simplePos x="0" y="0"/>
                <wp:positionH relativeFrom="page">
                  <wp:posOffset>2282825</wp:posOffset>
                </wp:positionH>
                <wp:positionV relativeFrom="page">
                  <wp:posOffset>10577830</wp:posOffset>
                </wp:positionV>
                <wp:extent cx="173990" cy="0"/>
                <wp:effectExtent l="6350" t="13335" r="10160" b="152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0"/>
                          <a:chOff x="3595" y="16658"/>
                          <a:chExt cx="572" cy="2"/>
                        </a:xfrm>
                      </wpg:grpSpPr>
                      <wps:wsp>
                        <wps:cNvPr id="3" name="Freeform 3"/>
                        <wps:cNvSpPr>
                          <a:spLocks/>
                        </wps:cNvSpPr>
                        <wps:spPr bwMode="auto">
                          <a:xfrm>
                            <a:off x="3595" y="16658"/>
                            <a:ext cx="572" cy="2"/>
                          </a:xfrm>
                          <a:custGeom>
                            <a:avLst/>
                            <a:gdLst>
                              <a:gd name="T0" fmla="+- 0 3595 3595"/>
                              <a:gd name="T1" fmla="*/ T0 w 572"/>
                              <a:gd name="T2" fmla="+- 0 4166 3595"/>
                              <a:gd name="T3" fmla="*/ T2 w 572"/>
                            </a:gdLst>
                            <a:ahLst/>
                            <a:cxnLst>
                              <a:cxn ang="0">
                                <a:pos x="T1" y="0"/>
                              </a:cxn>
                              <a:cxn ang="0">
                                <a:pos x="T3" y="0"/>
                              </a:cxn>
                            </a:cxnLst>
                            <a:rect l="0" t="0" r="r" b="b"/>
                            <a:pathLst>
                              <a:path w="572">
                                <a:moveTo>
                                  <a:pt x="0" y="0"/>
                                </a:moveTo>
                                <a:lnTo>
                                  <a:pt x="571" y="0"/>
                                </a:lnTo>
                              </a:path>
                            </a:pathLst>
                          </a:custGeom>
                          <a:noFill/>
                          <a:ln w="12192">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522B1" id="Grupo 2" o:spid="_x0000_s1026" style="position:absolute;margin-left:179.75pt;margin-top:832.9pt;width:13.7pt;height:0;z-index:-251657216;mso-position-horizontal-relative:page;mso-position-vertical-relative:page" coordorigin="3595,16658" coordsize="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">
                <v:shape id="Freeform 3" o:spid="_x0000_s1027" style="position:absolute;left:3595;top:16658;width:572;height:2;visibility:visible;mso-wrap-style:square;v-text-anchor:top" coordsize="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" path="m,l571,e" filled="f" strokecolor="#7c7c7c" strokeweight=".96pt">
                  <v:path arrowok="t" o:connecttype="custom" o:connectlocs="0,0;571,0" o:connectangles="0,0"/>
                </v:shape>
                <w10:wrap anchorx="page" anchory="page"/>
              </v:group>
            </w:pict>
          </mc:Fallback>
        </mc:AlternateContent>
      </w:r>
      <w:bookmarkStart w:id="566" w:name="_Toc45803118"/>
      <w:bookmarkEnd w:id="563"/>
      <w:bookmarkEnd w:id="564"/>
      <w:bookmarkEnd w:id="565"/>
    </w:p>
    <w:bookmarkEnd w:id="566"/>
    <w:p w:rsidR="00131F53" w:rsidRDefault="00131F53"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B524EE" w:rsidRDefault="00B524EE"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AC6880" w:rsidRDefault="00AC6880"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AC6880" w:rsidRDefault="00AC6880"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AC6880" w:rsidRDefault="00AC6880"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AC6880" w:rsidRDefault="00AC6880"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AC6880" w:rsidRDefault="00AC6880"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AC6880" w:rsidRDefault="00AC6880"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AC6880" w:rsidRDefault="00AC6880"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B524EE" w:rsidRDefault="00B524EE" w:rsidP="00291330">
      <w:pPr>
        <w:spacing w:after="160" w:line="259" w:lineRule="auto"/>
        <w:ind w:left="0" w:firstLine="0"/>
        <w:jc w:val="left"/>
        <w:rPr>
          <w:rFonts w:ascii="Times New Roman" w:eastAsia="Times New Roman" w:hAnsi="Times New Roman" w:cs="Times New Roman"/>
          <w:b/>
          <w:color w:val="auto"/>
          <w:szCs w:val="24"/>
          <w:u w:val="single"/>
          <w:lang w:val="es-ES" w:eastAsia="es-ES"/>
        </w:rPr>
      </w:pPr>
    </w:p>
    <w:p w:rsidR="002C35FA" w:rsidRDefault="002C35FA" w:rsidP="00291330">
      <w:pPr>
        <w:pStyle w:val="Ttulo1"/>
        <w:jc w:val="center"/>
        <w:rPr>
          <w:rStyle w:val="Ttulo1Car"/>
          <w:rFonts w:ascii="Arial Narrow" w:hAnsi="Arial Narrow" w:cs="Arial"/>
          <w:b/>
          <w:sz w:val="28"/>
          <w:szCs w:val="28"/>
          <w:lang w:val="es-UY"/>
        </w:rPr>
      </w:pPr>
    </w:p>
    <w:p w:rsidR="00291330" w:rsidRPr="00D20F83" w:rsidRDefault="00291330" w:rsidP="00291330">
      <w:pPr>
        <w:pStyle w:val="Ttulo1"/>
        <w:jc w:val="center"/>
        <w:rPr>
          <w:rStyle w:val="Ttulo1Car"/>
          <w:rFonts w:ascii="Arial Narrow" w:hAnsi="Arial Narrow" w:cs="Arial"/>
          <w:b/>
          <w:sz w:val="28"/>
          <w:szCs w:val="28"/>
          <w:lang w:val="es-UY"/>
        </w:rPr>
      </w:pPr>
      <w:bookmarkStart w:id="567" w:name="_Toc99373197"/>
      <w:r w:rsidRPr="00D20F83">
        <w:rPr>
          <w:rStyle w:val="Ttulo1Car"/>
          <w:rFonts w:ascii="Arial Narrow" w:hAnsi="Arial Narrow" w:cs="Arial"/>
          <w:b/>
          <w:sz w:val="28"/>
          <w:szCs w:val="28"/>
          <w:lang w:val="es-UY"/>
        </w:rPr>
        <w:t>ANEXO 1. FORMULARIO DE DATOS DE LA ENTIDAD OFERENTE</w:t>
      </w:r>
      <w:bookmarkEnd w:id="558"/>
      <w:bookmarkEnd w:id="559"/>
      <w:r w:rsidR="00EF53B4">
        <w:rPr>
          <w:rStyle w:val="Ttulo1Car"/>
          <w:rFonts w:ascii="Arial Narrow" w:hAnsi="Arial Narrow" w:cs="Arial"/>
          <w:b/>
          <w:sz w:val="28"/>
          <w:szCs w:val="28"/>
          <w:lang w:val="es-UY"/>
        </w:rPr>
        <w:t>.</w:t>
      </w:r>
      <w:bookmarkEnd w:id="567"/>
    </w:p>
    <w:p w:rsidR="00291330" w:rsidRPr="00701673" w:rsidRDefault="00291330" w:rsidP="00291330">
      <w:pPr>
        <w:ind w:left="0" w:firstLine="0"/>
        <w:jc w:val="left"/>
        <w:rPr>
          <w:rFonts w:ascii="Times New Roman" w:eastAsia="Times New Roman" w:hAnsi="Times New Roman" w:cs="Times New Roman"/>
          <w:color w:val="auto"/>
          <w:sz w:val="20"/>
          <w:szCs w:val="20"/>
          <w:lang w:val="es-ES" w:eastAsia="es-ES"/>
        </w:rPr>
      </w:pPr>
    </w:p>
    <w:p w:rsidR="00291330" w:rsidRPr="00701673" w:rsidRDefault="00291330" w:rsidP="00291330">
      <w:pPr>
        <w:spacing w:line="360" w:lineRule="auto"/>
        <w:ind w:left="0" w:firstLine="0"/>
        <w:rPr>
          <w:rFonts w:eastAsia="Times New Roman"/>
          <w:bCs/>
          <w:color w:val="auto"/>
          <w:sz w:val="20"/>
          <w:szCs w:val="20"/>
          <w:lang w:val="es-ES" w:eastAsia="es-ES"/>
        </w:rPr>
      </w:pPr>
    </w:p>
    <w:p w:rsidR="00291330" w:rsidRPr="00701673" w:rsidRDefault="00291330" w:rsidP="00291330">
      <w:pPr>
        <w:spacing w:line="360" w:lineRule="auto"/>
        <w:ind w:left="0" w:firstLine="0"/>
        <w:rPr>
          <w:rFonts w:eastAsia="Times New Roman"/>
          <w:color w:val="auto"/>
          <w:sz w:val="20"/>
          <w:szCs w:val="20"/>
          <w:lang w:val="es-ES" w:eastAsia="es-ES"/>
        </w:rPr>
      </w:pPr>
      <w:r w:rsidRPr="00701673">
        <w:rPr>
          <w:rFonts w:eastAsia="Times New Roman"/>
          <w:bCs/>
          <w:color w:val="auto"/>
          <w:sz w:val="20"/>
          <w:szCs w:val="20"/>
          <w:lang w:val="es-ES" w:eastAsia="es-ES"/>
        </w:rPr>
        <w:t>El/los que suscribe/n __________________________ (nombre de quien firme y tenga poderes suficientes para representar a la empresa oferente acreditados en el RUPE) en representación de _________________________________ (nombre de la Empresa oferente) declara/n bajo juramento que la oferta ingresada en línea a través del sitio web</w:t>
      </w:r>
      <w:r w:rsidRPr="00701673">
        <w:rPr>
          <w:rFonts w:eastAsia="Times New Roman"/>
          <w:bCs/>
          <w:i/>
          <w:color w:val="auto"/>
          <w:sz w:val="20"/>
          <w:szCs w:val="20"/>
          <w:lang w:val="es-ES" w:eastAsia="es-ES"/>
        </w:rPr>
        <w:t xml:space="preserve"> </w:t>
      </w:r>
      <w:hyperlink r:id="rId17" w:history="1">
        <w:r w:rsidRPr="00701673">
          <w:rPr>
            <w:rFonts w:eastAsia="Times New Roman"/>
            <w:i/>
            <w:color w:val="auto"/>
            <w:sz w:val="20"/>
            <w:szCs w:val="20"/>
            <w:lang w:val="es-ES" w:eastAsia="es-ES"/>
          </w:rPr>
          <w:t>www.comprasestatales.gub.uy</w:t>
        </w:r>
      </w:hyperlink>
      <w:r w:rsidRPr="00701673">
        <w:rPr>
          <w:rFonts w:eastAsia="Times New Roman"/>
          <w:bCs/>
          <w:color w:val="auto"/>
          <w:sz w:val="20"/>
          <w:szCs w:val="20"/>
          <w:lang w:val="es-ES" w:eastAsia="es-ES"/>
        </w:rPr>
        <w:t xml:space="preserve"> vincula a la empresa en todos sus términos y acepta sin condiciones las disposiciones del Pliego de Condiciones </w:t>
      </w:r>
      <w:r w:rsidRPr="0049140A">
        <w:rPr>
          <w:rFonts w:eastAsia="Times New Roman"/>
          <w:bCs/>
          <w:color w:val="auto"/>
          <w:sz w:val="20"/>
          <w:szCs w:val="20"/>
          <w:lang w:val="es-ES" w:eastAsia="es-ES"/>
        </w:rPr>
        <w:t xml:space="preserve">Particulares del </w:t>
      </w:r>
      <w:r w:rsidRPr="0049140A">
        <w:rPr>
          <w:rFonts w:eastAsia="Times New Roman"/>
          <w:b/>
          <w:bCs/>
          <w:i/>
          <w:color w:val="auto"/>
          <w:sz w:val="20"/>
          <w:szCs w:val="20"/>
          <w:lang w:val="es-ES" w:eastAsia="es-ES"/>
        </w:rPr>
        <w:t xml:space="preserve">Concurso de Precio </w:t>
      </w:r>
      <w:proofErr w:type="spellStart"/>
      <w:r w:rsidRPr="0049140A">
        <w:rPr>
          <w:rFonts w:eastAsia="Times New Roman"/>
          <w:b/>
          <w:bCs/>
          <w:i/>
          <w:color w:val="auto"/>
          <w:sz w:val="20"/>
          <w:szCs w:val="20"/>
          <w:lang w:val="es-ES" w:eastAsia="es-ES"/>
        </w:rPr>
        <w:t>Nº</w:t>
      </w:r>
      <w:proofErr w:type="spellEnd"/>
      <w:r w:rsidRPr="0049140A">
        <w:rPr>
          <w:rFonts w:eastAsia="Times New Roman"/>
          <w:b/>
          <w:bCs/>
          <w:i/>
          <w:color w:val="auto"/>
          <w:sz w:val="20"/>
          <w:szCs w:val="20"/>
          <w:lang w:val="es-ES" w:eastAsia="es-ES"/>
        </w:rPr>
        <w:t xml:space="preserve"> </w:t>
      </w:r>
      <w:r w:rsidR="004653EC" w:rsidRPr="0049140A">
        <w:rPr>
          <w:rFonts w:eastAsia="Times New Roman"/>
          <w:b/>
          <w:bCs/>
          <w:i/>
          <w:color w:val="auto"/>
          <w:sz w:val="20"/>
          <w:szCs w:val="20"/>
          <w:lang w:val="es-ES" w:eastAsia="es-ES"/>
        </w:rPr>
        <w:t>00</w:t>
      </w:r>
      <w:r w:rsidR="003955F8" w:rsidRPr="0049140A">
        <w:rPr>
          <w:rFonts w:eastAsia="Times New Roman"/>
          <w:b/>
          <w:bCs/>
          <w:i/>
          <w:color w:val="auto"/>
          <w:sz w:val="20"/>
          <w:szCs w:val="20"/>
          <w:lang w:val="es-ES" w:eastAsia="es-ES"/>
        </w:rPr>
        <w:t>3</w:t>
      </w:r>
      <w:r w:rsidR="00402E61" w:rsidRPr="0049140A">
        <w:rPr>
          <w:rFonts w:eastAsia="Times New Roman"/>
          <w:b/>
          <w:bCs/>
          <w:i/>
          <w:color w:val="auto"/>
          <w:sz w:val="20"/>
          <w:szCs w:val="20"/>
          <w:lang w:val="es-ES" w:eastAsia="es-ES"/>
        </w:rPr>
        <w:t>/202</w:t>
      </w:r>
      <w:r w:rsidR="00897B8D" w:rsidRPr="0049140A">
        <w:rPr>
          <w:rFonts w:eastAsia="Times New Roman"/>
          <w:b/>
          <w:bCs/>
          <w:i/>
          <w:color w:val="auto"/>
          <w:sz w:val="20"/>
          <w:szCs w:val="20"/>
          <w:lang w:val="es-ES" w:eastAsia="es-ES"/>
        </w:rPr>
        <w:t>2</w:t>
      </w:r>
      <w:r w:rsidRPr="0049140A">
        <w:rPr>
          <w:rFonts w:eastAsia="Times New Roman"/>
          <w:b/>
          <w:bCs/>
          <w:i/>
          <w:color w:val="auto"/>
          <w:sz w:val="20"/>
          <w:szCs w:val="20"/>
          <w:lang w:val="es-ES" w:eastAsia="es-ES"/>
        </w:rPr>
        <w:t>.</w:t>
      </w:r>
    </w:p>
    <w:p w:rsidR="00291330" w:rsidRPr="00701673" w:rsidRDefault="00291330" w:rsidP="00291330">
      <w:pPr>
        <w:spacing w:line="360" w:lineRule="auto"/>
        <w:ind w:left="0" w:firstLine="0"/>
        <w:rPr>
          <w:rFonts w:eastAsia="Times New Roman"/>
          <w:color w:val="auto"/>
          <w:sz w:val="20"/>
          <w:szCs w:val="20"/>
          <w:lang w:val="es-ES" w:eastAsia="es-ES"/>
        </w:rPr>
      </w:pPr>
    </w:p>
    <w:p w:rsidR="00291330" w:rsidRPr="00701673" w:rsidRDefault="00291330" w:rsidP="00291330">
      <w:pPr>
        <w:spacing w:line="360" w:lineRule="auto"/>
        <w:ind w:left="0" w:firstLine="0"/>
        <w:rPr>
          <w:rFonts w:eastAsia="Times New Roman"/>
          <w:color w:val="auto"/>
          <w:sz w:val="20"/>
          <w:szCs w:val="20"/>
          <w:lang w:val="es-ES" w:eastAsia="es-ES"/>
        </w:rPr>
      </w:pPr>
      <w:r w:rsidRPr="00701673">
        <w:rPr>
          <w:rFonts w:eastAsia="Times New Roman"/>
          <w:color w:val="auto"/>
          <w:sz w:val="20"/>
          <w:szCs w:val="20"/>
          <w:lang w:val="es-ES" w:eastAsia="es-ES"/>
        </w:rPr>
        <w:t xml:space="preserve">A su vez, la empresa oferente, declara contar con capacidad para contratar con el Estado, no encontrándose en ninguna situación que expresamente impida dicha contratación, conforme a lo preceptuado por el Artículo 46 del TOCAF y restantes normas concordantes y complementarias. </w:t>
      </w:r>
    </w:p>
    <w:p w:rsidR="00291330" w:rsidRPr="00701673" w:rsidRDefault="00291330" w:rsidP="00291330">
      <w:pPr>
        <w:spacing w:line="360" w:lineRule="auto"/>
        <w:ind w:left="0" w:firstLine="0"/>
        <w:rPr>
          <w:rFonts w:eastAsia="Times New Roman"/>
          <w:color w:val="auto"/>
          <w:sz w:val="20"/>
          <w:szCs w:val="20"/>
          <w:lang w:val="es-ES" w:eastAsia="es-ES"/>
        </w:rPr>
      </w:pPr>
    </w:p>
    <w:p w:rsidR="00291330" w:rsidRPr="00701673" w:rsidRDefault="00291330" w:rsidP="00291330">
      <w:pPr>
        <w:spacing w:line="360" w:lineRule="auto"/>
        <w:ind w:left="0" w:firstLine="0"/>
        <w:rPr>
          <w:rFonts w:eastAsia="Times New Roman"/>
          <w:color w:val="auto"/>
          <w:sz w:val="20"/>
          <w:szCs w:val="20"/>
          <w:lang w:val="es-ES" w:eastAsia="es-ES"/>
        </w:rPr>
      </w:pPr>
    </w:p>
    <w:p w:rsidR="00291330" w:rsidRPr="00701673" w:rsidRDefault="00291330" w:rsidP="00291330">
      <w:pPr>
        <w:spacing w:line="360" w:lineRule="auto"/>
        <w:ind w:left="0" w:firstLine="0"/>
        <w:rPr>
          <w:rFonts w:eastAsia="Times New Roman"/>
          <w:color w:val="auto"/>
          <w:sz w:val="20"/>
          <w:szCs w:val="20"/>
          <w:lang w:val="es-ES" w:eastAsia="es-ES"/>
        </w:rPr>
      </w:pPr>
    </w:p>
    <w:p w:rsidR="00291330" w:rsidRPr="00701673" w:rsidRDefault="00291330" w:rsidP="00291330">
      <w:pPr>
        <w:spacing w:line="360" w:lineRule="auto"/>
        <w:ind w:left="0" w:firstLine="0"/>
        <w:rPr>
          <w:rFonts w:eastAsia="Times New Roman"/>
          <w:color w:val="auto"/>
          <w:sz w:val="20"/>
          <w:szCs w:val="20"/>
          <w:lang w:val="es-ES" w:eastAsia="es-ES"/>
        </w:rPr>
      </w:pPr>
    </w:p>
    <w:p w:rsidR="00291330" w:rsidRPr="00701673" w:rsidRDefault="00291330" w:rsidP="00291330">
      <w:pPr>
        <w:spacing w:line="360" w:lineRule="auto"/>
        <w:ind w:left="0" w:firstLine="0"/>
        <w:rPr>
          <w:rFonts w:eastAsia="Times New Roman"/>
          <w:color w:val="auto"/>
          <w:sz w:val="20"/>
          <w:szCs w:val="20"/>
          <w:lang w:val="es-ES" w:eastAsia="es-ES"/>
        </w:rPr>
      </w:pPr>
    </w:p>
    <w:p w:rsidR="00291330" w:rsidRPr="00701673" w:rsidRDefault="00291330" w:rsidP="00291330">
      <w:pPr>
        <w:ind w:left="0" w:firstLine="0"/>
        <w:rPr>
          <w:rFonts w:eastAsia="Times New Roman"/>
          <w:snapToGrid w:val="0"/>
          <w:color w:val="auto"/>
          <w:sz w:val="22"/>
          <w:highlight w:val="yellow"/>
          <w:lang w:val="es-ES" w:eastAsia="es-ES"/>
        </w:rPr>
      </w:pPr>
    </w:p>
    <w:p w:rsidR="00291330" w:rsidRPr="00701673" w:rsidRDefault="00291330" w:rsidP="00291330">
      <w:pPr>
        <w:tabs>
          <w:tab w:val="left" w:pos="-1440"/>
          <w:tab w:val="left" w:pos="318"/>
          <w:tab w:val="left" w:pos="8647"/>
        </w:tabs>
        <w:suppressAutoHyphens/>
        <w:ind w:left="0" w:firstLine="0"/>
        <w:rPr>
          <w:rFonts w:ascii="Calibri" w:eastAsia="Times New Roman" w:hAnsi="Calibri" w:cs="Calibri"/>
          <w:color w:val="auto"/>
          <w:sz w:val="20"/>
          <w:szCs w:val="20"/>
          <w:lang w:val="es-ES" w:eastAsia="zh-CN"/>
        </w:rPr>
      </w:pP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16"/>
          <w:szCs w:val="16"/>
          <w:lang w:val="es-ES" w:eastAsia="zh-CN"/>
        </w:rPr>
      </w:pPr>
      <w:r w:rsidRPr="00701673">
        <w:rPr>
          <w:rFonts w:ascii="Calibri" w:eastAsia="Times New Roman" w:hAnsi="Calibri" w:cs="Calibri"/>
          <w:b/>
          <w:i/>
          <w:color w:val="auto"/>
          <w:sz w:val="16"/>
          <w:szCs w:val="16"/>
          <w:lang w:val="es-ES" w:eastAsia="zh-CN"/>
        </w:rPr>
        <w:t>FIRMA/S</w:t>
      </w:r>
      <w:r w:rsidRPr="00701673">
        <w:rPr>
          <w:rFonts w:ascii="Calibri" w:eastAsia="Times New Roman" w:hAnsi="Calibri" w:cs="Calibri"/>
          <w:color w:val="auto"/>
          <w:sz w:val="16"/>
          <w:szCs w:val="16"/>
          <w:lang w:val="es-ES" w:eastAsia="zh-CN"/>
        </w:rPr>
        <w:t>……………………………………………………………………………………………………………….........................</w:t>
      </w: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16"/>
          <w:szCs w:val="16"/>
          <w:lang w:val="es-ES" w:eastAsia="zh-CN"/>
        </w:rPr>
      </w:pP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16"/>
          <w:szCs w:val="16"/>
          <w:lang w:val="es-ES" w:eastAsia="zh-CN"/>
        </w:rPr>
      </w:pP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18"/>
          <w:szCs w:val="18"/>
          <w:lang w:val="es-ES" w:eastAsia="zh-CN"/>
        </w:rPr>
      </w:pPr>
      <w:r w:rsidRPr="00701673">
        <w:rPr>
          <w:rFonts w:ascii="Calibri" w:eastAsia="Times New Roman" w:hAnsi="Calibri" w:cs="Calibri"/>
          <w:b/>
          <w:i/>
          <w:color w:val="auto"/>
          <w:sz w:val="16"/>
          <w:szCs w:val="16"/>
          <w:lang w:val="es-ES" w:eastAsia="zh-CN"/>
        </w:rPr>
        <w:t>ACLARACIÓN DE FIRMAS</w:t>
      </w:r>
      <w:r w:rsidRPr="00701673">
        <w:rPr>
          <w:rFonts w:ascii="Calibri" w:eastAsia="Times New Roman" w:hAnsi="Calibri" w:cs="Calibri"/>
          <w:color w:val="auto"/>
          <w:sz w:val="18"/>
          <w:szCs w:val="18"/>
          <w:lang w:val="es-ES" w:eastAsia="zh-CN"/>
        </w:rPr>
        <w:t>……………………………………………………………………..............................</w:t>
      </w: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18"/>
          <w:szCs w:val="18"/>
          <w:lang w:val="es-ES" w:eastAsia="zh-CN"/>
        </w:rPr>
      </w:pP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18"/>
          <w:szCs w:val="18"/>
          <w:lang w:val="es-ES" w:eastAsia="zh-CN"/>
        </w:rPr>
      </w:pP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20"/>
          <w:szCs w:val="20"/>
          <w:lang w:val="es-ES" w:eastAsia="zh-CN"/>
        </w:rPr>
      </w:pPr>
      <w:r w:rsidRPr="00701673">
        <w:rPr>
          <w:rFonts w:ascii="Calibri" w:eastAsia="Times New Roman" w:hAnsi="Calibri" w:cs="Calibri"/>
          <w:b/>
          <w:i/>
          <w:color w:val="auto"/>
          <w:sz w:val="18"/>
          <w:szCs w:val="18"/>
          <w:lang w:val="es-ES" w:eastAsia="zh-CN"/>
        </w:rPr>
        <w:t>C.I.</w:t>
      </w:r>
      <w:proofErr w:type="gramStart"/>
      <w:r w:rsidRPr="00701673">
        <w:rPr>
          <w:rFonts w:ascii="Calibri" w:eastAsia="Times New Roman" w:hAnsi="Calibri" w:cs="Calibri"/>
          <w:color w:val="auto"/>
          <w:sz w:val="18"/>
          <w:szCs w:val="18"/>
          <w:lang w:val="es-ES" w:eastAsia="zh-CN"/>
        </w:rPr>
        <w:t xml:space="preserve"> :…</w:t>
      </w:r>
      <w:proofErr w:type="gramEnd"/>
      <w:r w:rsidRPr="00701673">
        <w:rPr>
          <w:rFonts w:ascii="Calibri" w:eastAsia="Times New Roman" w:hAnsi="Calibri" w:cs="Calibri"/>
          <w:color w:val="auto"/>
          <w:sz w:val="18"/>
          <w:szCs w:val="18"/>
          <w:lang w:val="es-ES" w:eastAsia="zh-CN"/>
        </w:rPr>
        <w:t>………………………………………………………………………………………………………………………….</w:t>
      </w:r>
    </w:p>
    <w:p w:rsidR="00291330" w:rsidRPr="00701673" w:rsidRDefault="00291330" w:rsidP="00291330">
      <w:pPr>
        <w:tabs>
          <w:tab w:val="left" w:pos="-1440"/>
          <w:tab w:val="left" w:pos="318"/>
          <w:tab w:val="left" w:pos="8647"/>
        </w:tabs>
        <w:suppressAutoHyphens/>
        <w:ind w:left="0" w:firstLine="0"/>
        <w:jc w:val="right"/>
        <w:rPr>
          <w:rFonts w:ascii="Calibri" w:eastAsia="Times New Roman" w:hAnsi="Calibri" w:cs="Calibri"/>
          <w:color w:val="auto"/>
          <w:sz w:val="20"/>
          <w:szCs w:val="20"/>
          <w:lang w:val="es-ES" w:eastAsia="zh-CN"/>
        </w:rPr>
      </w:pPr>
    </w:p>
    <w:p w:rsidR="00291330" w:rsidRPr="00701673" w:rsidRDefault="00291330" w:rsidP="00291330">
      <w:pPr>
        <w:ind w:left="0" w:firstLine="0"/>
        <w:rPr>
          <w:rFonts w:eastAsia="Times New Roman"/>
          <w:snapToGrid w:val="0"/>
          <w:color w:val="0070C0"/>
          <w:sz w:val="22"/>
          <w:lang w:val="es-ES" w:eastAsia="es-ES"/>
        </w:rPr>
      </w:pPr>
    </w:p>
    <w:bookmarkEnd w:id="560"/>
    <w:p w:rsidR="003C2A05" w:rsidRDefault="003C2A05">
      <w:pPr>
        <w:rPr>
          <w:lang w:val="es-UY"/>
        </w:rPr>
      </w:pPr>
    </w:p>
    <w:p w:rsidR="00AC6880" w:rsidRDefault="00AC6880">
      <w:pPr>
        <w:rPr>
          <w:lang w:val="es-UY"/>
        </w:rPr>
      </w:pPr>
    </w:p>
    <w:p w:rsidR="00AC6880" w:rsidRDefault="00AC6880">
      <w:pPr>
        <w:rPr>
          <w:lang w:val="es-UY"/>
        </w:rPr>
      </w:pPr>
    </w:p>
    <w:p w:rsidR="00AC6880" w:rsidRDefault="00AC6880">
      <w:pPr>
        <w:rPr>
          <w:lang w:val="es-UY"/>
        </w:rPr>
      </w:pPr>
    </w:p>
    <w:p w:rsidR="00AC6880" w:rsidRDefault="00AC6880">
      <w:pPr>
        <w:rPr>
          <w:lang w:val="es-UY"/>
        </w:rPr>
      </w:pPr>
    </w:p>
    <w:p w:rsidR="00AC6880" w:rsidRPr="003C2A05" w:rsidRDefault="00AC6880">
      <w:pPr>
        <w:rPr>
          <w:lang w:val="es-UY"/>
        </w:rPr>
      </w:pPr>
    </w:p>
    <w:p w:rsidR="003874FF" w:rsidRPr="00B764C4" w:rsidRDefault="003874FF" w:rsidP="00B764C4">
      <w:pPr>
        <w:pStyle w:val="Ttulo1"/>
        <w:jc w:val="center"/>
        <w:rPr>
          <w:rStyle w:val="Ttulo1Car"/>
          <w:rFonts w:ascii="Arial Narrow" w:hAnsi="Arial Narrow" w:cs="Arial"/>
          <w:b/>
          <w:sz w:val="28"/>
          <w:szCs w:val="28"/>
          <w:lang w:val="es-UY"/>
        </w:rPr>
      </w:pPr>
      <w:bookmarkStart w:id="568" w:name="_Toc21003"/>
      <w:bookmarkStart w:id="569" w:name="_Toc99373198"/>
      <w:r w:rsidRPr="00B764C4">
        <w:rPr>
          <w:rStyle w:val="Ttulo1Car"/>
          <w:rFonts w:ascii="Arial Narrow" w:hAnsi="Arial Narrow" w:cs="Arial"/>
          <w:b/>
          <w:sz w:val="28"/>
          <w:szCs w:val="28"/>
          <w:lang w:val="es-UY"/>
        </w:rPr>
        <w:lastRenderedPageBreak/>
        <w:t xml:space="preserve">ANEXO 2. FORMULARIO DE ACREDITACIÓN DE ANTECEDENTES ÚLTIMOS </w:t>
      </w:r>
      <w:bookmarkStart w:id="570" w:name="_Toc21004"/>
      <w:bookmarkEnd w:id="568"/>
      <w:r w:rsidRPr="00B764C4">
        <w:rPr>
          <w:rStyle w:val="Ttulo1Car"/>
          <w:rFonts w:ascii="Arial Narrow" w:hAnsi="Arial Narrow" w:cs="Arial"/>
          <w:b/>
          <w:sz w:val="28"/>
          <w:szCs w:val="28"/>
          <w:lang w:val="es-UY"/>
        </w:rPr>
        <w:t>TRES AÑOS</w:t>
      </w:r>
      <w:bookmarkEnd w:id="569"/>
      <w:r w:rsidRPr="00B764C4">
        <w:rPr>
          <w:rStyle w:val="Ttulo1Car"/>
          <w:rFonts w:ascii="Arial Narrow" w:hAnsi="Arial Narrow" w:cs="Arial"/>
          <w:b/>
          <w:sz w:val="28"/>
          <w:szCs w:val="28"/>
          <w:lang w:val="es-UY"/>
        </w:rPr>
        <w:t xml:space="preserve"> </w:t>
      </w:r>
      <w:bookmarkEnd w:id="570"/>
    </w:p>
    <w:p w:rsidR="003874FF" w:rsidRDefault="003874FF" w:rsidP="003874FF">
      <w:pPr>
        <w:spacing w:after="14" w:line="259" w:lineRule="auto"/>
        <w:ind w:left="312" w:firstLine="0"/>
        <w:jc w:val="center"/>
      </w:pPr>
      <w:r>
        <w:rPr>
          <w:sz w:val="18"/>
        </w:rPr>
        <w:t xml:space="preserve">Use </w:t>
      </w:r>
      <w:proofErr w:type="spellStart"/>
      <w:r>
        <w:rPr>
          <w:sz w:val="18"/>
        </w:rPr>
        <w:t>papel</w:t>
      </w:r>
      <w:proofErr w:type="spellEnd"/>
      <w:r>
        <w:rPr>
          <w:sz w:val="18"/>
        </w:rPr>
        <w:t xml:space="preserve"> </w:t>
      </w:r>
      <w:proofErr w:type="spellStart"/>
      <w:r>
        <w:rPr>
          <w:sz w:val="18"/>
        </w:rPr>
        <w:t>membretado</w:t>
      </w:r>
      <w:proofErr w:type="spellEnd"/>
      <w:r>
        <w:rPr>
          <w:sz w:val="18"/>
        </w:rPr>
        <w:t xml:space="preserve"> del </w:t>
      </w:r>
      <w:proofErr w:type="spellStart"/>
      <w:r>
        <w:rPr>
          <w:sz w:val="18"/>
        </w:rPr>
        <w:t>organismo</w:t>
      </w:r>
      <w:proofErr w:type="spellEnd"/>
      <w:r>
        <w:rPr>
          <w:sz w:val="18"/>
        </w:rPr>
        <w:t xml:space="preserve">, </w:t>
      </w:r>
      <w:proofErr w:type="spellStart"/>
      <w:r>
        <w:rPr>
          <w:sz w:val="18"/>
        </w:rPr>
        <w:t>institución</w:t>
      </w:r>
      <w:proofErr w:type="spellEnd"/>
      <w:r>
        <w:rPr>
          <w:sz w:val="18"/>
        </w:rPr>
        <w:t xml:space="preserve"> o </w:t>
      </w:r>
      <w:proofErr w:type="spellStart"/>
      <w:r>
        <w:rPr>
          <w:sz w:val="18"/>
        </w:rPr>
        <w:t>empresa</w:t>
      </w:r>
      <w:proofErr w:type="spellEnd"/>
      <w:r>
        <w:rPr>
          <w:sz w:val="18"/>
        </w:rPr>
        <w:t xml:space="preserve"> que </w:t>
      </w:r>
      <w:proofErr w:type="spellStart"/>
      <w:r>
        <w:rPr>
          <w:sz w:val="18"/>
        </w:rPr>
        <w:t>suministra</w:t>
      </w:r>
      <w:proofErr w:type="spellEnd"/>
      <w:r>
        <w:rPr>
          <w:sz w:val="18"/>
        </w:rPr>
        <w:t xml:space="preserve"> la </w:t>
      </w:r>
      <w:proofErr w:type="spellStart"/>
      <w:r>
        <w:rPr>
          <w:sz w:val="18"/>
        </w:rPr>
        <w:t>información</w:t>
      </w:r>
      <w:proofErr w:type="spellEnd"/>
      <w:r>
        <w:rPr>
          <w:sz w:val="18"/>
        </w:rPr>
        <w:t xml:space="preserve">. </w:t>
      </w:r>
    </w:p>
    <w:p w:rsidR="003874FF" w:rsidRDefault="003874FF" w:rsidP="003874FF">
      <w:pPr>
        <w:spacing w:after="19" w:line="259" w:lineRule="auto"/>
        <w:ind w:left="377" w:firstLine="0"/>
        <w:jc w:val="left"/>
      </w:pPr>
      <w:r>
        <w:rPr>
          <w:sz w:val="18"/>
        </w:rPr>
        <w:t xml:space="preserve"> </w:t>
      </w:r>
      <w:r>
        <w:t xml:space="preserve"> </w:t>
      </w:r>
    </w:p>
    <w:p w:rsidR="003874FF" w:rsidRDefault="004653EC" w:rsidP="003874FF">
      <w:pPr>
        <w:spacing w:line="259" w:lineRule="auto"/>
        <w:ind w:left="0" w:firstLine="0"/>
        <w:jc w:val="right"/>
      </w:pPr>
      <w:r>
        <w:t xml:space="preserve">Montevideo, </w:t>
      </w:r>
      <w:proofErr w:type="gramStart"/>
      <w:r>
        <w:t xml:space="preserve"> ..</w:t>
      </w:r>
      <w:proofErr w:type="gramEnd"/>
      <w:r w:rsidR="003874FF">
        <w:t xml:space="preserve">……..de ………………..  de </w:t>
      </w:r>
      <w:r w:rsidR="003874FF" w:rsidRPr="004653EC">
        <w:t>202</w:t>
      </w:r>
      <w:r w:rsidR="00897B8D" w:rsidRPr="004653EC">
        <w:t>2</w:t>
      </w:r>
      <w:r w:rsidR="003874FF" w:rsidRPr="004653EC">
        <w:t>.</w:t>
      </w:r>
      <w:r w:rsidR="003874FF">
        <w:t xml:space="preserve"> </w:t>
      </w:r>
    </w:p>
    <w:p w:rsidR="003874FF" w:rsidRDefault="003874FF" w:rsidP="003874FF">
      <w:pPr>
        <w:spacing w:line="259" w:lineRule="auto"/>
        <w:ind w:left="0" w:firstLine="0"/>
        <w:jc w:val="right"/>
      </w:pPr>
      <w:r>
        <w:t xml:space="preserve"> </w:t>
      </w:r>
    </w:p>
    <w:p w:rsidR="003874FF" w:rsidRDefault="003874FF" w:rsidP="003874FF">
      <w:pPr>
        <w:ind w:left="372" w:right="46"/>
      </w:pPr>
      <w:proofErr w:type="spellStart"/>
      <w:r>
        <w:rPr>
          <w:b/>
        </w:rPr>
        <w:t>Sres</w:t>
      </w:r>
      <w:proofErr w:type="spellEnd"/>
      <w:r>
        <w:rPr>
          <w:b/>
        </w:rPr>
        <w:t xml:space="preserve">. del </w:t>
      </w:r>
      <w:proofErr w:type="spellStart"/>
      <w:r>
        <w:rPr>
          <w:b/>
        </w:rPr>
        <w:t>Ministerio</w:t>
      </w:r>
      <w:proofErr w:type="spellEnd"/>
      <w:r>
        <w:rPr>
          <w:b/>
        </w:rPr>
        <w:t xml:space="preserve"> de </w:t>
      </w:r>
      <w:proofErr w:type="spellStart"/>
      <w:r>
        <w:rPr>
          <w:b/>
        </w:rPr>
        <w:t>Ganadería</w:t>
      </w:r>
      <w:proofErr w:type="spellEnd"/>
      <w:r>
        <w:rPr>
          <w:b/>
        </w:rPr>
        <w:t xml:space="preserve"> Agricultura y </w:t>
      </w:r>
      <w:proofErr w:type="spellStart"/>
      <w:r>
        <w:rPr>
          <w:b/>
        </w:rPr>
        <w:t>Pesca</w:t>
      </w:r>
      <w:proofErr w:type="spellEnd"/>
      <w:r>
        <w:rPr>
          <w:b/>
        </w:rPr>
        <w:t xml:space="preserve">,  </w:t>
      </w:r>
    </w:p>
    <w:p w:rsidR="003874FF" w:rsidRDefault="003874FF" w:rsidP="003874FF">
      <w:pPr>
        <w:spacing w:line="259" w:lineRule="auto"/>
        <w:ind w:left="377" w:firstLine="0"/>
        <w:jc w:val="left"/>
      </w:pPr>
      <w:r>
        <w:rPr>
          <w:b/>
        </w:rPr>
        <w:t xml:space="preserve"> </w:t>
      </w:r>
    </w:p>
    <w:p w:rsidR="00B764C4" w:rsidRPr="00DD73A6" w:rsidRDefault="003874FF" w:rsidP="00B764C4">
      <w:pPr>
        <w:ind w:left="11" w:hanging="11"/>
        <w:rPr>
          <w:rFonts w:eastAsia="Calibri"/>
          <w:lang w:val="es-UY"/>
        </w:rPr>
      </w:pPr>
      <w:r>
        <w:rPr>
          <w:b/>
          <w:sz w:val="20"/>
        </w:rPr>
        <w:t xml:space="preserve">CONCURSO DE PRECIOS Nº </w:t>
      </w:r>
      <w:r w:rsidRPr="004653EC">
        <w:rPr>
          <w:b/>
          <w:sz w:val="20"/>
        </w:rPr>
        <w:t>00</w:t>
      </w:r>
      <w:r w:rsidR="004653EC" w:rsidRPr="004653EC">
        <w:rPr>
          <w:b/>
          <w:sz w:val="20"/>
        </w:rPr>
        <w:t>2</w:t>
      </w:r>
      <w:r w:rsidRPr="004653EC">
        <w:rPr>
          <w:b/>
          <w:sz w:val="20"/>
        </w:rPr>
        <w:t>/202</w:t>
      </w:r>
      <w:r w:rsidR="00897B8D" w:rsidRPr="004653EC">
        <w:rPr>
          <w:b/>
          <w:sz w:val="20"/>
        </w:rPr>
        <w:t>2</w:t>
      </w:r>
      <w:r>
        <w:rPr>
          <w:sz w:val="20"/>
        </w:rPr>
        <w:t xml:space="preserve"> </w:t>
      </w:r>
      <w:r w:rsidR="00B764C4">
        <w:rPr>
          <w:sz w:val="20"/>
        </w:rPr>
        <w:t xml:space="preserve">  </w:t>
      </w:r>
      <w:r w:rsidR="00B764C4">
        <w:rPr>
          <w:rFonts w:eastAsia="Calibri"/>
          <w:lang w:val="es-UY"/>
        </w:rPr>
        <w:t xml:space="preserve">con el Objeto: </w:t>
      </w:r>
      <w:r w:rsidR="00B764C4">
        <w:rPr>
          <w:sz w:val="20"/>
        </w:rPr>
        <w:t xml:space="preserve"> </w:t>
      </w:r>
      <w:r w:rsidR="00B764C4">
        <w:rPr>
          <w:rFonts w:eastAsia="Calibri"/>
          <w:lang w:val="es-UY"/>
        </w:rPr>
        <w:t xml:space="preserve">Arrendamiento </w:t>
      </w:r>
      <w:r w:rsidR="00B764C4" w:rsidRPr="00887FA7">
        <w:rPr>
          <w:rFonts w:eastAsia="Calibri"/>
          <w:lang w:val="es-UY"/>
        </w:rPr>
        <w:t>de</w:t>
      </w:r>
      <w:r w:rsidR="00B764C4">
        <w:rPr>
          <w:rFonts w:eastAsia="Calibri"/>
          <w:lang w:val="es-UY"/>
        </w:rPr>
        <w:t xml:space="preserve"> cocheras para estacionamiento de vehículos con matrícula oficial,</w:t>
      </w:r>
      <w:r w:rsidR="00B764C4">
        <w:rPr>
          <w:rFonts w:eastAsia="Times New Roman"/>
          <w:bCs/>
          <w:snapToGrid w:val="0"/>
          <w:szCs w:val="24"/>
          <w:lang w:val="es-MX" w:eastAsia="es-ES"/>
        </w:rPr>
        <w:t xml:space="preserve"> de la Unidad Ejecutora 008 “Dirección General Forestal” del Ministerio de Ganadería, Agricultura y Pesca. -</w:t>
      </w:r>
    </w:p>
    <w:p w:rsidR="003874FF" w:rsidRDefault="003874FF" w:rsidP="003874FF">
      <w:pPr>
        <w:spacing w:line="250" w:lineRule="auto"/>
        <w:ind w:right="348"/>
      </w:pPr>
    </w:p>
    <w:p w:rsidR="003874FF" w:rsidRDefault="003874FF" w:rsidP="003874FF">
      <w:pPr>
        <w:spacing w:line="259" w:lineRule="auto"/>
        <w:ind w:left="377" w:firstLine="0"/>
        <w:jc w:val="left"/>
      </w:pPr>
      <w:r>
        <w:rPr>
          <w:b/>
        </w:rPr>
        <w:t xml:space="preserve"> </w:t>
      </w:r>
    </w:p>
    <w:p w:rsidR="003874FF" w:rsidRDefault="003874FF" w:rsidP="003874FF">
      <w:pPr>
        <w:ind w:left="372" w:right="46"/>
      </w:pPr>
      <w:proofErr w:type="spellStart"/>
      <w:r>
        <w:rPr>
          <w:b/>
        </w:rPr>
        <w:t>Presente</w:t>
      </w:r>
      <w:proofErr w:type="spellEnd"/>
      <w:r>
        <w:rPr>
          <w:b/>
        </w:rPr>
        <w:t xml:space="preserve">. </w:t>
      </w:r>
      <w:r>
        <w:t xml:space="preserve"> </w:t>
      </w:r>
    </w:p>
    <w:p w:rsidR="003874FF" w:rsidRDefault="003874FF" w:rsidP="003874FF">
      <w:pPr>
        <w:spacing w:line="259" w:lineRule="auto"/>
        <w:ind w:left="377" w:firstLine="0"/>
        <w:jc w:val="left"/>
      </w:pPr>
      <w:r>
        <w:t xml:space="preserve"> </w:t>
      </w:r>
    </w:p>
    <w:p w:rsidR="003874FF" w:rsidRDefault="003874FF" w:rsidP="003874FF">
      <w:pPr>
        <w:spacing w:line="250" w:lineRule="auto"/>
        <w:ind w:right="57"/>
      </w:pPr>
      <w:r>
        <w:rPr>
          <w:sz w:val="20"/>
        </w:rPr>
        <w:t xml:space="preserve">La que </w:t>
      </w:r>
      <w:proofErr w:type="spellStart"/>
      <w:r>
        <w:rPr>
          <w:sz w:val="20"/>
        </w:rPr>
        <w:t>suscribe</w:t>
      </w:r>
      <w:proofErr w:type="spellEnd"/>
      <w:r>
        <w:rPr>
          <w:sz w:val="20"/>
        </w:rPr>
        <w:t xml:space="preserve"> _______________</w:t>
      </w:r>
      <w:r w:rsidR="00B764C4">
        <w:rPr>
          <w:sz w:val="20"/>
        </w:rPr>
        <w:t xml:space="preserve"> </w:t>
      </w:r>
      <w:r>
        <w:rPr>
          <w:sz w:val="20"/>
        </w:rPr>
        <w:t>(</w:t>
      </w:r>
      <w:proofErr w:type="spellStart"/>
      <w:r>
        <w:rPr>
          <w:sz w:val="20"/>
        </w:rPr>
        <w:t>empresa</w:t>
      </w:r>
      <w:proofErr w:type="spellEnd"/>
      <w:r>
        <w:rPr>
          <w:sz w:val="20"/>
        </w:rPr>
        <w:t xml:space="preserve"> que </w:t>
      </w:r>
      <w:proofErr w:type="spellStart"/>
      <w:r>
        <w:rPr>
          <w:sz w:val="20"/>
        </w:rPr>
        <w:t>suministra</w:t>
      </w:r>
      <w:proofErr w:type="spellEnd"/>
      <w:r>
        <w:rPr>
          <w:sz w:val="20"/>
        </w:rPr>
        <w:t xml:space="preserve"> la </w:t>
      </w:r>
      <w:proofErr w:type="spellStart"/>
      <w:proofErr w:type="gramStart"/>
      <w:r>
        <w:rPr>
          <w:sz w:val="20"/>
        </w:rPr>
        <w:t>información</w:t>
      </w:r>
      <w:proofErr w:type="spellEnd"/>
      <w:r>
        <w:rPr>
          <w:sz w:val="20"/>
        </w:rPr>
        <w:t>)  ha</w:t>
      </w:r>
      <w:proofErr w:type="gramEnd"/>
      <w:r>
        <w:rPr>
          <w:sz w:val="20"/>
        </w:rPr>
        <w:t xml:space="preserve"> </w:t>
      </w:r>
      <w:proofErr w:type="spellStart"/>
      <w:r>
        <w:rPr>
          <w:sz w:val="20"/>
        </w:rPr>
        <w:t>contratado</w:t>
      </w:r>
      <w:proofErr w:type="spellEnd"/>
      <w:r>
        <w:rPr>
          <w:sz w:val="20"/>
        </w:rPr>
        <w:t xml:space="preserve"> a la </w:t>
      </w:r>
      <w:proofErr w:type="spellStart"/>
      <w:r>
        <w:rPr>
          <w:sz w:val="20"/>
        </w:rPr>
        <w:t>firma</w:t>
      </w:r>
      <w:proofErr w:type="spellEnd"/>
      <w:r>
        <w:rPr>
          <w:sz w:val="20"/>
        </w:rPr>
        <w:t xml:space="preserve"> ___________________(</w:t>
      </w:r>
      <w:proofErr w:type="spellStart"/>
      <w:r>
        <w:rPr>
          <w:sz w:val="20"/>
        </w:rPr>
        <w:t>empresa</w:t>
      </w:r>
      <w:proofErr w:type="spellEnd"/>
      <w:r>
        <w:rPr>
          <w:sz w:val="20"/>
        </w:rPr>
        <w:t xml:space="preserve"> que se </w:t>
      </w:r>
      <w:proofErr w:type="spellStart"/>
      <w:r>
        <w:rPr>
          <w:sz w:val="20"/>
        </w:rPr>
        <w:t>presenta</w:t>
      </w:r>
      <w:proofErr w:type="spellEnd"/>
      <w:r>
        <w:rPr>
          <w:sz w:val="20"/>
        </w:rPr>
        <w:t xml:space="preserve"> al </w:t>
      </w:r>
      <w:proofErr w:type="spellStart"/>
      <w:r>
        <w:rPr>
          <w:sz w:val="20"/>
        </w:rPr>
        <w:t>llamado</w:t>
      </w:r>
      <w:proofErr w:type="spellEnd"/>
      <w:r>
        <w:rPr>
          <w:sz w:val="20"/>
        </w:rPr>
        <w:t xml:space="preserve">)  para la </w:t>
      </w:r>
      <w:proofErr w:type="spellStart"/>
      <w:r>
        <w:rPr>
          <w:sz w:val="20"/>
        </w:rPr>
        <w:t>adquisición</w:t>
      </w:r>
      <w:proofErr w:type="spellEnd"/>
      <w:r>
        <w:rPr>
          <w:sz w:val="20"/>
        </w:rPr>
        <w:t xml:space="preserve"> de </w:t>
      </w:r>
      <w:proofErr w:type="spellStart"/>
      <w:r>
        <w:rPr>
          <w:sz w:val="20"/>
        </w:rPr>
        <w:t>suministros</w:t>
      </w:r>
      <w:proofErr w:type="spellEnd"/>
      <w:r>
        <w:rPr>
          <w:sz w:val="20"/>
        </w:rPr>
        <w:t xml:space="preserve"> </w:t>
      </w:r>
      <w:proofErr w:type="spellStart"/>
      <w:r>
        <w:rPr>
          <w:sz w:val="20"/>
        </w:rPr>
        <w:t>similares</w:t>
      </w:r>
      <w:proofErr w:type="spellEnd"/>
      <w:r>
        <w:rPr>
          <w:sz w:val="20"/>
        </w:rPr>
        <w:t xml:space="preserve"> a los del </w:t>
      </w:r>
      <w:proofErr w:type="spellStart"/>
      <w:r>
        <w:rPr>
          <w:sz w:val="20"/>
        </w:rPr>
        <w:t>llamado</w:t>
      </w:r>
      <w:proofErr w:type="spellEnd"/>
      <w:r>
        <w:rPr>
          <w:sz w:val="20"/>
        </w:rPr>
        <w:t xml:space="preserve">, de </w:t>
      </w:r>
      <w:proofErr w:type="spellStart"/>
      <w:r>
        <w:rPr>
          <w:sz w:val="20"/>
        </w:rPr>
        <w:t>acuerdo</w:t>
      </w:r>
      <w:proofErr w:type="spellEnd"/>
      <w:r>
        <w:rPr>
          <w:sz w:val="20"/>
        </w:rPr>
        <w:t xml:space="preserve"> al </w:t>
      </w:r>
      <w:proofErr w:type="spellStart"/>
      <w:r>
        <w:rPr>
          <w:sz w:val="20"/>
        </w:rPr>
        <w:t>siguiente</w:t>
      </w:r>
      <w:proofErr w:type="spellEnd"/>
      <w:r>
        <w:rPr>
          <w:sz w:val="20"/>
        </w:rPr>
        <w:t xml:space="preserve"> </w:t>
      </w:r>
      <w:proofErr w:type="spellStart"/>
      <w:r>
        <w:rPr>
          <w:sz w:val="20"/>
        </w:rPr>
        <w:t>detalle</w:t>
      </w:r>
      <w:proofErr w:type="spellEnd"/>
      <w:r>
        <w:rPr>
          <w:sz w:val="20"/>
        </w:rPr>
        <w:t xml:space="preserve">: </w:t>
      </w:r>
    </w:p>
    <w:p w:rsidR="003874FF" w:rsidRDefault="003874FF" w:rsidP="003874FF">
      <w:pPr>
        <w:spacing w:line="259" w:lineRule="auto"/>
        <w:ind w:left="377" w:firstLine="0"/>
        <w:jc w:val="left"/>
      </w:pPr>
      <w:r>
        <w:rPr>
          <w:sz w:val="20"/>
        </w:rPr>
        <w:t xml:space="preserve"> </w:t>
      </w:r>
    </w:p>
    <w:p w:rsidR="003874FF" w:rsidRDefault="003874FF" w:rsidP="005D5F33">
      <w:pPr>
        <w:numPr>
          <w:ilvl w:val="0"/>
          <w:numId w:val="7"/>
        </w:numPr>
        <w:spacing w:after="5" w:line="250" w:lineRule="auto"/>
        <w:ind w:right="57" w:hanging="233"/>
      </w:pPr>
      <w:proofErr w:type="spellStart"/>
      <w:r>
        <w:rPr>
          <w:sz w:val="20"/>
        </w:rPr>
        <w:t>Nombre</w:t>
      </w:r>
      <w:proofErr w:type="spellEnd"/>
      <w:r>
        <w:rPr>
          <w:sz w:val="20"/>
        </w:rPr>
        <w:t xml:space="preserve"> de la </w:t>
      </w:r>
      <w:proofErr w:type="spellStart"/>
      <w:r>
        <w:rPr>
          <w:sz w:val="20"/>
        </w:rPr>
        <w:t>razón</w:t>
      </w:r>
      <w:proofErr w:type="spellEnd"/>
      <w:r>
        <w:rPr>
          <w:sz w:val="20"/>
        </w:rPr>
        <w:t xml:space="preserve"> social de la </w:t>
      </w:r>
      <w:proofErr w:type="spellStart"/>
      <w:r>
        <w:rPr>
          <w:sz w:val="20"/>
        </w:rPr>
        <w:t>empresa</w:t>
      </w:r>
      <w:proofErr w:type="spellEnd"/>
      <w:r>
        <w:rPr>
          <w:sz w:val="20"/>
        </w:rPr>
        <w:t xml:space="preserve"> que </w:t>
      </w:r>
      <w:proofErr w:type="spellStart"/>
      <w:r>
        <w:rPr>
          <w:sz w:val="20"/>
        </w:rPr>
        <w:t>suministra</w:t>
      </w:r>
      <w:proofErr w:type="spellEnd"/>
      <w:r>
        <w:rPr>
          <w:sz w:val="20"/>
        </w:rPr>
        <w:t xml:space="preserve"> la </w:t>
      </w:r>
      <w:proofErr w:type="spellStart"/>
      <w:r>
        <w:rPr>
          <w:sz w:val="20"/>
        </w:rPr>
        <w:t>información</w:t>
      </w:r>
      <w:proofErr w:type="spellEnd"/>
      <w:r>
        <w:rPr>
          <w:sz w:val="20"/>
        </w:rPr>
        <w:t xml:space="preserve">: … </w:t>
      </w:r>
    </w:p>
    <w:p w:rsidR="003874FF" w:rsidRDefault="003874FF" w:rsidP="005D5F33">
      <w:pPr>
        <w:numPr>
          <w:ilvl w:val="0"/>
          <w:numId w:val="7"/>
        </w:numPr>
        <w:spacing w:after="5" w:line="250" w:lineRule="auto"/>
        <w:ind w:right="57" w:hanging="233"/>
      </w:pPr>
      <w:r>
        <w:rPr>
          <w:sz w:val="20"/>
        </w:rPr>
        <w:t xml:space="preserve">Lugar y </w:t>
      </w:r>
      <w:proofErr w:type="spellStart"/>
      <w:r>
        <w:rPr>
          <w:sz w:val="20"/>
        </w:rPr>
        <w:t>fecha</w:t>
      </w:r>
      <w:proofErr w:type="spellEnd"/>
      <w:r>
        <w:rPr>
          <w:sz w:val="20"/>
        </w:rPr>
        <w:t xml:space="preserve"> del </w:t>
      </w:r>
      <w:proofErr w:type="spellStart"/>
      <w:r>
        <w:rPr>
          <w:sz w:val="20"/>
        </w:rPr>
        <w:t>contrato</w:t>
      </w:r>
      <w:proofErr w:type="spellEnd"/>
      <w:r>
        <w:rPr>
          <w:sz w:val="20"/>
        </w:rPr>
        <w:t>: ……………………………………</w:t>
      </w:r>
      <w:proofErr w:type="gramStart"/>
      <w:r>
        <w:rPr>
          <w:sz w:val="20"/>
        </w:rPr>
        <w:t>…..</w:t>
      </w:r>
      <w:proofErr w:type="gramEnd"/>
      <w:r>
        <w:rPr>
          <w:sz w:val="20"/>
        </w:rPr>
        <w:t xml:space="preserve">……..……... </w:t>
      </w:r>
    </w:p>
    <w:p w:rsidR="003874FF" w:rsidRDefault="003874FF" w:rsidP="005D5F33">
      <w:pPr>
        <w:numPr>
          <w:ilvl w:val="0"/>
          <w:numId w:val="7"/>
        </w:numPr>
        <w:spacing w:after="5" w:line="250" w:lineRule="auto"/>
        <w:ind w:right="57" w:hanging="233"/>
      </w:pPr>
      <w:r>
        <w:rPr>
          <w:sz w:val="20"/>
        </w:rPr>
        <w:t xml:space="preserve">Tipo de </w:t>
      </w:r>
      <w:proofErr w:type="spellStart"/>
      <w:r>
        <w:rPr>
          <w:sz w:val="20"/>
        </w:rPr>
        <w:t>artículo</w:t>
      </w:r>
      <w:proofErr w:type="spellEnd"/>
      <w:r>
        <w:rPr>
          <w:sz w:val="20"/>
        </w:rPr>
        <w:t xml:space="preserve">: ………………………………………....................................  </w:t>
      </w:r>
    </w:p>
    <w:p w:rsidR="003874FF" w:rsidRDefault="003874FF" w:rsidP="005D5F33">
      <w:pPr>
        <w:numPr>
          <w:ilvl w:val="0"/>
          <w:numId w:val="8"/>
        </w:numPr>
        <w:spacing w:after="5" w:line="250" w:lineRule="auto"/>
        <w:ind w:right="57" w:hanging="233"/>
      </w:pPr>
      <w:proofErr w:type="spellStart"/>
      <w:r>
        <w:rPr>
          <w:sz w:val="20"/>
        </w:rPr>
        <w:t>Nombre</w:t>
      </w:r>
      <w:proofErr w:type="spellEnd"/>
      <w:r>
        <w:rPr>
          <w:sz w:val="20"/>
        </w:rPr>
        <w:t xml:space="preserve"> del </w:t>
      </w:r>
      <w:proofErr w:type="spellStart"/>
      <w:r>
        <w:rPr>
          <w:sz w:val="20"/>
        </w:rPr>
        <w:t>referente</w:t>
      </w:r>
      <w:proofErr w:type="spellEnd"/>
      <w:r>
        <w:rPr>
          <w:sz w:val="20"/>
        </w:rPr>
        <w:t xml:space="preserve"> para </w:t>
      </w:r>
      <w:proofErr w:type="spellStart"/>
      <w:r>
        <w:rPr>
          <w:sz w:val="20"/>
        </w:rPr>
        <w:t>ampliar</w:t>
      </w:r>
      <w:proofErr w:type="spellEnd"/>
      <w:r>
        <w:rPr>
          <w:sz w:val="20"/>
        </w:rPr>
        <w:t xml:space="preserve"> </w:t>
      </w:r>
      <w:proofErr w:type="spellStart"/>
      <w:r>
        <w:rPr>
          <w:sz w:val="20"/>
        </w:rPr>
        <w:t>información</w:t>
      </w:r>
      <w:proofErr w:type="spellEnd"/>
      <w:r>
        <w:rPr>
          <w:sz w:val="20"/>
        </w:rPr>
        <w:t>: ……………………</w:t>
      </w:r>
      <w:proofErr w:type="gramStart"/>
      <w:r>
        <w:rPr>
          <w:sz w:val="20"/>
        </w:rPr>
        <w:t>…..</w:t>
      </w:r>
      <w:proofErr w:type="gramEnd"/>
      <w:r>
        <w:rPr>
          <w:sz w:val="20"/>
        </w:rPr>
        <w:t xml:space="preserve">….... </w:t>
      </w:r>
    </w:p>
    <w:p w:rsidR="003874FF" w:rsidRDefault="003874FF" w:rsidP="005D5F33">
      <w:pPr>
        <w:numPr>
          <w:ilvl w:val="0"/>
          <w:numId w:val="8"/>
        </w:numPr>
        <w:spacing w:after="5" w:line="250" w:lineRule="auto"/>
        <w:ind w:right="57" w:hanging="233"/>
      </w:pPr>
      <w:proofErr w:type="spellStart"/>
      <w:r>
        <w:rPr>
          <w:sz w:val="20"/>
        </w:rPr>
        <w:t>Teléfono</w:t>
      </w:r>
      <w:proofErr w:type="spellEnd"/>
      <w:r>
        <w:rPr>
          <w:sz w:val="20"/>
        </w:rPr>
        <w:t xml:space="preserve"> del </w:t>
      </w:r>
      <w:proofErr w:type="spellStart"/>
      <w:r>
        <w:rPr>
          <w:sz w:val="20"/>
        </w:rPr>
        <w:t>referente</w:t>
      </w:r>
      <w:proofErr w:type="spellEnd"/>
      <w:r>
        <w:rPr>
          <w:sz w:val="20"/>
        </w:rPr>
        <w:t>: ………………………………………………</w:t>
      </w:r>
      <w:proofErr w:type="gramStart"/>
      <w:r>
        <w:rPr>
          <w:sz w:val="20"/>
        </w:rPr>
        <w:t>…..</w:t>
      </w:r>
      <w:proofErr w:type="gramEnd"/>
      <w:r>
        <w:rPr>
          <w:sz w:val="20"/>
        </w:rPr>
        <w:t xml:space="preserve">……..… </w:t>
      </w:r>
    </w:p>
    <w:p w:rsidR="003874FF" w:rsidRDefault="003874FF" w:rsidP="005D5F33">
      <w:pPr>
        <w:numPr>
          <w:ilvl w:val="0"/>
          <w:numId w:val="8"/>
        </w:numPr>
        <w:spacing w:after="5" w:line="250" w:lineRule="auto"/>
        <w:ind w:right="57" w:hanging="233"/>
      </w:pPr>
      <w:proofErr w:type="spellStart"/>
      <w:r>
        <w:rPr>
          <w:sz w:val="20"/>
        </w:rPr>
        <w:t>Correo</w:t>
      </w:r>
      <w:proofErr w:type="spellEnd"/>
      <w:r>
        <w:rPr>
          <w:sz w:val="20"/>
        </w:rPr>
        <w:t xml:space="preserve"> </w:t>
      </w:r>
      <w:proofErr w:type="spellStart"/>
      <w:proofErr w:type="gramStart"/>
      <w:r>
        <w:rPr>
          <w:sz w:val="20"/>
        </w:rPr>
        <w:t>electrónico</w:t>
      </w:r>
      <w:proofErr w:type="spellEnd"/>
      <w:r>
        <w:rPr>
          <w:sz w:val="20"/>
        </w:rPr>
        <w:t>: ..</w:t>
      </w:r>
      <w:proofErr w:type="gramEnd"/>
      <w:r>
        <w:rPr>
          <w:sz w:val="20"/>
        </w:rPr>
        <w:t xml:space="preserve">…………………………………………………………...... </w:t>
      </w:r>
    </w:p>
    <w:p w:rsidR="003874FF" w:rsidRDefault="003874FF" w:rsidP="005D5F33">
      <w:pPr>
        <w:numPr>
          <w:ilvl w:val="0"/>
          <w:numId w:val="8"/>
        </w:numPr>
        <w:spacing w:after="5" w:line="250" w:lineRule="auto"/>
        <w:ind w:right="57" w:hanging="233"/>
      </w:pPr>
      <w:proofErr w:type="spellStart"/>
      <w:r>
        <w:rPr>
          <w:sz w:val="20"/>
        </w:rPr>
        <w:t>Evaluación</w:t>
      </w:r>
      <w:proofErr w:type="spellEnd"/>
      <w:r>
        <w:rPr>
          <w:sz w:val="20"/>
        </w:rPr>
        <w:t xml:space="preserve"> del </w:t>
      </w:r>
      <w:proofErr w:type="spellStart"/>
      <w:r>
        <w:rPr>
          <w:sz w:val="20"/>
        </w:rPr>
        <w:t>suministro</w:t>
      </w:r>
      <w:proofErr w:type="spellEnd"/>
      <w:r>
        <w:rPr>
          <w:sz w:val="20"/>
        </w:rPr>
        <w:t xml:space="preserve"> (</w:t>
      </w:r>
      <w:proofErr w:type="spellStart"/>
      <w:r>
        <w:rPr>
          <w:sz w:val="20"/>
        </w:rPr>
        <w:t>encierre</w:t>
      </w:r>
      <w:proofErr w:type="spellEnd"/>
      <w:r>
        <w:rPr>
          <w:sz w:val="20"/>
        </w:rPr>
        <w:t xml:space="preserve"> </w:t>
      </w:r>
      <w:proofErr w:type="spellStart"/>
      <w:r>
        <w:rPr>
          <w:sz w:val="20"/>
        </w:rPr>
        <w:t>en</w:t>
      </w:r>
      <w:proofErr w:type="spellEnd"/>
      <w:r>
        <w:rPr>
          <w:sz w:val="20"/>
        </w:rPr>
        <w:t xml:space="preserve"> un </w:t>
      </w:r>
      <w:proofErr w:type="spellStart"/>
      <w:r>
        <w:rPr>
          <w:sz w:val="20"/>
        </w:rPr>
        <w:t>círculo</w:t>
      </w:r>
      <w:proofErr w:type="spellEnd"/>
      <w:r>
        <w:rPr>
          <w:sz w:val="20"/>
        </w:rPr>
        <w:t xml:space="preserve"> la </w:t>
      </w:r>
      <w:proofErr w:type="spellStart"/>
      <w:r>
        <w:rPr>
          <w:sz w:val="20"/>
        </w:rPr>
        <w:t>opción</w:t>
      </w:r>
      <w:proofErr w:type="spellEnd"/>
      <w:r>
        <w:rPr>
          <w:sz w:val="20"/>
        </w:rPr>
        <w:t xml:space="preserve"> </w:t>
      </w:r>
      <w:proofErr w:type="spellStart"/>
      <w:r>
        <w:rPr>
          <w:sz w:val="20"/>
        </w:rPr>
        <w:t>correcta</w:t>
      </w:r>
      <w:proofErr w:type="spellEnd"/>
      <w:r>
        <w:rPr>
          <w:sz w:val="20"/>
        </w:rPr>
        <w:t xml:space="preserve">): ....… </w:t>
      </w:r>
    </w:p>
    <w:p w:rsidR="003874FF" w:rsidRDefault="003874FF" w:rsidP="003874FF">
      <w:pPr>
        <w:spacing w:line="259" w:lineRule="auto"/>
        <w:ind w:left="377" w:firstLine="0"/>
        <w:jc w:val="left"/>
      </w:pPr>
      <w:r>
        <w:rPr>
          <w:sz w:val="20"/>
        </w:rPr>
        <w:t xml:space="preserve"> </w:t>
      </w:r>
    </w:p>
    <w:p w:rsidR="003874FF" w:rsidRDefault="003874FF" w:rsidP="003874FF">
      <w:pPr>
        <w:spacing w:line="259" w:lineRule="auto"/>
        <w:ind w:left="1097" w:firstLine="0"/>
        <w:jc w:val="left"/>
      </w:pPr>
      <w:proofErr w:type="spellStart"/>
      <w:r>
        <w:rPr>
          <w:b/>
          <w:sz w:val="20"/>
        </w:rPr>
        <w:t>Excelente</w:t>
      </w:r>
      <w:proofErr w:type="spellEnd"/>
      <w:r>
        <w:rPr>
          <w:b/>
          <w:sz w:val="20"/>
        </w:rPr>
        <w:t xml:space="preserve">   -   </w:t>
      </w:r>
      <w:proofErr w:type="spellStart"/>
      <w:r>
        <w:rPr>
          <w:b/>
          <w:sz w:val="20"/>
        </w:rPr>
        <w:t>Muy</w:t>
      </w:r>
      <w:proofErr w:type="spellEnd"/>
      <w:r>
        <w:rPr>
          <w:b/>
          <w:sz w:val="20"/>
        </w:rPr>
        <w:t xml:space="preserve"> </w:t>
      </w:r>
      <w:proofErr w:type="gramStart"/>
      <w:r>
        <w:rPr>
          <w:b/>
          <w:sz w:val="20"/>
        </w:rPr>
        <w:t>Bueno  -</w:t>
      </w:r>
      <w:proofErr w:type="gramEnd"/>
      <w:r>
        <w:rPr>
          <w:b/>
          <w:sz w:val="20"/>
        </w:rPr>
        <w:t xml:space="preserve">       Bueno  -      Regular   -        Malo </w:t>
      </w:r>
    </w:p>
    <w:p w:rsidR="003874FF" w:rsidRDefault="003874FF" w:rsidP="003874FF">
      <w:pPr>
        <w:spacing w:line="259" w:lineRule="auto"/>
        <w:ind w:left="1097" w:firstLine="0"/>
        <w:jc w:val="left"/>
      </w:pPr>
      <w:r>
        <w:rPr>
          <w:b/>
          <w:i/>
          <w:sz w:val="20"/>
        </w:rPr>
        <w:t xml:space="preserve"> </w:t>
      </w:r>
    </w:p>
    <w:p w:rsidR="003874FF" w:rsidRDefault="003874FF" w:rsidP="003874FF">
      <w:pPr>
        <w:spacing w:line="259" w:lineRule="auto"/>
        <w:ind w:left="377" w:firstLine="0"/>
        <w:jc w:val="left"/>
      </w:pPr>
      <w:r>
        <w:rPr>
          <w:sz w:val="20"/>
        </w:rPr>
        <w:t xml:space="preserve"> </w:t>
      </w:r>
    </w:p>
    <w:p w:rsidR="003874FF" w:rsidRDefault="003874FF" w:rsidP="003874FF">
      <w:pPr>
        <w:spacing w:line="250" w:lineRule="auto"/>
        <w:ind w:right="57"/>
      </w:pPr>
      <w:r>
        <w:rPr>
          <w:sz w:val="20"/>
        </w:rPr>
        <w:t xml:space="preserve">Sin </w:t>
      </w:r>
      <w:proofErr w:type="spellStart"/>
      <w:r>
        <w:rPr>
          <w:sz w:val="20"/>
        </w:rPr>
        <w:t>otro</w:t>
      </w:r>
      <w:proofErr w:type="spellEnd"/>
      <w:r>
        <w:rPr>
          <w:sz w:val="20"/>
        </w:rPr>
        <w:t xml:space="preserve"> particular, </w:t>
      </w:r>
      <w:proofErr w:type="spellStart"/>
      <w:proofErr w:type="gramStart"/>
      <w:r>
        <w:rPr>
          <w:sz w:val="20"/>
        </w:rPr>
        <w:t>saludan</w:t>
      </w:r>
      <w:proofErr w:type="spellEnd"/>
      <w:r>
        <w:rPr>
          <w:sz w:val="20"/>
        </w:rPr>
        <w:t xml:space="preserve">  a</w:t>
      </w:r>
      <w:proofErr w:type="gramEnd"/>
      <w:r>
        <w:rPr>
          <w:sz w:val="20"/>
        </w:rPr>
        <w:t xml:space="preserve"> </w:t>
      </w:r>
      <w:proofErr w:type="spellStart"/>
      <w:r>
        <w:rPr>
          <w:sz w:val="20"/>
        </w:rPr>
        <w:t>Usted</w:t>
      </w:r>
      <w:proofErr w:type="spellEnd"/>
      <w:r>
        <w:rPr>
          <w:sz w:val="20"/>
        </w:rPr>
        <w:t xml:space="preserve"> </w:t>
      </w:r>
      <w:proofErr w:type="spellStart"/>
      <w:r>
        <w:rPr>
          <w:sz w:val="20"/>
        </w:rPr>
        <w:t>atentamente</w:t>
      </w:r>
      <w:proofErr w:type="spellEnd"/>
      <w:r>
        <w:rPr>
          <w:sz w:val="20"/>
        </w:rPr>
        <w:t xml:space="preserve">. </w:t>
      </w:r>
    </w:p>
    <w:p w:rsidR="003874FF" w:rsidRDefault="003874FF" w:rsidP="003874FF">
      <w:pPr>
        <w:spacing w:line="241" w:lineRule="auto"/>
        <w:ind w:left="377" w:right="7433" w:firstLine="0"/>
        <w:jc w:val="left"/>
      </w:pPr>
      <w:r>
        <w:rPr>
          <w:sz w:val="20"/>
        </w:rPr>
        <w:t xml:space="preserve">  </w:t>
      </w:r>
    </w:p>
    <w:p w:rsidR="003874FF" w:rsidRDefault="003874FF" w:rsidP="003874FF">
      <w:pPr>
        <w:spacing w:line="259" w:lineRule="auto"/>
        <w:ind w:left="377" w:firstLine="0"/>
        <w:jc w:val="left"/>
      </w:pPr>
      <w:r>
        <w:rPr>
          <w:sz w:val="20"/>
        </w:rPr>
        <w:t xml:space="preserve"> </w:t>
      </w:r>
    </w:p>
    <w:p w:rsidR="003874FF" w:rsidRDefault="003874FF" w:rsidP="003874FF">
      <w:pPr>
        <w:spacing w:line="250" w:lineRule="auto"/>
        <w:ind w:left="1467" w:right="57"/>
      </w:pPr>
      <w:r>
        <w:rPr>
          <w:sz w:val="20"/>
        </w:rPr>
        <w:t xml:space="preserve">                          ________________________________ </w:t>
      </w:r>
    </w:p>
    <w:p w:rsidR="003874FF" w:rsidRDefault="003874FF" w:rsidP="003874FF">
      <w:pPr>
        <w:spacing w:line="250" w:lineRule="auto"/>
        <w:ind w:right="57"/>
      </w:pPr>
      <w:r>
        <w:rPr>
          <w:sz w:val="20"/>
        </w:rPr>
        <w:t xml:space="preserve">                                       </w:t>
      </w:r>
      <w:proofErr w:type="spellStart"/>
      <w:r>
        <w:rPr>
          <w:sz w:val="20"/>
        </w:rPr>
        <w:t>Firma</w:t>
      </w:r>
      <w:proofErr w:type="spellEnd"/>
      <w:r>
        <w:rPr>
          <w:sz w:val="20"/>
        </w:rPr>
        <w:t xml:space="preserve"> y </w:t>
      </w:r>
      <w:proofErr w:type="spellStart"/>
      <w:r>
        <w:rPr>
          <w:sz w:val="20"/>
        </w:rPr>
        <w:t>contrafirma</w:t>
      </w:r>
      <w:proofErr w:type="spellEnd"/>
      <w:r>
        <w:rPr>
          <w:sz w:val="20"/>
        </w:rPr>
        <w:t xml:space="preserve"> de Titular o </w:t>
      </w:r>
      <w:proofErr w:type="spellStart"/>
      <w:r>
        <w:rPr>
          <w:sz w:val="20"/>
        </w:rPr>
        <w:t>representante</w:t>
      </w:r>
      <w:proofErr w:type="spellEnd"/>
      <w:r>
        <w:rPr>
          <w:sz w:val="20"/>
        </w:rPr>
        <w:t xml:space="preserve"> legal de la </w:t>
      </w:r>
      <w:proofErr w:type="spellStart"/>
      <w:r>
        <w:rPr>
          <w:sz w:val="20"/>
        </w:rPr>
        <w:t>firma</w:t>
      </w:r>
      <w:proofErr w:type="spellEnd"/>
      <w:r>
        <w:rPr>
          <w:b/>
          <w:sz w:val="20"/>
        </w:rPr>
        <w:t xml:space="preserve"> </w:t>
      </w:r>
    </w:p>
    <w:p w:rsidR="003874FF" w:rsidRDefault="003874FF" w:rsidP="003874FF">
      <w:pPr>
        <w:spacing w:line="259" w:lineRule="auto"/>
        <w:ind w:left="377" w:firstLine="0"/>
        <w:jc w:val="left"/>
      </w:pPr>
      <w:r>
        <w:rPr>
          <w:b/>
          <w:sz w:val="20"/>
        </w:rPr>
        <w:t xml:space="preserve"> </w:t>
      </w:r>
    </w:p>
    <w:p w:rsidR="003874FF" w:rsidRDefault="003874FF" w:rsidP="003874FF">
      <w:pPr>
        <w:spacing w:line="259" w:lineRule="auto"/>
        <w:ind w:left="377" w:firstLine="0"/>
        <w:jc w:val="left"/>
      </w:pPr>
      <w:r>
        <w:rPr>
          <w:b/>
          <w:sz w:val="18"/>
        </w:rPr>
        <w:t xml:space="preserve">  </w:t>
      </w:r>
    </w:p>
    <w:p w:rsidR="003874FF" w:rsidRDefault="003874FF" w:rsidP="003874FF">
      <w:pPr>
        <w:spacing w:after="254" w:line="259" w:lineRule="auto"/>
        <w:ind w:left="377" w:right="13" w:firstLine="0"/>
        <w:jc w:val="left"/>
      </w:pPr>
      <w:proofErr w:type="spellStart"/>
      <w:r>
        <w:rPr>
          <w:b/>
          <w:sz w:val="18"/>
        </w:rPr>
        <w:t>Dicha</w:t>
      </w:r>
      <w:proofErr w:type="spellEnd"/>
      <w:r>
        <w:rPr>
          <w:b/>
          <w:sz w:val="18"/>
        </w:rPr>
        <w:t xml:space="preserve"> </w:t>
      </w:r>
      <w:proofErr w:type="spellStart"/>
      <w:r>
        <w:rPr>
          <w:b/>
          <w:sz w:val="18"/>
        </w:rPr>
        <w:t>constancia</w:t>
      </w:r>
      <w:proofErr w:type="spellEnd"/>
      <w:r>
        <w:rPr>
          <w:b/>
          <w:sz w:val="18"/>
        </w:rPr>
        <w:t xml:space="preserve"> para ser </w:t>
      </w:r>
      <w:proofErr w:type="spellStart"/>
      <w:r>
        <w:rPr>
          <w:b/>
          <w:sz w:val="18"/>
        </w:rPr>
        <w:t>considerada</w:t>
      </w:r>
      <w:proofErr w:type="spellEnd"/>
      <w:r>
        <w:rPr>
          <w:b/>
          <w:sz w:val="18"/>
        </w:rPr>
        <w:t xml:space="preserve"> </w:t>
      </w:r>
      <w:proofErr w:type="spellStart"/>
      <w:r>
        <w:rPr>
          <w:b/>
          <w:sz w:val="18"/>
        </w:rPr>
        <w:t>válida</w:t>
      </w:r>
      <w:proofErr w:type="spellEnd"/>
      <w:r>
        <w:rPr>
          <w:b/>
          <w:sz w:val="18"/>
        </w:rPr>
        <w:t xml:space="preserve"> </w:t>
      </w:r>
      <w:proofErr w:type="spellStart"/>
      <w:r>
        <w:rPr>
          <w:b/>
          <w:sz w:val="18"/>
        </w:rPr>
        <w:t>deberá</w:t>
      </w:r>
      <w:proofErr w:type="spellEnd"/>
      <w:r>
        <w:rPr>
          <w:b/>
          <w:sz w:val="18"/>
        </w:rPr>
        <w:t xml:space="preserve"> </w:t>
      </w:r>
      <w:proofErr w:type="spellStart"/>
      <w:r>
        <w:rPr>
          <w:b/>
          <w:sz w:val="18"/>
        </w:rPr>
        <w:t>estar</w:t>
      </w:r>
      <w:proofErr w:type="spellEnd"/>
      <w:r>
        <w:rPr>
          <w:b/>
          <w:sz w:val="18"/>
        </w:rPr>
        <w:t xml:space="preserve"> </w:t>
      </w:r>
      <w:proofErr w:type="spellStart"/>
      <w:r>
        <w:rPr>
          <w:b/>
          <w:sz w:val="18"/>
        </w:rPr>
        <w:t>en</w:t>
      </w:r>
      <w:proofErr w:type="spellEnd"/>
      <w:r>
        <w:rPr>
          <w:b/>
          <w:sz w:val="18"/>
        </w:rPr>
        <w:t xml:space="preserve"> </w:t>
      </w:r>
      <w:proofErr w:type="spellStart"/>
      <w:r>
        <w:rPr>
          <w:b/>
          <w:sz w:val="18"/>
        </w:rPr>
        <w:t>papel</w:t>
      </w:r>
      <w:proofErr w:type="spellEnd"/>
      <w:r>
        <w:rPr>
          <w:b/>
          <w:sz w:val="18"/>
        </w:rPr>
        <w:t xml:space="preserve"> </w:t>
      </w:r>
      <w:proofErr w:type="spellStart"/>
      <w:r>
        <w:rPr>
          <w:b/>
          <w:sz w:val="18"/>
        </w:rPr>
        <w:t>membretado</w:t>
      </w:r>
      <w:proofErr w:type="spellEnd"/>
      <w:r>
        <w:rPr>
          <w:b/>
          <w:sz w:val="18"/>
        </w:rPr>
        <w:t xml:space="preserve"> de la </w:t>
      </w:r>
      <w:proofErr w:type="spellStart"/>
      <w:r>
        <w:rPr>
          <w:b/>
          <w:sz w:val="18"/>
        </w:rPr>
        <w:t>empresa</w:t>
      </w:r>
      <w:proofErr w:type="spellEnd"/>
      <w:r>
        <w:rPr>
          <w:b/>
          <w:sz w:val="18"/>
        </w:rPr>
        <w:t xml:space="preserve"> que </w:t>
      </w:r>
      <w:proofErr w:type="spellStart"/>
      <w:r>
        <w:rPr>
          <w:b/>
          <w:sz w:val="18"/>
        </w:rPr>
        <w:t>suministra</w:t>
      </w:r>
      <w:proofErr w:type="spellEnd"/>
      <w:r>
        <w:rPr>
          <w:b/>
          <w:sz w:val="18"/>
        </w:rPr>
        <w:t xml:space="preserve"> la </w:t>
      </w:r>
      <w:proofErr w:type="spellStart"/>
      <w:r>
        <w:rPr>
          <w:b/>
          <w:sz w:val="18"/>
        </w:rPr>
        <w:t>información</w:t>
      </w:r>
      <w:proofErr w:type="spellEnd"/>
      <w:r>
        <w:rPr>
          <w:b/>
          <w:sz w:val="18"/>
        </w:rPr>
        <w:t xml:space="preserve">, </w:t>
      </w:r>
      <w:proofErr w:type="spellStart"/>
      <w:r>
        <w:rPr>
          <w:b/>
          <w:sz w:val="18"/>
        </w:rPr>
        <w:t>firmada</w:t>
      </w:r>
      <w:proofErr w:type="spellEnd"/>
      <w:r>
        <w:rPr>
          <w:b/>
          <w:sz w:val="18"/>
        </w:rPr>
        <w:t xml:space="preserve"> por el </w:t>
      </w:r>
      <w:proofErr w:type="spellStart"/>
      <w:r>
        <w:rPr>
          <w:b/>
          <w:sz w:val="18"/>
        </w:rPr>
        <w:t>representante</w:t>
      </w:r>
      <w:proofErr w:type="spellEnd"/>
      <w:r>
        <w:rPr>
          <w:b/>
          <w:sz w:val="18"/>
        </w:rPr>
        <w:t xml:space="preserve"> del </w:t>
      </w:r>
      <w:proofErr w:type="spellStart"/>
      <w:r>
        <w:rPr>
          <w:b/>
          <w:sz w:val="18"/>
        </w:rPr>
        <w:t>Organismo</w:t>
      </w:r>
      <w:proofErr w:type="spellEnd"/>
      <w:r>
        <w:rPr>
          <w:b/>
          <w:sz w:val="18"/>
        </w:rPr>
        <w:t xml:space="preserve"> </w:t>
      </w:r>
      <w:proofErr w:type="spellStart"/>
      <w:r>
        <w:rPr>
          <w:b/>
          <w:sz w:val="18"/>
        </w:rPr>
        <w:t>Oficial</w:t>
      </w:r>
      <w:proofErr w:type="spellEnd"/>
      <w:r>
        <w:rPr>
          <w:b/>
          <w:sz w:val="18"/>
        </w:rPr>
        <w:t xml:space="preserve"> o de la </w:t>
      </w:r>
      <w:proofErr w:type="spellStart"/>
      <w:r>
        <w:rPr>
          <w:b/>
          <w:sz w:val="18"/>
        </w:rPr>
        <w:t>Empresa</w:t>
      </w:r>
      <w:proofErr w:type="spellEnd"/>
      <w:r>
        <w:rPr>
          <w:b/>
          <w:sz w:val="18"/>
        </w:rPr>
        <w:t xml:space="preserve"> </w:t>
      </w:r>
      <w:proofErr w:type="spellStart"/>
      <w:r>
        <w:rPr>
          <w:b/>
          <w:sz w:val="18"/>
        </w:rPr>
        <w:t>donde</w:t>
      </w:r>
      <w:proofErr w:type="spellEnd"/>
      <w:r>
        <w:rPr>
          <w:b/>
          <w:sz w:val="18"/>
        </w:rPr>
        <w:t xml:space="preserve"> se </w:t>
      </w:r>
      <w:proofErr w:type="spellStart"/>
      <w:r>
        <w:rPr>
          <w:b/>
          <w:sz w:val="18"/>
        </w:rPr>
        <w:t>brindó</w:t>
      </w:r>
      <w:proofErr w:type="spellEnd"/>
      <w:r>
        <w:rPr>
          <w:b/>
          <w:sz w:val="18"/>
        </w:rPr>
        <w:t xml:space="preserve"> el </w:t>
      </w:r>
      <w:proofErr w:type="spellStart"/>
      <w:r>
        <w:rPr>
          <w:b/>
          <w:sz w:val="18"/>
        </w:rPr>
        <w:t>servicio</w:t>
      </w:r>
      <w:proofErr w:type="spellEnd"/>
      <w:r>
        <w:rPr>
          <w:b/>
          <w:sz w:val="18"/>
        </w:rPr>
        <w:t xml:space="preserve">, con la </w:t>
      </w:r>
      <w:proofErr w:type="spellStart"/>
      <w:r>
        <w:rPr>
          <w:b/>
          <w:sz w:val="18"/>
        </w:rPr>
        <w:t>debida</w:t>
      </w:r>
      <w:proofErr w:type="spellEnd"/>
      <w:r>
        <w:rPr>
          <w:b/>
          <w:sz w:val="18"/>
        </w:rPr>
        <w:t xml:space="preserve"> </w:t>
      </w:r>
      <w:proofErr w:type="spellStart"/>
      <w:r>
        <w:rPr>
          <w:b/>
          <w:sz w:val="18"/>
        </w:rPr>
        <w:t>aclaración</w:t>
      </w:r>
      <w:proofErr w:type="spellEnd"/>
      <w:r>
        <w:rPr>
          <w:b/>
          <w:sz w:val="18"/>
        </w:rPr>
        <w:t xml:space="preserve"> de </w:t>
      </w:r>
      <w:proofErr w:type="spellStart"/>
      <w:r>
        <w:rPr>
          <w:b/>
          <w:sz w:val="18"/>
        </w:rPr>
        <w:t>dicha</w:t>
      </w:r>
      <w:proofErr w:type="spellEnd"/>
      <w:r>
        <w:rPr>
          <w:b/>
          <w:sz w:val="18"/>
        </w:rPr>
        <w:t xml:space="preserve"> </w:t>
      </w:r>
      <w:proofErr w:type="spellStart"/>
      <w:r>
        <w:rPr>
          <w:b/>
          <w:sz w:val="18"/>
        </w:rPr>
        <w:t>firma</w:t>
      </w:r>
      <w:proofErr w:type="spellEnd"/>
      <w:r>
        <w:rPr>
          <w:b/>
          <w:sz w:val="18"/>
        </w:rPr>
        <w:t xml:space="preserve">, a fin de ser </w:t>
      </w:r>
      <w:proofErr w:type="spellStart"/>
      <w:r>
        <w:rPr>
          <w:b/>
          <w:sz w:val="18"/>
        </w:rPr>
        <w:t>verificado</w:t>
      </w:r>
      <w:proofErr w:type="spellEnd"/>
      <w:r>
        <w:rPr>
          <w:b/>
          <w:sz w:val="18"/>
        </w:rPr>
        <w:t xml:space="preserve"> por </w:t>
      </w:r>
      <w:proofErr w:type="spellStart"/>
      <w:r>
        <w:rPr>
          <w:b/>
          <w:sz w:val="18"/>
        </w:rPr>
        <w:t>ésta</w:t>
      </w:r>
      <w:proofErr w:type="spellEnd"/>
      <w:r>
        <w:rPr>
          <w:b/>
          <w:sz w:val="18"/>
        </w:rPr>
        <w:t xml:space="preserve"> </w:t>
      </w:r>
      <w:proofErr w:type="spellStart"/>
      <w:r>
        <w:rPr>
          <w:b/>
          <w:sz w:val="18"/>
        </w:rPr>
        <w:t>Oficina</w:t>
      </w:r>
      <w:proofErr w:type="spellEnd"/>
      <w:r>
        <w:rPr>
          <w:b/>
          <w:sz w:val="18"/>
        </w:rPr>
        <w:t xml:space="preserve">. </w:t>
      </w:r>
    </w:p>
    <w:p w:rsidR="009D1F73" w:rsidRDefault="00AD6B14" w:rsidP="00B7255E">
      <w:pPr>
        <w:ind w:left="0" w:firstLine="0"/>
        <w:rPr>
          <w:lang w:val="es-UY"/>
        </w:rPr>
      </w:pPr>
      <w:r>
        <w:rPr>
          <w:lang w:val="es-UY"/>
        </w:rPr>
        <w:tab/>
      </w:r>
    </w:p>
    <w:p w:rsidR="00AD0A70" w:rsidRPr="00005AAF" w:rsidRDefault="00AD0A70" w:rsidP="00AD0A70">
      <w:pPr>
        <w:pStyle w:val="Ttulo1"/>
        <w:ind w:left="720"/>
        <w:jc w:val="center"/>
        <w:rPr>
          <w:b/>
          <w:szCs w:val="24"/>
        </w:rPr>
      </w:pPr>
      <w:bookmarkStart w:id="571" w:name="_Toc405290271"/>
      <w:bookmarkStart w:id="572" w:name="_Toc410649347"/>
      <w:bookmarkStart w:id="573" w:name="_Toc76640186"/>
      <w:r w:rsidRPr="00AD0A70">
        <w:rPr>
          <w:b/>
          <w:szCs w:val="24"/>
        </w:rPr>
        <w:lastRenderedPageBreak/>
        <w:t xml:space="preserve"> </w:t>
      </w:r>
      <w:r w:rsidRPr="00005AAF">
        <w:rPr>
          <w:b/>
          <w:szCs w:val="24"/>
        </w:rPr>
        <w:t>ANEXO 3</w:t>
      </w:r>
      <w:bookmarkEnd w:id="571"/>
      <w:r w:rsidRPr="00005AAF">
        <w:rPr>
          <w:b/>
          <w:szCs w:val="24"/>
        </w:rPr>
        <w:t>. DECLARACIÓN JURADA</w:t>
      </w:r>
      <w:bookmarkEnd w:id="572"/>
      <w:bookmarkEnd w:id="573"/>
    </w:p>
    <w:p w:rsidR="00AD0A70" w:rsidRPr="00F07462" w:rsidRDefault="00AD0A70" w:rsidP="00AD0A70">
      <w:pPr>
        <w:rPr>
          <w:lang w:val="es-MX"/>
        </w:rPr>
      </w:pPr>
    </w:p>
    <w:p w:rsidR="00AD0A70" w:rsidRPr="004B713B" w:rsidRDefault="00AD0A70" w:rsidP="00AD0A70">
      <w:pPr>
        <w:jc w:val="center"/>
        <w:rPr>
          <w:b/>
          <w:bCs/>
          <w:snapToGrid w:val="0"/>
          <w:szCs w:val="24"/>
          <w:lang w:val="es-MX"/>
        </w:rPr>
      </w:pPr>
      <w:r w:rsidRPr="004B713B">
        <w:rPr>
          <w:b/>
          <w:bCs/>
          <w:snapToGrid w:val="0"/>
          <w:szCs w:val="24"/>
          <w:lang w:val="es-MX"/>
        </w:rPr>
        <w:t xml:space="preserve">Leyes </w:t>
      </w:r>
      <w:proofErr w:type="spellStart"/>
      <w:r w:rsidRPr="004B713B">
        <w:rPr>
          <w:b/>
          <w:bCs/>
          <w:snapToGrid w:val="0"/>
          <w:szCs w:val="24"/>
          <w:lang w:val="es-MX"/>
        </w:rPr>
        <w:t>N°</w:t>
      </w:r>
      <w:proofErr w:type="spellEnd"/>
      <w:r w:rsidRPr="004B713B">
        <w:rPr>
          <w:b/>
          <w:bCs/>
          <w:snapToGrid w:val="0"/>
          <w:szCs w:val="24"/>
          <w:lang w:val="es-MX"/>
        </w:rPr>
        <w:t xml:space="preserve"> 19.196 del 18 de marzo de 2014, </w:t>
      </w:r>
      <w:proofErr w:type="spellStart"/>
      <w:r w:rsidRPr="004B713B">
        <w:rPr>
          <w:b/>
          <w:bCs/>
          <w:snapToGrid w:val="0"/>
          <w:szCs w:val="24"/>
          <w:lang w:val="es-MX"/>
        </w:rPr>
        <w:t>Nº</w:t>
      </w:r>
      <w:proofErr w:type="spellEnd"/>
      <w:r w:rsidRPr="004B713B">
        <w:rPr>
          <w:b/>
          <w:bCs/>
          <w:snapToGrid w:val="0"/>
          <w:szCs w:val="24"/>
          <w:lang w:val="es-MX"/>
        </w:rPr>
        <w:t xml:space="preserve"> 18.104 del 15 de marzo de 2007 y </w:t>
      </w:r>
      <w:proofErr w:type="spellStart"/>
      <w:r w:rsidRPr="004B713B">
        <w:rPr>
          <w:b/>
          <w:bCs/>
          <w:snapToGrid w:val="0"/>
          <w:szCs w:val="24"/>
          <w:lang w:val="es-MX"/>
        </w:rPr>
        <w:t>N°</w:t>
      </w:r>
      <w:proofErr w:type="spellEnd"/>
      <w:r w:rsidRPr="004B713B">
        <w:rPr>
          <w:b/>
          <w:bCs/>
          <w:snapToGrid w:val="0"/>
          <w:szCs w:val="24"/>
          <w:lang w:val="es-MX"/>
        </w:rPr>
        <w:t xml:space="preserve"> 18.561 del 11 de setiembre de 2009</w:t>
      </w:r>
    </w:p>
    <w:p w:rsidR="00AD0A70" w:rsidRPr="00006099" w:rsidRDefault="00AD0A70" w:rsidP="00AD0A70">
      <w:pPr>
        <w:spacing w:line="360" w:lineRule="auto"/>
        <w:rPr>
          <w:sz w:val="22"/>
        </w:rPr>
      </w:pPr>
      <w:r w:rsidRPr="00006099">
        <w:rPr>
          <w:sz w:val="22"/>
        </w:rPr>
        <w:t>DECLARACION JURADA</w:t>
      </w:r>
      <w:r>
        <w:rPr>
          <w:rStyle w:val="Refdenotaalpie"/>
          <w:sz w:val="22"/>
        </w:rPr>
        <w:footnoteReference w:id="1"/>
      </w:r>
      <w:r w:rsidRPr="00006099">
        <w:rPr>
          <w:sz w:val="22"/>
        </w:rPr>
        <w:t xml:space="preserve">.- </w:t>
      </w:r>
      <w:proofErr w:type="spellStart"/>
      <w:r w:rsidRPr="00006099">
        <w:rPr>
          <w:sz w:val="22"/>
        </w:rPr>
        <w:t>En</w:t>
      </w:r>
      <w:proofErr w:type="spellEnd"/>
      <w:r w:rsidRPr="00006099">
        <w:rPr>
          <w:sz w:val="22"/>
        </w:rPr>
        <w:t xml:space="preserve"> la ciudad de ………………………. a los ……</w:t>
      </w:r>
      <w:proofErr w:type="gramStart"/>
      <w:r w:rsidRPr="00006099">
        <w:rPr>
          <w:sz w:val="22"/>
        </w:rPr>
        <w:t>…..</w:t>
      </w:r>
      <w:proofErr w:type="gramEnd"/>
      <w:r w:rsidRPr="00006099">
        <w:rPr>
          <w:sz w:val="22"/>
        </w:rPr>
        <w:t xml:space="preserve"> </w:t>
      </w:r>
      <w:proofErr w:type="spellStart"/>
      <w:r w:rsidRPr="00006099">
        <w:rPr>
          <w:sz w:val="22"/>
        </w:rPr>
        <w:t>días</w:t>
      </w:r>
      <w:proofErr w:type="spellEnd"/>
      <w:r w:rsidRPr="00006099">
        <w:rPr>
          <w:sz w:val="22"/>
        </w:rPr>
        <w:t xml:space="preserve"> del </w:t>
      </w:r>
      <w:proofErr w:type="spellStart"/>
      <w:r w:rsidRPr="00006099">
        <w:rPr>
          <w:sz w:val="22"/>
        </w:rPr>
        <w:t>mes</w:t>
      </w:r>
      <w:proofErr w:type="spellEnd"/>
      <w:r w:rsidRPr="00006099">
        <w:rPr>
          <w:sz w:val="22"/>
        </w:rPr>
        <w:t xml:space="preserve"> de ………. del </w:t>
      </w:r>
      <w:proofErr w:type="spellStart"/>
      <w:r w:rsidRPr="00006099">
        <w:rPr>
          <w:sz w:val="22"/>
        </w:rPr>
        <w:t>año</w:t>
      </w:r>
      <w:proofErr w:type="spellEnd"/>
      <w:r w:rsidRPr="00006099">
        <w:rPr>
          <w:sz w:val="22"/>
        </w:rPr>
        <w:t>…</w:t>
      </w:r>
      <w:proofErr w:type="gramStart"/>
      <w:r w:rsidRPr="00006099">
        <w:rPr>
          <w:sz w:val="22"/>
        </w:rPr>
        <w:t>…..</w:t>
      </w:r>
      <w:proofErr w:type="gramEnd"/>
      <w:r w:rsidRPr="00006099">
        <w:rPr>
          <w:sz w:val="22"/>
        </w:rPr>
        <w:t>,  …….. ………</w:t>
      </w:r>
      <w:proofErr w:type="gramStart"/>
      <w:r w:rsidRPr="00006099">
        <w:rPr>
          <w:sz w:val="22"/>
        </w:rPr>
        <w:t xml:space="preserve">.,  </w:t>
      </w:r>
      <w:proofErr w:type="spellStart"/>
      <w:r w:rsidRPr="00006099">
        <w:rPr>
          <w:sz w:val="22"/>
        </w:rPr>
        <w:t>en</w:t>
      </w:r>
      <w:proofErr w:type="spellEnd"/>
      <w:proofErr w:type="gramEnd"/>
      <w:r w:rsidRPr="00006099">
        <w:rPr>
          <w:sz w:val="22"/>
        </w:rPr>
        <w:t xml:space="preserve"> </w:t>
      </w:r>
      <w:proofErr w:type="spellStart"/>
      <w:r w:rsidRPr="00006099">
        <w:rPr>
          <w:sz w:val="22"/>
        </w:rPr>
        <w:t>su</w:t>
      </w:r>
      <w:proofErr w:type="spellEnd"/>
      <w:r w:rsidRPr="00006099">
        <w:rPr>
          <w:sz w:val="22"/>
        </w:rPr>
        <w:t xml:space="preserve"> </w:t>
      </w:r>
      <w:proofErr w:type="spellStart"/>
      <w:r w:rsidRPr="00006099">
        <w:rPr>
          <w:sz w:val="22"/>
        </w:rPr>
        <w:t>calidad</w:t>
      </w:r>
      <w:proofErr w:type="spellEnd"/>
      <w:r w:rsidRPr="00006099">
        <w:rPr>
          <w:sz w:val="22"/>
        </w:rPr>
        <w:t xml:space="preserve"> de ……………….… de la </w:t>
      </w:r>
      <w:proofErr w:type="spellStart"/>
      <w:r w:rsidRPr="00006099">
        <w:rPr>
          <w:sz w:val="22"/>
        </w:rPr>
        <w:t>empresa</w:t>
      </w:r>
      <w:proofErr w:type="spellEnd"/>
      <w:r w:rsidRPr="00006099">
        <w:rPr>
          <w:sz w:val="22"/>
        </w:rPr>
        <w:t xml:space="preserve"> ………………………</w:t>
      </w:r>
      <w:proofErr w:type="gramStart"/>
      <w:r w:rsidRPr="00006099">
        <w:rPr>
          <w:sz w:val="22"/>
        </w:rPr>
        <w:t>…..</w:t>
      </w:r>
      <w:proofErr w:type="gramEnd"/>
      <w:r w:rsidRPr="00006099">
        <w:rPr>
          <w:sz w:val="22"/>
        </w:rPr>
        <w:t xml:space="preserve">, </w:t>
      </w:r>
      <w:proofErr w:type="spellStart"/>
      <w:r w:rsidRPr="00006099">
        <w:rPr>
          <w:sz w:val="22"/>
        </w:rPr>
        <w:t>declara</w:t>
      </w:r>
      <w:proofErr w:type="spellEnd"/>
      <w:r w:rsidRPr="00006099">
        <w:rPr>
          <w:sz w:val="22"/>
        </w:rPr>
        <w:t xml:space="preserve">  bajo </w:t>
      </w:r>
      <w:proofErr w:type="spellStart"/>
      <w:r w:rsidRPr="00006099">
        <w:rPr>
          <w:sz w:val="22"/>
        </w:rPr>
        <w:t>juramento</w:t>
      </w:r>
      <w:proofErr w:type="spellEnd"/>
      <w:r w:rsidRPr="00006099">
        <w:rPr>
          <w:sz w:val="22"/>
        </w:rPr>
        <w:t xml:space="preserve"> que </w:t>
      </w:r>
      <w:proofErr w:type="spellStart"/>
      <w:r w:rsidRPr="00006099">
        <w:rPr>
          <w:sz w:val="22"/>
        </w:rPr>
        <w:t>en</w:t>
      </w:r>
      <w:proofErr w:type="spellEnd"/>
      <w:r w:rsidRPr="00006099">
        <w:rPr>
          <w:sz w:val="22"/>
        </w:rPr>
        <w:t xml:space="preserve"> </w:t>
      </w:r>
      <w:proofErr w:type="spellStart"/>
      <w:r w:rsidRPr="00006099">
        <w:rPr>
          <w:sz w:val="22"/>
        </w:rPr>
        <w:t>esta</w:t>
      </w:r>
      <w:proofErr w:type="spellEnd"/>
      <w:r w:rsidRPr="00006099">
        <w:rPr>
          <w:sz w:val="22"/>
        </w:rPr>
        <w:t xml:space="preserve"> </w:t>
      </w:r>
      <w:proofErr w:type="spellStart"/>
      <w:r w:rsidRPr="00006099">
        <w:rPr>
          <w:sz w:val="22"/>
        </w:rPr>
        <w:t>empresa</w:t>
      </w:r>
      <w:proofErr w:type="spellEnd"/>
      <w:r w:rsidRPr="00006099">
        <w:rPr>
          <w:sz w:val="22"/>
        </w:rPr>
        <w:t xml:space="preserve">: </w:t>
      </w:r>
    </w:p>
    <w:p w:rsidR="00AD0A70" w:rsidRPr="00006099" w:rsidRDefault="00AD0A70" w:rsidP="005D5F33">
      <w:pPr>
        <w:numPr>
          <w:ilvl w:val="0"/>
          <w:numId w:val="10"/>
        </w:numPr>
        <w:spacing w:line="360" w:lineRule="auto"/>
        <w:rPr>
          <w:sz w:val="22"/>
        </w:rPr>
      </w:pPr>
      <w:r w:rsidRPr="00006099">
        <w:rPr>
          <w:sz w:val="22"/>
        </w:rPr>
        <w:t xml:space="preserve">Se </w:t>
      </w:r>
      <w:proofErr w:type="spellStart"/>
      <w:r w:rsidRPr="00006099">
        <w:rPr>
          <w:sz w:val="22"/>
        </w:rPr>
        <w:t>adoptará</w:t>
      </w:r>
      <w:proofErr w:type="spellEnd"/>
      <w:r w:rsidRPr="00006099">
        <w:rPr>
          <w:sz w:val="22"/>
        </w:rPr>
        <w:t xml:space="preserve"> </w:t>
      </w:r>
      <w:proofErr w:type="spellStart"/>
      <w:r w:rsidRPr="00006099">
        <w:rPr>
          <w:sz w:val="22"/>
        </w:rPr>
        <w:t>todos</w:t>
      </w:r>
      <w:proofErr w:type="spellEnd"/>
      <w:r w:rsidRPr="00006099">
        <w:rPr>
          <w:sz w:val="22"/>
        </w:rPr>
        <w:t xml:space="preserve"> los </w:t>
      </w:r>
      <w:proofErr w:type="spellStart"/>
      <w:r w:rsidRPr="00006099">
        <w:rPr>
          <w:sz w:val="22"/>
        </w:rPr>
        <w:t>medios</w:t>
      </w:r>
      <w:proofErr w:type="spellEnd"/>
      <w:r w:rsidRPr="00006099">
        <w:rPr>
          <w:sz w:val="22"/>
        </w:rPr>
        <w:t xml:space="preserve"> de </w:t>
      </w:r>
      <w:proofErr w:type="spellStart"/>
      <w:r w:rsidRPr="00006099">
        <w:rPr>
          <w:sz w:val="22"/>
        </w:rPr>
        <w:t>resguardo</w:t>
      </w:r>
      <w:proofErr w:type="spellEnd"/>
      <w:r w:rsidRPr="00006099">
        <w:rPr>
          <w:sz w:val="22"/>
        </w:rPr>
        <w:t xml:space="preserve"> y </w:t>
      </w:r>
      <w:proofErr w:type="spellStart"/>
      <w:r w:rsidRPr="00006099">
        <w:rPr>
          <w:sz w:val="22"/>
        </w:rPr>
        <w:t>seguridad</w:t>
      </w:r>
      <w:proofErr w:type="spellEnd"/>
      <w:r w:rsidRPr="00006099">
        <w:rPr>
          <w:sz w:val="22"/>
        </w:rPr>
        <w:t xml:space="preserve"> </w:t>
      </w:r>
      <w:proofErr w:type="spellStart"/>
      <w:r w:rsidRPr="00006099">
        <w:rPr>
          <w:sz w:val="22"/>
        </w:rPr>
        <w:t>laboral</w:t>
      </w:r>
      <w:proofErr w:type="spellEnd"/>
      <w:r w:rsidRPr="00006099">
        <w:rPr>
          <w:sz w:val="22"/>
        </w:rPr>
        <w:t xml:space="preserve"> </w:t>
      </w:r>
      <w:proofErr w:type="spellStart"/>
      <w:r w:rsidRPr="00006099">
        <w:rPr>
          <w:sz w:val="22"/>
        </w:rPr>
        <w:t>previstos</w:t>
      </w:r>
      <w:proofErr w:type="spellEnd"/>
      <w:r w:rsidRPr="00006099">
        <w:rPr>
          <w:sz w:val="22"/>
        </w:rPr>
        <w:t xml:space="preserve"> por la ley y </w:t>
      </w:r>
      <w:proofErr w:type="spellStart"/>
      <w:r w:rsidRPr="00006099">
        <w:rPr>
          <w:sz w:val="22"/>
        </w:rPr>
        <w:t>su</w:t>
      </w:r>
      <w:proofErr w:type="spellEnd"/>
      <w:r w:rsidRPr="00006099">
        <w:rPr>
          <w:sz w:val="22"/>
        </w:rPr>
        <w:t xml:space="preserve"> </w:t>
      </w:r>
      <w:proofErr w:type="spellStart"/>
      <w:r w:rsidRPr="00006099">
        <w:rPr>
          <w:sz w:val="22"/>
        </w:rPr>
        <w:t>reglamentación</w:t>
      </w:r>
      <w:proofErr w:type="spellEnd"/>
      <w:r w:rsidRPr="00006099">
        <w:rPr>
          <w:sz w:val="22"/>
        </w:rPr>
        <w:t xml:space="preserve"> </w:t>
      </w:r>
      <w:proofErr w:type="spellStart"/>
      <w:r w:rsidRPr="00006099">
        <w:rPr>
          <w:sz w:val="22"/>
        </w:rPr>
        <w:t>evitando</w:t>
      </w:r>
      <w:proofErr w:type="spellEnd"/>
      <w:r w:rsidRPr="00006099">
        <w:rPr>
          <w:sz w:val="22"/>
        </w:rPr>
        <w:t xml:space="preserve"> </w:t>
      </w:r>
      <w:proofErr w:type="spellStart"/>
      <w:r w:rsidRPr="00006099">
        <w:rPr>
          <w:sz w:val="22"/>
        </w:rPr>
        <w:t>poner</w:t>
      </w:r>
      <w:proofErr w:type="spellEnd"/>
      <w:r w:rsidRPr="00006099">
        <w:rPr>
          <w:sz w:val="22"/>
        </w:rPr>
        <w:t xml:space="preserve"> </w:t>
      </w:r>
      <w:proofErr w:type="spellStart"/>
      <w:r w:rsidRPr="00006099">
        <w:rPr>
          <w:sz w:val="22"/>
        </w:rPr>
        <w:t>en</w:t>
      </w:r>
      <w:proofErr w:type="spellEnd"/>
      <w:r w:rsidRPr="00006099">
        <w:rPr>
          <w:sz w:val="22"/>
        </w:rPr>
        <w:t xml:space="preserve"> </w:t>
      </w:r>
      <w:proofErr w:type="spellStart"/>
      <w:r w:rsidRPr="00006099">
        <w:rPr>
          <w:sz w:val="22"/>
        </w:rPr>
        <w:t>peligro</w:t>
      </w:r>
      <w:proofErr w:type="spellEnd"/>
      <w:r w:rsidRPr="00006099">
        <w:rPr>
          <w:sz w:val="22"/>
        </w:rPr>
        <w:t xml:space="preserve"> grave y </w:t>
      </w:r>
      <w:proofErr w:type="spellStart"/>
      <w:r w:rsidRPr="00006099">
        <w:rPr>
          <w:sz w:val="22"/>
        </w:rPr>
        <w:t>concreto</w:t>
      </w:r>
      <w:proofErr w:type="spellEnd"/>
      <w:r w:rsidRPr="00006099">
        <w:rPr>
          <w:sz w:val="22"/>
        </w:rPr>
        <w:t xml:space="preserve"> la </w:t>
      </w:r>
      <w:proofErr w:type="spellStart"/>
      <w:r w:rsidRPr="00006099">
        <w:rPr>
          <w:sz w:val="22"/>
        </w:rPr>
        <w:t>vida</w:t>
      </w:r>
      <w:proofErr w:type="spellEnd"/>
      <w:r w:rsidRPr="00006099">
        <w:rPr>
          <w:sz w:val="22"/>
        </w:rPr>
        <w:t xml:space="preserve">, </w:t>
      </w:r>
      <w:proofErr w:type="spellStart"/>
      <w:r w:rsidRPr="00006099">
        <w:rPr>
          <w:sz w:val="22"/>
        </w:rPr>
        <w:t>salud</w:t>
      </w:r>
      <w:proofErr w:type="spellEnd"/>
      <w:r w:rsidRPr="00006099">
        <w:rPr>
          <w:sz w:val="22"/>
        </w:rPr>
        <w:t xml:space="preserve"> e </w:t>
      </w:r>
      <w:proofErr w:type="spellStart"/>
      <w:r w:rsidRPr="00006099">
        <w:rPr>
          <w:sz w:val="22"/>
        </w:rPr>
        <w:t>integridad</w:t>
      </w:r>
      <w:proofErr w:type="spellEnd"/>
      <w:r w:rsidRPr="00006099">
        <w:rPr>
          <w:sz w:val="22"/>
        </w:rPr>
        <w:t xml:space="preserve"> </w:t>
      </w:r>
      <w:proofErr w:type="spellStart"/>
      <w:r w:rsidRPr="00006099">
        <w:rPr>
          <w:sz w:val="22"/>
        </w:rPr>
        <w:t>física</w:t>
      </w:r>
      <w:proofErr w:type="spellEnd"/>
      <w:r w:rsidRPr="00006099">
        <w:rPr>
          <w:sz w:val="22"/>
        </w:rPr>
        <w:t xml:space="preserve"> de sus </w:t>
      </w:r>
      <w:proofErr w:type="spellStart"/>
      <w:r w:rsidRPr="00006099">
        <w:rPr>
          <w:sz w:val="22"/>
        </w:rPr>
        <w:t>trabajadores</w:t>
      </w:r>
      <w:proofErr w:type="spellEnd"/>
      <w:r w:rsidRPr="00006099">
        <w:rPr>
          <w:sz w:val="22"/>
        </w:rPr>
        <w:t xml:space="preserve">, </w:t>
      </w:r>
      <w:proofErr w:type="spellStart"/>
      <w:r w:rsidRPr="00006099">
        <w:rPr>
          <w:sz w:val="22"/>
        </w:rPr>
        <w:t>así</w:t>
      </w:r>
      <w:proofErr w:type="spellEnd"/>
      <w:r w:rsidRPr="00006099">
        <w:rPr>
          <w:sz w:val="22"/>
        </w:rPr>
        <w:t xml:space="preserve"> </w:t>
      </w:r>
      <w:proofErr w:type="spellStart"/>
      <w:r w:rsidRPr="00006099">
        <w:rPr>
          <w:sz w:val="22"/>
        </w:rPr>
        <w:t>como</w:t>
      </w:r>
      <w:proofErr w:type="spellEnd"/>
      <w:r w:rsidRPr="00006099">
        <w:rPr>
          <w:sz w:val="22"/>
        </w:rPr>
        <w:t xml:space="preserve"> que se </w:t>
      </w:r>
      <w:proofErr w:type="spellStart"/>
      <w:r w:rsidRPr="00006099">
        <w:rPr>
          <w:sz w:val="22"/>
        </w:rPr>
        <w:t>cumplirá</w:t>
      </w:r>
      <w:proofErr w:type="spellEnd"/>
      <w:r w:rsidRPr="00006099">
        <w:rPr>
          <w:sz w:val="22"/>
        </w:rPr>
        <w:t xml:space="preserve"> con </w:t>
      </w:r>
      <w:proofErr w:type="spellStart"/>
      <w:r w:rsidRPr="00006099">
        <w:rPr>
          <w:sz w:val="22"/>
        </w:rPr>
        <w:t>todo</w:t>
      </w:r>
      <w:proofErr w:type="spellEnd"/>
      <w:r w:rsidRPr="00006099">
        <w:rPr>
          <w:sz w:val="22"/>
        </w:rPr>
        <w:t xml:space="preserve"> lo </w:t>
      </w:r>
      <w:proofErr w:type="spellStart"/>
      <w:r w:rsidRPr="00006099">
        <w:rPr>
          <w:sz w:val="22"/>
        </w:rPr>
        <w:t>establecido</w:t>
      </w:r>
      <w:proofErr w:type="spellEnd"/>
      <w:r w:rsidRPr="00006099">
        <w:rPr>
          <w:sz w:val="22"/>
        </w:rPr>
        <w:t xml:space="preserve"> </w:t>
      </w:r>
      <w:proofErr w:type="spellStart"/>
      <w:r w:rsidRPr="00006099">
        <w:rPr>
          <w:sz w:val="22"/>
        </w:rPr>
        <w:t>en</w:t>
      </w:r>
      <w:proofErr w:type="spellEnd"/>
      <w:r w:rsidRPr="00006099">
        <w:rPr>
          <w:sz w:val="22"/>
        </w:rPr>
        <w:t xml:space="preserve"> los </w:t>
      </w:r>
      <w:proofErr w:type="spellStart"/>
      <w:r w:rsidRPr="00006099">
        <w:rPr>
          <w:sz w:val="22"/>
        </w:rPr>
        <w:t>laudos</w:t>
      </w:r>
      <w:proofErr w:type="spellEnd"/>
      <w:r w:rsidRPr="00006099">
        <w:rPr>
          <w:sz w:val="22"/>
        </w:rPr>
        <w:t xml:space="preserve"> de los </w:t>
      </w:r>
      <w:proofErr w:type="spellStart"/>
      <w:r w:rsidRPr="00006099">
        <w:rPr>
          <w:sz w:val="22"/>
        </w:rPr>
        <w:t>consejos</w:t>
      </w:r>
      <w:proofErr w:type="spellEnd"/>
      <w:r w:rsidRPr="00006099">
        <w:rPr>
          <w:sz w:val="22"/>
        </w:rPr>
        <w:t xml:space="preserve"> de </w:t>
      </w:r>
      <w:proofErr w:type="spellStart"/>
      <w:r w:rsidRPr="00006099">
        <w:rPr>
          <w:sz w:val="22"/>
        </w:rPr>
        <w:t>salarios</w:t>
      </w:r>
      <w:proofErr w:type="spellEnd"/>
      <w:r w:rsidRPr="00006099">
        <w:rPr>
          <w:sz w:val="22"/>
        </w:rPr>
        <w:t xml:space="preserve">, </w:t>
      </w:r>
      <w:proofErr w:type="spellStart"/>
      <w:r w:rsidRPr="00006099">
        <w:rPr>
          <w:sz w:val="22"/>
        </w:rPr>
        <w:t>convenios</w:t>
      </w:r>
      <w:proofErr w:type="spellEnd"/>
      <w:r w:rsidRPr="00006099">
        <w:rPr>
          <w:sz w:val="22"/>
        </w:rPr>
        <w:t xml:space="preserve"> </w:t>
      </w:r>
      <w:proofErr w:type="spellStart"/>
      <w:r w:rsidRPr="00006099">
        <w:rPr>
          <w:sz w:val="22"/>
        </w:rPr>
        <w:t>colectivos</w:t>
      </w:r>
      <w:proofErr w:type="spellEnd"/>
      <w:r w:rsidRPr="00006099">
        <w:rPr>
          <w:sz w:val="22"/>
        </w:rPr>
        <w:t xml:space="preserve"> </w:t>
      </w:r>
      <w:proofErr w:type="spellStart"/>
      <w:r w:rsidRPr="00006099">
        <w:rPr>
          <w:sz w:val="22"/>
        </w:rPr>
        <w:t>vigentes</w:t>
      </w:r>
      <w:proofErr w:type="spellEnd"/>
      <w:r w:rsidRPr="00006099">
        <w:rPr>
          <w:sz w:val="22"/>
        </w:rPr>
        <w:t xml:space="preserve"> o </w:t>
      </w:r>
      <w:proofErr w:type="spellStart"/>
      <w:r w:rsidRPr="00006099">
        <w:rPr>
          <w:sz w:val="22"/>
        </w:rPr>
        <w:t>decreto</w:t>
      </w:r>
      <w:proofErr w:type="spellEnd"/>
      <w:r w:rsidRPr="00006099">
        <w:rPr>
          <w:sz w:val="22"/>
        </w:rPr>
        <w:t xml:space="preserve"> del </w:t>
      </w:r>
      <w:proofErr w:type="spellStart"/>
      <w:r w:rsidRPr="00006099">
        <w:rPr>
          <w:sz w:val="22"/>
        </w:rPr>
        <w:t>Poder</w:t>
      </w:r>
      <w:proofErr w:type="spellEnd"/>
      <w:r w:rsidRPr="00006099">
        <w:rPr>
          <w:sz w:val="22"/>
        </w:rPr>
        <w:t xml:space="preserve"> </w:t>
      </w:r>
      <w:proofErr w:type="spellStart"/>
      <w:r w:rsidRPr="00006099">
        <w:rPr>
          <w:sz w:val="22"/>
        </w:rPr>
        <w:t>Ejecutivo</w:t>
      </w:r>
      <w:proofErr w:type="spellEnd"/>
      <w:r w:rsidRPr="00006099">
        <w:rPr>
          <w:sz w:val="22"/>
        </w:rPr>
        <w:t xml:space="preserve"> para la </w:t>
      </w:r>
      <w:proofErr w:type="spellStart"/>
      <w:r w:rsidRPr="00006099">
        <w:rPr>
          <w:sz w:val="22"/>
        </w:rPr>
        <w:t>categoría</w:t>
      </w:r>
      <w:proofErr w:type="spellEnd"/>
      <w:r w:rsidRPr="00006099">
        <w:rPr>
          <w:sz w:val="22"/>
        </w:rPr>
        <w:t xml:space="preserve"> </w:t>
      </w:r>
      <w:proofErr w:type="spellStart"/>
      <w:r w:rsidRPr="00006099">
        <w:rPr>
          <w:sz w:val="22"/>
        </w:rPr>
        <w:t>laboral</w:t>
      </w:r>
      <w:proofErr w:type="spellEnd"/>
      <w:r w:rsidRPr="00006099">
        <w:rPr>
          <w:sz w:val="22"/>
        </w:rPr>
        <w:t xml:space="preserve"> que se </w:t>
      </w:r>
      <w:proofErr w:type="spellStart"/>
      <w:r w:rsidRPr="00006099">
        <w:rPr>
          <w:sz w:val="22"/>
        </w:rPr>
        <w:t>trate</w:t>
      </w:r>
      <w:proofErr w:type="spellEnd"/>
      <w:r w:rsidRPr="00006099">
        <w:rPr>
          <w:sz w:val="22"/>
        </w:rPr>
        <w:t>;</w:t>
      </w:r>
    </w:p>
    <w:p w:rsidR="00AD0A70" w:rsidRDefault="00AD0A70" w:rsidP="005D5F33">
      <w:pPr>
        <w:numPr>
          <w:ilvl w:val="0"/>
          <w:numId w:val="10"/>
        </w:numPr>
        <w:spacing w:line="360" w:lineRule="auto"/>
        <w:rPr>
          <w:sz w:val="22"/>
        </w:rPr>
      </w:pPr>
      <w:r w:rsidRPr="00006099">
        <w:rPr>
          <w:sz w:val="22"/>
        </w:rPr>
        <w:t xml:space="preserve">se ha </w:t>
      </w:r>
      <w:proofErr w:type="spellStart"/>
      <w:r w:rsidRPr="00006099">
        <w:rPr>
          <w:sz w:val="22"/>
        </w:rPr>
        <w:t>comenzado</w:t>
      </w:r>
      <w:proofErr w:type="spellEnd"/>
      <w:r w:rsidRPr="00006099">
        <w:rPr>
          <w:sz w:val="22"/>
        </w:rPr>
        <w:t xml:space="preserve"> </w:t>
      </w:r>
      <w:proofErr w:type="gramStart"/>
      <w:r w:rsidRPr="00006099">
        <w:rPr>
          <w:sz w:val="22"/>
        </w:rPr>
        <w:t>a</w:t>
      </w:r>
      <w:proofErr w:type="gramEnd"/>
      <w:r w:rsidRPr="00006099">
        <w:rPr>
          <w:sz w:val="22"/>
        </w:rPr>
        <w:t xml:space="preserve"> </w:t>
      </w:r>
      <w:proofErr w:type="spellStart"/>
      <w:r w:rsidRPr="00006099">
        <w:rPr>
          <w:sz w:val="22"/>
        </w:rPr>
        <w:t>implementar</w:t>
      </w:r>
      <w:proofErr w:type="spellEnd"/>
      <w:r w:rsidRPr="00006099">
        <w:rPr>
          <w:sz w:val="22"/>
        </w:rPr>
        <w:t xml:space="preserve"> una </w:t>
      </w:r>
      <w:proofErr w:type="spellStart"/>
      <w:r w:rsidRPr="00006099">
        <w:rPr>
          <w:sz w:val="22"/>
        </w:rPr>
        <w:t>política</w:t>
      </w:r>
      <w:proofErr w:type="spellEnd"/>
      <w:r w:rsidRPr="00006099">
        <w:rPr>
          <w:sz w:val="22"/>
        </w:rPr>
        <w:t xml:space="preserve"> </w:t>
      </w:r>
      <w:proofErr w:type="spellStart"/>
      <w:r w:rsidRPr="00006099">
        <w:rPr>
          <w:sz w:val="22"/>
        </w:rPr>
        <w:t>tendiente</w:t>
      </w:r>
      <w:proofErr w:type="spellEnd"/>
      <w:r w:rsidRPr="00006099">
        <w:rPr>
          <w:sz w:val="22"/>
        </w:rPr>
        <w:t xml:space="preserve"> a la </w:t>
      </w:r>
      <w:proofErr w:type="spellStart"/>
      <w:r w:rsidRPr="00006099">
        <w:rPr>
          <w:sz w:val="22"/>
        </w:rPr>
        <w:t>promoción</w:t>
      </w:r>
      <w:proofErr w:type="spellEnd"/>
      <w:r w:rsidRPr="00006099">
        <w:rPr>
          <w:sz w:val="22"/>
        </w:rPr>
        <w:t xml:space="preserve"> y </w:t>
      </w:r>
      <w:proofErr w:type="spellStart"/>
      <w:r w:rsidRPr="00006099">
        <w:rPr>
          <w:sz w:val="22"/>
        </w:rPr>
        <w:t>protección</w:t>
      </w:r>
      <w:proofErr w:type="spellEnd"/>
      <w:r w:rsidRPr="00006099">
        <w:rPr>
          <w:sz w:val="22"/>
        </w:rPr>
        <w:t xml:space="preserve"> de </w:t>
      </w:r>
      <w:proofErr w:type="spellStart"/>
      <w:r w:rsidRPr="00006099">
        <w:rPr>
          <w:sz w:val="22"/>
        </w:rPr>
        <w:t>igualdad</w:t>
      </w:r>
      <w:proofErr w:type="spellEnd"/>
      <w:r w:rsidRPr="00006099">
        <w:rPr>
          <w:sz w:val="22"/>
        </w:rPr>
        <w:t xml:space="preserve"> de derechos y </w:t>
      </w:r>
      <w:proofErr w:type="spellStart"/>
      <w:r w:rsidRPr="00006099">
        <w:rPr>
          <w:sz w:val="22"/>
        </w:rPr>
        <w:t>oportunidades</w:t>
      </w:r>
      <w:proofErr w:type="spellEnd"/>
      <w:r w:rsidRPr="00006099">
        <w:rPr>
          <w:sz w:val="22"/>
        </w:rPr>
        <w:t xml:space="preserve"> </w:t>
      </w:r>
      <w:proofErr w:type="spellStart"/>
      <w:r w:rsidRPr="00006099">
        <w:rPr>
          <w:sz w:val="22"/>
        </w:rPr>
        <w:t>desde</w:t>
      </w:r>
      <w:proofErr w:type="spellEnd"/>
      <w:r w:rsidRPr="00006099">
        <w:rPr>
          <w:sz w:val="22"/>
        </w:rPr>
        <w:t xml:space="preserve"> </w:t>
      </w:r>
      <w:r>
        <w:rPr>
          <w:sz w:val="22"/>
        </w:rPr>
        <w:t xml:space="preserve">la </w:t>
      </w:r>
      <w:proofErr w:type="spellStart"/>
      <w:r>
        <w:rPr>
          <w:sz w:val="22"/>
        </w:rPr>
        <w:t>perspectiva</w:t>
      </w:r>
      <w:proofErr w:type="spellEnd"/>
      <w:r>
        <w:rPr>
          <w:sz w:val="22"/>
        </w:rPr>
        <w:t xml:space="preserve"> de </w:t>
      </w:r>
      <w:proofErr w:type="spellStart"/>
      <w:r>
        <w:rPr>
          <w:sz w:val="22"/>
        </w:rPr>
        <w:t>género</w:t>
      </w:r>
      <w:proofErr w:type="spellEnd"/>
      <w:r>
        <w:rPr>
          <w:sz w:val="22"/>
        </w:rPr>
        <w:t> </w:t>
      </w:r>
      <w:proofErr w:type="spellStart"/>
      <w:r w:rsidRPr="00006099">
        <w:rPr>
          <w:sz w:val="22"/>
        </w:rPr>
        <w:t>en</w:t>
      </w:r>
      <w:proofErr w:type="spellEnd"/>
      <w:r w:rsidRPr="00006099">
        <w:rPr>
          <w:sz w:val="22"/>
        </w:rPr>
        <w:t xml:space="preserve"> el </w:t>
      </w:r>
      <w:proofErr w:type="spellStart"/>
      <w:r w:rsidRPr="00006099">
        <w:rPr>
          <w:sz w:val="22"/>
        </w:rPr>
        <w:t>marco</w:t>
      </w:r>
      <w:proofErr w:type="spellEnd"/>
      <w:r w:rsidRPr="00006099">
        <w:rPr>
          <w:sz w:val="22"/>
        </w:rPr>
        <w:t xml:space="preserve"> de las </w:t>
      </w:r>
      <w:proofErr w:type="spellStart"/>
      <w:r w:rsidRPr="00006099">
        <w:rPr>
          <w:sz w:val="22"/>
        </w:rPr>
        <w:t>leyes</w:t>
      </w:r>
      <w:proofErr w:type="spellEnd"/>
      <w:r w:rsidRPr="00006099">
        <w:rPr>
          <w:sz w:val="22"/>
        </w:rPr>
        <w:t xml:space="preserve"> N° 18.104 del 15/3/2007 y N° 18.561 del 11/9/2009. </w:t>
      </w:r>
    </w:p>
    <w:p w:rsidR="003955F8" w:rsidRDefault="003955F8" w:rsidP="005D5F33">
      <w:pPr>
        <w:numPr>
          <w:ilvl w:val="0"/>
          <w:numId w:val="10"/>
        </w:numPr>
        <w:spacing w:line="360" w:lineRule="auto"/>
        <w:rPr>
          <w:sz w:val="22"/>
        </w:rPr>
      </w:pPr>
      <w:r>
        <w:rPr>
          <w:sz w:val="22"/>
        </w:rPr>
        <w:t xml:space="preserve">y se </w:t>
      </w:r>
      <w:proofErr w:type="spellStart"/>
      <w:r>
        <w:rPr>
          <w:sz w:val="22"/>
        </w:rPr>
        <w:t>cuenta</w:t>
      </w:r>
      <w:proofErr w:type="spellEnd"/>
      <w:r>
        <w:rPr>
          <w:sz w:val="22"/>
        </w:rPr>
        <w:t xml:space="preserve"> con </w:t>
      </w:r>
      <w:proofErr w:type="spellStart"/>
      <w:r>
        <w:rPr>
          <w:sz w:val="22"/>
        </w:rPr>
        <w:t>todas</w:t>
      </w:r>
      <w:proofErr w:type="spellEnd"/>
      <w:r>
        <w:rPr>
          <w:sz w:val="22"/>
        </w:rPr>
        <w:t xml:space="preserve"> las </w:t>
      </w:r>
      <w:proofErr w:type="spellStart"/>
      <w:r>
        <w:rPr>
          <w:sz w:val="22"/>
        </w:rPr>
        <w:t>habilitaciones</w:t>
      </w:r>
      <w:proofErr w:type="spellEnd"/>
      <w:r>
        <w:rPr>
          <w:sz w:val="22"/>
        </w:rPr>
        <w:t xml:space="preserve"> </w:t>
      </w:r>
      <w:proofErr w:type="spellStart"/>
      <w:r>
        <w:rPr>
          <w:sz w:val="22"/>
        </w:rPr>
        <w:t>necesarias</w:t>
      </w:r>
      <w:proofErr w:type="spellEnd"/>
      <w:r>
        <w:rPr>
          <w:sz w:val="22"/>
        </w:rPr>
        <w:t xml:space="preserve"> para el </w:t>
      </w:r>
      <w:proofErr w:type="spellStart"/>
      <w:r>
        <w:rPr>
          <w:sz w:val="22"/>
        </w:rPr>
        <w:t>cumplimiento</w:t>
      </w:r>
      <w:proofErr w:type="spellEnd"/>
      <w:r>
        <w:rPr>
          <w:sz w:val="22"/>
        </w:rPr>
        <w:t xml:space="preserve"> legal del </w:t>
      </w:r>
      <w:proofErr w:type="spellStart"/>
      <w:r>
        <w:rPr>
          <w:sz w:val="22"/>
        </w:rPr>
        <w:t>sevicio</w:t>
      </w:r>
      <w:proofErr w:type="spellEnd"/>
      <w:r>
        <w:rPr>
          <w:sz w:val="22"/>
        </w:rPr>
        <w:t>.</w:t>
      </w:r>
    </w:p>
    <w:p w:rsidR="00AD0A70" w:rsidRPr="00006099" w:rsidRDefault="00AD0A70" w:rsidP="00AD0A70">
      <w:pPr>
        <w:widowControl w:val="0"/>
        <w:ind w:left="1080"/>
        <w:jc w:val="right"/>
        <w:rPr>
          <w:sz w:val="22"/>
        </w:rPr>
      </w:pPr>
      <w:r w:rsidRPr="00006099">
        <w:rPr>
          <w:sz w:val="22"/>
        </w:rPr>
        <w:t>_______________________________</w:t>
      </w:r>
    </w:p>
    <w:p w:rsidR="00AD0A70" w:rsidRDefault="00AD0A70" w:rsidP="00AD0A70">
      <w:pPr>
        <w:widowControl w:val="0"/>
        <w:rPr>
          <w:i/>
          <w:sz w:val="22"/>
        </w:rPr>
      </w:pPr>
      <w:r w:rsidRPr="000F0F23">
        <w:rPr>
          <w:i/>
          <w:sz w:val="22"/>
        </w:rPr>
        <w:t>                                    </w:t>
      </w:r>
      <w:proofErr w:type="spellStart"/>
      <w:r w:rsidRPr="000F0F23">
        <w:rPr>
          <w:i/>
          <w:sz w:val="22"/>
        </w:rPr>
        <w:t>Firma</w:t>
      </w:r>
      <w:proofErr w:type="spellEnd"/>
      <w:r w:rsidRPr="000F0F23">
        <w:rPr>
          <w:i/>
          <w:sz w:val="22"/>
        </w:rPr>
        <w:t xml:space="preserve"> y </w:t>
      </w:r>
      <w:proofErr w:type="spellStart"/>
      <w:r w:rsidRPr="000F0F23">
        <w:rPr>
          <w:i/>
          <w:sz w:val="22"/>
        </w:rPr>
        <w:t>contrafirma</w:t>
      </w:r>
      <w:proofErr w:type="spellEnd"/>
      <w:r w:rsidRPr="000F0F23">
        <w:rPr>
          <w:i/>
          <w:sz w:val="22"/>
        </w:rPr>
        <w:t xml:space="preserve"> de Titular o </w:t>
      </w:r>
      <w:proofErr w:type="spellStart"/>
      <w:r w:rsidRPr="000F0F23">
        <w:rPr>
          <w:i/>
          <w:sz w:val="22"/>
        </w:rPr>
        <w:t>representante</w:t>
      </w:r>
      <w:proofErr w:type="spellEnd"/>
      <w:r w:rsidRPr="000F0F23">
        <w:rPr>
          <w:i/>
          <w:sz w:val="22"/>
        </w:rPr>
        <w:t xml:space="preserve"> legal de la </w:t>
      </w:r>
      <w:proofErr w:type="spellStart"/>
      <w:r w:rsidRPr="000F0F23">
        <w:rPr>
          <w:i/>
          <w:sz w:val="22"/>
        </w:rPr>
        <w:t>firma</w:t>
      </w:r>
      <w:proofErr w:type="spellEnd"/>
    </w:p>
    <w:p w:rsidR="00AD0A70" w:rsidRDefault="00AD0A70" w:rsidP="00AD0A70">
      <w:pPr>
        <w:widowControl w:val="0"/>
        <w:rPr>
          <w:i/>
          <w:sz w:val="22"/>
        </w:rPr>
      </w:pPr>
    </w:p>
    <w:p w:rsidR="006E216A" w:rsidRDefault="006E216A" w:rsidP="00B7255E">
      <w:pPr>
        <w:ind w:left="0" w:firstLine="0"/>
        <w:rPr>
          <w:lang w:val="es-UY"/>
        </w:rPr>
      </w:pPr>
    </w:p>
    <w:p w:rsidR="006E216A" w:rsidRDefault="006E216A" w:rsidP="00B7255E">
      <w:pPr>
        <w:ind w:left="0" w:firstLine="0"/>
        <w:rPr>
          <w:lang w:val="es-UY"/>
        </w:rPr>
      </w:pPr>
    </w:p>
    <w:sectPr w:rsidR="006E216A" w:rsidSect="00A41DB0">
      <w:headerReference w:type="default" r:id="rId18"/>
      <w:footerReference w:type="default" r:id="rId19"/>
      <w:footerReference w:type="first" r:id="rId2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AB" w:rsidRDefault="007A39AB" w:rsidP="00A41DB0">
      <w:r>
        <w:separator/>
      </w:r>
    </w:p>
  </w:endnote>
  <w:endnote w:type="continuationSeparator" w:id="0">
    <w:p w:rsidR="007A39AB" w:rsidRDefault="007A39AB" w:rsidP="00A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quawax">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38064740"/>
      <w:docPartObj>
        <w:docPartGallery w:val="Page Numbers (Bottom of Page)"/>
        <w:docPartUnique/>
      </w:docPartObj>
    </w:sdtPr>
    <w:sdtEndPr>
      <w:rPr>
        <w:sz w:val="16"/>
        <w:szCs w:val="16"/>
      </w:rPr>
    </w:sdtEndPr>
    <w:sdtContent>
      <w:p w:rsidR="007B2291" w:rsidRDefault="007B2291" w:rsidP="00B0619E">
        <w:pPr>
          <w:tabs>
            <w:tab w:val="center" w:pos="4252"/>
            <w:tab w:val="right" w:pos="8504"/>
          </w:tabs>
          <w:ind w:left="0" w:firstLine="0"/>
        </w:pPr>
        <w:r w:rsidRPr="006B147F">
          <w:rPr>
            <w:noProof/>
            <w:sz w:val="16"/>
            <w:szCs w:val="16"/>
            <w:lang w:val="es-MX" w:eastAsia="es-MX"/>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0" t="0" r="19050" b="1905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291" w:rsidRPr="00CF3F6B" w:rsidRDefault="007B2291">
                                <w:pPr>
                                  <w:jc w:val="center"/>
                                  <w:rPr>
                                    <w:color w:val="auto"/>
                                    <w14:textOutline w14:w="9525" w14:cap="rnd" w14:cmpd="sng" w14:algn="ctr">
                                      <w14:noFill/>
                                      <w14:prstDash w14:val="solid"/>
                                      <w14:bevel/>
                                    </w14:textOutline>
                                  </w:rPr>
                                </w:pPr>
                                <w:r w:rsidRPr="00CF3F6B">
                                  <w:rPr>
                                    <w:color w:val="auto"/>
                                    <w14:textOutline w14:w="9525" w14:cap="rnd" w14:cmpd="sng" w14:algn="ctr">
                                      <w14:noFill/>
                                      <w14:prstDash w14:val="solid"/>
                                      <w14:bevel/>
                                    </w14:textOutline>
                                  </w:rPr>
                                  <w:fldChar w:fldCharType="begin"/>
                                </w:r>
                                <w:r w:rsidRPr="00CF3F6B">
                                  <w:rPr>
                                    <w:color w:val="auto"/>
                                    <w14:textOutline w14:w="9525" w14:cap="rnd" w14:cmpd="sng" w14:algn="ctr">
                                      <w14:noFill/>
                                      <w14:prstDash w14:val="solid"/>
                                      <w14:bevel/>
                                    </w14:textOutline>
                                  </w:rPr>
                                  <w:instrText>PAGE    \* MERGEFORMAT</w:instrText>
                                </w:r>
                                <w:r w:rsidRPr="00CF3F6B">
                                  <w:rPr>
                                    <w:color w:val="auto"/>
                                    <w14:textOutline w14:w="9525" w14:cap="rnd" w14:cmpd="sng" w14:algn="ctr">
                                      <w14:noFill/>
                                      <w14:prstDash w14:val="solid"/>
                                      <w14:bevel/>
                                    </w14:textOutline>
                                  </w:rPr>
                                  <w:fldChar w:fldCharType="separate"/>
                                </w:r>
                                <w:r w:rsidRPr="007F4F7F">
                                  <w:rPr>
                                    <w:noProof/>
                                    <w:color w:val="auto"/>
                                    <w:lang w:val="es-ES"/>
                                    <w14:textOutline w14:w="9525" w14:cap="rnd" w14:cmpd="sng" w14:algn="ctr">
                                      <w14:noFill/>
                                      <w14:prstDash w14:val="solid"/>
                                      <w14:bevel/>
                                    </w14:textOutline>
                                  </w:rPr>
                                  <w:t>16</w:t>
                                </w:r>
                                <w:r w:rsidRPr="00CF3F6B">
                                  <w:rPr>
                                    <w:color w:val="auto"/>
                                    <w14:textOutline w14:w="9525" w14:cap="rnd" w14:cmpd="sng" w14:algn="ctr">
                                      <w14:noFill/>
                                      <w14:prstDash w14:val="solid"/>
                                      <w14:bevel/>
                                    </w14:textOutline>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12" o:spid="_x0000_s1026"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DtKRKn+AwAAag0AAA4AAAAAAAAAAAAAAAAA&#10;LgIAAGRycy9lMm9Eb2MueG1sUEsBAi0AFAAGAAgAAAAhAPAtuOTbAAAABQEAAA8AAAAAAAAAAAAA&#10;AAAAWA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rsidR="007B2291" w:rsidRPr="00CF3F6B" w:rsidRDefault="007B2291">
                          <w:pPr>
                            <w:jc w:val="center"/>
                            <w:rPr>
                              <w:color w:val="auto"/>
                              <w14:textOutline w14:w="9525" w14:cap="rnd" w14:cmpd="sng" w14:algn="ctr">
                                <w14:noFill/>
                                <w14:prstDash w14:val="solid"/>
                                <w14:bevel/>
                              </w14:textOutline>
                            </w:rPr>
                          </w:pPr>
                          <w:r w:rsidRPr="00CF3F6B">
                            <w:rPr>
                              <w:color w:val="auto"/>
                              <w14:textOutline w14:w="9525" w14:cap="rnd" w14:cmpd="sng" w14:algn="ctr">
                                <w14:noFill/>
                                <w14:prstDash w14:val="solid"/>
                                <w14:bevel/>
                              </w14:textOutline>
                            </w:rPr>
                            <w:fldChar w:fldCharType="begin"/>
                          </w:r>
                          <w:r w:rsidRPr="00CF3F6B">
                            <w:rPr>
                              <w:color w:val="auto"/>
                              <w14:textOutline w14:w="9525" w14:cap="rnd" w14:cmpd="sng" w14:algn="ctr">
                                <w14:noFill/>
                                <w14:prstDash w14:val="solid"/>
                                <w14:bevel/>
                              </w14:textOutline>
                            </w:rPr>
                            <w:instrText>PAGE    \* MERGEFORMAT</w:instrText>
                          </w:r>
                          <w:r w:rsidRPr="00CF3F6B">
                            <w:rPr>
                              <w:color w:val="auto"/>
                              <w14:textOutline w14:w="9525" w14:cap="rnd" w14:cmpd="sng" w14:algn="ctr">
                                <w14:noFill/>
                                <w14:prstDash w14:val="solid"/>
                                <w14:bevel/>
                              </w14:textOutline>
                            </w:rPr>
                            <w:fldChar w:fldCharType="separate"/>
                          </w:r>
                          <w:r w:rsidRPr="007F4F7F">
                            <w:rPr>
                              <w:noProof/>
                              <w:color w:val="auto"/>
                              <w:lang w:val="es-ES"/>
                              <w14:textOutline w14:w="9525" w14:cap="rnd" w14:cmpd="sng" w14:algn="ctr">
                                <w14:noFill/>
                                <w14:prstDash w14:val="solid"/>
                                <w14:bevel/>
                              </w14:textOutline>
                            </w:rPr>
                            <w:t>16</w:t>
                          </w:r>
                          <w:r w:rsidRPr="00CF3F6B">
                            <w:rPr>
                              <w:color w:val="auto"/>
                              <w14:textOutline w14:w="9525" w14:cap="rnd" w14:cmpd="sng" w14:algn="ctr">
                                <w14:noFill/>
                                <w14:prstDash w14:val="solid"/>
                                <w14:bevel/>
                              </w14:textOutline>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" strokecolor="#5b9bd5 [32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" adj="20904" strokecolor="#5b9bd5 [3204]"/>
                  </v:group>
                  <w10:wrap anchorx="page" anchory="margin"/>
                </v:group>
              </w:pict>
            </mc:Fallback>
          </mc:AlternateContent>
        </w:r>
      </w:p>
      <w:p w:rsidR="007B2291" w:rsidRPr="002622A1" w:rsidRDefault="007A39AB" w:rsidP="002622A1">
        <w:pPr>
          <w:tabs>
            <w:tab w:val="center" w:pos="4252"/>
            <w:tab w:val="right" w:pos="8504"/>
          </w:tabs>
          <w:jc w:val="center"/>
          <w:rPr>
            <w:rFonts w:ascii="Aquawax" w:hAnsi="Aquawax"/>
            <w:sz w:val="20"/>
            <w:szCs w:val="24"/>
            <w:lang w:val="es-E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3717"/>
      <w:docPartObj>
        <w:docPartGallery w:val="Page Numbers (Bottom of Page)"/>
        <w:docPartUnique/>
      </w:docPartObj>
    </w:sdtPr>
    <w:sdtEndPr/>
    <w:sdtContent>
      <w:p w:rsidR="007B2291" w:rsidRDefault="007B2291">
        <w:pPr>
          <w:pStyle w:val="Piedepgina"/>
        </w:pPr>
        <w:r>
          <w:rPr>
            <w:noProof/>
            <w:lang w:val="es-MX" w:eastAsia="es-MX"/>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291" w:rsidRDefault="007B2291">
                                <w:pPr>
                                  <w:jc w:val="center"/>
                                </w:pPr>
                                <w:r>
                                  <w:rPr>
                                    <w:color w:val="auto"/>
                                  </w:rPr>
                                  <w:fldChar w:fldCharType="begin"/>
                                </w:r>
                                <w:r>
                                  <w:instrText>PAGE    \* MERGEFORMAT</w:instrText>
                                </w:r>
                                <w:r>
                                  <w:rPr>
                                    <w:color w:val="auto"/>
                                  </w:rPr>
                                  <w:fldChar w:fldCharType="separate"/>
                                </w:r>
                                <w:r w:rsidRPr="007F4F7F">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7" o:spid="_x0000_s1031"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BcW96NOwQAABE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B2291" w:rsidRDefault="007B2291">
                          <w:pPr>
                            <w:jc w:val="center"/>
                          </w:pPr>
                          <w:r>
                            <w:rPr>
                              <w:color w:val="auto"/>
                            </w:rPr>
                            <w:fldChar w:fldCharType="begin"/>
                          </w:r>
                          <w:r>
                            <w:instrText>PAGE    \* MERGEFORMAT</w:instrText>
                          </w:r>
                          <w:r>
                            <w:rPr>
                              <w:color w:val="auto"/>
                            </w:rPr>
                            <w:fldChar w:fldCharType="separate"/>
                          </w:r>
                          <w:r w:rsidRPr="007F4F7F">
                            <w:rPr>
                              <w:noProof/>
                              <w:color w:val="8C8C8C" w:themeColor="background1" w:themeShade="8C"/>
                              <w:lang w:val="es-ES"/>
                            </w:rPr>
                            <w:t>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AB" w:rsidRDefault="007A39AB" w:rsidP="00A41DB0">
      <w:r>
        <w:separator/>
      </w:r>
    </w:p>
  </w:footnote>
  <w:footnote w:type="continuationSeparator" w:id="0">
    <w:p w:rsidR="007A39AB" w:rsidRDefault="007A39AB" w:rsidP="00A41DB0">
      <w:r>
        <w:continuationSeparator/>
      </w:r>
    </w:p>
  </w:footnote>
  <w:footnote w:id="1">
    <w:p w:rsidR="007B2291" w:rsidRPr="008557B8" w:rsidRDefault="007B2291" w:rsidP="00AD0A70">
      <w:pPr>
        <w:rPr>
          <w:rFonts w:ascii="Bookman Old Style" w:hAnsi="Bookman Old Style"/>
          <w:b/>
          <w:i/>
        </w:rPr>
      </w:pPr>
      <w:r>
        <w:rPr>
          <w:rStyle w:val="Refdenotaalpie"/>
        </w:rPr>
        <w:footnoteRef/>
      </w:r>
      <w:r>
        <w:t xml:space="preserve"> </w:t>
      </w:r>
      <w:r w:rsidRPr="008557B8">
        <w:rPr>
          <w:b/>
          <w:i/>
          <w:sz w:val="18"/>
          <w:szCs w:val="18"/>
        </w:rPr>
        <w:t xml:space="preserve">Artículo 239 CÓDIGO PENAL: </w:t>
      </w:r>
      <w:r w:rsidRPr="008557B8">
        <w:rPr>
          <w:i/>
          <w:sz w:val="18"/>
          <w:szCs w:val="18"/>
        </w:rPr>
        <w:t>“El que, con motivo del otorgamiento o formalización de documento público, ante un funcionario público, prestare una declaración falsa sobre su identidad, estado o cualquiera otra circunstancia de hecho, será castigado con tres a veinticuatro meses de prisión”. -</w:t>
      </w:r>
      <w:r w:rsidRPr="008557B8">
        <w:rPr>
          <w:rFonts w:ascii="Bookman Old Style" w:hAnsi="Bookman Old Style"/>
          <w:b/>
          <w:i/>
        </w:rPr>
        <w:t xml:space="preserve"> </w:t>
      </w:r>
    </w:p>
    <w:p w:rsidR="007B2291" w:rsidRPr="008557B8" w:rsidRDefault="007B2291" w:rsidP="00AD0A70">
      <w:pPr>
        <w:rPr>
          <w:rFonts w:ascii="Bookman Old Style" w:hAnsi="Bookman Old Style"/>
          <w:b/>
          <w:i/>
        </w:rPr>
      </w:pPr>
    </w:p>
    <w:p w:rsidR="007B2291" w:rsidRDefault="007B2291" w:rsidP="00AD0A70">
      <w:pPr>
        <w:rPr>
          <w:rFonts w:ascii="Bookman Old Style" w:hAnsi="Bookman Old Style"/>
          <w:b/>
          <w:i/>
        </w:rPr>
      </w:pPr>
    </w:p>
    <w:p w:rsidR="007B2291" w:rsidRDefault="007B2291" w:rsidP="00AD0A70">
      <w:pPr>
        <w:rPr>
          <w:rFonts w:ascii="Bookman Old Style" w:hAnsi="Bookman Old Style"/>
          <w:b/>
          <w:i/>
        </w:rPr>
      </w:pPr>
    </w:p>
    <w:p w:rsidR="007B2291" w:rsidRPr="00750223" w:rsidRDefault="007B2291" w:rsidP="00AD0A70">
      <w:pPr>
        <w:rPr>
          <w:rFonts w:ascii="Bookman Old Style" w:hAnsi="Bookman Old Style"/>
          <w:b/>
          <w:i/>
        </w:rPr>
      </w:pPr>
    </w:p>
    <w:p w:rsidR="007B2291" w:rsidRDefault="007B2291" w:rsidP="00AD0A7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291" w:rsidRDefault="007B2291" w:rsidP="00B0619E">
    <w:pPr>
      <w:pStyle w:val="Encabezado"/>
      <w:ind w:left="0" w:firstLine="0"/>
      <w:rPr>
        <w:lang w:val="es-UY"/>
      </w:rPr>
    </w:pPr>
  </w:p>
  <w:p w:rsidR="007B2291" w:rsidRDefault="007B2291" w:rsidP="00B0619E">
    <w:pPr>
      <w:pStyle w:val="Encabezado"/>
      <w:ind w:left="0" w:firstLine="0"/>
      <w:jc w:val="right"/>
      <w:rPr>
        <w:lang w:val="es-UY"/>
      </w:rPr>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944880</wp:posOffset>
              </wp:positionV>
              <wp:extent cx="5791200" cy="7620"/>
              <wp:effectExtent l="0" t="0" r="19050" b="30480"/>
              <wp:wrapNone/>
              <wp:docPr id="17" name="Conector recto 17"/>
              <wp:cNvGraphicFramePr/>
              <a:graphic xmlns:a="http://schemas.openxmlformats.org/drawingml/2006/main">
                <a:graphicData uri="http://schemas.microsoft.com/office/word/2010/wordprocessingShape">
                  <wps:wsp>
                    <wps:cNvCnPr/>
                    <wps:spPr>
                      <a:xfrm>
                        <a:off x="0" y="0"/>
                        <a:ext cx="5791200" cy="762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9764E" id="Conector recto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5pt,74.4pt" to="44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" strokecolor="#44546a [3215]" strokeweight=".5pt">
              <v:stroke joinstyle="miter"/>
            </v:line>
          </w:pict>
        </mc:Fallback>
      </mc:AlternateContent>
    </w:r>
    <w:r>
      <w:rPr>
        <w:lang w:val="es-UY"/>
      </w:rPr>
      <w:t xml:space="preserve">CONCURSO DE PRECIOS                              </w:t>
    </w:r>
    <w:r w:rsidRPr="00452521">
      <w:rPr>
        <w:noProof/>
        <w:lang w:val="es-MX" w:eastAsia="es-MX"/>
      </w:rPr>
      <w:drawing>
        <wp:inline distT="0" distB="0" distL="0" distR="0" wp14:anchorId="70258E2C" wp14:editId="6BCC2CE9">
          <wp:extent cx="2466975" cy="840856"/>
          <wp:effectExtent l="0" t="0" r="0" b="0"/>
          <wp:docPr id="6" name="Imagen 6"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534" cy="845137"/>
                  </a:xfrm>
                  <a:prstGeom prst="rect">
                    <a:avLst/>
                  </a:prstGeom>
                  <a:noFill/>
                  <a:ln>
                    <a:noFill/>
                  </a:ln>
                </pic:spPr>
              </pic:pic>
            </a:graphicData>
          </a:graphic>
        </wp:inline>
      </w:drawing>
    </w:r>
  </w:p>
  <w:p w:rsidR="007B2291" w:rsidRPr="00A41DB0" w:rsidRDefault="007B2291" w:rsidP="00B0619E">
    <w:pPr>
      <w:pStyle w:val="Encabezado"/>
      <w:ind w:left="0" w:firstLine="0"/>
      <w:rPr>
        <w:lang w:val="es-U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25E"/>
    <w:multiLevelType w:val="hybridMultilevel"/>
    <w:tmpl w:val="928A58BE"/>
    <w:lvl w:ilvl="0" w:tplc="D8EEA524">
      <w:start w:val="1"/>
      <w:numFmt w:val="upperLetter"/>
      <w:lvlText w:val="%1."/>
      <w:lvlJc w:val="left"/>
      <w:pPr>
        <w:ind w:left="360" w:hanging="360"/>
      </w:pPr>
      <w:rPr>
        <w:rFonts w:ascii="Arial" w:hAnsi="Arial" w:cs="Arial" w:hint="default"/>
        <w:b/>
        <w:i w:val="0"/>
        <w:color w:val="auto"/>
        <w:sz w:val="24"/>
        <w:szCs w:val="24"/>
      </w:rPr>
    </w:lvl>
    <w:lvl w:ilvl="1" w:tplc="380A0019">
      <w:start w:val="1"/>
      <w:numFmt w:val="lowerLetter"/>
      <w:lvlText w:val="%2."/>
      <w:lvlJc w:val="left"/>
      <w:pPr>
        <w:ind w:left="1080" w:hanging="360"/>
      </w:pPr>
    </w:lvl>
    <w:lvl w:ilvl="2" w:tplc="380A001B">
      <w:start w:val="1"/>
      <w:numFmt w:val="lowerRoman"/>
      <w:lvlText w:val="%3."/>
      <w:lvlJc w:val="right"/>
      <w:pPr>
        <w:ind w:left="1800" w:hanging="180"/>
      </w:pPr>
    </w:lvl>
    <w:lvl w:ilvl="3" w:tplc="380A000F">
      <w:start w:val="1"/>
      <w:numFmt w:val="decimal"/>
      <w:lvlText w:val="%4."/>
      <w:lvlJc w:val="left"/>
      <w:pPr>
        <w:ind w:left="2520" w:hanging="360"/>
      </w:pPr>
    </w:lvl>
    <w:lvl w:ilvl="4" w:tplc="380A0019">
      <w:start w:val="1"/>
      <w:numFmt w:val="lowerLetter"/>
      <w:lvlText w:val="%5."/>
      <w:lvlJc w:val="left"/>
      <w:pPr>
        <w:ind w:left="3240" w:hanging="360"/>
      </w:pPr>
    </w:lvl>
    <w:lvl w:ilvl="5" w:tplc="380A001B">
      <w:start w:val="1"/>
      <w:numFmt w:val="lowerRoman"/>
      <w:lvlText w:val="%6."/>
      <w:lvlJc w:val="right"/>
      <w:pPr>
        <w:ind w:left="3960" w:hanging="180"/>
      </w:pPr>
    </w:lvl>
    <w:lvl w:ilvl="6" w:tplc="380A000F">
      <w:start w:val="1"/>
      <w:numFmt w:val="decimal"/>
      <w:lvlText w:val="%7."/>
      <w:lvlJc w:val="left"/>
      <w:pPr>
        <w:ind w:left="4680" w:hanging="360"/>
      </w:pPr>
    </w:lvl>
    <w:lvl w:ilvl="7" w:tplc="380A0019">
      <w:start w:val="1"/>
      <w:numFmt w:val="lowerLetter"/>
      <w:lvlText w:val="%8."/>
      <w:lvlJc w:val="left"/>
      <w:pPr>
        <w:ind w:left="5400" w:hanging="360"/>
      </w:pPr>
    </w:lvl>
    <w:lvl w:ilvl="8" w:tplc="380A001B">
      <w:start w:val="1"/>
      <w:numFmt w:val="lowerRoman"/>
      <w:lvlText w:val="%9."/>
      <w:lvlJc w:val="right"/>
      <w:pPr>
        <w:ind w:left="6120" w:hanging="180"/>
      </w:pPr>
    </w:lvl>
  </w:abstractNum>
  <w:abstractNum w:abstractNumId="1" w15:restartNumberingAfterBreak="0">
    <w:nsid w:val="04E02501"/>
    <w:multiLevelType w:val="hybridMultilevel"/>
    <w:tmpl w:val="3D38EBCA"/>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7050BD1"/>
    <w:multiLevelType w:val="hybridMultilevel"/>
    <w:tmpl w:val="A4D28E42"/>
    <w:lvl w:ilvl="0" w:tplc="380A0001">
      <w:start w:val="1"/>
      <w:numFmt w:val="bullet"/>
      <w:lvlText w:val=""/>
      <w:lvlJc w:val="left"/>
      <w:pPr>
        <w:ind w:left="1260" w:hanging="360"/>
      </w:pPr>
      <w:rPr>
        <w:rFonts w:ascii="Symbol" w:hAnsi="Symbol" w:hint="default"/>
      </w:rPr>
    </w:lvl>
    <w:lvl w:ilvl="1" w:tplc="380A0001">
      <w:start w:val="1"/>
      <w:numFmt w:val="bullet"/>
      <w:lvlText w:val=""/>
      <w:lvlJc w:val="left"/>
      <w:pPr>
        <w:ind w:left="1980" w:hanging="360"/>
      </w:pPr>
      <w:rPr>
        <w:rFonts w:ascii="Symbol" w:hAnsi="Symbol" w:hint="default"/>
      </w:rPr>
    </w:lvl>
    <w:lvl w:ilvl="2" w:tplc="380A0005" w:tentative="1">
      <w:start w:val="1"/>
      <w:numFmt w:val="bullet"/>
      <w:lvlText w:val=""/>
      <w:lvlJc w:val="left"/>
      <w:pPr>
        <w:ind w:left="2700" w:hanging="360"/>
      </w:pPr>
      <w:rPr>
        <w:rFonts w:ascii="Wingdings" w:hAnsi="Wingdings" w:hint="default"/>
      </w:rPr>
    </w:lvl>
    <w:lvl w:ilvl="3" w:tplc="380A0001" w:tentative="1">
      <w:start w:val="1"/>
      <w:numFmt w:val="bullet"/>
      <w:lvlText w:val=""/>
      <w:lvlJc w:val="left"/>
      <w:pPr>
        <w:ind w:left="3420" w:hanging="360"/>
      </w:pPr>
      <w:rPr>
        <w:rFonts w:ascii="Symbol" w:hAnsi="Symbol" w:hint="default"/>
      </w:rPr>
    </w:lvl>
    <w:lvl w:ilvl="4" w:tplc="380A0003" w:tentative="1">
      <w:start w:val="1"/>
      <w:numFmt w:val="bullet"/>
      <w:lvlText w:val="o"/>
      <w:lvlJc w:val="left"/>
      <w:pPr>
        <w:ind w:left="4140" w:hanging="360"/>
      </w:pPr>
      <w:rPr>
        <w:rFonts w:ascii="Courier New" w:hAnsi="Courier New" w:cs="Courier New" w:hint="default"/>
      </w:rPr>
    </w:lvl>
    <w:lvl w:ilvl="5" w:tplc="380A0005" w:tentative="1">
      <w:start w:val="1"/>
      <w:numFmt w:val="bullet"/>
      <w:lvlText w:val=""/>
      <w:lvlJc w:val="left"/>
      <w:pPr>
        <w:ind w:left="4860" w:hanging="360"/>
      </w:pPr>
      <w:rPr>
        <w:rFonts w:ascii="Wingdings" w:hAnsi="Wingdings" w:hint="default"/>
      </w:rPr>
    </w:lvl>
    <w:lvl w:ilvl="6" w:tplc="380A0001" w:tentative="1">
      <w:start w:val="1"/>
      <w:numFmt w:val="bullet"/>
      <w:lvlText w:val=""/>
      <w:lvlJc w:val="left"/>
      <w:pPr>
        <w:ind w:left="5580" w:hanging="360"/>
      </w:pPr>
      <w:rPr>
        <w:rFonts w:ascii="Symbol" w:hAnsi="Symbol" w:hint="default"/>
      </w:rPr>
    </w:lvl>
    <w:lvl w:ilvl="7" w:tplc="380A0003" w:tentative="1">
      <w:start w:val="1"/>
      <w:numFmt w:val="bullet"/>
      <w:lvlText w:val="o"/>
      <w:lvlJc w:val="left"/>
      <w:pPr>
        <w:ind w:left="6300" w:hanging="360"/>
      </w:pPr>
      <w:rPr>
        <w:rFonts w:ascii="Courier New" w:hAnsi="Courier New" w:cs="Courier New" w:hint="default"/>
      </w:rPr>
    </w:lvl>
    <w:lvl w:ilvl="8" w:tplc="380A0005" w:tentative="1">
      <w:start w:val="1"/>
      <w:numFmt w:val="bullet"/>
      <w:lvlText w:val=""/>
      <w:lvlJc w:val="left"/>
      <w:pPr>
        <w:ind w:left="7020" w:hanging="360"/>
      </w:pPr>
      <w:rPr>
        <w:rFonts w:ascii="Wingdings" w:hAnsi="Wingdings" w:hint="default"/>
      </w:rPr>
    </w:lvl>
  </w:abstractNum>
  <w:abstractNum w:abstractNumId="3" w15:restartNumberingAfterBreak="0">
    <w:nsid w:val="09386A7C"/>
    <w:multiLevelType w:val="hybridMultilevel"/>
    <w:tmpl w:val="DA4E8F0E"/>
    <w:lvl w:ilvl="0" w:tplc="B5A06F62">
      <w:start w:val="1"/>
      <w:numFmt w:val="upperRoman"/>
      <w:lvlText w:val="%1)"/>
      <w:lvlJc w:val="left"/>
      <w:pPr>
        <w:ind w:left="862" w:hanging="720"/>
      </w:pPr>
      <w:rPr>
        <w:rFonts w:ascii="Times New Roman" w:hAnsi="Times New Roman" w:cs="Times New Roman" w:hint="default"/>
        <w:color w:val="auto"/>
        <w:sz w:val="28"/>
        <w:szCs w:val="28"/>
      </w:rPr>
    </w:lvl>
    <w:lvl w:ilvl="1" w:tplc="776AB3D2">
      <w:start w:val="1"/>
      <w:numFmt w:val="lowerLetter"/>
      <w:lvlText w:val="%2)"/>
      <w:lvlJc w:val="left"/>
      <w:pPr>
        <w:ind w:left="2016" w:hanging="360"/>
      </w:pPr>
      <w:rPr>
        <w:rFonts w:hint="default"/>
        <w:b/>
      </w:rPr>
    </w:lvl>
    <w:lvl w:ilvl="2" w:tplc="080A001B">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 w15:restartNumberingAfterBreak="0">
    <w:nsid w:val="0B2827F9"/>
    <w:multiLevelType w:val="hybridMultilevel"/>
    <w:tmpl w:val="75AA6EC4"/>
    <w:lvl w:ilvl="0" w:tplc="DCFC317C">
      <w:start w:val="5"/>
      <w:numFmt w:val="lowerLetter"/>
      <w:lvlText w:val="%1)"/>
      <w:lvlJc w:val="left"/>
      <w:pPr>
        <w:ind w:left="1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486A6">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C400F4">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64FA86">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B282B2">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432D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ACE8DC">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C8AA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3AA1B0">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8B28B4"/>
    <w:multiLevelType w:val="hybridMultilevel"/>
    <w:tmpl w:val="74D802B8"/>
    <w:lvl w:ilvl="0" w:tplc="AD948838">
      <w:start w:val="1"/>
      <w:numFmt w:val="lowerLetter"/>
      <w:lvlText w:val="%1)"/>
      <w:lvlJc w:val="left"/>
      <w:pPr>
        <w:ind w:left="1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969CDE">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D4E6F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6EEDFA">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B0A56C">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9C895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9E62BC">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900826">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30A0CA">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9E5665"/>
    <w:multiLevelType w:val="hybridMultilevel"/>
    <w:tmpl w:val="DA4E8F0E"/>
    <w:lvl w:ilvl="0" w:tplc="B5A06F62">
      <w:start w:val="1"/>
      <w:numFmt w:val="upperRoman"/>
      <w:lvlText w:val="%1)"/>
      <w:lvlJc w:val="left"/>
      <w:pPr>
        <w:ind w:left="720" w:hanging="720"/>
      </w:pPr>
      <w:rPr>
        <w:rFonts w:ascii="Times New Roman" w:hAnsi="Times New Roman" w:cs="Times New Roman" w:hint="default"/>
        <w:color w:val="auto"/>
        <w:sz w:val="28"/>
        <w:szCs w:val="28"/>
      </w:rPr>
    </w:lvl>
    <w:lvl w:ilvl="1" w:tplc="776AB3D2">
      <w:start w:val="1"/>
      <w:numFmt w:val="lowerLetter"/>
      <w:lvlText w:val="%2)"/>
      <w:lvlJc w:val="left"/>
      <w:pPr>
        <w:ind w:left="1874" w:hanging="360"/>
      </w:pPr>
      <w:rPr>
        <w:rFonts w:hint="default"/>
        <w:b/>
      </w:rPr>
    </w:lvl>
    <w:lvl w:ilvl="2" w:tplc="080A001B">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7" w15:restartNumberingAfterBreak="0">
    <w:nsid w:val="17F25F16"/>
    <w:multiLevelType w:val="hybridMultilevel"/>
    <w:tmpl w:val="BC5477B4"/>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91E3769"/>
    <w:multiLevelType w:val="hybridMultilevel"/>
    <w:tmpl w:val="44004060"/>
    <w:lvl w:ilvl="0" w:tplc="16DE8680">
      <w:start w:val="1"/>
      <w:numFmt w:val="decimal"/>
      <w:lvlText w:val="%1)"/>
      <w:lvlJc w:val="left"/>
      <w:pPr>
        <w:tabs>
          <w:tab w:val="num" w:pos="360"/>
        </w:tabs>
        <w:ind w:left="360" w:hanging="360"/>
      </w:pPr>
      <w:rPr>
        <w:rFonts w:hint="default"/>
        <w:b/>
      </w:rPr>
    </w:lvl>
    <w:lvl w:ilvl="1" w:tplc="0C0A0019" w:tentative="1">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cs="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cs="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804CC5"/>
    <w:multiLevelType w:val="multilevel"/>
    <w:tmpl w:val="DC2E4FAA"/>
    <w:lvl w:ilvl="0">
      <w:start w:val="3"/>
      <w:numFmt w:val="decimal"/>
      <w:lvlText w:val="%1."/>
      <w:lvlJc w:val="left"/>
      <w:pPr>
        <w:ind w:left="390" w:hanging="39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85322D7"/>
    <w:multiLevelType w:val="hybridMultilevel"/>
    <w:tmpl w:val="3AFAFF7C"/>
    <w:lvl w:ilvl="0" w:tplc="C4A6CA42">
      <w:start w:val="1"/>
      <w:numFmt w:val="bullet"/>
      <w:lvlText w:val=""/>
      <w:lvlJc w:val="left"/>
      <w:pPr>
        <w:ind w:left="720" w:hanging="360"/>
      </w:pPr>
      <w:rPr>
        <w:rFonts w:ascii="Wingdings" w:hAnsi="Wingdings"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2" w15:restartNumberingAfterBreak="0">
    <w:nsid w:val="2E2D298B"/>
    <w:multiLevelType w:val="hybridMultilevel"/>
    <w:tmpl w:val="250A39F6"/>
    <w:lvl w:ilvl="0" w:tplc="9D2AF87A">
      <w:start w:val="6"/>
      <w:numFmt w:val="decimal"/>
      <w:lvlText w:val="%1."/>
      <w:lvlJc w:val="left"/>
      <w:pPr>
        <w:ind w:left="885" w:hanging="360"/>
      </w:pPr>
      <w:rPr>
        <w:rFonts w:hint="default"/>
      </w:rPr>
    </w:lvl>
    <w:lvl w:ilvl="1" w:tplc="380A0019" w:tentative="1">
      <w:start w:val="1"/>
      <w:numFmt w:val="lowerLetter"/>
      <w:lvlText w:val="%2."/>
      <w:lvlJc w:val="left"/>
      <w:pPr>
        <w:ind w:left="1605" w:hanging="360"/>
      </w:pPr>
    </w:lvl>
    <w:lvl w:ilvl="2" w:tplc="380A001B" w:tentative="1">
      <w:start w:val="1"/>
      <w:numFmt w:val="lowerRoman"/>
      <w:lvlText w:val="%3."/>
      <w:lvlJc w:val="right"/>
      <w:pPr>
        <w:ind w:left="2325" w:hanging="180"/>
      </w:pPr>
    </w:lvl>
    <w:lvl w:ilvl="3" w:tplc="380A000F" w:tentative="1">
      <w:start w:val="1"/>
      <w:numFmt w:val="decimal"/>
      <w:lvlText w:val="%4."/>
      <w:lvlJc w:val="left"/>
      <w:pPr>
        <w:ind w:left="3045" w:hanging="360"/>
      </w:pPr>
    </w:lvl>
    <w:lvl w:ilvl="4" w:tplc="380A0019" w:tentative="1">
      <w:start w:val="1"/>
      <w:numFmt w:val="lowerLetter"/>
      <w:lvlText w:val="%5."/>
      <w:lvlJc w:val="left"/>
      <w:pPr>
        <w:ind w:left="3765" w:hanging="360"/>
      </w:pPr>
    </w:lvl>
    <w:lvl w:ilvl="5" w:tplc="380A001B" w:tentative="1">
      <w:start w:val="1"/>
      <w:numFmt w:val="lowerRoman"/>
      <w:lvlText w:val="%6."/>
      <w:lvlJc w:val="right"/>
      <w:pPr>
        <w:ind w:left="4485" w:hanging="180"/>
      </w:pPr>
    </w:lvl>
    <w:lvl w:ilvl="6" w:tplc="380A000F" w:tentative="1">
      <w:start w:val="1"/>
      <w:numFmt w:val="decimal"/>
      <w:lvlText w:val="%7."/>
      <w:lvlJc w:val="left"/>
      <w:pPr>
        <w:ind w:left="5205" w:hanging="360"/>
      </w:pPr>
    </w:lvl>
    <w:lvl w:ilvl="7" w:tplc="380A0019" w:tentative="1">
      <w:start w:val="1"/>
      <w:numFmt w:val="lowerLetter"/>
      <w:lvlText w:val="%8."/>
      <w:lvlJc w:val="left"/>
      <w:pPr>
        <w:ind w:left="5925" w:hanging="360"/>
      </w:pPr>
    </w:lvl>
    <w:lvl w:ilvl="8" w:tplc="380A001B" w:tentative="1">
      <w:start w:val="1"/>
      <w:numFmt w:val="lowerRoman"/>
      <w:lvlText w:val="%9."/>
      <w:lvlJc w:val="right"/>
      <w:pPr>
        <w:ind w:left="6645" w:hanging="180"/>
      </w:pPr>
    </w:lvl>
  </w:abstractNum>
  <w:abstractNum w:abstractNumId="13" w15:restartNumberingAfterBreak="0">
    <w:nsid w:val="3AEA5FB1"/>
    <w:multiLevelType w:val="hybridMultilevel"/>
    <w:tmpl w:val="90B6033A"/>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3E8D79EE"/>
    <w:multiLevelType w:val="hybridMultilevel"/>
    <w:tmpl w:val="4B64A852"/>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1AD3DDB"/>
    <w:multiLevelType w:val="multilevel"/>
    <w:tmpl w:val="6F02322E"/>
    <w:lvl w:ilvl="0">
      <w:start w:val="1"/>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C665F"/>
    <w:multiLevelType w:val="hybridMultilevel"/>
    <w:tmpl w:val="41BAE940"/>
    <w:lvl w:ilvl="0" w:tplc="E87A452C">
      <w:start w:val="1"/>
      <w:numFmt w:val="bullet"/>
      <w:lvlText w:val=""/>
      <w:lvlJc w:val="left"/>
      <w:pPr>
        <w:ind w:left="780" w:hanging="360"/>
      </w:pPr>
      <w:rPr>
        <w:rFonts w:ascii="Wingdings" w:hAnsi="Wingdings" w:hint="default"/>
        <w:strike w:val="0"/>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489D6319"/>
    <w:multiLevelType w:val="hybridMultilevel"/>
    <w:tmpl w:val="7804B3F4"/>
    <w:lvl w:ilvl="0" w:tplc="3E50DB7A">
      <w:start w:val="1"/>
      <w:numFmt w:val="bullet"/>
      <w:lvlText w:val=""/>
      <w:lvlJc w:val="left"/>
      <w:pPr>
        <w:ind w:left="720" w:hanging="360"/>
      </w:pPr>
      <w:rPr>
        <w:rFonts w:ascii="Wingdings" w:hAnsi="Wingdings"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8"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B745FDB"/>
    <w:multiLevelType w:val="hybridMultilevel"/>
    <w:tmpl w:val="9EF479B0"/>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6F654C7"/>
    <w:multiLevelType w:val="hybridMultilevel"/>
    <w:tmpl w:val="8B248900"/>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5C2076AB"/>
    <w:multiLevelType w:val="hybridMultilevel"/>
    <w:tmpl w:val="081ED94C"/>
    <w:lvl w:ilvl="0" w:tplc="380A0009">
      <w:start w:val="1"/>
      <w:numFmt w:val="bullet"/>
      <w:lvlText w:val=""/>
      <w:lvlJc w:val="left"/>
      <w:pPr>
        <w:ind w:left="360" w:hanging="360"/>
      </w:pPr>
      <w:rPr>
        <w:rFonts w:ascii="Wingdings" w:hAnsi="Wingdings"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22" w15:restartNumberingAfterBreak="0">
    <w:nsid w:val="61931992"/>
    <w:multiLevelType w:val="hybridMultilevel"/>
    <w:tmpl w:val="3B42E54E"/>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8612302"/>
    <w:multiLevelType w:val="hybridMultilevel"/>
    <w:tmpl w:val="ABCC5A38"/>
    <w:lvl w:ilvl="0" w:tplc="F82E85F0">
      <w:start w:val="3"/>
      <w:numFmt w:val="bullet"/>
      <w:lvlText w:val="-"/>
      <w:lvlJc w:val="left"/>
      <w:pPr>
        <w:ind w:left="720" w:hanging="360"/>
      </w:pPr>
      <w:rPr>
        <w:rFonts w:ascii="Arial" w:eastAsia="Calibri" w:hAnsi="Arial" w:cs="Arial" w:hint="default"/>
        <w:b/>
        <w:i/>
        <w:color w:val="auto"/>
        <w:sz w:val="20"/>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4"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5" w15:restartNumberingAfterBreak="0">
    <w:nsid w:val="73AF55DA"/>
    <w:multiLevelType w:val="hybridMultilevel"/>
    <w:tmpl w:val="A3B85DD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7FA16E7"/>
    <w:multiLevelType w:val="hybridMultilevel"/>
    <w:tmpl w:val="3B442DE4"/>
    <w:lvl w:ilvl="0" w:tplc="F51CD74E">
      <w:start w:val="1"/>
      <w:numFmt w:val="lowerLetter"/>
      <w:lvlText w:val="%1)"/>
      <w:lvlJc w:val="left"/>
      <w:pPr>
        <w:ind w:left="360" w:hanging="360"/>
      </w:pPr>
      <w:rPr>
        <w:b/>
        <w:color w:val="auto"/>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7" w15:restartNumberingAfterBreak="0">
    <w:nsid w:val="786C1CDD"/>
    <w:multiLevelType w:val="hybridMultilevel"/>
    <w:tmpl w:val="9148F9D6"/>
    <w:lvl w:ilvl="0" w:tplc="45C2A298">
      <w:start w:val="1"/>
      <w:numFmt w:val="upperLetter"/>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7B7C0642"/>
    <w:multiLevelType w:val="hybridMultilevel"/>
    <w:tmpl w:val="486CA80A"/>
    <w:lvl w:ilvl="0" w:tplc="380A000F">
      <w:start w:val="6"/>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C0E6DCC"/>
    <w:multiLevelType w:val="multilevel"/>
    <w:tmpl w:val="BCBE3D6A"/>
    <w:lvl w:ilvl="0">
      <w:start w:val="1"/>
      <w:numFmt w:val="decimal"/>
      <w:lvlText w:val="%1."/>
      <w:lvlJc w:val="center"/>
      <w:pPr>
        <w:ind w:left="720" w:hanging="360"/>
      </w:pPr>
      <w:rPr>
        <w:rFonts w:hint="default"/>
      </w:rPr>
    </w:lvl>
    <w:lvl w:ilvl="1">
      <w:start w:val="8"/>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8"/>
  </w:num>
  <w:num w:numId="7">
    <w:abstractNumId w:val="5"/>
  </w:num>
  <w:num w:numId="8">
    <w:abstractNumId w:val="4"/>
  </w:num>
  <w:num w:numId="9">
    <w:abstractNumId w:val="2"/>
  </w:num>
  <w:num w:numId="10">
    <w:abstractNumId w:val="10"/>
  </w:num>
  <w:num w:numId="11">
    <w:abstractNumId w:val="26"/>
  </w:num>
  <w:num w:numId="12">
    <w:abstractNumId w:val="27"/>
  </w:num>
  <w:num w:numId="13">
    <w:abstractNumId w:val="3"/>
  </w:num>
  <w:num w:numId="14">
    <w:abstractNumId w:val="6"/>
  </w:num>
  <w:num w:numId="15">
    <w:abstractNumId w:val="29"/>
  </w:num>
  <w:num w:numId="16">
    <w:abstractNumId w:val="15"/>
  </w:num>
  <w:num w:numId="17">
    <w:abstractNumId w:val="19"/>
  </w:num>
  <w:num w:numId="18">
    <w:abstractNumId w:val="16"/>
  </w:num>
  <w:num w:numId="19">
    <w:abstractNumId w:val="23"/>
  </w:num>
  <w:num w:numId="20">
    <w:abstractNumId w:val="25"/>
  </w:num>
  <w:num w:numId="21">
    <w:abstractNumId w:val="8"/>
  </w:num>
  <w:num w:numId="22">
    <w:abstractNumId w:val="9"/>
  </w:num>
  <w:num w:numId="23">
    <w:abstractNumId w:val="22"/>
  </w:num>
  <w:num w:numId="24">
    <w:abstractNumId w:val="14"/>
  </w:num>
  <w:num w:numId="25">
    <w:abstractNumId w:val="28"/>
  </w:num>
  <w:num w:numId="26">
    <w:abstractNumId w:val="7"/>
  </w:num>
  <w:num w:numId="27">
    <w:abstractNumId w:val="13"/>
  </w:num>
  <w:num w:numId="28">
    <w:abstractNumId w:val="1"/>
  </w:num>
  <w:num w:numId="29">
    <w:abstractNumId w:val="20"/>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05"/>
    <w:rsid w:val="00000AC3"/>
    <w:rsid w:val="00020E78"/>
    <w:rsid w:val="00024E2C"/>
    <w:rsid w:val="00032110"/>
    <w:rsid w:val="0003252E"/>
    <w:rsid w:val="000338C7"/>
    <w:rsid w:val="00036F46"/>
    <w:rsid w:val="0004444D"/>
    <w:rsid w:val="0004695F"/>
    <w:rsid w:val="00047EE6"/>
    <w:rsid w:val="00055927"/>
    <w:rsid w:val="00056C28"/>
    <w:rsid w:val="00073BCE"/>
    <w:rsid w:val="000937E2"/>
    <w:rsid w:val="000956DE"/>
    <w:rsid w:val="000A2349"/>
    <w:rsid w:val="000B551A"/>
    <w:rsid w:val="000C5869"/>
    <w:rsid w:val="000C594F"/>
    <w:rsid w:val="000C5FD3"/>
    <w:rsid w:val="000D1133"/>
    <w:rsid w:val="000D1AA0"/>
    <w:rsid w:val="000D3D9F"/>
    <w:rsid w:val="00121986"/>
    <w:rsid w:val="00131F53"/>
    <w:rsid w:val="00132230"/>
    <w:rsid w:val="001352FE"/>
    <w:rsid w:val="00142CE9"/>
    <w:rsid w:val="00151AD6"/>
    <w:rsid w:val="001607A1"/>
    <w:rsid w:val="001648A0"/>
    <w:rsid w:val="00171ED8"/>
    <w:rsid w:val="00172B4D"/>
    <w:rsid w:val="001801AF"/>
    <w:rsid w:val="001A5B97"/>
    <w:rsid w:val="001B0589"/>
    <w:rsid w:val="001B444A"/>
    <w:rsid w:val="001B702D"/>
    <w:rsid w:val="001C0291"/>
    <w:rsid w:val="001D7E6A"/>
    <w:rsid w:val="001F79BA"/>
    <w:rsid w:val="00203F4C"/>
    <w:rsid w:val="002076F5"/>
    <w:rsid w:val="002221E5"/>
    <w:rsid w:val="00235CFB"/>
    <w:rsid w:val="0023799F"/>
    <w:rsid w:val="00241314"/>
    <w:rsid w:val="002417F1"/>
    <w:rsid w:val="002503ED"/>
    <w:rsid w:val="00252076"/>
    <w:rsid w:val="002572B8"/>
    <w:rsid w:val="002622A1"/>
    <w:rsid w:val="00267155"/>
    <w:rsid w:val="002722CA"/>
    <w:rsid w:val="00273C05"/>
    <w:rsid w:val="00274C3F"/>
    <w:rsid w:val="00285192"/>
    <w:rsid w:val="00291330"/>
    <w:rsid w:val="00292B34"/>
    <w:rsid w:val="00296ACA"/>
    <w:rsid w:val="0029797B"/>
    <w:rsid w:val="002A0D92"/>
    <w:rsid w:val="002A0F81"/>
    <w:rsid w:val="002B0E38"/>
    <w:rsid w:val="002B491F"/>
    <w:rsid w:val="002B53BC"/>
    <w:rsid w:val="002B5E95"/>
    <w:rsid w:val="002C0258"/>
    <w:rsid w:val="002C03D0"/>
    <w:rsid w:val="002C08E9"/>
    <w:rsid w:val="002C35FA"/>
    <w:rsid w:val="002C5F78"/>
    <w:rsid w:val="002F71F2"/>
    <w:rsid w:val="00301115"/>
    <w:rsid w:val="00302A5E"/>
    <w:rsid w:val="00304581"/>
    <w:rsid w:val="00304640"/>
    <w:rsid w:val="00306B0B"/>
    <w:rsid w:val="003138CA"/>
    <w:rsid w:val="0031719C"/>
    <w:rsid w:val="00317637"/>
    <w:rsid w:val="0032503C"/>
    <w:rsid w:val="00326DBF"/>
    <w:rsid w:val="0033471F"/>
    <w:rsid w:val="0033532B"/>
    <w:rsid w:val="003369ED"/>
    <w:rsid w:val="00350903"/>
    <w:rsid w:val="003759CF"/>
    <w:rsid w:val="00375D83"/>
    <w:rsid w:val="00376E50"/>
    <w:rsid w:val="00385782"/>
    <w:rsid w:val="003874FF"/>
    <w:rsid w:val="0039087B"/>
    <w:rsid w:val="00393795"/>
    <w:rsid w:val="003955F8"/>
    <w:rsid w:val="003C014F"/>
    <w:rsid w:val="003C2A05"/>
    <w:rsid w:val="003C5FED"/>
    <w:rsid w:val="003D1959"/>
    <w:rsid w:val="003D7927"/>
    <w:rsid w:val="00402E61"/>
    <w:rsid w:val="00406926"/>
    <w:rsid w:val="0040706D"/>
    <w:rsid w:val="00410AB8"/>
    <w:rsid w:val="00410B2B"/>
    <w:rsid w:val="00412C09"/>
    <w:rsid w:val="004257C1"/>
    <w:rsid w:val="00427D7C"/>
    <w:rsid w:val="00436258"/>
    <w:rsid w:val="0044107C"/>
    <w:rsid w:val="00443368"/>
    <w:rsid w:val="00452766"/>
    <w:rsid w:val="00454EBF"/>
    <w:rsid w:val="00456875"/>
    <w:rsid w:val="004653EC"/>
    <w:rsid w:val="00466449"/>
    <w:rsid w:val="004904C0"/>
    <w:rsid w:val="0049140A"/>
    <w:rsid w:val="004A2D68"/>
    <w:rsid w:val="004A37AE"/>
    <w:rsid w:val="004B23A3"/>
    <w:rsid w:val="004B2925"/>
    <w:rsid w:val="004B2B8B"/>
    <w:rsid w:val="004B4C07"/>
    <w:rsid w:val="004B6F71"/>
    <w:rsid w:val="004B7826"/>
    <w:rsid w:val="004C0C08"/>
    <w:rsid w:val="004C2141"/>
    <w:rsid w:val="004D5DEA"/>
    <w:rsid w:val="004D7113"/>
    <w:rsid w:val="004E2C04"/>
    <w:rsid w:val="004E6D1E"/>
    <w:rsid w:val="004F37A0"/>
    <w:rsid w:val="005039B4"/>
    <w:rsid w:val="0050625E"/>
    <w:rsid w:val="00523567"/>
    <w:rsid w:val="005333F0"/>
    <w:rsid w:val="005366F0"/>
    <w:rsid w:val="005432B9"/>
    <w:rsid w:val="0055309F"/>
    <w:rsid w:val="0055662D"/>
    <w:rsid w:val="005A2D83"/>
    <w:rsid w:val="005B31F5"/>
    <w:rsid w:val="005C1C89"/>
    <w:rsid w:val="005C3907"/>
    <w:rsid w:val="005D0E96"/>
    <w:rsid w:val="005D362A"/>
    <w:rsid w:val="005D5F33"/>
    <w:rsid w:val="005D6E15"/>
    <w:rsid w:val="005D787E"/>
    <w:rsid w:val="005E2AAA"/>
    <w:rsid w:val="005F3DB0"/>
    <w:rsid w:val="0060465C"/>
    <w:rsid w:val="00607337"/>
    <w:rsid w:val="00610EF4"/>
    <w:rsid w:val="00612B97"/>
    <w:rsid w:val="00614252"/>
    <w:rsid w:val="00630D54"/>
    <w:rsid w:val="00637AF6"/>
    <w:rsid w:val="00645777"/>
    <w:rsid w:val="00652D34"/>
    <w:rsid w:val="006533ED"/>
    <w:rsid w:val="00657F55"/>
    <w:rsid w:val="006628A8"/>
    <w:rsid w:val="00674BC7"/>
    <w:rsid w:val="00675204"/>
    <w:rsid w:val="006765D9"/>
    <w:rsid w:val="006A161C"/>
    <w:rsid w:val="006B147F"/>
    <w:rsid w:val="006B55E0"/>
    <w:rsid w:val="006B65A0"/>
    <w:rsid w:val="006C222C"/>
    <w:rsid w:val="006C323A"/>
    <w:rsid w:val="006D23FC"/>
    <w:rsid w:val="006D7601"/>
    <w:rsid w:val="006E2105"/>
    <w:rsid w:val="006E216A"/>
    <w:rsid w:val="006F4679"/>
    <w:rsid w:val="006F6406"/>
    <w:rsid w:val="00701673"/>
    <w:rsid w:val="007072FD"/>
    <w:rsid w:val="007125FA"/>
    <w:rsid w:val="00720F63"/>
    <w:rsid w:val="00721366"/>
    <w:rsid w:val="00723D1A"/>
    <w:rsid w:val="007338B7"/>
    <w:rsid w:val="00741EE9"/>
    <w:rsid w:val="007479FD"/>
    <w:rsid w:val="0075039D"/>
    <w:rsid w:val="007577F7"/>
    <w:rsid w:val="007618F8"/>
    <w:rsid w:val="00761A5E"/>
    <w:rsid w:val="00761C95"/>
    <w:rsid w:val="00764846"/>
    <w:rsid w:val="00772F9F"/>
    <w:rsid w:val="00782AAF"/>
    <w:rsid w:val="00783359"/>
    <w:rsid w:val="007864B9"/>
    <w:rsid w:val="00787F86"/>
    <w:rsid w:val="007A39AB"/>
    <w:rsid w:val="007B2291"/>
    <w:rsid w:val="007C2C1B"/>
    <w:rsid w:val="007C2EBD"/>
    <w:rsid w:val="007C3EDE"/>
    <w:rsid w:val="007C6C56"/>
    <w:rsid w:val="007E2317"/>
    <w:rsid w:val="007F4F7F"/>
    <w:rsid w:val="007F5AD8"/>
    <w:rsid w:val="00812961"/>
    <w:rsid w:val="00815E74"/>
    <w:rsid w:val="00824803"/>
    <w:rsid w:val="0083670F"/>
    <w:rsid w:val="0085064C"/>
    <w:rsid w:val="00851470"/>
    <w:rsid w:val="0086027F"/>
    <w:rsid w:val="00861444"/>
    <w:rsid w:val="00887FA7"/>
    <w:rsid w:val="00892B07"/>
    <w:rsid w:val="00895018"/>
    <w:rsid w:val="00897B8D"/>
    <w:rsid w:val="008A187F"/>
    <w:rsid w:val="008A77A4"/>
    <w:rsid w:val="008B252E"/>
    <w:rsid w:val="008B37CF"/>
    <w:rsid w:val="008C0AF3"/>
    <w:rsid w:val="008C115C"/>
    <w:rsid w:val="008D33DF"/>
    <w:rsid w:val="008D3907"/>
    <w:rsid w:val="008E2710"/>
    <w:rsid w:val="008E6DA2"/>
    <w:rsid w:val="008E6DC6"/>
    <w:rsid w:val="008F1402"/>
    <w:rsid w:val="008F3F00"/>
    <w:rsid w:val="009078CD"/>
    <w:rsid w:val="0091016C"/>
    <w:rsid w:val="00910780"/>
    <w:rsid w:val="00914620"/>
    <w:rsid w:val="00915C61"/>
    <w:rsid w:val="00930C91"/>
    <w:rsid w:val="00935FC9"/>
    <w:rsid w:val="009506C2"/>
    <w:rsid w:val="0095117B"/>
    <w:rsid w:val="009532BE"/>
    <w:rsid w:val="00955730"/>
    <w:rsid w:val="009567B7"/>
    <w:rsid w:val="0097617B"/>
    <w:rsid w:val="00984F47"/>
    <w:rsid w:val="009A0932"/>
    <w:rsid w:val="009B256C"/>
    <w:rsid w:val="009B64E1"/>
    <w:rsid w:val="009B7254"/>
    <w:rsid w:val="009B7F93"/>
    <w:rsid w:val="009C3BC4"/>
    <w:rsid w:val="009D1F73"/>
    <w:rsid w:val="009D28C2"/>
    <w:rsid w:val="009D58F2"/>
    <w:rsid w:val="009D6376"/>
    <w:rsid w:val="009E18A3"/>
    <w:rsid w:val="009E1E01"/>
    <w:rsid w:val="009E30DA"/>
    <w:rsid w:val="009E408A"/>
    <w:rsid w:val="009F0C09"/>
    <w:rsid w:val="009F0C36"/>
    <w:rsid w:val="00A20B30"/>
    <w:rsid w:val="00A3204C"/>
    <w:rsid w:val="00A40DDB"/>
    <w:rsid w:val="00A41DB0"/>
    <w:rsid w:val="00A42C8E"/>
    <w:rsid w:val="00A46543"/>
    <w:rsid w:val="00A71BC0"/>
    <w:rsid w:val="00A8020C"/>
    <w:rsid w:val="00A83047"/>
    <w:rsid w:val="00A85681"/>
    <w:rsid w:val="00A87379"/>
    <w:rsid w:val="00A92E36"/>
    <w:rsid w:val="00AA24F2"/>
    <w:rsid w:val="00AA6D03"/>
    <w:rsid w:val="00AB13A5"/>
    <w:rsid w:val="00AB18CF"/>
    <w:rsid w:val="00AB1E6C"/>
    <w:rsid w:val="00AC44F9"/>
    <w:rsid w:val="00AC6880"/>
    <w:rsid w:val="00AD0A70"/>
    <w:rsid w:val="00AD6B14"/>
    <w:rsid w:val="00AD7AB0"/>
    <w:rsid w:val="00AF1442"/>
    <w:rsid w:val="00AF7B76"/>
    <w:rsid w:val="00B0619E"/>
    <w:rsid w:val="00B061C0"/>
    <w:rsid w:val="00B20908"/>
    <w:rsid w:val="00B22382"/>
    <w:rsid w:val="00B232A7"/>
    <w:rsid w:val="00B31360"/>
    <w:rsid w:val="00B31E31"/>
    <w:rsid w:val="00B42CAA"/>
    <w:rsid w:val="00B4518D"/>
    <w:rsid w:val="00B524EE"/>
    <w:rsid w:val="00B54EB8"/>
    <w:rsid w:val="00B659B1"/>
    <w:rsid w:val="00B65D0D"/>
    <w:rsid w:val="00B7255E"/>
    <w:rsid w:val="00B737AE"/>
    <w:rsid w:val="00B764C4"/>
    <w:rsid w:val="00B816FF"/>
    <w:rsid w:val="00B94F73"/>
    <w:rsid w:val="00BA13A1"/>
    <w:rsid w:val="00BA2E34"/>
    <w:rsid w:val="00BB153B"/>
    <w:rsid w:val="00BB1BAF"/>
    <w:rsid w:val="00BB79FD"/>
    <w:rsid w:val="00BC0263"/>
    <w:rsid w:val="00BC39A2"/>
    <w:rsid w:val="00BE33E4"/>
    <w:rsid w:val="00BF0E09"/>
    <w:rsid w:val="00BF77C4"/>
    <w:rsid w:val="00BF7A0D"/>
    <w:rsid w:val="00C060A6"/>
    <w:rsid w:val="00C07F34"/>
    <w:rsid w:val="00C17363"/>
    <w:rsid w:val="00C22978"/>
    <w:rsid w:val="00C2615B"/>
    <w:rsid w:val="00C26E6B"/>
    <w:rsid w:val="00C3237F"/>
    <w:rsid w:val="00C344C8"/>
    <w:rsid w:val="00C40D89"/>
    <w:rsid w:val="00C412BD"/>
    <w:rsid w:val="00C47B6D"/>
    <w:rsid w:val="00C67C6E"/>
    <w:rsid w:val="00C75A50"/>
    <w:rsid w:val="00C8229D"/>
    <w:rsid w:val="00C8751D"/>
    <w:rsid w:val="00C95F61"/>
    <w:rsid w:val="00CA1BE6"/>
    <w:rsid w:val="00CC1D5E"/>
    <w:rsid w:val="00CD2E52"/>
    <w:rsid w:val="00CE246D"/>
    <w:rsid w:val="00CE39AB"/>
    <w:rsid w:val="00CE64EF"/>
    <w:rsid w:val="00CF2EE6"/>
    <w:rsid w:val="00CF3F6B"/>
    <w:rsid w:val="00CF4610"/>
    <w:rsid w:val="00CF7E96"/>
    <w:rsid w:val="00D001DB"/>
    <w:rsid w:val="00D0358D"/>
    <w:rsid w:val="00D13CDF"/>
    <w:rsid w:val="00D16F08"/>
    <w:rsid w:val="00D20F83"/>
    <w:rsid w:val="00D22859"/>
    <w:rsid w:val="00D238FE"/>
    <w:rsid w:val="00D27067"/>
    <w:rsid w:val="00D3012A"/>
    <w:rsid w:val="00D32A0C"/>
    <w:rsid w:val="00D32FFD"/>
    <w:rsid w:val="00D468E4"/>
    <w:rsid w:val="00D46F38"/>
    <w:rsid w:val="00D6346D"/>
    <w:rsid w:val="00D834D4"/>
    <w:rsid w:val="00D845FC"/>
    <w:rsid w:val="00DB3232"/>
    <w:rsid w:val="00DB6CAC"/>
    <w:rsid w:val="00DB74F0"/>
    <w:rsid w:val="00DB7855"/>
    <w:rsid w:val="00DC01ED"/>
    <w:rsid w:val="00DD5883"/>
    <w:rsid w:val="00DD6EED"/>
    <w:rsid w:val="00DD73A6"/>
    <w:rsid w:val="00DE3636"/>
    <w:rsid w:val="00DE4BF4"/>
    <w:rsid w:val="00DF2A9E"/>
    <w:rsid w:val="00DF2DEF"/>
    <w:rsid w:val="00E205EC"/>
    <w:rsid w:val="00E327D2"/>
    <w:rsid w:val="00E34B15"/>
    <w:rsid w:val="00E45EE2"/>
    <w:rsid w:val="00E53419"/>
    <w:rsid w:val="00E5451F"/>
    <w:rsid w:val="00E72704"/>
    <w:rsid w:val="00E727E2"/>
    <w:rsid w:val="00EA0CF9"/>
    <w:rsid w:val="00EB0AE7"/>
    <w:rsid w:val="00EB590C"/>
    <w:rsid w:val="00EB7150"/>
    <w:rsid w:val="00EC053E"/>
    <w:rsid w:val="00EC0FB1"/>
    <w:rsid w:val="00EC6777"/>
    <w:rsid w:val="00ED2419"/>
    <w:rsid w:val="00ED2D01"/>
    <w:rsid w:val="00ED3586"/>
    <w:rsid w:val="00ED4AF3"/>
    <w:rsid w:val="00EE17DE"/>
    <w:rsid w:val="00EE32E7"/>
    <w:rsid w:val="00EE3C87"/>
    <w:rsid w:val="00EE59E7"/>
    <w:rsid w:val="00EF3BD5"/>
    <w:rsid w:val="00EF53B4"/>
    <w:rsid w:val="00F02C04"/>
    <w:rsid w:val="00F271CD"/>
    <w:rsid w:val="00F352C5"/>
    <w:rsid w:val="00F543DA"/>
    <w:rsid w:val="00F60605"/>
    <w:rsid w:val="00F64603"/>
    <w:rsid w:val="00F73CCA"/>
    <w:rsid w:val="00F74D95"/>
    <w:rsid w:val="00F83186"/>
    <w:rsid w:val="00F83D38"/>
    <w:rsid w:val="00F91600"/>
    <w:rsid w:val="00F94576"/>
    <w:rsid w:val="00FA225B"/>
    <w:rsid w:val="00FA6D3D"/>
    <w:rsid w:val="00FB15D8"/>
    <w:rsid w:val="00FB4DED"/>
    <w:rsid w:val="00FE2ACC"/>
    <w:rsid w:val="00FE5110"/>
    <w:rsid w:val="00FE796A"/>
    <w:rsid w:val="00FF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3025"/>
  <w15:chartTrackingRefBased/>
  <w15:docId w15:val="{AA121F27-E23E-428D-8A7E-7EE5A3A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27"/>
    <w:pPr>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783359"/>
    <w:pPr>
      <w:tabs>
        <w:tab w:val="right" w:leader="dot" w:pos="8828"/>
      </w:tabs>
      <w:spacing w:line="360" w:lineRule="auto"/>
      <w:ind w:left="0" w:firstLine="0"/>
      <w:jc w:val="left"/>
    </w:pPr>
    <w:rPr>
      <w:rFonts w:ascii="Arial Narrow" w:hAnsi="Arial Narrow"/>
      <w:noProof/>
      <w:color w:val="auto"/>
      <w:lang w:val="es-UY"/>
    </w:rPr>
  </w:style>
  <w:style w:type="paragraph" w:styleId="Encabezado">
    <w:name w:val="header"/>
    <w:basedOn w:val="Normal"/>
    <w:link w:val="EncabezadoCar"/>
    <w:uiPriority w:val="99"/>
    <w:unhideWhenUsed/>
    <w:rsid w:val="00A41DB0"/>
    <w:pPr>
      <w:tabs>
        <w:tab w:val="center" w:pos="4419"/>
        <w:tab w:val="right" w:pos="8838"/>
      </w:tabs>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rPr>
      <w:rFonts w:eastAsiaTheme="minorEastAsia"/>
    </w:rPr>
    <w:tblPr>
      <w:tblCellMar>
        <w:top w:w="0" w:type="dxa"/>
        <w:left w:w="0" w:type="dxa"/>
        <w:bottom w:w="0" w:type="dxa"/>
        <w:right w:w="0" w:type="dxa"/>
      </w:tblCellMar>
    </w:tblPr>
  </w:style>
  <w:style w:type="paragraph" w:styleId="Prrafodelista">
    <w:name w:val="List Paragraph"/>
    <w:basedOn w:val="Normal"/>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ind w:left="0" w:firstLine="0"/>
      <w:jc w:val="left"/>
    </w:pPr>
    <w:rPr>
      <w:rFonts w:eastAsia="Times New Roman"/>
      <w:color w:val="auto"/>
      <w:szCs w:val="24"/>
      <w:lang w:val="es-ES" w:eastAsia="es-ES"/>
    </w:rPr>
  </w:style>
  <w:style w:type="paragraph" w:customStyle="1" w:styleId="LO-normal">
    <w:name w:val="LO-normal"/>
    <w:rsid w:val="00C8229D"/>
    <w:pPr>
      <w:suppressAutoHyphens/>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70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067"/>
    <w:rPr>
      <w:rFonts w:ascii="Segoe UI" w:eastAsia="Arial" w:hAnsi="Segoe UI" w:cs="Segoe UI"/>
      <w:color w:val="000000"/>
      <w:sz w:val="18"/>
      <w:szCs w:val="18"/>
    </w:rPr>
  </w:style>
  <w:style w:type="character" w:styleId="Mencinsinresolver">
    <w:name w:val="Unresolved Mention"/>
    <w:basedOn w:val="Fuentedeprrafopredeter"/>
    <w:uiPriority w:val="99"/>
    <w:semiHidden/>
    <w:unhideWhenUsed/>
    <w:rsid w:val="00171ED8"/>
    <w:rPr>
      <w:color w:val="605E5C"/>
      <w:shd w:val="clear" w:color="auto" w:fill="E1DFDD"/>
    </w:rPr>
  </w:style>
  <w:style w:type="paragraph" w:styleId="Textoindependiente">
    <w:name w:val="Body Text"/>
    <w:basedOn w:val="Normal"/>
    <w:link w:val="TextoindependienteCar"/>
    <w:qFormat/>
    <w:rsid w:val="008A187F"/>
    <w:pPr>
      <w:ind w:left="0"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rsid w:val="008A187F"/>
    <w:rPr>
      <w:rFonts w:ascii="Arial" w:eastAsia="Times New Roman" w:hAnsi="Arial" w:cs="Arial"/>
      <w:sz w:val="24"/>
      <w:szCs w:val="20"/>
      <w:lang w:val="es-ES" w:eastAsia="es-ES"/>
    </w:rPr>
  </w:style>
  <w:style w:type="character" w:styleId="Hipervnculovisitado">
    <w:name w:val="FollowedHyperlink"/>
    <w:basedOn w:val="Fuentedeprrafopredeter"/>
    <w:uiPriority w:val="99"/>
    <w:semiHidden/>
    <w:unhideWhenUsed/>
    <w:rsid w:val="00385782"/>
    <w:rPr>
      <w:color w:val="954F72" w:themeColor="followedHyperlink"/>
      <w:u w:val="single"/>
    </w:rPr>
  </w:style>
  <w:style w:type="paragraph" w:styleId="Textonotapie">
    <w:name w:val="footnote text"/>
    <w:basedOn w:val="Normal"/>
    <w:link w:val="TextonotapieCar"/>
    <w:rsid w:val="00AD0A70"/>
    <w:pPr>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AD0A70"/>
    <w:rPr>
      <w:rFonts w:ascii="Times New Roman" w:eastAsia="Times New Roman" w:hAnsi="Times New Roman" w:cs="Times New Roman"/>
      <w:sz w:val="20"/>
      <w:szCs w:val="20"/>
      <w:lang w:val="es-ES" w:eastAsia="es-ES"/>
    </w:rPr>
  </w:style>
  <w:style w:type="character" w:styleId="Refdenotaalpie">
    <w:name w:val="footnote reference"/>
    <w:rsid w:val="00AD0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747">
      <w:bodyDiv w:val="1"/>
      <w:marLeft w:val="0"/>
      <w:marRight w:val="0"/>
      <w:marTop w:val="0"/>
      <w:marBottom w:val="0"/>
      <w:divBdr>
        <w:top w:val="none" w:sz="0" w:space="0" w:color="auto"/>
        <w:left w:val="none" w:sz="0" w:space="0" w:color="auto"/>
        <w:bottom w:val="none" w:sz="0" w:space="0" w:color="auto"/>
        <w:right w:val="none" w:sz="0" w:space="0" w:color="auto"/>
      </w:divBdr>
    </w:div>
    <w:div w:id="1904827940">
      <w:bodyDiv w:val="1"/>
      <w:marLeft w:val="0"/>
      <w:marRight w:val="0"/>
      <w:marTop w:val="0"/>
      <w:marBottom w:val="0"/>
      <w:divBdr>
        <w:top w:val="none" w:sz="0" w:space="0" w:color="auto"/>
        <w:left w:val="none" w:sz="0" w:space="0" w:color="auto"/>
        <w:bottom w:val="none" w:sz="0" w:space="0" w:color="auto"/>
        <w:right w:val="none" w:sz="0" w:space="0" w:color="auto"/>
      </w:divBdr>
    </w:div>
    <w:div w:id="2043238107">
      <w:bodyDiv w:val="1"/>
      <w:marLeft w:val="0"/>
      <w:marRight w:val="0"/>
      <w:marTop w:val="0"/>
      <w:marBottom w:val="0"/>
      <w:divBdr>
        <w:top w:val="none" w:sz="0" w:space="0" w:color="auto"/>
        <w:left w:val="none" w:sz="0" w:space="0" w:color="auto"/>
        <w:bottom w:val="none" w:sz="0" w:space="0" w:color="auto"/>
        <w:right w:val="none" w:sz="0" w:space="0" w:color="auto"/>
      </w:divBdr>
    </w:div>
    <w:div w:id="2050758013">
      <w:bodyDiv w:val="1"/>
      <w:marLeft w:val="0"/>
      <w:marRight w:val="0"/>
      <w:marTop w:val="0"/>
      <w:marBottom w:val="0"/>
      <w:divBdr>
        <w:top w:val="none" w:sz="0" w:space="0" w:color="auto"/>
        <w:left w:val="none" w:sz="0" w:space="0" w:color="auto"/>
        <w:bottom w:val="none" w:sz="0" w:space="0" w:color="auto"/>
        <w:right w:val="none" w:sz="0" w:space="0" w:color="auto"/>
      </w:divBdr>
    </w:div>
    <w:div w:id="2078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estatale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arce.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acia@mgap.gub.uy" TargetMode="External"/><Relationship Id="rId5" Type="http://schemas.openxmlformats.org/officeDocument/2006/relationships/webSettings" Target="webSettings.xml"/><Relationship Id="rId15" Type="http://schemas.openxmlformats.org/officeDocument/2006/relationships/hyperlink" Target="mailto:lzubelso@mgap.gub.uy" TargetMode="External"/><Relationship Id="rId10" Type="http://schemas.openxmlformats.org/officeDocument/2006/relationships/hyperlink" Target="mailto:lzubelso@mgap.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macia@mgap.gub.uy" TargetMode="External"/><Relationship Id="rId14" Type="http://schemas.openxmlformats.org/officeDocument/2006/relationships/hyperlink" Target="mailto:vmacia@mgap.gub.u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0B6A-9364-462F-A30D-02359A01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35</Pages>
  <Words>8976</Words>
  <Characters>49373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Zubelso Balmori Leticia</cp:lastModifiedBy>
  <cp:revision>17</cp:revision>
  <cp:lastPrinted>2022-05-03T17:44:00Z</cp:lastPrinted>
  <dcterms:created xsi:type="dcterms:W3CDTF">2022-05-03T13:19:00Z</dcterms:created>
  <dcterms:modified xsi:type="dcterms:W3CDTF">2022-05-03T18:43:00Z</dcterms:modified>
</cp:coreProperties>
</file>