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6C73" w14:textId="57472B33" w:rsidR="0053445C" w:rsidRPr="00E555D7" w:rsidRDefault="0053445C" w:rsidP="00117A2F">
      <w:pPr>
        <w:jc w:val="center"/>
        <w:rPr>
          <w:rFonts w:ascii="Arial" w:hAnsi="Arial" w:cs="Arial"/>
          <w:b/>
          <w:bCs/>
          <w:color w:val="0000FF"/>
          <w:sz w:val="22"/>
          <w:szCs w:val="22"/>
          <w:u w:val="single"/>
          <w:lang w:val="es-ES_tradnl"/>
        </w:rPr>
      </w:pPr>
      <w:r w:rsidRPr="00E555D7">
        <w:rPr>
          <w:rFonts w:ascii="Arial" w:hAnsi="Arial" w:cs="Arial"/>
          <w:b/>
          <w:bCs/>
          <w:color w:val="0000FF"/>
          <w:sz w:val="22"/>
          <w:szCs w:val="22"/>
          <w:u w:val="single"/>
          <w:lang w:val="es-ES_tradnl"/>
        </w:rPr>
        <w:t xml:space="preserve">LICITACION ABREVIADA Nº </w:t>
      </w:r>
      <w:r w:rsidR="000A783F">
        <w:rPr>
          <w:rFonts w:ascii="Arial" w:hAnsi="Arial" w:cs="Arial"/>
          <w:b/>
          <w:bCs/>
          <w:color w:val="0000FF"/>
          <w:sz w:val="22"/>
          <w:szCs w:val="22"/>
          <w:u w:val="single"/>
          <w:lang w:val="es-ES_tradnl"/>
        </w:rPr>
        <w:t>16</w:t>
      </w:r>
      <w:r w:rsidRPr="00E555D7">
        <w:rPr>
          <w:rFonts w:ascii="Arial" w:hAnsi="Arial" w:cs="Arial"/>
          <w:b/>
          <w:bCs/>
          <w:color w:val="0000FF"/>
          <w:sz w:val="22"/>
          <w:szCs w:val="22"/>
          <w:u w:val="single"/>
          <w:lang w:val="es-ES_tradnl"/>
        </w:rPr>
        <w:t>/</w:t>
      </w:r>
      <w:r w:rsidR="00BD2B75" w:rsidRPr="00E555D7">
        <w:rPr>
          <w:rFonts w:ascii="Arial" w:hAnsi="Arial" w:cs="Arial"/>
          <w:b/>
          <w:bCs/>
          <w:color w:val="0000FF"/>
          <w:sz w:val="22"/>
          <w:szCs w:val="22"/>
          <w:u w:val="single"/>
          <w:lang w:val="es-ES_tradnl"/>
        </w:rPr>
        <w:t>20</w:t>
      </w:r>
      <w:r w:rsidRPr="00E555D7">
        <w:rPr>
          <w:rFonts w:ascii="Arial" w:hAnsi="Arial" w:cs="Arial"/>
          <w:b/>
          <w:bCs/>
          <w:color w:val="0000FF"/>
          <w:sz w:val="22"/>
          <w:szCs w:val="22"/>
          <w:u w:val="single"/>
          <w:lang w:val="es-ES_tradnl"/>
        </w:rPr>
        <w:t>.</w:t>
      </w:r>
    </w:p>
    <w:p w14:paraId="5FBE5403" w14:textId="77777777" w:rsidR="008B7EA1" w:rsidRPr="00E555D7" w:rsidRDefault="008B7EA1" w:rsidP="00117A2F">
      <w:pPr>
        <w:jc w:val="center"/>
        <w:rPr>
          <w:rFonts w:ascii="Arial" w:hAnsi="Arial" w:cs="Arial"/>
          <w:b/>
          <w:bCs/>
          <w:color w:val="0000FF"/>
          <w:sz w:val="22"/>
          <w:szCs w:val="22"/>
          <w:lang w:val="es-ES_tradnl"/>
        </w:rPr>
      </w:pPr>
    </w:p>
    <w:p w14:paraId="23A9E7EF" w14:textId="77777777" w:rsidR="004D09DA" w:rsidRPr="00262A1F" w:rsidRDefault="003B433B" w:rsidP="00117A2F">
      <w:pPr>
        <w:jc w:val="center"/>
        <w:outlineLvl w:val="0"/>
        <w:rPr>
          <w:rFonts w:ascii="Arial" w:hAnsi="Arial" w:cs="Arial"/>
          <w:b/>
          <w:sz w:val="22"/>
          <w:szCs w:val="22"/>
          <w:u w:val="single"/>
          <w:lang w:val="es-UY"/>
        </w:rPr>
      </w:pPr>
      <w:r w:rsidRPr="00262A1F">
        <w:rPr>
          <w:rFonts w:ascii="Arial" w:hAnsi="Arial" w:cs="Arial"/>
          <w:b/>
          <w:sz w:val="22"/>
          <w:szCs w:val="22"/>
          <w:u w:val="single"/>
          <w:lang w:val="es-UY"/>
        </w:rPr>
        <w:t xml:space="preserve">LICENCIAS </w:t>
      </w:r>
      <w:r w:rsidR="00262A1F" w:rsidRPr="00262A1F">
        <w:rPr>
          <w:rFonts w:ascii="Arial" w:hAnsi="Arial" w:cs="Arial"/>
          <w:b/>
          <w:sz w:val="22"/>
          <w:szCs w:val="22"/>
          <w:u w:val="single"/>
        </w:rPr>
        <w:t>MANAGE ENGINE</w:t>
      </w:r>
    </w:p>
    <w:p w14:paraId="4833846E" w14:textId="77777777" w:rsidR="00B16CCD" w:rsidRPr="00E555D7" w:rsidRDefault="00B16CCD" w:rsidP="00117A2F">
      <w:pPr>
        <w:jc w:val="center"/>
        <w:outlineLvl w:val="0"/>
        <w:rPr>
          <w:rFonts w:ascii="Arial" w:hAnsi="Arial" w:cs="Arial"/>
          <w:b/>
          <w:sz w:val="22"/>
          <w:szCs w:val="22"/>
          <w:u w:val="single"/>
          <w:lang w:val="es-UY"/>
        </w:rPr>
      </w:pPr>
    </w:p>
    <w:p w14:paraId="7B6C4A2C" w14:textId="77777777" w:rsidR="008B7EA1" w:rsidRPr="00E555D7" w:rsidRDefault="008B7EA1" w:rsidP="00117A2F">
      <w:pPr>
        <w:jc w:val="both"/>
        <w:rPr>
          <w:rFonts w:ascii="Arial" w:hAnsi="Arial" w:cs="Arial"/>
          <w:b/>
          <w:bCs/>
          <w:sz w:val="22"/>
          <w:szCs w:val="22"/>
          <w:lang w:val="es-ES_tradnl"/>
        </w:rPr>
      </w:pPr>
    </w:p>
    <w:p w14:paraId="04666E80" w14:textId="77777777" w:rsidR="00486A39" w:rsidRPr="00E555D7" w:rsidRDefault="0053445C" w:rsidP="00117A2F">
      <w:pPr>
        <w:jc w:val="both"/>
        <w:rPr>
          <w:rFonts w:ascii="Arial" w:hAnsi="Arial" w:cs="Arial"/>
          <w:sz w:val="22"/>
          <w:szCs w:val="22"/>
        </w:rPr>
      </w:pPr>
      <w:r w:rsidRPr="00E555D7">
        <w:rPr>
          <w:rFonts w:ascii="Arial" w:hAnsi="Arial" w:cs="Arial"/>
          <w:b/>
          <w:bCs/>
          <w:sz w:val="22"/>
          <w:szCs w:val="22"/>
          <w:lang w:val="es-ES_tradnl"/>
        </w:rPr>
        <w:t>============================================================</w:t>
      </w:r>
      <w:r w:rsidR="00117A2F">
        <w:rPr>
          <w:rFonts w:ascii="Arial" w:hAnsi="Arial" w:cs="Arial"/>
          <w:b/>
          <w:bCs/>
          <w:sz w:val="22"/>
          <w:szCs w:val="22"/>
          <w:lang w:val="es-ES_tradnl"/>
        </w:rPr>
        <w:t>======</w:t>
      </w:r>
      <w:r w:rsidR="009061B4" w:rsidRPr="00E555D7">
        <w:rPr>
          <w:rFonts w:ascii="Arial" w:hAnsi="Arial" w:cs="Arial"/>
          <w:sz w:val="22"/>
          <w:szCs w:val="22"/>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68A9E95B" w14:textId="77777777" w:rsidR="0053445C" w:rsidRPr="00E555D7" w:rsidRDefault="0053445C" w:rsidP="00117A2F">
      <w:pPr>
        <w:jc w:val="both"/>
        <w:rPr>
          <w:rFonts w:ascii="Arial" w:hAnsi="Arial" w:cs="Arial"/>
          <w:sz w:val="22"/>
          <w:szCs w:val="22"/>
          <w:lang w:val="es-ES_tradnl"/>
        </w:rPr>
      </w:pPr>
      <w:r w:rsidRPr="00E555D7">
        <w:rPr>
          <w:rFonts w:ascii="Arial" w:hAnsi="Arial" w:cs="Arial"/>
          <w:b/>
          <w:bCs/>
          <w:sz w:val="22"/>
          <w:szCs w:val="22"/>
        </w:rPr>
        <w:t>========================================================</w:t>
      </w:r>
      <w:r w:rsidR="00117A2F">
        <w:rPr>
          <w:rFonts w:ascii="Arial" w:hAnsi="Arial" w:cs="Arial"/>
          <w:b/>
          <w:bCs/>
          <w:sz w:val="22"/>
          <w:szCs w:val="22"/>
        </w:rPr>
        <w:t>==========</w:t>
      </w:r>
    </w:p>
    <w:p w14:paraId="596A457D" w14:textId="77777777" w:rsidR="00D74A0C" w:rsidRPr="00E555D7" w:rsidRDefault="00D74A0C" w:rsidP="00117A2F">
      <w:pPr>
        <w:jc w:val="both"/>
        <w:rPr>
          <w:rFonts w:ascii="Arial" w:hAnsi="Arial" w:cs="Arial"/>
          <w:b/>
          <w:bCs/>
          <w:sz w:val="22"/>
          <w:szCs w:val="22"/>
        </w:rPr>
      </w:pPr>
    </w:p>
    <w:p w14:paraId="5CF8A8CC" w14:textId="77777777" w:rsidR="003B0894" w:rsidRPr="00E555D7" w:rsidRDefault="003B0894" w:rsidP="00117A2F">
      <w:pPr>
        <w:jc w:val="both"/>
        <w:rPr>
          <w:rFonts w:ascii="Arial" w:hAnsi="Arial" w:cs="Arial"/>
          <w:b/>
          <w:bCs/>
          <w:sz w:val="22"/>
          <w:szCs w:val="22"/>
        </w:rPr>
      </w:pPr>
    </w:p>
    <w:p w14:paraId="4A707286" w14:textId="77777777" w:rsidR="0053445C" w:rsidRDefault="0053445C" w:rsidP="00117A2F">
      <w:pPr>
        <w:jc w:val="both"/>
        <w:rPr>
          <w:rFonts w:ascii="Arial" w:hAnsi="Arial" w:cs="Arial"/>
          <w:b/>
          <w:bCs/>
          <w:sz w:val="22"/>
          <w:szCs w:val="22"/>
        </w:rPr>
      </w:pPr>
      <w:r w:rsidRPr="00E555D7">
        <w:rPr>
          <w:rFonts w:ascii="Arial" w:hAnsi="Arial" w:cs="Arial"/>
          <w:b/>
          <w:bCs/>
          <w:sz w:val="22"/>
          <w:szCs w:val="22"/>
        </w:rPr>
        <w:t>Art. 1.   OBJETO.</w:t>
      </w:r>
      <w:r w:rsidR="00133E10" w:rsidRPr="00E555D7">
        <w:rPr>
          <w:rFonts w:ascii="Arial" w:hAnsi="Arial" w:cs="Arial"/>
          <w:b/>
          <w:bCs/>
          <w:sz w:val="22"/>
          <w:szCs w:val="22"/>
        </w:rPr>
        <w:t xml:space="preserve"> </w:t>
      </w:r>
    </w:p>
    <w:p w14:paraId="56E66568" w14:textId="77777777" w:rsidR="00F14326" w:rsidRPr="00E555D7" w:rsidRDefault="00F14326" w:rsidP="00117A2F">
      <w:pPr>
        <w:jc w:val="both"/>
        <w:rPr>
          <w:rFonts w:ascii="Arial" w:hAnsi="Arial" w:cs="Arial"/>
          <w:b/>
          <w:bCs/>
          <w:sz w:val="22"/>
          <w:szCs w:val="22"/>
        </w:rPr>
      </w:pPr>
    </w:p>
    <w:p w14:paraId="5FCD21BE" w14:textId="77777777" w:rsidR="006115F7" w:rsidRPr="00E555D7" w:rsidRDefault="006115F7" w:rsidP="00117A2F">
      <w:pPr>
        <w:jc w:val="both"/>
        <w:rPr>
          <w:rFonts w:ascii="Arial" w:hAnsi="Arial" w:cs="Arial"/>
          <w:b/>
          <w:bCs/>
          <w:sz w:val="22"/>
          <w:szCs w:val="22"/>
        </w:rPr>
      </w:pPr>
    </w:p>
    <w:p w14:paraId="5B94637E" w14:textId="77777777" w:rsidR="00084E79" w:rsidRDefault="00084E79" w:rsidP="00117A2F">
      <w:pPr>
        <w:jc w:val="both"/>
        <w:rPr>
          <w:rFonts w:ascii="Arial" w:hAnsi="Arial" w:cs="Arial"/>
          <w:sz w:val="22"/>
          <w:szCs w:val="22"/>
        </w:rPr>
      </w:pPr>
      <w:r w:rsidRPr="00E555D7">
        <w:rPr>
          <w:rFonts w:ascii="Arial" w:hAnsi="Arial" w:cs="Arial"/>
          <w:sz w:val="22"/>
          <w:szCs w:val="22"/>
        </w:rPr>
        <w:t xml:space="preserve">Renovación </w:t>
      </w:r>
      <w:r w:rsidR="00EA549C">
        <w:rPr>
          <w:rFonts w:ascii="Arial" w:hAnsi="Arial" w:cs="Arial"/>
          <w:sz w:val="22"/>
          <w:szCs w:val="22"/>
        </w:rPr>
        <w:t xml:space="preserve">de licencias </w:t>
      </w:r>
      <w:r w:rsidR="00CF6387" w:rsidRPr="00CF6387">
        <w:rPr>
          <w:rFonts w:ascii="Arial" w:hAnsi="Arial" w:cs="Arial"/>
          <w:sz w:val="22"/>
          <w:szCs w:val="22"/>
        </w:rPr>
        <w:t>MANAGE ENGINE</w:t>
      </w:r>
      <w:r w:rsidR="00CF6387">
        <w:rPr>
          <w:rFonts w:ascii="Arial" w:hAnsi="Arial" w:cs="Arial"/>
          <w:sz w:val="22"/>
          <w:szCs w:val="22"/>
        </w:rPr>
        <w:t xml:space="preserve"> </w:t>
      </w:r>
      <w:r w:rsidR="001B78FB">
        <w:rPr>
          <w:rFonts w:ascii="Arial" w:hAnsi="Arial" w:cs="Arial"/>
          <w:sz w:val="22"/>
          <w:szCs w:val="22"/>
        </w:rPr>
        <w:t>de acuerdo al siguiente detalle:</w:t>
      </w:r>
    </w:p>
    <w:p w14:paraId="66B9C112" w14:textId="77777777" w:rsidR="00F14326" w:rsidRDefault="00F14326" w:rsidP="00117A2F">
      <w:pPr>
        <w:jc w:val="both"/>
        <w:rPr>
          <w:rFonts w:ascii="Arial" w:hAnsi="Arial" w:cs="Arial"/>
          <w:sz w:val="22"/>
          <w:szCs w:val="22"/>
        </w:rPr>
      </w:pPr>
    </w:p>
    <w:p w14:paraId="7F30C9BE" w14:textId="77777777" w:rsidR="00CF6387" w:rsidRDefault="00CF6387" w:rsidP="00117A2F">
      <w:pPr>
        <w:jc w:val="both"/>
        <w:rPr>
          <w:rFonts w:ascii="Arial" w:hAnsi="Arial" w:cs="Arial"/>
          <w:sz w:val="22"/>
          <w:szCs w:val="22"/>
        </w:rPr>
      </w:pPr>
    </w:p>
    <w:p w14:paraId="0DB8880B" w14:textId="77777777" w:rsidR="00CF6387" w:rsidRDefault="00CF6387" w:rsidP="00117A2F">
      <w:pPr>
        <w:jc w:val="both"/>
        <w:rPr>
          <w:rFonts w:ascii="Arial" w:hAnsi="Arial" w:cs="Arial"/>
          <w:sz w:val="22"/>
          <w:szCs w:val="22"/>
        </w:rPr>
      </w:pPr>
    </w:p>
    <w:tbl>
      <w:tblPr>
        <w:tblW w:w="9740" w:type="dxa"/>
        <w:tblCellMar>
          <w:left w:w="70" w:type="dxa"/>
          <w:right w:w="70" w:type="dxa"/>
        </w:tblCellMar>
        <w:tblLook w:val="04A0" w:firstRow="1" w:lastRow="0" w:firstColumn="1" w:lastColumn="0" w:noHBand="0" w:noVBand="1"/>
      </w:tblPr>
      <w:tblGrid>
        <w:gridCol w:w="2640"/>
        <w:gridCol w:w="6160"/>
        <w:gridCol w:w="959"/>
      </w:tblGrid>
      <w:tr w:rsidR="00CF6387" w:rsidRPr="00CF6387" w14:paraId="4DE94789" w14:textId="77777777" w:rsidTr="00CF6387">
        <w:trPr>
          <w:trHeight w:val="6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7D7F2" w14:textId="77777777" w:rsidR="00CF6387" w:rsidRPr="00CF6387" w:rsidRDefault="00CF6387" w:rsidP="00CF6387">
            <w:pPr>
              <w:rPr>
                <w:rFonts w:ascii="Calibri" w:hAnsi="Calibri" w:cs="Calibri"/>
                <w:b/>
                <w:bCs/>
                <w:color w:val="000000"/>
                <w:sz w:val="22"/>
                <w:szCs w:val="22"/>
                <w:lang w:val="es-UY" w:eastAsia="es-UY"/>
              </w:rPr>
            </w:pPr>
            <w:r w:rsidRPr="00CF6387">
              <w:rPr>
                <w:rFonts w:ascii="Calibri" w:hAnsi="Calibri" w:cs="Calibri"/>
                <w:b/>
                <w:bCs/>
                <w:color w:val="000000"/>
                <w:sz w:val="22"/>
                <w:szCs w:val="22"/>
                <w:lang w:val="es-UY" w:eastAsia="es-UY"/>
              </w:rPr>
              <w:t>Referencia</w:t>
            </w:r>
          </w:p>
        </w:tc>
        <w:tc>
          <w:tcPr>
            <w:tcW w:w="6160" w:type="dxa"/>
            <w:tcBorders>
              <w:top w:val="single" w:sz="4" w:space="0" w:color="auto"/>
              <w:left w:val="nil"/>
              <w:bottom w:val="single" w:sz="4" w:space="0" w:color="auto"/>
              <w:right w:val="single" w:sz="4" w:space="0" w:color="auto"/>
            </w:tcBorders>
            <w:shd w:val="clear" w:color="auto" w:fill="auto"/>
            <w:noWrap/>
            <w:vAlign w:val="bottom"/>
            <w:hideMark/>
          </w:tcPr>
          <w:p w14:paraId="0E3469D6" w14:textId="77777777" w:rsidR="00CF6387" w:rsidRPr="00CF6387" w:rsidRDefault="00CF6387" w:rsidP="00CF6387">
            <w:pPr>
              <w:rPr>
                <w:rFonts w:ascii="Calibri" w:hAnsi="Calibri" w:cs="Calibri"/>
                <w:b/>
                <w:bCs/>
                <w:color w:val="000000"/>
                <w:sz w:val="22"/>
                <w:szCs w:val="22"/>
                <w:lang w:val="es-UY" w:eastAsia="es-UY"/>
              </w:rPr>
            </w:pPr>
            <w:r w:rsidRPr="00CF6387">
              <w:rPr>
                <w:rFonts w:ascii="Calibri" w:hAnsi="Calibri" w:cs="Calibri"/>
                <w:b/>
                <w:bCs/>
                <w:color w:val="000000"/>
                <w:sz w:val="22"/>
                <w:szCs w:val="22"/>
                <w:lang w:val="es-UY" w:eastAsia="es-UY"/>
              </w:rPr>
              <w:t>Nombre de suscripción</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BCCE13B" w14:textId="77777777" w:rsidR="00CF6387" w:rsidRPr="00CF6387" w:rsidRDefault="00CF6387" w:rsidP="00CF6387">
            <w:pPr>
              <w:jc w:val="center"/>
              <w:rPr>
                <w:rFonts w:ascii="Calibri" w:hAnsi="Calibri" w:cs="Calibri"/>
                <w:b/>
                <w:bCs/>
                <w:color w:val="000000"/>
                <w:sz w:val="22"/>
                <w:szCs w:val="22"/>
                <w:lang w:val="es-UY" w:eastAsia="es-UY"/>
              </w:rPr>
            </w:pPr>
            <w:r w:rsidRPr="00CF6387">
              <w:rPr>
                <w:rFonts w:ascii="Calibri" w:hAnsi="Calibri" w:cs="Calibri"/>
                <w:b/>
                <w:bCs/>
                <w:color w:val="000000"/>
                <w:sz w:val="22"/>
                <w:szCs w:val="22"/>
                <w:lang w:val="es-UY" w:eastAsia="es-UY"/>
              </w:rPr>
              <w:t>Cantidad</w:t>
            </w:r>
          </w:p>
        </w:tc>
      </w:tr>
      <w:tr w:rsidR="00CF6387" w:rsidRPr="00CF6387" w14:paraId="40328E13" w14:textId="77777777" w:rsidTr="00CF6387">
        <w:trPr>
          <w:trHeight w:val="300"/>
        </w:trPr>
        <w:tc>
          <w:tcPr>
            <w:tcW w:w="2640" w:type="dxa"/>
            <w:tcBorders>
              <w:top w:val="nil"/>
              <w:left w:val="single" w:sz="4" w:space="0" w:color="auto"/>
              <w:bottom w:val="single" w:sz="4" w:space="0" w:color="auto"/>
              <w:right w:val="single" w:sz="4" w:space="0" w:color="auto"/>
            </w:tcBorders>
            <w:shd w:val="clear" w:color="000000" w:fill="FDE9D9"/>
            <w:noWrap/>
            <w:vAlign w:val="bottom"/>
            <w:hideMark/>
          </w:tcPr>
          <w:p w14:paraId="096A27F7" w14:textId="77777777" w:rsidR="00CF6387" w:rsidRPr="00CF6387" w:rsidRDefault="00CF6387" w:rsidP="00CF6387">
            <w:pPr>
              <w:rPr>
                <w:rFonts w:ascii="Calibri" w:hAnsi="Calibri" w:cs="Calibri"/>
                <w:color w:val="000000"/>
                <w:sz w:val="22"/>
                <w:szCs w:val="22"/>
                <w:lang w:val="es-UY" w:eastAsia="es-UY"/>
              </w:rPr>
            </w:pPr>
            <w:r w:rsidRPr="00CF6387">
              <w:rPr>
                <w:rFonts w:ascii="Calibri" w:hAnsi="Calibri" w:cs="Calibri"/>
                <w:color w:val="000000"/>
                <w:sz w:val="22"/>
                <w:szCs w:val="22"/>
                <w:lang w:val="es-UY" w:eastAsia="es-UY"/>
              </w:rPr>
              <w:t>LI-008 ADMANAGER</w:t>
            </w:r>
          </w:p>
        </w:tc>
        <w:tc>
          <w:tcPr>
            <w:tcW w:w="6160" w:type="dxa"/>
            <w:tcBorders>
              <w:top w:val="nil"/>
              <w:left w:val="nil"/>
              <w:bottom w:val="single" w:sz="4" w:space="0" w:color="auto"/>
              <w:right w:val="single" w:sz="4" w:space="0" w:color="auto"/>
            </w:tcBorders>
            <w:shd w:val="clear" w:color="000000" w:fill="FDE9D9"/>
            <w:noWrap/>
            <w:vAlign w:val="bottom"/>
            <w:hideMark/>
          </w:tcPr>
          <w:p w14:paraId="488BF65D" w14:textId="77777777" w:rsidR="00CF6387" w:rsidRPr="00E748A6" w:rsidRDefault="00CF6387" w:rsidP="00CF6387">
            <w:pPr>
              <w:rPr>
                <w:rFonts w:ascii="Calibri" w:hAnsi="Calibri" w:cs="Calibri"/>
                <w:color w:val="000000"/>
                <w:sz w:val="22"/>
                <w:szCs w:val="22"/>
                <w:lang w:val="en-US" w:eastAsia="es-UY"/>
              </w:rPr>
            </w:pPr>
            <w:r w:rsidRPr="00E748A6">
              <w:rPr>
                <w:rFonts w:ascii="Calibri" w:hAnsi="Calibri" w:cs="Calibri"/>
                <w:color w:val="000000"/>
                <w:sz w:val="22"/>
                <w:szCs w:val="22"/>
                <w:lang w:val="en-US" w:eastAsia="es-UY"/>
              </w:rPr>
              <w:t>ADManager Plus Professional - 1 domain, 12 help desk technicians</w:t>
            </w:r>
          </w:p>
        </w:tc>
        <w:tc>
          <w:tcPr>
            <w:tcW w:w="940" w:type="dxa"/>
            <w:tcBorders>
              <w:top w:val="nil"/>
              <w:left w:val="nil"/>
              <w:bottom w:val="single" w:sz="4" w:space="0" w:color="auto"/>
              <w:right w:val="single" w:sz="4" w:space="0" w:color="auto"/>
            </w:tcBorders>
            <w:shd w:val="clear" w:color="000000" w:fill="FDE9D9"/>
            <w:noWrap/>
            <w:vAlign w:val="bottom"/>
            <w:hideMark/>
          </w:tcPr>
          <w:p w14:paraId="3C771A23" w14:textId="77777777" w:rsidR="00CF6387" w:rsidRPr="00CF6387" w:rsidRDefault="00CF6387" w:rsidP="00CF6387">
            <w:pPr>
              <w:jc w:val="center"/>
              <w:rPr>
                <w:rFonts w:ascii="Calibri" w:hAnsi="Calibri" w:cs="Calibri"/>
                <w:color w:val="000000"/>
                <w:sz w:val="22"/>
                <w:szCs w:val="22"/>
                <w:lang w:val="es-UY" w:eastAsia="es-UY"/>
              </w:rPr>
            </w:pPr>
            <w:r w:rsidRPr="00CF6387">
              <w:rPr>
                <w:rFonts w:ascii="Calibri" w:hAnsi="Calibri" w:cs="Calibri"/>
                <w:color w:val="000000"/>
                <w:sz w:val="22"/>
                <w:szCs w:val="22"/>
                <w:lang w:val="es-UY" w:eastAsia="es-UY"/>
              </w:rPr>
              <w:t>1</w:t>
            </w:r>
          </w:p>
        </w:tc>
      </w:tr>
      <w:tr w:rsidR="00CF6387" w:rsidRPr="00CF6387" w14:paraId="7F9E190B" w14:textId="77777777" w:rsidTr="00CF6387">
        <w:trPr>
          <w:trHeight w:val="300"/>
        </w:trPr>
        <w:tc>
          <w:tcPr>
            <w:tcW w:w="2640" w:type="dxa"/>
            <w:tcBorders>
              <w:top w:val="nil"/>
              <w:left w:val="single" w:sz="4" w:space="0" w:color="auto"/>
              <w:bottom w:val="single" w:sz="4" w:space="0" w:color="auto"/>
              <w:right w:val="single" w:sz="4" w:space="0" w:color="auto"/>
            </w:tcBorders>
            <w:shd w:val="clear" w:color="000000" w:fill="DAEEF3"/>
            <w:noWrap/>
            <w:vAlign w:val="bottom"/>
            <w:hideMark/>
          </w:tcPr>
          <w:p w14:paraId="6E81552D" w14:textId="77777777" w:rsidR="00CF6387" w:rsidRPr="00CF6387" w:rsidRDefault="00CF6387" w:rsidP="00CF6387">
            <w:pPr>
              <w:rPr>
                <w:rFonts w:ascii="Calibri" w:hAnsi="Calibri" w:cs="Calibri"/>
                <w:color w:val="000000"/>
                <w:sz w:val="22"/>
                <w:szCs w:val="22"/>
                <w:lang w:val="es-UY" w:eastAsia="es-UY"/>
              </w:rPr>
            </w:pPr>
            <w:r w:rsidRPr="00CF6387">
              <w:rPr>
                <w:rFonts w:ascii="Calibri" w:hAnsi="Calibri" w:cs="Calibri"/>
                <w:color w:val="000000"/>
                <w:sz w:val="22"/>
                <w:szCs w:val="22"/>
                <w:lang w:val="es-UY" w:eastAsia="es-UY"/>
              </w:rPr>
              <w:t>LI-091 ADSELFSERVICE PLUS</w:t>
            </w:r>
          </w:p>
        </w:tc>
        <w:tc>
          <w:tcPr>
            <w:tcW w:w="6160" w:type="dxa"/>
            <w:tcBorders>
              <w:top w:val="nil"/>
              <w:left w:val="nil"/>
              <w:bottom w:val="single" w:sz="4" w:space="0" w:color="auto"/>
              <w:right w:val="single" w:sz="4" w:space="0" w:color="auto"/>
            </w:tcBorders>
            <w:shd w:val="clear" w:color="000000" w:fill="DAEEF3"/>
            <w:noWrap/>
            <w:vAlign w:val="bottom"/>
            <w:hideMark/>
          </w:tcPr>
          <w:p w14:paraId="72AD9D39" w14:textId="77777777" w:rsidR="00CF6387" w:rsidRPr="00CF6387" w:rsidRDefault="00CF6387" w:rsidP="00CF6387">
            <w:pPr>
              <w:rPr>
                <w:rFonts w:ascii="Calibri" w:hAnsi="Calibri" w:cs="Calibri"/>
                <w:color w:val="000000"/>
                <w:sz w:val="22"/>
                <w:szCs w:val="22"/>
                <w:lang w:val="es-UY" w:eastAsia="es-UY"/>
              </w:rPr>
            </w:pPr>
            <w:r w:rsidRPr="00CF6387">
              <w:rPr>
                <w:rFonts w:ascii="Calibri" w:hAnsi="Calibri" w:cs="Calibri"/>
                <w:color w:val="000000"/>
                <w:sz w:val="22"/>
                <w:szCs w:val="22"/>
                <w:lang w:val="es-UY" w:eastAsia="es-UY"/>
              </w:rPr>
              <w:t>ADSelfService Plus Professional -  5000 usuarios dominio</w:t>
            </w:r>
          </w:p>
        </w:tc>
        <w:tc>
          <w:tcPr>
            <w:tcW w:w="940" w:type="dxa"/>
            <w:tcBorders>
              <w:top w:val="nil"/>
              <w:left w:val="nil"/>
              <w:bottom w:val="single" w:sz="4" w:space="0" w:color="auto"/>
              <w:right w:val="single" w:sz="4" w:space="0" w:color="auto"/>
            </w:tcBorders>
            <w:shd w:val="clear" w:color="000000" w:fill="DAEEF3"/>
            <w:noWrap/>
            <w:vAlign w:val="bottom"/>
            <w:hideMark/>
          </w:tcPr>
          <w:p w14:paraId="097599E8" w14:textId="77777777" w:rsidR="00CF6387" w:rsidRPr="00CF6387" w:rsidRDefault="00CF6387" w:rsidP="00CF6387">
            <w:pPr>
              <w:jc w:val="center"/>
              <w:rPr>
                <w:rFonts w:ascii="Calibri" w:hAnsi="Calibri" w:cs="Calibri"/>
                <w:color w:val="000000"/>
                <w:sz w:val="22"/>
                <w:szCs w:val="22"/>
                <w:lang w:val="es-UY" w:eastAsia="es-UY"/>
              </w:rPr>
            </w:pPr>
            <w:r w:rsidRPr="00CF6387">
              <w:rPr>
                <w:rFonts w:ascii="Calibri" w:hAnsi="Calibri" w:cs="Calibri"/>
                <w:color w:val="000000"/>
                <w:sz w:val="22"/>
                <w:szCs w:val="22"/>
                <w:lang w:val="es-UY" w:eastAsia="es-UY"/>
              </w:rPr>
              <w:t>1</w:t>
            </w:r>
          </w:p>
        </w:tc>
      </w:tr>
    </w:tbl>
    <w:p w14:paraId="6F33AAF0" w14:textId="77777777" w:rsidR="00CF6387" w:rsidRDefault="00CF6387" w:rsidP="00117A2F">
      <w:pPr>
        <w:jc w:val="both"/>
        <w:rPr>
          <w:rFonts w:ascii="Arial" w:hAnsi="Arial" w:cs="Arial"/>
          <w:sz w:val="22"/>
          <w:szCs w:val="22"/>
        </w:rPr>
      </w:pPr>
    </w:p>
    <w:p w14:paraId="2C31A16A" w14:textId="77777777" w:rsidR="001B78FB" w:rsidRDefault="001B78FB" w:rsidP="00117A2F">
      <w:pPr>
        <w:jc w:val="both"/>
        <w:rPr>
          <w:rFonts w:ascii="Arial" w:hAnsi="Arial" w:cs="Arial"/>
          <w:sz w:val="22"/>
          <w:szCs w:val="22"/>
        </w:rPr>
      </w:pPr>
    </w:p>
    <w:p w14:paraId="070A2C77" w14:textId="77777777" w:rsidR="00B16CCD" w:rsidRPr="00E555D7" w:rsidRDefault="00B16CCD" w:rsidP="00117A2F">
      <w:pPr>
        <w:jc w:val="both"/>
        <w:rPr>
          <w:rFonts w:ascii="Arial" w:hAnsi="Arial" w:cs="Arial"/>
          <w:bCs/>
          <w:sz w:val="22"/>
          <w:szCs w:val="22"/>
        </w:rPr>
      </w:pPr>
    </w:p>
    <w:p w14:paraId="2C587340" w14:textId="77777777"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  </w:t>
      </w:r>
    </w:p>
    <w:p w14:paraId="584A238F" w14:textId="77777777"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 xml:space="preserve">Art. 2.  REQUISITOS </w:t>
      </w:r>
      <w:r w:rsidR="0079641A" w:rsidRPr="00E555D7">
        <w:rPr>
          <w:rFonts w:ascii="Arial" w:hAnsi="Arial" w:cs="Arial"/>
          <w:b/>
          <w:bCs/>
          <w:sz w:val="22"/>
          <w:szCs w:val="22"/>
        </w:rPr>
        <w:t>EXCLUYENTE</w:t>
      </w:r>
      <w:r w:rsidR="001420D6" w:rsidRPr="00E555D7">
        <w:rPr>
          <w:rFonts w:ascii="Arial" w:hAnsi="Arial" w:cs="Arial"/>
          <w:b/>
          <w:bCs/>
          <w:sz w:val="22"/>
          <w:szCs w:val="22"/>
        </w:rPr>
        <w:t>S</w:t>
      </w:r>
      <w:r w:rsidRPr="00E555D7">
        <w:rPr>
          <w:rFonts w:ascii="Arial" w:hAnsi="Arial" w:cs="Arial"/>
          <w:b/>
          <w:bCs/>
          <w:sz w:val="22"/>
          <w:szCs w:val="22"/>
        </w:rPr>
        <w:t xml:space="preserve">. </w:t>
      </w:r>
    </w:p>
    <w:p w14:paraId="2F42FF77" w14:textId="77777777" w:rsidR="0053445C" w:rsidRPr="00E555D7" w:rsidRDefault="0053445C" w:rsidP="00117A2F">
      <w:pPr>
        <w:jc w:val="both"/>
        <w:rPr>
          <w:rFonts w:ascii="Arial" w:hAnsi="Arial" w:cs="Arial"/>
          <w:b/>
          <w:bCs/>
          <w:sz w:val="22"/>
          <w:szCs w:val="22"/>
        </w:rPr>
      </w:pPr>
    </w:p>
    <w:p w14:paraId="384F3BE4" w14:textId="77777777" w:rsidR="0053445C" w:rsidRPr="00E555D7" w:rsidRDefault="001420D6" w:rsidP="00117A2F">
      <w:pPr>
        <w:jc w:val="both"/>
        <w:rPr>
          <w:rFonts w:ascii="Arial" w:hAnsi="Arial" w:cs="Arial"/>
          <w:bCs/>
          <w:sz w:val="22"/>
          <w:szCs w:val="22"/>
        </w:rPr>
      </w:pPr>
      <w:r w:rsidRPr="00E555D7">
        <w:rPr>
          <w:rFonts w:ascii="Arial" w:hAnsi="Arial" w:cs="Arial"/>
          <w:bCs/>
          <w:sz w:val="22"/>
          <w:szCs w:val="22"/>
        </w:rPr>
        <w:t xml:space="preserve">La empresa oferente deberá: </w:t>
      </w:r>
    </w:p>
    <w:p w14:paraId="52B9747E" w14:textId="77777777" w:rsidR="001420D6" w:rsidRPr="00E555D7" w:rsidRDefault="001420D6" w:rsidP="00117A2F">
      <w:pPr>
        <w:jc w:val="both"/>
        <w:rPr>
          <w:rFonts w:ascii="Arial" w:hAnsi="Arial" w:cs="Arial"/>
          <w:b/>
          <w:bCs/>
          <w:sz w:val="22"/>
          <w:szCs w:val="22"/>
        </w:rPr>
      </w:pPr>
    </w:p>
    <w:p w14:paraId="2FB6D75F" w14:textId="77777777" w:rsidR="0053445C" w:rsidRPr="00E555D7" w:rsidRDefault="0053445C" w:rsidP="00117A2F">
      <w:pPr>
        <w:suppressAutoHyphens/>
        <w:jc w:val="both"/>
        <w:rPr>
          <w:rFonts w:ascii="Arial" w:hAnsi="Arial" w:cs="Arial"/>
          <w:sz w:val="22"/>
          <w:szCs w:val="22"/>
        </w:rPr>
      </w:pPr>
      <w:r w:rsidRPr="00E555D7">
        <w:rPr>
          <w:rFonts w:ascii="Arial" w:hAnsi="Arial" w:cs="Arial"/>
          <w:sz w:val="22"/>
          <w:szCs w:val="22"/>
        </w:rPr>
        <w:t xml:space="preserve">2.1. </w:t>
      </w:r>
      <w:r w:rsidR="001420D6" w:rsidRPr="00E555D7">
        <w:rPr>
          <w:rFonts w:ascii="Arial" w:hAnsi="Arial" w:cs="Arial"/>
          <w:sz w:val="22"/>
          <w:szCs w:val="22"/>
        </w:rPr>
        <w:t>C</w:t>
      </w:r>
      <w:r w:rsidRPr="00E555D7">
        <w:rPr>
          <w:rFonts w:ascii="Arial" w:hAnsi="Arial" w:cs="Arial"/>
          <w:sz w:val="22"/>
          <w:szCs w:val="22"/>
        </w:rPr>
        <w:t>umplir con los requisitos formales de la oferta: redacción, domicilio e identificación, previstos en el numeral 8 del Pliego Único de Bases y Condiciones Generales.</w:t>
      </w:r>
    </w:p>
    <w:p w14:paraId="147129F0" w14:textId="77777777" w:rsidR="009225F8" w:rsidRPr="00E555D7" w:rsidRDefault="009225F8" w:rsidP="00117A2F">
      <w:pPr>
        <w:suppressAutoHyphens/>
        <w:ind w:firstLine="851"/>
        <w:jc w:val="both"/>
        <w:rPr>
          <w:rFonts w:ascii="Arial" w:hAnsi="Arial" w:cs="Arial"/>
          <w:sz w:val="22"/>
          <w:szCs w:val="22"/>
        </w:rPr>
      </w:pPr>
    </w:p>
    <w:p w14:paraId="5462882B" w14:textId="77777777" w:rsidR="009225F8" w:rsidRPr="00E555D7" w:rsidRDefault="009225F8" w:rsidP="00117A2F">
      <w:pPr>
        <w:suppressAutoHyphens/>
        <w:jc w:val="both"/>
        <w:rPr>
          <w:rFonts w:ascii="Arial" w:hAnsi="Arial" w:cs="Arial"/>
          <w:sz w:val="22"/>
          <w:szCs w:val="22"/>
        </w:rPr>
      </w:pPr>
      <w:r w:rsidRPr="00E555D7">
        <w:rPr>
          <w:rFonts w:ascii="Arial" w:hAnsi="Arial" w:cs="Arial"/>
          <w:sz w:val="22"/>
          <w:szCs w:val="22"/>
        </w:rPr>
        <w:t xml:space="preserve">2.2. </w:t>
      </w:r>
      <w:r w:rsidR="001420D6" w:rsidRPr="00E555D7">
        <w:rPr>
          <w:rFonts w:ascii="Arial" w:hAnsi="Arial" w:cs="Arial"/>
          <w:sz w:val="22"/>
          <w:szCs w:val="22"/>
        </w:rPr>
        <w:t xml:space="preserve">Estar </w:t>
      </w:r>
      <w:r w:rsidRPr="00E555D7">
        <w:rPr>
          <w:rFonts w:ascii="Arial" w:hAnsi="Arial" w:cs="Arial"/>
          <w:sz w:val="22"/>
          <w:szCs w:val="22"/>
        </w:rPr>
        <w:t>inscript</w:t>
      </w:r>
      <w:r w:rsidR="001420D6" w:rsidRPr="00E555D7">
        <w:rPr>
          <w:rFonts w:ascii="Arial" w:hAnsi="Arial" w:cs="Arial"/>
          <w:sz w:val="22"/>
          <w:szCs w:val="22"/>
        </w:rPr>
        <w:t>o</w:t>
      </w:r>
      <w:r w:rsidRPr="00E555D7">
        <w:rPr>
          <w:rFonts w:ascii="Arial" w:hAnsi="Arial" w:cs="Arial"/>
          <w:sz w:val="22"/>
          <w:szCs w:val="22"/>
        </w:rPr>
        <w:t xml:space="preserve"> en</w:t>
      </w:r>
      <w:r w:rsidR="001420D6" w:rsidRPr="00E555D7">
        <w:rPr>
          <w:rFonts w:ascii="Arial" w:hAnsi="Arial" w:cs="Arial"/>
          <w:sz w:val="22"/>
          <w:szCs w:val="22"/>
        </w:rPr>
        <w:t xml:space="preserve"> el</w:t>
      </w:r>
      <w:r w:rsidRPr="00E555D7">
        <w:rPr>
          <w:rFonts w:ascii="Arial" w:hAnsi="Arial" w:cs="Arial"/>
          <w:sz w:val="22"/>
          <w:szCs w:val="22"/>
        </w:rPr>
        <w:t xml:space="preserve"> R</w:t>
      </w:r>
      <w:r w:rsidR="004905A3" w:rsidRPr="00E555D7">
        <w:rPr>
          <w:rFonts w:ascii="Arial" w:hAnsi="Arial" w:cs="Arial"/>
          <w:sz w:val="22"/>
          <w:szCs w:val="22"/>
        </w:rPr>
        <w:t xml:space="preserve">egistro Único de </w:t>
      </w:r>
      <w:r w:rsidRPr="00E555D7">
        <w:rPr>
          <w:rFonts w:ascii="Arial" w:hAnsi="Arial" w:cs="Arial"/>
          <w:sz w:val="22"/>
          <w:szCs w:val="22"/>
        </w:rPr>
        <w:t>P</w:t>
      </w:r>
      <w:r w:rsidR="004905A3" w:rsidRPr="00E555D7">
        <w:rPr>
          <w:rFonts w:ascii="Arial" w:hAnsi="Arial" w:cs="Arial"/>
          <w:sz w:val="22"/>
          <w:szCs w:val="22"/>
        </w:rPr>
        <w:t xml:space="preserve">roveedores del </w:t>
      </w:r>
      <w:r w:rsidRPr="00E555D7">
        <w:rPr>
          <w:rFonts w:ascii="Arial" w:hAnsi="Arial" w:cs="Arial"/>
          <w:sz w:val="22"/>
          <w:szCs w:val="22"/>
        </w:rPr>
        <w:t>E</w:t>
      </w:r>
      <w:r w:rsidR="004905A3" w:rsidRPr="00E555D7">
        <w:rPr>
          <w:rFonts w:ascii="Arial" w:hAnsi="Arial" w:cs="Arial"/>
          <w:sz w:val="22"/>
          <w:szCs w:val="22"/>
        </w:rPr>
        <w:t>stado (RUPE)</w:t>
      </w:r>
      <w:r w:rsidRPr="00E555D7">
        <w:rPr>
          <w:rFonts w:ascii="Arial" w:hAnsi="Arial" w:cs="Arial"/>
          <w:sz w:val="22"/>
          <w:szCs w:val="22"/>
        </w:rPr>
        <w:t xml:space="preserve"> </w:t>
      </w:r>
      <w:r w:rsidR="00E82106">
        <w:rPr>
          <w:rFonts w:ascii="Arial" w:hAnsi="Arial" w:cs="Arial"/>
          <w:sz w:val="22"/>
          <w:szCs w:val="22"/>
        </w:rPr>
        <w:t>en estado</w:t>
      </w:r>
      <w:r w:rsidR="004905A3" w:rsidRPr="00E555D7">
        <w:rPr>
          <w:rFonts w:ascii="Arial" w:hAnsi="Arial" w:cs="Arial"/>
          <w:sz w:val="22"/>
          <w:szCs w:val="22"/>
        </w:rPr>
        <w:t>: ACTIVO</w:t>
      </w:r>
    </w:p>
    <w:p w14:paraId="630ECB5C" w14:textId="77777777" w:rsidR="009225F8" w:rsidRPr="00E555D7" w:rsidRDefault="009225F8" w:rsidP="00117A2F">
      <w:pPr>
        <w:suppressAutoHyphens/>
        <w:ind w:firstLine="851"/>
        <w:jc w:val="both"/>
        <w:rPr>
          <w:rFonts w:ascii="Arial" w:hAnsi="Arial" w:cs="Arial"/>
          <w:sz w:val="22"/>
          <w:szCs w:val="22"/>
        </w:rPr>
      </w:pPr>
    </w:p>
    <w:p w14:paraId="499C7E49" w14:textId="77777777" w:rsidR="009225F8" w:rsidRPr="00E555D7" w:rsidRDefault="004905A3" w:rsidP="00117A2F">
      <w:pPr>
        <w:jc w:val="both"/>
        <w:rPr>
          <w:rFonts w:ascii="Arial" w:hAnsi="Arial" w:cs="Arial"/>
          <w:sz w:val="22"/>
          <w:szCs w:val="22"/>
        </w:rPr>
      </w:pPr>
      <w:r w:rsidRPr="00E555D7">
        <w:rPr>
          <w:rFonts w:ascii="Arial" w:hAnsi="Arial" w:cs="Arial"/>
          <w:sz w:val="22"/>
          <w:szCs w:val="22"/>
        </w:rPr>
        <w:t>2.3.</w:t>
      </w:r>
      <w:r w:rsidR="001420D6" w:rsidRPr="00E555D7">
        <w:rPr>
          <w:rFonts w:ascii="Arial" w:hAnsi="Arial" w:cs="Arial"/>
          <w:sz w:val="22"/>
          <w:szCs w:val="22"/>
        </w:rPr>
        <w:t xml:space="preserve"> Presentar</w:t>
      </w:r>
      <w:r w:rsidR="009225F8" w:rsidRPr="00E555D7">
        <w:rPr>
          <w:rFonts w:ascii="Arial" w:hAnsi="Arial" w:cs="Arial"/>
          <w:sz w:val="22"/>
          <w:szCs w:val="22"/>
        </w:rPr>
        <w:t xml:space="preserve"> Formulario de </w:t>
      </w:r>
      <w:r w:rsidR="001420D6" w:rsidRPr="00E555D7">
        <w:rPr>
          <w:rFonts w:ascii="Arial" w:hAnsi="Arial" w:cs="Arial"/>
          <w:sz w:val="22"/>
          <w:szCs w:val="22"/>
        </w:rPr>
        <w:t>I</w:t>
      </w:r>
      <w:r w:rsidR="009225F8" w:rsidRPr="00E555D7">
        <w:rPr>
          <w:rFonts w:ascii="Arial" w:hAnsi="Arial" w:cs="Arial"/>
          <w:sz w:val="22"/>
          <w:szCs w:val="22"/>
        </w:rPr>
        <w:t xml:space="preserve">dentificación del </w:t>
      </w:r>
      <w:r w:rsidR="001420D6" w:rsidRPr="00E555D7">
        <w:rPr>
          <w:rFonts w:ascii="Arial" w:hAnsi="Arial" w:cs="Arial"/>
          <w:sz w:val="22"/>
          <w:szCs w:val="22"/>
        </w:rPr>
        <w:t>O</w:t>
      </w:r>
      <w:r w:rsidR="009225F8" w:rsidRPr="00E555D7">
        <w:rPr>
          <w:rFonts w:ascii="Arial" w:hAnsi="Arial" w:cs="Arial"/>
          <w:sz w:val="22"/>
          <w:szCs w:val="22"/>
        </w:rPr>
        <w:t>ferente</w:t>
      </w:r>
      <w:r w:rsidR="00B813AE" w:rsidRPr="00E555D7">
        <w:rPr>
          <w:rFonts w:ascii="Arial" w:hAnsi="Arial" w:cs="Arial"/>
          <w:sz w:val="22"/>
          <w:szCs w:val="22"/>
        </w:rPr>
        <w:t xml:space="preserve"> </w:t>
      </w:r>
      <w:r w:rsidR="00B813AE" w:rsidRPr="00E555D7">
        <w:rPr>
          <w:rFonts w:ascii="Arial" w:hAnsi="Arial" w:cs="Arial"/>
          <w:sz w:val="22"/>
          <w:szCs w:val="22"/>
          <w:u w:val="single"/>
        </w:rPr>
        <w:t>debidamente firmado por quien tenga poderes suficientes</w:t>
      </w:r>
      <w:r w:rsidR="00B813AE" w:rsidRPr="00E555D7">
        <w:rPr>
          <w:rFonts w:ascii="Arial" w:hAnsi="Arial" w:cs="Arial"/>
          <w:sz w:val="22"/>
          <w:szCs w:val="22"/>
        </w:rPr>
        <w:t xml:space="preserve"> para representar a la empresa oferente acreditados en RUPE</w:t>
      </w:r>
      <w:r w:rsidR="004A0A4D">
        <w:rPr>
          <w:rFonts w:ascii="Arial" w:hAnsi="Arial" w:cs="Arial"/>
          <w:sz w:val="22"/>
          <w:szCs w:val="22"/>
        </w:rPr>
        <w:t>. (Anexo Nº 2</w:t>
      </w:r>
      <w:r w:rsidR="009225F8" w:rsidRPr="00E555D7">
        <w:rPr>
          <w:rFonts w:ascii="Arial" w:hAnsi="Arial" w:cs="Arial"/>
          <w:sz w:val="22"/>
          <w:szCs w:val="22"/>
        </w:rPr>
        <w:t>)</w:t>
      </w:r>
    </w:p>
    <w:p w14:paraId="13A585A6" w14:textId="77777777" w:rsidR="00772E60" w:rsidRPr="00E555D7" w:rsidRDefault="00772E60" w:rsidP="00117A2F">
      <w:pPr>
        <w:ind w:firstLine="840"/>
        <w:jc w:val="both"/>
        <w:rPr>
          <w:rFonts w:ascii="Arial" w:hAnsi="Arial" w:cs="Arial"/>
          <w:sz w:val="22"/>
          <w:szCs w:val="22"/>
        </w:rPr>
      </w:pPr>
    </w:p>
    <w:p w14:paraId="5004DD96" w14:textId="77777777" w:rsidR="0079641A" w:rsidRPr="00E555D7" w:rsidRDefault="00772E60" w:rsidP="00117A2F">
      <w:pPr>
        <w:jc w:val="both"/>
        <w:rPr>
          <w:rFonts w:ascii="Arial" w:hAnsi="Arial" w:cs="Arial"/>
          <w:sz w:val="22"/>
          <w:szCs w:val="22"/>
        </w:rPr>
      </w:pPr>
      <w:r w:rsidRPr="00E555D7">
        <w:rPr>
          <w:rFonts w:ascii="Arial" w:hAnsi="Arial" w:cs="Arial"/>
          <w:sz w:val="22"/>
          <w:szCs w:val="22"/>
        </w:rPr>
        <w:t>2.4. No estar comprendido en las causales que expresamente impiden contratar con el Estado, en consonancia con el Artículo 46 del TOCAF.</w:t>
      </w:r>
    </w:p>
    <w:p w14:paraId="65B5AABE" w14:textId="77777777" w:rsidR="0095606F" w:rsidRPr="00E555D7" w:rsidRDefault="0095606F" w:rsidP="00117A2F">
      <w:pPr>
        <w:ind w:firstLine="840"/>
        <w:jc w:val="both"/>
        <w:rPr>
          <w:rFonts w:ascii="Arial" w:hAnsi="Arial" w:cs="Arial"/>
          <w:sz w:val="22"/>
          <w:szCs w:val="22"/>
        </w:rPr>
      </w:pPr>
    </w:p>
    <w:p w14:paraId="05642068" w14:textId="77777777" w:rsidR="0079641A" w:rsidRPr="00E555D7" w:rsidRDefault="0053445C" w:rsidP="00117A2F">
      <w:pPr>
        <w:jc w:val="both"/>
        <w:rPr>
          <w:rFonts w:ascii="Arial" w:hAnsi="Arial" w:cs="Arial"/>
          <w:sz w:val="22"/>
          <w:szCs w:val="22"/>
        </w:rPr>
      </w:pPr>
      <w:r w:rsidRPr="00E555D7">
        <w:rPr>
          <w:rFonts w:ascii="Arial" w:hAnsi="Arial" w:cs="Arial"/>
          <w:sz w:val="22"/>
          <w:szCs w:val="22"/>
        </w:rPr>
        <w:t>2.</w:t>
      </w:r>
      <w:r w:rsidR="006C1E40" w:rsidRPr="00E555D7">
        <w:rPr>
          <w:rFonts w:ascii="Arial" w:hAnsi="Arial" w:cs="Arial"/>
          <w:sz w:val="22"/>
          <w:szCs w:val="22"/>
        </w:rPr>
        <w:t>5</w:t>
      </w:r>
      <w:r w:rsidRPr="00E555D7">
        <w:rPr>
          <w:rFonts w:ascii="Arial" w:hAnsi="Arial" w:cs="Arial"/>
          <w:sz w:val="22"/>
          <w:szCs w:val="22"/>
        </w:rPr>
        <w:t xml:space="preserve">. </w:t>
      </w:r>
      <w:r w:rsidR="00BC6188" w:rsidRPr="00E555D7">
        <w:rPr>
          <w:rFonts w:ascii="Arial" w:hAnsi="Arial" w:cs="Arial"/>
          <w:sz w:val="22"/>
          <w:szCs w:val="22"/>
        </w:rPr>
        <w:t>Los identificados como tales en la memoria descriptiva</w:t>
      </w:r>
      <w:r w:rsidR="004A0A4D">
        <w:rPr>
          <w:rFonts w:ascii="Arial" w:hAnsi="Arial" w:cs="Arial"/>
          <w:sz w:val="22"/>
          <w:szCs w:val="22"/>
        </w:rPr>
        <w:t xml:space="preserve"> (Anexo Nº 1)</w:t>
      </w:r>
      <w:r w:rsidR="00BC6188" w:rsidRPr="00E555D7">
        <w:rPr>
          <w:rFonts w:ascii="Arial" w:hAnsi="Arial" w:cs="Arial"/>
          <w:sz w:val="22"/>
          <w:szCs w:val="22"/>
        </w:rPr>
        <w:t>.</w:t>
      </w:r>
    </w:p>
    <w:p w14:paraId="6D3BE00A" w14:textId="77777777" w:rsidR="00120615" w:rsidRPr="00E555D7" w:rsidRDefault="00120615" w:rsidP="00117A2F">
      <w:pPr>
        <w:ind w:firstLine="840"/>
        <w:jc w:val="both"/>
        <w:rPr>
          <w:rFonts w:ascii="Arial" w:hAnsi="Arial" w:cs="Arial"/>
          <w:sz w:val="22"/>
          <w:szCs w:val="22"/>
        </w:rPr>
      </w:pPr>
    </w:p>
    <w:p w14:paraId="2D0ECA8F" w14:textId="77777777" w:rsidR="0079641A" w:rsidRPr="00E555D7" w:rsidRDefault="001420D6" w:rsidP="00117A2F">
      <w:pPr>
        <w:jc w:val="both"/>
        <w:rPr>
          <w:rFonts w:ascii="Arial" w:hAnsi="Arial" w:cs="Arial"/>
          <w:sz w:val="22"/>
          <w:szCs w:val="22"/>
          <w:u w:val="single"/>
        </w:rPr>
      </w:pPr>
      <w:r w:rsidRPr="00E555D7">
        <w:rPr>
          <w:rFonts w:ascii="Arial" w:hAnsi="Arial" w:cs="Arial"/>
          <w:sz w:val="22"/>
          <w:szCs w:val="22"/>
          <w:u w:val="single"/>
        </w:rPr>
        <w:t xml:space="preserve">El no cumplimiento </w:t>
      </w:r>
      <w:r w:rsidR="00967053" w:rsidRPr="00E555D7">
        <w:rPr>
          <w:rFonts w:ascii="Arial" w:hAnsi="Arial" w:cs="Arial"/>
          <w:sz w:val="22"/>
          <w:szCs w:val="22"/>
          <w:u w:val="single"/>
        </w:rPr>
        <w:t xml:space="preserve">de </w:t>
      </w:r>
      <w:r w:rsidR="0079641A" w:rsidRPr="00E555D7">
        <w:rPr>
          <w:rFonts w:ascii="Arial" w:hAnsi="Arial" w:cs="Arial"/>
          <w:sz w:val="22"/>
          <w:szCs w:val="22"/>
          <w:u w:val="single"/>
        </w:rPr>
        <w:t>cualquiera de estos requisitos implicará la desestimación de la oferta.</w:t>
      </w:r>
    </w:p>
    <w:p w14:paraId="2B7D8B38" w14:textId="77777777" w:rsidR="008B7EA1" w:rsidRPr="00E555D7" w:rsidRDefault="008B7EA1" w:rsidP="00117A2F">
      <w:pPr>
        <w:jc w:val="both"/>
        <w:rPr>
          <w:rFonts w:ascii="Arial" w:hAnsi="Arial" w:cs="Arial"/>
          <w:b/>
          <w:bCs/>
          <w:sz w:val="22"/>
          <w:szCs w:val="22"/>
        </w:rPr>
      </w:pPr>
    </w:p>
    <w:p w14:paraId="0A52B0D3" w14:textId="77777777" w:rsidR="008B7EA1" w:rsidRPr="00E555D7" w:rsidRDefault="008B7EA1" w:rsidP="00117A2F">
      <w:pPr>
        <w:jc w:val="both"/>
        <w:rPr>
          <w:rFonts w:ascii="Arial" w:hAnsi="Arial" w:cs="Arial"/>
          <w:b/>
          <w:bCs/>
          <w:sz w:val="22"/>
          <w:szCs w:val="22"/>
        </w:rPr>
      </w:pPr>
    </w:p>
    <w:p w14:paraId="21563B16" w14:textId="77777777" w:rsidR="00F14326" w:rsidRDefault="00F14326" w:rsidP="00117A2F">
      <w:pPr>
        <w:jc w:val="both"/>
        <w:rPr>
          <w:rFonts w:ascii="Arial" w:hAnsi="Arial" w:cs="Arial"/>
          <w:b/>
          <w:bCs/>
          <w:sz w:val="22"/>
          <w:szCs w:val="22"/>
        </w:rPr>
      </w:pPr>
    </w:p>
    <w:p w14:paraId="042589D2" w14:textId="77777777" w:rsidR="00F14326" w:rsidRDefault="00F14326" w:rsidP="00117A2F">
      <w:pPr>
        <w:jc w:val="both"/>
        <w:rPr>
          <w:rFonts w:ascii="Arial" w:hAnsi="Arial" w:cs="Arial"/>
          <w:b/>
          <w:bCs/>
          <w:sz w:val="22"/>
          <w:szCs w:val="22"/>
        </w:rPr>
      </w:pPr>
    </w:p>
    <w:p w14:paraId="2F24F410" w14:textId="77777777" w:rsidR="00F14326" w:rsidRDefault="00F14326" w:rsidP="00117A2F">
      <w:pPr>
        <w:jc w:val="both"/>
        <w:rPr>
          <w:rFonts w:ascii="Arial" w:hAnsi="Arial" w:cs="Arial"/>
          <w:b/>
          <w:bCs/>
          <w:sz w:val="22"/>
          <w:szCs w:val="22"/>
        </w:rPr>
      </w:pPr>
    </w:p>
    <w:p w14:paraId="37B3DB2F" w14:textId="77777777" w:rsidR="00F14326" w:rsidRDefault="00F14326" w:rsidP="00117A2F">
      <w:pPr>
        <w:jc w:val="both"/>
        <w:rPr>
          <w:rFonts w:ascii="Arial" w:hAnsi="Arial" w:cs="Arial"/>
          <w:b/>
          <w:bCs/>
          <w:sz w:val="22"/>
          <w:szCs w:val="22"/>
        </w:rPr>
      </w:pPr>
    </w:p>
    <w:p w14:paraId="09EC7DF5" w14:textId="77777777" w:rsidR="0053445C" w:rsidRPr="00E555D7" w:rsidRDefault="00967053" w:rsidP="00117A2F">
      <w:pPr>
        <w:jc w:val="both"/>
        <w:rPr>
          <w:rFonts w:ascii="Arial" w:hAnsi="Arial" w:cs="Arial"/>
          <w:b/>
          <w:bCs/>
          <w:sz w:val="22"/>
          <w:szCs w:val="22"/>
        </w:rPr>
      </w:pPr>
      <w:r w:rsidRPr="00E555D7">
        <w:rPr>
          <w:rFonts w:ascii="Arial" w:hAnsi="Arial" w:cs="Arial"/>
          <w:b/>
          <w:bCs/>
          <w:sz w:val="22"/>
          <w:szCs w:val="22"/>
        </w:rPr>
        <w:lastRenderedPageBreak/>
        <w:t>Art. 3.   COTIZACIÓ</w:t>
      </w:r>
      <w:r w:rsidR="0053445C" w:rsidRPr="00E555D7">
        <w:rPr>
          <w:rFonts w:ascii="Arial" w:hAnsi="Arial" w:cs="Arial"/>
          <w:b/>
          <w:bCs/>
          <w:sz w:val="22"/>
          <w:szCs w:val="22"/>
        </w:rPr>
        <w:t>N.</w:t>
      </w:r>
    </w:p>
    <w:p w14:paraId="50A8D859" w14:textId="77777777" w:rsidR="00107997" w:rsidRPr="00E555D7" w:rsidRDefault="00107997" w:rsidP="00117A2F">
      <w:pPr>
        <w:ind w:firstLine="840"/>
        <w:jc w:val="both"/>
        <w:rPr>
          <w:rFonts w:ascii="Arial" w:hAnsi="Arial" w:cs="Arial"/>
          <w:sz w:val="22"/>
          <w:szCs w:val="22"/>
        </w:rPr>
      </w:pPr>
    </w:p>
    <w:p w14:paraId="7880BEF2" w14:textId="3466CB2D" w:rsidR="00140140" w:rsidRPr="00E555D7" w:rsidRDefault="00756EDB" w:rsidP="00117A2F">
      <w:pPr>
        <w:pStyle w:val="Textoindependiente"/>
        <w:spacing w:line="240" w:lineRule="auto"/>
        <w:jc w:val="both"/>
        <w:rPr>
          <w:rFonts w:ascii="Arial" w:hAnsi="Arial" w:cs="Arial"/>
          <w:bCs/>
          <w:kern w:val="0"/>
          <w:sz w:val="22"/>
          <w:szCs w:val="22"/>
          <w:lang w:val="es-ES" w:eastAsia="es-ES" w:bidi="ar-SA"/>
        </w:rPr>
      </w:pPr>
      <w:r w:rsidRPr="00E555D7">
        <w:rPr>
          <w:rFonts w:ascii="Arial" w:hAnsi="Arial" w:cs="Arial"/>
          <w:bCs/>
          <w:kern w:val="0"/>
          <w:sz w:val="22"/>
          <w:szCs w:val="22"/>
          <w:lang w:val="es-ES" w:eastAsia="es-ES" w:bidi="ar-SA"/>
        </w:rPr>
        <w:t xml:space="preserve">Se deberá </w:t>
      </w:r>
      <w:r w:rsidR="00F14326">
        <w:rPr>
          <w:rFonts w:ascii="Arial" w:hAnsi="Arial" w:cs="Arial"/>
          <w:bCs/>
          <w:kern w:val="0"/>
          <w:sz w:val="22"/>
          <w:szCs w:val="22"/>
          <w:lang w:val="es-ES" w:eastAsia="es-ES" w:bidi="ar-SA"/>
        </w:rPr>
        <w:t xml:space="preserve">cotizar </w:t>
      </w:r>
      <w:r w:rsidR="00680B47">
        <w:rPr>
          <w:rFonts w:ascii="Arial" w:hAnsi="Arial" w:cs="Arial"/>
          <w:bCs/>
          <w:kern w:val="0"/>
          <w:sz w:val="22"/>
          <w:szCs w:val="22"/>
          <w:lang w:val="es-ES" w:eastAsia="es-ES" w:bidi="ar-SA"/>
        </w:rPr>
        <w:t xml:space="preserve">un </w:t>
      </w:r>
      <w:r w:rsidR="00680B47" w:rsidRPr="00680B47">
        <w:rPr>
          <w:rFonts w:ascii="Arial" w:hAnsi="Arial" w:cs="Arial"/>
          <w:b/>
          <w:bCs/>
          <w:kern w:val="0"/>
          <w:sz w:val="22"/>
          <w:szCs w:val="22"/>
          <w:lang w:val="es-ES" w:eastAsia="es-ES" w:bidi="ar-SA"/>
        </w:rPr>
        <w:t>único</w:t>
      </w:r>
      <w:r w:rsidR="00F14326">
        <w:rPr>
          <w:rFonts w:ascii="Arial" w:hAnsi="Arial" w:cs="Arial"/>
          <w:bCs/>
          <w:kern w:val="0"/>
          <w:sz w:val="22"/>
          <w:szCs w:val="22"/>
          <w:lang w:val="es-ES" w:eastAsia="es-ES" w:bidi="ar-SA"/>
        </w:rPr>
        <w:t xml:space="preserve"> monto ANUAL en dólares americanos para cada renglón, sin incluir impuestos.</w:t>
      </w:r>
      <w:r w:rsidRPr="00E555D7">
        <w:rPr>
          <w:rFonts w:ascii="Arial" w:hAnsi="Arial" w:cs="Arial"/>
          <w:bCs/>
          <w:kern w:val="0"/>
          <w:sz w:val="22"/>
          <w:szCs w:val="22"/>
          <w:lang w:val="es-ES" w:eastAsia="es-ES" w:bidi="ar-SA"/>
        </w:rPr>
        <w:t xml:space="preserve"> </w:t>
      </w:r>
    </w:p>
    <w:p w14:paraId="7E2A4A56" w14:textId="77777777" w:rsidR="00F14326" w:rsidRDefault="00756EDB" w:rsidP="00117A2F">
      <w:pPr>
        <w:jc w:val="both"/>
        <w:rPr>
          <w:rFonts w:ascii="Arial" w:hAnsi="Arial" w:cs="Arial"/>
          <w:bCs/>
          <w:sz w:val="22"/>
          <w:szCs w:val="22"/>
        </w:rPr>
      </w:pPr>
      <w:r w:rsidRPr="00E555D7">
        <w:rPr>
          <w:rFonts w:ascii="Arial" w:hAnsi="Arial" w:cs="Arial"/>
          <w:bCs/>
          <w:sz w:val="22"/>
          <w:szCs w:val="22"/>
        </w:rPr>
        <w:t xml:space="preserve">El precio será al firme y no se </w:t>
      </w:r>
      <w:r w:rsidR="00445E05" w:rsidRPr="00E555D7">
        <w:rPr>
          <w:rFonts w:ascii="Arial" w:hAnsi="Arial" w:cs="Arial"/>
          <w:bCs/>
          <w:sz w:val="22"/>
          <w:szCs w:val="22"/>
        </w:rPr>
        <w:t xml:space="preserve">aplicarán </w:t>
      </w:r>
      <w:r w:rsidRPr="00E555D7">
        <w:rPr>
          <w:rFonts w:ascii="Arial" w:hAnsi="Arial" w:cs="Arial"/>
          <w:bCs/>
          <w:sz w:val="22"/>
          <w:szCs w:val="22"/>
        </w:rPr>
        <w:t>fórmulas paramétricas.</w:t>
      </w:r>
    </w:p>
    <w:p w14:paraId="3772D255" w14:textId="77777777" w:rsidR="00F14326" w:rsidRDefault="00F14326" w:rsidP="00117A2F">
      <w:pPr>
        <w:jc w:val="both"/>
        <w:rPr>
          <w:rFonts w:ascii="Arial" w:hAnsi="Arial" w:cs="Arial"/>
          <w:bCs/>
          <w:sz w:val="22"/>
          <w:szCs w:val="22"/>
        </w:rPr>
      </w:pPr>
    </w:p>
    <w:p w14:paraId="4AFBE1EB" w14:textId="77777777" w:rsidR="00F14326" w:rsidRDefault="00167F10" w:rsidP="00117A2F">
      <w:pPr>
        <w:jc w:val="both"/>
        <w:rPr>
          <w:rFonts w:ascii="Arial" w:hAnsi="Arial" w:cs="Arial"/>
          <w:bCs/>
          <w:sz w:val="22"/>
          <w:szCs w:val="22"/>
        </w:rPr>
      </w:pPr>
      <w:r w:rsidRPr="00E555D7">
        <w:rPr>
          <w:rFonts w:ascii="Arial" w:hAnsi="Arial" w:cs="Arial"/>
          <w:bCs/>
          <w:sz w:val="22"/>
          <w:szCs w:val="22"/>
        </w:rPr>
        <w:t>En caso de presentar fórmulas paramétricas, las mismas no serán tenidas en cuenta.</w:t>
      </w:r>
      <w:r w:rsidR="00756EDB" w:rsidRPr="00E555D7">
        <w:rPr>
          <w:rFonts w:ascii="Arial" w:hAnsi="Arial" w:cs="Arial"/>
          <w:bCs/>
          <w:sz w:val="22"/>
          <w:szCs w:val="22"/>
        </w:rPr>
        <w:t xml:space="preserve"> </w:t>
      </w:r>
    </w:p>
    <w:p w14:paraId="3C16C272" w14:textId="77777777" w:rsidR="00F14326" w:rsidRDefault="00F14326" w:rsidP="00117A2F">
      <w:pPr>
        <w:jc w:val="both"/>
        <w:rPr>
          <w:rFonts w:ascii="Arial" w:hAnsi="Arial" w:cs="Arial"/>
          <w:bCs/>
          <w:sz w:val="22"/>
          <w:szCs w:val="22"/>
        </w:rPr>
      </w:pPr>
    </w:p>
    <w:p w14:paraId="502E7398" w14:textId="77777777" w:rsidR="00756EDB" w:rsidRPr="00E555D7" w:rsidRDefault="00756EDB" w:rsidP="00117A2F">
      <w:pPr>
        <w:jc w:val="both"/>
        <w:rPr>
          <w:rFonts w:ascii="Arial" w:hAnsi="Arial" w:cs="Arial"/>
          <w:bCs/>
          <w:sz w:val="22"/>
          <w:szCs w:val="22"/>
        </w:rPr>
      </w:pPr>
      <w:r w:rsidRPr="00E555D7">
        <w:rPr>
          <w:rFonts w:ascii="Arial" w:hAnsi="Arial" w:cs="Arial"/>
          <w:b/>
          <w:bCs/>
          <w:sz w:val="22"/>
          <w:szCs w:val="22"/>
        </w:rPr>
        <w:t>No es obligatorio cotizar todos los Renglones</w:t>
      </w:r>
      <w:r w:rsidRPr="00E555D7">
        <w:rPr>
          <w:rFonts w:ascii="Arial" w:hAnsi="Arial" w:cs="Arial"/>
          <w:bCs/>
          <w:sz w:val="22"/>
          <w:szCs w:val="22"/>
        </w:rPr>
        <w:t>.</w:t>
      </w:r>
    </w:p>
    <w:p w14:paraId="21156271" w14:textId="77777777" w:rsidR="00F14326" w:rsidRDefault="00F14326" w:rsidP="00117A2F">
      <w:pPr>
        <w:jc w:val="both"/>
        <w:rPr>
          <w:rFonts w:ascii="Arial" w:hAnsi="Arial" w:cs="Arial"/>
          <w:bCs/>
          <w:sz w:val="22"/>
          <w:szCs w:val="22"/>
        </w:rPr>
      </w:pPr>
    </w:p>
    <w:p w14:paraId="4C6E42D2" w14:textId="77777777" w:rsidR="00F14326" w:rsidRDefault="00F14326" w:rsidP="00117A2F">
      <w:pPr>
        <w:jc w:val="both"/>
        <w:rPr>
          <w:rFonts w:ascii="Arial" w:hAnsi="Arial" w:cs="Arial"/>
          <w:bCs/>
          <w:sz w:val="22"/>
          <w:szCs w:val="22"/>
        </w:rPr>
      </w:pPr>
    </w:p>
    <w:p w14:paraId="3D064DDA" w14:textId="77777777" w:rsidR="00F14326" w:rsidRDefault="00F14326" w:rsidP="00117A2F">
      <w:pPr>
        <w:jc w:val="both"/>
        <w:rPr>
          <w:rFonts w:ascii="Arial" w:hAnsi="Arial" w:cs="Arial"/>
          <w:bCs/>
          <w:sz w:val="22"/>
          <w:szCs w:val="22"/>
        </w:rPr>
      </w:pPr>
    </w:p>
    <w:p w14:paraId="35E57CB0" w14:textId="77777777" w:rsidR="009800DF" w:rsidRDefault="006B4D57" w:rsidP="00117A2F">
      <w:pPr>
        <w:rPr>
          <w:rFonts w:ascii="Arial" w:hAnsi="Arial" w:cs="Arial"/>
          <w:b/>
          <w:bCs/>
          <w:sz w:val="22"/>
          <w:szCs w:val="22"/>
        </w:rPr>
      </w:pPr>
      <w:r w:rsidRPr="00E555D7">
        <w:rPr>
          <w:rFonts w:ascii="Arial" w:hAnsi="Arial" w:cs="Arial"/>
          <w:b/>
          <w:bCs/>
          <w:sz w:val="22"/>
          <w:szCs w:val="22"/>
        </w:rPr>
        <w:t>Art. 4</w:t>
      </w:r>
      <w:r w:rsidR="006B165E" w:rsidRPr="00E555D7">
        <w:rPr>
          <w:rFonts w:ascii="Arial" w:hAnsi="Arial" w:cs="Arial"/>
          <w:b/>
          <w:bCs/>
          <w:sz w:val="22"/>
          <w:szCs w:val="22"/>
        </w:rPr>
        <w:t>.  SOLICITUDES DE PRÓ</w:t>
      </w:r>
      <w:r w:rsidR="009800DF" w:rsidRPr="00E555D7">
        <w:rPr>
          <w:rFonts w:ascii="Arial" w:hAnsi="Arial" w:cs="Arial"/>
          <w:b/>
          <w:bCs/>
          <w:sz w:val="22"/>
          <w:szCs w:val="22"/>
        </w:rPr>
        <w:t xml:space="preserve">RROGA. </w:t>
      </w:r>
    </w:p>
    <w:p w14:paraId="3FED3345" w14:textId="77777777" w:rsidR="00F14326" w:rsidRPr="00E555D7" w:rsidRDefault="00F14326" w:rsidP="00117A2F">
      <w:pPr>
        <w:rPr>
          <w:rFonts w:ascii="Arial" w:hAnsi="Arial" w:cs="Arial"/>
          <w:b/>
          <w:bCs/>
          <w:sz w:val="22"/>
          <w:szCs w:val="22"/>
        </w:rPr>
      </w:pPr>
    </w:p>
    <w:p w14:paraId="09D4B4E9" w14:textId="77777777" w:rsidR="009800DF" w:rsidRPr="00E555D7" w:rsidRDefault="009800DF" w:rsidP="00117A2F">
      <w:pPr>
        <w:rPr>
          <w:rFonts w:ascii="Arial" w:hAnsi="Arial" w:cs="Arial"/>
          <w:bCs/>
          <w:sz w:val="22"/>
          <w:szCs w:val="22"/>
        </w:rPr>
      </w:pPr>
    </w:p>
    <w:p w14:paraId="402D1620" w14:textId="77777777" w:rsidR="009800DF" w:rsidRPr="00E555D7" w:rsidRDefault="009800DF" w:rsidP="00117A2F">
      <w:pPr>
        <w:jc w:val="both"/>
        <w:rPr>
          <w:rFonts w:ascii="Arial" w:hAnsi="Arial" w:cs="Arial"/>
          <w:bCs/>
          <w:sz w:val="22"/>
          <w:szCs w:val="22"/>
        </w:rPr>
      </w:pPr>
      <w:r w:rsidRPr="00E555D7">
        <w:rPr>
          <w:rFonts w:ascii="Arial" w:hAnsi="Arial" w:cs="Arial"/>
          <w:bCs/>
          <w:sz w:val="22"/>
          <w:szCs w:val="22"/>
        </w:rPr>
        <w:t>De solicitarse prórroga para la apertura de esta Licitación, la misma deberá ser presentada por escrito</w:t>
      </w:r>
      <w:r w:rsidR="006B165E" w:rsidRPr="00E555D7">
        <w:rPr>
          <w:rFonts w:ascii="Arial" w:hAnsi="Arial" w:cs="Arial"/>
          <w:bCs/>
          <w:sz w:val="22"/>
          <w:szCs w:val="22"/>
        </w:rPr>
        <w:t xml:space="preserve"> </w:t>
      </w:r>
      <w:r w:rsidR="00A41EDC" w:rsidRPr="00E555D7">
        <w:rPr>
          <w:rFonts w:ascii="Arial" w:hAnsi="Arial" w:cs="Arial"/>
          <w:bCs/>
          <w:sz w:val="22"/>
          <w:szCs w:val="22"/>
        </w:rPr>
        <w:t xml:space="preserve">a la dirección electrónica </w:t>
      </w:r>
      <w:hyperlink r:id="rId8" w:history="1">
        <w:r w:rsidR="00A41EDC" w:rsidRPr="00E555D7">
          <w:rPr>
            <w:rStyle w:val="Hipervnculo"/>
            <w:rFonts w:ascii="Arial" w:hAnsi="Arial" w:cs="Arial"/>
            <w:bCs/>
            <w:color w:val="1F497D" w:themeColor="text2"/>
            <w:sz w:val="22"/>
            <w:szCs w:val="22"/>
          </w:rPr>
          <w:t>licitaciones@bse.com.uy</w:t>
        </w:r>
      </w:hyperlink>
      <w:r w:rsidR="00A41EDC" w:rsidRPr="00E555D7">
        <w:rPr>
          <w:rFonts w:ascii="Arial" w:hAnsi="Arial" w:cs="Arial"/>
          <w:bCs/>
          <w:sz w:val="22"/>
          <w:szCs w:val="22"/>
        </w:rPr>
        <w:t xml:space="preserve"> </w:t>
      </w:r>
      <w:r w:rsidRPr="00E555D7">
        <w:rPr>
          <w:rFonts w:ascii="Arial" w:hAnsi="Arial" w:cs="Arial"/>
          <w:bCs/>
          <w:sz w:val="22"/>
          <w:szCs w:val="22"/>
        </w:rPr>
        <w:t xml:space="preserve">no menos de </w:t>
      </w:r>
      <w:r w:rsidR="00022E24">
        <w:rPr>
          <w:rFonts w:ascii="Arial" w:hAnsi="Arial" w:cs="Arial"/>
          <w:bCs/>
          <w:sz w:val="22"/>
          <w:szCs w:val="22"/>
        </w:rPr>
        <w:t xml:space="preserve">tres </w:t>
      </w:r>
      <w:r w:rsidRPr="00E555D7">
        <w:rPr>
          <w:rFonts w:ascii="Arial" w:hAnsi="Arial" w:cs="Arial"/>
          <w:bCs/>
          <w:sz w:val="22"/>
          <w:szCs w:val="22"/>
        </w:rPr>
        <w:t>días hábiles  antes de la fecha fij</w:t>
      </w:r>
      <w:r w:rsidR="00A41EDC" w:rsidRPr="00E555D7">
        <w:rPr>
          <w:rFonts w:ascii="Arial" w:hAnsi="Arial" w:cs="Arial"/>
          <w:bCs/>
          <w:sz w:val="22"/>
          <w:szCs w:val="22"/>
        </w:rPr>
        <w:t>ada para la apertura</w:t>
      </w:r>
      <w:r w:rsidR="00D74A0C" w:rsidRPr="00E555D7">
        <w:rPr>
          <w:rFonts w:ascii="Arial" w:hAnsi="Arial" w:cs="Arial"/>
          <w:bCs/>
          <w:sz w:val="22"/>
          <w:szCs w:val="22"/>
        </w:rPr>
        <w:t>.</w:t>
      </w:r>
    </w:p>
    <w:p w14:paraId="1CB6AE68" w14:textId="77777777" w:rsidR="00D74A0C" w:rsidRPr="00E555D7" w:rsidRDefault="00D74A0C" w:rsidP="00117A2F">
      <w:pPr>
        <w:ind w:firstLine="851"/>
        <w:jc w:val="both"/>
        <w:rPr>
          <w:rFonts w:ascii="Arial" w:hAnsi="Arial" w:cs="Arial"/>
          <w:bCs/>
          <w:sz w:val="22"/>
          <w:szCs w:val="22"/>
        </w:rPr>
      </w:pPr>
    </w:p>
    <w:p w14:paraId="274D8B06" w14:textId="77777777" w:rsidR="009800DF" w:rsidRPr="00E555D7" w:rsidRDefault="009800DF" w:rsidP="00117A2F">
      <w:pPr>
        <w:jc w:val="both"/>
        <w:rPr>
          <w:rFonts w:ascii="Arial" w:hAnsi="Arial" w:cs="Arial"/>
          <w:bCs/>
          <w:sz w:val="22"/>
          <w:szCs w:val="22"/>
        </w:rPr>
      </w:pPr>
      <w:r w:rsidRPr="00E555D7">
        <w:rPr>
          <w:rFonts w:ascii="Arial" w:hAnsi="Arial" w:cs="Arial"/>
          <w:bCs/>
          <w:sz w:val="22"/>
          <w:szCs w:val="22"/>
        </w:rPr>
        <w:t>Vencido dicho plazo, no se dará trámite a ninguna solicitud de prórroga.</w:t>
      </w:r>
    </w:p>
    <w:p w14:paraId="64DB2458" w14:textId="77777777" w:rsidR="00D74A0C" w:rsidRPr="00E555D7" w:rsidRDefault="00D74A0C" w:rsidP="00117A2F">
      <w:pPr>
        <w:ind w:firstLine="851"/>
        <w:jc w:val="both"/>
        <w:rPr>
          <w:rFonts w:ascii="Arial" w:hAnsi="Arial" w:cs="Arial"/>
          <w:bCs/>
          <w:sz w:val="22"/>
          <w:szCs w:val="22"/>
        </w:rPr>
      </w:pPr>
    </w:p>
    <w:p w14:paraId="460E2287" w14:textId="77777777" w:rsidR="009800DF" w:rsidRPr="00E555D7" w:rsidRDefault="009800DF" w:rsidP="00117A2F">
      <w:pPr>
        <w:jc w:val="both"/>
        <w:rPr>
          <w:rFonts w:ascii="Arial" w:hAnsi="Arial" w:cs="Arial"/>
          <w:bCs/>
          <w:sz w:val="22"/>
          <w:szCs w:val="22"/>
        </w:rPr>
      </w:pPr>
      <w:r w:rsidRPr="00E555D7">
        <w:rPr>
          <w:rFonts w:ascii="Arial" w:hAnsi="Arial" w:cs="Arial"/>
          <w:bCs/>
          <w:sz w:val="22"/>
          <w:szCs w:val="22"/>
        </w:rPr>
        <w:t xml:space="preserve">Sin perjuicio de lo expuesto, el BSE podrá resolver a su sólo arbitrio </w:t>
      </w:r>
      <w:r w:rsidR="00D74A0C" w:rsidRPr="00E555D7">
        <w:rPr>
          <w:rFonts w:ascii="Arial" w:hAnsi="Arial" w:cs="Arial"/>
          <w:bCs/>
          <w:sz w:val="22"/>
          <w:szCs w:val="22"/>
        </w:rPr>
        <w:t>prorrogar la fecha de apertura.</w:t>
      </w:r>
    </w:p>
    <w:p w14:paraId="274F77BA" w14:textId="77777777" w:rsidR="00D74A0C" w:rsidRPr="00E555D7" w:rsidRDefault="00D74A0C" w:rsidP="00117A2F">
      <w:pPr>
        <w:ind w:firstLine="851"/>
        <w:jc w:val="both"/>
        <w:rPr>
          <w:rFonts w:ascii="Arial" w:hAnsi="Arial" w:cs="Arial"/>
          <w:bCs/>
          <w:sz w:val="22"/>
          <w:szCs w:val="22"/>
        </w:rPr>
      </w:pPr>
    </w:p>
    <w:p w14:paraId="2EB0D684" w14:textId="77777777" w:rsidR="009800DF" w:rsidRDefault="009800DF" w:rsidP="00117A2F">
      <w:pPr>
        <w:jc w:val="both"/>
        <w:rPr>
          <w:rFonts w:ascii="Arial" w:hAnsi="Arial" w:cs="Arial"/>
          <w:bCs/>
          <w:sz w:val="22"/>
          <w:szCs w:val="22"/>
        </w:rPr>
      </w:pPr>
      <w:r w:rsidRPr="00E555D7">
        <w:rPr>
          <w:rFonts w:ascii="Arial" w:hAnsi="Arial" w:cs="Arial"/>
          <w:bCs/>
          <w:sz w:val="22"/>
          <w:szCs w:val="22"/>
        </w:rPr>
        <w:t>En este caso lo hará saber mediante aviso que se publicará en los mismos medios utilizados para la difusión</w:t>
      </w:r>
      <w:r w:rsidR="00022E24">
        <w:rPr>
          <w:rFonts w:ascii="Arial" w:hAnsi="Arial" w:cs="Arial"/>
          <w:bCs/>
          <w:sz w:val="22"/>
          <w:szCs w:val="22"/>
        </w:rPr>
        <w:t xml:space="preserve"> del llamado de esta licitación</w:t>
      </w:r>
      <w:r w:rsidRPr="00E555D7">
        <w:rPr>
          <w:rFonts w:ascii="Arial" w:hAnsi="Arial" w:cs="Arial"/>
          <w:bCs/>
          <w:sz w:val="22"/>
          <w:szCs w:val="22"/>
        </w:rPr>
        <w:t>.</w:t>
      </w:r>
    </w:p>
    <w:p w14:paraId="5122456B" w14:textId="77777777" w:rsidR="00022E24" w:rsidRDefault="00022E24" w:rsidP="00117A2F">
      <w:pPr>
        <w:jc w:val="both"/>
        <w:rPr>
          <w:rFonts w:ascii="Arial" w:hAnsi="Arial" w:cs="Arial"/>
          <w:bCs/>
          <w:sz w:val="22"/>
          <w:szCs w:val="22"/>
        </w:rPr>
      </w:pPr>
    </w:p>
    <w:p w14:paraId="2ACDEDF1" w14:textId="77777777" w:rsidR="00DF4578" w:rsidRDefault="00DF4578" w:rsidP="00117A2F">
      <w:pPr>
        <w:jc w:val="both"/>
        <w:rPr>
          <w:rFonts w:ascii="Arial" w:hAnsi="Arial" w:cs="Arial"/>
          <w:bCs/>
          <w:sz w:val="22"/>
          <w:szCs w:val="22"/>
        </w:rPr>
      </w:pPr>
    </w:p>
    <w:p w14:paraId="392E08BF" w14:textId="77777777" w:rsidR="0053445C" w:rsidRPr="00E555D7" w:rsidRDefault="0053445C" w:rsidP="00117A2F">
      <w:pPr>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5</w:t>
      </w:r>
      <w:r w:rsidRPr="00E555D7">
        <w:rPr>
          <w:rFonts w:ascii="Arial" w:hAnsi="Arial" w:cs="Arial"/>
          <w:b/>
          <w:bCs/>
          <w:sz w:val="22"/>
          <w:szCs w:val="22"/>
        </w:rPr>
        <w:t>.   MANTENIMIENTO DE OFERTA.</w:t>
      </w:r>
      <w:r w:rsidR="00E92433" w:rsidRPr="00E555D7">
        <w:rPr>
          <w:rFonts w:ascii="Arial" w:hAnsi="Arial" w:cs="Arial"/>
          <w:b/>
          <w:bCs/>
          <w:sz w:val="22"/>
          <w:szCs w:val="22"/>
        </w:rPr>
        <w:t xml:space="preserve"> </w:t>
      </w:r>
    </w:p>
    <w:p w14:paraId="36126B31" w14:textId="77777777" w:rsidR="00E92433" w:rsidRPr="00E555D7" w:rsidRDefault="00E92433" w:rsidP="00117A2F">
      <w:pPr>
        <w:rPr>
          <w:rFonts w:ascii="Arial" w:hAnsi="Arial" w:cs="Arial"/>
          <w:b/>
          <w:bCs/>
          <w:sz w:val="22"/>
          <w:szCs w:val="22"/>
        </w:rPr>
      </w:pPr>
    </w:p>
    <w:p w14:paraId="7BA70E8A" w14:textId="77777777"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Los oferentes mantendrán la validez de sus ofertas por un plazo mínimo de noventa días calendario, contados a partir de la fecha de apertura de las propuestas. </w:t>
      </w:r>
    </w:p>
    <w:p w14:paraId="52E5B8DF" w14:textId="77777777" w:rsidR="00D74A0C" w:rsidRPr="00E555D7" w:rsidRDefault="00D74A0C" w:rsidP="00117A2F">
      <w:pPr>
        <w:ind w:firstLine="851"/>
        <w:jc w:val="both"/>
        <w:rPr>
          <w:rFonts w:ascii="Arial" w:hAnsi="Arial" w:cs="Arial"/>
          <w:sz w:val="22"/>
          <w:szCs w:val="22"/>
        </w:rPr>
      </w:pPr>
    </w:p>
    <w:p w14:paraId="51F21CDA" w14:textId="77777777" w:rsidR="0053445C" w:rsidRPr="00E555D7" w:rsidRDefault="009800DF" w:rsidP="00117A2F">
      <w:pPr>
        <w:jc w:val="both"/>
        <w:rPr>
          <w:rFonts w:ascii="Arial" w:hAnsi="Arial" w:cs="Arial"/>
          <w:sz w:val="22"/>
          <w:szCs w:val="22"/>
        </w:rPr>
      </w:pPr>
      <w:r w:rsidRPr="00E555D7">
        <w:rPr>
          <w:rFonts w:ascii="Arial" w:hAnsi="Arial" w:cs="Arial"/>
          <w:sz w:val="22"/>
          <w:szCs w:val="22"/>
        </w:rPr>
        <w:t>Vencido dicho período sin que se hubiera producido resolución por parte del BSE, las ofertas se considerarán vigentes, salvo que los interesados manifiesten por escrito su voluntad en contrario.</w:t>
      </w:r>
      <w:r w:rsidR="0053445C" w:rsidRPr="00E555D7">
        <w:rPr>
          <w:rFonts w:ascii="Arial" w:hAnsi="Arial" w:cs="Arial"/>
          <w:sz w:val="22"/>
          <w:szCs w:val="22"/>
        </w:rPr>
        <w:t xml:space="preserve"> </w:t>
      </w:r>
    </w:p>
    <w:p w14:paraId="5049A8DE" w14:textId="77777777" w:rsidR="0053445C" w:rsidRPr="00E555D7" w:rsidRDefault="0053445C" w:rsidP="00117A2F">
      <w:pPr>
        <w:rPr>
          <w:rFonts w:ascii="Arial" w:hAnsi="Arial" w:cs="Arial"/>
          <w:b/>
          <w:bCs/>
          <w:sz w:val="22"/>
          <w:szCs w:val="22"/>
        </w:rPr>
      </w:pPr>
    </w:p>
    <w:p w14:paraId="34E0260A" w14:textId="77777777" w:rsidR="003B0894" w:rsidRPr="00E555D7" w:rsidRDefault="003B0894" w:rsidP="00117A2F">
      <w:pPr>
        <w:rPr>
          <w:rFonts w:ascii="Arial" w:hAnsi="Arial" w:cs="Arial"/>
          <w:b/>
          <w:bCs/>
          <w:sz w:val="22"/>
          <w:szCs w:val="22"/>
        </w:rPr>
      </w:pPr>
    </w:p>
    <w:p w14:paraId="16201BDC" w14:textId="77777777" w:rsidR="0053445C" w:rsidRPr="00E555D7" w:rsidRDefault="0053445C" w:rsidP="00117A2F">
      <w:pPr>
        <w:rPr>
          <w:rFonts w:ascii="Arial" w:hAnsi="Arial" w:cs="Arial"/>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6</w:t>
      </w:r>
      <w:r w:rsidRPr="00E555D7">
        <w:rPr>
          <w:rFonts w:ascii="Arial" w:hAnsi="Arial" w:cs="Arial"/>
          <w:b/>
          <w:bCs/>
          <w:sz w:val="22"/>
          <w:szCs w:val="22"/>
        </w:rPr>
        <w:t>.   GARANT</w:t>
      </w:r>
      <w:r w:rsidR="006744C7" w:rsidRPr="00E555D7">
        <w:rPr>
          <w:rFonts w:ascii="Arial" w:hAnsi="Arial" w:cs="Arial"/>
          <w:b/>
          <w:bCs/>
          <w:sz w:val="22"/>
          <w:szCs w:val="22"/>
        </w:rPr>
        <w:t>Í</w:t>
      </w:r>
      <w:r w:rsidRPr="00E555D7">
        <w:rPr>
          <w:rFonts w:ascii="Arial" w:hAnsi="Arial" w:cs="Arial"/>
          <w:b/>
          <w:bCs/>
          <w:sz w:val="22"/>
          <w:szCs w:val="22"/>
        </w:rPr>
        <w:t>A DE MANTENIMIENTO DE OFERTA.</w:t>
      </w:r>
    </w:p>
    <w:p w14:paraId="68D992AC" w14:textId="77777777" w:rsidR="003B0894" w:rsidRPr="00E555D7" w:rsidRDefault="003B0894" w:rsidP="00117A2F">
      <w:pPr>
        <w:ind w:firstLine="851"/>
        <w:jc w:val="both"/>
        <w:rPr>
          <w:rFonts w:ascii="Arial" w:hAnsi="Arial" w:cs="Arial"/>
          <w:sz w:val="22"/>
          <w:szCs w:val="22"/>
        </w:rPr>
      </w:pPr>
    </w:p>
    <w:p w14:paraId="7DDCC2D2" w14:textId="77777777"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En el presente llamado no se exigirá la constitución de garantía de mantenimiento de oferta. </w:t>
      </w:r>
    </w:p>
    <w:p w14:paraId="192AF98A" w14:textId="77777777" w:rsidR="00311843" w:rsidRPr="00E555D7" w:rsidRDefault="00311843" w:rsidP="00117A2F">
      <w:pPr>
        <w:jc w:val="both"/>
        <w:rPr>
          <w:rFonts w:ascii="Arial" w:hAnsi="Arial" w:cs="Arial"/>
          <w:sz w:val="22"/>
          <w:szCs w:val="22"/>
        </w:rPr>
      </w:pPr>
    </w:p>
    <w:p w14:paraId="20B3D15E" w14:textId="77777777" w:rsidR="0053445C" w:rsidRPr="00E555D7" w:rsidRDefault="009800DF" w:rsidP="00117A2F">
      <w:pPr>
        <w:jc w:val="both"/>
        <w:rPr>
          <w:rFonts w:ascii="Arial" w:hAnsi="Arial" w:cs="Arial"/>
          <w:b/>
          <w:bCs/>
          <w:sz w:val="22"/>
          <w:szCs w:val="22"/>
        </w:rPr>
      </w:pPr>
      <w:r w:rsidRPr="00E555D7">
        <w:rPr>
          <w:rFonts w:ascii="Arial" w:hAnsi="Arial" w:cs="Arial"/>
          <w:sz w:val="22"/>
          <w:szCs w:val="22"/>
        </w:rPr>
        <w:t>No obstante, en caso de incumplimiento por parte del proponente de su obligación de mantener su oferta, se aplicará la multa establecida en el Artículo N° 64 del TOCAF.</w:t>
      </w:r>
    </w:p>
    <w:p w14:paraId="2D73B966" w14:textId="77777777" w:rsidR="0053445C" w:rsidRPr="00E555D7" w:rsidRDefault="0053445C" w:rsidP="00117A2F">
      <w:pPr>
        <w:jc w:val="both"/>
        <w:rPr>
          <w:rFonts w:ascii="Arial" w:hAnsi="Arial" w:cs="Arial"/>
          <w:b/>
          <w:bCs/>
          <w:sz w:val="22"/>
          <w:szCs w:val="22"/>
        </w:rPr>
      </w:pPr>
    </w:p>
    <w:p w14:paraId="4B9C4503" w14:textId="77777777" w:rsidR="003B0894" w:rsidRPr="00E555D7" w:rsidRDefault="003B0894" w:rsidP="00117A2F">
      <w:pPr>
        <w:jc w:val="both"/>
        <w:rPr>
          <w:rFonts w:ascii="Arial" w:hAnsi="Arial" w:cs="Arial"/>
          <w:b/>
          <w:bCs/>
          <w:sz w:val="22"/>
          <w:szCs w:val="22"/>
        </w:rPr>
      </w:pPr>
    </w:p>
    <w:p w14:paraId="45105E74" w14:textId="77777777" w:rsidR="0053445C" w:rsidRPr="00E555D7" w:rsidRDefault="006B4D57" w:rsidP="00117A2F">
      <w:pPr>
        <w:jc w:val="both"/>
        <w:rPr>
          <w:rFonts w:ascii="Arial" w:hAnsi="Arial" w:cs="Arial"/>
          <w:b/>
          <w:bCs/>
          <w:sz w:val="22"/>
          <w:szCs w:val="22"/>
        </w:rPr>
      </w:pPr>
      <w:r w:rsidRPr="00E555D7">
        <w:rPr>
          <w:rFonts w:ascii="Arial" w:hAnsi="Arial" w:cs="Arial"/>
          <w:b/>
          <w:bCs/>
          <w:sz w:val="22"/>
          <w:szCs w:val="22"/>
        </w:rPr>
        <w:t>Art. 7</w:t>
      </w:r>
      <w:r w:rsidR="0053445C" w:rsidRPr="00E555D7">
        <w:rPr>
          <w:rFonts w:ascii="Arial" w:hAnsi="Arial" w:cs="Arial"/>
          <w:b/>
          <w:bCs/>
          <w:sz w:val="22"/>
          <w:szCs w:val="22"/>
        </w:rPr>
        <w:t>.   CONSULTAS Y ACLARACIONES.</w:t>
      </w:r>
    </w:p>
    <w:p w14:paraId="2004643B" w14:textId="77777777" w:rsidR="0053445C" w:rsidRPr="00E555D7" w:rsidRDefault="0053445C" w:rsidP="00117A2F">
      <w:pPr>
        <w:jc w:val="both"/>
        <w:rPr>
          <w:rFonts w:ascii="Arial" w:hAnsi="Arial" w:cs="Arial"/>
          <w:sz w:val="22"/>
          <w:szCs w:val="22"/>
        </w:rPr>
      </w:pPr>
    </w:p>
    <w:p w14:paraId="6385E7F9" w14:textId="77777777" w:rsidR="00B813AE" w:rsidRPr="00E555D7" w:rsidRDefault="00652301" w:rsidP="00117A2F">
      <w:pPr>
        <w:jc w:val="both"/>
        <w:rPr>
          <w:rFonts w:ascii="Arial" w:hAnsi="Arial" w:cs="Arial"/>
          <w:sz w:val="22"/>
          <w:szCs w:val="22"/>
        </w:rPr>
      </w:pPr>
      <w:r>
        <w:rPr>
          <w:rFonts w:ascii="Arial" w:hAnsi="Arial" w:cs="Arial"/>
          <w:sz w:val="22"/>
          <w:szCs w:val="22"/>
        </w:rPr>
        <w:t>Se establecen la</w:t>
      </w:r>
      <w:r w:rsidR="0053445C" w:rsidRPr="00E555D7">
        <w:rPr>
          <w:rFonts w:ascii="Arial" w:hAnsi="Arial" w:cs="Arial"/>
          <w:sz w:val="22"/>
          <w:szCs w:val="22"/>
        </w:rPr>
        <w:t xml:space="preserve"> siguiente vía de comunicación a efectos de realizar consultas y solicitar aclaraciones por</w:t>
      </w:r>
      <w:r>
        <w:rPr>
          <w:rFonts w:ascii="Arial" w:hAnsi="Arial" w:cs="Arial"/>
          <w:sz w:val="22"/>
          <w:szCs w:val="22"/>
        </w:rPr>
        <w:t xml:space="preserve"> parte de las firmas oferentes </w:t>
      </w:r>
      <w:r w:rsidR="0053445C" w:rsidRPr="00E555D7">
        <w:rPr>
          <w:rFonts w:ascii="Arial" w:hAnsi="Arial" w:cs="Arial"/>
          <w:b/>
          <w:sz w:val="22"/>
          <w:szCs w:val="22"/>
        </w:rPr>
        <w:t>E-mail:</w:t>
      </w:r>
      <w:r w:rsidR="0053445C" w:rsidRPr="00E555D7">
        <w:rPr>
          <w:rFonts w:ascii="Arial" w:hAnsi="Arial" w:cs="Arial"/>
          <w:sz w:val="22"/>
          <w:szCs w:val="22"/>
        </w:rPr>
        <w:t xml:space="preserve"> </w:t>
      </w:r>
      <w:r w:rsidR="00B813AE" w:rsidRPr="00E555D7">
        <w:rPr>
          <w:rFonts w:ascii="Arial" w:hAnsi="Arial" w:cs="Arial"/>
          <w:b/>
          <w:sz w:val="22"/>
          <w:szCs w:val="22"/>
        </w:rPr>
        <w:t>licitaciones</w:t>
      </w:r>
      <w:r w:rsidR="00CD59B0" w:rsidRPr="00E555D7">
        <w:rPr>
          <w:rFonts w:ascii="Arial" w:hAnsi="Arial" w:cs="Arial"/>
          <w:b/>
          <w:sz w:val="22"/>
          <w:szCs w:val="22"/>
        </w:rPr>
        <w:fldChar w:fldCharType="begin"/>
      </w:r>
      <w:r w:rsidR="0053445C"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b/>
          <w:sz w:val="22"/>
          <w:szCs w:val="22"/>
        </w:rPr>
        <w:fldChar w:fldCharType="end"/>
      </w:r>
      <w:r w:rsidR="0053445C" w:rsidRPr="00E555D7">
        <w:rPr>
          <w:rFonts w:ascii="Arial" w:hAnsi="Arial" w:cs="Arial"/>
          <w:b/>
          <w:sz w:val="22"/>
          <w:szCs w:val="22"/>
        </w:rPr>
        <w:t>@bse.com.uy</w:t>
      </w:r>
      <w:r w:rsidR="0053445C" w:rsidRPr="00E555D7">
        <w:rPr>
          <w:rFonts w:ascii="Arial" w:hAnsi="Arial" w:cs="Arial"/>
          <w:sz w:val="22"/>
          <w:szCs w:val="22"/>
        </w:rPr>
        <w:t xml:space="preserve">, </w:t>
      </w:r>
      <w:r w:rsidR="009800DF" w:rsidRPr="00E555D7">
        <w:rPr>
          <w:rFonts w:ascii="Arial" w:hAnsi="Arial" w:cs="Arial"/>
          <w:sz w:val="22"/>
          <w:szCs w:val="22"/>
        </w:rPr>
        <w:t>hasta 5 (cinco) días hábiles antes del día fijado para la apertura.</w:t>
      </w:r>
    </w:p>
    <w:p w14:paraId="232132AC" w14:textId="77777777" w:rsidR="002D5940" w:rsidRPr="00E555D7" w:rsidRDefault="002D5940" w:rsidP="00117A2F">
      <w:pPr>
        <w:pStyle w:val="Textosinformato"/>
        <w:ind w:firstLine="993"/>
        <w:jc w:val="both"/>
        <w:rPr>
          <w:rFonts w:ascii="Arial" w:eastAsia="Times New Roman" w:hAnsi="Arial" w:cs="Arial"/>
          <w:b/>
          <w:color w:val="FF0000"/>
          <w:szCs w:val="22"/>
          <w:lang w:val="es-ES" w:eastAsia="es-ES"/>
        </w:rPr>
      </w:pPr>
    </w:p>
    <w:p w14:paraId="4BA1A396" w14:textId="77777777" w:rsidR="003B0894" w:rsidRPr="00E555D7" w:rsidRDefault="003B0894" w:rsidP="00117A2F">
      <w:pPr>
        <w:pStyle w:val="Textosinformato"/>
        <w:ind w:firstLine="993"/>
        <w:jc w:val="both"/>
        <w:rPr>
          <w:rFonts w:ascii="Arial" w:eastAsia="Times New Roman" w:hAnsi="Arial" w:cs="Arial"/>
          <w:b/>
          <w:color w:val="FF0000"/>
          <w:szCs w:val="22"/>
          <w:lang w:val="es-ES" w:eastAsia="es-ES"/>
        </w:rPr>
      </w:pPr>
    </w:p>
    <w:p w14:paraId="130D86B0" w14:textId="77777777" w:rsidR="002D5940" w:rsidRPr="00E555D7" w:rsidRDefault="006B4D57" w:rsidP="00117A2F">
      <w:pPr>
        <w:jc w:val="both"/>
        <w:rPr>
          <w:rFonts w:ascii="Arial" w:hAnsi="Arial" w:cs="Arial"/>
          <w:b/>
          <w:bCs/>
          <w:sz w:val="22"/>
          <w:szCs w:val="22"/>
        </w:rPr>
      </w:pPr>
      <w:r w:rsidRPr="00E555D7">
        <w:rPr>
          <w:rFonts w:ascii="Arial" w:hAnsi="Arial" w:cs="Arial"/>
          <w:b/>
          <w:bCs/>
          <w:sz w:val="22"/>
          <w:szCs w:val="22"/>
        </w:rPr>
        <w:lastRenderedPageBreak/>
        <w:t>Art. 8</w:t>
      </w:r>
      <w:r w:rsidR="002D5940" w:rsidRPr="00E555D7">
        <w:rPr>
          <w:rFonts w:ascii="Arial" w:hAnsi="Arial" w:cs="Arial"/>
          <w:b/>
          <w:bCs/>
          <w:sz w:val="22"/>
          <w:szCs w:val="22"/>
        </w:rPr>
        <w:t>.   DE LAS NOTIFICACIONES.</w:t>
      </w:r>
    </w:p>
    <w:p w14:paraId="08F4D593" w14:textId="77777777" w:rsidR="00BD04BC" w:rsidRPr="00E555D7" w:rsidRDefault="00BD04BC" w:rsidP="00117A2F">
      <w:pPr>
        <w:jc w:val="both"/>
        <w:rPr>
          <w:rFonts w:ascii="Arial" w:hAnsi="Arial" w:cs="Arial"/>
          <w:b/>
          <w:bCs/>
          <w:sz w:val="22"/>
          <w:szCs w:val="22"/>
        </w:rPr>
      </w:pPr>
    </w:p>
    <w:p w14:paraId="33B20E64" w14:textId="77777777" w:rsidR="003B0894" w:rsidRPr="00E555D7" w:rsidRDefault="00BD04BC" w:rsidP="00117A2F">
      <w:pPr>
        <w:spacing w:after="120"/>
        <w:jc w:val="both"/>
        <w:rPr>
          <w:rFonts w:ascii="Arial" w:hAnsi="Arial" w:cs="Arial"/>
          <w:sz w:val="22"/>
          <w:szCs w:val="22"/>
        </w:rPr>
      </w:pPr>
      <w:r w:rsidRPr="00E555D7">
        <w:rPr>
          <w:rFonts w:ascii="Arial" w:hAnsi="Arial" w:cs="Arial"/>
          <w:sz w:val="22"/>
          <w:szCs w:val="22"/>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E555D7">
        <w:rPr>
          <w:rFonts w:ascii="Arial" w:hAnsi="Arial" w:cs="Arial"/>
          <w:b/>
          <w:sz w:val="22"/>
          <w:szCs w:val="22"/>
        </w:rPr>
        <w:t>licitaciones</w:t>
      </w:r>
      <w:r w:rsidR="00CD59B0"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b/>
          <w:sz w:val="22"/>
          <w:szCs w:val="22"/>
        </w:rPr>
        <w:fldChar w:fldCharType="end"/>
      </w:r>
      <w:r w:rsidRPr="00E555D7">
        <w:rPr>
          <w:rFonts w:ascii="Arial" w:hAnsi="Arial" w:cs="Arial"/>
          <w:b/>
          <w:sz w:val="22"/>
          <w:szCs w:val="22"/>
        </w:rPr>
        <w:t>@bse.com.uy</w:t>
      </w:r>
      <w:r w:rsidR="00CD59B0" w:rsidRPr="00E555D7">
        <w:rPr>
          <w:rFonts w:ascii="Arial" w:hAnsi="Arial" w:cs="Arial"/>
          <w:sz w:val="22"/>
          <w:szCs w:val="22"/>
        </w:rPr>
        <w:fldChar w:fldCharType="begin"/>
      </w:r>
      <w:r w:rsidRPr="00E555D7">
        <w:rPr>
          <w:rFonts w:ascii="Arial" w:hAnsi="Arial" w:cs="Arial"/>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sz w:val="22"/>
          <w:szCs w:val="22"/>
        </w:rPr>
        <w:fldChar w:fldCharType="end"/>
      </w:r>
      <w:r w:rsidR="003B0894" w:rsidRPr="00E555D7">
        <w:rPr>
          <w:rFonts w:ascii="Arial" w:hAnsi="Arial" w:cs="Arial"/>
          <w:sz w:val="22"/>
          <w:szCs w:val="22"/>
        </w:rPr>
        <w:t>.</w:t>
      </w:r>
    </w:p>
    <w:p w14:paraId="50DEEFB0" w14:textId="77777777" w:rsidR="003B0894" w:rsidRPr="00E555D7" w:rsidRDefault="003B0894" w:rsidP="00117A2F">
      <w:pPr>
        <w:spacing w:after="120"/>
        <w:jc w:val="both"/>
        <w:rPr>
          <w:rFonts w:ascii="Arial" w:hAnsi="Arial" w:cs="Arial"/>
          <w:sz w:val="22"/>
          <w:szCs w:val="22"/>
        </w:rPr>
      </w:pPr>
    </w:p>
    <w:p w14:paraId="139E1938" w14:textId="77777777" w:rsidR="00BD04BC" w:rsidRDefault="00BD04BC" w:rsidP="00117A2F">
      <w:pPr>
        <w:spacing w:after="120"/>
        <w:jc w:val="both"/>
        <w:rPr>
          <w:rFonts w:ascii="Arial" w:hAnsi="Arial" w:cs="Arial"/>
          <w:sz w:val="22"/>
          <w:szCs w:val="22"/>
        </w:rPr>
      </w:pPr>
      <w:r w:rsidRPr="00E555D7">
        <w:rPr>
          <w:rFonts w:ascii="Arial" w:hAnsi="Arial" w:cs="Arial"/>
          <w:sz w:val="22"/>
          <w:szCs w:val="22"/>
        </w:rPr>
        <w:t xml:space="preserve">Los oferentes aceptan como forma de notificación válida y eficaz por parte del BSE los siguientes medios: nota con acuse de recibo, correo electrónico con constancia de envío, telegrama colacionado con acuse de recibo, notificación mediante acta notarial y cualquier otro medio de comunicación fehaciente. </w:t>
      </w:r>
    </w:p>
    <w:p w14:paraId="333A2A7F" w14:textId="77777777" w:rsidR="00B0127F" w:rsidRPr="00E555D7" w:rsidRDefault="00B0127F" w:rsidP="00117A2F">
      <w:pPr>
        <w:spacing w:after="120"/>
        <w:jc w:val="both"/>
        <w:rPr>
          <w:rFonts w:ascii="Arial" w:hAnsi="Arial" w:cs="Arial"/>
          <w:sz w:val="22"/>
          <w:szCs w:val="22"/>
        </w:rPr>
      </w:pPr>
    </w:p>
    <w:p w14:paraId="597D29F8" w14:textId="77777777" w:rsidR="00BD04BC" w:rsidRPr="00E555D7" w:rsidRDefault="00BD04BC" w:rsidP="00117A2F">
      <w:pPr>
        <w:spacing w:after="120"/>
        <w:jc w:val="both"/>
        <w:rPr>
          <w:rFonts w:ascii="Arial" w:hAnsi="Arial" w:cs="Arial"/>
          <w:b/>
          <w:bCs/>
          <w:sz w:val="22"/>
          <w:szCs w:val="22"/>
          <w:lang w:val="es-ES_tradnl"/>
        </w:rPr>
      </w:pPr>
      <w:r w:rsidRPr="00E555D7">
        <w:rPr>
          <w:rFonts w:ascii="Arial" w:hAnsi="Arial" w:cs="Arial"/>
          <w:sz w:val="22"/>
          <w:szCs w:val="22"/>
        </w:rPr>
        <w:t>En caso de rescisión del contrato, se requerirá telegrama colacionado con acuse de recibo o acta notarial, cualquiera sea la parte que lo rescinda.</w:t>
      </w:r>
    </w:p>
    <w:p w14:paraId="31BFF526" w14:textId="77777777" w:rsidR="0053445C" w:rsidRPr="00E555D7" w:rsidRDefault="0053445C" w:rsidP="00117A2F">
      <w:pPr>
        <w:ind w:left="-284" w:firstLine="851"/>
        <w:jc w:val="both"/>
        <w:rPr>
          <w:rFonts w:ascii="Arial" w:hAnsi="Arial" w:cs="Arial"/>
          <w:sz w:val="22"/>
          <w:szCs w:val="22"/>
        </w:rPr>
      </w:pPr>
    </w:p>
    <w:p w14:paraId="2C2C756B" w14:textId="77777777" w:rsidR="003B0894" w:rsidRPr="00E555D7" w:rsidRDefault="003B0894" w:rsidP="00117A2F">
      <w:pPr>
        <w:ind w:left="-284" w:firstLine="851"/>
        <w:jc w:val="both"/>
        <w:rPr>
          <w:rFonts w:ascii="Arial" w:hAnsi="Arial" w:cs="Arial"/>
          <w:sz w:val="22"/>
          <w:szCs w:val="22"/>
        </w:rPr>
      </w:pPr>
    </w:p>
    <w:p w14:paraId="40A14FB4" w14:textId="77777777" w:rsidR="006453AB" w:rsidRPr="00E555D7" w:rsidRDefault="0053445C" w:rsidP="00117A2F">
      <w:pPr>
        <w:jc w:val="both"/>
        <w:rPr>
          <w:rFonts w:ascii="Arial" w:hAnsi="Arial" w:cs="Arial"/>
          <w:b/>
          <w:bCs/>
          <w:spacing w:val="-3"/>
          <w:sz w:val="22"/>
          <w:szCs w:val="22"/>
          <w:lang w:val="es-ES_tradnl"/>
        </w:rPr>
      </w:pPr>
      <w:r w:rsidRPr="00E555D7">
        <w:rPr>
          <w:rFonts w:ascii="Arial" w:hAnsi="Arial" w:cs="Arial"/>
          <w:b/>
          <w:bCs/>
          <w:sz w:val="22"/>
          <w:szCs w:val="22"/>
          <w:lang w:val="es-UY"/>
        </w:rPr>
        <w:t>Art.</w:t>
      </w:r>
      <w:r w:rsidR="003B0894" w:rsidRPr="00E555D7">
        <w:rPr>
          <w:rFonts w:ascii="Arial" w:hAnsi="Arial" w:cs="Arial"/>
          <w:b/>
          <w:bCs/>
          <w:sz w:val="22"/>
          <w:szCs w:val="22"/>
          <w:lang w:val="es-UY"/>
        </w:rPr>
        <w:t xml:space="preserve"> </w:t>
      </w:r>
      <w:r w:rsidR="006B4D57" w:rsidRPr="00E555D7">
        <w:rPr>
          <w:rFonts w:ascii="Arial" w:hAnsi="Arial" w:cs="Arial"/>
          <w:b/>
          <w:bCs/>
          <w:sz w:val="22"/>
          <w:szCs w:val="22"/>
          <w:lang w:val="es-UY"/>
        </w:rPr>
        <w:t>9</w:t>
      </w:r>
      <w:r w:rsidRPr="00E555D7">
        <w:rPr>
          <w:rFonts w:ascii="Arial" w:hAnsi="Arial" w:cs="Arial"/>
          <w:b/>
          <w:bCs/>
          <w:sz w:val="22"/>
          <w:szCs w:val="22"/>
          <w:lang w:val="es-UY"/>
        </w:rPr>
        <w:t>.</w:t>
      </w:r>
      <w:r w:rsidR="006453AB" w:rsidRPr="00E555D7">
        <w:rPr>
          <w:rFonts w:ascii="Arial" w:hAnsi="Arial" w:cs="Arial"/>
          <w:b/>
          <w:bCs/>
          <w:sz w:val="22"/>
          <w:szCs w:val="22"/>
          <w:lang w:val="es-UY"/>
        </w:rPr>
        <w:t xml:space="preserve"> </w:t>
      </w:r>
      <w:r w:rsidR="006453AB" w:rsidRPr="00E555D7">
        <w:rPr>
          <w:rFonts w:ascii="Arial" w:hAnsi="Arial" w:cs="Arial"/>
          <w:b/>
          <w:bCs/>
          <w:spacing w:val="-3"/>
          <w:sz w:val="22"/>
          <w:szCs w:val="22"/>
          <w:lang w:val="es-ES_tradnl"/>
        </w:rPr>
        <w:t>OFERTAS: PRESENTACIÓN DE OFERTAS</w:t>
      </w:r>
      <w:r w:rsidR="003B0894" w:rsidRPr="00E555D7">
        <w:rPr>
          <w:rFonts w:ascii="Arial" w:hAnsi="Arial" w:cs="Arial"/>
          <w:b/>
          <w:bCs/>
          <w:spacing w:val="-3"/>
          <w:sz w:val="22"/>
          <w:szCs w:val="22"/>
          <w:lang w:val="es-ES_tradnl"/>
        </w:rPr>
        <w:t>,</w:t>
      </w:r>
      <w:r w:rsidR="006453AB" w:rsidRPr="00E555D7">
        <w:rPr>
          <w:rFonts w:ascii="Arial" w:hAnsi="Arial" w:cs="Arial"/>
          <w:b/>
          <w:bCs/>
          <w:spacing w:val="-3"/>
          <w:sz w:val="22"/>
          <w:szCs w:val="22"/>
          <w:lang w:val="es-ES_tradnl"/>
        </w:rPr>
        <w:t xml:space="preserve"> INFORMACIÓN CONFIDENCIAL Y DATOS PERSONALES</w:t>
      </w:r>
    </w:p>
    <w:p w14:paraId="077B9153" w14:textId="77777777" w:rsidR="006453AB" w:rsidRPr="00E555D7" w:rsidRDefault="006453AB" w:rsidP="00117A2F">
      <w:pPr>
        <w:jc w:val="both"/>
        <w:rPr>
          <w:rFonts w:ascii="Arial" w:hAnsi="Arial" w:cs="Arial"/>
          <w:b/>
          <w:bCs/>
          <w:sz w:val="22"/>
          <w:szCs w:val="22"/>
          <w:lang w:val="es-UY"/>
        </w:rPr>
      </w:pPr>
    </w:p>
    <w:p w14:paraId="2A82C3F8" w14:textId="77777777" w:rsidR="007545A0" w:rsidRDefault="007545A0" w:rsidP="007545A0">
      <w:pPr>
        <w:jc w:val="both"/>
        <w:rPr>
          <w:rFonts w:ascii="Arial" w:hAnsi="Arial" w:cs="Arial"/>
          <w:sz w:val="22"/>
          <w:szCs w:val="22"/>
        </w:rPr>
      </w:pPr>
      <w:r w:rsidRPr="006F4B45">
        <w:rPr>
          <w:rFonts w:ascii="Arial" w:hAnsi="Arial" w:cs="Arial"/>
          <w:sz w:val="22"/>
          <w:szCs w:val="22"/>
        </w:rPr>
        <w:t xml:space="preserve">Las propuestas serán recibidas únicamente en línea. Los oferentes deberán ingresar sus ofertas (económica y </w:t>
      </w:r>
      <w:r w:rsidR="00F14326" w:rsidRPr="006F4B45">
        <w:rPr>
          <w:rFonts w:ascii="Arial" w:hAnsi="Arial" w:cs="Arial"/>
          <w:sz w:val="22"/>
          <w:szCs w:val="22"/>
        </w:rPr>
        <w:t>técnica completa</w:t>
      </w:r>
      <w:r w:rsidRPr="006F4B45">
        <w:rPr>
          <w:rFonts w:ascii="Arial" w:hAnsi="Arial" w:cs="Arial"/>
          <w:sz w:val="22"/>
          <w:szCs w:val="22"/>
        </w:rPr>
        <w:t>) en el sitio web www.comprasestatales.gub.uy. No se recibirán ofertas por otra vía.</w:t>
      </w:r>
    </w:p>
    <w:p w14:paraId="75A4B803" w14:textId="77777777" w:rsidR="007545A0" w:rsidRPr="006F4B45" w:rsidRDefault="007545A0" w:rsidP="007545A0">
      <w:pPr>
        <w:jc w:val="both"/>
        <w:rPr>
          <w:rFonts w:ascii="Arial" w:hAnsi="Arial" w:cs="Arial"/>
          <w:sz w:val="22"/>
          <w:szCs w:val="22"/>
        </w:rPr>
      </w:pPr>
    </w:p>
    <w:p w14:paraId="4B3450C3" w14:textId="77777777" w:rsidR="007545A0" w:rsidRDefault="00F14326" w:rsidP="007545A0">
      <w:pPr>
        <w:jc w:val="both"/>
        <w:rPr>
          <w:rFonts w:ascii="Arial" w:hAnsi="Arial" w:cs="Arial"/>
          <w:sz w:val="22"/>
          <w:szCs w:val="22"/>
        </w:rPr>
      </w:pPr>
      <w:r>
        <w:rPr>
          <w:rFonts w:ascii="Arial" w:hAnsi="Arial" w:cs="Arial"/>
          <w:sz w:val="22"/>
          <w:szCs w:val="22"/>
        </w:rPr>
        <w:t>Se adjunta en Anexo Nº 3</w:t>
      </w:r>
      <w:r w:rsidR="007545A0" w:rsidRPr="006F4B45">
        <w:rPr>
          <w:rFonts w:ascii="Arial" w:hAnsi="Arial" w:cs="Arial"/>
          <w:sz w:val="22"/>
          <w:szCs w:val="22"/>
        </w:rPr>
        <w:t xml:space="preserve"> el instructivo con recomendaciones sobre la oferta en línea y accesos a los materiales de ayuda disponibles.</w:t>
      </w:r>
    </w:p>
    <w:p w14:paraId="310B247A" w14:textId="77777777" w:rsidR="007545A0" w:rsidRPr="006F4B45" w:rsidRDefault="007545A0" w:rsidP="007545A0">
      <w:pPr>
        <w:jc w:val="both"/>
        <w:rPr>
          <w:rFonts w:ascii="Arial" w:hAnsi="Arial" w:cs="Arial"/>
          <w:sz w:val="22"/>
          <w:szCs w:val="22"/>
        </w:rPr>
      </w:pPr>
    </w:p>
    <w:p w14:paraId="13833BC8" w14:textId="77777777" w:rsidR="007545A0" w:rsidRDefault="007545A0" w:rsidP="007545A0">
      <w:pPr>
        <w:jc w:val="both"/>
        <w:rPr>
          <w:rFonts w:ascii="Arial" w:hAnsi="Arial" w:cs="Arial"/>
          <w:sz w:val="22"/>
          <w:szCs w:val="22"/>
        </w:rPr>
      </w:pPr>
      <w:r w:rsidRPr="006F4B45">
        <w:rPr>
          <w:rFonts w:ascii="Arial" w:hAnsi="Arial" w:cs="Arial"/>
          <w:sz w:val="22"/>
          <w:szCs w:val="22"/>
        </w:rPr>
        <w:t>La documentación electrónica adjunta de la oferta se ingresará en archivos con formato pdf o word, sin contraseñas ni bloqueos para su impresión o copiado.</w:t>
      </w:r>
    </w:p>
    <w:p w14:paraId="2C992ADE" w14:textId="77777777" w:rsidR="007545A0" w:rsidRPr="006F4B45" w:rsidRDefault="007545A0" w:rsidP="007545A0">
      <w:pPr>
        <w:jc w:val="both"/>
        <w:rPr>
          <w:rFonts w:ascii="Arial" w:hAnsi="Arial" w:cs="Arial"/>
          <w:sz w:val="22"/>
          <w:szCs w:val="22"/>
        </w:rPr>
      </w:pPr>
    </w:p>
    <w:p w14:paraId="0B0E5DDE" w14:textId="77777777" w:rsidR="007545A0" w:rsidRDefault="007545A0" w:rsidP="007545A0">
      <w:pPr>
        <w:jc w:val="both"/>
        <w:rPr>
          <w:rFonts w:ascii="Arial" w:hAnsi="Arial" w:cs="Arial"/>
          <w:sz w:val="22"/>
          <w:szCs w:val="22"/>
        </w:rPr>
      </w:pPr>
      <w:r w:rsidRPr="006F4B45">
        <w:rPr>
          <w:rFonts w:ascii="Arial" w:hAnsi="Arial" w:cs="Arial"/>
          <w:sz w:val="22"/>
          <w:szCs w:val="22"/>
        </w:rPr>
        <w:t>Cuando el oferente deba agregar en su oferta un documento o certificado cuyo original solo exista en soporte papel, deberá digitalizar el mismo (escanearlo) y subirlo con el resto de su oferta.</w:t>
      </w:r>
    </w:p>
    <w:p w14:paraId="4133D19C" w14:textId="77777777" w:rsidR="007545A0" w:rsidRPr="006F4B45" w:rsidRDefault="007545A0" w:rsidP="007545A0">
      <w:pPr>
        <w:jc w:val="both"/>
        <w:rPr>
          <w:rFonts w:ascii="Arial" w:hAnsi="Arial" w:cs="Arial"/>
          <w:sz w:val="22"/>
          <w:szCs w:val="22"/>
        </w:rPr>
      </w:pPr>
    </w:p>
    <w:p w14:paraId="7BFD1DD8" w14:textId="77777777" w:rsidR="007545A0" w:rsidRDefault="007545A0" w:rsidP="007545A0">
      <w:pPr>
        <w:jc w:val="both"/>
        <w:rPr>
          <w:rFonts w:ascii="Arial" w:hAnsi="Arial" w:cs="Arial"/>
          <w:sz w:val="22"/>
          <w:szCs w:val="22"/>
        </w:rPr>
      </w:pPr>
      <w:r w:rsidRPr="006F4B45">
        <w:rPr>
          <w:rFonts w:ascii="Arial" w:hAnsi="Arial" w:cs="Arial"/>
          <w:sz w:val="22"/>
          <w:szCs w:val="22"/>
        </w:rPr>
        <w:t>En caso de resultar adjudicatario, deberá exhibir el documento o certificado original, conforme a lo establecido en el artículo 48 del TOCAF.</w:t>
      </w:r>
    </w:p>
    <w:p w14:paraId="386ECEF2" w14:textId="77777777" w:rsidR="007545A0" w:rsidRPr="006F4B45" w:rsidRDefault="007545A0" w:rsidP="007545A0">
      <w:pPr>
        <w:jc w:val="both"/>
        <w:rPr>
          <w:rFonts w:ascii="Arial" w:hAnsi="Arial" w:cs="Arial"/>
          <w:sz w:val="22"/>
          <w:szCs w:val="22"/>
        </w:rPr>
      </w:pPr>
    </w:p>
    <w:p w14:paraId="0E05EDE9" w14:textId="77777777" w:rsidR="007545A0" w:rsidRDefault="007545A0" w:rsidP="007545A0">
      <w:pPr>
        <w:jc w:val="both"/>
        <w:rPr>
          <w:rFonts w:ascii="Arial" w:hAnsi="Arial" w:cs="Arial"/>
          <w:sz w:val="22"/>
          <w:szCs w:val="22"/>
        </w:rPr>
      </w:pPr>
      <w:r w:rsidRPr="006F4B45">
        <w:rPr>
          <w:rFonts w:ascii="Arial" w:hAnsi="Arial" w:cs="Arial"/>
          <w:sz w:val="22"/>
          <w:szCs w:val="22"/>
        </w:rPr>
        <w:t>El formulario de identif</w:t>
      </w:r>
      <w:r w:rsidR="00751579">
        <w:rPr>
          <w:rFonts w:ascii="Arial" w:hAnsi="Arial" w:cs="Arial"/>
          <w:sz w:val="22"/>
          <w:szCs w:val="22"/>
        </w:rPr>
        <w:t>icación del oferente (ANEXO Nº 2</w:t>
      </w:r>
      <w:r w:rsidRPr="006F4B45">
        <w:rPr>
          <w:rFonts w:ascii="Arial" w:hAnsi="Arial" w:cs="Arial"/>
          <w:sz w:val="22"/>
          <w:szCs w:val="22"/>
        </w:rPr>
        <w:t xml:space="preserv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 </w:t>
      </w:r>
    </w:p>
    <w:p w14:paraId="1484CEE0" w14:textId="77777777" w:rsidR="007545A0" w:rsidRPr="006F4B45" w:rsidRDefault="007545A0" w:rsidP="007545A0">
      <w:pPr>
        <w:jc w:val="both"/>
        <w:rPr>
          <w:rFonts w:ascii="Arial" w:hAnsi="Arial" w:cs="Arial"/>
          <w:sz w:val="22"/>
          <w:szCs w:val="22"/>
        </w:rPr>
      </w:pPr>
    </w:p>
    <w:p w14:paraId="460128F0" w14:textId="77777777" w:rsidR="007545A0" w:rsidRDefault="007545A0" w:rsidP="007545A0">
      <w:pPr>
        <w:jc w:val="both"/>
        <w:rPr>
          <w:rFonts w:ascii="Arial" w:hAnsi="Arial" w:cs="Arial"/>
          <w:sz w:val="22"/>
          <w:szCs w:val="22"/>
        </w:rPr>
      </w:pPr>
      <w:r w:rsidRPr="006F4B45">
        <w:rPr>
          <w:rFonts w:ascii="Arial" w:hAnsi="Arial" w:cs="Arial"/>
          <w:sz w:val="22"/>
          <w:szCs w:val="22"/>
        </w:rPr>
        <w:t>La representación deberá encontrarse validada en forma previa a la adjudicación.</w:t>
      </w:r>
    </w:p>
    <w:p w14:paraId="358C568E" w14:textId="77777777" w:rsidR="00022E24" w:rsidRDefault="00022E24" w:rsidP="007545A0">
      <w:pPr>
        <w:jc w:val="both"/>
        <w:rPr>
          <w:rFonts w:ascii="Arial" w:hAnsi="Arial" w:cs="Arial"/>
          <w:sz w:val="22"/>
          <w:szCs w:val="22"/>
        </w:rPr>
      </w:pPr>
    </w:p>
    <w:p w14:paraId="63E1577B" w14:textId="2732A1E6" w:rsidR="00022E24" w:rsidRDefault="00022E24" w:rsidP="007545A0">
      <w:pPr>
        <w:jc w:val="both"/>
        <w:rPr>
          <w:rFonts w:ascii="Arial" w:hAnsi="Arial" w:cs="Arial"/>
          <w:sz w:val="22"/>
          <w:szCs w:val="22"/>
        </w:rPr>
      </w:pPr>
      <w:r w:rsidRPr="00652301">
        <w:rPr>
          <w:rFonts w:ascii="Arial" w:hAnsi="Arial" w:cs="Arial"/>
          <w:b/>
          <w:sz w:val="22"/>
          <w:szCs w:val="22"/>
        </w:rPr>
        <w:t>La apertura de ofertas se real</w:t>
      </w:r>
      <w:r w:rsidR="000A783F">
        <w:rPr>
          <w:rFonts w:ascii="Arial" w:hAnsi="Arial" w:cs="Arial"/>
          <w:b/>
          <w:sz w:val="22"/>
          <w:szCs w:val="22"/>
        </w:rPr>
        <w:t>izará el dÍa 16 de junio a las 15</w:t>
      </w:r>
      <w:r w:rsidRPr="00652301">
        <w:rPr>
          <w:rFonts w:ascii="Arial" w:hAnsi="Arial" w:cs="Arial"/>
          <w:b/>
          <w:sz w:val="22"/>
          <w:szCs w:val="22"/>
        </w:rPr>
        <w:t xml:space="preserve"> horas</w:t>
      </w:r>
      <w:r>
        <w:rPr>
          <w:rFonts w:ascii="Arial" w:hAnsi="Arial" w:cs="Arial"/>
          <w:sz w:val="22"/>
          <w:szCs w:val="22"/>
        </w:rPr>
        <w:t xml:space="preserve">. </w:t>
      </w:r>
    </w:p>
    <w:p w14:paraId="56E5F7FA" w14:textId="77777777" w:rsidR="00022E24" w:rsidRDefault="00022E24" w:rsidP="007545A0">
      <w:pPr>
        <w:jc w:val="both"/>
        <w:rPr>
          <w:rFonts w:ascii="Arial" w:hAnsi="Arial" w:cs="Arial"/>
          <w:sz w:val="22"/>
          <w:szCs w:val="22"/>
        </w:rPr>
      </w:pPr>
    </w:p>
    <w:p w14:paraId="4F671A0C" w14:textId="77777777" w:rsidR="00564750" w:rsidRPr="00E555D7" w:rsidRDefault="00564750" w:rsidP="007545A0">
      <w:pPr>
        <w:jc w:val="both"/>
        <w:rPr>
          <w:rFonts w:ascii="Arial" w:hAnsi="Arial" w:cs="Arial"/>
          <w:b/>
          <w:bCs/>
          <w:spacing w:val="-3"/>
          <w:sz w:val="22"/>
          <w:szCs w:val="22"/>
        </w:rPr>
      </w:pPr>
    </w:p>
    <w:p w14:paraId="415F0B3C" w14:textId="77777777" w:rsidR="00F04DF5" w:rsidRPr="00E555D7" w:rsidRDefault="00F04DF5" w:rsidP="00117A2F">
      <w:pPr>
        <w:pStyle w:val="Prrafodelista"/>
        <w:numPr>
          <w:ilvl w:val="0"/>
          <w:numId w:val="22"/>
        </w:numPr>
        <w:suppressAutoHyphens/>
        <w:rPr>
          <w:rFonts w:ascii="Arial" w:hAnsi="Arial" w:cs="Arial"/>
          <w:b/>
          <w:bCs/>
          <w:spacing w:val="-3"/>
          <w:sz w:val="22"/>
          <w:szCs w:val="22"/>
        </w:rPr>
      </w:pPr>
      <w:r w:rsidRPr="00E555D7">
        <w:rPr>
          <w:rFonts w:ascii="Arial" w:hAnsi="Arial" w:cs="Arial"/>
          <w:b/>
          <w:bCs/>
          <w:spacing w:val="-3"/>
          <w:sz w:val="22"/>
          <w:szCs w:val="22"/>
        </w:rPr>
        <w:t>INFORMACIÓN CONFIDENCIAL Y DATOS PERSONALES</w:t>
      </w:r>
    </w:p>
    <w:p w14:paraId="763EE492" w14:textId="77777777" w:rsidR="00F04DF5" w:rsidRPr="00E555D7" w:rsidRDefault="00F04DF5" w:rsidP="00117A2F">
      <w:pPr>
        <w:suppressAutoHyphens/>
        <w:ind w:firstLine="993"/>
        <w:jc w:val="both"/>
        <w:rPr>
          <w:rFonts w:ascii="Arial" w:hAnsi="Arial" w:cs="Arial"/>
          <w:b/>
          <w:bCs/>
          <w:spacing w:val="-3"/>
          <w:sz w:val="22"/>
          <w:szCs w:val="22"/>
        </w:rPr>
      </w:pPr>
    </w:p>
    <w:p w14:paraId="65D3A4D5" w14:textId="77777777"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 xml:space="preserve">En caso de que los oferentes </w:t>
      </w:r>
      <w:r w:rsidRPr="00E555D7">
        <w:rPr>
          <w:rFonts w:eastAsia="Times New Roman"/>
          <w:b/>
          <w:color w:val="auto"/>
          <w:kern w:val="0"/>
          <w:sz w:val="22"/>
          <w:szCs w:val="22"/>
          <w:lang w:val="es-ES" w:eastAsia="es-ES" w:bidi="ar-SA"/>
        </w:rPr>
        <w:t>presentaren información considerada confidencial</w:t>
      </w:r>
      <w:r w:rsidRPr="00E555D7">
        <w:rPr>
          <w:rFonts w:eastAsia="Times New Roman"/>
          <w:color w:val="auto"/>
          <w:kern w:val="0"/>
          <w:sz w:val="22"/>
          <w:szCs w:val="22"/>
          <w:lang w:val="es-ES" w:eastAsia="es-ES" w:bidi="ar-SA"/>
        </w:rPr>
        <w:t xml:space="preserve">, al amparo de lo dispuesto en el artículo 10 literal I) de la Ley N° 18.381 de Acceso a la Información Pública de 17 de octubre de </w:t>
      </w:r>
      <w:bookmarkStart w:id="0" w:name="_GoBack"/>
      <w:bookmarkEnd w:id="0"/>
      <w:r w:rsidRPr="00E555D7">
        <w:rPr>
          <w:rFonts w:eastAsia="Times New Roman"/>
          <w:color w:val="auto"/>
          <w:kern w:val="0"/>
          <w:sz w:val="22"/>
          <w:szCs w:val="22"/>
          <w:lang w:val="es-ES" w:eastAsia="es-ES" w:bidi="ar-SA"/>
        </w:rPr>
        <w:t xml:space="preserve">2008 y del artículo 65 del TOCAF, la misma </w:t>
      </w:r>
      <w:r w:rsidRPr="00E555D7">
        <w:rPr>
          <w:rFonts w:eastAsia="Times New Roman"/>
          <w:color w:val="auto"/>
          <w:kern w:val="0"/>
          <w:sz w:val="22"/>
          <w:szCs w:val="22"/>
          <w:lang w:val="es-ES" w:eastAsia="es-ES" w:bidi="ar-SA"/>
        </w:rPr>
        <w:lastRenderedPageBreak/>
        <w:t xml:space="preserve">deberá </w:t>
      </w:r>
      <w:r w:rsidR="00D8455E" w:rsidRPr="00E555D7">
        <w:rPr>
          <w:rFonts w:eastAsia="Times New Roman"/>
          <w:color w:val="auto"/>
          <w:kern w:val="0"/>
          <w:sz w:val="22"/>
          <w:szCs w:val="22"/>
          <w:lang w:val="es-ES" w:eastAsia="es-ES" w:bidi="ar-SA"/>
        </w:rPr>
        <w:t xml:space="preserve">indicar </w:t>
      </w:r>
      <w:r w:rsidRPr="00E555D7">
        <w:rPr>
          <w:rFonts w:eastAsia="Times New Roman"/>
          <w:color w:val="auto"/>
          <w:kern w:val="0"/>
          <w:sz w:val="22"/>
          <w:szCs w:val="22"/>
          <w:lang w:val="es-ES" w:eastAsia="es-ES" w:bidi="ar-SA"/>
        </w:rPr>
        <w:t xml:space="preserve">expresamente tal carácter y en </w:t>
      </w:r>
      <w:r w:rsidR="00D8455E" w:rsidRPr="00E555D7">
        <w:rPr>
          <w:rFonts w:eastAsia="Times New Roman"/>
          <w:color w:val="auto"/>
          <w:kern w:val="0"/>
          <w:sz w:val="22"/>
          <w:szCs w:val="22"/>
          <w:lang w:val="es-ES" w:eastAsia="es-ES" w:bidi="ar-SA"/>
        </w:rPr>
        <w:t>sobre</w:t>
      </w:r>
      <w:r w:rsidRPr="00E555D7">
        <w:rPr>
          <w:rFonts w:eastAsia="Times New Roman"/>
          <w:color w:val="auto"/>
          <w:kern w:val="0"/>
          <w:sz w:val="22"/>
          <w:szCs w:val="22"/>
          <w:lang w:val="es-ES" w:eastAsia="es-ES" w:bidi="ar-SA"/>
        </w:rPr>
        <w:t xml:space="preserve"> separado a la parte pública de su oferta. </w:t>
      </w:r>
    </w:p>
    <w:p w14:paraId="03675986" w14:textId="77777777"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E555D7" w14:paraId="5B3EFA81" w14:textId="77777777" w:rsidTr="000E401B">
        <w:trPr>
          <w:trHeight w:val="567"/>
        </w:trPr>
        <w:tc>
          <w:tcPr>
            <w:tcW w:w="4479" w:type="dxa"/>
            <w:shd w:val="clear" w:color="auto" w:fill="auto"/>
            <w:vAlign w:val="center"/>
          </w:tcPr>
          <w:p w14:paraId="2EE20A80" w14:textId="77777777" w:rsidR="00F04DF5" w:rsidRPr="00E555D7" w:rsidRDefault="00F04DF5" w:rsidP="00117A2F">
            <w:pPr>
              <w:pStyle w:val="Default"/>
              <w:spacing w:after="200" w:line="240" w:lineRule="auto"/>
              <w:jc w:val="both"/>
              <w:rPr>
                <w:b/>
                <w:bCs/>
                <w:sz w:val="22"/>
                <w:szCs w:val="22"/>
              </w:rPr>
            </w:pPr>
            <w:r w:rsidRPr="00E555D7">
              <w:rPr>
                <w:b/>
                <w:bCs/>
                <w:sz w:val="22"/>
                <w:szCs w:val="22"/>
              </w:rPr>
              <w:t xml:space="preserve">Información confidencial </w:t>
            </w:r>
          </w:p>
        </w:tc>
        <w:tc>
          <w:tcPr>
            <w:tcW w:w="4479" w:type="dxa"/>
            <w:shd w:val="clear" w:color="auto" w:fill="auto"/>
            <w:vAlign w:val="center"/>
          </w:tcPr>
          <w:p w14:paraId="30B99968" w14:textId="77777777" w:rsidR="00F04DF5" w:rsidRPr="00E555D7" w:rsidRDefault="00F04DF5" w:rsidP="00117A2F">
            <w:pPr>
              <w:pStyle w:val="Default"/>
              <w:spacing w:after="200" w:line="240" w:lineRule="auto"/>
              <w:jc w:val="both"/>
              <w:rPr>
                <w:b/>
                <w:bCs/>
                <w:sz w:val="22"/>
                <w:szCs w:val="22"/>
              </w:rPr>
            </w:pPr>
            <w:r w:rsidRPr="00E555D7">
              <w:rPr>
                <w:b/>
                <w:bCs/>
                <w:sz w:val="22"/>
                <w:szCs w:val="22"/>
              </w:rPr>
              <w:t>Información no confidencial</w:t>
            </w:r>
          </w:p>
        </w:tc>
      </w:tr>
      <w:tr w:rsidR="00F04DF5" w:rsidRPr="00E555D7" w14:paraId="5FD33F55" w14:textId="77777777" w:rsidTr="000E401B">
        <w:trPr>
          <w:trHeight w:val="567"/>
        </w:trPr>
        <w:tc>
          <w:tcPr>
            <w:tcW w:w="4479" w:type="dxa"/>
            <w:shd w:val="clear" w:color="auto" w:fill="F2F2F2"/>
            <w:vAlign w:val="center"/>
          </w:tcPr>
          <w:p w14:paraId="1A1D0AE5" w14:textId="77777777" w:rsidR="00F04DF5" w:rsidRPr="00E555D7" w:rsidRDefault="00F04DF5" w:rsidP="00117A2F">
            <w:pPr>
              <w:pStyle w:val="Default"/>
              <w:spacing w:after="200" w:line="240" w:lineRule="auto"/>
              <w:jc w:val="both"/>
              <w:rPr>
                <w:bCs/>
                <w:sz w:val="22"/>
                <w:szCs w:val="22"/>
              </w:rPr>
            </w:pPr>
            <w:r w:rsidRPr="00E555D7">
              <w:rPr>
                <w:bCs/>
                <w:sz w:val="22"/>
                <w:szCs w:val="22"/>
              </w:rPr>
              <w:t>Información relativa a sus clientes.</w:t>
            </w:r>
          </w:p>
        </w:tc>
        <w:tc>
          <w:tcPr>
            <w:tcW w:w="4479" w:type="dxa"/>
            <w:shd w:val="clear" w:color="auto" w:fill="F2F2F2"/>
            <w:vAlign w:val="center"/>
          </w:tcPr>
          <w:p w14:paraId="6737B979" w14:textId="77777777" w:rsidR="00F04DF5" w:rsidRPr="00E555D7" w:rsidRDefault="00F04DF5" w:rsidP="00117A2F">
            <w:pPr>
              <w:pStyle w:val="Default"/>
              <w:spacing w:after="200" w:line="240" w:lineRule="auto"/>
              <w:jc w:val="both"/>
              <w:rPr>
                <w:bCs/>
                <w:sz w:val="22"/>
                <w:szCs w:val="22"/>
              </w:rPr>
            </w:pPr>
            <w:r w:rsidRPr="00E555D7">
              <w:rPr>
                <w:bCs/>
                <w:sz w:val="22"/>
                <w:szCs w:val="22"/>
              </w:rPr>
              <w:t>Información relativa a los precios.</w:t>
            </w:r>
          </w:p>
        </w:tc>
      </w:tr>
      <w:tr w:rsidR="00F04DF5" w:rsidRPr="00E555D7" w14:paraId="7B6556EB" w14:textId="77777777" w:rsidTr="000E401B">
        <w:trPr>
          <w:trHeight w:val="567"/>
        </w:trPr>
        <w:tc>
          <w:tcPr>
            <w:tcW w:w="4479" w:type="dxa"/>
            <w:shd w:val="clear" w:color="auto" w:fill="auto"/>
            <w:vAlign w:val="center"/>
          </w:tcPr>
          <w:p w14:paraId="46317AB1" w14:textId="77777777" w:rsidR="00F04DF5" w:rsidRPr="00E555D7" w:rsidRDefault="00F04DF5" w:rsidP="00117A2F">
            <w:pPr>
              <w:pStyle w:val="Default"/>
              <w:spacing w:after="200" w:line="240" w:lineRule="auto"/>
              <w:jc w:val="both"/>
              <w:rPr>
                <w:bCs/>
                <w:sz w:val="22"/>
                <w:szCs w:val="22"/>
              </w:rPr>
            </w:pPr>
            <w:r w:rsidRPr="00E555D7">
              <w:rPr>
                <w:bCs/>
                <w:sz w:val="22"/>
                <w:szCs w:val="22"/>
              </w:rPr>
              <w:t>La que pueda ser objeto de propiedad intelectual.</w:t>
            </w:r>
          </w:p>
        </w:tc>
        <w:tc>
          <w:tcPr>
            <w:tcW w:w="4479" w:type="dxa"/>
            <w:shd w:val="clear" w:color="auto" w:fill="auto"/>
            <w:vAlign w:val="center"/>
          </w:tcPr>
          <w:p w14:paraId="733CB7D5" w14:textId="77777777" w:rsidR="00F04DF5" w:rsidRPr="00E555D7" w:rsidRDefault="00F04DF5" w:rsidP="00117A2F">
            <w:pPr>
              <w:pStyle w:val="Default"/>
              <w:spacing w:after="200" w:line="240" w:lineRule="auto"/>
              <w:jc w:val="both"/>
              <w:rPr>
                <w:bCs/>
                <w:sz w:val="22"/>
                <w:szCs w:val="22"/>
              </w:rPr>
            </w:pPr>
            <w:r w:rsidRPr="00E555D7">
              <w:rPr>
                <w:bCs/>
                <w:sz w:val="22"/>
                <w:szCs w:val="22"/>
              </w:rPr>
              <w:t>La descripción de bienes y servicios ofertados.</w:t>
            </w:r>
          </w:p>
        </w:tc>
      </w:tr>
      <w:tr w:rsidR="00F04DF5" w:rsidRPr="00E555D7" w14:paraId="2B5DDDDC" w14:textId="77777777" w:rsidTr="000E401B">
        <w:trPr>
          <w:trHeight w:val="567"/>
        </w:trPr>
        <w:tc>
          <w:tcPr>
            <w:tcW w:w="4479" w:type="dxa"/>
            <w:shd w:val="clear" w:color="auto" w:fill="F2F2F2"/>
            <w:vAlign w:val="center"/>
          </w:tcPr>
          <w:p w14:paraId="79C46EFA" w14:textId="77777777" w:rsidR="00F04DF5" w:rsidRPr="00E555D7" w:rsidRDefault="00F04DF5" w:rsidP="00117A2F">
            <w:pPr>
              <w:pStyle w:val="Default"/>
              <w:spacing w:after="200" w:line="240" w:lineRule="auto"/>
              <w:jc w:val="both"/>
              <w:rPr>
                <w:bCs/>
                <w:sz w:val="22"/>
                <w:szCs w:val="22"/>
              </w:rPr>
            </w:pPr>
            <w:r w:rsidRPr="00E555D7">
              <w:rPr>
                <w:bCs/>
                <w:sz w:val="22"/>
                <w:szCs w:val="22"/>
              </w:rPr>
              <w:t>La que refiera al patrimonio del oferente.</w:t>
            </w:r>
          </w:p>
        </w:tc>
        <w:tc>
          <w:tcPr>
            <w:tcW w:w="4479" w:type="dxa"/>
            <w:shd w:val="clear" w:color="auto" w:fill="F2F2F2"/>
            <w:vAlign w:val="center"/>
          </w:tcPr>
          <w:p w14:paraId="7FE26587" w14:textId="77777777" w:rsidR="00F04DF5" w:rsidRPr="00E555D7" w:rsidRDefault="00F04DF5" w:rsidP="00117A2F">
            <w:pPr>
              <w:pStyle w:val="Default"/>
              <w:spacing w:after="200" w:line="240" w:lineRule="auto"/>
              <w:jc w:val="both"/>
              <w:rPr>
                <w:bCs/>
                <w:sz w:val="22"/>
                <w:szCs w:val="22"/>
              </w:rPr>
            </w:pPr>
            <w:r w:rsidRPr="00E555D7">
              <w:rPr>
                <w:bCs/>
                <w:sz w:val="22"/>
                <w:szCs w:val="22"/>
              </w:rPr>
              <w:t>Las condiciones generales de la oferta.</w:t>
            </w:r>
          </w:p>
        </w:tc>
      </w:tr>
      <w:tr w:rsidR="00F04DF5" w:rsidRPr="00E555D7" w14:paraId="03320235" w14:textId="77777777" w:rsidTr="000E401B">
        <w:trPr>
          <w:gridAfter w:val="1"/>
          <w:wAfter w:w="3977" w:type="dxa"/>
          <w:trHeight w:val="567"/>
        </w:trPr>
        <w:tc>
          <w:tcPr>
            <w:tcW w:w="4479" w:type="dxa"/>
            <w:shd w:val="clear" w:color="auto" w:fill="auto"/>
            <w:vAlign w:val="center"/>
          </w:tcPr>
          <w:p w14:paraId="4B151777" w14:textId="77777777" w:rsidR="00F04DF5" w:rsidRPr="00E555D7" w:rsidRDefault="00F04DF5" w:rsidP="00117A2F">
            <w:pPr>
              <w:pStyle w:val="Default"/>
              <w:spacing w:after="200" w:line="240" w:lineRule="auto"/>
              <w:jc w:val="both"/>
              <w:rPr>
                <w:bCs/>
                <w:sz w:val="22"/>
                <w:szCs w:val="22"/>
              </w:rPr>
            </w:pPr>
            <w:r w:rsidRPr="00E555D7">
              <w:rPr>
                <w:bCs/>
                <w:sz w:val="22"/>
                <w:szCs w:val="22"/>
              </w:rPr>
              <w:t>La que comprenda hechos o actos de carácter económico, contable, jurídico o administrativo, relativos al oferente, que pudiera ser útil para un competidor.</w:t>
            </w:r>
          </w:p>
        </w:tc>
      </w:tr>
      <w:tr w:rsidR="00F04DF5" w:rsidRPr="00E555D7" w14:paraId="6C1A507D" w14:textId="77777777" w:rsidTr="000E401B">
        <w:trPr>
          <w:gridAfter w:val="1"/>
          <w:wAfter w:w="3977" w:type="dxa"/>
          <w:trHeight w:val="567"/>
        </w:trPr>
        <w:tc>
          <w:tcPr>
            <w:tcW w:w="4479" w:type="dxa"/>
            <w:shd w:val="clear" w:color="auto" w:fill="F2F2F2"/>
            <w:vAlign w:val="center"/>
          </w:tcPr>
          <w:p w14:paraId="308B53CB" w14:textId="77777777" w:rsidR="00F04DF5" w:rsidRPr="00E555D7" w:rsidRDefault="00F04DF5" w:rsidP="00117A2F">
            <w:pPr>
              <w:pStyle w:val="Default"/>
              <w:spacing w:after="200" w:line="240" w:lineRule="auto"/>
              <w:jc w:val="both"/>
              <w:rPr>
                <w:bCs/>
                <w:sz w:val="22"/>
                <w:szCs w:val="22"/>
              </w:rPr>
            </w:pPr>
            <w:r w:rsidRPr="00E555D7">
              <w:rPr>
                <w:bCs/>
                <w:sz w:val="22"/>
                <w:szCs w:val="22"/>
              </w:rPr>
              <w:t>La que esté amparada en una cláusula contractual de confidencialidad.</w:t>
            </w:r>
          </w:p>
        </w:tc>
      </w:tr>
      <w:tr w:rsidR="00F04DF5" w:rsidRPr="00E555D7" w14:paraId="24F5E819" w14:textId="77777777" w:rsidTr="000E401B">
        <w:trPr>
          <w:gridAfter w:val="1"/>
          <w:wAfter w:w="3977" w:type="dxa"/>
          <w:trHeight w:val="567"/>
        </w:trPr>
        <w:tc>
          <w:tcPr>
            <w:tcW w:w="4479" w:type="dxa"/>
            <w:shd w:val="clear" w:color="auto" w:fill="auto"/>
            <w:vAlign w:val="center"/>
          </w:tcPr>
          <w:p w14:paraId="488EAFAA" w14:textId="77777777" w:rsidR="00F04DF5" w:rsidRPr="00E555D7" w:rsidRDefault="00F04DF5" w:rsidP="00117A2F">
            <w:pPr>
              <w:pStyle w:val="Default"/>
              <w:spacing w:after="200" w:line="240" w:lineRule="auto"/>
              <w:jc w:val="both"/>
              <w:rPr>
                <w:bCs/>
                <w:sz w:val="22"/>
                <w:szCs w:val="22"/>
              </w:rPr>
            </w:pPr>
            <w:r w:rsidRPr="00E555D7">
              <w:rPr>
                <w:bCs/>
                <w:sz w:val="22"/>
                <w:szCs w:val="22"/>
              </w:rPr>
              <w:t>Información de naturaleza similar conforme a lo dispuesto en la Ley de Acceso a la Información (Ley Nº 18.381), y demás normas concordantes y complementarias.</w:t>
            </w:r>
          </w:p>
        </w:tc>
      </w:tr>
    </w:tbl>
    <w:p w14:paraId="08D5CAAC" w14:textId="77777777" w:rsidR="001310BC" w:rsidRPr="00E555D7" w:rsidRDefault="001310BC" w:rsidP="00117A2F">
      <w:pPr>
        <w:pStyle w:val="Default"/>
        <w:spacing w:after="200" w:line="240" w:lineRule="auto"/>
        <w:jc w:val="both"/>
        <w:rPr>
          <w:rFonts w:eastAsia="Times New Roman"/>
          <w:b/>
          <w:color w:val="auto"/>
          <w:kern w:val="0"/>
          <w:sz w:val="22"/>
          <w:szCs w:val="22"/>
          <w:lang w:val="es-ES" w:eastAsia="es-ES" w:bidi="ar-SA"/>
        </w:rPr>
      </w:pPr>
    </w:p>
    <w:p w14:paraId="0CCCD5D2" w14:textId="77777777" w:rsidR="00F04DF5" w:rsidRPr="00E555D7" w:rsidRDefault="00F04DF5" w:rsidP="00117A2F">
      <w:pPr>
        <w:pStyle w:val="Default"/>
        <w:numPr>
          <w:ilvl w:val="0"/>
          <w:numId w:val="22"/>
        </w:numPr>
        <w:spacing w:after="200" w:line="240" w:lineRule="auto"/>
        <w:jc w:val="both"/>
        <w:rPr>
          <w:rFonts w:eastAsia="Times New Roman"/>
          <w:b/>
          <w:color w:val="auto"/>
          <w:kern w:val="0"/>
          <w:sz w:val="22"/>
          <w:szCs w:val="22"/>
          <w:lang w:val="es-ES" w:eastAsia="es-ES" w:bidi="ar-SA"/>
        </w:rPr>
      </w:pPr>
      <w:r w:rsidRPr="00E555D7">
        <w:rPr>
          <w:rFonts w:eastAsia="Times New Roman"/>
          <w:b/>
          <w:color w:val="auto"/>
          <w:kern w:val="0"/>
          <w:sz w:val="22"/>
          <w:szCs w:val="22"/>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E555D7" w14:paraId="675606C7" w14:textId="77777777" w:rsidTr="000E401B">
        <w:trPr>
          <w:trHeight w:val="567"/>
        </w:trPr>
        <w:tc>
          <w:tcPr>
            <w:tcW w:w="2376" w:type="dxa"/>
            <w:shd w:val="clear" w:color="auto" w:fill="auto"/>
            <w:vAlign w:val="center"/>
          </w:tcPr>
          <w:p w14:paraId="293388A5" w14:textId="77777777" w:rsidR="00F04DF5" w:rsidRPr="00E555D7" w:rsidRDefault="00F04DF5" w:rsidP="00117A2F">
            <w:pPr>
              <w:pStyle w:val="Default"/>
              <w:spacing w:after="200" w:line="240" w:lineRule="auto"/>
              <w:jc w:val="both"/>
              <w:rPr>
                <w:b/>
                <w:bCs/>
                <w:sz w:val="22"/>
                <w:szCs w:val="22"/>
              </w:rPr>
            </w:pPr>
            <w:r w:rsidRPr="00E555D7">
              <w:rPr>
                <w:b/>
                <w:bCs/>
                <w:sz w:val="22"/>
                <w:szCs w:val="22"/>
              </w:rPr>
              <w:t>Identificación</w:t>
            </w:r>
          </w:p>
        </w:tc>
        <w:tc>
          <w:tcPr>
            <w:tcW w:w="6582" w:type="dxa"/>
            <w:shd w:val="clear" w:color="auto" w:fill="auto"/>
            <w:vAlign w:val="center"/>
          </w:tcPr>
          <w:p w14:paraId="390DF3FD" w14:textId="77777777" w:rsidR="00F04DF5" w:rsidRPr="00E555D7" w:rsidRDefault="00F04DF5" w:rsidP="00117A2F">
            <w:pPr>
              <w:pStyle w:val="Default"/>
              <w:spacing w:after="200" w:line="240" w:lineRule="auto"/>
              <w:jc w:val="both"/>
              <w:rPr>
                <w:b/>
                <w:bCs/>
                <w:sz w:val="22"/>
                <w:szCs w:val="22"/>
              </w:rPr>
            </w:pPr>
            <w:r w:rsidRPr="00E555D7">
              <w:rPr>
                <w:b/>
                <w:bCs/>
                <w:sz w:val="22"/>
                <w:szCs w:val="22"/>
              </w:rPr>
              <w:t>Detalle</w:t>
            </w:r>
          </w:p>
        </w:tc>
      </w:tr>
      <w:tr w:rsidR="00F04DF5" w:rsidRPr="00E555D7" w14:paraId="40B4D69B" w14:textId="77777777" w:rsidTr="000E401B">
        <w:trPr>
          <w:trHeight w:val="567"/>
        </w:trPr>
        <w:tc>
          <w:tcPr>
            <w:tcW w:w="2376" w:type="dxa"/>
            <w:shd w:val="clear" w:color="auto" w:fill="F2F2F2"/>
            <w:vAlign w:val="center"/>
          </w:tcPr>
          <w:p w14:paraId="6A4EE046" w14:textId="77777777" w:rsidR="00F04DF5" w:rsidRPr="00E555D7" w:rsidRDefault="00F04DF5" w:rsidP="00117A2F">
            <w:pPr>
              <w:pStyle w:val="Default"/>
              <w:spacing w:after="200" w:line="240" w:lineRule="auto"/>
              <w:jc w:val="both"/>
              <w:rPr>
                <w:b/>
                <w:bCs/>
                <w:sz w:val="22"/>
                <w:szCs w:val="22"/>
              </w:rPr>
            </w:pPr>
            <w:r w:rsidRPr="00E555D7">
              <w:rPr>
                <w:b/>
                <w:bCs/>
                <w:sz w:val="22"/>
                <w:szCs w:val="22"/>
              </w:rPr>
              <w:t>Resto de los oferentes</w:t>
            </w:r>
          </w:p>
        </w:tc>
        <w:tc>
          <w:tcPr>
            <w:tcW w:w="6582" w:type="dxa"/>
            <w:shd w:val="clear" w:color="auto" w:fill="F2F2F2"/>
            <w:vAlign w:val="center"/>
          </w:tcPr>
          <w:p w14:paraId="6EFED16B" w14:textId="77777777" w:rsidR="00F04DF5" w:rsidRPr="00E555D7" w:rsidRDefault="00F04DF5" w:rsidP="00117A2F">
            <w:pPr>
              <w:pStyle w:val="Default"/>
              <w:spacing w:after="200" w:line="240" w:lineRule="auto"/>
              <w:jc w:val="both"/>
              <w:rPr>
                <w:bCs/>
                <w:sz w:val="22"/>
                <w:szCs w:val="22"/>
              </w:rPr>
            </w:pPr>
            <w:r w:rsidRPr="00E555D7">
              <w:rPr>
                <w:bCs/>
                <w:sz w:val="22"/>
                <w:szCs w:val="22"/>
              </w:rPr>
              <w:t>No tendrán acceso a la misma.</w:t>
            </w:r>
          </w:p>
        </w:tc>
      </w:tr>
      <w:tr w:rsidR="00F04DF5" w:rsidRPr="00E555D7" w14:paraId="34B0B6DA" w14:textId="77777777" w:rsidTr="000E401B">
        <w:trPr>
          <w:trHeight w:val="567"/>
        </w:trPr>
        <w:tc>
          <w:tcPr>
            <w:tcW w:w="2376" w:type="dxa"/>
            <w:shd w:val="clear" w:color="auto" w:fill="auto"/>
            <w:vAlign w:val="center"/>
          </w:tcPr>
          <w:p w14:paraId="7499BEF7" w14:textId="77777777" w:rsidR="00F04DF5" w:rsidRPr="00E555D7" w:rsidRDefault="00F04DF5" w:rsidP="00117A2F">
            <w:pPr>
              <w:pStyle w:val="Default"/>
              <w:spacing w:after="200" w:line="240" w:lineRule="auto"/>
              <w:jc w:val="both"/>
              <w:rPr>
                <w:b/>
                <w:bCs/>
                <w:sz w:val="22"/>
                <w:szCs w:val="22"/>
              </w:rPr>
            </w:pPr>
            <w:r w:rsidRPr="00E555D7">
              <w:rPr>
                <w:b/>
                <w:bCs/>
                <w:sz w:val="22"/>
                <w:szCs w:val="22"/>
              </w:rPr>
              <w:t xml:space="preserve">Administración contratante </w:t>
            </w:r>
          </w:p>
        </w:tc>
        <w:tc>
          <w:tcPr>
            <w:tcW w:w="6582" w:type="dxa"/>
            <w:shd w:val="clear" w:color="auto" w:fill="auto"/>
            <w:vAlign w:val="center"/>
          </w:tcPr>
          <w:p w14:paraId="493FEE95" w14:textId="77777777"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r w:rsidR="00F04DF5" w:rsidRPr="00E555D7" w14:paraId="6241229D" w14:textId="77777777" w:rsidTr="000E401B">
        <w:trPr>
          <w:trHeight w:val="567"/>
        </w:trPr>
        <w:tc>
          <w:tcPr>
            <w:tcW w:w="2376" w:type="dxa"/>
            <w:shd w:val="clear" w:color="auto" w:fill="F2F2F2"/>
            <w:vAlign w:val="center"/>
          </w:tcPr>
          <w:p w14:paraId="7A63922C" w14:textId="77777777" w:rsidR="00F04DF5" w:rsidRPr="00E555D7" w:rsidRDefault="00F04DF5" w:rsidP="00117A2F">
            <w:pPr>
              <w:pStyle w:val="Default"/>
              <w:spacing w:after="200" w:line="240" w:lineRule="auto"/>
              <w:jc w:val="both"/>
              <w:rPr>
                <w:b/>
                <w:bCs/>
                <w:sz w:val="22"/>
                <w:szCs w:val="22"/>
              </w:rPr>
            </w:pPr>
            <w:r w:rsidRPr="00E555D7">
              <w:rPr>
                <w:b/>
                <w:bCs/>
                <w:sz w:val="22"/>
                <w:szCs w:val="22"/>
              </w:rPr>
              <w:t>Tribunal de Cuentas</w:t>
            </w:r>
          </w:p>
        </w:tc>
        <w:tc>
          <w:tcPr>
            <w:tcW w:w="6582" w:type="dxa"/>
            <w:shd w:val="clear" w:color="auto" w:fill="F2F2F2"/>
            <w:vAlign w:val="center"/>
          </w:tcPr>
          <w:p w14:paraId="58EB9F0A" w14:textId="77777777"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bl>
    <w:p w14:paraId="77D9D505" w14:textId="77777777" w:rsidR="00F04DF5" w:rsidRPr="00E555D7" w:rsidRDefault="00F04DF5" w:rsidP="00117A2F">
      <w:pPr>
        <w:pStyle w:val="Default"/>
        <w:spacing w:after="200" w:line="240" w:lineRule="auto"/>
        <w:jc w:val="both"/>
        <w:rPr>
          <w:b/>
          <w:bCs/>
          <w:sz w:val="22"/>
          <w:szCs w:val="22"/>
          <w:u w:val="single"/>
        </w:rPr>
      </w:pPr>
    </w:p>
    <w:p w14:paraId="7ACE27E9" w14:textId="77777777" w:rsidR="001310BC" w:rsidRPr="00E555D7" w:rsidRDefault="00F04DF5" w:rsidP="00117A2F">
      <w:pPr>
        <w:jc w:val="both"/>
        <w:rPr>
          <w:rFonts w:ascii="Arial" w:hAnsi="Arial" w:cs="Arial"/>
          <w:sz w:val="22"/>
          <w:szCs w:val="22"/>
        </w:rPr>
      </w:pPr>
      <w:r w:rsidRPr="00E555D7">
        <w:rPr>
          <w:rFonts w:ascii="Arial" w:hAnsi="Arial" w:cs="Arial"/>
          <w:b/>
          <w:sz w:val="22"/>
          <w:szCs w:val="22"/>
          <w:u w:val="single"/>
        </w:rPr>
        <w:t>Notas:</w:t>
      </w:r>
      <w:r w:rsidRPr="00E555D7">
        <w:rPr>
          <w:rFonts w:ascii="Arial" w:hAnsi="Arial" w:cs="Arial"/>
          <w:sz w:val="22"/>
          <w:szCs w:val="22"/>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51DE02AA" w14:textId="77777777" w:rsidR="001310BC" w:rsidRPr="00E555D7" w:rsidRDefault="001310BC" w:rsidP="00117A2F">
      <w:pPr>
        <w:jc w:val="both"/>
        <w:rPr>
          <w:rFonts w:ascii="Arial" w:hAnsi="Arial" w:cs="Arial"/>
          <w:sz w:val="22"/>
          <w:szCs w:val="22"/>
        </w:rPr>
      </w:pPr>
    </w:p>
    <w:p w14:paraId="4D1918B0" w14:textId="77777777" w:rsidR="00F04DF5" w:rsidRPr="00E555D7" w:rsidRDefault="00F04DF5" w:rsidP="00117A2F">
      <w:pPr>
        <w:jc w:val="both"/>
        <w:rPr>
          <w:rFonts w:ascii="Arial" w:hAnsi="Arial" w:cs="Arial"/>
          <w:sz w:val="22"/>
          <w:szCs w:val="22"/>
        </w:rPr>
      </w:pPr>
      <w:r w:rsidRPr="00E555D7">
        <w:rPr>
          <w:rFonts w:ascii="Arial" w:hAnsi="Arial" w:cs="Arial"/>
          <w:b/>
          <w:sz w:val="22"/>
          <w:szCs w:val="22"/>
        </w:rPr>
        <w:t>La clasificación de la documentación en carácter de confidencial es de exclusiva responsabilidad del proveedor.</w:t>
      </w:r>
      <w:r w:rsidRPr="00E555D7">
        <w:rPr>
          <w:rFonts w:ascii="Arial" w:hAnsi="Arial" w:cs="Arial"/>
          <w:sz w:val="22"/>
          <w:szCs w:val="22"/>
        </w:rPr>
        <w:t xml:space="preserve"> En caso que se ingrese información en carácter </w:t>
      </w:r>
      <w:r w:rsidRPr="00E555D7">
        <w:rPr>
          <w:rFonts w:ascii="Arial" w:hAnsi="Arial" w:cs="Arial"/>
          <w:sz w:val="22"/>
          <w:szCs w:val="22"/>
        </w:rPr>
        <w:lastRenderedPageBreak/>
        <w:t>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56D4E51D" w14:textId="77777777" w:rsidR="00F04DF5" w:rsidRPr="00E555D7" w:rsidRDefault="00F04DF5" w:rsidP="00117A2F">
      <w:pPr>
        <w:ind w:firstLine="1134"/>
        <w:jc w:val="both"/>
        <w:rPr>
          <w:rFonts w:ascii="Arial" w:hAnsi="Arial"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555D7" w14:paraId="52DD7A38" w14:textId="77777777" w:rsidTr="000E401B">
        <w:trPr>
          <w:trHeight w:val="567"/>
        </w:trPr>
        <w:tc>
          <w:tcPr>
            <w:tcW w:w="2218" w:type="dxa"/>
          </w:tcPr>
          <w:p w14:paraId="406666D2" w14:textId="77777777" w:rsidR="00F04DF5" w:rsidRPr="00E555D7" w:rsidRDefault="00F04DF5" w:rsidP="00117A2F">
            <w:pPr>
              <w:pStyle w:val="Default"/>
              <w:spacing w:after="200" w:line="240" w:lineRule="auto"/>
              <w:jc w:val="both"/>
              <w:rPr>
                <w:color w:val="00000A"/>
                <w:sz w:val="22"/>
                <w:szCs w:val="22"/>
              </w:rPr>
            </w:pPr>
            <w:r w:rsidRPr="00E555D7">
              <w:rPr>
                <w:color w:val="00000A"/>
                <w:sz w:val="22"/>
                <w:szCs w:val="22"/>
              </w:rPr>
              <w:t>Resumen no confidencial</w:t>
            </w:r>
          </w:p>
        </w:tc>
        <w:tc>
          <w:tcPr>
            <w:tcW w:w="6590" w:type="dxa"/>
          </w:tcPr>
          <w:p w14:paraId="33836599" w14:textId="77777777" w:rsidR="00F04DF5" w:rsidRPr="00E555D7" w:rsidRDefault="00F04DF5" w:rsidP="00117A2F">
            <w:pPr>
              <w:pStyle w:val="Default"/>
              <w:spacing w:after="200" w:line="240" w:lineRule="auto"/>
              <w:jc w:val="both"/>
              <w:rPr>
                <w:color w:val="00000A"/>
                <w:sz w:val="22"/>
                <w:szCs w:val="22"/>
              </w:rPr>
            </w:pPr>
            <w:r w:rsidRPr="00E555D7">
              <w:rPr>
                <w:bCs/>
                <w:sz w:val="22"/>
                <w:szCs w:val="22"/>
              </w:rPr>
              <w:t xml:space="preserve">Deberá presentarse en la parte pública de su oferta un </w:t>
            </w:r>
            <w:r w:rsidRPr="00E555D7">
              <w:rPr>
                <w:bCs/>
                <w:sz w:val="22"/>
                <w:szCs w:val="22"/>
                <w:u w:val="single"/>
              </w:rPr>
              <w:t xml:space="preserve">“resumen no confidencial”, breve y conciso, que especifique a qué refiere la información calificada como confidencial </w:t>
            </w:r>
            <w:r w:rsidRPr="00E555D7">
              <w:rPr>
                <w:bCs/>
                <w:sz w:val="22"/>
                <w:szCs w:val="22"/>
              </w:rPr>
              <w:t>(Decreto N° 232/010 de 2 de agosto de 2010).</w:t>
            </w:r>
          </w:p>
        </w:tc>
      </w:tr>
    </w:tbl>
    <w:p w14:paraId="15A695CE" w14:textId="77777777" w:rsidR="002B4504" w:rsidRPr="00E555D7" w:rsidRDefault="002B4504" w:rsidP="00117A2F">
      <w:pPr>
        <w:ind w:firstLine="900"/>
        <w:jc w:val="both"/>
        <w:rPr>
          <w:rFonts w:ascii="Arial" w:hAnsi="Arial" w:cs="Arial"/>
          <w:b/>
          <w:bCs/>
          <w:sz w:val="22"/>
          <w:szCs w:val="22"/>
        </w:rPr>
      </w:pPr>
    </w:p>
    <w:p w14:paraId="32CDC30C" w14:textId="77777777" w:rsidR="00B52ECE" w:rsidRPr="00E555D7" w:rsidRDefault="00B52ECE" w:rsidP="00117A2F">
      <w:pPr>
        <w:jc w:val="both"/>
        <w:rPr>
          <w:rFonts w:ascii="Arial" w:hAnsi="Arial" w:cs="Arial"/>
          <w:b/>
          <w:bCs/>
          <w:sz w:val="22"/>
          <w:szCs w:val="22"/>
        </w:rPr>
      </w:pPr>
    </w:p>
    <w:p w14:paraId="1AC07A94" w14:textId="77777777" w:rsidR="0053445C" w:rsidRDefault="0053445C" w:rsidP="00117A2F">
      <w:pPr>
        <w:jc w:val="both"/>
        <w:rPr>
          <w:rFonts w:ascii="Arial" w:hAnsi="Arial" w:cs="Arial"/>
          <w:b/>
          <w:bCs/>
          <w:sz w:val="22"/>
          <w:szCs w:val="22"/>
        </w:rPr>
      </w:pPr>
      <w:r w:rsidRPr="00E555D7">
        <w:rPr>
          <w:rFonts w:ascii="Arial" w:hAnsi="Arial" w:cs="Arial"/>
          <w:b/>
          <w:bCs/>
          <w:sz w:val="22"/>
          <w:szCs w:val="22"/>
        </w:rPr>
        <w:t>Art. 1</w:t>
      </w:r>
      <w:r w:rsidR="006B4D57" w:rsidRPr="00E555D7">
        <w:rPr>
          <w:rFonts w:ascii="Arial" w:hAnsi="Arial" w:cs="Arial"/>
          <w:b/>
          <w:bCs/>
          <w:sz w:val="22"/>
          <w:szCs w:val="22"/>
        </w:rPr>
        <w:t>0</w:t>
      </w:r>
      <w:r w:rsidRPr="00E555D7">
        <w:rPr>
          <w:rFonts w:ascii="Arial" w:hAnsi="Arial" w:cs="Arial"/>
          <w:b/>
          <w:bCs/>
          <w:sz w:val="22"/>
          <w:szCs w:val="22"/>
        </w:rPr>
        <w:t xml:space="preserve">. FACTORES PARA EVALUAR LAS PROPUESTAS. </w:t>
      </w:r>
    </w:p>
    <w:p w14:paraId="652B43B9" w14:textId="77777777" w:rsidR="00751579" w:rsidRPr="00E555D7" w:rsidRDefault="00751579" w:rsidP="00117A2F">
      <w:pPr>
        <w:jc w:val="both"/>
        <w:rPr>
          <w:rFonts w:ascii="Arial" w:hAnsi="Arial" w:cs="Arial"/>
          <w:b/>
          <w:bCs/>
          <w:sz w:val="22"/>
          <w:szCs w:val="22"/>
        </w:rPr>
      </w:pPr>
    </w:p>
    <w:p w14:paraId="47D206BE" w14:textId="77777777" w:rsidR="007E48CD" w:rsidRPr="00E555D7" w:rsidRDefault="007E48CD" w:rsidP="00117A2F">
      <w:pPr>
        <w:tabs>
          <w:tab w:val="left" w:pos="-720"/>
        </w:tabs>
        <w:suppressAutoHyphens/>
        <w:ind w:firstLine="851"/>
        <w:jc w:val="both"/>
        <w:rPr>
          <w:rFonts w:ascii="Arial" w:hAnsi="Arial" w:cs="Arial"/>
          <w:sz w:val="22"/>
          <w:szCs w:val="22"/>
        </w:rPr>
      </w:pPr>
    </w:p>
    <w:p w14:paraId="5F598E7F" w14:textId="77777777" w:rsidR="006E66F4" w:rsidRPr="00E555D7" w:rsidRDefault="00056838" w:rsidP="00117A2F">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Precio:</w:t>
      </w:r>
      <w:r w:rsidRPr="00E555D7">
        <w:rPr>
          <w:rFonts w:ascii="Arial" w:hAnsi="Arial" w:cs="Arial"/>
          <w:sz w:val="22"/>
          <w:szCs w:val="22"/>
        </w:rPr>
        <w:t xml:space="preserve"> hasta </w:t>
      </w:r>
      <w:r w:rsidR="00144D13">
        <w:rPr>
          <w:rFonts w:ascii="Arial" w:hAnsi="Arial" w:cs="Arial"/>
          <w:sz w:val="22"/>
          <w:szCs w:val="22"/>
        </w:rPr>
        <w:t>100</w:t>
      </w:r>
      <w:r w:rsidRPr="00E555D7">
        <w:rPr>
          <w:rFonts w:ascii="Arial" w:hAnsi="Arial" w:cs="Arial"/>
          <w:sz w:val="22"/>
          <w:szCs w:val="22"/>
        </w:rPr>
        <w:t xml:space="preserve"> puntos, se adjudicará el máximo puntaje a la oferta más económica y se prorratearán las restantes.</w:t>
      </w:r>
    </w:p>
    <w:p w14:paraId="09BC986C" w14:textId="77777777" w:rsidR="001B25D8" w:rsidRPr="00E555D7" w:rsidRDefault="001B25D8" w:rsidP="00117A2F">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Sanciones registradas en RUPE:</w:t>
      </w:r>
      <w:r w:rsidR="00AE2D1D" w:rsidRPr="00E555D7">
        <w:rPr>
          <w:rFonts w:ascii="Arial" w:hAnsi="Arial" w:cs="Arial"/>
          <w:sz w:val="22"/>
          <w:szCs w:val="22"/>
        </w:rPr>
        <w:t xml:space="preserve"> Se descontarán 2 puntos por cada anotación registrada en RUPE en los últimos 5 años hasta la fecha de apertura.</w:t>
      </w:r>
    </w:p>
    <w:p w14:paraId="23302B7F" w14:textId="77777777" w:rsidR="007E48CD" w:rsidRPr="00E555D7" w:rsidRDefault="007E48CD" w:rsidP="00117A2F">
      <w:pPr>
        <w:pStyle w:val="Prrafodelista"/>
        <w:tabs>
          <w:tab w:val="left" w:pos="-720"/>
        </w:tabs>
        <w:suppressAutoHyphens/>
        <w:ind w:left="1440"/>
        <w:jc w:val="both"/>
        <w:rPr>
          <w:rFonts w:ascii="Arial" w:hAnsi="Arial" w:cs="Arial"/>
          <w:sz w:val="22"/>
          <w:szCs w:val="22"/>
        </w:rPr>
      </w:pPr>
    </w:p>
    <w:p w14:paraId="0A016CD3" w14:textId="77777777" w:rsidR="0053445C" w:rsidRPr="00E555D7" w:rsidRDefault="0053445C" w:rsidP="00117A2F">
      <w:pPr>
        <w:ind w:firstLine="840"/>
        <w:jc w:val="both"/>
        <w:rPr>
          <w:rFonts w:ascii="Arial" w:hAnsi="Arial" w:cs="Arial"/>
          <w:sz w:val="22"/>
          <w:szCs w:val="22"/>
          <w:lang w:val="es-ES_tradnl"/>
        </w:rPr>
      </w:pPr>
    </w:p>
    <w:p w14:paraId="73B88B47" w14:textId="77777777" w:rsidR="00CE53EF" w:rsidRDefault="0053445C" w:rsidP="00117A2F">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11</w:t>
      </w:r>
      <w:r w:rsidRPr="00E555D7">
        <w:rPr>
          <w:rFonts w:ascii="Arial" w:hAnsi="Arial" w:cs="Arial"/>
          <w:b/>
          <w:bCs/>
          <w:sz w:val="22"/>
          <w:szCs w:val="22"/>
        </w:rPr>
        <w:t xml:space="preserve">. </w:t>
      </w:r>
      <w:r w:rsidR="00CE53EF">
        <w:rPr>
          <w:rFonts w:ascii="Arial" w:hAnsi="Arial" w:cs="Arial"/>
          <w:b/>
          <w:bCs/>
          <w:sz w:val="22"/>
          <w:szCs w:val="22"/>
        </w:rPr>
        <w:t>PROPUESTAS ALTERNATIVAS</w:t>
      </w:r>
    </w:p>
    <w:p w14:paraId="09C41E94" w14:textId="77777777" w:rsidR="00CE53EF" w:rsidRDefault="00CE53EF" w:rsidP="00117A2F">
      <w:pPr>
        <w:jc w:val="both"/>
        <w:rPr>
          <w:rFonts w:ascii="Arial" w:hAnsi="Arial" w:cs="Arial"/>
          <w:b/>
          <w:bCs/>
          <w:sz w:val="22"/>
          <w:szCs w:val="22"/>
        </w:rPr>
      </w:pPr>
    </w:p>
    <w:p w14:paraId="43D5C9F0" w14:textId="77777777" w:rsidR="00CE53EF" w:rsidRDefault="00CE53EF" w:rsidP="00117A2F">
      <w:pPr>
        <w:jc w:val="both"/>
        <w:rPr>
          <w:rFonts w:ascii="Arial" w:hAnsi="Arial" w:cs="Arial"/>
          <w:bCs/>
          <w:sz w:val="22"/>
          <w:szCs w:val="22"/>
        </w:rPr>
      </w:pPr>
      <w:r>
        <w:rPr>
          <w:rFonts w:ascii="Arial" w:hAnsi="Arial" w:cs="Arial"/>
          <w:bCs/>
          <w:sz w:val="22"/>
          <w:szCs w:val="22"/>
        </w:rPr>
        <w:t xml:space="preserve">           </w:t>
      </w:r>
      <w:r w:rsidR="00751579" w:rsidRPr="00D05FEA">
        <w:rPr>
          <w:rFonts w:ascii="Arial" w:hAnsi="Arial" w:cs="Arial"/>
          <w:bCs/>
          <w:sz w:val="22"/>
          <w:szCs w:val="22"/>
        </w:rPr>
        <w:t>Podrán presentarse</w:t>
      </w:r>
      <w:r w:rsidRPr="00D05FEA">
        <w:rPr>
          <w:rFonts w:ascii="Arial" w:hAnsi="Arial" w:cs="Arial"/>
          <w:bCs/>
          <w:sz w:val="22"/>
          <w:szCs w:val="22"/>
        </w:rPr>
        <w:t xml:space="preserve"> modificaciones, alternativas o variantes a la propuesta</w:t>
      </w:r>
      <w:r w:rsidR="00D05FEA" w:rsidRPr="00D05FEA">
        <w:rPr>
          <w:rFonts w:ascii="Arial" w:hAnsi="Arial" w:cs="Arial"/>
          <w:bCs/>
          <w:sz w:val="22"/>
          <w:szCs w:val="22"/>
        </w:rPr>
        <w:t xml:space="preserve"> básica regulada en este pliego en aplicación del Art. 63 inciso 4.</w:t>
      </w:r>
    </w:p>
    <w:p w14:paraId="7BB0E289" w14:textId="77777777" w:rsidR="00CE53EF" w:rsidRPr="00CE53EF" w:rsidRDefault="00CE53EF" w:rsidP="00117A2F">
      <w:pPr>
        <w:jc w:val="both"/>
        <w:rPr>
          <w:rFonts w:ascii="Arial" w:hAnsi="Arial" w:cs="Arial"/>
          <w:bCs/>
          <w:sz w:val="22"/>
          <w:szCs w:val="22"/>
        </w:rPr>
      </w:pPr>
    </w:p>
    <w:p w14:paraId="4BEFA69E" w14:textId="77777777" w:rsidR="0053445C" w:rsidRPr="00E555D7" w:rsidRDefault="00CE53EF" w:rsidP="00117A2F">
      <w:pPr>
        <w:jc w:val="both"/>
        <w:rPr>
          <w:rFonts w:ascii="Arial" w:hAnsi="Arial" w:cs="Arial"/>
          <w:b/>
          <w:bCs/>
          <w:sz w:val="22"/>
          <w:szCs w:val="22"/>
        </w:rPr>
      </w:pPr>
      <w:r>
        <w:rPr>
          <w:rFonts w:ascii="Arial" w:hAnsi="Arial" w:cs="Arial"/>
          <w:b/>
          <w:bCs/>
          <w:sz w:val="22"/>
          <w:szCs w:val="22"/>
        </w:rPr>
        <w:t xml:space="preserve"> Art. 12. </w:t>
      </w:r>
      <w:r w:rsidR="0053445C" w:rsidRPr="00E555D7">
        <w:rPr>
          <w:rFonts w:ascii="Arial" w:hAnsi="Arial" w:cs="Arial"/>
          <w:b/>
          <w:bCs/>
          <w:sz w:val="22"/>
          <w:szCs w:val="22"/>
        </w:rPr>
        <w:t>MEJORA DE OFERTA Y NEGOCIACIONES.</w:t>
      </w:r>
    </w:p>
    <w:p w14:paraId="43D7D730" w14:textId="77777777" w:rsidR="0053445C" w:rsidRPr="00E555D7" w:rsidRDefault="0053445C" w:rsidP="00117A2F">
      <w:pPr>
        <w:jc w:val="both"/>
        <w:rPr>
          <w:rFonts w:ascii="Arial" w:hAnsi="Arial" w:cs="Arial"/>
          <w:sz w:val="22"/>
          <w:szCs w:val="22"/>
        </w:rPr>
      </w:pPr>
    </w:p>
    <w:p w14:paraId="4A671378" w14:textId="77777777"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De acuerdo con los términos definidos por el Art. N° 66 del T.O.C.A.F., la Administración podrá invitar a los oferentes respectivos a mejorar sus ofertas, otorgando a esos efectos un plazo no menor a dos días para presentarla. </w:t>
      </w:r>
    </w:p>
    <w:p w14:paraId="6F62C3EC" w14:textId="77777777" w:rsidR="0053445C" w:rsidRPr="00E555D7" w:rsidRDefault="0053445C" w:rsidP="00117A2F">
      <w:pPr>
        <w:ind w:firstLine="840"/>
        <w:jc w:val="both"/>
        <w:rPr>
          <w:rFonts w:ascii="Arial" w:hAnsi="Arial" w:cs="Arial"/>
          <w:sz w:val="22"/>
          <w:szCs w:val="22"/>
          <w:lang w:val="es-ES_tradnl"/>
        </w:rPr>
      </w:pPr>
    </w:p>
    <w:p w14:paraId="3B033310" w14:textId="77777777"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En caso de existir ofertas similares, la Administración podrá entablar negociaciones con aquellas oferentes que precalifiquen a tal efecto, a fin de obtener mejores condiciones técnicas de precio, plazo o precio. </w:t>
      </w:r>
    </w:p>
    <w:p w14:paraId="04CAD03F" w14:textId="77777777" w:rsidR="0053445C" w:rsidRPr="00E555D7" w:rsidRDefault="0053445C" w:rsidP="00117A2F">
      <w:pPr>
        <w:ind w:firstLine="840"/>
        <w:jc w:val="both"/>
        <w:rPr>
          <w:rFonts w:ascii="Arial" w:hAnsi="Arial" w:cs="Arial"/>
          <w:sz w:val="22"/>
          <w:szCs w:val="22"/>
          <w:lang w:val="es-ES_tradnl"/>
        </w:rPr>
      </w:pPr>
    </w:p>
    <w:p w14:paraId="73A3B5C9" w14:textId="77777777"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Asimismo, en los casos de precios manifiestamente inconvenientes, la Comisión Asesora de Adjudicaciones podrá entablar negociaciones tendientes a la mejora de ofertas con aquellos que la misma seleccione a tal efecto.</w:t>
      </w:r>
    </w:p>
    <w:p w14:paraId="6A81C2FF" w14:textId="77777777" w:rsidR="0053445C" w:rsidRPr="00E555D7" w:rsidRDefault="0053445C" w:rsidP="00117A2F">
      <w:pPr>
        <w:jc w:val="both"/>
        <w:rPr>
          <w:rFonts w:ascii="Arial" w:hAnsi="Arial" w:cs="Arial"/>
          <w:b/>
          <w:bCs/>
          <w:sz w:val="22"/>
          <w:szCs w:val="22"/>
        </w:rPr>
      </w:pPr>
    </w:p>
    <w:p w14:paraId="0F22AEE5" w14:textId="77777777" w:rsidR="0053445C" w:rsidRPr="00E555D7" w:rsidRDefault="0053445C" w:rsidP="00117A2F">
      <w:pPr>
        <w:jc w:val="both"/>
        <w:rPr>
          <w:rFonts w:ascii="Arial" w:hAnsi="Arial" w:cs="Arial"/>
          <w:b/>
          <w:bCs/>
          <w:sz w:val="22"/>
          <w:szCs w:val="22"/>
        </w:rPr>
      </w:pPr>
    </w:p>
    <w:p w14:paraId="409C3D24" w14:textId="77777777"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w:t>
      </w:r>
      <w:r w:rsidR="00CE53EF">
        <w:rPr>
          <w:rFonts w:ascii="Arial" w:hAnsi="Arial" w:cs="Arial"/>
          <w:b/>
          <w:bCs/>
          <w:sz w:val="22"/>
          <w:szCs w:val="22"/>
        </w:rPr>
        <w:t>3</w:t>
      </w:r>
      <w:r w:rsidRPr="00E555D7">
        <w:rPr>
          <w:rFonts w:ascii="Arial" w:hAnsi="Arial" w:cs="Arial"/>
          <w:b/>
          <w:bCs/>
          <w:sz w:val="22"/>
          <w:szCs w:val="22"/>
        </w:rPr>
        <w:t>. AD</w:t>
      </w:r>
      <w:r w:rsidR="00135556" w:rsidRPr="00E555D7">
        <w:rPr>
          <w:rFonts w:ascii="Arial" w:hAnsi="Arial" w:cs="Arial"/>
          <w:b/>
          <w:bCs/>
          <w:sz w:val="22"/>
          <w:szCs w:val="22"/>
        </w:rPr>
        <w:t>JUDICACIÓ</w:t>
      </w:r>
      <w:r w:rsidRPr="00E555D7">
        <w:rPr>
          <w:rFonts w:ascii="Arial" w:hAnsi="Arial" w:cs="Arial"/>
          <w:b/>
          <w:bCs/>
          <w:sz w:val="22"/>
          <w:szCs w:val="22"/>
        </w:rPr>
        <w:t>N.</w:t>
      </w:r>
    </w:p>
    <w:p w14:paraId="44E25F86" w14:textId="77777777" w:rsidR="0053445C" w:rsidRPr="00E555D7" w:rsidRDefault="0053445C" w:rsidP="00117A2F">
      <w:pPr>
        <w:ind w:firstLine="851"/>
        <w:jc w:val="both"/>
        <w:rPr>
          <w:rFonts w:ascii="Arial" w:hAnsi="Arial" w:cs="Arial"/>
          <w:sz w:val="22"/>
          <w:szCs w:val="22"/>
        </w:rPr>
      </w:pPr>
    </w:p>
    <w:p w14:paraId="3B778287" w14:textId="77777777" w:rsidR="00AB0ED0" w:rsidRDefault="00135556" w:rsidP="00117A2F">
      <w:pPr>
        <w:jc w:val="both"/>
        <w:rPr>
          <w:rFonts w:ascii="Arial" w:hAnsi="Arial" w:cs="Arial"/>
          <w:sz w:val="22"/>
          <w:szCs w:val="22"/>
          <w:lang w:val="es-ES_tradnl"/>
        </w:rPr>
      </w:pPr>
      <w:r w:rsidRPr="00E555D7">
        <w:rPr>
          <w:rFonts w:ascii="Arial" w:hAnsi="Arial" w:cs="Arial"/>
          <w:sz w:val="22"/>
          <w:szCs w:val="22"/>
          <w:lang w:val="es-ES_tradnl"/>
        </w:rPr>
        <w:t>La adjudicación se hará</w:t>
      </w:r>
      <w:r w:rsidR="004E5FAA" w:rsidRPr="00E555D7">
        <w:rPr>
          <w:rFonts w:ascii="Arial" w:hAnsi="Arial" w:cs="Arial"/>
          <w:sz w:val="22"/>
          <w:szCs w:val="22"/>
          <w:lang w:val="es-ES_tradnl"/>
        </w:rPr>
        <w:t xml:space="preserve"> por Renglón</w:t>
      </w:r>
      <w:r w:rsidRPr="00E555D7">
        <w:rPr>
          <w:rFonts w:ascii="Arial" w:hAnsi="Arial" w:cs="Arial"/>
          <w:sz w:val="22"/>
          <w:szCs w:val="22"/>
          <w:lang w:val="es-ES_tradnl"/>
        </w:rPr>
        <w:t xml:space="preserve"> de acuerdo al factor de evaluación que surge del </w:t>
      </w:r>
      <w:r w:rsidR="004E5FAA" w:rsidRPr="00E555D7">
        <w:rPr>
          <w:rFonts w:ascii="Arial" w:hAnsi="Arial" w:cs="Arial"/>
          <w:sz w:val="22"/>
          <w:szCs w:val="22"/>
          <w:lang w:val="es-ES_tradnl"/>
        </w:rPr>
        <w:t>artículo</w:t>
      </w:r>
      <w:r w:rsidRPr="00E555D7">
        <w:rPr>
          <w:rFonts w:ascii="Arial" w:hAnsi="Arial" w:cs="Arial"/>
          <w:sz w:val="22"/>
          <w:szCs w:val="22"/>
          <w:lang w:val="es-ES_tradnl"/>
        </w:rPr>
        <w:t xml:space="preserve"> 1</w:t>
      </w:r>
      <w:r w:rsidR="008068C4" w:rsidRPr="00E555D7">
        <w:rPr>
          <w:rFonts w:ascii="Arial" w:hAnsi="Arial" w:cs="Arial"/>
          <w:sz w:val="22"/>
          <w:szCs w:val="22"/>
          <w:lang w:val="es-ES_tradnl"/>
        </w:rPr>
        <w:t>0</w:t>
      </w:r>
      <w:r w:rsidRPr="00E555D7">
        <w:rPr>
          <w:rFonts w:ascii="Arial" w:hAnsi="Arial" w:cs="Arial"/>
          <w:sz w:val="22"/>
          <w:szCs w:val="22"/>
          <w:lang w:val="es-ES_tradnl"/>
        </w:rPr>
        <w:t>.</w:t>
      </w:r>
    </w:p>
    <w:p w14:paraId="72D74FA1" w14:textId="77777777" w:rsidR="00A96A18" w:rsidRDefault="00A96A18" w:rsidP="00117A2F">
      <w:pPr>
        <w:jc w:val="both"/>
        <w:rPr>
          <w:rFonts w:ascii="Arial" w:hAnsi="Arial" w:cs="Arial"/>
          <w:sz w:val="22"/>
          <w:szCs w:val="22"/>
          <w:lang w:val="es-ES_tradnl"/>
        </w:rPr>
      </w:pPr>
    </w:p>
    <w:p w14:paraId="0743780C" w14:textId="77777777"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En el caso de que a juicio</w:t>
      </w:r>
      <w:r w:rsidR="00135556" w:rsidRPr="00E555D7">
        <w:rPr>
          <w:rFonts w:ascii="Arial" w:hAnsi="Arial" w:cs="Arial"/>
          <w:sz w:val="22"/>
          <w:szCs w:val="22"/>
          <w:lang w:val="es-ES_tradnl"/>
        </w:rPr>
        <w:t xml:space="preserve"> del BSE</w:t>
      </w:r>
      <w:r w:rsidRPr="00E555D7">
        <w:rPr>
          <w:rFonts w:ascii="Arial" w:hAnsi="Arial" w:cs="Arial"/>
          <w:sz w:val="22"/>
          <w:szCs w:val="22"/>
          <w:lang w:val="es-ES_tradnl"/>
        </w:rPr>
        <w:t xml:space="preserve"> las propuestas no satisfagan sus requerimientos o resulten manifiestamente inconvenientes, podrá rechazar la totalidad de las ofertas presentadas, sin que implique responsabilidad </w:t>
      </w:r>
      <w:r w:rsidR="00135556" w:rsidRPr="00E555D7">
        <w:rPr>
          <w:rFonts w:ascii="Arial" w:hAnsi="Arial" w:cs="Arial"/>
          <w:sz w:val="22"/>
          <w:szCs w:val="22"/>
          <w:lang w:val="es-ES_tradnl"/>
        </w:rPr>
        <w:t>alguna del BSE</w:t>
      </w:r>
      <w:r w:rsidRPr="00E555D7">
        <w:rPr>
          <w:rFonts w:ascii="Arial" w:hAnsi="Arial" w:cs="Arial"/>
          <w:sz w:val="22"/>
          <w:szCs w:val="22"/>
          <w:lang w:val="es-ES_tradnl"/>
        </w:rPr>
        <w:t>.</w:t>
      </w:r>
    </w:p>
    <w:p w14:paraId="42610CE5" w14:textId="77777777" w:rsidR="00A75D52" w:rsidRPr="00E555D7" w:rsidRDefault="00A75D52" w:rsidP="00117A2F">
      <w:pPr>
        <w:ind w:firstLine="851"/>
        <w:jc w:val="both"/>
        <w:rPr>
          <w:rFonts w:ascii="Arial" w:hAnsi="Arial" w:cs="Arial"/>
          <w:sz w:val="22"/>
          <w:szCs w:val="22"/>
          <w:lang w:val="es-ES_tradnl"/>
        </w:rPr>
      </w:pPr>
    </w:p>
    <w:p w14:paraId="2038914C" w14:textId="77777777"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 xml:space="preserve">De no aceptar la empresa adjudicataria cumplir con su obligación en las condiciones exigidas, el BSE tendrá la facultad de adjudicar al oferente que haya efectuado la </w:t>
      </w:r>
      <w:r w:rsidRPr="00E555D7">
        <w:rPr>
          <w:rFonts w:ascii="Arial" w:hAnsi="Arial" w:cs="Arial"/>
          <w:sz w:val="22"/>
          <w:szCs w:val="22"/>
          <w:lang w:val="es-ES_tradnl"/>
        </w:rPr>
        <w:lastRenderedPageBreak/>
        <w:t>segunda mejor oferta seleccionada o en su defecto a las siguientes, todo ello de acuerdo con el orden de prelación en que hayan quedado las mismas.</w:t>
      </w:r>
    </w:p>
    <w:p w14:paraId="352ADDDD" w14:textId="77777777" w:rsidR="00A75D52" w:rsidRPr="00E555D7" w:rsidRDefault="00A75D52" w:rsidP="00117A2F">
      <w:pPr>
        <w:ind w:firstLine="851"/>
        <w:jc w:val="both"/>
        <w:rPr>
          <w:rFonts w:ascii="Arial" w:hAnsi="Arial" w:cs="Arial"/>
          <w:sz w:val="22"/>
          <w:szCs w:val="22"/>
          <w:lang w:val="es-ES_tradnl"/>
        </w:rPr>
      </w:pPr>
    </w:p>
    <w:p w14:paraId="488E252D" w14:textId="77777777" w:rsidR="00AB0ED0" w:rsidRPr="00E555D7" w:rsidRDefault="00A75D52" w:rsidP="00117A2F">
      <w:pPr>
        <w:jc w:val="both"/>
        <w:rPr>
          <w:rFonts w:ascii="Arial" w:hAnsi="Arial" w:cs="Arial"/>
          <w:sz w:val="22"/>
          <w:szCs w:val="22"/>
          <w:lang w:val="es-ES_tradnl"/>
        </w:rPr>
      </w:pPr>
      <w:r w:rsidRPr="00E555D7">
        <w:rPr>
          <w:rFonts w:ascii="Arial" w:hAnsi="Arial" w:cs="Arial"/>
          <w:sz w:val="22"/>
          <w:szCs w:val="22"/>
          <w:lang w:val="es-ES_tradnl"/>
        </w:rPr>
        <w:t>De acuerdo a lo establecido por la Ley N° 17</w:t>
      </w:r>
      <w:r w:rsidR="00A85C6A" w:rsidRPr="00E555D7">
        <w:rPr>
          <w:rFonts w:ascii="Arial" w:hAnsi="Arial" w:cs="Arial"/>
          <w:sz w:val="22"/>
          <w:szCs w:val="22"/>
          <w:lang w:val="es-ES_tradnl"/>
        </w:rPr>
        <w:t>.</w:t>
      </w:r>
      <w:r w:rsidRPr="00E555D7">
        <w:rPr>
          <w:rFonts w:ascii="Arial" w:hAnsi="Arial" w:cs="Arial"/>
          <w:sz w:val="22"/>
          <w:szCs w:val="22"/>
          <w:lang w:val="es-ES_tradnl"/>
        </w:rPr>
        <w:t>957,</w:t>
      </w:r>
      <w:r w:rsidR="00AB0ED0" w:rsidRPr="00E555D7">
        <w:rPr>
          <w:rFonts w:ascii="Arial" w:hAnsi="Arial" w:cs="Arial"/>
          <w:sz w:val="22"/>
          <w:szCs w:val="22"/>
          <w:lang w:val="es-ES_tradnl"/>
        </w:rPr>
        <w:t xml:space="preserve"> </w:t>
      </w:r>
      <w:r w:rsidRPr="00E555D7">
        <w:rPr>
          <w:rFonts w:ascii="Arial" w:hAnsi="Arial" w:cs="Arial"/>
          <w:sz w:val="22"/>
          <w:szCs w:val="22"/>
          <w:lang w:val="es-ES_tradnl"/>
        </w:rPr>
        <w:t>el BSE</w:t>
      </w:r>
      <w:r w:rsidR="00AB0ED0" w:rsidRPr="00E555D7">
        <w:rPr>
          <w:rFonts w:ascii="Arial" w:hAnsi="Arial" w:cs="Arial"/>
          <w:sz w:val="22"/>
          <w:szCs w:val="22"/>
          <w:lang w:val="es-ES_tradnl"/>
        </w:rPr>
        <w:t xml:space="preserve"> en forma previa a la adjudicación, verificará si los posibles contratantes o cualquiera de s</w:t>
      </w:r>
      <w:r w:rsidR="009B02AD" w:rsidRPr="00E555D7">
        <w:rPr>
          <w:rFonts w:ascii="Arial" w:hAnsi="Arial" w:cs="Arial"/>
          <w:sz w:val="22"/>
          <w:szCs w:val="22"/>
          <w:lang w:val="es-ES_tradnl"/>
        </w:rPr>
        <w:t>us directores o administradores (</w:t>
      </w:r>
      <w:r w:rsidR="00AB0ED0" w:rsidRPr="00E555D7">
        <w:rPr>
          <w:rFonts w:ascii="Arial" w:hAnsi="Arial" w:cs="Arial"/>
          <w:sz w:val="22"/>
          <w:szCs w:val="22"/>
          <w:lang w:val="es-ES_tradnl"/>
        </w:rPr>
        <w:t>cuando</w:t>
      </w:r>
      <w:r w:rsidR="009B02AD" w:rsidRPr="00E555D7">
        <w:rPr>
          <w:rFonts w:ascii="Arial" w:hAnsi="Arial" w:cs="Arial"/>
          <w:sz w:val="22"/>
          <w:szCs w:val="22"/>
          <w:lang w:val="es-ES_tradnl"/>
        </w:rPr>
        <w:t xml:space="preserve"> se trate de personas jurídicas)</w:t>
      </w:r>
      <w:r w:rsidR="00AB0ED0" w:rsidRPr="00E555D7">
        <w:rPr>
          <w:rFonts w:ascii="Arial" w:hAnsi="Arial" w:cs="Arial"/>
          <w:sz w:val="22"/>
          <w:szCs w:val="22"/>
          <w:lang w:val="es-ES_tradnl"/>
        </w:rPr>
        <w:t xml:space="preserve"> se encuentran inscriptos como deudores alimentarios en el Registro Nacional de Actos Personales - Sección Interdicciones. </w:t>
      </w:r>
    </w:p>
    <w:p w14:paraId="10350A8A" w14:textId="77777777" w:rsidR="007D6CBB" w:rsidRPr="00E555D7" w:rsidRDefault="007D6CBB" w:rsidP="00117A2F">
      <w:pPr>
        <w:jc w:val="both"/>
        <w:rPr>
          <w:rFonts w:ascii="Arial" w:hAnsi="Arial" w:cs="Arial"/>
          <w:sz w:val="22"/>
          <w:szCs w:val="22"/>
          <w:lang w:val="es-ES_tradnl"/>
        </w:rPr>
      </w:pPr>
    </w:p>
    <w:p w14:paraId="5DE205C8" w14:textId="77777777" w:rsidR="00844594"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Si alguno de ellos figurare en dicho Registro, el BSE</w:t>
      </w:r>
      <w:r w:rsidR="00844594" w:rsidRPr="00E555D7">
        <w:rPr>
          <w:rFonts w:ascii="Arial" w:hAnsi="Arial" w:cs="Arial"/>
          <w:sz w:val="22"/>
          <w:szCs w:val="22"/>
          <w:lang w:val="es-ES_tradnl"/>
        </w:rPr>
        <w:t xml:space="preserve"> le notificará la circunstancia a efectos de ser subsanada.</w:t>
      </w:r>
    </w:p>
    <w:p w14:paraId="4304A598" w14:textId="77777777" w:rsidR="007D6CBB" w:rsidRPr="00E555D7" w:rsidRDefault="007D6CBB" w:rsidP="00117A2F">
      <w:pPr>
        <w:jc w:val="both"/>
        <w:rPr>
          <w:rFonts w:ascii="Arial" w:hAnsi="Arial" w:cs="Arial"/>
          <w:sz w:val="22"/>
          <w:szCs w:val="22"/>
          <w:lang w:val="es-ES_tradnl"/>
        </w:rPr>
      </w:pPr>
    </w:p>
    <w:p w14:paraId="24518D30" w14:textId="77777777" w:rsidR="00844594"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Resuelta la adjudicación se ampliará la información registral otorgándole al adjudicatario un plazo no menor a 10 días hábiles en el que deberá cancelar dicha inscripción.</w:t>
      </w:r>
      <w:r w:rsidR="00AB0ED0" w:rsidRPr="00E555D7">
        <w:rPr>
          <w:rFonts w:ascii="Arial" w:hAnsi="Arial" w:cs="Arial"/>
          <w:sz w:val="22"/>
          <w:szCs w:val="22"/>
          <w:lang w:val="es-ES_tradnl"/>
        </w:rPr>
        <w:t xml:space="preserve"> </w:t>
      </w:r>
    </w:p>
    <w:p w14:paraId="67A24386" w14:textId="77777777" w:rsidR="00844594" w:rsidRPr="00E555D7" w:rsidRDefault="00844594" w:rsidP="00117A2F">
      <w:pPr>
        <w:jc w:val="both"/>
        <w:rPr>
          <w:rFonts w:ascii="Arial" w:hAnsi="Arial" w:cs="Arial"/>
          <w:sz w:val="22"/>
          <w:szCs w:val="22"/>
          <w:lang w:val="es-ES_tradnl"/>
        </w:rPr>
      </w:pPr>
    </w:p>
    <w:p w14:paraId="57056AC2" w14:textId="77777777" w:rsidR="00AB0ED0"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 xml:space="preserve">De no cancelarse dicha inscripción el BSE </w:t>
      </w:r>
      <w:r w:rsidR="00AB0ED0" w:rsidRPr="00E555D7">
        <w:rPr>
          <w:rFonts w:ascii="Arial" w:hAnsi="Arial" w:cs="Arial"/>
          <w:sz w:val="22"/>
          <w:szCs w:val="22"/>
          <w:lang w:val="es-ES_tradnl"/>
        </w:rPr>
        <w:t>no podrá adjudicar el llamado al deudor según lo dispuesto por el Art. 6° de la citada Ley. La Institución quedará facultada a contratar con el siguiente oferente que se halle en las condiciones exigibles.</w:t>
      </w:r>
    </w:p>
    <w:p w14:paraId="05DD70B8" w14:textId="77777777" w:rsidR="0053445C" w:rsidRPr="00E555D7" w:rsidRDefault="0053445C" w:rsidP="00117A2F">
      <w:pPr>
        <w:ind w:firstLine="851"/>
        <w:jc w:val="both"/>
        <w:rPr>
          <w:rFonts w:ascii="Arial" w:hAnsi="Arial" w:cs="Arial"/>
          <w:sz w:val="22"/>
          <w:szCs w:val="22"/>
        </w:rPr>
      </w:pPr>
    </w:p>
    <w:p w14:paraId="1B39E6F6" w14:textId="77D004EB" w:rsidR="0053445C" w:rsidRPr="00E555D7" w:rsidRDefault="00354BAF" w:rsidP="00117A2F">
      <w:pPr>
        <w:rPr>
          <w:rFonts w:ascii="Arial" w:hAnsi="Arial" w:cs="Arial"/>
          <w:b/>
          <w:sz w:val="22"/>
          <w:szCs w:val="22"/>
        </w:rPr>
      </w:pPr>
      <w:r w:rsidRPr="00E555D7">
        <w:rPr>
          <w:rFonts w:ascii="Arial" w:hAnsi="Arial" w:cs="Arial"/>
          <w:b/>
          <w:sz w:val="22"/>
          <w:szCs w:val="22"/>
        </w:rPr>
        <w:t>1</w:t>
      </w:r>
      <w:r w:rsidR="00EE3DC0">
        <w:rPr>
          <w:rFonts w:ascii="Arial" w:hAnsi="Arial" w:cs="Arial"/>
          <w:b/>
          <w:sz w:val="22"/>
          <w:szCs w:val="22"/>
        </w:rPr>
        <w:t>3</w:t>
      </w:r>
      <w:r w:rsidR="0053445C" w:rsidRPr="00E555D7">
        <w:rPr>
          <w:rFonts w:ascii="Arial" w:hAnsi="Arial" w:cs="Arial"/>
          <w:b/>
          <w:sz w:val="22"/>
          <w:szCs w:val="22"/>
        </w:rPr>
        <w:t>.1. Requisitos formales a acreditar por el Adjudicatario:</w:t>
      </w:r>
    </w:p>
    <w:p w14:paraId="175E33FA" w14:textId="77777777" w:rsidR="0053445C" w:rsidRPr="00E555D7" w:rsidRDefault="0053445C" w:rsidP="00117A2F">
      <w:pPr>
        <w:ind w:firstLine="900"/>
        <w:rPr>
          <w:rFonts w:ascii="Arial" w:hAnsi="Arial" w:cs="Arial"/>
          <w:b/>
          <w:sz w:val="22"/>
          <w:szCs w:val="22"/>
        </w:rPr>
      </w:pPr>
    </w:p>
    <w:p w14:paraId="13FCB1AC" w14:textId="77777777"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E555D7" w14:paraId="0134EF01"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38E1A2" w14:textId="77777777"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Único de la Dirección General Impositiva</w:t>
            </w:r>
          </w:p>
        </w:tc>
      </w:tr>
      <w:tr w:rsidR="0053445C" w:rsidRPr="00E555D7" w14:paraId="2D9AD698"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6C1A319" w14:textId="77777777"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Común del Banco de Previsión Social</w:t>
            </w:r>
          </w:p>
        </w:tc>
      </w:tr>
      <w:tr w:rsidR="0053445C" w:rsidRPr="00E555D7" w14:paraId="0529A5A8"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27425D" w14:textId="77777777"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Banco de Seguros del Estado que acredite el cumplimiento de la Ley Nº 16.074 de 10 de octubre de 1989 sobre Accidentes de Trabajo y Enfermedades Profesionales</w:t>
            </w:r>
          </w:p>
        </w:tc>
      </w:tr>
      <w:tr w:rsidR="0053445C" w:rsidRPr="00E555D7" w14:paraId="7F66D13B"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9C4D687" w14:textId="77777777"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Ausencia de elementos que inhiban su contratación y la existencia de sanciones según corresponda.</w:t>
            </w:r>
          </w:p>
        </w:tc>
      </w:tr>
    </w:tbl>
    <w:p w14:paraId="2675BC9F" w14:textId="77777777" w:rsidR="0053445C" w:rsidRPr="00E555D7" w:rsidRDefault="0053445C" w:rsidP="00117A2F">
      <w:pPr>
        <w:jc w:val="both"/>
        <w:rPr>
          <w:rFonts w:ascii="Arial" w:hAnsi="Arial" w:cs="Arial"/>
          <w:b/>
          <w:color w:val="0070C0"/>
          <w:spacing w:val="-3"/>
          <w:sz w:val="22"/>
          <w:szCs w:val="22"/>
          <w:highlight w:val="yellow"/>
        </w:rPr>
      </w:pPr>
    </w:p>
    <w:p w14:paraId="0DD1E0BA" w14:textId="3FEBDF04" w:rsidR="0053445C" w:rsidRPr="00E555D7" w:rsidRDefault="0053445C" w:rsidP="00117A2F">
      <w:pPr>
        <w:rPr>
          <w:rFonts w:ascii="Arial" w:hAnsi="Arial" w:cs="Arial"/>
          <w:b/>
          <w:sz w:val="22"/>
          <w:szCs w:val="22"/>
        </w:rPr>
      </w:pPr>
      <w:r w:rsidRPr="00E555D7">
        <w:rPr>
          <w:rFonts w:ascii="Arial" w:hAnsi="Arial" w:cs="Arial"/>
          <w:b/>
          <w:sz w:val="22"/>
          <w:szCs w:val="22"/>
        </w:rPr>
        <w:t>1</w:t>
      </w:r>
      <w:r w:rsidR="00EE3DC0">
        <w:rPr>
          <w:rFonts w:ascii="Arial" w:hAnsi="Arial" w:cs="Arial"/>
          <w:b/>
          <w:sz w:val="22"/>
          <w:szCs w:val="22"/>
        </w:rPr>
        <w:t>3</w:t>
      </w:r>
      <w:r w:rsidRPr="00E555D7">
        <w:rPr>
          <w:rFonts w:ascii="Arial" w:hAnsi="Arial" w:cs="Arial"/>
          <w:b/>
          <w:sz w:val="22"/>
          <w:szCs w:val="22"/>
        </w:rPr>
        <w:t>.2. Notificación sobre código de ética y conducta del BSE:</w:t>
      </w:r>
    </w:p>
    <w:p w14:paraId="47A7058E" w14:textId="77777777" w:rsidR="0053445C" w:rsidRPr="00E555D7" w:rsidRDefault="0053445C" w:rsidP="00117A2F">
      <w:pPr>
        <w:ind w:firstLine="851"/>
        <w:jc w:val="both"/>
        <w:rPr>
          <w:rFonts w:ascii="Arial" w:hAnsi="Arial" w:cs="Arial"/>
          <w:spacing w:val="-3"/>
          <w:sz w:val="22"/>
          <w:szCs w:val="22"/>
          <w:highlight w:val="yellow"/>
        </w:rPr>
      </w:pPr>
    </w:p>
    <w:p w14:paraId="6D8CE516" w14:textId="77777777" w:rsidR="0053445C" w:rsidRPr="00E555D7" w:rsidRDefault="0053445C" w:rsidP="00117A2F">
      <w:pPr>
        <w:jc w:val="both"/>
        <w:rPr>
          <w:rFonts w:ascii="Arial" w:hAnsi="Arial" w:cs="Arial"/>
          <w:spacing w:val="-3"/>
          <w:sz w:val="22"/>
          <w:szCs w:val="22"/>
        </w:rPr>
      </w:pPr>
      <w:r w:rsidRPr="00E555D7">
        <w:rPr>
          <w:rFonts w:ascii="Arial" w:hAnsi="Arial" w:cs="Arial"/>
          <w:spacing w:val="-3"/>
          <w:sz w:val="22"/>
          <w:szCs w:val="22"/>
        </w:rPr>
        <w:t xml:space="preserve">La adjudicataria deberá notificarse del código de ética y conducta del BSE. Puede acceder a los documentos mencionados en el siguiente link: </w:t>
      </w:r>
      <w:hyperlink r:id="rId9" w:history="1">
        <w:r w:rsidRPr="00E555D7">
          <w:rPr>
            <w:rStyle w:val="Hipervnculo"/>
            <w:rFonts w:ascii="Arial" w:hAnsi="Arial" w:cs="Arial"/>
            <w:spacing w:val="-3"/>
            <w:sz w:val="22"/>
            <w:szCs w:val="22"/>
          </w:rPr>
          <w:t>http://www.bse.com.uy/inicio/institucional/Transparencia/</w:t>
        </w:r>
      </w:hyperlink>
    </w:p>
    <w:p w14:paraId="513D684A" w14:textId="77777777" w:rsidR="0053445C" w:rsidRPr="00E555D7" w:rsidRDefault="0053445C" w:rsidP="00117A2F">
      <w:pPr>
        <w:ind w:firstLine="851"/>
        <w:jc w:val="both"/>
        <w:rPr>
          <w:rFonts w:ascii="Arial" w:hAnsi="Arial" w:cs="Arial"/>
          <w:spacing w:val="-3"/>
          <w:sz w:val="22"/>
          <w:szCs w:val="22"/>
        </w:rPr>
      </w:pPr>
    </w:p>
    <w:p w14:paraId="3BD6BCEB" w14:textId="77777777" w:rsidR="0053445C" w:rsidRPr="00E555D7" w:rsidRDefault="0053445C" w:rsidP="00117A2F">
      <w:pPr>
        <w:jc w:val="both"/>
        <w:rPr>
          <w:rStyle w:val="Hipervnculo"/>
          <w:rFonts w:ascii="Arial" w:hAnsi="Arial" w:cs="Arial"/>
          <w:spacing w:val="-3"/>
          <w:sz w:val="22"/>
          <w:szCs w:val="22"/>
        </w:rPr>
      </w:pPr>
      <w:r w:rsidRPr="00E555D7">
        <w:rPr>
          <w:rFonts w:ascii="Arial" w:hAnsi="Arial" w:cs="Arial"/>
          <w:spacing w:val="-3"/>
          <w:sz w:val="22"/>
          <w:szCs w:val="22"/>
        </w:rPr>
        <w:t>El adjudicatario deberá completar el formulario “Debida diligencia del cliente persona jurídica”</w:t>
      </w:r>
      <w:r w:rsidR="00235208" w:rsidRPr="00E555D7">
        <w:rPr>
          <w:rFonts w:ascii="Arial" w:hAnsi="Arial" w:cs="Arial"/>
          <w:spacing w:val="-3"/>
          <w:sz w:val="22"/>
          <w:szCs w:val="22"/>
        </w:rPr>
        <w:t>, en el caso que el/los socio/s posean más del 15% del capital accionario deberá presentar también el formulario “Debida diligencia del cliente persona física”. En todos los casos las Personas Políticamente Expuestas deberán completar el formulario “Debida diligen</w:t>
      </w:r>
      <w:r w:rsidR="00C26E03" w:rsidRPr="00E555D7">
        <w:rPr>
          <w:rFonts w:ascii="Arial" w:hAnsi="Arial" w:cs="Arial"/>
          <w:spacing w:val="-3"/>
          <w:sz w:val="22"/>
          <w:szCs w:val="22"/>
        </w:rPr>
        <w:t>cia del cliente persona expuesta políticamente”. Los formularios referidos se encuentran</w:t>
      </w:r>
      <w:r w:rsidR="00235208" w:rsidRPr="00E555D7">
        <w:rPr>
          <w:rFonts w:ascii="Arial" w:hAnsi="Arial" w:cs="Arial"/>
          <w:spacing w:val="-3"/>
          <w:sz w:val="22"/>
          <w:szCs w:val="22"/>
        </w:rPr>
        <w:t xml:space="preserve"> </w:t>
      </w:r>
      <w:r w:rsidRPr="00E555D7">
        <w:rPr>
          <w:rFonts w:ascii="Arial" w:hAnsi="Arial" w:cs="Arial"/>
          <w:spacing w:val="-3"/>
          <w:sz w:val="22"/>
          <w:szCs w:val="22"/>
        </w:rPr>
        <w:t>disponible</w:t>
      </w:r>
      <w:r w:rsidR="00C26E03" w:rsidRPr="00E555D7">
        <w:rPr>
          <w:rFonts w:ascii="Arial" w:hAnsi="Arial" w:cs="Arial"/>
          <w:spacing w:val="-3"/>
          <w:sz w:val="22"/>
          <w:szCs w:val="22"/>
        </w:rPr>
        <w:t>s</w:t>
      </w:r>
      <w:r w:rsidRPr="00E555D7">
        <w:rPr>
          <w:rFonts w:ascii="Arial" w:hAnsi="Arial" w:cs="Arial"/>
          <w:spacing w:val="-3"/>
          <w:sz w:val="22"/>
          <w:szCs w:val="22"/>
        </w:rPr>
        <w:t xml:space="preserve"> en el siguiente link: </w:t>
      </w:r>
      <w:hyperlink r:id="rId10" w:history="1">
        <w:r w:rsidR="00235208" w:rsidRPr="00E555D7">
          <w:rPr>
            <w:rStyle w:val="Hipervnculo"/>
            <w:rFonts w:ascii="Arial" w:hAnsi="Arial" w:cs="Arial"/>
            <w:spacing w:val="-3"/>
            <w:sz w:val="22"/>
            <w:szCs w:val="22"/>
          </w:rPr>
          <w:t>http://www.bse.com.uy/inicio/formularios</w:t>
        </w:r>
      </w:hyperlink>
      <w:r w:rsidR="00235208" w:rsidRPr="00E555D7">
        <w:rPr>
          <w:rStyle w:val="Hipervnculo"/>
          <w:rFonts w:ascii="Arial" w:hAnsi="Arial" w:cs="Arial"/>
          <w:spacing w:val="-3"/>
          <w:sz w:val="22"/>
          <w:szCs w:val="22"/>
        </w:rPr>
        <w:t xml:space="preserve"> </w:t>
      </w:r>
    </w:p>
    <w:p w14:paraId="381A5BA3" w14:textId="77777777" w:rsidR="0053445C" w:rsidRPr="00E555D7" w:rsidRDefault="0053445C" w:rsidP="00117A2F">
      <w:pPr>
        <w:ind w:firstLine="851"/>
        <w:jc w:val="both"/>
        <w:rPr>
          <w:rFonts w:ascii="Arial" w:hAnsi="Arial" w:cs="Arial"/>
          <w:spacing w:val="-3"/>
          <w:sz w:val="22"/>
          <w:szCs w:val="22"/>
        </w:rPr>
      </w:pPr>
    </w:p>
    <w:p w14:paraId="663A5501" w14:textId="77777777" w:rsidR="0053445C" w:rsidRPr="00E555D7" w:rsidRDefault="0053445C" w:rsidP="00117A2F">
      <w:pPr>
        <w:ind w:left="142" w:firstLine="709"/>
        <w:rPr>
          <w:rFonts w:ascii="Arial" w:hAnsi="Arial" w:cs="Arial"/>
          <w:b/>
          <w:bCs/>
          <w:sz w:val="22"/>
          <w:szCs w:val="22"/>
        </w:rPr>
      </w:pPr>
    </w:p>
    <w:p w14:paraId="66DBEA91" w14:textId="62429D15" w:rsidR="0053445C" w:rsidRPr="00E555D7" w:rsidRDefault="0053445C" w:rsidP="00117A2F">
      <w:pPr>
        <w:rPr>
          <w:rFonts w:ascii="Arial" w:hAnsi="Arial" w:cs="Arial"/>
          <w:b/>
          <w:bCs/>
          <w:sz w:val="22"/>
          <w:szCs w:val="22"/>
        </w:rPr>
      </w:pPr>
      <w:r w:rsidRPr="00E555D7">
        <w:rPr>
          <w:rFonts w:ascii="Arial" w:hAnsi="Arial" w:cs="Arial"/>
          <w:b/>
          <w:bCs/>
          <w:sz w:val="22"/>
          <w:szCs w:val="22"/>
        </w:rPr>
        <w:t>Art. 1</w:t>
      </w:r>
      <w:r w:rsidR="00EE3DC0">
        <w:rPr>
          <w:rFonts w:ascii="Arial" w:hAnsi="Arial" w:cs="Arial"/>
          <w:b/>
          <w:bCs/>
          <w:sz w:val="22"/>
          <w:szCs w:val="22"/>
        </w:rPr>
        <w:t>4</w:t>
      </w:r>
      <w:r w:rsidR="004E5FAA" w:rsidRPr="00E555D7">
        <w:rPr>
          <w:rFonts w:ascii="Arial" w:hAnsi="Arial" w:cs="Arial"/>
          <w:b/>
          <w:bCs/>
          <w:sz w:val="22"/>
          <w:szCs w:val="22"/>
        </w:rPr>
        <w:t>. GARANTÍ</w:t>
      </w:r>
      <w:r w:rsidRPr="00E555D7">
        <w:rPr>
          <w:rFonts w:ascii="Arial" w:hAnsi="Arial" w:cs="Arial"/>
          <w:b/>
          <w:bCs/>
          <w:sz w:val="22"/>
          <w:szCs w:val="22"/>
        </w:rPr>
        <w:t>A DE FIEL CUMPLIMIENTO DE CONTRATO.</w:t>
      </w:r>
    </w:p>
    <w:p w14:paraId="1DC2A966" w14:textId="77777777" w:rsidR="0053445C" w:rsidRPr="00E555D7" w:rsidRDefault="0053445C" w:rsidP="00117A2F">
      <w:pPr>
        <w:rPr>
          <w:rFonts w:ascii="Arial" w:hAnsi="Arial" w:cs="Arial"/>
          <w:b/>
          <w:bCs/>
          <w:sz w:val="22"/>
          <w:szCs w:val="22"/>
        </w:rPr>
      </w:pPr>
    </w:p>
    <w:p w14:paraId="4FE97709" w14:textId="77777777" w:rsidR="0053445C" w:rsidRPr="00E555D7" w:rsidRDefault="0053445C" w:rsidP="00117A2F">
      <w:pPr>
        <w:jc w:val="both"/>
        <w:rPr>
          <w:rFonts w:ascii="Arial" w:hAnsi="Arial" w:cs="Arial"/>
          <w:sz w:val="22"/>
          <w:szCs w:val="22"/>
        </w:rPr>
      </w:pPr>
      <w:r w:rsidRPr="00E555D7">
        <w:rPr>
          <w:rFonts w:ascii="Arial" w:hAnsi="Arial" w:cs="Arial"/>
          <w:sz w:val="22"/>
          <w:szCs w:val="22"/>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w:t>
      </w:r>
      <w:r w:rsidRPr="00E555D7">
        <w:rPr>
          <w:rFonts w:ascii="Arial" w:hAnsi="Arial" w:cs="Arial"/>
          <w:sz w:val="22"/>
          <w:szCs w:val="22"/>
        </w:rPr>
        <w:lastRenderedPageBreak/>
        <w:t>posteriores a la notificación de la adjudicación, en la misma forma y condiciones establecidas para la Garantía de Mantenimiento de Oferta (Art. 5).</w:t>
      </w:r>
    </w:p>
    <w:p w14:paraId="4A886AF6" w14:textId="77777777" w:rsidR="0053445C" w:rsidRPr="00E555D7" w:rsidRDefault="0053445C" w:rsidP="00117A2F">
      <w:pPr>
        <w:ind w:firstLine="1134"/>
        <w:jc w:val="both"/>
        <w:rPr>
          <w:rFonts w:ascii="Arial" w:hAnsi="Arial" w:cs="Arial"/>
          <w:color w:val="FF0000"/>
          <w:sz w:val="22"/>
          <w:szCs w:val="22"/>
        </w:rPr>
      </w:pPr>
    </w:p>
    <w:p w14:paraId="6E7C3F46" w14:textId="0DF8E0B8" w:rsidR="009B4B13" w:rsidRDefault="009B4B13" w:rsidP="00117A2F">
      <w:pPr>
        <w:jc w:val="both"/>
        <w:rPr>
          <w:rFonts w:ascii="Arial" w:hAnsi="Arial" w:cs="Arial"/>
          <w:b/>
          <w:sz w:val="22"/>
          <w:szCs w:val="22"/>
        </w:rPr>
      </w:pPr>
      <w:r w:rsidRPr="00E555D7">
        <w:rPr>
          <w:rFonts w:ascii="Arial" w:hAnsi="Arial" w:cs="Arial"/>
          <w:b/>
          <w:sz w:val="22"/>
          <w:szCs w:val="22"/>
        </w:rPr>
        <w:t>Monto mínimo vigente impuestos incluidos enero – diciembre 2020: 4.083.000 (pesos uruguayos cuatro millones ochenta y tres mil) o su equivalente en moneda extranjera.</w:t>
      </w:r>
    </w:p>
    <w:p w14:paraId="1FD19D2E" w14:textId="77777777" w:rsidR="00680B47" w:rsidRPr="00E555D7" w:rsidRDefault="00680B47" w:rsidP="00117A2F">
      <w:pPr>
        <w:jc w:val="both"/>
        <w:rPr>
          <w:rFonts w:ascii="Arial" w:hAnsi="Arial" w:cs="Arial"/>
          <w:b/>
          <w:sz w:val="22"/>
          <w:szCs w:val="22"/>
        </w:rPr>
      </w:pPr>
    </w:p>
    <w:p w14:paraId="2F944D74" w14:textId="755EE982" w:rsidR="00337358" w:rsidRDefault="00337358" w:rsidP="00117A2F">
      <w:pPr>
        <w:ind w:firstLine="900"/>
        <w:jc w:val="both"/>
        <w:rPr>
          <w:rFonts w:ascii="Arial" w:hAnsi="Arial" w:cs="Arial"/>
          <w:b/>
          <w:sz w:val="22"/>
          <w:szCs w:val="22"/>
        </w:rPr>
      </w:pPr>
    </w:p>
    <w:p w14:paraId="55311111" w14:textId="63594FB1" w:rsidR="00680B47" w:rsidRDefault="00EE3DC0" w:rsidP="00680B47">
      <w:pPr>
        <w:rPr>
          <w:rFonts w:ascii="Arial" w:hAnsi="Arial" w:cs="Arial"/>
          <w:b/>
          <w:sz w:val="22"/>
          <w:szCs w:val="22"/>
        </w:rPr>
      </w:pPr>
      <w:r>
        <w:rPr>
          <w:rFonts w:ascii="Arial" w:hAnsi="Arial" w:cs="Arial"/>
          <w:b/>
          <w:sz w:val="22"/>
          <w:szCs w:val="22"/>
        </w:rPr>
        <w:t>Art. 15</w:t>
      </w:r>
      <w:r w:rsidR="00680B47">
        <w:rPr>
          <w:rFonts w:ascii="Arial" w:hAnsi="Arial" w:cs="Arial"/>
          <w:b/>
          <w:sz w:val="22"/>
          <w:szCs w:val="22"/>
        </w:rPr>
        <w:t>. CONTRATO</w:t>
      </w:r>
    </w:p>
    <w:p w14:paraId="48F84278" w14:textId="771ADB0B" w:rsidR="00680B47" w:rsidRDefault="00680B47" w:rsidP="00117A2F">
      <w:pPr>
        <w:ind w:firstLine="900"/>
        <w:jc w:val="both"/>
        <w:rPr>
          <w:rFonts w:ascii="Arial" w:hAnsi="Arial" w:cs="Arial"/>
          <w:b/>
          <w:sz w:val="22"/>
          <w:szCs w:val="22"/>
        </w:rPr>
      </w:pPr>
    </w:p>
    <w:p w14:paraId="5C5232F3" w14:textId="37BD8367" w:rsidR="00680B47" w:rsidRDefault="00680B47" w:rsidP="00680B47">
      <w:pPr>
        <w:jc w:val="both"/>
        <w:rPr>
          <w:rFonts w:ascii="Arial" w:hAnsi="Arial" w:cs="Arial"/>
          <w:sz w:val="22"/>
          <w:szCs w:val="22"/>
        </w:rPr>
      </w:pPr>
      <w:r>
        <w:rPr>
          <w:rFonts w:ascii="Arial" w:hAnsi="Arial" w:cs="Arial"/>
          <w:sz w:val="22"/>
          <w:szCs w:val="22"/>
        </w:rPr>
        <w:t>El BSE se reserva el derecho de formalizar contrato por escrito con la Adjudicataria, no pudiendo esta última oponerse a este mecanismo.</w:t>
      </w:r>
    </w:p>
    <w:p w14:paraId="7C66C74D" w14:textId="77777777" w:rsidR="00680B47" w:rsidRPr="00680B47" w:rsidRDefault="00680B47" w:rsidP="00680B47">
      <w:pPr>
        <w:jc w:val="both"/>
        <w:rPr>
          <w:rFonts w:ascii="Arial" w:hAnsi="Arial" w:cs="Arial"/>
          <w:sz w:val="22"/>
          <w:szCs w:val="22"/>
        </w:rPr>
      </w:pPr>
    </w:p>
    <w:p w14:paraId="676C19B4" w14:textId="77777777" w:rsidR="007D6CBB" w:rsidRPr="00E555D7" w:rsidRDefault="007D6CBB" w:rsidP="00117A2F">
      <w:pPr>
        <w:ind w:firstLine="900"/>
        <w:jc w:val="both"/>
        <w:rPr>
          <w:rFonts w:ascii="Arial" w:hAnsi="Arial" w:cs="Arial"/>
          <w:b/>
          <w:sz w:val="22"/>
          <w:szCs w:val="22"/>
        </w:rPr>
      </w:pPr>
    </w:p>
    <w:p w14:paraId="392301EE" w14:textId="14E4DA28" w:rsidR="0053445C" w:rsidRDefault="0053445C" w:rsidP="00117A2F">
      <w:pPr>
        <w:jc w:val="both"/>
        <w:rPr>
          <w:rFonts w:ascii="Arial" w:hAnsi="Arial" w:cs="Arial"/>
          <w:b/>
          <w:bCs/>
          <w:spacing w:val="-3"/>
          <w:sz w:val="22"/>
          <w:szCs w:val="22"/>
        </w:rPr>
      </w:pPr>
      <w:r w:rsidRPr="00E555D7">
        <w:rPr>
          <w:rFonts w:ascii="Arial" w:hAnsi="Arial" w:cs="Arial"/>
          <w:b/>
          <w:bCs/>
          <w:sz w:val="22"/>
          <w:szCs w:val="22"/>
        </w:rPr>
        <w:t>Art. 1</w:t>
      </w:r>
      <w:r w:rsidR="00EE3DC0">
        <w:rPr>
          <w:rFonts w:ascii="Arial" w:hAnsi="Arial" w:cs="Arial"/>
          <w:b/>
          <w:bCs/>
          <w:sz w:val="22"/>
          <w:szCs w:val="22"/>
        </w:rPr>
        <w:t>6</w:t>
      </w:r>
      <w:r w:rsidRPr="00E555D7">
        <w:rPr>
          <w:rFonts w:ascii="Arial" w:hAnsi="Arial" w:cs="Arial"/>
          <w:b/>
          <w:bCs/>
          <w:sz w:val="22"/>
          <w:szCs w:val="22"/>
        </w:rPr>
        <w:t xml:space="preserve">. </w:t>
      </w:r>
      <w:r w:rsidR="00805D2C" w:rsidRPr="00E555D7">
        <w:rPr>
          <w:rFonts w:ascii="Arial" w:hAnsi="Arial" w:cs="Arial"/>
          <w:b/>
          <w:bCs/>
          <w:spacing w:val="-3"/>
          <w:sz w:val="22"/>
          <w:szCs w:val="22"/>
        </w:rPr>
        <w:t>PLAZO DEL CONTRATO y RESCISIÓ</w:t>
      </w:r>
      <w:r w:rsidRPr="00E555D7">
        <w:rPr>
          <w:rFonts w:ascii="Arial" w:hAnsi="Arial" w:cs="Arial"/>
          <w:b/>
          <w:bCs/>
          <w:spacing w:val="-3"/>
          <w:sz w:val="22"/>
          <w:szCs w:val="22"/>
        </w:rPr>
        <w:t>N.</w:t>
      </w:r>
    </w:p>
    <w:p w14:paraId="0F0DE4C0" w14:textId="77777777" w:rsidR="00751579" w:rsidRPr="00E555D7" w:rsidRDefault="00751579" w:rsidP="00117A2F">
      <w:pPr>
        <w:jc w:val="both"/>
        <w:rPr>
          <w:rFonts w:ascii="Arial" w:hAnsi="Arial" w:cs="Arial"/>
          <w:b/>
          <w:bCs/>
          <w:spacing w:val="-3"/>
          <w:sz w:val="22"/>
          <w:szCs w:val="22"/>
        </w:rPr>
      </w:pPr>
    </w:p>
    <w:p w14:paraId="230D52B3" w14:textId="77777777" w:rsidR="003D56C4" w:rsidRPr="00E555D7" w:rsidRDefault="003D56C4" w:rsidP="00117A2F">
      <w:pPr>
        <w:ind w:left="-284"/>
        <w:jc w:val="both"/>
        <w:rPr>
          <w:rFonts w:ascii="Arial" w:hAnsi="Arial" w:cs="Arial"/>
          <w:sz w:val="22"/>
          <w:szCs w:val="22"/>
        </w:rPr>
      </w:pPr>
    </w:p>
    <w:p w14:paraId="512A524D" w14:textId="77777777" w:rsidR="003D56C4" w:rsidRPr="00E555D7" w:rsidRDefault="00A55397" w:rsidP="00117A2F">
      <w:pPr>
        <w:jc w:val="both"/>
        <w:rPr>
          <w:rFonts w:ascii="Arial" w:hAnsi="Arial" w:cs="Arial"/>
          <w:sz w:val="22"/>
          <w:szCs w:val="22"/>
          <w:lang w:val="es-ES_tradnl"/>
        </w:rPr>
      </w:pPr>
      <w:r w:rsidRPr="00E555D7">
        <w:rPr>
          <w:rFonts w:ascii="Arial" w:hAnsi="Arial" w:cs="Arial"/>
          <w:sz w:val="22"/>
          <w:szCs w:val="22"/>
          <w:lang w:val="es-ES_tradnl"/>
        </w:rPr>
        <w:t>El plazo del contrato será de acuerdo a las vigencias que constan en la memoria descriptiva.</w:t>
      </w:r>
    </w:p>
    <w:p w14:paraId="5FA4336E" w14:textId="77777777" w:rsidR="00346F04" w:rsidRPr="00E555D7" w:rsidRDefault="00346F04" w:rsidP="00117A2F">
      <w:pPr>
        <w:ind w:firstLine="851"/>
        <w:jc w:val="both"/>
        <w:rPr>
          <w:rFonts w:ascii="Arial" w:hAnsi="Arial" w:cs="Arial"/>
          <w:sz w:val="22"/>
          <w:szCs w:val="22"/>
          <w:lang w:val="es-ES_tradnl"/>
        </w:rPr>
      </w:pPr>
    </w:p>
    <w:p w14:paraId="3955EC89" w14:textId="77777777" w:rsidR="00346F04" w:rsidRPr="00E555D7" w:rsidRDefault="00346F04" w:rsidP="00117A2F">
      <w:pPr>
        <w:jc w:val="both"/>
        <w:rPr>
          <w:rFonts w:ascii="Arial" w:hAnsi="Arial" w:cs="Arial"/>
          <w:sz w:val="22"/>
          <w:szCs w:val="22"/>
        </w:rPr>
      </w:pPr>
      <w:r w:rsidRPr="00E555D7">
        <w:rPr>
          <w:rFonts w:ascii="Arial" w:hAnsi="Arial" w:cs="Arial"/>
          <w:sz w:val="22"/>
          <w:szCs w:val="22"/>
          <w:lang w:val="es-ES_tradnl"/>
        </w:rPr>
        <w:t>El uso de cada una de las licencias deberá estar disponible al inicio de la vigencia del contrato correspondiente.</w:t>
      </w:r>
    </w:p>
    <w:p w14:paraId="30601AFD" w14:textId="77777777" w:rsidR="003D56C4" w:rsidRPr="00E555D7" w:rsidRDefault="003D56C4" w:rsidP="00117A2F">
      <w:pPr>
        <w:ind w:firstLine="851"/>
        <w:jc w:val="both"/>
        <w:rPr>
          <w:rFonts w:ascii="Arial" w:hAnsi="Arial" w:cs="Arial"/>
          <w:sz w:val="22"/>
          <w:szCs w:val="22"/>
          <w:lang w:val="es-ES_tradnl"/>
        </w:rPr>
      </w:pPr>
    </w:p>
    <w:p w14:paraId="71F81FDE" w14:textId="77777777" w:rsidR="007D6CBB" w:rsidRPr="00E555D7" w:rsidRDefault="0053445C" w:rsidP="00117A2F">
      <w:pPr>
        <w:spacing w:after="120"/>
        <w:jc w:val="both"/>
        <w:rPr>
          <w:rFonts w:ascii="Arial" w:hAnsi="Arial" w:cs="Arial"/>
          <w:sz w:val="22"/>
          <w:szCs w:val="22"/>
          <w:lang w:val="es-ES_tradnl"/>
        </w:rPr>
      </w:pPr>
      <w:r w:rsidRPr="00E555D7">
        <w:rPr>
          <w:rFonts w:ascii="Arial" w:hAnsi="Arial" w:cs="Arial"/>
          <w:sz w:val="22"/>
          <w:szCs w:val="22"/>
          <w:lang w:val="es-ES_tradnl"/>
        </w:rPr>
        <w:t xml:space="preserve">El BSE se reserva el derecho de rescindirlo sin expresión de causa, en cualquier momento, con un preaviso de </w:t>
      </w:r>
      <w:r w:rsidR="008F2406" w:rsidRPr="00E555D7">
        <w:rPr>
          <w:rFonts w:ascii="Arial" w:hAnsi="Arial" w:cs="Arial"/>
          <w:sz w:val="22"/>
          <w:szCs w:val="22"/>
          <w:lang w:val="es-ES_tradnl"/>
        </w:rPr>
        <w:t>30</w:t>
      </w:r>
      <w:r w:rsidRPr="00E555D7">
        <w:rPr>
          <w:rFonts w:ascii="Arial" w:hAnsi="Arial" w:cs="Arial"/>
          <w:sz w:val="22"/>
          <w:szCs w:val="22"/>
          <w:lang w:val="es-ES_tradnl"/>
        </w:rPr>
        <w:t xml:space="preserve"> </w:t>
      </w:r>
      <w:r w:rsidR="008B09A8" w:rsidRPr="00E555D7">
        <w:rPr>
          <w:rFonts w:ascii="Arial" w:hAnsi="Arial" w:cs="Arial"/>
          <w:sz w:val="22"/>
          <w:szCs w:val="22"/>
          <w:lang w:val="es-ES_tradnl"/>
        </w:rPr>
        <w:t>(treinta</w:t>
      </w:r>
      <w:r w:rsidRPr="00E555D7">
        <w:rPr>
          <w:rFonts w:ascii="Arial" w:hAnsi="Arial" w:cs="Arial"/>
          <w:sz w:val="22"/>
          <w:szCs w:val="22"/>
          <w:lang w:val="es-ES_tradnl"/>
        </w:rPr>
        <w:t>) días</w:t>
      </w:r>
      <w:r w:rsidRPr="00E555D7">
        <w:rPr>
          <w:rFonts w:ascii="Arial" w:hAnsi="Arial" w:cs="Arial"/>
          <w:spacing w:val="-3"/>
          <w:sz w:val="22"/>
          <w:szCs w:val="22"/>
        </w:rPr>
        <w:t xml:space="preserve"> </w:t>
      </w:r>
      <w:r w:rsidR="008F2406" w:rsidRPr="00E555D7">
        <w:rPr>
          <w:rFonts w:ascii="Arial" w:hAnsi="Arial" w:cs="Arial"/>
          <w:spacing w:val="-3"/>
          <w:sz w:val="22"/>
          <w:szCs w:val="22"/>
        </w:rPr>
        <w:t>corridos</w:t>
      </w:r>
      <w:r w:rsidR="002B32DA" w:rsidRPr="00E555D7">
        <w:rPr>
          <w:rFonts w:ascii="Arial" w:hAnsi="Arial" w:cs="Arial"/>
          <w:spacing w:val="-3"/>
          <w:sz w:val="22"/>
          <w:szCs w:val="22"/>
        </w:rPr>
        <w:t xml:space="preserve"> </w:t>
      </w:r>
      <w:r w:rsidRPr="00E555D7">
        <w:rPr>
          <w:rFonts w:ascii="Arial" w:hAnsi="Arial" w:cs="Arial"/>
          <w:spacing w:val="-3"/>
          <w:sz w:val="22"/>
          <w:szCs w:val="22"/>
        </w:rPr>
        <w:t>por telegrama colacionado</w:t>
      </w:r>
      <w:r w:rsidRPr="00E555D7">
        <w:rPr>
          <w:rFonts w:ascii="Arial" w:hAnsi="Arial" w:cs="Arial"/>
          <w:sz w:val="22"/>
          <w:szCs w:val="22"/>
          <w:lang w:val="es-ES_tradnl"/>
        </w:rPr>
        <w:t xml:space="preserve">. Esta contingencia no generará derecho alguno a reclamación por parte de la empresa adjudicataria, ni de indemnización por parte del BSE. </w:t>
      </w:r>
      <w:r w:rsidR="00711387" w:rsidRPr="00E555D7">
        <w:rPr>
          <w:rFonts w:ascii="Arial" w:hAnsi="Arial" w:cs="Arial"/>
          <w:sz w:val="22"/>
          <w:szCs w:val="22"/>
          <w:lang w:val="es-ES_tradnl"/>
        </w:rPr>
        <w:t xml:space="preserve">Operará la rescisión inmediata en idénticos términos en los casos que el Banco Central del Uruguay instruya al BSE el cese del servicio con dicha empresa. </w:t>
      </w:r>
      <w:r w:rsidR="00025B0A" w:rsidRPr="00E555D7">
        <w:rPr>
          <w:rFonts w:ascii="Arial" w:hAnsi="Arial" w:cs="Arial"/>
          <w:sz w:val="22"/>
          <w:szCs w:val="22"/>
          <w:lang w:val="es-ES_tradnl"/>
        </w:rPr>
        <w:t>Asimismo, el BSE podrá promover las acciones que correspondan</w:t>
      </w:r>
      <w:r w:rsidR="00711387" w:rsidRPr="00E555D7">
        <w:rPr>
          <w:rFonts w:ascii="Arial" w:hAnsi="Arial" w:cs="Arial"/>
          <w:sz w:val="22"/>
          <w:szCs w:val="22"/>
          <w:lang w:val="es-ES_tradnl"/>
        </w:rPr>
        <w:t xml:space="preserve"> por resarcimiento o penalidades </w:t>
      </w:r>
      <w:r w:rsidR="00025B0A" w:rsidRPr="00E555D7">
        <w:rPr>
          <w:rFonts w:ascii="Arial" w:hAnsi="Arial" w:cs="Arial"/>
          <w:sz w:val="22"/>
          <w:szCs w:val="22"/>
          <w:lang w:val="es-ES_tradnl"/>
        </w:rPr>
        <w:t>derivadas de incumplimientos de</w:t>
      </w:r>
      <w:r w:rsidR="00711387" w:rsidRPr="00E555D7">
        <w:rPr>
          <w:rFonts w:ascii="Arial" w:hAnsi="Arial" w:cs="Arial"/>
          <w:sz w:val="22"/>
          <w:szCs w:val="22"/>
          <w:lang w:val="es-ES_tradnl"/>
        </w:rPr>
        <w:t>l</w:t>
      </w:r>
      <w:r w:rsidR="00025B0A" w:rsidRPr="00E555D7">
        <w:rPr>
          <w:rFonts w:ascii="Arial" w:hAnsi="Arial" w:cs="Arial"/>
          <w:sz w:val="22"/>
          <w:szCs w:val="22"/>
          <w:lang w:val="es-ES_tradnl"/>
        </w:rPr>
        <w:t xml:space="preserve"> adjudicatario</w:t>
      </w:r>
      <w:r w:rsidR="00711387" w:rsidRPr="00E555D7">
        <w:rPr>
          <w:rFonts w:ascii="Arial" w:hAnsi="Arial" w:cs="Arial"/>
          <w:sz w:val="22"/>
          <w:szCs w:val="22"/>
          <w:lang w:val="es-ES_tradnl"/>
        </w:rPr>
        <w:t>.</w:t>
      </w:r>
    </w:p>
    <w:p w14:paraId="56EB7E2F" w14:textId="77777777" w:rsidR="0053445C" w:rsidRPr="00E555D7" w:rsidRDefault="0053445C" w:rsidP="00117A2F">
      <w:pPr>
        <w:spacing w:after="120"/>
        <w:jc w:val="both"/>
        <w:rPr>
          <w:rFonts w:ascii="Arial" w:hAnsi="Arial" w:cs="Arial"/>
          <w:sz w:val="22"/>
          <w:szCs w:val="22"/>
        </w:rPr>
      </w:pPr>
      <w:r w:rsidRPr="00E555D7">
        <w:rPr>
          <w:rFonts w:ascii="Arial" w:hAnsi="Arial" w:cs="Arial"/>
          <w:sz w:val="22"/>
          <w:szCs w:val="22"/>
          <w:lang w:val="es-ES_tradnl"/>
        </w:rPr>
        <w:t xml:space="preserve">La empresa adjudicataria podrá solicitar la rescisión unilateral del contrato al vencimiento de cada período anual, debiendo comunicarlo con un preaviso de </w:t>
      </w:r>
      <w:r w:rsidR="002E3B78" w:rsidRPr="00E555D7">
        <w:rPr>
          <w:rFonts w:ascii="Arial" w:hAnsi="Arial" w:cs="Arial"/>
          <w:sz w:val="22"/>
          <w:szCs w:val="22"/>
          <w:lang w:val="es-ES_tradnl"/>
        </w:rPr>
        <w:t>90</w:t>
      </w:r>
      <w:r w:rsidRPr="00E555D7">
        <w:rPr>
          <w:rFonts w:ascii="Arial" w:hAnsi="Arial" w:cs="Arial"/>
          <w:sz w:val="22"/>
          <w:szCs w:val="22"/>
          <w:lang w:val="es-ES_tradnl"/>
        </w:rPr>
        <w:t xml:space="preserve"> (</w:t>
      </w:r>
      <w:r w:rsidR="002E3B78" w:rsidRPr="00E555D7">
        <w:rPr>
          <w:rFonts w:ascii="Arial" w:hAnsi="Arial" w:cs="Arial"/>
          <w:sz w:val="22"/>
          <w:szCs w:val="22"/>
          <w:lang w:val="es-ES_tradnl"/>
        </w:rPr>
        <w:t>noventa</w:t>
      </w:r>
      <w:r w:rsidRPr="00E555D7">
        <w:rPr>
          <w:rFonts w:ascii="Arial" w:hAnsi="Arial" w:cs="Arial"/>
          <w:sz w:val="22"/>
          <w:szCs w:val="22"/>
          <w:lang w:val="es-ES_tradnl"/>
        </w:rPr>
        <w:t>) días c</w:t>
      </w:r>
      <w:r w:rsidR="00025B0A" w:rsidRPr="00E555D7">
        <w:rPr>
          <w:rFonts w:ascii="Arial" w:hAnsi="Arial" w:cs="Arial"/>
          <w:sz w:val="22"/>
          <w:szCs w:val="22"/>
          <w:lang w:val="es-ES_tradnl"/>
        </w:rPr>
        <w:t>orridos</w:t>
      </w:r>
      <w:r w:rsidRPr="00E555D7">
        <w:rPr>
          <w:rFonts w:ascii="Arial" w:hAnsi="Arial" w:cs="Arial"/>
          <w:sz w:val="22"/>
          <w:szCs w:val="22"/>
          <w:lang w:val="es-ES_tradnl"/>
        </w:rPr>
        <w:t xml:space="preserve"> mediante telegrama colacionado. </w:t>
      </w:r>
      <w:r w:rsidR="000152C6" w:rsidRPr="00E555D7">
        <w:rPr>
          <w:rFonts w:ascii="Arial" w:hAnsi="Arial" w:cs="Arial"/>
          <w:sz w:val="22"/>
          <w:szCs w:val="22"/>
          <w:lang w:val="es-ES_tradnl"/>
        </w:rPr>
        <w:t>De verificarse esta situación, a su costo la adjudicataria deberá garantizar la utilización de la licencia concedida hasta el vencimiento de la vigencia (Art. 1 “Objeto”) con un proveedor que deberá ser aceptado por el BSE.</w:t>
      </w:r>
    </w:p>
    <w:p w14:paraId="2354B8B4" w14:textId="77777777" w:rsidR="0053445C" w:rsidRPr="00E555D7" w:rsidRDefault="0053445C" w:rsidP="00117A2F">
      <w:pPr>
        <w:ind w:firstLine="851"/>
        <w:jc w:val="both"/>
        <w:rPr>
          <w:rFonts w:ascii="Arial" w:hAnsi="Arial" w:cs="Arial"/>
          <w:sz w:val="22"/>
          <w:szCs w:val="22"/>
          <w:lang w:val="es-ES_tradnl"/>
        </w:rPr>
      </w:pPr>
    </w:p>
    <w:p w14:paraId="043E8CE3" w14:textId="77777777" w:rsidR="00B64B3F" w:rsidRPr="00E555D7" w:rsidRDefault="00B64B3F" w:rsidP="00117A2F">
      <w:pPr>
        <w:rPr>
          <w:rFonts w:ascii="Arial" w:hAnsi="Arial" w:cs="Arial"/>
          <w:b/>
          <w:bCs/>
          <w:sz w:val="22"/>
          <w:szCs w:val="22"/>
        </w:rPr>
      </w:pPr>
    </w:p>
    <w:p w14:paraId="6EAF9C7B" w14:textId="38D3DEAF" w:rsidR="0053445C" w:rsidRPr="00E555D7" w:rsidRDefault="0053445C" w:rsidP="00117A2F">
      <w:pPr>
        <w:rPr>
          <w:rFonts w:ascii="Arial" w:hAnsi="Arial" w:cs="Arial"/>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EE3DC0">
        <w:rPr>
          <w:rFonts w:ascii="Arial" w:hAnsi="Arial" w:cs="Arial"/>
          <w:b/>
          <w:bCs/>
          <w:sz w:val="22"/>
          <w:szCs w:val="22"/>
        </w:rPr>
        <w:t>7</w:t>
      </w:r>
      <w:r w:rsidRPr="00E555D7">
        <w:rPr>
          <w:rFonts w:ascii="Arial" w:hAnsi="Arial" w:cs="Arial"/>
          <w:b/>
          <w:bCs/>
          <w:sz w:val="22"/>
          <w:szCs w:val="22"/>
        </w:rPr>
        <w:t>. FORMA DE PAGO.</w:t>
      </w:r>
    </w:p>
    <w:p w14:paraId="6213077A" w14:textId="77777777" w:rsidR="0053445C" w:rsidRPr="00E555D7" w:rsidRDefault="0053445C" w:rsidP="00117A2F">
      <w:pPr>
        <w:ind w:firstLine="851"/>
        <w:rPr>
          <w:rFonts w:ascii="Arial" w:hAnsi="Arial" w:cs="Arial"/>
          <w:sz w:val="22"/>
          <w:szCs w:val="22"/>
          <w:lang w:val="es-ES_tradnl"/>
        </w:rPr>
      </w:pPr>
    </w:p>
    <w:p w14:paraId="0F12C9A3" w14:textId="77777777" w:rsidR="00BE5A87" w:rsidRPr="00E555D7" w:rsidRDefault="00BE5A87" w:rsidP="00117A2F">
      <w:pPr>
        <w:pStyle w:val="Sangra2detindependiente"/>
        <w:spacing w:line="240" w:lineRule="auto"/>
        <w:ind w:left="0"/>
        <w:rPr>
          <w:rFonts w:ascii="Arial" w:hAnsi="Arial" w:cs="Arial"/>
          <w:kern w:val="0"/>
          <w:sz w:val="22"/>
          <w:szCs w:val="22"/>
          <w:lang w:val="es-ES_tradnl" w:eastAsia="es-ES" w:bidi="ar-SA"/>
        </w:rPr>
      </w:pPr>
      <w:bookmarkStart w:id="1" w:name="__RefHeading__1221_1381833221"/>
      <w:bookmarkEnd w:id="1"/>
      <w:r w:rsidRPr="00E555D7">
        <w:rPr>
          <w:rFonts w:ascii="Arial" w:hAnsi="Arial" w:cs="Arial"/>
          <w:kern w:val="0"/>
          <w:sz w:val="22"/>
          <w:szCs w:val="22"/>
          <w:lang w:val="es-ES_tradnl" w:eastAsia="es-ES" w:bidi="ar-SA"/>
        </w:rPr>
        <w:t xml:space="preserve">El pago se realizará </w:t>
      </w:r>
      <w:r w:rsidR="00174A7A">
        <w:rPr>
          <w:rFonts w:ascii="Arial" w:hAnsi="Arial" w:cs="Arial"/>
          <w:kern w:val="0"/>
          <w:sz w:val="22"/>
          <w:szCs w:val="22"/>
          <w:lang w:val="es-ES_tradnl" w:eastAsia="es-ES" w:bidi="ar-SA"/>
        </w:rPr>
        <w:t xml:space="preserve">en </w:t>
      </w:r>
      <w:r w:rsidRPr="00E555D7">
        <w:rPr>
          <w:rFonts w:ascii="Arial" w:hAnsi="Arial" w:cs="Arial"/>
          <w:kern w:val="0"/>
          <w:sz w:val="22"/>
          <w:szCs w:val="22"/>
          <w:lang w:val="es-ES_tradnl" w:eastAsia="es-ES" w:bidi="ar-SA"/>
        </w:rPr>
        <w:t>un 100% al inicio de vigencia de la licencia, luego de conformada la factura</w:t>
      </w:r>
      <w:r w:rsidR="007A08C7">
        <w:rPr>
          <w:rFonts w:ascii="Arial" w:hAnsi="Arial" w:cs="Arial"/>
          <w:kern w:val="0"/>
          <w:sz w:val="22"/>
          <w:szCs w:val="22"/>
          <w:lang w:val="es-ES_tradnl" w:eastAsia="es-ES" w:bidi="ar-SA"/>
        </w:rPr>
        <w:t xml:space="preserve"> (</w:t>
      </w:r>
      <w:r w:rsidRPr="00E555D7">
        <w:rPr>
          <w:rFonts w:ascii="Arial" w:hAnsi="Arial" w:cs="Arial"/>
          <w:kern w:val="0"/>
          <w:sz w:val="22"/>
          <w:szCs w:val="22"/>
          <w:lang w:val="es-ES_tradnl" w:eastAsia="es-ES" w:bidi="ar-SA"/>
        </w:rPr>
        <w:t>la que deberá entregarse en la División Contable, Sector Contralor de Compras</w:t>
      </w:r>
      <w:r w:rsidR="007A08C7">
        <w:rPr>
          <w:rFonts w:ascii="Arial" w:hAnsi="Arial" w:cs="Arial"/>
          <w:kern w:val="0"/>
          <w:sz w:val="22"/>
          <w:szCs w:val="22"/>
          <w:lang w:val="es-ES_tradnl" w:eastAsia="es-ES" w:bidi="ar-SA"/>
        </w:rPr>
        <w:t>)</w:t>
      </w:r>
      <w:r w:rsidR="00174A7A" w:rsidRPr="00174A7A">
        <w:rPr>
          <w:rFonts w:ascii="Arial" w:hAnsi="Arial" w:cs="Arial"/>
          <w:bCs/>
          <w:sz w:val="22"/>
          <w:szCs w:val="22"/>
        </w:rPr>
        <w:t xml:space="preserve"> </w:t>
      </w:r>
      <w:r w:rsidR="00174A7A" w:rsidRPr="009944C9">
        <w:rPr>
          <w:rFonts w:ascii="Arial" w:hAnsi="Arial" w:cs="Arial"/>
          <w:bCs/>
          <w:sz w:val="22"/>
          <w:szCs w:val="22"/>
        </w:rPr>
        <w:t>en un plazo máximo de 30 días.</w:t>
      </w:r>
      <w:r w:rsidRPr="00E555D7">
        <w:rPr>
          <w:rFonts w:ascii="Arial" w:hAnsi="Arial" w:cs="Arial"/>
          <w:kern w:val="0"/>
          <w:sz w:val="22"/>
          <w:szCs w:val="22"/>
          <w:lang w:val="es-ES_tradnl" w:eastAsia="es-ES" w:bidi="ar-SA"/>
        </w:rPr>
        <w:t xml:space="preserve"> </w:t>
      </w:r>
      <w:r w:rsidRPr="00E555D7">
        <w:rPr>
          <w:rFonts w:ascii="Arial" w:hAnsi="Arial" w:cs="Arial"/>
          <w:sz w:val="22"/>
          <w:szCs w:val="22"/>
          <w:lang w:val="es-ES_tradnl"/>
        </w:rPr>
        <w:t xml:space="preserve">El BSE realiza pagos todos los martes </w:t>
      </w:r>
      <w:r w:rsidR="002B7534" w:rsidRPr="00E555D7">
        <w:rPr>
          <w:rFonts w:ascii="Arial" w:hAnsi="Arial" w:cs="Arial"/>
          <w:sz w:val="22"/>
          <w:szCs w:val="22"/>
          <w:lang w:val="es-ES_tradnl"/>
        </w:rPr>
        <w:t xml:space="preserve">de </w:t>
      </w:r>
      <w:r w:rsidR="0052698D" w:rsidRPr="00E555D7">
        <w:rPr>
          <w:rFonts w:ascii="Arial" w:hAnsi="Arial" w:cs="Arial"/>
          <w:sz w:val="22"/>
          <w:szCs w:val="22"/>
          <w:lang w:val="es-ES_tradnl"/>
        </w:rPr>
        <w:t>cada</w:t>
      </w:r>
      <w:r w:rsidRPr="00E555D7">
        <w:rPr>
          <w:rFonts w:ascii="Arial" w:hAnsi="Arial" w:cs="Arial"/>
          <w:sz w:val="22"/>
          <w:szCs w:val="22"/>
          <w:lang w:val="es-ES_tradnl"/>
        </w:rPr>
        <w:t xml:space="preserve"> mes.</w:t>
      </w:r>
    </w:p>
    <w:p w14:paraId="5ECE1E6C" w14:textId="77777777" w:rsidR="007D6CBB" w:rsidRDefault="007D6CBB" w:rsidP="00117A2F">
      <w:pPr>
        <w:jc w:val="both"/>
        <w:rPr>
          <w:rFonts w:ascii="Arial" w:hAnsi="Arial" w:cs="Arial"/>
          <w:b/>
          <w:bCs/>
          <w:sz w:val="22"/>
          <w:szCs w:val="22"/>
        </w:rPr>
      </w:pPr>
    </w:p>
    <w:p w14:paraId="2471F585" w14:textId="77777777" w:rsidR="00117A2F" w:rsidRPr="00E555D7" w:rsidRDefault="00117A2F" w:rsidP="00117A2F">
      <w:pPr>
        <w:jc w:val="both"/>
        <w:rPr>
          <w:rFonts w:ascii="Arial" w:hAnsi="Arial" w:cs="Arial"/>
          <w:b/>
          <w:bCs/>
          <w:sz w:val="22"/>
          <w:szCs w:val="22"/>
        </w:rPr>
      </w:pPr>
    </w:p>
    <w:p w14:paraId="42E4B274" w14:textId="4FBC5647"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EE3DC0">
        <w:rPr>
          <w:rFonts w:ascii="Arial" w:hAnsi="Arial" w:cs="Arial"/>
          <w:b/>
          <w:bCs/>
          <w:sz w:val="22"/>
          <w:szCs w:val="22"/>
        </w:rPr>
        <w:t>8</w:t>
      </w:r>
      <w:r w:rsidR="00805D2C" w:rsidRPr="00E555D7">
        <w:rPr>
          <w:rFonts w:ascii="Arial" w:hAnsi="Arial" w:cs="Arial"/>
          <w:b/>
          <w:bCs/>
          <w:sz w:val="22"/>
          <w:szCs w:val="22"/>
        </w:rPr>
        <w:t>. MORA AUTOMÁ</w:t>
      </w:r>
      <w:r w:rsidRPr="00E555D7">
        <w:rPr>
          <w:rFonts w:ascii="Arial" w:hAnsi="Arial" w:cs="Arial"/>
          <w:b/>
          <w:bCs/>
          <w:sz w:val="22"/>
          <w:szCs w:val="22"/>
        </w:rPr>
        <w:t>TICA.</w:t>
      </w:r>
    </w:p>
    <w:p w14:paraId="5A9EDC63" w14:textId="77777777" w:rsidR="007D6CBB" w:rsidRPr="00E555D7" w:rsidRDefault="007D6CBB" w:rsidP="00117A2F">
      <w:pPr>
        <w:jc w:val="both"/>
        <w:rPr>
          <w:rFonts w:ascii="Arial" w:hAnsi="Arial" w:cs="Arial"/>
          <w:sz w:val="22"/>
          <w:szCs w:val="22"/>
        </w:rPr>
      </w:pPr>
    </w:p>
    <w:p w14:paraId="1B79B069" w14:textId="77777777" w:rsidR="0053445C" w:rsidRPr="00E555D7" w:rsidRDefault="0053445C" w:rsidP="00117A2F">
      <w:pPr>
        <w:jc w:val="both"/>
        <w:rPr>
          <w:rFonts w:ascii="Arial" w:hAnsi="Arial" w:cs="Arial"/>
          <w:sz w:val="22"/>
          <w:szCs w:val="22"/>
        </w:rPr>
      </w:pPr>
      <w:r w:rsidRPr="00E555D7">
        <w:rPr>
          <w:rFonts w:ascii="Arial" w:hAnsi="Arial" w:cs="Arial"/>
          <w:sz w:val="22"/>
          <w:szCs w:val="22"/>
          <w:lang w:val="es-ES_tradnl"/>
        </w:rPr>
        <w:t xml:space="preserve">La mora se producirá de pleno derecho por el solo vencimiento de los plazos establecidos, o por la realización u omisión de cualquier acto o hecho contrario a lo estipulado. </w:t>
      </w:r>
    </w:p>
    <w:p w14:paraId="26717BF2" w14:textId="77777777" w:rsidR="0053445C" w:rsidRPr="00E555D7" w:rsidRDefault="0053445C" w:rsidP="00117A2F">
      <w:pPr>
        <w:jc w:val="both"/>
        <w:rPr>
          <w:rFonts w:ascii="Arial" w:hAnsi="Arial" w:cs="Arial"/>
          <w:b/>
          <w:bCs/>
          <w:sz w:val="22"/>
          <w:szCs w:val="22"/>
        </w:rPr>
      </w:pPr>
    </w:p>
    <w:p w14:paraId="6AACB78C" w14:textId="77777777" w:rsidR="0053445C" w:rsidRPr="00E555D7" w:rsidRDefault="0053445C" w:rsidP="00117A2F">
      <w:pPr>
        <w:jc w:val="both"/>
        <w:rPr>
          <w:rFonts w:ascii="Arial" w:hAnsi="Arial" w:cs="Arial"/>
          <w:b/>
          <w:bCs/>
          <w:sz w:val="22"/>
          <w:szCs w:val="22"/>
        </w:rPr>
      </w:pPr>
    </w:p>
    <w:p w14:paraId="7F0A5E61" w14:textId="557353E0" w:rsidR="0053445C" w:rsidRPr="00E555D7" w:rsidRDefault="0053445C" w:rsidP="00117A2F">
      <w:pPr>
        <w:jc w:val="both"/>
        <w:rPr>
          <w:rFonts w:ascii="Arial" w:hAnsi="Arial" w:cs="Arial"/>
          <w:sz w:val="22"/>
          <w:szCs w:val="22"/>
        </w:rPr>
      </w:pPr>
      <w:r w:rsidRPr="00E555D7">
        <w:rPr>
          <w:rFonts w:ascii="Arial" w:hAnsi="Arial" w:cs="Arial"/>
          <w:b/>
          <w:bCs/>
          <w:sz w:val="22"/>
          <w:szCs w:val="22"/>
        </w:rPr>
        <w:t>Art.</w:t>
      </w:r>
      <w:r w:rsidR="006B4D57" w:rsidRPr="00E555D7">
        <w:rPr>
          <w:rFonts w:ascii="Arial" w:hAnsi="Arial" w:cs="Arial"/>
          <w:b/>
          <w:bCs/>
          <w:sz w:val="22"/>
          <w:szCs w:val="22"/>
        </w:rPr>
        <w:t xml:space="preserve"> 1</w:t>
      </w:r>
      <w:r w:rsidR="00EE3DC0">
        <w:rPr>
          <w:rFonts w:ascii="Arial" w:hAnsi="Arial" w:cs="Arial"/>
          <w:b/>
          <w:bCs/>
          <w:sz w:val="22"/>
          <w:szCs w:val="22"/>
        </w:rPr>
        <w:t>9</w:t>
      </w:r>
      <w:r w:rsidRPr="00E555D7">
        <w:rPr>
          <w:rFonts w:ascii="Arial" w:hAnsi="Arial" w:cs="Arial"/>
          <w:b/>
          <w:bCs/>
          <w:sz w:val="22"/>
          <w:szCs w:val="22"/>
        </w:rPr>
        <w:t>. MULTAS.</w:t>
      </w:r>
    </w:p>
    <w:p w14:paraId="4BD3BE5A" w14:textId="77777777" w:rsidR="0053445C" w:rsidRPr="00E555D7" w:rsidRDefault="0053445C" w:rsidP="00117A2F">
      <w:pPr>
        <w:ind w:firstLine="840"/>
        <w:jc w:val="both"/>
        <w:rPr>
          <w:rFonts w:ascii="Arial" w:hAnsi="Arial" w:cs="Arial"/>
          <w:b/>
          <w:bCs/>
          <w:sz w:val="22"/>
          <w:szCs w:val="22"/>
        </w:rPr>
      </w:pPr>
      <w:r w:rsidRPr="00E555D7">
        <w:rPr>
          <w:rFonts w:ascii="Arial" w:hAnsi="Arial" w:cs="Arial"/>
          <w:sz w:val="22"/>
          <w:szCs w:val="22"/>
          <w:lang w:val="es-ES_tradnl"/>
        </w:rPr>
        <w:t xml:space="preserve"> </w:t>
      </w:r>
    </w:p>
    <w:p w14:paraId="153A5A24" w14:textId="77777777" w:rsidR="0043109B" w:rsidRDefault="0043109B" w:rsidP="00117A2F">
      <w:pPr>
        <w:jc w:val="both"/>
        <w:rPr>
          <w:rFonts w:ascii="Arial" w:hAnsi="Arial" w:cs="Arial"/>
          <w:sz w:val="22"/>
          <w:szCs w:val="22"/>
          <w:lang w:val="es-ES_tradnl"/>
        </w:rPr>
      </w:pPr>
      <w:r w:rsidRPr="00E555D7">
        <w:rPr>
          <w:rFonts w:ascii="Arial" w:hAnsi="Arial" w:cs="Arial"/>
          <w:sz w:val="22"/>
          <w:szCs w:val="22"/>
          <w:lang w:val="es-ES_tradnl"/>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14:paraId="7AA0C994" w14:textId="77777777" w:rsidR="00F06FBC" w:rsidRDefault="00F06FBC" w:rsidP="00117A2F">
      <w:pPr>
        <w:jc w:val="both"/>
        <w:rPr>
          <w:rFonts w:ascii="Arial" w:hAnsi="Arial" w:cs="Arial"/>
          <w:sz w:val="22"/>
          <w:szCs w:val="22"/>
          <w:lang w:val="es-ES_tradnl"/>
        </w:rPr>
      </w:pPr>
    </w:p>
    <w:p w14:paraId="05621CF1" w14:textId="77777777"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14:paraId="1FFD0BDD" w14:textId="77777777"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t>En cualquiera de los dos casos, se devengará una multa equivalente al 10% (diez por ciento) del monto anual estimado, acumulable con los daños y perjuicios que se hubieren irrogado.</w:t>
      </w:r>
    </w:p>
    <w:p w14:paraId="49BCED9C" w14:textId="77777777" w:rsidR="0043109B" w:rsidRDefault="0043109B" w:rsidP="00117A2F">
      <w:pPr>
        <w:spacing w:after="120"/>
        <w:ind w:firstLine="900"/>
        <w:jc w:val="both"/>
        <w:rPr>
          <w:rFonts w:ascii="Arial" w:hAnsi="Arial" w:cs="Arial"/>
          <w:sz w:val="22"/>
          <w:szCs w:val="22"/>
        </w:rPr>
      </w:pPr>
    </w:p>
    <w:p w14:paraId="6FF448B8" w14:textId="77777777" w:rsidR="00F06FBC" w:rsidRPr="00E555D7" w:rsidRDefault="00F06FBC" w:rsidP="00117A2F">
      <w:pPr>
        <w:spacing w:after="120"/>
        <w:ind w:firstLine="900"/>
        <w:jc w:val="both"/>
        <w:rPr>
          <w:rFonts w:ascii="Arial" w:hAnsi="Arial" w:cs="Arial"/>
          <w:sz w:val="22"/>
          <w:szCs w:val="22"/>
        </w:rPr>
      </w:pPr>
    </w:p>
    <w:p w14:paraId="0996ACE3" w14:textId="2ABF1015" w:rsidR="0043109B" w:rsidRPr="00E555D7" w:rsidRDefault="0043109B" w:rsidP="00117A2F">
      <w:pPr>
        <w:spacing w:after="120"/>
        <w:jc w:val="both"/>
        <w:rPr>
          <w:rFonts w:ascii="Arial" w:hAnsi="Arial" w:cs="Arial"/>
          <w:b/>
          <w:sz w:val="22"/>
          <w:szCs w:val="22"/>
        </w:rPr>
      </w:pPr>
      <w:r w:rsidRPr="00E555D7">
        <w:rPr>
          <w:rFonts w:ascii="Arial" w:hAnsi="Arial" w:cs="Arial"/>
          <w:b/>
          <w:sz w:val="22"/>
          <w:szCs w:val="22"/>
        </w:rPr>
        <w:t xml:space="preserve">Art. </w:t>
      </w:r>
      <w:r w:rsidR="00EE3DC0">
        <w:rPr>
          <w:rFonts w:ascii="Arial" w:hAnsi="Arial" w:cs="Arial"/>
          <w:b/>
          <w:sz w:val="22"/>
          <w:szCs w:val="22"/>
        </w:rPr>
        <w:t>20</w:t>
      </w:r>
      <w:r w:rsidRPr="00E555D7">
        <w:rPr>
          <w:rFonts w:ascii="Arial" w:hAnsi="Arial" w:cs="Arial"/>
          <w:b/>
          <w:sz w:val="22"/>
          <w:szCs w:val="22"/>
        </w:rPr>
        <w:t>. SUBCONTRATACIÓN Y CESIÓN DEL CONTRATO.</w:t>
      </w:r>
    </w:p>
    <w:p w14:paraId="7473459F" w14:textId="77777777" w:rsidR="0043109B" w:rsidRPr="00E555D7" w:rsidRDefault="0043109B" w:rsidP="00117A2F">
      <w:pPr>
        <w:spacing w:after="120"/>
        <w:jc w:val="both"/>
        <w:rPr>
          <w:rFonts w:ascii="Arial" w:hAnsi="Arial" w:cs="Arial"/>
          <w:spacing w:val="-3"/>
          <w:sz w:val="22"/>
          <w:szCs w:val="22"/>
        </w:rPr>
      </w:pPr>
    </w:p>
    <w:p w14:paraId="0542D7B5" w14:textId="77777777"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14:paraId="7059E071" w14:textId="77777777" w:rsidR="00F06FBC" w:rsidRDefault="00F06FBC" w:rsidP="00117A2F">
      <w:pPr>
        <w:spacing w:after="120"/>
        <w:jc w:val="both"/>
        <w:rPr>
          <w:rFonts w:ascii="Arial" w:hAnsi="Arial" w:cs="Arial"/>
          <w:spacing w:val="-3"/>
          <w:sz w:val="22"/>
          <w:szCs w:val="22"/>
        </w:rPr>
      </w:pPr>
    </w:p>
    <w:p w14:paraId="430436E7" w14:textId="77777777"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El incumplimiento de lo establecido en el presente artículo dará lugar a la recisión del contrato y al eventual reclamo por los daños y perjuicios correspondientes.</w:t>
      </w:r>
    </w:p>
    <w:p w14:paraId="13BB0C78" w14:textId="77777777" w:rsidR="0043109B" w:rsidRDefault="0043109B" w:rsidP="00117A2F">
      <w:pPr>
        <w:spacing w:after="120"/>
        <w:jc w:val="both"/>
        <w:rPr>
          <w:rFonts w:ascii="Arial" w:hAnsi="Arial" w:cs="Arial"/>
          <w:b/>
          <w:sz w:val="22"/>
          <w:szCs w:val="22"/>
        </w:rPr>
      </w:pPr>
    </w:p>
    <w:p w14:paraId="09DA1530" w14:textId="77777777" w:rsidR="00F06FBC" w:rsidRPr="00E555D7" w:rsidRDefault="00F06FBC" w:rsidP="00117A2F">
      <w:pPr>
        <w:spacing w:after="120"/>
        <w:jc w:val="both"/>
        <w:rPr>
          <w:rFonts w:ascii="Arial" w:hAnsi="Arial" w:cs="Arial"/>
          <w:b/>
          <w:sz w:val="22"/>
          <w:szCs w:val="22"/>
        </w:rPr>
      </w:pPr>
    </w:p>
    <w:p w14:paraId="0E6B91C1" w14:textId="44D30357" w:rsidR="0043109B" w:rsidRPr="00E555D7" w:rsidRDefault="0043109B" w:rsidP="00117A2F">
      <w:pPr>
        <w:spacing w:after="120"/>
        <w:jc w:val="both"/>
        <w:rPr>
          <w:rFonts w:ascii="Arial" w:hAnsi="Arial" w:cs="Arial"/>
          <w:b/>
          <w:sz w:val="22"/>
          <w:szCs w:val="22"/>
        </w:rPr>
      </w:pPr>
      <w:r w:rsidRPr="00E555D7">
        <w:rPr>
          <w:rFonts w:ascii="Arial" w:hAnsi="Arial" w:cs="Arial"/>
          <w:b/>
          <w:sz w:val="22"/>
          <w:szCs w:val="22"/>
        </w:rPr>
        <w:t xml:space="preserve">Art. </w:t>
      </w:r>
      <w:r w:rsidR="00EE3DC0">
        <w:rPr>
          <w:rFonts w:ascii="Arial" w:hAnsi="Arial" w:cs="Arial"/>
          <w:b/>
          <w:sz w:val="22"/>
          <w:szCs w:val="22"/>
        </w:rPr>
        <w:t>21</w:t>
      </w:r>
      <w:r w:rsidRPr="00E555D7">
        <w:rPr>
          <w:rFonts w:ascii="Arial" w:hAnsi="Arial" w:cs="Arial"/>
          <w:b/>
          <w:sz w:val="22"/>
          <w:szCs w:val="22"/>
        </w:rPr>
        <w:t>. CONFIDENCIALIDAD.</w:t>
      </w:r>
    </w:p>
    <w:p w14:paraId="4FC35F3F" w14:textId="77777777" w:rsidR="0043109B" w:rsidRPr="00E555D7" w:rsidRDefault="0043109B" w:rsidP="00117A2F">
      <w:pPr>
        <w:spacing w:after="120"/>
        <w:jc w:val="both"/>
        <w:rPr>
          <w:rFonts w:ascii="Arial" w:hAnsi="Arial" w:cs="Arial"/>
          <w:spacing w:val="-3"/>
          <w:sz w:val="22"/>
          <w:szCs w:val="22"/>
        </w:rPr>
      </w:pPr>
    </w:p>
    <w:p w14:paraId="1529CE54" w14:textId="77777777"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w:t>
      </w:r>
      <w:r w:rsidR="00F06FBC">
        <w:rPr>
          <w:rFonts w:ascii="Arial" w:hAnsi="Arial" w:cs="Arial"/>
          <w:spacing w:val="-3"/>
          <w:sz w:val="22"/>
          <w:szCs w:val="22"/>
        </w:rPr>
        <w:t xml:space="preserve"> perjuicios que se ocasionaren.</w:t>
      </w:r>
    </w:p>
    <w:p w14:paraId="7FDD2934" w14:textId="77777777" w:rsidR="00F06FBC" w:rsidRDefault="00F06FBC" w:rsidP="00117A2F">
      <w:pPr>
        <w:spacing w:after="120"/>
        <w:jc w:val="both"/>
        <w:rPr>
          <w:rFonts w:ascii="Arial" w:hAnsi="Arial" w:cs="Arial"/>
          <w:spacing w:val="-3"/>
          <w:sz w:val="22"/>
          <w:szCs w:val="22"/>
        </w:rPr>
      </w:pPr>
    </w:p>
    <w:p w14:paraId="6282B509" w14:textId="77777777"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Se considerará que dicha obligación ha sido incumplida en caso que la información sea revelada por agentes, representantes o empleados de las partes.</w:t>
      </w:r>
    </w:p>
    <w:p w14:paraId="4B6811EE" w14:textId="77777777" w:rsidR="00F06FBC" w:rsidRDefault="00F06FBC" w:rsidP="00117A2F">
      <w:pPr>
        <w:spacing w:after="120"/>
        <w:jc w:val="both"/>
        <w:rPr>
          <w:rFonts w:ascii="Arial" w:hAnsi="Arial" w:cs="Arial"/>
          <w:spacing w:val="-3"/>
          <w:sz w:val="22"/>
          <w:szCs w:val="22"/>
        </w:rPr>
      </w:pPr>
    </w:p>
    <w:p w14:paraId="7284B45F" w14:textId="77777777"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obligación de confidencialidad cesará en caso que la información proporcionada tomara estado público por motivos no imputables a los comparecientes.</w:t>
      </w:r>
    </w:p>
    <w:p w14:paraId="68088357" w14:textId="77777777" w:rsidR="00F06FBC" w:rsidRDefault="00F06FBC" w:rsidP="00117A2F">
      <w:pPr>
        <w:spacing w:after="120"/>
        <w:jc w:val="both"/>
        <w:rPr>
          <w:rFonts w:ascii="Arial" w:hAnsi="Arial" w:cs="Arial"/>
          <w:spacing w:val="-3"/>
          <w:sz w:val="22"/>
          <w:szCs w:val="22"/>
        </w:rPr>
      </w:pPr>
    </w:p>
    <w:p w14:paraId="29A390ED" w14:textId="77777777"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indulgencia o tolerancia de alguna de las partes en algún aspecto, no constituirá ni podrá ser interpretada como una renuncia al ejercicio de todas las acciones que le correspondan, para hacer efectiva la responsabilidad por incumplimiento de los receptores.</w:t>
      </w:r>
    </w:p>
    <w:p w14:paraId="02FB924B" w14:textId="77777777" w:rsidR="00F06FBC" w:rsidRDefault="00F06FBC" w:rsidP="00117A2F">
      <w:pPr>
        <w:spacing w:after="120"/>
        <w:jc w:val="both"/>
        <w:rPr>
          <w:rFonts w:ascii="Arial" w:hAnsi="Arial" w:cs="Arial"/>
          <w:spacing w:val="-3"/>
          <w:sz w:val="22"/>
          <w:szCs w:val="22"/>
        </w:rPr>
      </w:pPr>
    </w:p>
    <w:p w14:paraId="0827F196" w14:textId="77777777"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lastRenderedPageBreak/>
        <w:t xml:space="preserve">La obligación de confidencialidad permanecerá vigente aún después de finalizado el presente contrato. </w:t>
      </w:r>
    </w:p>
    <w:p w14:paraId="7F6BACA8" w14:textId="77777777" w:rsidR="00F06FBC" w:rsidRPr="00E555D7" w:rsidRDefault="00F06FBC" w:rsidP="00117A2F">
      <w:pPr>
        <w:rPr>
          <w:rFonts w:ascii="Arial" w:hAnsi="Arial" w:cs="Arial"/>
          <w:b/>
          <w:bCs/>
          <w:sz w:val="22"/>
          <w:szCs w:val="22"/>
        </w:rPr>
      </w:pPr>
    </w:p>
    <w:p w14:paraId="60CB9D75" w14:textId="4F541F12" w:rsidR="00BA3F0E" w:rsidRPr="00E555D7" w:rsidRDefault="00BA3F0E" w:rsidP="00117A2F">
      <w:pPr>
        <w:rPr>
          <w:rFonts w:ascii="Arial" w:hAnsi="Arial" w:cs="Arial"/>
          <w:b/>
          <w:bCs/>
          <w:sz w:val="22"/>
          <w:szCs w:val="22"/>
        </w:rPr>
      </w:pPr>
      <w:r w:rsidRPr="00E555D7">
        <w:rPr>
          <w:rFonts w:ascii="Arial" w:hAnsi="Arial" w:cs="Arial"/>
          <w:b/>
          <w:bCs/>
          <w:sz w:val="22"/>
          <w:szCs w:val="22"/>
        </w:rPr>
        <w:t xml:space="preserve">Art. </w:t>
      </w:r>
      <w:r w:rsidR="00B03557" w:rsidRPr="00E555D7">
        <w:rPr>
          <w:rFonts w:ascii="Arial" w:hAnsi="Arial" w:cs="Arial"/>
          <w:b/>
          <w:bCs/>
          <w:sz w:val="22"/>
          <w:szCs w:val="22"/>
        </w:rPr>
        <w:t>2</w:t>
      </w:r>
      <w:r w:rsidR="00EE3DC0">
        <w:rPr>
          <w:rFonts w:ascii="Arial" w:hAnsi="Arial" w:cs="Arial"/>
          <w:b/>
          <w:bCs/>
          <w:sz w:val="22"/>
          <w:szCs w:val="22"/>
        </w:rPr>
        <w:t>2</w:t>
      </w:r>
      <w:r w:rsidRPr="00E555D7">
        <w:rPr>
          <w:rFonts w:ascii="Arial" w:hAnsi="Arial" w:cs="Arial"/>
          <w:b/>
          <w:bCs/>
          <w:sz w:val="22"/>
          <w:szCs w:val="22"/>
        </w:rPr>
        <w:t>. COSTO DE LOS PLIEGOS.</w:t>
      </w:r>
    </w:p>
    <w:p w14:paraId="7E648CE8" w14:textId="77777777" w:rsidR="00BA3F0E" w:rsidRPr="00E555D7" w:rsidRDefault="00BA3F0E" w:rsidP="00117A2F">
      <w:pPr>
        <w:jc w:val="both"/>
        <w:rPr>
          <w:rFonts w:ascii="Arial" w:hAnsi="Arial" w:cs="Arial"/>
          <w:sz w:val="22"/>
          <w:szCs w:val="22"/>
          <w:lang w:val="es-ES_tradnl"/>
        </w:rPr>
      </w:pPr>
    </w:p>
    <w:p w14:paraId="727EA6B3" w14:textId="77777777" w:rsidR="008B6323" w:rsidRDefault="00BA3F0E" w:rsidP="008B6323">
      <w:pPr>
        <w:ind w:firstLine="840"/>
        <w:jc w:val="both"/>
        <w:rPr>
          <w:rFonts w:ascii="Arial" w:hAnsi="Arial" w:cs="Arial"/>
          <w:sz w:val="22"/>
          <w:szCs w:val="22"/>
          <w:lang w:val="es-ES_tradnl"/>
        </w:rPr>
      </w:pPr>
      <w:r w:rsidRPr="00E555D7">
        <w:rPr>
          <w:rFonts w:ascii="Arial" w:hAnsi="Arial" w:cs="Arial"/>
          <w:sz w:val="22"/>
          <w:szCs w:val="22"/>
          <w:lang w:val="es-ES_tradnl"/>
        </w:rPr>
        <w:t>El pliego no tiene costo.</w:t>
      </w:r>
    </w:p>
    <w:p w14:paraId="7FCE1C22" w14:textId="77777777" w:rsidR="008B6323" w:rsidRDefault="008B6323" w:rsidP="008B6323">
      <w:pPr>
        <w:ind w:firstLine="840"/>
        <w:jc w:val="both"/>
        <w:rPr>
          <w:rFonts w:ascii="Arial" w:hAnsi="Arial" w:cs="Arial"/>
          <w:sz w:val="22"/>
          <w:szCs w:val="22"/>
          <w:lang w:val="es-ES_tradnl"/>
        </w:rPr>
      </w:pPr>
    </w:p>
    <w:p w14:paraId="211A2EFA" w14:textId="77777777" w:rsidR="009C393B" w:rsidRPr="00E555D7" w:rsidRDefault="009C393B" w:rsidP="00117A2F">
      <w:pPr>
        <w:rPr>
          <w:rFonts w:ascii="Arial" w:hAnsi="Arial" w:cs="Arial"/>
          <w:sz w:val="22"/>
          <w:szCs w:val="22"/>
          <w:lang w:val="es-ES_tradnl"/>
        </w:rPr>
        <w:sectPr w:rsidR="009C393B" w:rsidRPr="00E555D7" w:rsidSect="006B017D">
          <w:pgSz w:w="11906" w:h="16838"/>
          <w:pgMar w:top="1417" w:right="1701" w:bottom="1417" w:left="1701" w:header="708" w:footer="708" w:gutter="0"/>
          <w:cols w:space="708"/>
          <w:docGrid w:linePitch="360"/>
        </w:sectPr>
      </w:pPr>
    </w:p>
    <w:p w14:paraId="0488F295" w14:textId="77777777" w:rsidR="0053445C" w:rsidRDefault="00F14326" w:rsidP="00117A2F">
      <w:pPr>
        <w:ind w:left="-993" w:right="-994"/>
        <w:jc w:val="center"/>
        <w:rPr>
          <w:rFonts w:ascii="Arial" w:hAnsi="Arial" w:cs="Arial"/>
          <w:b/>
          <w:sz w:val="22"/>
          <w:szCs w:val="22"/>
          <w:u w:val="single"/>
          <w:lang w:val="es-ES_tradnl"/>
        </w:rPr>
      </w:pPr>
      <w:r w:rsidRPr="00F14326">
        <w:rPr>
          <w:rFonts w:ascii="Arial" w:hAnsi="Arial" w:cs="Arial"/>
          <w:b/>
          <w:sz w:val="22"/>
          <w:szCs w:val="22"/>
          <w:u w:val="single"/>
          <w:lang w:val="es-ES_tradnl"/>
        </w:rPr>
        <w:lastRenderedPageBreak/>
        <w:t xml:space="preserve">ANEXO Nº 1 - </w:t>
      </w:r>
      <w:r w:rsidR="00F06FBC" w:rsidRPr="00F14326">
        <w:rPr>
          <w:rFonts w:ascii="Arial" w:hAnsi="Arial" w:cs="Arial"/>
          <w:b/>
          <w:sz w:val="22"/>
          <w:szCs w:val="22"/>
          <w:u w:val="single"/>
          <w:lang w:val="es-ES_tradnl"/>
        </w:rPr>
        <w:t>MEMORIA DESCRIPTIVA</w:t>
      </w:r>
    </w:p>
    <w:p w14:paraId="14CEF5BB" w14:textId="77777777" w:rsidR="00751579" w:rsidRDefault="00751579" w:rsidP="00117A2F">
      <w:pPr>
        <w:ind w:left="-993" w:right="-994"/>
        <w:jc w:val="center"/>
        <w:rPr>
          <w:rFonts w:ascii="Arial" w:hAnsi="Arial" w:cs="Arial"/>
          <w:b/>
          <w:sz w:val="22"/>
          <w:szCs w:val="22"/>
          <w:u w:val="single"/>
          <w:lang w:val="es-ES_tradnl"/>
        </w:rPr>
      </w:pPr>
      <w:r w:rsidRPr="00751579">
        <w:rPr>
          <w:noProof/>
          <w:lang w:val="es-UY" w:eastAsia="es-UY"/>
        </w:rPr>
        <w:drawing>
          <wp:anchor distT="0" distB="0" distL="114300" distR="114300" simplePos="0" relativeHeight="251660288" behindDoc="1" locked="0" layoutInCell="1" allowOverlap="1" wp14:anchorId="145E0169" wp14:editId="7568D5D5">
            <wp:simplePos x="0" y="0"/>
            <wp:positionH relativeFrom="column">
              <wp:posOffset>-920750</wp:posOffset>
            </wp:positionH>
            <wp:positionV relativeFrom="paragraph">
              <wp:posOffset>329565</wp:posOffset>
            </wp:positionV>
            <wp:extent cx="7137605" cy="1095375"/>
            <wp:effectExtent l="0" t="0" r="6350" b="0"/>
            <wp:wrapTight wrapText="bothSides">
              <wp:wrapPolygon edited="0">
                <wp:start x="0" y="0"/>
                <wp:lineTo x="0" y="21037"/>
                <wp:lineTo x="21562" y="21037"/>
                <wp:lineTo x="21562" y="6386"/>
                <wp:lineTo x="18967" y="6010"/>
                <wp:lineTo x="21562" y="4132"/>
                <wp:lineTo x="2156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760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5B1DE" w14:textId="77777777" w:rsidR="00751579" w:rsidRPr="00F14326" w:rsidRDefault="00751579" w:rsidP="00117A2F">
      <w:pPr>
        <w:ind w:left="-993" w:right="-994"/>
        <w:jc w:val="center"/>
        <w:rPr>
          <w:rFonts w:ascii="Arial" w:hAnsi="Arial" w:cs="Arial"/>
          <w:b/>
          <w:sz w:val="22"/>
          <w:szCs w:val="22"/>
          <w:u w:val="single"/>
          <w:lang w:val="es-ES_tradnl"/>
        </w:rPr>
      </w:pPr>
    </w:p>
    <w:p w14:paraId="6F756E8F" w14:textId="77777777" w:rsidR="00CF6387" w:rsidRDefault="00CF6387" w:rsidP="00117A2F">
      <w:pPr>
        <w:ind w:left="-993" w:right="-994"/>
        <w:jc w:val="center"/>
        <w:rPr>
          <w:rFonts w:ascii="Arial" w:hAnsi="Arial" w:cs="Arial"/>
          <w:b/>
          <w:sz w:val="22"/>
          <w:szCs w:val="22"/>
          <w:lang w:val="es-ES_tradnl"/>
        </w:rPr>
      </w:pPr>
    </w:p>
    <w:p w14:paraId="071F46C9" w14:textId="77777777" w:rsidR="00CF6387" w:rsidRDefault="00CF6387" w:rsidP="00117A2F">
      <w:pPr>
        <w:ind w:left="-993" w:right="-994"/>
        <w:jc w:val="center"/>
        <w:rPr>
          <w:rFonts w:ascii="Arial" w:hAnsi="Arial" w:cs="Arial"/>
          <w:b/>
          <w:sz w:val="22"/>
          <w:szCs w:val="22"/>
          <w:lang w:val="es-ES_tradnl"/>
        </w:rPr>
      </w:pPr>
    </w:p>
    <w:p w14:paraId="55EB309C" w14:textId="77777777" w:rsidR="000B387A" w:rsidRDefault="000B387A" w:rsidP="00117A2F">
      <w:pPr>
        <w:ind w:left="-993" w:right="-994"/>
        <w:jc w:val="center"/>
        <w:rPr>
          <w:rFonts w:ascii="Arial" w:hAnsi="Arial" w:cs="Arial"/>
          <w:b/>
          <w:sz w:val="22"/>
          <w:szCs w:val="22"/>
          <w:lang w:val="es-ES_tradnl"/>
        </w:rPr>
      </w:pPr>
    </w:p>
    <w:p w14:paraId="3AB4B53A" w14:textId="77777777" w:rsidR="00CF6387" w:rsidRPr="00CF6387" w:rsidRDefault="00CF6387" w:rsidP="00CF6387">
      <w:pPr>
        <w:rPr>
          <w:rFonts w:ascii="Arial" w:hAnsi="Arial" w:cs="Arial"/>
          <w:b/>
          <w:sz w:val="22"/>
          <w:szCs w:val="22"/>
          <w:u w:val="single"/>
          <w:lang w:val="es-ES_tradnl"/>
        </w:rPr>
      </w:pPr>
      <w:r w:rsidRPr="00CF6387">
        <w:rPr>
          <w:rFonts w:ascii="Arial" w:hAnsi="Arial" w:cs="Arial"/>
          <w:b/>
          <w:sz w:val="22"/>
          <w:szCs w:val="22"/>
          <w:u w:val="single"/>
          <w:lang w:val="es-ES_tradnl"/>
        </w:rPr>
        <w:t xml:space="preserve">LI- 008: </w:t>
      </w:r>
    </w:p>
    <w:p w14:paraId="419942C5" w14:textId="77777777" w:rsidR="00CF6387" w:rsidRPr="00F06FBC" w:rsidRDefault="00CF6387" w:rsidP="00CF6387">
      <w:pPr>
        <w:rPr>
          <w:rFonts w:ascii="Arial" w:hAnsi="Arial" w:cs="Arial"/>
          <w:b/>
          <w:sz w:val="22"/>
          <w:szCs w:val="22"/>
          <w:lang w:val="es-ES_tradnl"/>
        </w:rPr>
      </w:pPr>
    </w:p>
    <w:p w14:paraId="2FA34B18" w14:textId="77777777" w:rsidR="009C393B" w:rsidRDefault="00CF6387" w:rsidP="00117A2F">
      <w:pPr>
        <w:jc w:val="center"/>
        <w:rPr>
          <w:rFonts w:ascii="Arial" w:hAnsi="Arial" w:cs="Arial"/>
          <w:b/>
          <w:bCs/>
          <w:color w:val="000000"/>
          <w:sz w:val="22"/>
          <w:szCs w:val="22"/>
          <w:lang w:val="es-UY" w:eastAsia="es-UY"/>
        </w:rPr>
      </w:pPr>
      <w:r>
        <w:rPr>
          <w:rFonts w:ascii="Arial" w:hAnsi="Arial" w:cs="Arial"/>
          <w:b/>
          <w:bCs/>
          <w:noProof/>
          <w:color w:val="000000"/>
          <w:sz w:val="22"/>
          <w:szCs w:val="22"/>
          <w:lang w:val="es-UY" w:eastAsia="es-UY"/>
        </w:rPr>
        <w:drawing>
          <wp:inline distT="0" distB="0" distL="0" distR="0" wp14:anchorId="51E05187" wp14:editId="25A47958">
            <wp:extent cx="5400040" cy="275336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008.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2753360"/>
                    </a:xfrm>
                    <a:prstGeom prst="rect">
                      <a:avLst/>
                    </a:prstGeom>
                  </pic:spPr>
                </pic:pic>
              </a:graphicData>
            </a:graphic>
          </wp:inline>
        </w:drawing>
      </w:r>
    </w:p>
    <w:p w14:paraId="2684B528" w14:textId="77777777" w:rsidR="00CF6387" w:rsidRDefault="00CF6387" w:rsidP="00117A2F">
      <w:pPr>
        <w:jc w:val="center"/>
        <w:rPr>
          <w:rFonts w:ascii="Arial" w:hAnsi="Arial" w:cs="Arial"/>
          <w:b/>
          <w:bCs/>
          <w:color w:val="000000"/>
          <w:sz w:val="22"/>
          <w:szCs w:val="22"/>
          <w:lang w:val="es-UY" w:eastAsia="es-UY"/>
        </w:rPr>
      </w:pPr>
    </w:p>
    <w:p w14:paraId="4C26866A" w14:textId="77777777" w:rsidR="00CF6387" w:rsidRPr="00CF6387" w:rsidRDefault="00CF6387" w:rsidP="00CF6387">
      <w:pPr>
        <w:rPr>
          <w:rFonts w:ascii="Arial" w:hAnsi="Arial" w:cs="Arial"/>
          <w:b/>
          <w:sz w:val="22"/>
          <w:szCs w:val="22"/>
          <w:u w:val="single"/>
          <w:lang w:val="es-ES_tradnl"/>
        </w:rPr>
      </w:pPr>
      <w:r w:rsidRPr="00CF6387">
        <w:rPr>
          <w:rFonts w:ascii="Arial" w:hAnsi="Arial" w:cs="Arial"/>
          <w:b/>
          <w:sz w:val="22"/>
          <w:szCs w:val="22"/>
          <w:u w:val="single"/>
          <w:lang w:val="es-ES_tradnl"/>
        </w:rPr>
        <w:t xml:space="preserve">LI- 091: </w:t>
      </w:r>
    </w:p>
    <w:p w14:paraId="7CFF63E6" w14:textId="77777777" w:rsidR="00CF6387" w:rsidRDefault="00CF6387" w:rsidP="00CF6387">
      <w:pPr>
        <w:rPr>
          <w:rFonts w:ascii="Arial" w:hAnsi="Arial" w:cs="Arial"/>
          <w:b/>
          <w:sz w:val="22"/>
          <w:szCs w:val="22"/>
          <w:lang w:val="es-ES_tradnl"/>
        </w:rPr>
      </w:pPr>
      <w:r>
        <w:rPr>
          <w:rFonts w:ascii="Arial" w:hAnsi="Arial" w:cs="Arial"/>
          <w:b/>
          <w:noProof/>
          <w:sz w:val="22"/>
          <w:szCs w:val="22"/>
          <w:lang w:val="es-UY" w:eastAsia="es-UY"/>
        </w:rPr>
        <w:drawing>
          <wp:anchor distT="0" distB="0" distL="114300" distR="114300" simplePos="0" relativeHeight="251659264" behindDoc="1" locked="0" layoutInCell="1" allowOverlap="1" wp14:anchorId="31CFDB85" wp14:editId="0E2539C9">
            <wp:simplePos x="0" y="0"/>
            <wp:positionH relativeFrom="margin">
              <wp:posOffset>-889635</wp:posOffset>
            </wp:positionH>
            <wp:positionV relativeFrom="paragraph">
              <wp:posOffset>180975</wp:posOffset>
            </wp:positionV>
            <wp:extent cx="7086600" cy="2396490"/>
            <wp:effectExtent l="0" t="0" r="0" b="3810"/>
            <wp:wrapTight wrapText="bothSides">
              <wp:wrapPolygon edited="0">
                <wp:start x="0" y="0"/>
                <wp:lineTo x="0" y="21463"/>
                <wp:lineTo x="21542" y="21463"/>
                <wp:lineTo x="21542"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091.jpg"/>
                    <pic:cNvPicPr/>
                  </pic:nvPicPr>
                  <pic:blipFill>
                    <a:blip r:embed="rId13">
                      <a:extLst>
                        <a:ext uri="{28A0092B-C50C-407E-A947-70E740481C1C}">
                          <a14:useLocalDpi xmlns:a14="http://schemas.microsoft.com/office/drawing/2010/main" val="0"/>
                        </a:ext>
                      </a:extLst>
                    </a:blip>
                    <a:stretch>
                      <a:fillRect/>
                    </a:stretch>
                  </pic:blipFill>
                  <pic:spPr>
                    <a:xfrm>
                      <a:off x="0" y="0"/>
                      <a:ext cx="7086600" cy="2396490"/>
                    </a:xfrm>
                    <a:prstGeom prst="rect">
                      <a:avLst/>
                    </a:prstGeom>
                  </pic:spPr>
                </pic:pic>
              </a:graphicData>
            </a:graphic>
            <wp14:sizeRelH relativeFrom="page">
              <wp14:pctWidth>0</wp14:pctWidth>
            </wp14:sizeRelH>
            <wp14:sizeRelV relativeFrom="page">
              <wp14:pctHeight>0</wp14:pctHeight>
            </wp14:sizeRelV>
          </wp:anchor>
        </w:drawing>
      </w:r>
    </w:p>
    <w:p w14:paraId="6CA87520" w14:textId="77777777" w:rsidR="00CF6387" w:rsidRPr="00F06FBC" w:rsidRDefault="00CF6387" w:rsidP="00CF6387">
      <w:pPr>
        <w:rPr>
          <w:rFonts w:ascii="Arial" w:hAnsi="Arial" w:cs="Arial"/>
          <w:b/>
          <w:sz w:val="22"/>
          <w:szCs w:val="22"/>
          <w:lang w:val="es-ES_tradnl"/>
        </w:rPr>
      </w:pPr>
    </w:p>
    <w:p w14:paraId="15A22F29" w14:textId="77777777" w:rsidR="00CF6387" w:rsidRDefault="00CF6387" w:rsidP="00117A2F">
      <w:pPr>
        <w:jc w:val="center"/>
        <w:rPr>
          <w:rFonts w:ascii="Arial" w:hAnsi="Arial" w:cs="Arial"/>
          <w:b/>
          <w:bCs/>
          <w:color w:val="000000"/>
          <w:sz w:val="22"/>
          <w:szCs w:val="22"/>
          <w:lang w:val="es-UY" w:eastAsia="es-UY"/>
        </w:rPr>
      </w:pPr>
    </w:p>
    <w:p w14:paraId="09F7E5FB" w14:textId="77777777" w:rsidR="00CF6387" w:rsidRPr="00E555D7" w:rsidRDefault="00CF6387" w:rsidP="00117A2F">
      <w:pPr>
        <w:jc w:val="center"/>
        <w:rPr>
          <w:rFonts w:ascii="Arial" w:hAnsi="Arial" w:cs="Arial"/>
          <w:b/>
          <w:bCs/>
          <w:color w:val="000000"/>
          <w:sz w:val="22"/>
          <w:szCs w:val="22"/>
          <w:lang w:val="es-UY" w:eastAsia="es-UY"/>
        </w:rPr>
        <w:sectPr w:rsidR="00CF6387" w:rsidRPr="00E555D7" w:rsidSect="00F06FBC">
          <w:pgSz w:w="11906" w:h="16838"/>
          <w:pgMar w:top="1418" w:right="1701" w:bottom="1418" w:left="1701" w:header="709" w:footer="709" w:gutter="0"/>
          <w:cols w:space="708"/>
          <w:docGrid w:linePitch="360"/>
        </w:sectPr>
      </w:pPr>
    </w:p>
    <w:p w14:paraId="063E7680" w14:textId="77777777" w:rsidR="005F72E4" w:rsidRPr="00F14326" w:rsidRDefault="009C393B" w:rsidP="00F14326">
      <w:pPr>
        <w:spacing w:after="200"/>
        <w:jc w:val="center"/>
        <w:rPr>
          <w:rFonts w:ascii="Arial" w:hAnsi="Arial" w:cs="Arial"/>
          <w:b/>
          <w:sz w:val="22"/>
          <w:szCs w:val="22"/>
          <w:u w:val="single"/>
        </w:rPr>
      </w:pPr>
      <w:bookmarkStart w:id="2" w:name="_Toc529548726"/>
      <w:r w:rsidRPr="00F14326">
        <w:rPr>
          <w:rFonts w:ascii="Arial" w:hAnsi="Arial" w:cs="Arial"/>
          <w:b/>
          <w:sz w:val="22"/>
          <w:szCs w:val="22"/>
          <w:u w:val="single"/>
        </w:rPr>
        <w:lastRenderedPageBreak/>
        <w:t>A</w:t>
      </w:r>
      <w:r w:rsidR="00F14326">
        <w:rPr>
          <w:rFonts w:ascii="Arial" w:hAnsi="Arial" w:cs="Arial"/>
          <w:b/>
          <w:sz w:val="22"/>
          <w:szCs w:val="22"/>
          <w:u w:val="single"/>
        </w:rPr>
        <w:t>NEXO</w:t>
      </w:r>
      <w:r w:rsidR="005F72E4" w:rsidRPr="00F14326">
        <w:rPr>
          <w:rFonts w:ascii="Arial" w:hAnsi="Arial" w:cs="Arial"/>
          <w:b/>
          <w:sz w:val="22"/>
          <w:szCs w:val="22"/>
          <w:u w:val="single"/>
        </w:rPr>
        <w:t xml:space="preserve"> </w:t>
      </w:r>
      <w:bookmarkEnd w:id="2"/>
      <w:r w:rsidR="00094CEE" w:rsidRPr="00F14326">
        <w:rPr>
          <w:rFonts w:ascii="Arial" w:hAnsi="Arial" w:cs="Arial"/>
          <w:b/>
          <w:sz w:val="22"/>
          <w:szCs w:val="22"/>
          <w:u w:val="single"/>
        </w:rPr>
        <w:t xml:space="preserve">Nº </w:t>
      </w:r>
      <w:r w:rsidR="00F14326" w:rsidRPr="00F14326">
        <w:rPr>
          <w:rFonts w:ascii="Arial" w:hAnsi="Arial" w:cs="Arial"/>
          <w:b/>
          <w:sz w:val="22"/>
          <w:szCs w:val="22"/>
          <w:u w:val="single"/>
        </w:rPr>
        <w:t>2 - FORMULARIO DE IDENTIFICACIÓN DEL OFERENTE </w:t>
      </w:r>
    </w:p>
    <w:p w14:paraId="2554B556" w14:textId="77777777" w:rsidR="005F72E4" w:rsidRPr="00E555D7" w:rsidRDefault="005F72E4" w:rsidP="00117A2F">
      <w:pPr>
        <w:jc w:val="center"/>
        <w:rPr>
          <w:rFonts w:ascii="Arial" w:hAnsi="Arial" w:cs="Arial"/>
          <w:sz w:val="22"/>
          <w:szCs w:val="22"/>
        </w:rPr>
      </w:pPr>
    </w:p>
    <w:p w14:paraId="3DBD7DDB" w14:textId="77777777"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El/Los que suscribe/n ______________________________ </w:t>
      </w:r>
      <w:r w:rsidRPr="00E555D7">
        <w:rPr>
          <w:rFonts w:ascii="Arial" w:hAnsi="Arial" w:cs="Arial"/>
          <w:color w:val="FF0000"/>
          <w:sz w:val="22"/>
          <w:szCs w:val="22"/>
        </w:rPr>
        <w:t>(nombre</w:t>
      </w:r>
      <w:r w:rsidR="00BD64BB" w:rsidRPr="00E555D7">
        <w:rPr>
          <w:rFonts w:ascii="Arial" w:hAnsi="Arial" w:cs="Arial"/>
          <w:color w:val="FF0000"/>
          <w:sz w:val="22"/>
          <w:szCs w:val="22"/>
        </w:rPr>
        <w:t>/s y cédula de identidad</w:t>
      </w:r>
      <w:r w:rsidRPr="00E555D7">
        <w:rPr>
          <w:rFonts w:ascii="Arial" w:hAnsi="Arial" w:cs="Arial"/>
          <w:color w:val="FF0000"/>
          <w:sz w:val="22"/>
          <w:szCs w:val="22"/>
        </w:rPr>
        <w:t xml:space="preserve"> de quien firme y tenga poderes suficientes</w:t>
      </w:r>
      <w:r w:rsidR="00BD64BB" w:rsidRPr="00E555D7">
        <w:rPr>
          <w:rFonts w:ascii="Arial" w:hAnsi="Arial" w:cs="Arial"/>
          <w:color w:val="FF0000"/>
          <w:sz w:val="22"/>
          <w:szCs w:val="22"/>
        </w:rPr>
        <w:t xml:space="preserve"> -acreditados en RUPE</w:t>
      </w:r>
      <w:r w:rsidRPr="00E555D7">
        <w:rPr>
          <w:rFonts w:ascii="Arial" w:hAnsi="Arial" w:cs="Arial"/>
          <w:color w:val="FF0000"/>
          <w:sz w:val="22"/>
          <w:szCs w:val="22"/>
        </w:rPr>
        <w:t xml:space="preserve"> </w:t>
      </w:r>
      <w:r w:rsidR="00BD64BB" w:rsidRPr="00E555D7">
        <w:rPr>
          <w:rFonts w:ascii="Arial" w:hAnsi="Arial" w:cs="Arial"/>
          <w:color w:val="FF0000"/>
          <w:sz w:val="22"/>
          <w:szCs w:val="22"/>
        </w:rPr>
        <w:t>-</w:t>
      </w:r>
      <w:r w:rsidRPr="00E555D7">
        <w:rPr>
          <w:rFonts w:ascii="Arial" w:hAnsi="Arial" w:cs="Arial"/>
          <w:color w:val="FF0000"/>
          <w:sz w:val="22"/>
          <w:szCs w:val="22"/>
        </w:rPr>
        <w:t>para representar a la empresa oferente)</w:t>
      </w:r>
      <w:r w:rsidRPr="00E555D7">
        <w:rPr>
          <w:rFonts w:ascii="Arial" w:hAnsi="Arial" w:cs="Arial"/>
          <w:sz w:val="22"/>
          <w:szCs w:val="22"/>
        </w:rPr>
        <w:t xml:space="preserve"> en representación de ______________________________ </w:t>
      </w:r>
      <w:r w:rsidRPr="00E555D7">
        <w:rPr>
          <w:rFonts w:ascii="Arial" w:hAnsi="Arial" w:cs="Arial"/>
          <w:color w:val="FF0000"/>
          <w:sz w:val="22"/>
          <w:szCs w:val="22"/>
        </w:rPr>
        <w:t xml:space="preserve">(nombre de la Empresa oferente) </w:t>
      </w:r>
      <w:r w:rsidRPr="00E555D7">
        <w:rPr>
          <w:rFonts w:ascii="Arial" w:hAnsi="Arial" w:cs="Arial"/>
          <w:sz w:val="22"/>
          <w:szCs w:val="22"/>
        </w:rPr>
        <w:t xml:space="preserve">declara/n </w:t>
      </w:r>
      <w:r w:rsidR="007545A0">
        <w:rPr>
          <w:rFonts w:ascii="Arial" w:hAnsi="Arial" w:cs="Arial"/>
          <w:sz w:val="22"/>
          <w:szCs w:val="22"/>
        </w:rPr>
        <w:t xml:space="preserve">bajo juramento que la oferta </w:t>
      </w:r>
      <w:r w:rsidR="00222FB1" w:rsidRPr="00E555D7">
        <w:rPr>
          <w:rFonts w:ascii="Arial" w:hAnsi="Arial" w:cs="Arial"/>
          <w:sz w:val="22"/>
          <w:szCs w:val="22"/>
        </w:rPr>
        <w:t>presentada</w:t>
      </w:r>
      <w:r w:rsidRPr="00E555D7">
        <w:rPr>
          <w:rFonts w:ascii="Arial" w:hAnsi="Arial" w:cs="Arial"/>
          <w:sz w:val="22"/>
          <w:szCs w:val="22"/>
        </w:rPr>
        <w:t> </w:t>
      </w:r>
      <w:r w:rsidR="007545A0">
        <w:rPr>
          <w:rFonts w:ascii="Arial" w:hAnsi="Arial" w:cs="Arial"/>
          <w:sz w:val="22"/>
          <w:szCs w:val="22"/>
        </w:rPr>
        <w:t xml:space="preserve">en el sitio web de </w:t>
      </w:r>
      <w:hyperlink r:id="rId14" w:history="1">
        <w:r w:rsidR="007545A0" w:rsidRPr="00631C7F">
          <w:rPr>
            <w:rStyle w:val="Hipervnculo"/>
            <w:rFonts w:ascii="Arial" w:hAnsi="Arial" w:cs="Arial"/>
            <w:sz w:val="22"/>
            <w:szCs w:val="22"/>
          </w:rPr>
          <w:t>www.comprasestatales.gub.uy</w:t>
        </w:r>
      </w:hyperlink>
      <w:r w:rsidR="007545A0">
        <w:rPr>
          <w:rFonts w:ascii="Arial" w:hAnsi="Arial" w:cs="Arial"/>
          <w:sz w:val="22"/>
          <w:szCs w:val="22"/>
        </w:rPr>
        <w:t xml:space="preserve"> </w:t>
      </w:r>
      <w:r w:rsidRPr="00E555D7">
        <w:rPr>
          <w:rFonts w:ascii="Arial" w:hAnsi="Arial" w:cs="Arial"/>
          <w:sz w:val="22"/>
          <w:szCs w:val="22"/>
        </w:rPr>
        <w:t xml:space="preserve">vincula a la empresa en todos sus términos y que acepta sin condiciones las disposiciones del Pliego de Condiciones Particulares del llamado  _a Licitación Abreviada N°____ </w:t>
      </w:r>
      <w:r w:rsidRPr="00E555D7">
        <w:rPr>
          <w:rFonts w:ascii="Arial" w:hAnsi="Arial" w:cs="Arial"/>
          <w:color w:val="FF0000"/>
          <w:sz w:val="22"/>
          <w:szCs w:val="22"/>
        </w:rPr>
        <w:t>(descripción del procedimiento de contratación),</w:t>
      </w:r>
      <w:r w:rsidRPr="00E555D7">
        <w:rPr>
          <w:rFonts w:ascii="Arial" w:hAnsi="Arial" w:cs="Arial"/>
          <w:sz w:val="22"/>
          <w:szCs w:val="22"/>
        </w:rPr>
        <w:t xml:space="preserve"> así como las restantes normas que rigen la contratación.</w:t>
      </w:r>
    </w:p>
    <w:p w14:paraId="29921DB1" w14:textId="77777777" w:rsidR="005F72E4" w:rsidRDefault="005F72E4" w:rsidP="00117A2F">
      <w:pPr>
        <w:pStyle w:val="default0"/>
        <w:shd w:val="clear" w:color="auto" w:fill="FFFFFF"/>
        <w:spacing w:before="0" w:beforeAutospacing="0" w:after="200" w:afterAutospacing="0"/>
        <w:jc w:val="both"/>
        <w:rPr>
          <w:rFonts w:ascii="Arial" w:hAnsi="Arial" w:cs="Arial"/>
          <w:sz w:val="22"/>
          <w:szCs w:val="22"/>
        </w:rPr>
      </w:pPr>
      <w:r w:rsidRPr="00E555D7">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6589CEB0" w14:textId="77777777" w:rsidR="00484DAD" w:rsidRDefault="00484DAD" w:rsidP="00117A2F">
      <w:pPr>
        <w:pStyle w:val="default0"/>
        <w:shd w:val="clear" w:color="auto" w:fill="FFFFFF"/>
        <w:spacing w:before="0" w:beforeAutospacing="0" w:after="200" w:afterAutospacing="0"/>
        <w:jc w:val="both"/>
        <w:rPr>
          <w:rFonts w:ascii="Arial" w:hAnsi="Arial" w:cs="Arial"/>
          <w:sz w:val="22"/>
          <w:szCs w:val="22"/>
        </w:rPr>
      </w:pPr>
    </w:p>
    <w:p w14:paraId="72CB2966" w14:textId="77777777" w:rsidR="00A45C71" w:rsidRPr="00E555D7" w:rsidRDefault="00A45C71" w:rsidP="00117A2F">
      <w:pPr>
        <w:pStyle w:val="default0"/>
        <w:shd w:val="clear" w:color="auto" w:fill="FFFFFF"/>
        <w:spacing w:before="0" w:beforeAutospacing="0" w:after="200" w:afterAutospacing="0"/>
        <w:jc w:val="both"/>
        <w:rPr>
          <w:rFonts w:ascii="Arial" w:hAnsi="Arial" w:cs="Arial"/>
          <w:sz w:val="22"/>
          <w:szCs w:val="22"/>
        </w:rPr>
      </w:pPr>
    </w:p>
    <w:p w14:paraId="77002ABB" w14:textId="77777777" w:rsidR="005F72E4" w:rsidRPr="00E555D7" w:rsidRDefault="005F72E4" w:rsidP="00117A2F">
      <w:pPr>
        <w:pStyle w:val="default0"/>
        <w:shd w:val="clear" w:color="auto" w:fill="FFFFFF"/>
        <w:spacing w:before="0" w:beforeAutospacing="0" w:after="200" w:afterAutospacing="0"/>
        <w:jc w:val="both"/>
        <w:rPr>
          <w:rFonts w:ascii="Arial" w:hAnsi="Arial" w:cs="Arial"/>
          <w:sz w:val="22"/>
          <w:szCs w:val="22"/>
        </w:rPr>
      </w:pPr>
    </w:p>
    <w:p w14:paraId="5C7451BA" w14:textId="77777777"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FIRMA/S:                  </w:t>
      </w:r>
      <w:r w:rsidRPr="00E555D7">
        <w:rPr>
          <w:rFonts w:ascii="Arial" w:hAnsi="Arial" w:cs="Arial"/>
          <w:sz w:val="22"/>
          <w:szCs w:val="22"/>
          <w:shd w:val="clear" w:color="auto" w:fill="FFFFFF"/>
        </w:rPr>
        <w:t>______________________________</w:t>
      </w:r>
    </w:p>
    <w:p w14:paraId="757027E8" w14:textId="77777777"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ACLARACIÓN:</w:t>
      </w:r>
      <w:r w:rsidRPr="00E555D7">
        <w:rPr>
          <w:rFonts w:ascii="Arial" w:hAnsi="Arial" w:cs="Arial"/>
          <w:sz w:val="22"/>
          <w:szCs w:val="22"/>
          <w:shd w:val="clear" w:color="auto" w:fill="FFFFFF"/>
        </w:rPr>
        <w:t>        ______________________________</w:t>
      </w:r>
    </w:p>
    <w:p w14:paraId="6AB7D93A" w14:textId="77777777" w:rsidR="005F72E4" w:rsidRDefault="005F72E4" w:rsidP="00117A2F">
      <w:pPr>
        <w:shd w:val="clear" w:color="auto" w:fill="FFFFFF"/>
        <w:spacing w:after="200"/>
        <w:jc w:val="both"/>
        <w:rPr>
          <w:rFonts w:ascii="Arial" w:hAnsi="Arial" w:cs="Arial"/>
          <w:sz w:val="22"/>
          <w:szCs w:val="22"/>
          <w:shd w:val="clear" w:color="auto" w:fill="FFFFFF"/>
        </w:rPr>
      </w:pPr>
      <w:r w:rsidRPr="00E555D7">
        <w:rPr>
          <w:rFonts w:ascii="Arial" w:hAnsi="Arial" w:cs="Arial"/>
          <w:sz w:val="22"/>
          <w:szCs w:val="22"/>
        </w:rPr>
        <w:t xml:space="preserve">CI.:                             </w:t>
      </w:r>
      <w:r w:rsidRPr="00E555D7">
        <w:rPr>
          <w:rFonts w:ascii="Arial" w:hAnsi="Arial" w:cs="Arial"/>
          <w:sz w:val="22"/>
          <w:szCs w:val="22"/>
          <w:shd w:val="clear" w:color="auto" w:fill="FFFFFF"/>
        </w:rPr>
        <w:t>______________________________</w:t>
      </w:r>
    </w:p>
    <w:p w14:paraId="2A158048" w14:textId="77777777" w:rsidR="00E64A6A" w:rsidRDefault="00E64A6A" w:rsidP="00117A2F">
      <w:pPr>
        <w:shd w:val="clear" w:color="auto" w:fill="FFFFFF"/>
        <w:spacing w:after="200"/>
        <w:jc w:val="both"/>
        <w:rPr>
          <w:rFonts w:ascii="Arial" w:hAnsi="Arial" w:cs="Arial"/>
          <w:sz w:val="22"/>
          <w:szCs w:val="22"/>
          <w:shd w:val="clear" w:color="auto" w:fill="FFFFFF"/>
        </w:rPr>
      </w:pPr>
    </w:p>
    <w:p w14:paraId="15E70773" w14:textId="77777777" w:rsidR="00E64A6A" w:rsidRPr="00ED4186" w:rsidRDefault="00F14326" w:rsidP="00F14326">
      <w:pPr>
        <w:pStyle w:val="Ttulo2"/>
        <w:pageBreakBefore/>
        <w:shd w:val="clear" w:color="auto" w:fill="FFFFFF"/>
        <w:spacing w:after="200" w:line="360" w:lineRule="auto"/>
        <w:jc w:val="center"/>
        <w:rPr>
          <w:color w:val="000000"/>
          <w:sz w:val="22"/>
          <w:szCs w:val="22"/>
        </w:rPr>
      </w:pPr>
      <w:r>
        <w:rPr>
          <w:b/>
          <w:sz w:val="28"/>
          <w:szCs w:val="28"/>
          <w:u w:val="single"/>
        </w:rPr>
        <w:lastRenderedPageBreak/>
        <w:t xml:space="preserve">ANEXO N° 3 - </w:t>
      </w:r>
      <w:r w:rsidRPr="00F14326">
        <w:rPr>
          <w:b/>
          <w:sz w:val="28"/>
          <w:szCs w:val="28"/>
          <w:u w:val="single"/>
        </w:rPr>
        <w:t>RECOMENDACIONES SOBRE LA OFERTA EN LÍNEA</w:t>
      </w:r>
    </w:p>
    <w:p w14:paraId="5B159095" w14:textId="77777777" w:rsidR="00E64A6A" w:rsidRPr="00ED4186" w:rsidRDefault="00E64A6A" w:rsidP="00E64A6A">
      <w:p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Sr. Proveedor: </w:t>
      </w:r>
    </w:p>
    <w:p w14:paraId="65587ABE" w14:textId="77777777" w:rsidR="00E64A6A" w:rsidRPr="00ED4186" w:rsidRDefault="00E64A6A" w:rsidP="00E64A6A">
      <w:pPr>
        <w:spacing w:after="200" w:line="360" w:lineRule="auto"/>
        <w:jc w:val="both"/>
        <w:rPr>
          <w:rFonts w:ascii="Arial" w:hAnsi="Arial" w:cs="Arial"/>
          <w:color w:val="000000"/>
          <w:sz w:val="22"/>
          <w:szCs w:val="22"/>
        </w:rPr>
      </w:pPr>
      <w:r w:rsidRPr="00ED4186">
        <w:rPr>
          <w:rFonts w:ascii="Arial" w:hAnsi="Arial" w:cs="Arial"/>
          <w:color w:val="000000"/>
          <w:sz w:val="22"/>
          <w:szCs w:val="22"/>
        </w:rPr>
        <w:t>A los efectos de poder realizar sus ofertas en línea en tiempo y forma aconsejamos tener en cuenta las siguientes recomendaciones:</w:t>
      </w:r>
    </w:p>
    <w:p w14:paraId="0E69CA54" w14:textId="77777777"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Estar registrado en RUPE</w:t>
      </w:r>
      <w:r w:rsidRPr="00ED4186">
        <w:rPr>
          <w:rStyle w:val="Refdenotaalpie"/>
          <w:rFonts w:ascii="Arial" w:eastAsia="Calibri" w:hAnsi="Arial" w:cs="Arial"/>
          <w:color w:val="000000"/>
          <w:sz w:val="22"/>
          <w:szCs w:val="22"/>
        </w:rPr>
        <w:footnoteReference w:id="1"/>
      </w:r>
      <w:r w:rsidRPr="00ED4186">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15" w:history="1">
        <w:r w:rsidRPr="00ED4186">
          <w:rPr>
            <w:rStyle w:val="Hipervnculo"/>
            <w:rFonts w:ascii="Arial" w:hAnsi="Arial" w:cs="Arial"/>
            <w:sz w:val="22"/>
            <w:szCs w:val="22"/>
          </w:rPr>
          <w:t>link</w:t>
        </w:r>
      </w:hyperlink>
      <w:r w:rsidRPr="00ED4186">
        <w:rPr>
          <w:rFonts w:ascii="Arial" w:hAnsi="Arial" w:cs="Arial"/>
          <w:color w:val="000000"/>
          <w:sz w:val="22"/>
          <w:szCs w:val="22"/>
        </w:rPr>
        <w:t xml:space="preserve"> o comunicarse al (+598) 2604 5360 de lunes a domingo de 8:00 a 21:00 hs. </w:t>
      </w:r>
    </w:p>
    <w:p w14:paraId="0B83C34C" w14:textId="77777777"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Debe tener contraseña para ingresar al sistema de ofertas en línea. Si no la posee, recomendamos obtenerla tan pronto decida participar en este proceso. </w:t>
      </w:r>
    </w:p>
    <w:p w14:paraId="58E7F8B9" w14:textId="77777777" w:rsidR="00E64A6A" w:rsidRPr="00ED4186" w:rsidRDefault="00E64A6A" w:rsidP="00E64A6A">
      <w:pPr>
        <w:spacing w:after="200" w:line="360" w:lineRule="auto"/>
        <w:ind w:left="720"/>
        <w:jc w:val="both"/>
        <w:rPr>
          <w:rFonts w:ascii="Arial" w:hAnsi="Arial" w:cs="Arial"/>
          <w:color w:val="000000"/>
          <w:sz w:val="22"/>
          <w:szCs w:val="22"/>
        </w:rPr>
      </w:pPr>
      <w:r w:rsidRPr="00ED4186">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ED4186">
        <w:rPr>
          <w:rFonts w:ascii="Arial" w:hAnsi="Arial" w:cs="Arial"/>
          <w:b/>
          <w:bCs/>
          <w:color w:val="000000"/>
          <w:sz w:val="22"/>
          <w:szCs w:val="22"/>
        </w:rPr>
        <w:t xml:space="preserve">Recomendamos leer el </w:t>
      </w:r>
      <w:hyperlink r:id="rId16" w:history="1">
        <w:r w:rsidRPr="00ED4186">
          <w:rPr>
            <w:rStyle w:val="Hipervnculo"/>
            <w:rFonts w:ascii="Arial" w:hAnsi="Arial" w:cs="Arial"/>
            <w:color w:val="000000"/>
            <w:sz w:val="22"/>
            <w:szCs w:val="22"/>
          </w:rPr>
          <w:t>manual</w:t>
        </w:r>
      </w:hyperlink>
      <w:r w:rsidRPr="00ED4186">
        <w:rPr>
          <w:rFonts w:ascii="Arial" w:hAnsi="Arial" w:cs="Arial"/>
          <w:b/>
          <w:bCs/>
          <w:color w:val="000000"/>
          <w:sz w:val="22"/>
          <w:szCs w:val="22"/>
        </w:rPr>
        <w:t xml:space="preserve"> y ver el </w:t>
      </w:r>
      <w:r w:rsidRPr="00ED4186">
        <w:rPr>
          <w:rFonts w:ascii="Arial" w:hAnsi="Arial" w:cs="Arial"/>
          <w:b/>
          <w:sz w:val="22"/>
          <w:szCs w:val="22"/>
        </w:rPr>
        <w:t xml:space="preserve">video </w:t>
      </w:r>
      <w:r w:rsidRPr="00ED4186">
        <w:rPr>
          <w:rFonts w:ascii="Arial" w:hAnsi="Arial" w:cs="Arial"/>
          <w:sz w:val="22"/>
          <w:szCs w:val="22"/>
        </w:rPr>
        <w:t>explicativo</w:t>
      </w:r>
      <w:r w:rsidRPr="00ED4186">
        <w:rPr>
          <w:rFonts w:ascii="Arial" w:hAnsi="Arial" w:cs="Arial"/>
          <w:b/>
          <w:bCs/>
          <w:color w:val="000000"/>
          <w:sz w:val="22"/>
          <w:szCs w:val="22"/>
        </w:rPr>
        <w:t xml:space="preserve"> sobre el ingreso de ofertas en línea en </w:t>
      </w:r>
      <w:hyperlink r:id="rId17" w:history="1">
        <w:r w:rsidRPr="00ED4186">
          <w:rPr>
            <w:rStyle w:val="Hipervnculo"/>
            <w:rFonts w:ascii="Arial" w:hAnsi="Arial" w:cs="Arial"/>
            <w:b/>
            <w:bCs/>
            <w:sz w:val="22"/>
            <w:szCs w:val="22"/>
          </w:rPr>
          <w:t>link</w:t>
        </w:r>
      </w:hyperlink>
      <w:r w:rsidRPr="00ED4186">
        <w:rPr>
          <w:rFonts w:ascii="Arial" w:hAnsi="Arial" w:cs="Arial"/>
          <w:b/>
          <w:bCs/>
          <w:color w:val="000000"/>
          <w:sz w:val="22"/>
          <w:szCs w:val="22"/>
        </w:rPr>
        <w:t xml:space="preserve"> que se encuentra en el sitio web. </w:t>
      </w:r>
    </w:p>
    <w:p w14:paraId="563DC14C" w14:textId="77777777"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1A2D76A0" w14:textId="77777777"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14:paraId="5D2C8ED2" w14:textId="77777777" w:rsidR="00E64A6A" w:rsidRPr="00ED4186" w:rsidRDefault="00E64A6A" w:rsidP="00E64A6A">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t xml:space="preserve">Si usted desea cotizar algún impuesto, o atributo que no se encuentra disponible en el sistema, deberá comunicarse con la sección Catálogo de ACCE al correo </w:t>
      </w:r>
      <w:r w:rsidRPr="00ED4186">
        <w:rPr>
          <w:rFonts w:ascii="Arial" w:hAnsi="Arial" w:cs="Arial"/>
          <w:color w:val="000000"/>
          <w:sz w:val="22"/>
          <w:szCs w:val="22"/>
        </w:rPr>
        <w:lastRenderedPageBreak/>
        <w:t xml:space="preserve">electrónico </w:t>
      </w:r>
      <w:hyperlink r:id="rId18" w:history="1">
        <w:r w:rsidRPr="00ED4186">
          <w:rPr>
            <w:rStyle w:val="Hipervnculo"/>
            <w:rFonts w:ascii="Arial" w:hAnsi="Arial" w:cs="Arial"/>
            <w:color w:val="000000"/>
            <w:sz w:val="22"/>
            <w:szCs w:val="22"/>
          </w:rPr>
          <w:t>catalogo@acce.gub.uy</w:t>
        </w:r>
      </w:hyperlink>
      <w:r w:rsidRPr="00ED4186">
        <w:rPr>
          <w:rFonts w:ascii="Arial" w:hAnsi="Arial" w:cs="Arial"/>
          <w:color w:val="000000"/>
          <w:sz w:val="22"/>
          <w:szCs w:val="22"/>
        </w:rPr>
        <w:t xml:space="preserve"> para solicitar la inclusión y/o asesorarse acerca de la forma de proceder al respecto.</w:t>
      </w:r>
    </w:p>
    <w:p w14:paraId="116FFF0F" w14:textId="77777777"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1098A417" w14:textId="77777777"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4ADBBE54" w14:textId="77777777"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ED4186">
        <w:rPr>
          <w:rFonts w:ascii="Arial" w:hAnsi="Arial" w:cs="Arial"/>
          <w:color w:val="000000"/>
          <w:sz w:val="22"/>
          <w:szCs w:val="22"/>
          <w:vertAlign w:val="superscript"/>
        </w:rPr>
        <w:footnoteReference w:id="2"/>
      </w:r>
      <w:r w:rsidRPr="00ED4186">
        <w:rPr>
          <w:rFonts w:ascii="Arial" w:hAnsi="Arial" w:cs="Arial"/>
          <w:color w:val="000000"/>
          <w:sz w:val="22"/>
          <w:szCs w:val="22"/>
        </w:rPr>
        <w:t>. Esta nueva fecha será publicada en el sitio web de Compras y Contrataciones Estatales.</w:t>
      </w:r>
    </w:p>
    <w:p w14:paraId="6B216A4A" w14:textId="77777777" w:rsidR="00E64A6A" w:rsidRPr="00ED4186" w:rsidRDefault="00E64A6A" w:rsidP="00E64A6A">
      <w:pPr>
        <w:pStyle w:val="HTMLconformatoprevio"/>
        <w:spacing w:after="200" w:line="360" w:lineRule="auto"/>
        <w:ind w:left="709"/>
        <w:jc w:val="both"/>
        <w:rPr>
          <w:rFonts w:ascii="Arial" w:hAnsi="Arial" w:cs="Arial"/>
          <w:sz w:val="22"/>
          <w:szCs w:val="22"/>
        </w:rPr>
      </w:pPr>
      <w:r w:rsidRPr="00ED4186">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14:paraId="7BF7878C" w14:textId="77777777"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Hasta la hora señalada para la apertura usted podrá ver, modificar y hasta eliminar su oferta.</w:t>
      </w:r>
    </w:p>
    <w:p w14:paraId="62181100" w14:textId="77777777" w:rsidR="00E64A6A" w:rsidRPr="00ED4186" w:rsidRDefault="00E64A6A" w:rsidP="00E64A6A">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t xml:space="preserve">A la hora establecida para la apertura usted ya no podrá modificar ni eliminar los datos y documentos ingresados al sistema. La oferta económica y los documentos no confidenciales quedarán disponibles para la Administración, el </w:t>
      </w:r>
      <w:r w:rsidRPr="00ED4186">
        <w:rPr>
          <w:rFonts w:ascii="Arial" w:hAnsi="Arial" w:cs="Arial"/>
          <w:color w:val="000000"/>
          <w:sz w:val="22"/>
          <w:szCs w:val="22"/>
        </w:rPr>
        <w:lastRenderedPageBreak/>
        <w:t>Tribunal de Cuentas y los restantes oferentes. Los documentos confidenciales solo quedarán disponibles para la Administración y el Tribunal de Cuentas.</w:t>
      </w:r>
    </w:p>
    <w:p w14:paraId="505112AD" w14:textId="77777777" w:rsidR="00E64A6A" w:rsidRPr="00ED4186" w:rsidRDefault="00E64A6A" w:rsidP="00E64A6A">
      <w:pPr>
        <w:numPr>
          <w:ilvl w:val="0"/>
          <w:numId w:val="21"/>
        </w:numPr>
        <w:spacing w:after="200" w:line="360" w:lineRule="auto"/>
        <w:ind w:left="714" w:hanging="357"/>
        <w:jc w:val="both"/>
        <w:rPr>
          <w:rFonts w:ascii="Arial" w:hAnsi="Arial" w:cs="Arial"/>
          <w:sz w:val="22"/>
          <w:szCs w:val="22"/>
        </w:rPr>
      </w:pPr>
      <w:r w:rsidRPr="00ED4186">
        <w:rPr>
          <w:rFonts w:ascii="Arial" w:hAnsi="Arial" w:cs="Arial"/>
          <w:color w:val="000000"/>
          <w:sz w:val="22"/>
          <w:szCs w:val="22"/>
        </w:rPr>
        <w:t xml:space="preserve">Por dudas o consultas sobre la oferta en línea, podrá comunicarse con Atención a Usuarios de ACCE al (+598) 2604 5360 de lunes a domingos 8 a 21 hs, o a través del correo </w:t>
      </w:r>
      <w:hyperlink r:id="rId19" w:history="1">
        <w:r w:rsidRPr="00ED4186">
          <w:rPr>
            <w:rStyle w:val="Hipervnculo"/>
            <w:rFonts w:ascii="Arial" w:hAnsi="Arial" w:cs="Arial"/>
            <w:sz w:val="22"/>
            <w:szCs w:val="22"/>
          </w:rPr>
          <w:t>compras@acce.gub.uy</w:t>
        </w:r>
      </w:hyperlink>
      <w:r w:rsidRPr="00ED4186">
        <w:rPr>
          <w:rFonts w:ascii="Arial" w:hAnsi="Arial" w:cs="Arial"/>
          <w:color w:val="000000"/>
          <w:sz w:val="22"/>
          <w:szCs w:val="22"/>
        </w:rPr>
        <w:t xml:space="preserve">. </w:t>
      </w:r>
    </w:p>
    <w:p w14:paraId="51466358" w14:textId="77777777" w:rsidR="00E64A6A" w:rsidRPr="00E555D7" w:rsidRDefault="00E64A6A" w:rsidP="00117A2F">
      <w:pPr>
        <w:shd w:val="clear" w:color="auto" w:fill="FFFFFF"/>
        <w:spacing w:after="200"/>
        <w:jc w:val="both"/>
        <w:rPr>
          <w:rFonts w:ascii="Arial" w:hAnsi="Arial" w:cs="Arial"/>
          <w:sz w:val="22"/>
          <w:szCs w:val="22"/>
        </w:rPr>
      </w:pPr>
    </w:p>
    <w:sectPr w:rsidR="00E64A6A" w:rsidRPr="00E555D7"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695FA" w14:textId="77777777" w:rsidR="009D293C" w:rsidRDefault="009D293C" w:rsidP="005F72E4">
      <w:r>
        <w:separator/>
      </w:r>
    </w:p>
  </w:endnote>
  <w:endnote w:type="continuationSeparator" w:id="0">
    <w:p w14:paraId="0A3A5C7D" w14:textId="77777777" w:rsidR="009D293C" w:rsidRDefault="009D293C"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AE6A" w14:textId="77777777" w:rsidR="009D293C" w:rsidRDefault="009D293C" w:rsidP="005F72E4">
      <w:r>
        <w:separator/>
      </w:r>
    </w:p>
  </w:footnote>
  <w:footnote w:type="continuationSeparator" w:id="0">
    <w:p w14:paraId="3BD7AC63" w14:textId="77777777" w:rsidR="009D293C" w:rsidRDefault="009D293C" w:rsidP="005F72E4">
      <w:r>
        <w:continuationSeparator/>
      </w:r>
    </w:p>
  </w:footnote>
  <w:footnote w:id="1">
    <w:p w14:paraId="68EB34D0" w14:textId="77777777" w:rsidR="00E64A6A" w:rsidRPr="0024136F" w:rsidRDefault="00E64A6A" w:rsidP="00E64A6A">
      <w:pPr>
        <w:pStyle w:val="Textonotapie"/>
        <w:rPr>
          <w:sz w:val="18"/>
          <w:szCs w:val="18"/>
        </w:rPr>
      </w:pPr>
      <w:r w:rsidRPr="0024136F">
        <w:rPr>
          <w:rStyle w:val="Refdenotaalpie"/>
          <w:rFonts w:eastAsia="Calibri"/>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14:paraId="2256080D" w14:textId="77777777" w:rsidR="00E64A6A" w:rsidRPr="0024136F" w:rsidRDefault="00E64A6A" w:rsidP="00E64A6A">
      <w:pPr>
        <w:pStyle w:val="Textonotapie"/>
        <w:jc w:val="both"/>
        <w:rPr>
          <w:sz w:val="18"/>
          <w:szCs w:val="18"/>
        </w:rPr>
      </w:pPr>
      <w:r w:rsidRPr="0024136F">
        <w:rPr>
          <w:rStyle w:val="Refdenotaalpie"/>
          <w:rFonts w:eastAsia="Calibri"/>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3FDA5E2B"/>
    <w:multiLevelType w:val="hybridMultilevel"/>
    <w:tmpl w:val="3CFE4F10"/>
    <w:lvl w:ilvl="0" w:tplc="7DB2B1F2">
      <w:start w:val="51"/>
      <w:numFmt w:val="bullet"/>
      <w:lvlText w:val=""/>
      <w:lvlJc w:val="left"/>
      <w:pPr>
        <w:ind w:left="355" w:hanging="360"/>
      </w:pPr>
      <w:rPr>
        <w:rFonts w:ascii="Symbol" w:eastAsia="Times New Roman" w:hAnsi="Symbol" w:cs="Arial" w:hint="default"/>
      </w:rPr>
    </w:lvl>
    <w:lvl w:ilvl="1" w:tplc="380A0003" w:tentative="1">
      <w:start w:val="1"/>
      <w:numFmt w:val="bullet"/>
      <w:lvlText w:val="o"/>
      <w:lvlJc w:val="left"/>
      <w:pPr>
        <w:ind w:left="1075" w:hanging="360"/>
      </w:pPr>
      <w:rPr>
        <w:rFonts w:ascii="Courier New" w:hAnsi="Courier New" w:cs="Courier New" w:hint="default"/>
      </w:rPr>
    </w:lvl>
    <w:lvl w:ilvl="2" w:tplc="380A0005" w:tentative="1">
      <w:start w:val="1"/>
      <w:numFmt w:val="bullet"/>
      <w:lvlText w:val=""/>
      <w:lvlJc w:val="left"/>
      <w:pPr>
        <w:ind w:left="1795" w:hanging="360"/>
      </w:pPr>
      <w:rPr>
        <w:rFonts w:ascii="Wingdings" w:hAnsi="Wingdings" w:hint="default"/>
      </w:rPr>
    </w:lvl>
    <w:lvl w:ilvl="3" w:tplc="380A0001" w:tentative="1">
      <w:start w:val="1"/>
      <w:numFmt w:val="bullet"/>
      <w:lvlText w:val=""/>
      <w:lvlJc w:val="left"/>
      <w:pPr>
        <w:ind w:left="2515" w:hanging="360"/>
      </w:pPr>
      <w:rPr>
        <w:rFonts w:ascii="Symbol" w:hAnsi="Symbol" w:hint="default"/>
      </w:rPr>
    </w:lvl>
    <w:lvl w:ilvl="4" w:tplc="380A0003" w:tentative="1">
      <w:start w:val="1"/>
      <w:numFmt w:val="bullet"/>
      <w:lvlText w:val="o"/>
      <w:lvlJc w:val="left"/>
      <w:pPr>
        <w:ind w:left="3235" w:hanging="360"/>
      </w:pPr>
      <w:rPr>
        <w:rFonts w:ascii="Courier New" w:hAnsi="Courier New" w:cs="Courier New" w:hint="default"/>
      </w:rPr>
    </w:lvl>
    <w:lvl w:ilvl="5" w:tplc="380A0005" w:tentative="1">
      <w:start w:val="1"/>
      <w:numFmt w:val="bullet"/>
      <w:lvlText w:val=""/>
      <w:lvlJc w:val="left"/>
      <w:pPr>
        <w:ind w:left="3955" w:hanging="360"/>
      </w:pPr>
      <w:rPr>
        <w:rFonts w:ascii="Wingdings" w:hAnsi="Wingdings" w:hint="default"/>
      </w:rPr>
    </w:lvl>
    <w:lvl w:ilvl="6" w:tplc="380A0001" w:tentative="1">
      <w:start w:val="1"/>
      <w:numFmt w:val="bullet"/>
      <w:lvlText w:val=""/>
      <w:lvlJc w:val="left"/>
      <w:pPr>
        <w:ind w:left="4675" w:hanging="360"/>
      </w:pPr>
      <w:rPr>
        <w:rFonts w:ascii="Symbol" w:hAnsi="Symbol" w:hint="default"/>
      </w:rPr>
    </w:lvl>
    <w:lvl w:ilvl="7" w:tplc="380A0003" w:tentative="1">
      <w:start w:val="1"/>
      <w:numFmt w:val="bullet"/>
      <w:lvlText w:val="o"/>
      <w:lvlJc w:val="left"/>
      <w:pPr>
        <w:ind w:left="5395" w:hanging="360"/>
      </w:pPr>
      <w:rPr>
        <w:rFonts w:ascii="Courier New" w:hAnsi="Courier New" w:cs="Courier New" w:hint="default"/>
      </w:rPr>
    </w:lvl>
    <w:lvl w:ilvl="8" w:tplc="380A0005" w:tentative="1">
      <w:start w:val="1"/>
      <w:numFmt w:val="bullet"/>
      <w:lvlText w:val=""/>
      <w:lvlJc w:val="left"/>
      <w:pPr>
        <w:ind w:left="6115" w:hanging="360"/>
      </w:pPr>
      <w:rPr>
        <w:rFonts w:ascii="Wingdings" w:hAnsi="Wingdings" w:hint="default"/>
      </w:rPr>
    </w:lvl>
  </w:abstractNum>
  <w:abstractNum w:abstractNumId="11"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4"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9"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1"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
  </w:num>
  <w:num w:numId="4">
    <w:abstractNumId w:val="17"/>
  </w:num>
  <w:num w:numId="5">
    <w:abstractNumId w:val="8"/>
  </w:num>
  <w:num w:numId="6">
    <w:abstractNumId w:val="9"/>
  </w:num>
  <w:num w:numId="7">
    <w:abstractNumId w:val="14"/>
  </w:num>
  <w:num w:numId="8">
    <w:abstractNumId w:val="13"/>
  </w:num>
  <w:num w:numId="9">
    <w:abstractNumId w:val="20"/>
  </w:num>
  <w:num w:numId="10">
    <w:abstractNumId w:val="7"/>
  </w:num>
  <w:num w:numId="11">
    <w:abstractNumId w:val="5"/>
  </w:num>
  <w:num w:numId="12">
    <w:abstractNumId w:val="19"/>
  </w:num>
  <w:num w:numId="13">
    <w:abstractNumId w:val="6"/>
  </w:num>
  <w:num w:numId="14">
    <w:abstractNumId w:val="1"/>
  </w:num>
  <w:num w:numId="15">
    <w:abstractNumId w:val="12"/>
  </w:num>
  <w:num w:numId="16">
    <w:abstractNumId w:val="2"/>
  </w:num>
  <w:num w:numId="17">
    <w:abstractNumId w:val="16"/>
  </w:num>
  <w:num w:numId="18">
    <w:abstractNumId w:val="4"/>
  </w:num>
  <w:num w:numId="19">
    <w:abstractNumId w:val="11"/>
  </w:num>
  <w:num w:numId="20">
    <w:abstractNumId w:val="15"/>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3F94"/>
    <w:rsid w:val="00007257"/>
    <w:rsid w:val="000106BD"/>
    <w:rsid w:val="000152C6"/>
    <w:rsid w:val="0002193E"/>
    <w:rsid w:val="00022E24"/>
    <w:rsid w:val="00025B0A"/>
    <w:rsid w:val="00047BE2"/>
    <w:rsid w:val="00056838"/>
    <w:rsid w:val="000804FD"/>
    <w:rsid w:val="00084E79"/>
    <w:rsid w:val="00094CEE"/>
    <w:rsid w:val="000A783F"/>
    <w:rsid w:val="000B018A"/>
    <w:rsid w:val="000B2487"/>
    <w:rsid w:val="000B387A"/>
    <w:rsid w:val="000C14DF"/>
    <w:rsid w:val="000C4E63"/>
    <w:rsid w:val="000D5750"/>
    <w:rsid w:val="000D5A54"/>
    <w:rsid w:val="000E401B"/>
    <w:rsid w:val="00107002"/>
    <w:rsid w:val="00107997"/>
    <w:rsid w:val="00117A2F"/>
    <w:rsid w:val="00120615"/>
    <w:rsid w:val="00125FEF"/>
    <w:rsid w:val="001310BC"/>
    <w:rsid w:val="00133E10"/>
    <w:rsid w:val="00135556"/>
    <w:rsid w:val="00140140"/>
    <w:rsid w:val="001420D6"/>
    <w:rsid w:val="00144D13"/>
    <w:rsid w:val="00167F10"/>
    <w:rsid w:val="00174A7A"/>
    <w:rsid w:val="00190D08"/>
    <w:rsid w:val="001A4D70"/>
    <w:rsid w:val="001B0225"/>
    <w:rsid w:val="001B25D8"/>
    <w:rsid w:val="001B2BB4"/>
    <w:rsid w:val="001B78FB"/>
    <w:rsid w:val="001C5E95"/>
    <w:rsid w:val="001F094A"/>
    <w:rsid w:val="001F4245"/>
    <w:rsid w:val="001F762B"/>
    <w:rsid w:val="00204F52"/>
    <w:rsid w:val="002078CB"/>
    <w:rsid w:val="002166FA"/>
    <w:rsid w:val="0021783B"/>
    <w:rsid w:val="00222FB1"/>
    <w:rsid w:val="0023238A"/>
    <w:rsid w:val="00235208"/>
    <w:rsid w:val="002463E6"/>
    <w:rsid w:val="00250DC9"/>
    <w:rsid w:val="00251463"/>
    <w:rsid w:val="00255ACD"/>
    <w:rsid w:val="00262A1F"/>
    <w:rsid w:val="002868EA"/>
    <w:rsid w:val="00290B2B"/>
    <w:rsid w:val="00293287"/>
    <w:rsid w:val="00297ED0"/>
    <w:rsid w:val="002B080B"/>
    <w:rsid w:val="002B32DA"/>
    <w:rsid w:val="002B4504"/>
    <w:rsid w:val="002B7534"/>
    <w:rsid w:val="002C7B0F"/>
    <w:rsid w:val="002D451D"/>
    <w:rsid w:val="002D5940"/>
    <w:rsid w:val="002E3B78"/>
    <w:rsid w:val="002E49DC"/>
    <w:rsid w:val="00303622"/>
    <w:rsid w:val="00311843"/>
    <w:rsid w:val="00314D58"/>
    <w:rsid w:val="00314F6B"/>
    <w:rsid w:val="003204DC"/>
    <w:rsid w:val="0032389C"/>
    <w:rsid w:val="003365C1"/>
    <w:rsid w:val="00337161"/>
    <w:rsid w:val="00337358"/>
    <w:rsid w:val="00344DEF"/>
    <w:rsid w:val="00346F04"/>
    <w:rsid w:val="00354BAF"/>
    <w:rsid w:val="00380B94"/>
    <w:rsid w:val="00385091"/>
    <w:rsid w:val="003A33B2"/>
    <w:rsid w:val="003A6045"/>
    <w:rsid w:val="003B0894"/>
    <w:rsid w:val="003B08D4"/>
    <w:rsid w:val="003B152D"/>
    <w:rsid w:val="003B2883"/>
    <w:rsid w:val="003B433B"/>
    <w:rsid w:val="003D177D"/>
    <w:rsid w:val="003D5275"/>
    <w:rsid w:val="003D56C4"/>
    <w:rsid w:val="003F4F56"/>
    <w:rsid w:val="0042005E"/>
    <w:rsid w:val="0042206D"/>
    <w:rsid w:val="0043109B"/>
    <w:rsid w:val="00445E05"/>
    <w:rsid w:val="00470B42"/>
    <w:rsid w:val="0047150D"/>
    <w:rsid w:val="00484DAD"/>
    <w:rsid w:val="00486A39"/>
    <w:rsid w:val="004905A3"/>
    <w:rsid w:val="004A0A4D"/>
    <w:rsid w:val="004A497D"/>
    <w:rsid w:val="004A624D"/>
    <w:rsid w:val="004A746E"/>
    <w:rsid w:val="004C1735"/>
    <w:rsid w:val="004D09DA"/>
    <w:rsid w:val="004E18FF"/>
    <w:rsid w:val="004E213E"/>
    <w:rsid w:val="004E5FAA"/>
    <w:rsid w:val="004F25CD"/>
    <w:rsid w:val="0051256A"/>
    <w:rsid w:val="0052698D"/>
    <w:rsid w:val="0053445C"/>
    <w:rsid w:val="00564750"/>
    <w:rsid w:val="005906D9"/>
    <w:rsid w:val="00593EFE"/>
    <w:rsid w:val="00595194"/>
    <w:rsid w:val="00597839"/>
    <w:rsid w:val="005A19EF"/>
    <w:rsid w:val="005B1408"/>
    <w:rsid w:val="005B20CF"/>
    <w:rsid w:val="005B4858"/>
    <w:rsid w:val="005B6507"/>
    <w:rsid w:val="005D7C9B"/>
    <w:rsid w:val="005E4FD2"/>
    <w:rsid w:val="005E747D"/>
    <w:rsid w:val="005F72E4"/>
    <w:rsid w:val="006115F7"/>
    <w:rsid w:val="006202CC"/>
    <w:rsid w:val="00640725"/>
    <w:rsid w:val="006453AB"/>
    <w:rsid w:val="006478F6"/>
    <w:rsid w:val="00652301"/>
    <w:rsid w:val="006676CC"/>
    <w:rsid w:val="006744C7"/>
    <w:rsid w:val="00675C37"/>
    <w:rsid w:val="00680B47"/>
    <w:rsid w:val="006A2186"/>
    <w:rsid w:val="006B017D"/>
    <w:rsid w:val="006B165E"/>
    <w:rsid w:val="006B2602"/>
    <w:rsid w:val="006B4D57"/>
    <w:rsid w:val="006C1E40"/>
    <w:rsid w:val="006E66F4"/>
    <w:rsid w:val="00711387"/>
    <w:rsid w:val="007204C7"/>
    <w:rsid w:val="00723019"/>
    <w:rsid w:val="007473B3"/>
    <w:rsid w:val="007479E5"/>
    <w:rsid w:val="00750053"/>
    <w:rsid w:val="00751579"/>
    <w:rsid w:val="007545A0"/>
    <w:rsid w:val="00754BB0"/>
    <w:rsid w:val="00755BC8"/>
    <w:rsid w:val="00756EDB"/>
    <w:rsid w:val="007612CD"/>
    <w:rsid w:val="00772E60"/>
    <w:rsid w:val="00773AF1"/>
    <w:rsid w:val="007773FE"/>
    <w:rsid w:val="00783232"/>
    <w:rsid w:val="0079628F"/>
    <w:rsid w:val="0079641A"/>
    <w:rsid w:val="0079770B"/>
    <w:rsid w:val="007A08C7"/>
    <w:rsid w:val="007A639C"/>
    <w:rsid w:val="007D6CBB"/>
    <w:rsid w:val="007E48CD"/>
    <w:rsid w:val="0080229E"/>
    <w:rsid w:val="00805D2C"/>
    <w:rsid w:val="008068C4"/>
    <w:rsid w:val="0081330F"/>
    <w:rsid w:val="00824254"/>
    <w:rsid w:val="00835421"/>
    <w:rsid w:val="00843592"/>
    <w:rsid w:val="00844594"/>
    <w:rsid w:val="00882F2E"/>
    <w:rsid w:val="00886072"/>
    <w:rsid w:val="00894AC1"/>
    <w:rsid w:val="008A0A80"/>
    <w:rsid w:val="008B09A8"/>
    <w:rsid w:val="008B1A72"/>
    <w:rsid w:val="008B6323"/>
    <w:rsid w:val="008B7EA1"/>
    <w:rsid w:val="008C11C9"/>
    <w:rsid w:val="008D613E"/>
    <w:rsid w:val="008D6A34"/>
    <w:rsid w:val="008F2406"/>
    <w:rsid w:val="008F46AD"/>
    <w:rsid w:val="008F55FA"/>
    <w:rsid w:val="00903F8C"/>
    <w:rsid w:val="009049E1"/>
    <w:rsid w:val="009061B4"/>
    <w:rsid w:val="009108B5"/>
    <w:rsid w:val="00921FD9"/>
    <w:rsid w:val="009225F8"/>
    <w:rsid w:val="009307C1"/>
    <w:rsid w:val="00932618"/>
    <w:rsid w:val="00941332"/>
    <w:rsid w:val="00950502"/>
    <w:rsid w:val="00951F70"/>
    <w:rsid w:val="0095606F"/>
    <w:rsid w:val="0095696F"/>
    <w:rsid w:val="00963FD8"/>
    <w:rsid w:val="00965D2F"/>
    <w:rsid w:val="00967053"/>
    <w:rsid w:val="009760E4"/>
    <w:rsid w:val="009800DF"/>
    <w:rsid w:val="00984CCF"/>
    <w:rsid w:val="00985A6A"/>
    <w:rsid w:val="009B02AD"/>
    <w:rsid w:val="009B3EB3"/>
    <w:rsid w:val="009B4B13"/>
    <w:rsid w:val="009C0859"/>
    <w:rsid w:val="009C0B2F"/>
    <w:rsid w:val="009C393B"/>
    <w:rsid w:val="009D293C"/>
    <w:rsid w:val="009E0CCC"/>
    <w:rsid w:val="009E0E00"/>
    <w:rsid w:val="009E1474"/>
    <w:rsid w:val="009E7BE6"/>
    <w:rsid w:val="009F771B"/>
    <w:rsid w:val="00A00C37"/>
    <w:rsid w:val="00A038F5"/>
    <w:rsid w:val="00A04B9B"/>
    <w:rsid w:val="00A15197"/>
    <w:rsid w:val="00A201D0"/>
    <w:rsid w:val="00A41EDC"/>
    <w:rsid w:val="00A45C71"/>
    <w:rsid w:val="00A55397"/>
    <w:rsid w:val="00A559CE"/>
    <w:rsid w:val="00A6037B"/>
    <w:rsid w:val="00A75D52"/>
    <w:rsid w:val="00A82AF8"/>
    <w:rsid w:val="00A85C6A"/>
    <w:rsid w:val="00A96A18"/>
    <w:rsid w:val="00AA506F"/>
    <w:rsid w:val="00AB0ED0"/>
    <w:rsid w:val="00AD01B4"/>
    <w:rsid w:val="00AD2264"/>
    <w:rsid w:val="00AD4084"/>
    <w:rsid w:val="00AE2A7C"/>
    <w:rsid w:val="00AE2D1D"/>
    <w:rsid w:val="00AE3815"/>
    <w:rsid w:val="00AE7FFD"/>
    <w:rsid w:val="00B0127F"/>
    <w:rsid w:val="00B023CC"/>
    <w:rsid w:val="00B024C2"/>
    <w:rsid w:val="00B03557"/>
    <w:rsid w:val="00B05F6E"/>
    <w:rsid w:val="00B10187"/>
    <w:rsid w:val="00B11821"/>
    <w:rsid w:val="00B1509C"/>
    <w:rsid w:val="00B16CCD"/>
    <w:rsid w:val="00B438F5"/>
    <w:rsid w:val="00B52ECE"/>
    <w:rsid w:val="00B602E6"/>
    <w:rsid w:val="00B64B3F"/>
    <w:rsid w:val="00B76992"/>
    <w:rsid w:val="00B813AE"/>
    <w:rsid w:val="00B86BFE"/>
    <w:rsid w:val="00B93F1B"/>
    <w:rsid w:val="00BA3F0E"/>
    <w:rsid w:val="00BA4F51"/>
    <w:rsid w:val="00BC53FF"/>
    <w:rsid w:val="00BC6188"/>
    <w:rsid w:val="00BD04BC"/>
    <w:rsid w:val="00BD2B75"/>
    <w:rsid w:val="00BD64BB"/>
    <w:rsid w:val="00BE1939"/>
    <w:rsid w:val="00BE49FB"/>
    <w:rsid w:val="00BE5A87"/>
    <w:rsid w:val="00BE7832"/>
    <w:rsid w:val="00BF3935"/>
    <w:rsid w:val="00BF4710"/>
    <w:rsid w:val="00C00751"/>
    <w:rsid w:val="00C112FA"/>
    <w:rsid w:val="00C17316"/>
    <w:rsid w:val="00C26E03"/>
    <w:rsid w:val="00C322AA"/>
    <w:rsid w:val="00C51CA8"/>
    <w:rsid w:val="00C64F10"/>
    <w:rsid w:val="00C65552"/>
    <w:rsid w:val="00C65F86"/>
    <w:rsid w:val="00C72AF1"/>
    <w:rsid w:val="00C732B9"/>
    <w:rsid w:val="00CA0D56"/>
    <w:rsid w:val="00CB2987"/>
    <w:rsid w:val="00CC01FF"/>
    <w:rsid w:val="00CC341F"/>
    <w:rsid w:val="00CD59B0"/>
    <w:rsid w:val="00CE2960"/>
    <w:rsid w:val="00CE53EF"/>
    <w:rsid w:val="00CE5D8C"/>
    <w:rsid w:val="00CF6387"/>
    <w:rsid w:val="00CF67DA"/>
    <w:rsid w:val="00D05FEA"/>
    <w:rsid w:val="00D11BE1"/>
    <w:rsid w:val="00D13539"/>
    <w:rsid w:val="00D3280C"/>
    <w:rsid w:val="00D36965"/>
    <w:rsid w:val="00D41623"/>
    <w:rsid w:val="00D5510E"/>
    <w:rsid w:val="00D616E4"/>
    <w:rsid w:val="00D66436"/>
    <w:rsid w:val="00D74A0C"/>
    <w:rsid w:val="00D838A2"/>
    <w:rsid w:val="00D8455E"/>
    <w:rsid w:val="00D966C8"/>
    <w:rsid w:val="00DC42F3"/>
    <w:rsid w:val="00DE1AFB"/>
    <w:rsid w:val="00DF4578"/>
    <w:rsid w:val="00E04C34"/>
    <w:rsid w:val="00E161F7"/>
    <w:rsid w:val="00E22A4D"/>
    <w:rsid w:val="00E3284C"/>
    <w:rsid w:val="00E37382"/>
    <w:rsid w:val="00E376B4"/>
    <w:rsid w:val="00E555D7"/>
    <w:rsid w:val="00E64A6A"/>
    <w:rsid w:val="00E7393A"/>
    <w:rsid w:val="00E748A6"/>
    <w:rsid w:val="00E82106"/>
    <w:rsid w:val="00E86B1F"/>
    <w:rsid w:val="00E92433"/>
    <w:rsid w:val="00EA0BC2"/>
    <w:rsid w:val="00EA549C"/>
    <w:rsid w:val="00EC5590"/>
    <w:rsid w:val="00ED14E2"/>
    <w:rsid w:val="00ED4186"/>
    <w:rsid w:val="00EE3DC0"/>
    <w:rsid w:val="00EE6CEA"/>
    <w:rsid w:val="00EF6B1C"/>
    <w:rsid w:val="00F04DF5"/>
    <w:rsid w:val="00F06458"/>
    <w:rsid w:val="00F06FBC"/>
    <w:rsid w:val="00F1223B"/>
    <w:rsid w:val="00F12693"/>
    <w:rsid w:val="00F14326"/>
    <w:rsid w:val="00F37D9C"/>
    <w:rsid w:val="00F550F1"/>
    <w:rsid w:val="00F64BBC"/>
    <w:rsid w:val="00F6671D"/>
    <w:rsid w:val="00F74E96"/>
    <w:rsid w:val="00F824D1"/>
    <w:rsid w:val="00F830FE"/>
    <w:rsid w:val="00FB254A"/>
    <w:rsid w:val="00FB2AC1"/>
    <w:rsid w:val="00FC202B"/>
    <w:rsid w:val="00FE1ACC"/>
    <w:rsid w:val="00FF16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04658C"/>
  <w15:docId w15:val="{284F1348-8A9C-4BB2-A2D7-C5E8DC7E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4D09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9DA"/>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E748A6"/>
    <w:rPr>
      <w:sz w:val="16"/>
      <w:szCs w:val="16"/>
    </w:rPr>
  </w:style>
  <w:style w:type="paragraph" w:styleId="Textocomentario">
    <w:name w:val="annotation text"/>
    <w:basedOn w:val="Normal"/>
    <w:link w:val="TextocomentarioCar"/>
    <w:uiPriority w:val="99"/>
    <w:semiHidden/>
    <w:unhideWhenUsed/>
    <w:rsid w:val="00E748A6"/>
    <w:rPr>
      <w:sz w:val="20"/>
      <w:szCs w:val="20"/>
    </w:rPr>
  </w:style>
  <w:style w:type="character" w:customStyle="1" w:styleId="TextocomentarioCar">
    <w:name w:val="Texto comentario Car"/>
    <w:basedOn w:val="Fuentedeprrafopredeter"/>
    <w:link w:val="Textocomentario"/>
    <w:uiPriority w:val="99"/>
    <w:semiHidden/>
    <w:rsid w:val="00E748A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8A6"/>
    <w:rPr>
      <w:b/>
      <w:bCs/>
    </w:rPr>
  </w:style>
  <w:style w:type="character" w:customStyle="1" w:styleId="AsuntodelcomentarioCar">
    <w:name w:val="Asunto del comentario Car"/>
    <w:basedOn w:val="TextocomentarioCar"/>
    <w:link w:val="Asuntodelcomentario"/>
    <w:uiPriority w:val="99"/>
    <w:semiHidden/>
    <w:rsid w:val="00E748A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783">
      <w:bodyDiv w:val="1"/>
      <w:marLeft w:val="0"/>
      <w:marRight w:val="0"/>
      <w:marTop w:val="0"/>
      <w:marBottom w:val="0"/>
      <w:divBdr>
        <w:top w:val="none" w:sz="0" w:space="0" w:color="auto"/>
        <w:left w:val="none" w:sz="0" w:space="0" w:color="auto"/>
        <w:bottom w:val="none" w:sz="0" w:space="0" w:color="auto"/>
        <w:right w:val="none" w:sz="0" w:space="0" w:color="auto"/>
      </w:divBdr>
    </w:div>
    <w:div w:id="68381509">
      <w:bodyDiv w:val="1"/>
      <w:marLeft w:val="0"/>
      <w:marRight w:val="0"/>
      <w:marTop w:val="0"/>
      <w:marBottom w:val="0"/>
      <w:divBdr>
        <w:top w:val="none" w:sz="0" w:space="0" w:color="auto"/>
        <w:left w:val="none" w:sz="0" w:space="0" w:color="auto"/>
        <w:bottom w:val="none" w:sz="0" w:space="0" w:color="auto"/>
        <w:right w:val="none" w:sz="0" w:space="0" w:color="auto"/>
      </w:divBdr>
    </w:div>
    <w:div w:id="127552157">
      <w:bodyDiv w:val="1"/>
      <w:marLeft w:val="0"/>
      <w:marRight w:val="0"/>
      <w:marTop w:val="0"/>
      <w:marBottom w:val="0"/>
      <w:divBdr>
        <w:top w:val="none" w:sz="0" w:space="0" w:color="auto"/>
        <w:left w:val="none" w:sz="0" w:space="0" w:color="auto"/>
        <w:bottom w:val="none" w:sz="0" w:space="0" w:color="auto"/>
        <w:right w:val="none" w:sz="0" w:space="0" w:color="auto"/>
      </w:divBdr>
    </w:div>
    <w:div w:id="216406202">
      <w:bodyDiv w:val="1"/>
      <w:marLeft w:val="0"/>
      <w:marRight w:val="0"/>
      <w:marTop w:val="0"/>
      <w:marBottom w:val="0"/>
      <w:divBdr>
        <w:top w:val="none" w:sz="0" w:space="0" w:color="auto"/>
        <w:left w:val="none" w:sz="0" w:space="0" w:color="auto"/>
        <w:bottom w:val="none" w:sz="0" w:space="0" w:color="auto"/>
        <w:right w:val="none" w:sz="0" w:space="0" w:color="auto"/>
      </w:divBdr>
    </w:div>
    <w:div w:id="272638315">
      <w:bodyDiv w:val="1"/>
      <w:marLeft w:val="0"/>
      <w:marRight w:val="0"/>
      <w:marTop w:val="0"/>
      <w:marBottom w:val="0"/>
      <w:divBdr>
        <w:top w:val="none" w:sz="0" w:space="0" w:color="auto"/>
        <w:left w:val="none" w:sz="0" w:space="0" w:color="auto"/>
        <w:bottom w:val="none" w:sz="0" w:space="0" w:color="auto"/>
        <w:right w:val="none" w:sz="0" w:space="0" w:color="auto"/>
      </w:divBdr>
    </w:div>
    <w:div w:id="302395929">
      <w:bodyDiv w:val="1"/>
      <w:marLeft w:val="0"/>
      <w:marRight w:val="0"/>
      <w:marTop w:val="0"/>
      <w:marBottom w:val="0"/>
      <w:divBdr>
        <w:top w:val="none" w:sz="0" w:space="0" w:color="auto"/>
        <w:left w:val="none" w:sz="0" w:space="0" w:color="auto"/>
        <w:bottom w:val="none" w:sz="0" w:space="0" w:color="auto"/>
        <w:right w:val="none" w:sz="0" w:space="0" w:color="auto"/>
      </w:divBdr>
    </w:div>
    <w:div w:id="432827695">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834691856">
      <w:bodyDiv w:val="1"/>
      <w:marLeft w:val="0"/>
      <w:marRight w:val="0"/>
      <w:marTop w:val="0"/>
      <w:marBottom w:val="0"/>
      <w:divBdr>
        <w:top w:val="none" w:sz="0" w:space="0" w:color="auto"/>
        <w:left w:val="none" w:sz="0" w:space="0" w:color="auto"/>
        <w:bottom w:val="none" w:sz="0" w:space="0" w:color="auto"/>
        <w:right w:val="none" w:sz="0" w:space="0" w:color="auto"/>
      </w:divBdr>
    </w:div>
    <w:div w:id="1046834960">
      <w:bodyDiv w:val="1"/>
      <w:marLeft w:val="0"/>
      <w:marRight w:val="0"/>
      <w:marTop w:val="0"/>
      <w:marBottom w:val="0"/>
      <w:divBdr>
        <w:top w:val="none" w:sz="0" w:space="0" w:color="auto"/>
        <w:left w:val="none" w:sz="0" w:space="0" w:color="auto"/>
        <w:bottom w:val="none" w:sz="0" w:space="0" w:color="auto"/>
        <w:right w:val="none" w:sz="0" w:space="0" w:color="auto"/>
      </w:divBdr>
    </w:div>
    <w:div w:id="1289583835">
      <w:bodyDiv w:val="1"/>
      <w:marLeft w:val="0"/>
      <w:marRight w:val="0"/>
      <w:marTop w:val="0"/>
      <w:marBottom w:val="0"/>
      <w:divBdr>
        <w:top w:val="none" w:sz="0" w:space="0" w:color="auto"/>
        <w:left w:val="none" w:sz="0" w:space="0" w:color="auto"/>
        <w:bottom w:val="none" w:sz="0" w:space="0" w:color="auto"/>
        <w:right w:val="none" w:sz="0" w:space="0" w:color="auto"/>
      </w:divBdr>
    </w:div>
    <w:div w:id="1380321577">
      <w:bodyDiv w:val="1"/>
      <w:marLeft w:val="0"/>
      <w:marRight w:val="0"/>
      <w:marTop w:val="0"/>
      <w:marBottom w:val="0"/>
      <w:divBdr>
        <w:top w:val="none" w:sz="0" w:space="0" w:color="auto"/>
        <w:left w:val="none" w:sz="0" w:space="0" w:color="auto"/>
        <w:bottom w:val="none" w:sz="0" w:space="0" w:color="auto"/>
        <w:right w:val="none" w:sz="0" w:space="0" w:color="auto"/>
      </w:divBdr>
    </w:div>
    <w:div w:id="1433937908">
      <w:bodyDiv w:val="1"/>
      <w:marLeft w:val="0"/>
      <w:marRight w:val="0"/>
      <w:marTop w:val="0"/>
      <w:marBottom w:val="0"/>
      <w:divBdr>
        <w:top w:val="none" w:sz="0" w:space="0" w:color="auto"/>
        <w:left w:val="none" w:sz="0" w:space="0" w:color="auto"/>
        <w:bottom w:val="none" w:sz="0" w:space="0" w:color="auto"/>
        <w:right w:val="none" w:sz="0" w:space="0" w:color="auto"/>
      </w:divBdr>
    </w:div>
    <w:div w:id="1442726904">
      <w:bodyDiv w:val="1"/>
      <w:marLeft w:val="0"/>
      <w:marRight w:val="0"/>
      <w:marTop w:val="0"/>
      <w:marBottom w:val="0"/>
      <w:divBdr>
        <w:top w:val="none" w:sz="0" w:space="0" w:color="auto"/>
        <w:left w:val="none" w:sz="0" w:space="0" w:color="auto"/>
        <w:bottom w:val="none" w:sz="0" w:space="0" w:color="auto"/>
        <w:right w:val="none" w:sz="0" w:space="0" w:color="auto"/>
      </w:divBdr>
    </w:div>
    <w:div w:id="1467623519">
      <w:bodyDiv w:val="1"/>
      <w:marLeft w:val="0"/>
      <w:marRight w:val="0"/>
      <w:marTop w:val="0"/>
      <w:marBottom w:val="0"/>
      <w:divBdr>
        <w:top w:val="none" w:sz="0" w:space="0" w:color="auto"/>
        <w:left w:val="none" w:sz="0" w:space="0" w:color="auto"/>
        <w:bottom w:val="none" w:sz="0" w:space="0" w:color="auto"/>
        <w:right w:val="none" w:sz="0" w:space="0" w:color="auto"/>
      </w:divBdr>
    </w:div>
    <w:div w:id="1489204686">
      <w:bodyDiv w:val="1"/>
      <w:marLeft w:val="0"/>
      <w:marRight w:val="0"/>
      <w:marTop w:val="0"/>
      <w:marBottom w:val="0"/>
      <w:divBdr>
        <w:top w:val="none" w:sz="0" w:space="0" w:color="auto"/>
        <w:left w:val="none" w:sz="0" w:space="0" w:color="auto"/>
        <w:bottom w:val="none" w:sz="0" w:space="0" w:color="auto"/>
        <w:right w:val="none" w:sz="0" w:space="0" w:color="auto"/>
      </w:divBdr>
    </w:div>
    <w:div w:id="1540362714">
      <w:bodyDiv w:val="1"/>
      <w:marLeft w:val="0"/>
      <w:marRight w:val="0"/>
      <w:marTop w:val="0"/>
      <w:marBottom w:val="0"/>
      <w:divBdr>
        <w:top w:val="none" w:sz="0" w:space="0" w:color="auto"/>
        <w:left w:val="none" w:sz="0" w:space="0" w:color="auto"/>
        <w:bottom w:val="none" w:sz="0" w:space="0" w:color="auto"/>
        <w:right w:val="none" w:sz="0" w:space="0" w:color="auto"/>
      </w:divBdr>
    </w:div>
    <w:div w:id="1540968076">
      <w:bodyDiv w:val="1"/>
      <w:marLeft w:val="0"/>
      <w:marRight w:val="0"/>
      <w:marTop w:val="0"/>
      <w:marBottom w:val="0"/>
      <w:divBdr>
        <w:top w:val="none" w:sz="0" w:space="0" w:color="auto"/>
        <w:left w:val="none" w:sz="0" w:space="0" w:color="auto"/>
        <w:bottom w:val="none" w:sz="0" w:space="0" w:color="auto"/>
        <w:right w:val="none" w:sz="0" w:space="0" w:color="auto"/>
      </w:divBdr>
    </w:div>
    <w:div w:id="1549492358">
      <w:bodyDiv w:val="1"/>
      <w:marLeft w:val="0"/>
      <w:marRight w:val="0"/>
      <w:marTop w:val="0"/>
      <w:marBottom w:val="0"/>
      <w:divBdr>
        <w:top w:val="none" w:sz="0" w:space="0" w:color="auto"/>
        <w:left w:val="none" w:sz="0" w:space="0" w:color="auto"/>
        <w:bottom w:val="none" w:sz="0" w:space="0" w:color="auto"/>
        <w:right w:val="none" w:sz="0" w:space="0" w:color="auto"/>
      </w:divBdr>
    </w:div>
    <w:div w:id="1623726335">
      <w:bodyDiv w:val="1"/>
      <w:marLeft w:val="0"/>
      <w:marRight w:val="0"/>
      <w:marTop w:val="0"/>
      <w:marBottom w:val="0"/>
      <w:divBdr>
        <w:top w:val="none" w:sz="0" w:space="0" w:color="auto"/>
        <w:left w:val="none" w:sz="0" w:space="0" w:color="auto"/>
        <w:bottom w:val="none" w:sz="0" w:space="0" w:color="auto"/>
        <w:right w:val="none" w:sz="0" w:space="0" w:color="auto"/>
      </w:divBdr>
    </w:div>
    <w:div w:id="1698695437">
      <w:bodyDiv w:val="1"/>
      <w:marLeft w:val="0"/>
      <w:marRight w:val="0"/>
      <w:marTop w:val="0"/>
      <w:marBottom w:val="0"/>
      <w:divBdr>
        <w:top w:val="none" w:sz="0" w:space="0" w:color="auto"/>
        <w:left w:val="none" w:sz="0" w:space="0" w:color="auto"/>
        <w:bottom w:val="none" w:sz="0" w:space="0" w:color="auto"/>
        <w:right w:val="none" w:sz="0" w:space="0" w:color="auto"/>
      </w:divBdr>
    </w:div>
    <w:div w:id="1860462162">
      <w:bodyDiv w:val="1"/>
      <w:marLeft w:val="0"/>
      <w:marRight w:val="0"/>
      <w:marTop w:val="0"/>
      <w:marBottom w:val="0"/>
      <w:divBdr>
        <w:top w:val="none" w:sz="0" w:space="0" w:color="auto"/>
        <w:left w:val="none" w:sz="0" w:space="0" w:color="auto"/>
        <w:bottom w:val="none" w:sz="0" w:space="0" w:color="auto"/>
        <w:right w:val="none" w:sz="0" w:space="0" w:color="auto"/>
      </w:divBdr>
    </w:div>
    <w:div w:id="1878152073">
      <w:bodyDiv w:val="1"/>
      <w:marLeft w:val="0"/>
      <w:marRight w:val="0"/>
      <w:marTop w:val="0"/>
      <w:marBottom w:val="0"/>
      <w:divBdr>
        <w:top w:val="none" w:sz="0" w:space="0" w:color="auto"/>
        <w:left w:val="none" w:sz="0" w:space="0" w:color="auto"/>
        <w:bottom w:val="none" w:sz="0" w:space="0" w:color="auto"/>
        <w:right w:val="none" w:sz="0" w:space="0" w:color="auto"/>
      </w:divBdr>
    </w:div>
    <w:div w:id="18978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image" Target="media/image4.jpg"/><Relationship Id="rId18" Type="http://schemas.openxmlformats.org/officeDocument/2006/relationships/hyperlink" Target="mailto:catalogo@acce.gub.u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comprasestatales.gub.uy/inicio/capacitacion/capacitacion-manuales-proveedores" TargetMode="External"/><Relationship Id="rId2" Type="http://schemas.openxmlformats.org/officeDocument/2006/relationships/numbering" Target="numbering.xml"/><Relationship Id="rId16" Type="http://schemas.openxmlformats.org/officeDocument/2006/relationships/hyperlink" Target="https://www.comprasestatales.gub.uy/wps/wcm/connect/pvcompras/4b03f9ea-e6a3-42c8-a922-12250296eebc/C%C3%B3mo+ofertar+en+l%C3%ADnea+%282%29.pdf?MOD=AJPE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comprasestatales.gub.uy/inicio/proveedores/rupe/como-inscribirse/" TargetMode="External"/><Relationship Id="rId10" Type="http://schemas.openxmlformats.org/officeDocument/2006/relationships/hyperlink" Target="http://www.bse.com.uy/inicio/formularios" TargetMode="External"/><Relationship Id="rId19" Type="http://schemas.openxmlformats.org/officeDocument/2006/relationships/hyperlink" Target="mailto:compras@acce.gub.uy" TargetMode="External"/><Relationship Id="rId4" Type="http://schemas.openxmlformats.org/officeDocument/2006/relationships/settings" Target="settings.xml"/><Relationship Id="rId9" Type="http://schemas.openxmlformats.org/officeDocument/2006/relationships/hyperlink" Target="http://www.bse.com.uy/inicio/institucional/Transparencia/" TargetMode="External"/><Relationship Id="rId14" Type="http://schemas.openxmlformats.org/officeDocument/2006/relationships/hyperlink" Target="http://www.comprasestatales.gub.u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8728-7ECB-4CC9-91B1-CDD994A8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3823</Words>
  <Characters>21030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marispe</dc:creator>
  <cp:lastModifiedBy>Pessi Martinez, Lucia Micaela</cp:lastModifiedBy>
  <cp:revision>6</cp:revision>
  <cp:lastPrinted>2020-01-21T14:53:00Z</cp:lastPrinted>
  <dcterms:created xsi:type="dcterms:W3CDTF">2020-05-28T14:36:00Z</dcterms:created>
  <dcterms:modified xsi:type="dcterms:W3CDTF">2020-06-04T14:56:00Z</dcterms:modified>
</cp:coreProperties>
</file>