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A56" w:rsidRDefault="001E2A56">
      <w:pPr>
        <w:pBdr>
          <w:top w:val="nil"/>
          <w:left w:val="nil"/>
          <w:bottom w:val="nil"/>
          <w:right w:val="nil"/>
          <w:between w:val="nil"/>
        </w:pBdr>
        <w:spacing w:line="240" w:lineRule="auto"/>
        <w:ind w:left="2" w:right="44" w:hanging="4"/>
        <w:rPr>
          <w:rFonts w:ascii="Tahoma" w:eastAsia="Tahoma" w:hAnsi="Tahoma" w:cs="Tahoma"/>
          <w:color w:val="000000"/>
          <w:sz w:val="40"/>
          <w:szCs w:val="40"/>
        </w:rPr>
      </w:pPr>
    </w:p>
    <w:p w:rsidR="001E2A56" w:rsidRDefault="001E2A56">
      <w:pPr>
        <w:pBdr>
          <w:top w:val="nil"/>
          <w:left w:val="nil"/>
          <w:bottom w:val="nil"/>
          <w:right w:val="nil"/>
          <w:between w:val="nil"/>
        </w:pBdr>
        <w:spacing w:line="240" w:lineRule="auto"/>
        <w:ind w:left="2" w:right="44" w:hanging="4"/>
        <w:jc w:val="right"/>
        <w:rPr>
          <w:rFonts w:ascii="Tahoma" w:eastAsia="Tahoma" w:hAnsi="Tahoma" w:cs="Tahoma"/>
          <w:color w:val="000000"/>
          <w:sz w:val="40"/>
          <w:szCs w:val="40"/>
        </w:rPr>
      </w:pPr>
    </w:p>
    <w:p w:rsidR="001E2A56" w:rsidRDefault="001E2A56">
      <w:pPr>
        <w:pBdr>
          <w:top w:val="nil"/>
          <w:left w:val="nil"/>
          <w:bottom w:val="nil"/>
          <w:right w:val="nil"/>
          <w:between w:val="nil"/>
        </w:pBdr>
        <w:spacing w:line="240" w:lineRule="auto"/>
        <w:ind w:left="2" w:right="44" w:hanging="4"/>
        <w:jc w:val="right"/>
        <w:rPr>
          <w:rFonts w:ascii="Tahoma" w:eastAsia="Tahoma" w:hAnsi="Tahoma" w:cs="Tahoma"/>
          <w:color w:val="000000"/>
          <w:sz w:val="40"/>
          <w:szCs w:val="40"/>
        </w:rPr>
      </w:pPr>
    </w:p>
    <w:p w:rsidR="001E2A56" w:rsidRDefault="001E2A56">
      <w:pPr>
        <w:pBdr>
          <w:top w:val="nil"/>
          <w:left w:val="nil"/>
          <w:bottom w:val="nil"/>
          <w:right w:val="nil"/>
          <w:between w:val="nil"/>
        </w:pBdr>
        <w:spacing w:line="240" w:lineRule="auto"/>
        <w:ind w:left="2" w:right="44" w:hanging="4"/>
        <w:jc w:val="center"/>
        <w:rPr>
          <w:rFonts w:ascii="Tahoma" w:eastAsia="Tahoma" w:hAnsi="Tahoma" w:cs="Tahoma"/>
          <w:color w:val="000000"/>
          <w:sz w:val="40"/>
          <w:szCs w:val="40"/>
        </w:rPr>
      </w:pPr>
    </w:p>
    <w:p w:rsidR="001E2A56" w:rsidRDefault="001E2A56">
      <w:pPr>
        <w:pBdr>
          <w:top w:val="nil"/>
          <w:left w:val="nil"/>
          <w:bottom w:val="nil"/>
          <w:right w:val="nil"/>
          <w:between w:val="nil"/>
        </w:pBdr>
        <w:spacing w:line="240" w:lineRule="auto"/>
        <w:ind w:left="2" w:right="44" w:hanging="4"/>
        <w:jc w:val="center"/>
        <w:rPr>
          <w:rFonts w:ascii="Tahoma" w:eastAsia="Tahoma" w:hAnsi="Tahoma" w:cs="Tahoma"/>
          <w:color w:val="000000"/>
          <w:sz w:val="40"/>
          <w:szCs w:val="40"/>
        </w:rPr>
      </w:pPr>
    </w:p>
    <w:p w:rsidR="001E2A56" w:rsidRPr="009F2072" w:rsidRDefault="00010A08">
      <w:pPr>
        <w:pBdr>
          <w:top w:val="nil"/>
          <w:left w:val="nil"/>
          <w:bottom w:val="nil"/>
          <w:right w:val="nil"/>
          <w:between w:val="nil"/>
        </w:pBdr>
        <w:spacing w:line="240" w:lineRule="auto"/>
        <w:ind w:left="2" w:right="44" w:hanging="4"/>
        <w:jc w:val="center"/>
        <w:rPr>
          <w:rFonts w:ascii="Tahoma" w:eastAsia="Tahoma" w:hAnsi="Tahoma" w:cs="Tahoma"/>
          <w:b/>
          <w:color w:val="000000"/>
          <w:sz w:val="20"/>
          <w:szCs w:val="20"/>
        </w:rPr>
      </w:pPr>
      <w:r w:rsidRPr="009F2072">
        <w:rPr>
          <w:rFonts w:ascii="Tahoma" w:eastAsia="Tahoma" w:hAnsi="Tahoma" w:cs="Tahoma"/>
          <w:b/>
          <w:color w:val="000000"/>
          <w:sz w:val="40"/>
          <w:szCs w:val="40"/>
        </w:rPr>
        <w:t xml:space="preserve">Licitación Pública  Número </w:t>
      </w:r>
      <w:r w:rsidR="00084751">
        <w:rPr>
          <w:rFonts w:ascii="Tahoma" w:eastAsia="Tahoma" w:hAnsi="Tahoma" w:cs="Tahoma"/>
          <w:b/>
          <w:color w:val="000000"/>
          <w:sz w:val="40"/>
          <w:szCs w:val="40"/>
        </w:rPr>
        <w:t>2</w:t>
      </w:r>
      <w:r w:rsidRPr="009F2072">
        <w:rPr>
          <w:rFonts w:ascii="Tahoma" w:eastAsia="Tahoma" w:hAnsi="Tahoma" w:cs="Tahoma"/>
          <w:b/>
          <w:sz w:val="40"/>
          <w:szCs w:val="40"/>
        </w:rPr>
        <w:t>/2020</w:t>
      </w:r>
    </w:p>
    <w:p w:rsidR="001E2A56" w:rsidRDefault="001E2A56">
      <w:pPr>
        <w:pBdr>
          <w:top w:val="nil"/>
          <w:left w:val="nil"/>
          <w:bottom w:val="nil"/>
          <w:right w:val="nil"/>
          <w:between w:val="nil"/>
        </w:pBdr>
        <w:spacing w:line="240" w:lineRule="auto"/>
        <w:ind w:left="0" w:right="44" w:hanging="2"/>
        <w:jc w:val="right"/>
        <w:rPr>
          <w:rFonts w:ascii="Tahoma" w:eastAsia="Tahoma" w:hAnsi="Tahoma" w:cs="Tahoma"/>
          <w:color w:val="000000"/>
          <w:sz w:val="20"/>
          <w:szCs w:val="20"/>
        </w:rPr>
      </w:pPr>
    </w:p>
    <w:p w:rsidR="001E2A56" w:rsidRDefault="001E2A56">
      <w:pPr>
        <w:pBdr>
          <w:top w:val="nil"/>
          <w:left w:val="nil"/>
          <w:bottom w:val="nil"/>
          <w:right w:val="nil"/>
          <w:between w:val="nil"/>
        </w:pBdr>
        <w:spacing w:line="240" w:lineRule="auto"/>
        <w:ind w:left="0" w:right="44" w:hanging="2"/>
        <w:jc w:val="right"/>
        <w:rPr>
          <w:rFonts w:ascii="Tahoma" w:eastAsia="Tahoma" w:hAnsi="Tahoma" w:cs="Tahoma"/>
          <w:color w:val="000000"/>
          <w:sz w:val="20"/>
          <w:szCs w:val="20"/>
        </w:rPr>
      </w:pPr>
    </w:p>
    <w:p w:rsidR="001E2A56" w:rsidRDefault="001E2A56">
      <w:pPr>
        <w:pBdr>
          <w:top w:val="nil"/>
          <w:left w:val="nil"/>
          <w:bottom w:val="nil"/>
          <w:right w:val="nil"/>
          <w:between w:val="nil"/>
        </w:pBdr>
        <w:spacing w:line="240" w:lineRule="auto"/>
        <w:ind w:left="0" w:right="44" w:hanging="2"/>
        <w:jc w:val="right"/>
        <w:rPr>
          <w:rFonts w:ascii="Tahoma" w:eastAsia="Tahoma" w:hAnsi="Tahoma" w:cs="Tahoma"/>
          <w:color w:val="000000"/>
          <w:sz w:val="20"/>
          <w:szCs w:val="20"/>
        </w:rPr>
      </w:pPr>
    </w:p>
    <w:p w:rsidR="001E2A56" w:rsidRDefault="001E2A56">
      <w:pPr>
        <w:pBdr>
          <w:top w:val="nil"/>
          <w:left w:val="nil"/>
          <w:bottom w:val="nil"/>
          <w:right w:val="nil"/>
          <w:between w:val="nil"/>
        </w:pBdr>
        <w:spacing w:line="240" w:lineRule="auto"/>
        <w:ind w:left="0" w:right="44" w:hanging="2"/>
        <w:jc w:val="right"/>
        <w:rPr>
          <w:rFonts w:ascii="Tahoma" w:eastAsia="Tahoma" w:hAnsi="Tahoma" w:cs="Tahoma"/>
          <w:color w:val="000000"/>
          <w:sz w:val="20"/>
          <w:szCs w:val="20"/>
        </w:rPr>
      </w:pPr>
    </w:p>
    <w:p w:rsidR="001E2A56" w:rsidRDefault="001E2A56">
      <w:pPr>
        <w:pBdr>
          <w:top w:val="nil"/>
          <w:left w:val="nil"/>
          <w:bottom w:val="nil"/>
          <w:right w:val="nil"/>
          <w:between w:val="nil"/>
        </w:pBdr>
        <w:spacing w:line="240" w:lineRule="auto"/>
        <w:ind w:left="0" w:right="44" w:hanging="2"/>
        <w:jc w:val="right"/>
        <w:rPr>
          <w:rFonts w:ascii="Tahoma" w:eastAsia="Tahoma" w:hAnsi="Tahoma" w:cs="Tahoma"/>
          <w:color w:val="000000"/>
          <w:sz w:val="20"/>
          <w:szCs w:val="20"/>
        </w:rPr>
      </w:pPr>
    </w:p>
    <w:p w:rsidR="001E2A56" w:rsidRDefault="001E2A56">
      <w:pPr>
        <w:pBdr>
          <w:top w:val="nil"/>
          <w:left w:val="nil"/>
          <w:bottom w:val="nil"/>
          <w:right w:val="nil"/>
          <w:between w:val="nil"/>
        </w:pBdr>
        <w:spacing w:line="240" w:lineRule="auto"/>
        <w:ind w:left="0" w:right="44" w:hanging="2"/>
        <w:jc w:val="right"/>
        <w:rPr>
          <w:rFonts w:ascii="Tahoma" w:eastAsia="Tahoma" w:hAnsi="Tahoma" w:cs="Tahoma"/>
          <w:color w:val="000000"/>
          <w:sz w:val="20"/>
          <w:szCs w:val="20"/>
        </w:rPr>
      </w:pPr>
    </w:p>
    <w:p w:rsidR="001E2A56" w:rsidRDefault="001E2A56">
      <w:pPr>
        <w:pBdr>
          <w:top w:val="nil"/>
          <w:left w:val="nil"/>
          <w:bottom w:val="nil"/>
          <w:right w:val="nil"/>
          <w:between w:val="nil"/>
        </w:pBdr>
        <w:spacing w:line="240" w:lineRule="auto"/>
        <w:ind w:left="0" w:right="44" w:hanging="2"/>
        <w:jc w:val="right"/>
        <w:rPr>
          <w:rFonts w:ascii="Tahoma" w:eastAsia="Tahoma" w:hAnsi="Tahoma" w:cs="Tahoma"/>
          <w:color w:val="000000"/>
          <w:sz w:val="20"/>
          <w:szCs w:val="20"/>
        </w:rPr>
      </w:pPr>
    </w:p>
    <w:p w:rsidR="001E2A56" w:rsidRDefault="001E2A56">
      <w:pPr>
        <w:pBdr>
          <w:top w:val="nil"/>
          <w:left w:val="nil"/>
          <w:bottom w:val="nil"/>
          <w:right w:val="nil"/>
          <w:between w:val="nil"/>
        </w:pBdr>
        <w:spacing w:line="240" w:lineRule="auto"/>
        <w:ind w:left="0" w:right="44" w:hanging="2"/>
        <w:jc w:val="right"/>
        <w:rPr>
          <w:rFonts w:ascii="Tahoma" w:eastAsia="Tahoma" w:hAnsi="Tahoma" w:cs="Tahoma"/>
          <w:color w:val="000000"/>
          <w:sz w:val="20"/>
          <w:szCs w:val="20"/>
        </w:rPr>
      </w:pPr>
    </w:p>
    <w:p w:rsidR="001E2A56" w:rsidRDefault="001E2A56">
      <w:pPr>
        <w:pBdr>
          <w:top w:val="nil"/>
          <w:left w:val="nil"/>
          <w:bottom w:val="nil"/>
          <w:right w:val="nil"/>
          <w:between w:val="nil"/>
        </w:pBdr>
        <w:spacing w:line="240" w:lineRule="auto"/>
        <w:ind w:left="0" w:right="44" w:hanging="2"/>
        <w:jc w:val="right"/>
        <w:rPr>
          <w:rFonts w:ascii="Tahoma" w:eastAsia="Tahoma" w:hAnsi="Tahoma" w:cs="Tahoma"/>
          <w:color w:val="000000"/>
          <w:sz w:val="20"/>
          <w:szCs w:val="20"/>
        </w:rPr>
      </w:pPr>
    </w:p>
    <w:p w:rsidR="001E2A56" w:rsidRDefault="001E2A56">
      <w:pPr>
        <w:pBdr>
          <w:top w:val="nil"/>
          <w:left w:val="nil"/>
          <w:bottom w:val="nil"/>
          <w:right w:val="nil"/>
          <w:between w:val="nil"/>
        </w:pBdr>
        <w:spacing w:line="240" w:lineRule="auto"/>
        <w:ind w:left="0" w:right="44" w:hanging="2"/>
        <w:jc w:val="right"/>
        <w:rPr>
          <w:rFonts w:ascii="Tahoma" w:eastAsia="Tahoma" w:hAnsi="Tahoma" w:cs="Tahoma"/>
          <w:color w:val="000000"/>
          <w:sz w:val="20"/>
          <w:szCs w:val="20"/>
        </w:rPr>
      </w:pPr>
    </w:p>
    <w:p w:rsidR="001E2A56" w:rsidRDefault="001E2A56">
      <w:pPr>
        <w:pBdr>
          <w:top w:val="single" w:sz="4" w:space="1" w:color="000000"/>
          <w:left w:val="single" w:sz="4" w:space="4" w:color="000000"/>
          <w:bottom w:val="single" w:sz="4" w:space="1" w:color="000000"/>
          <w:right w:val="single" w:sz="4" w:space="4" w:color="000000"/>
          <w:between w:val="nil"/>
        </w:pBdr>
        <w:spacing w:line="240" w:lineRule="auto"/>
        <w:ind w:left="1" w:right="44" w:hanging="3"/>
        <w:jc w:val="center"/>
        <w:rPr>
          <w:rFonts w:ascii="Tahoma" w:eastAsia="Tahoma" w:hAnsi="Tahoma" w:cs="Tahoma"/>
          <w:color w:val="000000"/>
          <w:sz w:val="32"/>
          <w:szCs w:val="32"/>
        </w:rPr>
      </w:pPr>
    </w:p>
    <w:p w:rsidR="0086663A" w:rsidRDefault="00010A08">
      <w:pPr>
        <w:pBdr>
          <w:top w:val="single" w:sz="4" w:space="1" w:color="000000"/>
          <w:left w:val="single" w:sz="4" w:space="4" w:color="000000"/>
          <w:bottom w:val="single" w:sz="4" w:space="1" w:color="000000"/>
          <w:right w:val="single" w:sz="4" w:space="4" w:color="000000"/>
          <w:between w:val="nil"/>
        </w:pBdr>
        <w:spacing w:line="240" w:lineRule="auto"/>
        <w:ind w:left="2" w:right="44" w:hanging="4"/>
        <w:jc w:val="center"/>
        <w:rPr>
          <w:rFonts w:ascii="Tahoma" w:eastAsia="Tahoma" w:hAnsi="Tahoma" w:cs="Tahoma"/>
          <w:color w:val="000000"/>
          <w:sz w:val="40"/>
          <w:szCs w:val="40"/>
        </w:rPr>
      </w:pPr>
      <w:r w:rsidRPr="0086663A">
        <w:rPr>
          <w:rFonts w:ascii="Tahoma" w:eastAsia="Tahoma" w:hAnsi="Tahoma" w:cs="Tahoma"/>
          <w:b/>
          <w:color w:val="000000"/>
          <w:sz w:val="40"/>
          <w:szCs w:val="40"/>
        </w:rPr>
        <w:t>Visita OBLIGATORIA</w:t>
      </w:r>
      <w:r>
        <w:rPr>
          <w:rFonts w:ascii="Tahoma" w:eastAsia="Tahoma" w:hAnsi="Tahoma" w:cs="Tahoma"/>
          <w:color w:val="000000"/>
          <w:sz w:val="40"/>
          <w:szCs w:val="40"/>
        </w:rPr>
        <w:t xml:space="preserve">: </w:t>
      </w:r>
    </w:p>
    <w:p w:rsidR="0086663A" w:rsidRDefault="0086663A">
      <w:pPr>
        <w:pBdr>
          <w:top w:val="single" w:sz="4" w:space="1" w:color="000000"/>
          <w:left w:val="single" w:sz="4" w:space="4" w:color="000000"/>
          <w:bottom w:val="single" w:sz="4" w:space="1" w:color="000000"/>
          <w:right w:val="single" w:sz="4" w:space="4" w:color="000000"/>
          <w:between w:val="nil"/>
        </w:pBdr>
        <w:spacing w:line="240" w:lineRule="auto"/>
        <w:ind w:left="2" w:right="44" w:hanging="4"/>
        <w:jc w:val="center"/>
        <w:rPr>
          <w:rFonts w:ascii="Tahoma" w:eastAsia="Tahoma" w:hAnsi="Tahoma" w:cs="Tahoma"/>
          <w:color w:val="000000"/>
          <w:sz w:val="40"/>
          <w:szCs w:val="40"/>
        </w:rPr>
      </w:pPr>
    </w:p>
    <w:p w:rsidR="009F2072" w:rsidRDefault="00010A08">
      <w:pPr>
        <w:pBdr>
          <w:top w:val="single" w:sz="4" w:space="1" w:color="000000"/>
          <w:left w:val="single" w:sz="4" w:space="4" w:color="000000"/>
          <w:bottom w:val="single" w:sz="4" w:space="1" w:color="000000"/>
          <w:right w:val="single" w:sz="4" w:space="4" w:color="000000"/>
          <w:between w:val="nil"/>
        </w:pBdr>
        <w:spacing w:line="240" w:lineRule="auto"/>
        <w:ind w:left="2" w:right="44" w:hanging="4"/>
        <w:jc w:val="center"/>
        <w:rPr>
          <w:rFonts w:ascii="Tahoma" w:eastAsia="Tahoma" w:hAnsi="Tahoma" w:cs="Tahoma"/>
          <w:color w:val="000000"/>
          <w:sz w:val="40"/>
          <w:szCs w:val="40"/>
        </w:rPr>
      </w:pPr>
      <w:r>
        <w:rPr>
          <w:rFonts w:ascii="Tahoma" w:eastAsia="Tahoma" w:hAnsi="Tahoma" w:cs="Tahoma"/>
          <w:color w:val="000000"/>
          <w:sz w:val="40"/>
          <w:szCs w:val="40"/>
        </w:rPr>
        <w:t xml:space="preserve">EDIFICIO SEDE y CASA PÉRSICO: </w:t>
      </w:r>
    </w:p>
    <w:p w:rsidR="001E2A56" w:rsidRPr="0086663A" w:rsidRDefault="009F2072">
      <w:pPr>
        <w:pBdr>
          <w:top w:val="single" w:sz="4" w:space="1" w:color="000000"/>
          <w:left w:val="single" w:sz="4" w:space="4" w:color="000000"/>
          <w:bottom w:val="single" w:sz="4" w:space="1" w:color="000000"/>
          <w:right w:val="single" w:sz="4" w:space="4" w:color="000000"/>
          <w:between w:val="nil"/>
        </w:pBdr>
        <w:spacing w:line="240" w:lineRule="auto"/>
        <w:ind w:left="2" w:right="44" w:hanging="4"/>
        <w:jc w:val="center"/>
        <w:rPr>
          <w:rFonts w:ascii="Tahoma" w:eastAsia="Tahoma" w:hAnsi="Tahoma" w:cs="Tahoma"/>
          <w:sz w:val="36"/>
          <w:szCs w:val="36"/>
        </w:rPr>
      </w:pPr>
      <w:r w:rsidRPr="0086663A">
        <w:rPr>
          <w:rFonts w:ascii="Tahoma" w:eastAsia="Tahoma" w:hAnsi="Tahoma" w:cs="Tahoma"/>
          <w:sz w:val="36"/>
          <w:szCs w:val="36"/>
        </w:rPr>
        <w:t xml:space="preserve">Lunes 17 o </w:t>
      </w:r>
      <w:proofErr w:type="gramStart"/>
      <w:r w:rsidRPr="0086663A">
        <w:rPr>
          <w:rFonts w:ascii="Tahoma" w:eastAsia="Tahoma" w:hAnsi="Tahoma" w:cs="Tahoma"/>
          <w:sz w:val="36"/>
          <w:szCs w:val="36"/>
        </w:rPr>
        <w:t>Martes</w:t>
      </w:r>
      <w:proofErr w:type="gramEnd"/>
      <w:r w:rsidRPr="0086663A">
        <w:rPr>
          <w:rFonts w:ascii="Tahoma" w:eastAsia="Tahoma" w:hAnsi="Tahoma" w:cs="Tahoma"/>
          <w:sz w:val="36"/>
          <w:szCs w:val="36"/>
        </w:rPr>
        <w:t xml:space="preserve"> 18 de agosto de 2020 Hora 11.00</w:t>
      </w:r>
    </w:p>
    <w:p w:rsidR="0086663A" w:rsidRDefault="0086663A">
      <w:pPr>
        <w:pBdr>
          <w:top w:val="single" w:sz="4" w:space="1" w:color="000000"/>
          <w:left w:val="single" w:sz="4" w:space="4" w:color="000000"/>
          <w:bottom w:val="single" w:sz="4" w:space="1" w:color="000000"/>
          <w:right w:val="single" w:sz="4" w:space="4" w:color="000000"/>
          <w:between w:val="nil"/>
        </w:pBdr>
        <w:spacing w:line="240" w:lineRule="auto"/>
        <w:ind w:left="2" w:right="44" w:hanging="4"/>
        <w:jc w:val="center"/>
        <w:rPr>
          <w:rFonts w:ascii="Tahoma" w:eastAsia="Tahoma" w:hAnsi="Tahoma" w:cs="Tahoma"/>
          <w:color w:val="000000"/>
          <w:sz w:val="40"/>
          <w:szCs w:val="40"/>
        </w:rPr>
      </w:pPr>
    </w:p>
    <w:p w:rsidR="009F2072" w:rsidRDefault="00010A08">
      <w:pPr>
        <w:pBdr>
          <w:top w:val="single" w:sz="4" w:space="1" w:color="000000"/>
          <w:left w:val="single" w:sz="4" w:space="4" w:color="000000"/>
          <w:bottom w:val="single" w:sz="4" w:space="1" w:color="000000"/>
          <w:right w:val="single" w:sz="4" w:space="4" w:color="000000"/>
          <w:between w:val="nil"/>
        </w:pBdr>
        <w:spacing w:line="240" w:lineRule="auto"/>
        <w:ind w:left="2" w:right="44" w:hanging="4"/>
        <w:jc w:val="center"/>
        <w:rPr>
          <w:rFonts w:ascii="Tahoma" w:eastAsia="Tahoma" w:hAnsi="Tahoma" w:cs="Tahoma"/>
          <w:color w:val="000000"/>
          <w:sz w:val="40"/>
          <w:szCs w:val="40"/>
        </w:rPr>
      </w:pPr>
      <w:r>
        <w:rPr>
          <w:rFonts w:ascii="Tahoma" w:eastAsia="Tahoma" w:hAnsi="Tahoma" w:cs="Tahoma"/>
          <w:color w:val="000000"/>
          <w:sz w:val="40"/>
          <w:szCs w:val="40"/>
        </w:rPr>
        <w:t xml:space="preserve">EDIFICIO MERCOSUR: </w:t>
      </w:r>
    </w:p>
    <w:p w:rsidR="001E2A56" w:rsidRDefault="009F2072">
      <w:pPr>
        <w:pBdr>
          <w:top w:val="single" w:sz="4" w:space="1" w:color="000000"/>
          <w:left w:val="single" w:sz="4" w:space="4" w:color="000000"/>
          <w:bottom w:val="single" w:sz="4" w:space="1" w:color="000000"/>
          <w:right w:val="single" w:sz="4" w:space="4" w:color="000000"/>
          <w:between w:val="nil"/>
        </w:pBdr>
        <w:spacing w:line="240" w:lineRule="auto"/>
        <w:ind w:left="2" w:right="44" w:hanging="4"/>
        <w:jc w:val="center"/>
        <w:rPr>
          <w:rFonts w:ascii="Tahoma" w:eastAsia="Tahoma" w:hAnsi="Tahoma" w:cs="Tahoma"/>
          <w:sz w:val="36"/>
          <w:szCs w:val="36"/>
        </w:rPr>
      </w:pPr>
      <w:r w:rsidRPr="0086663A">
        <w:rPr>
          <w:rFonts w:ascii="Tahoma" w:eastAsia="Tahoma" w:hAnsi="Tahoma" w:cs="Tahoma"/>
          <w:sz w:val="36"/>
          <w:szCs w:val="36"/>
        </w:rPr>
        <w:t>Lunes 17 o Martes 18 de agosto de 2020 Hora</w:t>
      </w:r>
      <w:r w:rsidR="0086663A" w:rsidRPr="0086663A">
        <w:rPr>
          <w:rFonts w:ascii="Tahoma" w:eastAsia="Tahoma" w:hAnsi="Tahoma" w:cs="Tahoma"/>
          <w:sz w:val="36"/>
          <w:szCs w:val="36"/>
        </w:rPr>
        <w:t xml:space="preserve"> 13:00</w:t>
      </w:r>
    </w:p>
    <w:p w:rsidR="0086663A" w:rsidRPr="0086663A" w:rsidRDefault="0086663A">
      <w:pPr>
        <w:pBdr>
          <w:top w:val="single" w:sz="4" w:space="1" w:color="000000"/>
          <w:left w:val="single" w:sz="4" w:space="4" w:color="000000"/>
          <w:bottom w:val="single" w:sz="4" w:space="1" w:color="000000"/>
          <w:right w:val="single" w:sz="4" w:space="4" w:color="000000"/>
          <w:between w:val="nil"/>
        </w:pBdr>
        <w:spacing w:line="240" w:lineRule="auto"/>
        <w:ind w:left="2" w:right="44" w:hanging="4"/>
        <w:jc w:val="center"/>
        <w:rPr>
          <w:rFonts w:ascii="Tahoma" w:eastAsia="Tahoma" w:hAnsi="Tahoma" w:cs="Tahoma"/>
          <w:color w:val="000000"/>
          <w:sz w:val="36"/>
          <w:szCs w:val="36"/>
        </w:rPr>
      </w:pPr>
    </w:p>
    <w:p w:rsidR="0086663A" w:rsidRDefault="00010A08">
      <w:pPr>
        <w:pBdr>
          <w:top w:val="single" w:sz="4" w:space="1" w:color="000000"/>
          <w:left w:val="single" w:sz="4" w:space="4" w:color="000000"/>
          <w:bottom w:val="single" w:sz="4" w:space="1" w:color="000000"/>
          <w:right w:val="single" w:sz="4" w:space="4" w:color="000000"/>
          <w:between w:val="nil"/>
        </w:pBdr>
        <w:spacing w:line="240" w:lineRule="auto"/>
        <w:ind w:left="2" w:right="44" w:hanging="4"/>
        <w:jc w:val="center"/>
        <w:rPr>
          <w:rFonts w:ascii="Tahoma" w:eastAsia="Tahoma" w:hAnsi="Tahoma" w:cs="Tahoma"/>
          <w:color w:val="000000"/>
          <w:sz w:val="40"/>
          <w:szCs w:val="40"/>
        </w:rPr>
      </w:pPr>
      <w:r w:rsidRPr="0086663A">
        <w:rPr>
          <w:rFonts w:ascii="Tahoma" w:eastAsia="Tahoma" w:hAnsi="Tahoma" w:cs="Tahoma"/>
          <w:b/>
          <w:color w:val="000000"/>
          <w:sz w:val="40"/>
          <w:szCs w:val="40"/>
        </w:rPr>
        <w:t xml:space="preserve">Apertura </w:t>
      </w:r>
      <w:r w:rsidR="0086663A" w:rsidRPr="0086663A">
        <w:rPr>
          <w:rFonts w:ascii="Tahoma" w:eastAsia="Tahoma" w:hAnsi="Tahoma" w:cs="Tahoma"/>
          <w:b/>
          <w:color w:val="000000"/>
          <w:sz w:val="40"/>
          <w:szCs w:val="40"/>
        </w:rPr>
        <w:t>online</w:t>
      </w:r>
      <w:r w:rsidRPr="0086663A">
        <w:rPr>
          <w:rFonts w:ascii="Tahoma" w:eastAsia="Tahoma" w:hAnsi="Tahoma" w:cs="Tahoma"/>
          <w:b/>
          <w:color w:val="000000"/>
          <w:sz w:val="40"/>
          <w:szCs w:val="40"/>
        </w:rPr>
        <w:t>:</w:t>
      </w:r>
    </w:p>
    <w:p w:rsidR="001E2A56" w:rsidRPr="0086663A" w:rsidRDefault="0086663A">
      <w:pPr>
        <w:pBdr>
          <w:top w:val="single" w:sz="4" w:space="1" w:color="000000"/>
          <w:left w:val="single" w:sz="4" w:space="4" w:color="000000"/>
          <w:bottom w:val="single" w:sz="4" w:space="1" w:color="000000"/>
          <w:right w:val="single" w:sz="4" w:space="4" w:color="000000"/>
          <w:between w:val="nil"/>
        </w:pBdr>
        <w:spacing w:line="240" w:lineRule="auto"/>
        <w:ind w:left="2" w:right="44" w:hanging="4"/>
        <w:jc w:val="center"/>
        <w:rPr>
          <w:rFonts w:ascii="Tahoma" w:eastAsia="Tahoma" w:hAnsi="Tahoma" w:cs="Tahoma"/>
          <w:b/>
          <w:sz w:val="36"/>
          <w:szCs w:val="36"/>
        </w:rPr>
      </w:pPr>
      <w:r w:rsidRPr="0086663A">
        <w:rPr>
          <w:rFonts w:ascii="Tahoma" w:eastAsia="Tahoma" w:hAnsi="Tahoma" w:cs="Tahoma"/>
          <w:b/>
          <w:color w:val="000000"/>
          <w:sz w:val="36"/>
          <w:szCs w:val="36"/>
        </w:rPr>
        <w:t>Lunes 7 de setiembre</w:t>
      </w:r>
      <w:r w:rsidR="00010A08" w:rsidRPr="0086663A">
        <w:rPr>
          <w:rFonts w:ascii="Tahoma" w:eastAsia="Tahoma" w:hAnsi="Tahoma" w:cs="Tahoma"/>
          <w:b/>
          <w:color w:val="FF0000"/>
          <w:sz w:val="36"/>
          <w:szCs w:val="36"/>
        </w:rPr>
        <w:t xml:space="preserve"> </w:t>
      </w:r>
      <w:r w:rsidRPr="0086663A">
        <w:rPr>
          <w:rFonts w:ascii="Tahoma" w:eastAsia="Tahoma" w:hAnsi="Tahoma" w:cs="Tahoma"/>
          <w:b/>
          <w:color w:val="FF0000"/>
          <w:sz w:val="36"/>
          <w:szCs w:val="36"/>
        </w:rPr>
        <w:t xml:space="preserve"> </w:t>
      </w:r>
      <w:r w:rsidRPr="0086663A">
        <w:rPr>
          <w:rFonts w:ascii="Tahoma" w:eastAsia="Tahoma" w:hAnsi="Tahoma" w:cs="Tahoma"/>
          <w:b/>
          <w:sz w:val="36"/>
          <w:szCs w:val="36"/>
        </w:rPr>
        <w:t>de 2020 Hora 11:00</w:t>
      </w:r>
    </w:p>
    <w:p w:rsidR="001E2A56" w:rsidRDefault="00010A08">
      <w:pPr>
        <w:pBdr>
          <w:top w:val="single" w:sz="4" w:space="1" w:color="000000"/>
          <w:left w:val="single" w:sz="4" w:space="4" w:color="000000"/>
          <w:bottom w:val="single" w:sz="4" w:space="1" w:color="000000"/>
          <w:right w:val="single" w:sz="4" w:space="4" w:color="000000"/>
          <w:between w:val="nil"/>
        </w:pBdr>
        <w:spacing w:line="240" w:lineRule="auto"/>
        <w:ind w:left="1" w:right="44" w:hanging="3"/>
        <w:jc w:val="both"/>
        <w:rPr>
          <w:rFonts w:ascii="Tahoma" w:eastAsia="Tahoma" w:hAnsi="Tahoma" w:cs="Tahoma"/>
          <w:color w:val="000000"/>
          <w:sz w:val="20"/>
          <w:szCs w:val="20"/>
        </w:rPr>
      </w:pPr>
      <w:r>
        <w:rPr>
          <w:rFonts w:ascii="Tahoma" w:eastAsia="Tahoma" w:hAnsi="Tahoma" w:cs="Tahoma"/>
          <w:color w:val="000000"/>
          <w:sz w:val="32"/>
          <w:szCs w:val="32"/>
        </w:rPr>
        <w:t xml:space="preserve">                                                             </w:t>
      </w:r>
    </w:p>
    <w:p w:rsidR="001E2A56" w:rsidRDefault="001E2A56">
      <w:pPr>
        <w:pBdr>
          <w:top w:val="nil"/>
          <w:left w:val="nil"/>
          <w:bottom w:val="nil"/>
          <w:right w:val="nil"/>
          <w:between w:val="nil"/>
        </w:pBdr>
        <w:spacing w:line="240" w:lineRule="auto"/>
        <w:ind w:left="0" w:right="44" w:hanging="2"/>
        <w:jc w:val="right"/>
        <w:rPr>
          <w:rFonts w:ascii="Tahoma" w:eastAsia="Tahoma" w:hAnsi="Tahoma" w:cs="Tahoma"/>
          <w:color w:val="000000"/>
          <w:sz w:val="20"/>
          <w:szCs w:val="20"/>
        </w:rPr>
      </w:pPr>
    </w:p>
    <w:p w:rsidR="001E2A56" w:rsidRDefault="001E2A56">
      <w:pPr>
        <w:pBdr>
          <w:top w:val="nil"/>
          <w:left w:val="nil"/>
          <w:bottom w:val="nil"/>
          <w:right w:val="nil"/>
          <w:between w:val="nil"/>
        </w:pBdr>
        <w:spacing w:line="240" w:lineRule="auto"/>
        <w:ind w:left="0" w:right="44" w:hanging="2"/>
        <w:jc w:val="right"/>
        <w:rPr>
          <w:rFonts w:ascii="Tahoma" w:eastAsia="Tahoma" w:hAnsi="Tahoma" w:cs="Tahoma"/>
          <w:color w:val="000000"/>
          <w:sz w:val="20"/>
          <w:szCs w:val="20"/>
        </w:rPr>
      </w:pPr>
    </w:p>
    <w:p w:rsidR="001E2A56" w:rsidRDefault="00010A08">
      <w:pPr>
        <w:pBdr>
          <w:top w:val="nil"/>
          <w:left w:val="nil"/>
          <w:bottom w:val="nil"/>
          <w:right w:val="nil"/>
          <w:between w:val="nil"/>
        </w:pBdr>
        <w:spacing w:line="360" w:lineRule="auto"/>
        <w:ind w:left="0" w:hanging="2"/>
        <w:jc w:val="center"/>
        <w:rPr>
          <w:rFonts w:ascii="Tahoma" w:eastAsia="Tahoma" w:hAnsi="Tahoma" w:cs="Tahoma"/>
          <w:color w:val="000000"/>
          <w:sz w:val="20"/>
          <w:szCs w:val="20"/>
        </w:rPr>
      </w:pPr>
      <w:r>
        <w:rPr>
          <w:rFonts w:ascii="Tahoma" w:eastAsia="Tahoma" w:hAnsi="Tahoma" w:cs="Tahoma"/>
          <w:b/>
          <w:color w:val="000000"/>
          <w:sz w:val="20"/>
          <w:szCs w:val="20"/>
        </w:rPr>
        <w:t>PLIEGO PARTICULAR PARA LA CONTRATACION DE LOS SERVICIOS DE  LIMPIEZA INTEGRAL DEL EDIFICIO SEDE DE CANCILLERÍA,</w:t>
      </w:r>
    </w:p>
    <w:p w:rsidR="001E2A56" w:rsidRDefault="00010A08">
      <w:pPr>
        <w:pBdr>
          <w:top w:val="nil"/>
          <w:left w:val="nil"/>
          <w:bottom w:val="nil"/>
          <w:right w:val="nil"/>
          <w:between w:val="nil"/>
        </w:pBdr>
        <w:spacing w:line="360" w:lineRule="auto"/>
        <w:ind w:left="0" w:hanging="2"/>
        <w:jc w:val="center"/>
        <w:rPr>
          <w:rFonts w:ascii="Tahoma" w:eastAsia="Tahoma" w:hAnsi="Tahoma" w:cs="Tahoma"/>
          <w:color w:val="000000"/>
          <w:sz w:val="20"/>
          <w:szCs w:val="20"/>
        </w:rPr>
      </w:pPr>
      <w:r>
        <w:rPr>
          <w:rFonts w:ascii="Tahoma" w:eastAsia="Tahoma" w:hAnsi="Tahoma" w:cs="Tahoma"/>
          <w:b/>
          <w:color w:val="000000"/>
          <w:sz w:val="20"/>
          <w:szCs w:val="20"/>
        </w:rPr>
        <w:t>PARTE DEL EDIFICIO MERCOSUR Y LA CASA PERSICO</w:t>
      </w:r>
    </w:p>
    <w:p w:rsidR="001E2A56" w:rsidRDefault="001E2A56">
      <w:pPr>
        <w:pBdr>
          <w:top w:val="nil"/>
          <w:left w:val="nil"/>
          <w:bottom w:val="nil"/>
          <w:right w:val="nil"/>
          <w:between w:val="nil"/>
        </w:pBdr>
        <w:spacing w:line="360" w:lineRule="auto"/>
        <w:ind w:left="0" w:hanging="2"/>
        <w:jc w:val="center"/>
        <w:rPr>
          <w:rFonts w:ascii="Tahoma" w:eastAsia="Tahoma" w:hAnsi="Tahoma" w:cs="Tahoma"/>
          <w:color w:val="000000"/>
          <w:sz w:val="20"/>
          <w:szCs w:val="20"/>
        </w:rPr>
      </w:pPr>
    </w:p>
    <w:p w:rsidR="001E2A56" w:rsidRDefault="001E2A56">
      <w:pPr>
        <w:pBdr>
          <w:top w:val="nil"/>
          <w:left w:val="nil"/>
          <w:bottom w:val="nil"/>
          <w:right w:val="nil"/>
          <w:between w:val="nil"/>
        </w:pBdr>
        <w:spacing w:line="360" w:lineRule="auto"/>
        <w:ind w:left="0" w:right="44" w:hanging="2"/>
        <w:jc w:val="both"/>
        <w:rPr>
          <w:rFonts w:ascii="Tahoma" w:eastAsia="Tahoma" w:hAnsi="Tahoma" w:cs="Tahoma"/>
          <w:color w:val="000000"/>
          <w:sz w:val="20"/>
          <w:szCs w:val="20"/>
        </w:rPr>
      </w:pPr>
    </w:p>
    <w:p w:rsidR="001E2A56" w:rsidRDefault="00010A08">
      <w:pPr>
        <w:keepNext/>
        <w:widowControl w:val="0"/>
        <w:numPr>
          <w:ilvl w:val="1"/>
          <w:numId w:val="12"/>
        </w:numPr>
        <w:pBdr>
          <w:top w:val="nil"/>
          <w:left w:val="nil"/>
          <w:bottom w:val="nil"/>
          <w:right w:val="nil"/>
          <w:between w:val="nil"/>
        </w:pBdr>
        <w:spacing w:line="360" w:lineRule="auto"/>
        <w:ind w:left="1" w:hanging="3"/>
        <w:rPr>
          <w:rFonts w:ascii="Calibri" w:eastAsia="Calibri" w:hAnsi="Calibri" w:cs="Calibri"/>
          <w:b/>
          <w:color w:val="000000"/>
          <w:sz w:val="28"/>
          <w:szCs w:val="28"/>
          <w:u w:val="single"/>
        </w:rPr>
      </w:pPr>
      <w:bookmarkStart w:id="0" w:name="_heading=h.gjdgxs" w:colFirst="0" w:colLast="0"/>
      <w:bookmarkEnd w:id="0"/>
      <w:r>
        <w:rPr>
          <w:rFonts w:ascii="Tahoma" w:eastAsia="Tahoma" w:hAnsi="Tahoma" w:cs="Tahoma"/>
          <w:smallCaps/>
          <w:color w:val="000000"/>
          <w:sz w:val="28"/>
          <w:szCs w:val="28"/>
        </w:rPr>
        <w:t>1.</w:t>
      </w:r>
      <w:r>
        <w:rPr>
          <w:rFonts w:ascii="Calibri" w:eastAsia="Calibri" w:hAnsi="Calibri" w:cs="Calibri"/>
          <w:b/>
          <w:smallCaps/>
          <w:color w:val="000000"/>
          <w:sz w:val="28"/>
          <w:szCs w:val="28"/>
        </w:rPr>
        <w:t xml:space="preserve"> </w:t>
      </w:r>
      <w:r>
        <w:rPr>
          <w:rFonts w:ascii="Calibri" w:eastAsia="Calibri" w:hAnsi="Calibri" w:cs="Calibri"/>
          <w:b/>
          <w:color w:val="000000"/>
          <w:sz w:val="28"/>
          <w:szCs w:val="28"/>
          <w:u w:val="single"/>
        </w:rPr>
        <w:t>NORMAS QUE REGULAN EL PRESENTE LLAMADO</w:t>
      </w:r>
    </w:p>
    <w:p w:rsidR="001E2A56" w:rsidRDefault="001E2A56">
      <w:pPr>
        <w:ind w:left="0" w:hanging="2"/>
      </w:pPr>
    </w:p>
    <w:p w:rsidR="001E2A56" w:rsidRDefault="00010A08">
      <w:pPr>
        <w:spacing w:line="360" w:lineRule="auto"/>
        <w:ind w:left="0" w:hanging="2"/>
        <w:jc w:val="both"/>
        <w:rPr>
          <w:rFonts w:ascii="Arial" w:eastAsia="Arial" w:hAnsi="Arial" w:cs="Arial"/>
          <w:sz w:val="22"/>
          <w:szCs w:val="22"/>
        </w:rPr>
      </w:pPr>
      <w:r>
        <w:rPr>
          <w:rFonts w:ascii="Arial" w:eastAsia="Arial" w:hAnsi="Arial" w:cs="Arial"/>
          <w:b/>
          <w:sz w:val="22"/>
          <w:szCs w:val="22"/>
        </w:rPr>
        <w:t>Apertura electrónica:</w:t>
      </w:r>
      <w:r>
        <w:rPr>
          <w:rFonts w:ascii="Arial" w:eastAsia="Arial" w:hAnsi="Arial" w:cs="Arial"/>
          <w:sz w:val="22"/>
          <w:szCs w:val="22"/>
        </w:rPr>
        <w:t xml:space="preserve"> </w:t>
      </w:r>
      <w:hyperlink r:id="rId8">
        <w:r>
          <w:rPr>
            <w:rFonts w:ascii="Arial" w:eastAsia="Arial" w:hAnsi="Arial" w:cs="Arial"/>
            <w:color w:val="000080"/>
            <w:sz w:val="22"/>
            <w:szCs w:val="22"/>
            <w:u w:val="single"/>
          </w:rPr>
          <w:t>Decreto Nº142/018</w:t>
        </w:r>
      </w:hyperlink>
      <w:r>
        <w:rPr>
          <w:rFonts w:ascii="Arial" w:eastAsia="Arial" w:hAnsi="Arial" w:cs="Arial"/>
          <w:sz w:val="22"/>
          <w:szCs w:val="22"/>
        </w:rPr>
        <w:t xml:space="preserve"> de 14 de mayo de 2018.</w:t>
      </w:r>
    </w:p>
    <w:p w:rsidR="001E2A56" w:rsidRDefault="00010A08">
      <w:pPr>
        <w:spacing w:line="360" w:lineRule="auto"/>
        <w:ind w:left="0" w:hanging="2"/>
        <w:jc w:val="both"/>
        <w:rPr>
          <w:rFonts w:ascii="Arial" w:eastAsia="Arial" w:hAnsi="Arial" w:cs="Arial"/>
          <w:sz w:val="22"/>
          <w:szCs w:val="22"/>
        </w:rPr>
      </w:pPr>
      <w:r>
        <w:rPr>
          <w:rFonts w:ascii="Arial" w:eastAsia="Arial" w:hAnsi="Arial" w:cs="Arial"/>
          <w:b/>
          <w:sz w:val="22"/>
          <w:szCs w:val="22"/>
        </w:rPr>
        <w:t>TOCAF:</w:t>
      </w:r>
      <w:r>
        <w:rPr>
          <w:rFonts w:ascii="Arial" w:eastAsia="Arial" w:hAnsi="Arial" w:cs="Arial"/>
          <w:sz w:val="22"/>
          <w:szCs w:val="22"/>
        </w:rPr>
        <w:t xml:space="preserve"> </w:t>
      </w:r>
      <w:hyperlink r:id="rId9">
        <w:r>
          <w:rPr>
            <w:rFonts w:ascii="Arial" w:eastAsia="Arial" w:hAnsi="Arial" w:cs="Arial"/>
            <w:color w:val="000080"/>
            <w:sz w:val="22"/>
            <w:szCs w:val="22"/>
            <w:u w:val="single"/>
          </w:rPr>
          <w:t>Decreto Nº 150/012</w:t>
        </w:r>
      </w:hyperlink>
      <w:r>
        <w:rPr>
          <w:rFonts w:ascii="Arial" w:eastAsia="Arial" w:hAnsi="Arial" w:cs="Arial"/>
          <w:sz w:val="22"/>
          <w:szCs w:val="22"/>
        </w:rPr>
        <w:t xml:space="preserve"> de 11 de junio de 2012, modificativas y concordantes.</w:t>
      </w:r>
    </w:p>
    <w:p w:rsidR="001E2A56" w:rsidRDefault="00010A08">
      <w:pPr>
        <w:spacing w:line="360" w:lineRule="auto"/>
        <w:ind w:left="0" w:hanging="2"/>
        <w:jc w:val="both"/>
        <w:rPr>
          <w:rFonts w:ascii="Arial" w:eastAsia="Arial" w:hAnsi="Arial" w:cs="Arial"/>
          <w:color w:val="000000"/>
          <w:sz w:val="22"/>
          <w:szCs w:val="22"/>
        </w:rPr>
      </w:pPr>
      <w:r>
        <w:rPr>
          <w:rFonts w:ascii="Arial" w:eastAsia="Arial" w:hAnsi="Arial" w:cs="Arial"/>
          <w:b/>
          <w:sz w:val="22"/>
          <w:szCs w:val="22"/>
        </w:rPr>
        <w:t>Acceso a la información pública:</w:t>
      </w:r>
      <w:r>
        <w:rPr>
          <w:rFonts w:ascii="Arial" w:eastAsia="Arial" w:hAnsi="Arial" w:cs="Arial"/>
          <w:sz w:val="22"/>
          <w:szCs w:val="22"/>
        </w:rPr>
        <w:t xml:space="preserve"> </w:t>
      </w:r>
      <w:hyperlink r:id="rId10">
        <w:r>
          <w:rPr>
            <w:rFonts w:ascii="Arial" w:eastAsia="Arial" w:hAnsi="Arial" w:cs="Arial"/>
            <w:color w:val="000080"/>
            <w:sz w:val="22"/>
            <w:szCs w:val="22"/>
            <w:u w:val="single"/>
          </w:rPr>
          <w:t>Ley N° 18.381</w:t>
        </w:r>
      </w:hyperlink>
      <w:r>
        <w:rPr>
          <w:rFonts w:ascii="Arial" w:eastAsia="Arial" w:hAnsi="Arial" w:cs="Arial"/>
          <w:sz w:val="22"/>
          <w:szCs w:val="22"/>
        </w:rPr>
        <w:t xml:space="preserve"> de 17 de octubre de 2008, modificativa </w:t>
      </w:r>
      <w:hyperlink r:id="rId11">
        <w:r>
          <w:rPr>
            <w:rFonts w:ascii="Arial" w:eastAsia="Arial" w:hAnsi="Arial" w:cs="Arial"/>
            <w:color w:val="000080"/>
            <w:sz w:val="22"/>
            <w:szCs w:val="22"/>
            <w:u w:val="single"/>
          </w:rPr>
          <w:t>Ley Nº 19.178</w:t>
        </w:r>
      </w:hyperlink>
      <w:r>
        <w:rPr>
          <w:rFonts w:ascii="Arial" w:eastAsia="Arial" w:hAnsi="Arial" w:cs="Arial"/>
          <w:sz w:val="22"/>
          <w:szCs w:val="22"/>
        </w:rPr>
        <w:t xml:space="preserve"> de 27 de diciembre de 2013. </w:t>
      </w:r>
    </w:p>
    <w:p w:rsidR="001E2A56" w:rsidRDefault="00010A08">
      <w:pPr>
        <w:spacing w:line="36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Decreto reglamentario de la Ley N° 18.381:</w:t>
      </w:r>
      <w:r>
        <w:rPr>
          <w:rFonts w:ascii="Arial" w:eastAsia="Arial" w:hAnsi="Arial" w:cs="Arial"/>
          <w:color w:val="000000"/>
          <w:sz w:val="22"/>
          <w:szCs w:val="22"/>
        </w:rPr>
        <w:t xml:space="preserve"> </w:t>
      </w:r>
      <w:hyperlink r:id="rId12">
        <w:r>
          <w:rPr>
            <w:rFonts w:ascii="Arial" w:eastAsia="Arial" w:hAnsi="Arial" w:cs="Arial"/>
            <w:color w:val="000080"/>
            <w:sz w:val="22"/>
            <w:szCs w:val="22"/>
            <w:u w:val="single"/>
          </w:rPr>
          <w:t>Decreto Nº 232/010</w:t>
        </w:r>
      </w:hyperlink>
      <w:r>
        <w:rPr>
          <w:rFonts w:ascii="Arial" w:eastAsia="Arial" w:hAnsi="Arial" w:cs="Arial"/>
          <w:color w:val="000000"/>
          <w:sz w:val="22"/>
          <w:szCs w:val="22"/>
        </w:rPr>
        <w:t xml:space="preserve"> de 2 de agosto de 2010.</w:t>
      </w:r>
    </w:p>
    <w:p w:rsidR="001E2A56" w:rsidRDefault="00010A08">
      <w:pPr>
        <w:spacing w:line="36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Protección de datos personales y acción de habeas data:</w:t>
      </w:r>
      <w:r>
        <w:rPr>
          <w:rFonts w:ascii="Arial" w:eastAsia="Arial" w:hAnsi="Arial" w:cs="Arial"/>
          <w:color w:val="000000"/>
          <w:sz w:val="22"/>
          <w:szCs w:val="22"/>
        </w:rPr>
        <w:t xml:space="preserve"> </w:t>
      </w:r>
      <w:hyperlink r:id="rId13">
        <w:r>
          <w:rPr>
            <w:rFonts w:ascii="Arial" w:eastAsia="Arial" w:hAnsi="Arial" w:cs="Arial"/>
            <w:color w:val="000080"/>
            <w:sz w:val="22"/>
            <w:szCs w:val="22"/>
            <w:u w:val="single"/>
          </w:rPr>
          <w:t>Ley Nº 18.331</w:t>
        </w:r>
      </w:hyperlink>
      <w:r>
        <w:rPr>
          <w:rFonts w:ascii="Arial" w:eastAsia="Arial" w:hAnsi="Arial" w:cs="Arial"/>
          <w:color w:val="000000"/>
          <w:sz w:val="22"/>
          <w:szCs w:val="22"/>
        </w:rPr>
        <w:t xml:space="preserve"> de 11 de agosto de 2008.</w:t>
      </w:r>
    </w:p>
    <w:p w:rsidR="001E2A56" w:rsidRDefault="00010A08">
      <w:pPr>
        <w:spacing w:line="36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 xml:space="preserve">Decreto reglamentario de la Ley N° 18.331: </w:t>
      </w:r>
      <w:hyperlink r:id="rId14">
        <w:r>
          <w:rPr>
            <w:rFonts w:ascii="Arial" w:eastAsia="Arial" w:hAnsi="Arial" w:cs="Arial"/>
            <w:color w:val="000080"/>
            <w:sz w:val="22"/>
            <w:szCs w:val="22"/>
            <w:u w:val="single"/>
          </w:rPr>
          <w:t>Decreto Nº 414/009</w:t>
        </w:r>
      </w:hyperlink>
      <w:r>
        <w:rPr>
          <w:rFonts w:ascii="Arial" w:eastAsia="Arial" w:hAnsi="Arial" w:cs="Arial"/>
          <w:color w:val="000000"/>
          <w:sz w:val="22"/>
          <w:szCs w:val="22"/>
        </w:rPr>
        <w:t xml:space="preserve"> de 31 de agosto de 2009.</w:t>
      </w:r>
    </w:p>
    <w:p w:rsidR="001E2A56" w:rsidRDefault="00010A08">
      <w:pPr>
        <w:spacing w:after="120" w:line="360" w:lineRule="auto"/>
        <w:ind w:left="0" w:hanging="2"/>
        <w:jc w:val="both"/>
        <w:rPr>
          <w:rFonts w:ascii="Arial" w:eastAsia="Arial" w:hAnsi="Arial" w:cs="Arial"/>
          <w:sz w:val="22"/>
          <w:szCs w:val="22"/>
        </w:rPr>
      </w:pPr>
      <w:r>
        <w:rPr>
          <w:rFonts w:ascii="Arial" w:eastAsia="Arial" w:hAnsi="Arial" w:cs="Arial"/>
          <w:b/>
          <w:color w:val="000000"/>
          <w:sz w:val="22"/>
          <w:szCs w:val="22"/>
        </w:rPr>
        <w:t>Pliego único de bases y condiciones generales para contratos de suministros y servicios no personales:</w:t>
      </w:r>
      <w:r>
        <w:rPr>
          <w:rFonts w:ascii="Arial" w:eastAsia="Arial" w:hAnsi="Arial" w:cs="Arial"/>
          <w:color w:val="000000"/>
          <w:sz w:val="22"/>
          <w:szCs w:val="22"/>
        </w:rPr>
        <w:t xml:space="preserve"> </w:t>
      </w:r>
      <w:hyperlink r:id="rId15">
        <w:r>
          <w:rPr>
            <w:rFonts w:ascii="Arial" w:eastAsia="Arial" w:hAnsi="Arial" w:cs="Arial"/>
            <w:color w:val="000080"/>
            <w:sz w:val="22"/>
            <w:szCs w:val="22"/>
            <w:u w:val="single"/>
          </w:rPr>
          <w:t>Decreto Nº 131/014</w:t>
        </w:r>
      </w:hyperlink>
      <w:r>
        <w:rPr>
          <w:rFonts w:ascii="Arial" w:eastAsia="Arial" w:hAnsi="Arial" w:cs="Arial"/>
          <w:color w:val="000000"/>
          <w:sz w:val="22"/>
          <w:szCs w:val="22"/>
        </w:rPr>
        <w:t xml:space="preserve"> de 19 de mayo de 2014.</w:t>
      </w:r>
    </w:p>
    <w:p w:rsidR="001E2A56" w:rsidRDefault="001E2A56">
      <w:pPr>
        <w:pBdr>
          <w:top w:val="nil"/>
          <w:left w:val="nil"/>
          <w:bottom w:val="nil"/>
          <w:right w:val="nil"/>
          <w:between w:val="nil"/>
        </w:pBdr>
        <w:spacing w:line="360" w:lineRule="auto"/>
        <w:ind w:left="0" w:right="44" w:hanging="2"/>
        <w:jc w:val="both"/>
        <w:rPr>
          <w:rFonts w:ascii="Tahoma" w:eastAsia="Tahoma" w:hAnsi="Tahoma" w:cs="Tahoma"/>
          <w:color w:val="000000"/>
          <w:sz w:val="20"/>
          <w:szCs w:val="20"/>
        </w:rPr>
      </w:pPr>
    </w:p>
    <w:p w:rsidR="001E2A56" w:rsidRDefault="001E2A56">
      <w:pPr>
        <w:pBdr>
          <w:top w:val="nil"/>
          <w:left w:val="nil"/>
          <w:bottom w:val="nil"/>
          <w:right w:val="nil"/>
          <w:between w:val="nil"/>
        </w:pBdr>
        <w:spacing w:line="360" w:lineRule="auto"/>
        <w:ind w:left="0" w:hanging="2"/>
        <w:jc w:val="both"/>
        <w:rPr>
          <w:rFonts w:ascii="Tahoma" w:eastAsia="Tahoma" w:hAnsi="Tahoma" w:cs="Tahoma"/>
          <w:color w:val="000000"/>
          <w:sz w:val="20"/>
          <w:szCs w:val="20"/>
        </w:rPr>
      </w:pPr>
    </w:p>
    <w:p w:rsidR="001E2A56" w:rsidRDefault="00010A08">
      <w:pPr>
        <w:pBdr>
          <w:top w:val="nil"/>
          <w:left w:val="nil"/>
          <w:bottom w:val="nil"/>
          <w:right w:val="nil"/>
          <w:between w:val="nil"/>
        </w:pBdr>
        <w:spacing w:line="360" w:lineRule="auto"/>
        <w:ind w:left="0" w:hanging="2"/>
        <w:jc w:val="both"/>
        <w:rPr>
          <w:rFonts w:ascii="Tahoma" w:eastAsia="Tahoma" w:hAnsi="Tahoma" w:cs="Tahoma"/>
          <w:color w:val="000000"/>
        </w:rPr>
      </w:pPr>
      <w:r>
        <w:rPr>
          <w:rFonts w:ascii="Tahoma" w:eastAsia="Tahoma" w:hAnsi="Tahoma" w:cs="Tahoma"/>
          <w:b/>
          <w:i/>
          <w:color w:val="000000"/>
        </w:rPr>
        <w:t>2) OBJETO - PLAZO:</w:t>
      </w:r>
    </w:p>
    <w:p w:rsidR="001E2A56" w:rsidRDefault="001E2A56">
      <w:pPr>
        <w:pBdr>
          <w:top w:val="nil"/>
          <w:left w:val="nil"/>
          <w:bottom w:val="nil"/>
          <w:right w:val="nil"/>
          <w:between w:val="nil"/>
        </w:pBdr>
        <w:spacing w:line="360" w:lineRule="auto"/>
        <w:ind w:left="0" w:hanging="2"/>
        <w:jc w:val="both"/>
        <w:rPr>
          <w:rFonts w:ascii="Tahoma" w:eastAsia="Tahoma" w:hAnsi="Tahoma" w:cs="Tahoma"/>
          <w:color w:val="000000"/>
          <w:sz w:val="20"/>
          <w:szCs w:val="20"/>
        </w:rPr>
      </w:pPr>
    </w:p>
    <w:p w:rsidR="00E551B2" w:rsidRDefault="00010A08">
      <w:pPr>
        <w:pBdr>
          <w:top w:val="nil"/>
          <w:left w:val="nil"/>
          <w:bottom w:val="nil"/>
          <w:right w:val="nil"/>
          <w:between w:val="nil"/>
        </w:pBdr>
        <w:spacing w:line="360" w:lineRule="auto"/>
        <w:ind w:left="0" w:hanging="2"/>
        <w:jc w:val="both"/>
        <w:rPr>
          <w:rFonts w:ascii="Tahoma" w:eastAsia="Tahoma" w:hAnsi="Tahoma" w:cs="Tahoma"/>
          <w:b/>
          <w:color w:val="000000"/>
          <w:sz w:val="20"/>
          <w:szCs w:val="20"/>
        </w:rPr>
      </w:pPr>
      <w:r>
        <w:rPr>
          <w:rFonts w:ascii="Tahoma" w:eastAsia="Tahoma" w:hAnsi="Tahoma" w:cs="Tahoma"/>
          <w:b/>
          <w:color w:val="000000"/>
          <w:sz w:val="20"/>
          <w:szCs w:val="20"/>
        </w:rPr>
        <w:t xml:space="preserve">2.1  </w:t>
      </w:r>
      <w:r>
        <w:rPr>
          <w:rFonts w:ascii="Tahoma" w:eastAsia="Tahoma" w:hAnsi="Tahoma" w:cs="Tahoma"/>
          <w:color w:val="000000"/>
          <w:sz w:val="20"/>
          <w:szCs w:val="20"/>
        </w:rPr>
        <w:t xml:space="preserve">El </w:t>
      </w:r>
      <w:r>
        <w:rPr>
          <w:rFonts w:ascii="Tahoma" w:eastAsia="Tahoma" w:hAnsi="Tahoma" w:cs="Tahoma"/>
          <w:b/>
          <w:color w:val="000000"/>
          <w:sz w:val="20"/>
          <w:szCs w:val="20"/>
        </w:rPr>
        <w:t>OBJETO</w:t>
      </w:r>
      <w:r>
        <w:rPr>
          <w:rFonts w:ascii="Tahoma" w:eastAsia="Tahoma" w:hAnsi="Tahoma" w:cs="Tahoma"/>
          <w:color w:val="000000"/>
          <w:sz w:val="20"/>
          <w:szCs w:val="20"/>
        </w:rPr>
        <w:t xml:space="preserve"> del presente llamado  es </w:t>
      </w:r>
      <w:r>
        <w:rPr>
          <w:rFonts w:ascii="Tahoma" w:eastAsia="Tahoma" w:hAnsi="Tahoma" w:cs="Tahoma"/>
          <w:b/>
          <w:color w:val="000000"/>
          <w:sz w:val="20"/>
          <w:szCs w:val="20"/>
        </w:rPr>
        <w:t xml:space="preserve">LA CONTRATACION DE LOS SERVICIOS DE LIMPIEZA INTEGRAL </w:t>
      </w:r>
      <w:r w:rsidR="00E551B2">
        <w:rPr>
          <w:rFonts w:ascii="Tahoma" w:eastAsia="Tahoma" w:hAnsi="Tahoma" w:cs="Tahoma"/>
          <w:b/>
          <w:color w:val="000000"/>
          <w:sz w:val="20"/>
          <w:szCs w:val="20"/>
        </w:rPr>
        <w:t>a los siguientes ítems:</w:t>
      </w:r>
    </w:p>
    <w:p w:rsidR="00E551B2" w:rsidRDefault="00E551B2">
      <w:pPr>
        <w:pBdr>
          <w:top w:val="nil"/>
          <w:left w:val="nil"/>
          <w:bottom w:val="nil"/>
          <w:right w:val="nil"/>
          <w:between w:val="nil"/>
        </w:pBdr>
        <w:spacing w:line="360" w:lineRule="auto"/>
        <w:ind w:left="0" w:hanging="2"/>
        <w:jc w:val="both"/>
        <w:rPr>
          <w:rFonts w:ascii="Tahoma" w:eastAsia="Tahoma" w:hAnsi="Tahoma" w:cs="Tahoma"/>
          <w:b/>
          <w:color w:val="000000"/>
          <w:sz w:val="20"/>
          <w:szCs w:val="20"/>
        </w:rPr>
      </w:pPr>
    </w:p>
    <w:p w:rsidR="001E2A56" w:rsidRDefault="00E551B2" w:rsidP="00E551B2">
      <w:pPr>
        <w:pStyle w:val="Prrafodelista"/>
        <w:numPr>
          <w:ilvl w:val="0"/>
          <w:numId w:val="16"/>
        </w:numPr>
        <w:pBdr>
          <w:top w:val="nil"/>
          <w:left w:val="nil"/>
          <w:bottom w:val="nil"/>
          <w:right w:val="nil"/>
          <w:between w:val="nil"/>
        </w:pBdr>
        <w:spacing w:line="360" w:lineRule="auto"/>
        <w:ind w:leftChars="0" w:firstLineChars="0"/>
        <w:jc w:val="both"/>
        <w:rPr>
          <w:rFonts w:ascii="Tahoma" w:eastAsia="Tahoma" w:hAnsi="Tahoma" w:cs="Tahoma"/>
          <w:color w:val="000000"/>
          <w:sz w:val="20"/>
          <w:szCs w:val="20"/>
        </w:rPr>
      </w:pPr>
      <w:r>
        <w:rPr>
          <w:rFonts w:ascii="Tahoma" w:eastAsia="Tahoma" w:hAnsi="Tahoma" w:cs="Tahoma"/>
          <w:b/>
          <w:color w:val="000000"/>
          <w:sz w:val="20"/>
          <w:szCs w:val="20"/>
        </w:rPr>
        <w:t>Edificio Palacio Santos y Edificio Sede (Colonia 1206) compuesto por:</w:t>
      </w:r>
      <w:r>
        <w:rPr>
          <w:rFonts w:ascii="Tahoma" w:eastAsia="Tahoma" w:hAnsi="Tahoma" w:cs="Tahoma"/>
          <w:color w:val="000000"/>
          <w:sz w:val="20"/>
          <w:szCs w:val="20"/>
        </w:rPr>
        <w:t xml:space="preserve"> </w:t>
      </w:r>
    </w:p>
    <w:p w:rsidR="00E551B2" w:rsidRDefault="00E551B2" w:rsidP="00E551B2">
      <w:pPr>
        <w:pBdr>
          <w:top w:val="nil"/>
          <w:left w:val="nil"/>
          <w:bottom w:val="nil"/>
          <w:right w:val="nil"/>
          <w:between w:val="nil"/>
        </w:pBdr>
        <w:spacing w:line="360" w:lineRule="auto"/>
        <w:ind w:leftChars="0" w:left="-2" w:firstLineChars="0" w:firstLine="0"/>
        <w:jc w:val="both"/>
        <w:rPr>
          <w:rFonts w:ascii="Tahoma" w:eastAsia="Tahoma" w:hAnsi="Tahoma" w:cs="Tahoma"/>
          <w:color w:val="000000"/>
          <w:sz w:val="20"/>
          <w:szCs w:val="20"/>
        </w:rPr>
      </w:pPr>
      <w:r>
        <w:rPr>
          <w:rFonts w:ascii="Tahoma" w:eastAsia="Tahoma" w:hAnsi="Tahoma" w:cs="Tahoma"/>
          <w:b/>
          <w:color w:val="000000"/>
          <w:sz w:val="20"/>
          <w:szCs w:val="20"/>
        </w:rPr>
        <w:t xml:space="preserve">Edificio </w:t>
      </w:r>
      <w:r>
        <w:rPr>
          <w:rFonts w:ascii="Tahoma" w:eastAsia="Tahoma" w:hAnsi="Tahoma" w:cs="Tahoma"/>
          <w:b/>
          <w:sz w:val="20"/>
          <w:szCs w:val="20"/>
        </w:rPr>
        <w:t>SEDE</w:t>
      </w:r>
      <w:r w:rsidR="00FA04FB">
        <w:rPr>
          <w:rFonts w:ascii="Tahoma" w:eastAsia="Tahoma" w:hAnsi="Tahoma" w:cs="Tahoma"/>
          <w:b/>
          <w:sz w:val="20"/>
          <w:szCs w:val="20"/>
        </w:rPr>
        <w:t xml:space="preserve"> </w:t>
      </w:r>
    </w:p>
    <w:p w:rsidR="00E551B2" w:rsidRDefault="00E551B2" w:rsidP="00E551B2">
      <w:pPr>
        <w:pBdr>
          <w:top w:val="nil"/>
          <w:left w:val="nil"/>
          <w:bottom w:val="nil"/>
          <w:right w:val="nil"/>
          <w:between w:val="nil"/>
        </w:pBdr>
        <w:spacing w:line="360" w:lineRule="auto"/>
        <w:ind w:left="0" w:hanging="2"/>
        <w:jc w:val="both"/>
        <w:rPr>
          <w:rFonts w:ascii="Tahoma" w:eastAsia="Tahoma" w:hAnsi="Tahoma" w:cs="Tahoma"/>
          <w:color w:val="000000"/>
          <w:sz w:val="20"/>
          <w:szCs w:val="20"/>
        </w:rPr>
      </w:pPr>
      <w:r>
        <w:rPr>
          <w:rFonts w:ascii="Tahoma" w:eastAsia="Tahoma" w:hAnsi="Tahoma" w:cs="Tahoma"/>
          <w:color w:val="000000"/>
          <w:sz w:val="20"/>
          <w:szCs w:val="20"/>
        </w:rPr>
        <w:lastRenderedPageBreak/>
        <w:tab/>
        <w:t>-Subsuelo, en todos sus niveles;</w:t>
      </w:r>
    </w:p>
    <w:p w:rsidR="00E551B2" w:rsidRDefault="00E551B2" w:rsidP="00E551B2">
      <w:pPr>
        <w:pBdr>
          <w:top w:val="nil"/>
          <w:left w:val="nil"/>
          <w:bottom w:val="nil"/>
          <w:right w:val="nil"/>
          <w:between w:val="nil"/>
        </w:pBdr>
        <w:spacing w:line="360" w:lineRule="auto"/>
        <w:ind w:left="0" w:hanging="2"/>
        <w:jc w:val="both"/>
        <w:rPr>
          <w:rFonts w:ascii="Tahoma" w:eastAsia="Tahoma" w:hAnsi="Tahoma" w:cs="Tahoma"/>
          <w:color w:val="000000"/>
          <w:sz w:val="20"/>
          <w:szCs w:val="20"/>
        </w:rPr>
      </w:pPr>
      <w:r>
        <w:rPr>
          <w:rFonts w:ascii="Tahoma" w:eastAsia="Tahoma" w:hAnsi="Tahoma" w:cs="Tahoma"/>
          <w:color w:val="000000"/>
          <w:sz w:val="20"/>
          <w:szCs w:val="20"/>
        </w:rPr>
        <w:tab/>
        <w:t>-Planta Baja;</w:t>
      </w:r>
    </w:p>
    <w:p w:rsidR="00E551B2" w:rsidRDefault="00E551B2" w:rsidP="00E551B2">
      <w:pPr>
        <w:pBdr>
          <w:top w:val="nil"/>
          <w:left w:val="nil"/>
          <w:bottom w:val="nil"/>
          <w:right w:val="nil"/>
          <w:between w:val="nil"/>
        </w:pBdr>
        <w:spacing w:line="360" w:lineRule="auto"/>
        <w:ind w:left="0" w:hanging="2"/>
        <w:jc w:val="both"/>
        <w:rPr>
          <w:rFonts w:ascii="Tahoma" w:eastAsia="Tahoma" w:hAnsi="Tahoma" w:cs="Tahoma"/>
          <w:color w:val="000000"/>
          <w:sz w:val="20"/>
          <w:szCs w:val="20"/>
        </w:rPr>
      </w:pPr>
      <w:r>
        <w:rPr>
          <w:rFonts w:ascii="Tahoma" w:eastAsia="Tahoma" w:hAnsi="Tahoma" w:cs="Tahoma"/>
          <w:color w:val="000000"/>
          <w:sz w:val="20"/>
          <w:szCs w:val="20"/>
        </w:rPr>
        <w:tab/>
        <w:t>-Primer Piso;</w:t>
      </w:r>
    </w:p>
    <w:p w:rsidR="00E551B2" w:rsidRDefault="00E551B2" w:rsidP="00E551B2">
      <w:pPr>
        <w:pBdr>
          <w:top w:val="nil"/>
          <w:left w:val="nil"/>
          <w:bottom w:val="nil"/>
          <w:right w:val="nil"/>
          <w:between w:val="nil"/>
        </w:pBdr>
        <w:spacing w:line="360" w:lineRule="auto"/>
        <w:ind w:left="0" w:hanging="2"/>
        <w:jc w:val="both"/>
        <w:rPr>
          <w:rFonts w:ascii="Tahoma" w:eastAsia="Tahoma" w:hAnsi="Tahoma" w:cs="Tahoma"/>
          <w:color w:val="000000"/>
          <w:sz w:val="20"/>
          <w:szCs w:val="20"/>
        </w:rPr>
      </w:pPr>
      <w:r>
        <w:rPr>
          <w:rFonts w:ascii="Tahoma" w:eastAsia="Tahoma" w:hAnsi="Tahoma" w:cs="Tahoma"/>
          <w:color w:val="000000"/>
          <w:sz w:val="20"/>
          <w:szCs w:val="20"/>
        </w:rPr>
        <w:tab/>
        <w:t>-Segundo Piso;</w:t>
      </w:r>
    </w:p>
    <w:p w:rsidR="00E551B2" w:rsidRDefault="00E551B2" w:rsidP="00E551B2">
      <w:pPr>
        <w:pBdr>
          <w:top w:val="nil"/>
          <w:left w:val="nil"/>
          <w:bottom w:val="nil"/>
          <w:right w:val="nil"/>
          <w:between w:val="nil"/>
        </w:pBdr>
        <w:spacing w:line="360" w:lineRule="auto"/>
        <w:ind w:left="0" w:hanging="2"/>
        <w:jc w:val="both"/>
        <w:rPr>
          <w:rFonts w:ascii="Tahoma" w:eastAsia="Tahoma" w:hAnsi="Tahoma" w:cs="Tahoma"/>
          <w:color w:val="000000"/>
          <w:sz w:val="20"/>
          <w:szCs w:val="20"/>
        </w:rPr>
      </w:pPr>
      <w:r>
        <w:rPr>
          <w:rFonts w:ascii="Tahoma" w:eastAsia="Tahoma" w:hAnsi="Tahoma" w:cs="Tahoma"/>
          <w:color w:val="000000"/>
          <w:sz w:val="20"/>
          <w:szCs w:val="20"/>
        </w:rPr>
        <w:tab/>
        <w:t>-Tercer Piso;</w:t>
      </w:r>
    </w:p>
    <w:p w:rsidR="00E551B2" w:rsidRDefault="00E551B2" w:rsidP="00E551B2">
      <w:pPr>
        <w:pBdr>
          <w:top w:val="nil"/>
          <w:left w:val="nil"/>
          <w:bottom w:val="nil"/>
          <w:right w:val="nil"/>
          <w:between w:val="nil"/>
        </w:pBdr>
        <w:spacing w:line="360" w:lineRule="auto"/>
        <w:ind w:left="0" w:hanging="2"/>
        <w:jc w:val="both"/>
        <w:rPr>
          <w:rFonts w:ascii="Tahoma" w:eastAsia="Tahoma" w:hAnsi="Tahoma" w:cs="Tahoma"/>
          <w:color w:val="000000"/>
          <w:sz w:val="20"/>
          <w:szCs w:val="20"/>
        </w:rPr>
      </w:pPr>
      <w:r>
        <w:rPr>
          <w:rFonts w:ascii="Tahoma" w:eastAsia="Tahoma" w:hAnsi="Tahoma" w:cs="Tahoma"/>
          <w:color w:val="000000"/>
          <w:sz w:val="20"/>
          <w:szCs w:val="20"/>
        </w:rPr>
        <w:tab/>
        <w:t>-Cuarto Piso;</w:t>
      </w:r>
    </w:p>
    <w:p w:rsidR="00E551B2" w:rsidRDefault="00E551B2" w:rsidP="00E551B2">
      <w:pPr>
        <w:pBdr>
          <w:top w:val="nil"/>
          <w:left w:val="nil"/>
          <w:bottom w:val="nil"/>
          <w:right w:val="nil"/>
          <w:between w:val="nil"/>
        </w:pBdr>
        <w:spacing w:line="360" w:lineRule="auto"/>
        <w:ind w:left="0" w:hanging="2"/>
        <w:jc w:val="both"/>
        <w:rPr>
          <w:rFonts w:ascii="Tahoma" w:eastAsia="Tahoma" w:hAnsi="Tahoma" w:cs="Tahoma"/>
          <w:color w:val="000000"/>
          <w:sz w:val="20"/>
          <w:szCs w:val="20"/>
        </w:rPr>
      </w:pPr>
      <w:r>
        <w:rPr>
          <w:rFonts w:ascii="Tahoma" w:eastAsia="Tahoma" w:hAnsi="Tahoma" w:cs="Tahoma"/>
          <w:color w:val="000000"/>
          <w:sz w:val="20"/>
          <w:szCs w:val="20"/>
        </w:rPr>
        <w:tab/>
        <w:t>-Quinto Piso;</w:t>
      </w:r>
    </w:p>
    <w:p w:rsidR="00E551B2" w:rsidRDefault="00E551B2" w:rsidP="00E551B2">
      <w:pPr>
        <w:pBdr>
          <w:top w:val="nil"/>
          <w:left w:val="nil"/>
          <w:bottom w:val="nil"/>
          <w:right w:val="nil"/>
          <w:between w:val="nil"/>
        </w:pBdr>
        <w:spacing w:line="360" w:lineRule="auto"/>
        <w:ind w:left="0" w:hanging="2"/>
        <w:jc w:val="both"/>
        <w:rPr>
          <w:rFonts w:ascii="Tahoma" w:eastAsia="Tahoma" w:hAnsi="Tahoma" w:cs="Tahoma"/>
          <w:color w:val="000000"/>
          <w:sz w:val="20"/>
          <w:szCs w:val="20"/>
        </w:rPr>
      </w:pPr>
      <w:r>
        <w:rPr>
          <w:rFonts w:ascii="Tahoma" w:eastAsia="Tahoma" w:hAnsi="Tahoma" w:cs="Tahoma"/>
          <w:color w:val="000000"/>
          <w:sz w:val="20"/>
          <w:szCs w:val="20"/>
        </w:rPr>
        <w:tab/>
        <w:t>-Sexto Piso;</w:t>
      </w:r>
    </w:p>
    <w:p w:rsidR="00E551B2" w:rsidRDefault="00E551B2" w:rsidP="00E551B2">
      <w:pPr>
        <w:pBdr>
          <w:top w:val="nil"/>
          <w:left w:val="nil"/>
          <w:bottom w:val="nil"/>
          <w:right w:val="nil"/>
          <w:between w:val="nil"/>
        </w:pBdr>
        <w:spacing w:line="360" w:lineRule="auto"/>
        <w:ind w:left="0" w:hanging="2"/>
        <w:jc w:val="both"/>
        <w:rPr>
          <w:rFonts w:ascii="Tahoma" w:eastAsia="Tahoma" w:hAnsi="Tahoma" w:cs="Tahoma"/>
          <w:color w:val="000000"/>
          <w:sz w:val="20"/>
          <w:szCs w:val="20"/>
        </w:rPr>
      </w:pPr>
      <w:r>
        <w:rPr>
          <w:rFonts w:ascii="Tahoma" w:eastAsia="Tahoma" w:hAnsi="Tahoma" w:cs="Tahoma"/>
          <w:color w:val="000000"/>
          <w:sz w:val="20"/>
          <w:szCs w:val="20"/>
        </w:rPr>
        <w:tab/>
        <w:t>-Séptimo Piso;</w:t>
      </w:r>
    </w:p>
    <w:p w:rsidR="00E551B2" w:rsidRDefault="00E551B2" w:rsidP="00E551B2">
      <w:pPr>
        <w:pBdr>
          <w:top w:val="nil"/>
          <w:left w:val="nil"/>
          <w:bottom w:val="nil"/>
          <w:right w:val="nil"/>
          <w:between w:val="nil"/>
        </w:pBdr>
        <w:spacing w:line="360" w:lineRule="auto"/>
        <w:ind w:left="0" w:hanging="2"/>
        <w:jc w:val="both"/>
        <w:rPr>
          <w:rFonts w:ascii="Tahoma" w:eastAsia="Tahoma" w:hAnsi="Tahoma" w:cs="Tahoma"/>
          <w:color w:val="000000"/>
          <w:sz w:val="20"/>
          <w:szCs w:val="20"/>
        </w:rPr>
      </w:pPr>
      <w:r>
        <w:rPr>
          <w:rFonts w:ascii="Tahoma" w:eastAsia="Tahoma" w:hAnsi="Tahoma" w:cs="Tahoma"/>
          <w:color w:val="000000"/>
          <w:sz w:val="20"/>
          <w:szCs w:val="20"/>
        </w:rPr>
        <w:t>-Azoteas;</w:t>
      </w:r>
    </w:p>
    <w:p w:rsidR="00E551B2" w:rsidRDefault="00E551B2" w:rsidP="00E551B2">
      <w:pPr>
        <w:pBdr>
          <w:top w:val="nil"/>
          <w:left w:val="nil"/>
          <w:bottom w:val="nil"/>
          <w:right w:val="nil"/>
          <w:between w:val="nil"/>
        </w:pBdr>
        <w:spacing w:line="360" w:lineRule="auto"/>
        <w:ind w:left="0" w:hanging="2"/>
        <w:jc w:val="both"/>
        <w:rPr>
          <w:rFonts w:ascii="Tahoma" w:eastAsia="Tahoma" w:hAnsi="Tahoma" w:cs="Tahoma"/>
          <w:color w:val="000000"/>
          <w:sz w:val="20"/>
          <w:szCs w:val="20"/>
        </w:rPr>
      </w:pPr>
      <w:r>
        <w:rPr>
          <w:rFonts w:ascii="Tahoma" w:eastAsia="Tahoma" w:hAnsi="Tahoma" w:cs="Tahoma"/>
          <w:color w:val="000000"/>
          <w:sz w:val="20"/>
          <w:szCs w:val="20"/>
        </w:rPr>
        <w:t xml:space="preserve">-Veredas; </w:t>
      </w:r>
    </w:p>
    <w:p w:rsidR="001E2A56" w:rsidRDefault="00E551B2" w:rsidP="00E551B2">
      <w:pPr>
        <w:pBdr>
          <w:top w:val="nil"/>
          <w:left w:val="nil"/>
          <w:bottom w:val="nil"/>
          <w:right w:val="nil"/>
          <w:between w:val="nil"/>
        </w:pBdr>
        <w:spacing w:line="360" w:lineRule="auto"/>
        <w:ind w:leftChars="0" w:left="0" w:firstLineChars="0" w:firstLine="0"/>
        <w:jc w:val="both"/>
        <w:rPr>
          <w:rFonts w:ascii="Tahoma" w:eastAsia="Tahoma" w:hAnsi="Tahoma" w:cs="Tahoma"/>
          <w:color w:val="000000"/>
          <w:sz w:val="20"/>
          <w:szCs w:val="20"/>
        </w:rPr>
      </w:pPr>
      <w:r>
        <w:rPr>
          <w:rFonts w:ascii="Tahoma" w:eastAsia="Tahoma" w:hAnsi="Tahoma" w:cs="Tahoma"/>
          <w:b/>
          <w:color w:val="000000"/>
          <w:sz w:val="20"/>
          <w:szCs w:val="20"/>
        </w:rPr>
        <w:t>Edificio PALACIO SANTOS</w:t>
      </w:r>
      <w:r w:rsidR="00010A08">
        <w:rPr>
          <w:rFonts w:ascii="Tahoma" w:eastAsia="Tahoma" w:hAnsi="Tahoma" w:cs="Tahoma"/>
          <w:b/>
          <w:color w:val="000000"/>
          <w:sz w:val="20"/>
          <w:szCs w:val="20"/>
        </w:rPr>
        <w:t>:</w:t>
      </w:r>
    </w:p>
    <w:p w:rsidR="001E2A56" w:rsidRDefault="00010A08">
      <w:pPr>
        <w:pBdr>
          <w:top w:val="nil"/>
          <w:left w:val="nil"/>
          <w:bottom w:val="nil"/>
          <w:right w:val="nil"/>
          <w:between w:val="nil"/>
        </w:pBdr>
        <w:spacing w:line="360" w:lineRule="auto"/>
        <w:ind w:left="0" w:hanging="2"/>
        <w:jc w:val="both"/>
        <w:rPr>
          <w:rFonts w:ascii="Tahoma" w:eastAsia="Tahoma" w:hAnsi="Tahoma" w:cs="Tahoma"/>
          <w:color w:val="000000"/>
          <w:sz w:val="20"/>
          <w:szCs w:val="20"/>
        </w:rPr>
      </w:pPr>
      <w:r>
        <w:rPr>
          <w:rFonts w:ascii="Tahoma" w:eastAsia="Tahoma" w:hAnsi="Tahoma" w:cs="Tahoma"/>
          <w:color w:val="000000"/>
          <w:sz w:val="20"/>
          <w:szCs w:val="20"/>
        </w:rPr>
        <w:tab/>
        <w:t>-Planta Baja;</w:t>
      </w:r>
    </w:p>
    <w:p w:rsidR="001E2A56" w:rsidRDefault="00010A08">
      <w:pPr>
        <w:pBdr>
          <w:top w:val="nil"/>
          <w:left w:val="nil"/>
          <w:bottom w:val="nil"/>
          <w:right w:val="nil"/>
          <w:between w:val="nil"/>
        </w:pBdr>
        <w:spacing w:line="360" w:lineRule="auto"/>
        <w:ind w:left="0" w:hanging="2"/>
        <w:jc w:val="both"/>
        <w:rPr>
          <w:rFonts w:ascii="Tahoma" w:eastAsia="Tahoma" w:hAnsi="Tahoma" w:cs="Tahoma"/>
          <w:color w:val="000000"/>
          <w:sz w:val="20"/>
          <w:szCs w:val="20"/>
        </w:rPr>
      </w:pPr>
      <w:r>
        <w:rPr>
          <w:rFonts w:ascii="Tahoma" w:eastAsia="Tahoma" w:hAnsi="Tahoma" w:cs="Tahoma"/>
          <w:color w:val="000000"/>
          <w:sz w:val="20"/>
          <w:szCs w:val="20"/>
        </w:rPr>
        <w:tab/>
        <w:t>-Planta Alta;</w:t>
      </w:r>
    </w:p>
    <w:p w:rsidR="001E2A56" w:rsidRDefault="00010A08">
      <w:pPr>
        <w:pBdr>
          <w:top w:val="nil"/>
          <w:left w:val="nil"/>
          <w:bottom w:val="nil"/>
          <w:right w:val="nil"/>
          <w:between w:val="nil"/>
        </w:pBdr>
        <w:spacing w:line="360" w:lineRule="auto"/>
        <w:ind w:left="0" w:hanging="2"/>
        <w:jc w:val="both"/>
        <w:rPr>
          <w:rFonts w:ascii="Tahoma" w:eastAsia="Tahoma" w:hAnsi="Tahoma" w:cs="Tahoma"/>
          <w:color w:val="000000"/>
          <w:sz w:val="20"/>
          <w:szCs w:val="20"/>
        </w:rPr>
      </w:pPr>
      <w:r>
        <w:rPr>
          <w:rFonts w:ascii="Tahoma" w:eastAsia="Tahoma" w:hAnsi="Tahoma" w:cs="Tahoma"/>
          <w:color w:val="000000"/>
          <w:sz w:val="20"/>
          <w:szCs w:val="20"/>
        </w:rPr>
        <w:tab/>
        <w:t>-Patio interior;</w:t>
      </w:r>
    </w:p>
    <w:p w:rsidR="001E2A56" w:rsidRDefault="00010A08">
      <w:pPr>
        <w:pBdr>
          <w:top w:val="nil"/>
          <w:left w:val="nil"/>
          <w:bottom w:val="nil"/>
          <w:right w:val="nil"/>
          <w:between w:val="nil"/>
        </w:pBdr>
        <w:spacing w:line="360" w:lineRule="auto"/>
        <w:ind w:left="0" w:hanging="2"/>
        <w:jc w:val="both"/>
        <w:rPr>
          <w:rFonts w:ascii="Tahoma" w:eastAsia="Tahoma" w:hAnsi="Tahoma" w:cs="Tahoma"/>
          <w:color w:val="000000"/>
          <w:sz w:val="20"/>
          <w:szCs w:val="20"/>
        </w:rPr>
      </w:pPr>
      <w:r>
        <w:rPr>
          <w:rFonts w:ascii="Tahoma" w:eastAsia="Tahoma" w:hAnsi="Tahoma" w:cs="Tahoma"/>
          <w:color w:val="000000"/>
          <w:sz w:val="20"/>
          <w:szCs w:val="20"/>
        </w:rPr>
        <w:tab/>
        <w:t>-Azoteas;</w:t>
      </w:r>
    </w:p>
    <w:p w:rsidR="001E2A56" w:rsidRDefault="00010A08">
      <w:pPr>
        <w:pBdr>
          <w:top w:val="nil"/>
          <w:left w:val="nil"/>
          <w:bottom w:val="nil"/>
          <w:right w:val="nil"/>
          <w:between w:val="nil"/>
        </w:pBdr>
        <w:spacing w:line="360" w:lineRule="auto"/>
        <w:ind w:left="0" w:hanging="2"/>
        <w:jc w:val="both"/>
        <w:rPr>
          <w:rFonts w:ascii="Tahoma" w:eastAsia="Tahoma" w:hAnsi="Tahoma" w:cs="Tahoma"/>
          <w:color w:val="000000"/>
          <w:sz w:val="20"/>
          <w:szCs w:val="20"/>
        </w:rPr>
      </w:pPr>
      <w:r>
        <w:rPr>
          <w:rFonts w:ascii="Tahoma" w:eastAsia="Tahoma" w:hAnsi="Tahoma" w:cs="Tahoma"/>
          <w:color w:val="000000"/>
          <w:sz w:val="20"/>
          <w:szCs w:val="20"/>
        </w:rPr>
        <w:t>-Veredas,</w:t>
      </w:r>
    </w:p>
    <w:p w:rsidR="001E2A56" w:rsidRDefault="001E2A56">
      <w:pPr>
        <w:pBdr>
          <w:top w:val="nil"/>
          <w:left w:val="nil"/>
          <w:bottom w:val="nil"/>
          <w:right w:val="nil"/>
          <w:between w:val="nil"/>
        </w:pBdr>
        <w:spacing w:line="360" w:lineRule="auto"/>
        <w:ind w:left="0" w:hanging="2"/>
        <w:jc w:val="both"/>
        <w:rPr>
          <w:rFonts w:ascii="Tahoma" w:eastAsia="Tahoma" w:hAnsi="Tahoma" w:cs="Tahoma"/>
          <w:color w:val="000000"/>
          <w:sz w:val="20"/>
          <w:szCs w:val="20"/>
        </w:rPr>
      </w:pPr>
    </w:p>
    <w:p w:rsidR="001E2A56" w:rsidRDefault="001E2A56">
      <w:pPr>
        <w:pBdr>
          <w:top w:val="nil"/>
          <w:left w:val="nil"/>
          <w:bottom w:val="nil"/>
          <w:right w:val="nil"/>
          <w:between w:val="nil"/>
        </w:pBdr>
        <w:spacing w:line="360" w:lineRule="auto"/>
        <w:ind w:left="0" w:hanging="2"/>
        <w:jc w:val="both"/>
        <w:rPr>
          <w:rFonts w:ascii="Tahoma" w:eastAsia="Tahoma" w:hAnsi="Tahoma" w:cs="Tahoma"/>
          <w:color w:val="000000"/>
          <w:sz w:val="20"/>
          <w:szCs w:val="20"/>
        </w:rPr>
      </w:pPr>
    </w:p>
    <w:p w:rsidR="00FA04FB" w:rsidRPr="00FA04FB" w:rsidRDefault="00010A08" w:rsidP="002E7544">
      <w:pPr>
        <w:pStyle w:val="Prrafodelista"/>
        <w:numPr>
          <w:ilvl w:val="0"/>
          <w:numId w:val="16"/>
        </w:numPr>
        <w:pBdr>
          <w:top w:val="nil"/>
          <w:left w:val="nil"/>
          <w:bottom w:val="nil"/>
          <w:right w:val="nil"/>
          <w:between w:val="nil"/>
        </w:pBdr>
        <w:spacing w:line="360" w:lineRule="auto"/>
        <w:ind w:leftChars="0" w:left="0" w:firstLineChars="0" w:hanging="2"/>
        <w:jc w:val="both"/>
        <w:rPr>
          <w:rFonts w:ascii="Tahoma" w:eastAsia="Tahoma" w:hAnsi="Tahoma" w:cs="Tahoma"/>
          <w:color w:val="000000"/>
          <w:sz w:val="20"/>
          <w:szCs w:val="20"/>
        </w:rPr>
      </w:pPr>
      <w:r w:rsidRPr="00FA04FB">
        <w:rPr>
          <w:rFonts w:ascii="Tahoma" w:eastAsia="Tahoma" w:hAnsi="Tahoma" w:cs="Tahoma"/>
          <w:b/>
          <w:color w:val="000000"/>
          <w:sz w:val="20"/>
          <w:szCs w:val="20"/>
        </w:rPr>
        <w:t>Edificio Mercosu</w:t>
      </w:r>
      <w:r w:rsidRPr="00FA04FB">
        <w:rPr>
          <w:rFonts w:ascii="Tahoma" w:eastAsia="Tahoma" w:hAnsi="Tahoma" w:cs="Tahoma"/>
          <w:b/>
          <w:sz w:val="20"/>
          <w:szCs w:val="20"/>
        </w:rPr>
        <w:t>r</w:t>
      </w:r>
      <w:r w:rsidR="00FA04FB" w:rsidRPr="00FA04FB">
        <w:rPr>
          <w:rFonts w:ascii="Tahoma" w:eastAsia="Tahoma" w:hAnsi="Tahoma" w:cs="Tahoma"/>
          <w:b/>
          <w:sz w:val="20"/>
          <w:szCs w:val="20"/>
        </w:rPr>
        <w:t xml:space="preserve"> Luis </w:t>
      </w:r>
      <w:proofErr w:type="spellStart"/>
      <w:r w:rsidR="00FA04FB" w:rsidRPr="00FA04FB">
        <w:rPr>
          <w:rFonts w:ascii="Tahoma" w:eastAsia="Tahoma" w:hAnsi="Tahoma" w:cs="Tahoma"/>
          <w:b/>
          <w:sz w:val="20"/>
          <w:szCs w:val="20"/>
        </w:rPr>
        <w:t>Piera</w:t>
      </w:r>
      <w:proofErr w:type="spellEnd"/>
      <w:r w:rsidR="00FA04FB" w:rsidRPr="00FA04FB">
        <w:rPr>
          <w:rFonts w:ascii="Tahoma" w:eastAsia="Tahoma" w:hAnsi="Tahoma" w:cs="Tahoma"/>
          <w:b/>
          <w:sz w:val="20"/>
          <w:szCs w:val="20"/>
        </w:rPr>
        <w:t xml:space="preserve"> 1992  compuesto por: </w:t>
      </w:r>
    </w:p>
    <w:p w:rsidR="001E2A56" w:rsidRPr="00FA04FB" w:rsidRDefault="00010A08" w:rsidP="00FA04FB">
      <w:pPr>
        <w:pStyle w:val="Prrafodelista"/>
        <w:pBdr>
          <w:top w:val="nil"/>
          <w:left w:val="nil"/>
          <w:bottom w:val="nil"/>
          <w:right w:val="nil"/>
          <w:between w:val="nil"/>
        </w:pBdr>
        <w:spacing w:line="360" w:lineRule="auto"/>
        <w:ind w:leftChars="0" w:left="0" w:firstLineChars="0"/>
        <w:jc w:val="both"/>
        <w:rPr>
          <w:rFonts w:ascii="Tahoma" w:eastAsia="Tahoma" w:hAnsi="Tahoma" w:cs="Tahoma"/>
          <w:color w:val="000000"/>
          <w:sz w:val="20"/>
          <w:szCs w:val="20"/>
        </w:rPr>
      </w:pPr>
      <w:r w:rsidRPr="00FA04FB">
        <w:rPr>
          <w:rFonts w:ascii="Tahoma" w:eastAsia="Tahoma" w:hAnsi="Tahoma" w:cs="Tahoma"/>
          <w:b/>
          <w:color w:val="000000"/>
          <w:sz w:val="20"/>
          <w:szCs w:val="20"/>
        </w:rPr>
        <w:t>-</w:t>
      </w:r>
      <w:r w:rsidRPr="00FA04FB">
        <w:rPr>
          <w:rFonts w:ascii="Tahoma" w:eastAsia="Tahoma" w:hAnsi="Tahoma" w:cs="Tahoma"/>
          <w:color w:val="000000"/>
          <w:sz w:val="20"/>
          <w:szCs w:val="20"/>
        </w:rPr>
        <w:t>Baños</w:t>
      </w:r>
    </w:p>
    <w:p w:rsidR="001E2A56" w:rsidRDefault="00E551B2" w:rsidP="00E551B2">
      <w:pPr>
        <w:pBdr>
          <w:top w:val="nil"/>
          <w:left w:val="nil"/>
          <w:bottom w:val="nil"/>
          <w:right w:val="nil"/>
          <w:between w:val="nil"/>
        </w:pBdr>
        <w:tabs>
          <w:tab w:val="left" w:pos="1788"/>
        </w:tabs>
        <w:spacing w:line="360" w:lineRule="auto"/>
        <w:ind w:leftChars="0" w:left="0" w:firstLineChars="0" w:firstLine="0"/>
        <w:jc w:val="both"/>
        <w:rPr>
          <w:rFonts w:ascii="Tahoma" w:eastAsia="Tahoma" w:hAnsi="Tahoma" w:cs="Tahoma"/>
          <w:color w:val="000000"/>
          <w:sz w:val="20"/>
          <w:szCs w:val="20"/>
        </w:rPr>
      </w:pPr>
      <w:r>
        <w:rPr>
          <w:rFonts w:ascii="Tahoma" w:eastAsia="Tahoma" w:hAnsi="Tahoma" w:cs="Tahoma"/>
          <w:color w:val="000000"/>
          <w:sz w:val="20"/>
          <w:szCs w:val="20"/>
        </w:rPr>
        <w:t xml:space="preserve">- </w:t>
      </w:r>
      <w:r w:rsidR="00010A08">
        <w:rPr>
          <w:rFonts w:ascii="Tahoma" w:eastAsia="Tahoma" w:hAnsi="Tahoma" w:cs="Tahoma"/>
          <w:color w:val="000000"/>
          <w:sz w:val="20"/>
          <w:szCs w:val="20"/>
        </w:rPr>
        <w:t>Planta Baja</w:t>
      </w:r>
    </w:p>
    <w:p w:rsidR="001E2A56" w:rsidRDefault="00E551B2" w:rsidP="00E551B2">
      <w:pPr>
        <w:pBdr>
          <w:top w:val="nil"/>
          <w:left w:val="nil"/>
          <w:bottom w:val="nil"/>
          <w:right w:val="nil"/>
          <w:between w:val="nil"/>
        </w:pBdr>
        <w:tabs>
          <w:tab w:val="left" w:pos="1788"/>
        </w:tabs>
        <w:spacing w:line="360" w:lineRule="auto"/>
        <w:ind w:leftChars="0" w:left="0" w:firstLineChars="0" w:firstLine="0"/>
        <w:jc w:val="both"/>
        <w:rPr>
          <w:rFonts w:ascii="Tahoma" w:eastAsia="Tahoma" w:hAnsi="Tahoma" w:cs="Tahoma"/>
          <w:color w:val="000000"/>
          <w:sz w:val="20"/>
          <w:szCs w:val="20"/>
        </w:rPr>
      </w:pPr>
      <w:r>
        <w:rPr>
          <w:rFonts w:ascii="Tahoma" w:eastAsia="Tahoma" w:hAnsi="Tahoma" w:cs="Tahoma"/>
          <w:color w:val="000000"/>
          <w:sz w:val="20"/>
          <w:szCs w:val="20"/>
        </w:rPr>
        <w:t>-</w:t>
      </w:r>
      <w:r w:rsidR="00010A08">
        <w:rPr>
          <w:rFonts w:ascii="Tahoma" w:eastAsia="Tahoma" w:hAnsi="Tahoma" w:cs="Tahoma"/>
          <w:color w:val="000000"/>
          <w:sz w:val="20"/>
          <w:szCs w:val="20"/>
        </w:rPr>
        <w:t>Áreas comunes (escaleras, pasillos,) del 1º, 2º y 3º piso</w:t>
      </w:r>
    </w:p>
    <w:p w:rsidR="001E2A56" w:rsidRDefault="00E551B2" w:rsidP="00E551B2">
      <w:pPr>
        <w:pBdr>
          <w:top w:val="nil"/>
          <w:left w:val="nil"/>
          <w:bottom w:val="nil"/>
          <w:right w:val="nil"/>
          <w:between w:val="nil"/>
        </w:pBdr>
        <w:tabs>
          <w:tab w:val="left" w:pos="1788"/>
        </w:tabs>
        <w:spacing w:line="360" w:lineRule="auto"/>
        <w:ind w:leftChars="0" w:left="0" w:firstLineChars="0" w:firstLine="0"/>
        <w:jc w:val="both"/>
        <w:rPr>
          <w:rFonts w:ascii="Tahoma" w:eastAsia="Tahoma" w:hAnsi="Tahoma" w:cs="Tahoma"/>
          <w:color w:val="000000"/>
          <w:sz w:val="20"/>
          <w:szCs w:val="20"/>
        </w:rPr>
      </w:pPr>
      <w:r>
        <w:rPr>
          <w:rFonts w:ascii="Tahoma" w:eastAsia="Tahoma" w:hAnsi="Tahoma" w:cs="Tahoma"/>
          <w:color w:val="000000"/>
          <w:sz w:val="20"/>
          <w:szCs w:val="20"/>
        </w:rPr>
        <w:t>-</w:t>
      </w:r>
      <w:r w:rsidR="00010A08">
        <w:rPr>
          <w:rFonts w:ascii="Tahoma" w:eastAsia="Tahoma" w:hAnsi="Tahoma" w:cs="Tahoma"/>
          <w:color w:val="000000"/>
          <w:sz w:val="20"/>
          <w:szCs w:val="20"/>
        </w:rPr>
        <w:t>Sub suelo</w:t>
      </w:r>
    </w:p>
    <w:p w:rsidR="001E2A56" w:rsidRDefault="00E551B2" w:rsidP="00E551B2">
      <w:pPr>
        <w:pBdr>
          <w:top w:val="nil"/>
          <w:left w:val="nil"/>
          <w:bottom w:val="nil"/>
          <w:right w:val="nil"/>
          <w:between w:val="nil"/>
        </w:pBdr>
        <w:tabs>
          <w:tab w:val="left" w:pos="1788"/>
        </w:tabs>
        <w:spacing w:line="360" w:lineRule="auto"/>
        <w:ind w:leftChars="0" w:left="0" w:firstLineChars="0" w:firstLine="0"/>
        <w:jc w:val="both"/>
        <w:rPr>
          <w:rFonts w:ascii="Tahoma" w:eastAsia="Tahoma" w:hAnsi="Tahoma" w:cs="Tahoma"/>
          <w:color w:val="000000"/>
          <w:sz w:val="20"/>
          <w:szCs w:val="20"/>
        </w:rPr>
      </w:pPr>
      <w:r>
        <w:rPr>
          <w:rFonts w:ascii="Tahoma" w:eastAsia="Tahoma" w:hAnsi="Tahoma" w:cs="Tahoma"/>
          <w:color w:val="000000"/>
          <w:sz w:val="20"/>
          <w:szCs w:val="20"/>
        </w:rPr>
        <w:t>-</w:t>
      </w:r>
      <w:r w:rsidR="00010A08">
        <w:rPr>
          <w:rFonts w:ascii="Tahoma" w:eastAsia="Tahoma" w:hAnsi="Tahoma" w:cs="Tahoma"/>
          <w:color w:val="000000"/>
          <w:sz w:val="20"/>
          <w:szCs w:val="20"/>
        </w:rPr>
        <w:t>Jardín del Edificio</w:t>
      </w:r>
    </w:p>
    <w:p w:rsidR="001E2A56" w:rsidRDefault="00E551B2" w:rsidP="00E551B2">
      <w:pPr>
        <w:pBdr>
          <w:top w:val="nil"/>
          <w:left w:val="nil"/>
          <w:bottom w:val="nil"/>
          <w:right w:val="nil"/>
          <w:between w:val="nil"/>
        </w:pBdr>
        <w:tabs>
          <w:tab w:val="left" w:pos="1788"/>
        </w:tabs>
        <w:spacing w:line="360" w:lineRule="auto"/>
        <w:ind w:leftChars="0" w:left="0" w:firstLineChars="0" w:firstLine="0"/>
        <w:jc w:val="both"/>
        <w:rPr>
          <w:rFonts w:ascii="Tahoma" w:eastAsia="Tahoma" w:hAnsi="Tahoma" w:cs="Tahoma"/>
          <w:color w:val="000000"/>
          <w:sz w:val="20"/>
          <w:szCs w:val="20"/>
        </w:rPr>
      </w:pPr>
      <w:r>
        <w:rPr>
          <w:rFonts w:ascii="Tahoma" w:eastAsia="Tahoma" w:hAnsi="Tahoma" w:cs="Tahoma"/>
          <w:color w:val="000000"/>
          <w:sz w:val="20"/>
          <w:szCs w:val="20"/>
        </w:rPr>
        <w:t>-</w:t>
      </w:r>
      <w:r w:rsidR="00010A08">
        <w:rPr>
          <w:rFonts w:ascii="Tahoma" w:eastAsia="Tahoma" w:hAnsi="Tahoma" w:cs="Tahoma"/>
          <w:color w:val="000000"/>
          <w:sz w:val="20"/>
          <w:szCs w:val="20"/>
        </w:rPr>
        <w:t>Vereda del Edificio;</w:t>
      </w:r>
    </w:p>
    <w:p w:rsidR="001E2A56" w:rsidRDefault="001E2A56">
      <w:pPr>
        <w:pBdr>
          <w:top w:val="nil"/>
          <w:left w:val="nil"/>
          <w:bottom w:val="nil"/>
          <w:right w:val="nil"/>
          <w:between w:val="nil"/>
        </w:pBdr>
        <w:tabs>
          <w:tab w:val="left" w:pos="1788"/>
        </w:tabs>
        <w:spacing w:line="360" w:lineRule="auto"/>
        <w:ind w:left="0" w:hanging="2"/>
        <w:jc w:val="both"/>
        <w:rPr>
          <w:rFonts w:ascii="Tahoma" w:eastAsia="Tahoma" w:hAnsi="Tahoma" w:cs="Tahoma"/>
          <w:color w:val="000000"/>
          <w:sz w:val="20"/>
          <w:szCs w:val="20"/>
        </w:rPr>
      </w:pPr>
    </w:p>
    <w:p w:rsidR="001E2A56" w:rsidRPr="00E551B2" w:rsidRDefault="00010A08" w:rsidP="00E551B2">
      <w:pPr>
        <w:pStyle w:val="Prrafodelista"/>
        <w:numPr>
          <w:ilvl w:val="0"/>
          <w:numId w:val="16"/>
        </w:numPr>
        <w:pBdr>
          <w:top w:val="nil"/>
          <w:left w:val="nil"/>
          <w:bottom w:val="nil"/>
          <w:right w:val="nil"/>
          <w:between w:val="nil"/>
        </w:pBdr>
        <w:tabs>
          <w:tab w:val="left" w:pos="1788"/>
        </w:tabs>
        <w:spacing w:line="360" w:lineRule="auto"/>
        <w:ind w:leftChars="0" w:firstLineChars="0"/>
        <w:jc w:val="both"/>
        <w:rPr>
          <w:rFonts w:ascii="Tahoma" w:eastAsia="Tahoma" w:hAnsi="Tahoma" w:cs="Tahoma"/>
          <w:color w:val="000000"/>
          <w:sz w:val="20"/>
          <w:szCs w:val="20"/>
        </w:rPr>
      </w:pPr>
      <w:r w:rsidRPr="00E551B2">
        <w:rPr>
          <w:rFonts w:ascii="Tahoma" w:eastAsia="Tahoma" w:hAnsi="Tahoma" w:cs="Tahoma"/>
          <w:b/>
          <w:color w:val="000000"/>
          <w:sz w:val="20"/>
          <w:szCs w:val="20"/>
        </w:rPr>
        <w:t>Casa Pérsico</w:t>
      </w:r>
      <w:r w:rsidRPr="00E551B2">
        <w:rPr>
          <w:rFonts w:ascii="Tahoma" w:eastAsia="Tahoma" w:hAnsi="Tahoma" w:cs="Tahoma"/>
          <w:b/>
          <w:sz w:val="20"/>
          <w:szCs w:val="20"/>
        </w:rPr>
        <w:t xml:space="preserve"> </w:t>
      </w:r>
      <w:r w:rsidR="00FA04FB">
        <w:rPr>
          <w:rFonts w:ascii="Tahoma" w:eastAsia="Tahoma" w:hAnsi="Tahoma" w:cs="Tahoma"/>
          <w:b/>
          <w:sz w:val="20"/>
          <w:szCs w:val="20"/>
        </w:rPr>
        <w:t xml:space="preserve">Mercedes 1260 compuesto por: </w:t>
      </w:r>
    </w:p>
    <w:p w:rsidR="001E2A56" w:rsidRDefault="00010A08">
      <w:pPr>
        <w:pBdr>
          <w:top w:val="nil"/>
          <w:left w:val="nil"/>
          <w:bottom w:val="nil"/>
          <w:right w:val="nil"/>
          <w:between w:val="nil"/>
        </w:pBdr>
        <w:spacing w:line="360" w:lineRule="auto"/>
        <w:ind w:left="0" w:hanging="2"/>
        <w:jc w:val="both"/>
        <w:rPr>
          <w:rFonts w:ascii="Tahoma" w:eastAsia="Tahoma" w:hAnsi="Tahoma" w:cs="Tahoma"/>
          <w:color w:val="000000"/>
          <w:sz w:val="20"/>
          <w:szCs w:val="20"/>
        </w:rPr>
      </w:pPr>
      <w:r>
        <w:rPr>
          <w:rFonts w:ascii="Tahoma" w:eastAsia="Tahoma" w:hAnsi="Tahoma" w:cs="Tahoma"/>
          <w:b/>
          <w:color w:val="000000"/>
          <w:sz w:val="20"/>
          <w:szCs w:val="20"/>
        </w:rPr>
        <w:t xml:space="preserve">- </w:t>
      </w:r>
      <w:r>
        <w:rPr>
          <w:rFonts w:ascii="Tahoma" w:eastAsia="Tahoma" w:hAnsi="Tahoma" w:cs="Tahoma"/>
          <w:color w:val="000000"/>
          <w:sz w:val="20"/>
          <w:szCs w:val="20"/>
        </w:rPr>
        <w:t>Baños</w:t>
      </w:r>
    </w:p>
    <w:p w:rsidR="001E2A56" w:rsidRDefault="00E551B2" w:rsidP="00E551B2">
      <w:pPr>
        <w:pBdr>
          <w:top w:val="nil"/>
          <w:left w:val="nil"/>
          <w:bottom w:val="nil"/>
          <w:right w:val="nil"/>
          <w:between w:val="nil"/>
        </w:pBdr>
        <w:tabs>
          <w:tab w:val="left" w:pos="1788"/>
        </w:tabs>
        <w:spacing w:line="360" w:lineRule="auto"/>
        <w:ind w:leftChars="0" w:left="0" w:firstLineChars="0" w:firstLine="0"/>
        <w:jc w:val="both"/>
        <w:rPr>
          <w:rFonts w:ascii="Tahoma" w:eastAsia="Tahoma" w:hAnsi="Tahoma" w:cs="Tahoma"/>
          <w:color w:val="000000"/>
          <w:sz w:val="20"/>
          <w:szCs w:val="20"/>
        </w:rPr>
      </w:pPr>
      <w:r>
        <w:rPr>
          <w:rFonts w:ascii="Tahoma" w:eastAsia="Tahoma" w:hAnsi="Tahoma" w:cs="Tahoma"/>
          <w:color w:val="000000"/>
          <w:sz w:val="20"/>
          <w:szCs w:val="20"/>
        </w:rPr>
        <w:lastRenderedPageBreak/>
        <w:t xml:space="preserve">- </w:t>
      </w:r>
      <w:r w:rsidR="00010A08">
        <w:rPr>
          <w:rFonts w:ascii="Tahoma" w:eastAsia="Tahoma" w:hAnsi="Tahoma" w:cs="Tahoma"/>
          <w:color w:val="000000"/>
          <w:sz w:val="20"/>
          <w:szCs w:val="20"/>
        </w:rPr>
        <w:t>Planta Baja</w:t>
      </w:r>
    </w:p>
    <w:p w:rsidR="001E2A56" w:rsidRDefault="00E551B2" w:rsidP="00E551B2">
      <w:pPr>
        <w:pBdr>
          <w:top w:val="nil"/>
          <w:left w:val="nil"/>
          <w:bottom w:val="nil"/>
          <w:right w:val="nil"/>
          <w:between w:val="nil"/>
        </w:pBdr>
        <w:tabs>
          <w:tab w:val="left" w:pos="1788"/>
        </w:tabs>
        <w:spacing w:line="360" w:lineRule="auto"/>
        <w:ind w:leftChars="0" w:left="0" w:firstLineChars="0" w:firstLine="0"/>
        <w:jc w:val="both"/>
        <w:rPr>
          <w:rFonts w:ascii="Tahoma" w:eastAsia="Tahoma" w:hAnsi="Tahoma" w:cs="Tahoma"/>
          <w:color w:val="000000"/>
          <w:sz w:val="20"/>
          <w:szCs w:val="20"/>
        </w:rPr>
      </w:pPr>
      <w:r>
        <w:rPr>
          <w:rFonts w:ascii="Tahoma" w:eastAsia="Tahoma" w:hAnsi="Tahoma" w:cs="Tahoma"/>
          <w:color w:val="000000"/>
          <w:sz w:val="20"/>
          <w:szCs w:val="20"/>
        </w:rPr>
        <w:t xml:space="preserve">- </w:t>
      </w:r>
      <w:r w:rsidR="00010A08">
        <w:rPr>
          <w:rFonts w:ascii="Tahoma" w:eastAsia="Tahoma" w:hAnsi="Tahoma" w:cs="Tahoma"/>
          <w:color w:val="000000"/>
          <w:sz w:val="20"/>
          <w:szCs w:val="20"/>
        </w:rPr>
        <w:t xml:space="preserve">Primer Piso </w:t>
      </w:r>
    </w:p>
    <w:p w:rsidR="001E2A56" w:rsidRDefault="00E551B2" w:rsidP="00E551B2">
      <w:pPr>
        <w:pBdr>
          <w:top w:val="nil"/>
          <w:left w:val="nil"/>
          <w:bottom w:val="nil"/>
          <w:right w:val="nil"/>
          <w:between w:val="nil"/>
        </w:pBdr>
        <w:tabs>
          <w:tab w:val="left" w:pos="1788"/>
        </w:tabs>
        <w:spacing w:line="360" w:lineRule="auto"/>
        <w:ind w:leftChars="0" w:left="0" w:firstLineChars="0" w:firstLine="0"/>
        <w:jc w:val="both"/>
        <w:rPr>
          <w:rFonts w:ascii="Tahoma" w:eastAsia="Tahoma" w:hAnsi="Tahoma" w:cs="Tahoma"/>
          <w:color w:val="000000"/>
          <w:sz w:val="20"/>
          <w:szCs w:val="20"/>
        </w:rPr>
      </w:pPr>
      <w:r>
        <w:rPr>
          <w:rFonts w:ascii="Tahoma" w:eastAsia="Tahoma" w:hAnsi="Tahoma" w:cs="Tahoma"/>
          <w:color w:val="000000"/>
          <w:sz w:val="20"/>
          <w:szCs w:val="20"/>
        </w:rPr>
        <w:t xml:space="preserve">- </w:t>
      </w:r>
      <w:r w:rsidR="00010A08">
        <w:rPr>
          <w:rFonts w:ascii="Tahoma" w:eastAsia="Tahoma" w:hAnsi="Tahoma" w:cs="Tahoma"/>
          <w:color w:val="000000"/>
          <w:sz w:val="20"/>
          <w:szCs w:val="20"/>
        </w:rPr>
        <w:t>Segundo Piso</w:t>
      </w:r>
    </w:p>
    <w:p w:rsidR="001E2A56" w:rsidRDefault="00E551B2" w:rsidP="00E551B2">
      <w:pPr>
        <w:pBdr>
          <w:top w:val="nil"/>
          <w:left w:val="nil"/>
          <w:bottom w:val="nil"/>
          <w:right w:val="nil"/>
          <w:between w:val="nil"/>
        </w:pBdr>
        <w:tabs>
          <w:tab w:val="left" w:pos="1788"/>
        </w:tabs>
        <w:spacing w:line="360" w:lineRule="auto"/>
        <w:ind w:leftChars="0" w:left="0" w:firstLineChars="0" w:firstLine="0"/>
        <w:jc w:val="both"/>
        <w:rPr>
          <w:rFonts w:ascii="Tahoma" w:eastAsia="Tahoma" w:hAnsi="Tahoma" w:cs="Tahoma"/>
          <w:color w:val="000000"/>
          <w:sz w:val="20"/>
          <w:szCs w:val="20"/>
        </w:rPr>
      </w:pPr>
      <w:r>
        <w:rPr>
          <w:rFonts w:ascii="Tahoma" w:eastAsia="Tahoma" w:hAnsi="Tahoma" w:cs="Tahoma"/>
          <w:color w:val="000000"/>
          <w:sz w:val="20"/>
          <w:szCs w:val="20"/>
        </w:rPr>
        <w:t xml:space="preserve">- </w:t>
      </w:r>
      <w:r w:rsidR="00010A08">
        <w:rPr>
          <w:rFonts w:ascii="Tahoma" w:eastAsia="Tahoma" w:hAnsi="Tahoma" w:cs="Tahoma"/>
          <w:color w:val="000000"/>
          <w:sz w:val="20"/>
          <w:szCs w:val="20"/>
        </w:rPr>
        <w:t>Azotea</w:t>
      </w:r>
    </w:p>
    <w:p w:rsidR="001E2A56" w:rsidRDefault="00E551B2" w:rsidP="00E551B2">
      <w:pPr>
        <w:pBdr>
          <w:top w:val="nil"/>
          <w:left w:val="nil"/>
          <w:bottom w:val="nil"/>
          <w:right w:val="nil"/>
          <w:between w:val="nil"/>
        </w:pBdr>
        <w:tabs>
          <w:tab w:val="left" w:pos="1788"/>
        </w:tabs>
        <w:spacing w:line="360" w:lineRule="auto"/>
        <w:ind w:leftChars="0" w:left="0" w:firstLineChars="0" w:firstLine="0"/>
        <w:jc w:val="both"/>
        <w:rPr>
          <w:rFonts w:ascii="Tahoma" w:eastAsia="Tahoma" w:hAnsi="Tahoma" w:cs="Tahoma"/>
          <w:color w:val="000000"/>
          <w:sz w:val="20"/>
          <w:szCs w:val="20"/>
        </w:rPr>
      </w:pPr>
      <w:r>
        <w:rPr>
          <w:rFonts w:ascii="Tahoma" w:eastAsia="Tahoma" w:hAnsi="Tahoma" w:cs="Tahoma"/>
          <w:color w:val="000000"/>
          <w:sz w:val="20"/>
          <w:szCs w:val="20"/>
        </w:rPr>
        <w:t xml:space="preserve">- </w:t>
      </w:r>
      <w:r w:rsidR="00010A08">
        <w:rPr>
          <w:rFonts w:ascii="Tahoma" w:eastAsia="Tahoma" w:hAnsi="Tahoma" w:cs="Tahoma"/>
          <w:color w:val="000000"/>
          <w:sz w:val="20"/>
          <w:szCs w:val="20"/>
        </w:rPr>
        <w:t>Vereda del Edificio</w:t>
      </w:r>
    </w:p>
    <w:p w:rsidR="001E2A56" w:rsidRDefault="001E2A56" w:rsidP="00EB6823">
      <w:pPr>
        <w:pBdr>
          <w:top w:val="nil"/>
          <w:left w:val="nil"/>
          <w:bottom w:val="nil"/>
          <w:right w:val="nil"/>
          <w:between w:val="nil"/>
        </w:pBdr>
        <w:spacing w:line="360" w:lineRule="auto"/>
        <w:ind w:left="0" w:hanging="2"/>
        <w:jc w:val="both"/>
        <w:rPr>
          <w:rFonts w:ascii="Tahoma" w:eastAsia="Tahoma" w:hAnsi="Tahoma" w:cs="Tahoma"/>
          <w:color w:val="000000"/>
          <w:sz w:val="20"/>
          <w:szCs w:val="20"/>
        </w:rPr>
      </w:pPr>
    </w:p>
    <w:p w:rsidR="00FA04FB" w:rsidRDefault="00010A08" w:rsidP="00EB6823">
      <w:pPr>
        <w:pBdr>
          <w:top w:val="nil"/>
          <w:left w:val="nil"/>
          <w:bottom w:val="nil"/>
          <w:right w:val="nil"/>
          <w:between w:val="nil"/>
        </w:pBdr>
        <w:spacing w:line="360" w:lineRule="auto"/>
        <w:ind w:left="0" w:hanging="2"/>
        <w:jc w:val="both"/>
        <w:rPr>
          <w:rFonts w:ascii="Tahoma" w:eastAsia="Tahoma" w:hAnsi="Tahoma" w:cs="Tahoma"/>
          <w:color w:val="000000"/>
          <w:sz w:val="20"/>
          <w:szCs w:val="20"/>
        </w:rPr>
      </w:pPr>
      <w:r>
        <w:rPr>
          <w:rFonts w:ascii="Tahoma" w:eastAsia="Tahoma" w:hAnsi="Tahoma" w:cs="Tahoma"/>
          <w:b/>
          <w:color w:val="000000"/>
          <w:sz w:val="20"/>
          <w:szCs w:val="20"/>
        </w:rPr>
        <w:t xml:space="preserve">2.2  </w:t>
      </w:r>
      <w:r>
        <w:rPr>
          <w:rFonts w:ascii="Tahoma" w:eastAsia="Tahoma" w:hAnsi="Tahoma" w:cs="Tahoma"/>
          <w:color w:val="000000"/>
          <w:sz w:val="20"/>
          <w:szCs w:val="20"/>
        </w:rPr>
        <w:t xml:space="preserve">El </w:t>
      </w:r>
      <w:r>
        <w:rPr>
          <w:rFonts w:ascii="Tahoma" w:eastAsia="Tahoma" w:hAnsi="Tahoma" w:cs="Tahoma"/>
          <w:b/>
          <w:color w:val="000000"/>
          <w:sz w:val="20"/>
          <w:szCs w:val="20"/>
        </w:rPr>
        <w:t>PLAZO</w:t>
      </w:r>
      <w:r>
        <w:rPr>
          <w:rFonts w:ascii="Tahoma" w:eastAsia="Tahoma" w:hAnsi="Tahoma" w:cs="Tahoma"/>
          <w:color w:val="000000"/>
          <w:sz w:val="20"/>
          <w:szCs w:val="20"/>
        </w:rPr>
        <w:t xml:space="preserve"> del contrato que se celebrará con el adjudicatario de la Licitación será de un (1) año, prorrogable automáticamente por hasta dos (2) períodos de un (1) año cada uno</w:t>
      </w:r>
      <w:r w:rsidRPr="00EB6823">
        <w:rPr>
          <w:rFonts w:ascii="Tahoma" w:eastAsia="Tahoma" w:hAnsi="Tahoma" w:cs="Tahoma"/>
          <w:color w:val="000000"/>
          <w:sz w:val="20"/>
          <w:szCs w:val="20"/>
        </w:rPr>
        <w:t>,</w:t>
      </w:r>
      <w:r w:rsidR="00FA04FB">
        <w:rPr>
          <w:rFonts w:ascii="Tahoma" w:eastAsia="Tahoma" w:hAnsi="Tahoma" w:cs="Tahoma"/>
          <w:color w:val="000000"/>
          <w:sz w:val="20"/>
          <w:szCs w:val="20"/>
        </w:rPr>
        <w:t xml:space="preserve"> a opción de esta Secretaría de Estado.-</w:t>
      </w:r>
    </w:p>
    <w:p w:rsidR="00FA04FB" w:rsidRDefault="00FA04FB" w:rsidP="00EB6823">
      <w:pPr>
        <w:pBdr>
          <w:top w:val="nil"/>
          <w:left w:val="nil"/>
          <w:bottom w:val="nil"/>
          <w:right w:val="nil"/>
          <w:between w:val="nil"/>
        </w:pBdr>
        <w:spacing w:line="360" w:lineRule="auto"/>
        <w:ind w:left="0" w:hanging="2"/>
        <w:jc w:val="both"/>
        <w:rPr>
          <w:rFonts w:ascii="Tahoma" w:eastAsia="Tahoma" w:hAnsi="Tahoma" w:cs="Tahoma"/>
          <w:color w:val="000000"/>
          <w:sz w:val="20"/>
          <w:szCs w:val="20"/>
        </w:rPr>
      </w:pPr>
    </w:p>
    <w:p w:rsidR="001E2A56" w:rsidRPr="00FA04FB" w:rsidRDefault="00FA04FB" w:rsidP="00EB6823">
      <w:pPr>
        <w:pBdr>
          <w:top w:val="nil"/>
          <w:left w:val="nil"/>
          <w:bottom w:val="nil"/>
          <w:right w:val="nil"/>
          <w:between w:val="nil"/>
        </w:pBdr>
        <w:spacing w:line="360" w:lineRule="auto"/>
        <w:ind w:left="0" w:hanging="2"/>
        <w:jc w:val="both"/>
        <w:rPr>
          <w:rFonts w:ascii="Tahoma" w:eastAsia="Tahoma" w:hAnsi="Tahoma" w:cs="Tahoma"/>
          <w:b/>
          <w:color w:val="000000"/>
          <w:sz w:val="20"/>
          <w:szCs w:val="20"/>
          <w:shd w:val="clear" w:color="auto" w:fill="C9DAF8"/>
        </w:rPr>
      </w:pPr>
      <w:r w:rsidRPr="00FA04FB">
        <w:rPr>
          <w:rFonts w:ascii="Tahoma" w:eastAsia="Tahoma" w:hAnsi="Tahoma" w:cs="Tahoma"/>
          <w:b/>
          <w:color w:val="000000"/>
          <w:sz w:val="20"/>
          <w:szCs w:val="20"/>
        </w:rPr>
        <w:t>2.3 La presente Licitación comenzará</w:t>
      </w:r>
      <w:r w:rsidR="00106218">
        <w:rPr>
          <w:rFonts w:ascii="Tahoma" w:eastAsia="Tahoma" w:hAnsi="Tahoma" w:cs="Tahoma"/>
          <w:b/>
          <w:color w:val="000000"/>
          <w:sz w:val="20"/>
          <w:szCs w:val="20"/>
        </w:rPr>
        <w:t xml:space="preserve"> no comenzará a</w:t>
      </w:r>
      <w:r w:rsidRPr="00FA04FB">
        <w:rPr>
          <w:rFonts w:ascii="Tahoma" w:eastAsia="Tahoma" w:hAnsi="Tahoma" w:cs="Tahoma"/>
          <w:b/>
          <w:color w:val="000000"/>
          <w:sz w:val="20"/>
          <w:szCs w:val="20"/>
        </w:rPr>
        <w:t xml:space="preserve"> regir a</w:t>
      </w:r>
      <w:r w:rsidR="00106218">
        <w:rPr>
          <w:rFonts w:ascii="Tahoma" w:eastAsia="Tahoma" w:hAnsi="Tahoma" w:cs="Tahoma"/>
          <w:b/>
          <w:color w:val="000000"/>
          <w:sz w:val="20"/>
          <w:szCs w:val="20"/>
        </w:rPr>
        <w:t>ntes</w:t>
      </w:r>
      <w:r w:rsidRPr="00FA04FB">
        <w:rPr>
          <w:rFonts w:ascii="Tahoma" w:eastAsia="Tahoma" w:hAnsi="Tahoma" w:cs="Tahoma"/>
          <w:b/>
          <w:color w:val="000000"/>
          <w:sz w:val="20"/>
          <w:szCs w:val="20"/>
        </w:rPr>
        <w:t xml:space="preserve"> del 2 de enero de 2021.-</w:t>
      </w:r>
      <w:r w:rsidR="00010A08" w:rsidRPr="00FA04FB">
        <w:rPr>
          <w:rFonts w:ascii="Tahoma" w:eastAsia="Tahoma" w:hAnsi="Tahoma" w:cs="Tahoma"/>
          <w:b/>
          <w:color w:val="000000"/>
          <w:sz w:val="20"/>
          <w:szCs w:val="20"/>
          <w:shd w:val="clear" w:color="auto" w:fill="C9DAF8"/>
        </w:rPr>
        <w:t xml:space="preserve"> </w:t>
      </w:r>
    </w:p>
    <w:p w:rsidR="00EB6823" w:rsidRPr="00EB6823" w:rsidRDefault="00EB6823" w:rsidP="00EB6823">
      <w:pPr>
        <w:pBdr>
          <w:top w:val="nil"/>
          <w:left w:val="nil"/>
          <w:bottom w:val="nil"/>
          <w:right w:val="nil"/>
          <w:between w:val="nil"/>
        </w:pBdr>
        <w:spacing w:line="360" w:lineRule="auto"/>
        <w:ind w:left="0" w:hanging="2"/>
        <w:jc w:val="both"/>
        <w:rPr>
          <w:rFonts w:ascii="Tahoma" w:eastAsia="Tahoma" w:hAnsi="Tahoma" w:cs="Tahoma"/>
          <w:b/>
          <w:color w:val="000000"/>
          <w:sz w:val="20"/>
          <w:szCs w:val="20"/>
          <w:shd w:val="clear" w:color="auto" w:fill="C9DAF8"/>
        </w:rPr>
      </w:pPr>
    </w:p>
    <w:p w:rsidR="001E2A56" w:rsidRDefault="001E2A56" w:rsidP="00EB6823">
      <w:pPr>
        <w:pBdr>
          <w:top w:val="nil"/>
          <w:left w:val="nil"/>
          <w:bottom w:val="nil"/>
          <w:right w:val="nil"/>
          <w:between w:val="nil"/>
        </w:pBdr>
        <w:spacing w:line="360" w:lineRule="auto"/>
        <w:ind w:left="0" w:hanging="2"/>
        <w:jc w:val="both"/>
        <w:rPr>
          <w:rFonts w:ascii="Tahoma" w:eastAsia="Tahoma" w:hAnsi="Tahoma" w:cs="Tahoma"/>
          <w:color w:val="000000"/>
          <w:sz w:val="20"/>
          <w:szCs w:val="20"/>
        </w:rPr>
      </w:pPr>
    </w:p>
    <w:p w:rsidR="001E2A56" w:rsidRDefault="001E2A56" w:rsidP="00EB6823">
      <w:pPr>
        <w:pBdr>
          <w:top w:val="nil"/>
          <w:left w:val="nil"/>
          <w:bottom w:val="nil"/>
          <w:right w:val="nil"/>
          <w:between w:val="nil"/>
        </w:pBdr>
        <w:spacing w:line="360" w:lineRule="auto"/>
        <w:ind w:left="0" w:hanging="2"/>
        <w:jc w:val="both"/>
        <w:rPr>
          <w:rFonts w:ascii="Tahoma" w:eastAsia="Tahoma" w:hAnsi="Tahoma" w:cs="Tahoma"/>
          <w:color w:val="000000"/>
          <w:sz w:val="20"/>
          <w:szCs w:val="20"/>
        </w:rPr>
      </w:pPr>
    </w:p>
    <w:p w:rsidR="001E2A56" w:rsidRDefault="00010A08" w:rsidP="00EB6823">
      <w:pPr>
        <w:numPr>
          <w:ilvl w:val="0"/>
          <w:numId w:val="4"/>
        </w:numPr>
        <w:pBdr>
          <w:top w:val="nil"/>
          <w:left w:val="nil"/>
          <w:bottom w:val="nil"/>
          <w:right w:val="nil"/>
          <w:between w:val="nil"/>
        </w:pBdr>
        <w:spacing w:line="360" w:lineRule="auto"/>
        <w:ind w:left="0" w:hanging="2"/>
        <w:jc w:val="both"/>
        <w:rPr>
          <w:rFonts w:ascii="Tahoma" w:eastAsia="Tahoma" w:hAnsi="Tahoma" w:cs="Tahoma"/>
          <w:color w:val="000000"/>
        </w:rPr>
      </w:pPr>
      <w:r>
        <w:rPr>
          <w:rFonts w:ascii="Tahoma" w:eastAsia="Tahoma" w:hAnsi="Tahoma" w:cs="Tahoma"/>
          <w:b/>
          <w:i/>
          <w:color w:val="000000"/>
        </w:rPr>
        <w:t>TAREAS COMPRENDIDAS:</w:t>
      </w:r>
    </w:p>
    <w:p w:rsidR="001E2A56" w:rsidRDefault="001E2A56" w:rsidP="00EB6823">
      <w:pPr>
        <w:pBdr>
          <w:top w:val="nil"/>
          <w:left w:val="nil"/>
          <w:bottom w:val="nil"/>
          <w:right w:val="nil"/>
          <w:between w:val="nil"/>
        </w:pBdr>
        <w:spacing w:line="360" w:lineRule="auto"/>
        <w:ind w:left="0" w:hanging="2"/>
        <w:jc w:val="both"/>
        <w:rPr>
          <w:rFonts w:ascii="Tahoma" w:eastAsia="Tahoma" w:hAnsi="Tahoma" w:cs="Tahoma"/>
          <w:color w:val="000000"/>
        </w:rPr>
      </w:pPr>
    </w:p>
    <w:p w:rsidR="001E2A56" w:rsidRDefault="00010A08" w:rsidP="00EB6823">
      <w:pPr>
        <w:pBdr>
          <w:top w:val="nil"/>
          <w:left w:val="nil"/>
          <w:bottom w:val="nil"/>
          <w:right w:val="nil"/>
          <w:between w:val="nil"/>
        </w:pBdr>
        <w:spacing w:line="360" w:lineRule="auto"/>
        <w:ind w:left="0" w:hanging="2"/>
        <w:jc w:val="both"/>
        <w:rPr>
          <w:rFonts w:ascii="Tahoma" w:eastAsia="Tahoma" w:hAnsi="Tahoma" w:cs="Tahoma"/>
          <w:sz w:val="20"/>
          <w:szCs w:val="20"/>
        </w:rPr>
      </w:pPr>
      <w:r>
        <w:rPr>
          <w:rFonts w:ascii="Tahoma" w:eastAsia="Tahoma" w:hAnsi="Tahoma" w:cs="Tahoma"/>
          <w:b/>
          <w:color w:val="000000"/>
          <w:sz w:val="20"/>
          <w:szCs w:val="20"/>
        </w:rPr>
        <w:t xml:space="preserve">3.1  </w:t>
      </w:r>
      <w:r>
        <w:rPr>
          <w:rFonts w:ascii="Tahoma" w:eastAsia="Tahoma" w:hAnsi="Tahoma" w:cs="Tahoma"/>
          <w:color w:val="000000"/>
          <w:sz w:val="20"/>
          <w:szCs w:val="20"/>
        </w:rPr>
        <w:t xml:space="preserve">El servicio de limpieza que se contratará será </w:t>
      </w:r>
      <w:r>
        <w:rPr>
          <w:rFonts w:ascii="Tahoma" w:eastAsia="Tahoma" w:hAnsi="Tahoma" w:cs="Tahoma"/>
          <w:b/>
          <w:color w:val="000000"/>
          <w:sz w:val="20"/>
          <w:szCs w:val="20"/>
          <w:u w:val="single"/>
        </w:rPr>
        <w:t>integral</w:t>
      </w:r>
      <w:r>
        <w:rPr>
          <w:rFonts w:ascii="Tahoma" w:eastAsia="Tahoma" w:hAnsi="Tahoma" w:cs="Tahoma"/>
          <w:color w:val="000000"/>
          <w:sz w:val="20"/>
          <w:szCs w:val="20"/>
        </w:rPr>
        <w:t xml:space="preserve">, entendiéndose por tal lo que se señala a continuación </w:t>
      </w:r>
      <w:r>
        <w:rPr>
          <w:rFonts w:ascii="Tahoma" w:eastAsia="Tahoma" w:hAnsi="Tahoma" w:cs="Tahoma"/>
          <w:b/>
          <w:color w:val="000000"/>
          <w:sz w:val="20"/>
          <w:szCs w:val="20"/>
          <w:u w:val="single"/>
        </w:rPr>
        <w:t>a vía de ejemplo:</w:t>
      </w:r>
      <w:r>
        <w:rPr>
          <w:rFonts w:ascii="Tahoma" w:eastAsia="Tahoma" w:hAnsi="Tahoma" w:cs="Tahoma"/>
          <w:color w:val="000000"/>
          <w:sz w:val="20"/>
          <w:szCs w:val="20"/>
        </w:rPr>
        <w:t xml:space="preserve"> la limpieza de los edificios propiamente dichos comprendiendo azoteas, veredas y balcones, persianas exteriores,  aberturas interiores y exteriores, limpieza de puertas y ventanas exteriores, vidrios, el barrido, lavado y encerado de pisos y zócalos, muros internos y externos, aspirados de moquete, alfombras, limpieza de venecianas y barandas, columnas, mamparas, puertas internas, escaleras (de maderas, mármol, piedra, etc.), fuente de agua del Palacio Santos, espejos, marcos de aluminio, </w:t>
      </w:r>
      <w:proofErr w:type="spellStart"/>
      <w:r>
        <w:rPr>
          <w:rFonts w:ascii="Tahoma" w:eastAsia="Tahoma" w:hAnsi="Tahoma" w:cs="Tahoma"/>
          <w:color w:val="000000"/>
          <w:sz w:val="20"/>
          <w:szCs w:val="20"/>
        </w:rPr>
        <w:t>lambrices</w:t>
      </w:r>
      <w:proofErr w:type="spellEnd"/>
      <w:r>
        <w:rPr>
          <w:rFonts w:ascii="Tahoma" w:eastAsia="Tahoma" w:hAnsi="Tahoma" w:cs="Tahoma"/>
          <w:color w:val="000000"/>
          <w:sz w:val="20"/>
          <w:szCs w:val="20"/>
        </w:rPr>
        <w:t xml:space="preserve">, mostradores, papeleras, revestimientos en general, gabinetes higiénicos, aparatos sanitarios, muebles, percheros, artefactos de iluminación interiores y exteriores,  bibliotecas, libros de las bibliotecas, archivos, estanterías y </w:t>
      </w:r>
      <w:proofErr w:type="spellStart"/>
      <w:r>
        <w:rPr>
          <w:rFonts w:ascii="Tahoma" w:eastAsia="Tahoma" w:hAnsi="Tahoma" w:cs="Tahoma"/>
          <w:color w:val="000000"/>
          <w:sz w:val="20"/>
          <w:szCs w:val="20"/>
        </w:rPr>
        <w:t>biblioratos</w:t>
      </w:r>
      <w:proofErr w:type="spellEnd"/>
      <w:r>
        <w:rPr>
          <w:rFonts w:ascii="Tahoma" w:eastAsia="Tahoma" w:hAnsi="Tahoma" w:cs="Tahoma"/>
          <w:color w:val="000000"/>
          <w:sz w:val="20"/>
          <w:szCs w:val="20"/>
        </w:rPr>
        <w:t xml:space="preserve">, equipos de oficina (teléfonos, fotocopiadoras, ordenadores y sus componentes, destrucción de papel generado por las Oficinas, suministrando el Ministerio la destructora para dicho fin,   etc.), cuadros y esculturas, existentes o a instalarse, así como  higiene de cocina, hornallas y hornos existentes en Palacio Santos   y en el Edificio </w:t>
      </w:r>
      <w:r>
        <w:rPr>
          <w:rFonts w:ascii="Tahoma" w:eastAsia="Tahoma" w:hAnsi="Tahoma" w:cs="Tahoma"/>
          <w:color w:val="000000"/>
          <w:sz w:val="20"/>
          <w:szCs w:val="20"/>
        </w:rPr>
        <w:lastRenderedPageBreak/>
        <w:t>MERCOSUR, también s</w:t>
      </w:r>
      <w:r>
        <w:rPr>
          <w:rFonts w:ascii="Tahoma" w:eastAsia="Tahoma" w:hAnsi="Tahoma" w:cs="Tahoma"/>
          <w:sz w:val="20"/>
          <w:szCs w:val="20"/>
        </w:rPr>
        <w:t>e deberá de realizar la limpieza y mantenimiento del Jardín del Edificio Mercosur.-</w:t>
      </w:r>
    </w:p>
    <w:p w:rsidR="001E2A56" w:rsidRDefault="00FA04FB" w:rsidP="00EB6823">
      <w:pPr>
        <w:pBdr>
          <w:top w:val="nil"/>
          <w:left w:val="nil"/>
          <w:bottom w:val="nil"/>
          <w:right w:val="nil"/>
          <w:between w:val="nil"/>
        </w:pBdr>
        <w:spacing w:line="360" w:lineRule="auto"/>
        <w:ind w:left="0" w:hanging="2"/>
        <w:jc w:val="both"/>
        <w:rPr>
          <w:rFonts w:ascii="Tahoma" w:eastAsia="Tahoma" w:hAnsi="Tahoma" w:cs="Tahoma"/>
          <w:color w:val="000000"/>
          <w:sz w:val="20"/>
          <w:szCs w:val="20"/>
        </w:rPr>
      </w:pPr>
      <w:r w:rsidRPr="00FA04FB">
        <w:rPr>
          <w:rFonts w:ascii="Tahoma" w:eastAsia="Tahoma" w:hAnsi="Tahoma" w:cs="Tahoma"/>
          <w:b/>
          <w:sz w:val="20"/>
          <w:szCs w:val="20"/>
        </w:rPr>
        <w:t xml:space="preserve">Se deberá seguir los procedimientos especiales para aquellos trabajos que así lo requieran de conformidad a la normativa vigente, </w:t>
      </w:r>
      <w:r w:rsidR="00EB6823" w:rsidRPr="00EB6823">
        <w:rPr>
          <w:rFonts w:ascii="Tahoma" w:eastAsia="Tahoma" w:hAnsi="Tahoma" w:cs="Tahoma"/>
          <w:b/>
          <w:color w:val="000000"/>
          <w:sz w:val="20"/>
          <w:szCs w:val="20"/>
        </w:rPr>
        <w:t>conforme al Instructivo General de Presidencia de la República de fecha 4 de mayo de 2020 y las Recomendaciones del Ministerio de Salud Pública para la Limpieza, Desinfección y Gestión de residuos en instalaciones, lugares de trabajo y espacios públicos no sanitarios (COVID-19)</w:t>
      </w:r>
      <w:r>
        <w:rPr>
          <w:rFonts w:ascii="Tahoma" w:eastAsia="Tahoma" w:hAnsi="Tahoma" w:cs="Tahoma"/>
          <w:b/>
          <w:color w:val="000000"/>
          <w:sz w:val="20"/>
          <w:szCs w:val="20"/>
        </w:rPr>
        <w:t>, si correspondiere.</w:t>
      </w:r>
    </w:p>
    <w:p w:rsidR="001E2A56" w:rsidRDefault="001E2A56" w:rsidP="00EB6823">
      <w:pPr>
        <w:pBdr>
          <w:top w:val="nil"/>
          <w:left w:val="nil"/>
          <w:bottom w:val="nil"/>
          <w:right w:val="nil"/>
          <w:between w:val="nil"/>
        </w:pBdr>
        <w:spacing w:line="360" w:lineRule="auto"/>
        <w:ind w:left="0" w:hanging="2"/>
        <w:jc w:val="both"/>
        <w:rPr>
          <w:rFonts w:ascii="Tahoma" w:eastAsia="Tahoma" w:hAnsi="Tahoma" w:cs="Tahoma"/>
          <w:color w:val="000000"/>
          <w:sz w:val="20"/>
          <w:szCs w:val="20"/>
        </w:rPr>
      </w:pPr>
    </w:p>
    <w:p w:rsidR="001E2A56" w:rsidRDefault="00010A08" w:rsidP="00EB6823">
      <w:pPr>
        <w:pBdr>
          <w:top w:val="nil"/>
          <w:left w:val="nil"/>
          <w:bottom w:val="nil"/>
          <w:right w:val="nil"/>
          <w:between w:val="nil"/>
        </w:pBdr>
        <w:spacing w:line="360" w:lineRule="auto"/>
        <w:ind w:left="0" w:hanging="2"/>
        <w:jc w:val="both"/>
        <w:rPr>
          <w:rFonts w:ascii="Tahoma" w:eastAsia="Tahoma" w:hAnsi="Tahoma" w:cs="Tahoma"/>
          <w:color w:val="000000"/>
          <w:sz w:val="20"/>
          <w:szCs w:val="20"/>
        </w:rPr>
      </w:pPr>
      <w:r>
        <w:rPr>
          <w:rFonts w:ascii="Tahoma" w:eastAsia="Tahoma" w:hAnsi="Tahoma" w:cs="Tahoma"/>
          <w:b/>
          <w:color w:val="000000"/>
          <w:sz w:val="20"/>
          <w:szCs w:val="20"/>
        </w:rPr>
        <w:t>3.2</w:t>
      </w:r>
      <w:r>
        <w:rPr>
          <w:rFonts w:ascii="Tahoma" w:eastAsia="Tahoma" w:hAnsi="Tahoma" w:cs="Tahoma"/>
          <w:color w:val="000000"/>
          <w:sz w:val="20"/>
          <w:szCs w:val="20"/>
        </w:rPr>
        <w:t xml:space="preserve">  Las empresas oferentes del servicio deberán de </w:t>
      </w:r>
      <w:r>
        <w:rPr>
          <w:rFonts w:ascii="Tahoma" w:eastAsia="Tahoma" w:hAnsi="Tahoma" w:cs="Tahoma"/>
          <w:b/>
          <w:color w:val="000000"/>
          <w:sz w:val="20"/>
          <w:szCs w:val="20"/>
          <w:u w:val="single"/>
        </w:rPr>
        <w:t>presentar un plan de trabajo</w:t>
      </w:r>
      <w:r>
        <w:rPr>
          <w:rFonts w:ascii="Tahoma" w:eastAsia="Tahoma" w:hAnsi="Tahoma" w:cs="Tahoma"/>
          <w:color w:val="000000"/>
          <w:sz w:val="20"/>
          <w:szCs w:val="20"/>
        </w:rPr>
        <w:t xml:space="preserve"> en el que se establecerá como se realizarán las tareas indicando la frecuencia de las mismas el que, una vez culminado el proceso licitatorio a su vez se coordinará y ajustará con las autoridades que ejercerán el control.-</w:t>
      </w:r>
    </w:p>
    <w:p w:rsidR="001E2A56" w:rsidRDefault="001E2A56" w:rsidP="00EB6823">
      <w:pPr>
        <w:pBdr>
          <w:top w:val="nil"/>
          <w:left w:val="nil"/>
          <w:bottom w:val="nil"/>
          <w:right w:val="nil"/>
          <w:between w:val="nil"/>
        </w:pBdr>
        <w:spacing w:line="360" w:lineRule="auto"/>
        <w:ind w:left="0" w:hanging="2"/>
        <w:jc w:val="both"/>
        <w:rPr>
          <w:rFonts w:ascii="Tahoma" w:eastAsia="Tahoma" w:hAnsi="Tahoma" w:cs="Tahoma"/>
          <w:color w:val="000000"/>
          <w:sz w:val="20"/>
          <w:szCs w:val="20"/>
        </w:rPr>
      </w:pPr>
    </w:p>
    <w:p w:rsidR="001E2A56" w:rsidRDefault="001E2A56" w:rsidP="00EB6823">
      <w:pPr>
        <w:pBdr>
          <w:top w:val="nil"/>
          <w:left w:val="nil"/>
          <w:bottom w:val="nil"/>
          <w:right w:val="nil"/>
          <w:between w:val="nil"/>
        </w:pBdr>
        <w:spacing w:line="360" w:lineRule="auto"/>
        <w:ind w:left="0" w:hanging="2"/>
        <w:jc w:val="both"/>
        <w:rPr>
          <w:rFonts w:ascii="Tahoma" w:eastAsia="Tahoma" w:hAnsi="Tahoma" w:cs="Tahoma"/>
          <w:color w:val="000000"/>
          <w:sz w:val="20"/>
          <w:szCs w:val="20"/>
        </w:rPr>
      </w:pPr>
    </w:p>
    <w:p w:rsidR="001E2A56" w:rsidRDefault="00010A08" w:rsidP="00EB6823">
      <w:pPr>
        <w:pBdr>
          <w:top w:val="nil"/>
          <w:left w:val="nil"/>
          <w:bottom w:val="nil"/>
          <w:right w:val="nil"/>
          <w:between w:val="nil"/>
        </w:pBdr>
        <w:spacing w:line="360" w:lineRule="auto"/>
        <w:ind w:left="0" w:hanging="2"/>
        <w:jc w:val="both"/>
        <w:rPr>
          <w:rFonts w:ascii="Tahoma" w:eastAsia="Tahoma" w:hAnsi="Tahoma" w:cs="Tahoma"/>
          <w:color w:val="000000"/>
        </w:rPr>
      </w:pPr>
      <w:r>
        <w:rPr>
          <w:rFonts w:ascii="Tahoma" w:eastAsia="Tahoma" w:hAnsi="Tahoma" w:cs="Tahoma"/>
          <w:b/>
          <w:i/>
          <w:color w:val="000000"/>
        </w:rPr>
        <w:t>4)  DE LOS MATERIALES A UTILIZAR, EL PERSONAL A EMPLEAR, SU CONTROL Y EL HORARIO EN QUE SE DESEMPEÑARAN LAS TAREAS:</w:t>
      </w:r>
    </w:p>
    <w:p w:rsidR="001E2A56" w:rsidRDefault="001E2A56" w:rsidP="00EB6823">
      <w:pPr>
        <w:pBdr>
          <w:top w:val="nil"/>
          <w:left w:val="nil"/>
          <w:bottom w:val="nil"/>
          <w:right w:val="nil"/>
          <w:between w:val="nil"/>
        </w:pBdr>
        <w:spacing w:line="360" w:lineRule="auto"/>
        <w:ind w:left="0" w:hanging="2"/>
        <w:jc w:val="both"/>
        <w:rPr>
          <w:rFonts w:ascii="Tahoma" w:eastAsia="Tahoma" w:hAnsi="Tahoma" w:cs="Tahoma"/>
          <w:color w:val="000000"/>
          <w:sz w:val="20"/>
          <w:szCs w:val="20"/>
        </w:rPr>
      </w:pPr>
    </w:p>
    <w:p w:rsidR="001E2A56" w:rsidRDefault="00010A08" w:rsidP="00EB6823">
      <w:pPr>
        <w:pBdr>
          <w:top w:val="nil"/>
          <w:left w:val="nil"/>
          <w:bottom w:val="nil"/>
          <w:right w:val="nil"/>
          <w:between w:val="nil"/>
        </w:pBdr>
        <w:spacing w:line="360" w:lineRule="auto"/>
        <w:ind w:left="0" w:hanging="2"/>
        <w:jc w:val="both"/>
        <w:rPr>
          <w:rFonts w:ascii="Tahoma" w:eastAsia="Tahoma" w:hAnsi="Tahoma" w:cs="Tahoma"/>
          <w:color w:val="000000"/>
          <w:sz w:val="20"/>
          <w:szCs w:val="20"/>
        </w:rPr>
      </w:pPr>
      <w:r>
        <w:rPr>
          <w:rFonts w:ascii="Tahoma" w:eastAsia="Tahoma" w:hAnsi="Tahoma" w:cs="Tahoma"/>
          <w:b/>
          <w:color w:val="000000"/>
          <w:sz w:val="20"/>
          <w:szCs w:val="20"/>
        </w:rPr>
        <w:t xml:space="preserve">4.1  </w:t>
      </w:r>
      <w:r>
        <w:rPr>
          <w:rFonts w:ascii="Tahoma" w:eastAsia="Tahoma" w:hAnsi="Tahoma" w:cs="Tahoma"/>
          <w:b/>
          <w:color w:val="000000"/>
          <w:sz w:val="20"/>
          <w:szCs w:val="20"/>
          <w:u w:val="single"/>
        </w:rPr>
        <w:t>De los materiales:</w:t>
      </w:r>
      <w:r>
        <w:rPr>
          <w:rFonts w:ascii="Tahoma" w:eastAsia="Tahoma" w:hAnsi="Tahoma" w:cs="Tahoma"/>
          <w:color w:val="000000"/>
          <w:sz w:val="20"/>
          <w:szCs w:val="20"/>
        </w:rPr>
        <w:t xml:space="preserve"> Los oferentes </w:t>
      </w:r>
      <w:r>
        <w:rPr>
          <w:rFonts w:ascii="Tahoma" w:eastAsia="Tahoma" w:hAnsi="Tahoma" w:cs="Tahoma"/>
          <w:b/>
          <w:color w:val="000000"/>
          <w:sz w:val="20"/>
          <w:szCs w:val="20"/>
          <w:u w:val="single"/>
        </w:rPr>
        <w:t>deberán especificar en forma clara y detallada</w:t>
      </w:r>
      <w:r>
        <w:rPr>
          <w:rFonts w:ascii="Tahoma" w:eastAsia="Tahoma" w:hAnsi="Tahoma" w:cs="Tahoma"/>
          <w:color w:val="000000"/>
          <w:sz w:val="20"/>
          <w:szCs w:val="20"/>
        </w:rPr>
        <w:t xml:space="preserve"> en sus ofertas:</w:t>
      </w:r>
    </w:p>
    <w:p w:rsidR="001E2A56" w:rsidRDefault="00010A08" w:rsidP="00EB6823">
      <w:pPr>
        <w:numPr>
          <w:ilvl w:val="0"/>
          <w:numId w:val="10"/>
        </w:numPr>
        <w:pBdr>
          <w:top w:val="nil"/>
          <w:left w:val="nil"/>
          <w:bottom w:val="nil"/>
          <w:right w:val="nil"/>
          <w:between w:val="nil"/>
        </w:pBdr>
        <w:spacing w:line="360" w:lineRule="auto"/>
        <w:ind w:left="0" w:hanging="2"/>
        <w:jc w:val="both"/>
        <w:rPr>
          <w:rFonts w:ascii="Tahoma" w:eastAsia="Tahoma" w:hAnsi="Tahoma" w:cs="Tahoma"/>
          <w:color w:val="000000"/>
          <w:sz w:val="20"/>
          <w:szCs w:val="20"/>
        </w:rPr>
      </w:pPr>
      <w:r>
        <w:rPr>
          <w:rFonts w:ascii="Tahoma" w:eastAsia="Tahoma" w:hAnsi="Tahoma" w:cs="Tahoma"/>
          <w:color w:val="000000"/>
          <w:sz w:val="20"/>
          <w:szCs w:val="20"/>
        </w:rPr>
        <w:t xml:space="preserve">los materiales y útiles a emplear, </w:t>
      </w:r>
      <w:r w:rsidR="00263889">
        <w:rPr>
          <w:rFonts w:ascii="Tahoma" w:eastAsia="Tahoma" w:hAnsi="Tahoma" w:cs="Tahoma"/>
          <w:color w:val="000000"/>
          <w:sz w:val="20"/>
          <w:szCs w:val="20"/>
        </w:rPr>
        <w:t>el fraccionado de los productos de limpieza deberá ser realizado por traba</w:t>
      </w:r>
      <w:r w:rsidR="008973CA">
        <w:rPr>
          <w:rFonts w:ascii="Tahoma" w:eastAsia="Tahoma" w:hAnsi="Tahoma" w:cs="Tahoma"/>
          <w:color w:val="000000"/>
          <w:sz w:val="20"/>
          <w:szCs w:val="20"/>
        </w:rPr>
        <w:t xml:space="preserve">jadores de la empresa, debiendo remitir Procedimiento escrito sobre las medidas de seguridad empleadas, procedimiento de cómo actuar en caso de derrame o contacto accidental. Deberá cumplir con la normativa nacional vigente al respecto y con las indicaciones específicas que realice el </w:t>
      </w:r>
      <w:r w:rsidR="00D428D2">
        <w:rPr>
          <w:rFonts w:ascii="Tahoma" w:eastAsia="Tahoma" w:hAnsi="Tahoma" w:cs="Tahoma"/>
          <w:color w:val="000000"/>
          <w:sz w:val="20"/>
          <w:szCs w:val="20"/>
        </w:rPr>
        <w:t>Ministerio al respecto</w:t>
      </w:r>
      <w:r>
        <w:rPr>
          <w:rFonts w:ascii="Tahoma" w:eastAsia="Tahoma" w:hAnsi="Tahoma" w:cs="Tahoma"/>
          <w:color w:val="000000"/>
          <w:sz w:val="20"/>
          <w:szCs w:val="20"/>
        </w:rPr>
        <w:t>;</w:t>
      </w:r>
      <w:r w:rsidR="00D428D2">
        <w:rPr>
          <w:rFonts w:ascii="Tahoma" w:eastAsia="Tahoma" w:hAnsi="Tahoma" w:cs="Tahoma"/>
          <w:color w:val="000000"/>
          <w:sz w:val="20"/>
          <w:szCs w:val="20"/>
        </w:rPr>
        <w:t xml:space="preserve"> los productos y materiales deben contar con ficha técnico de seguridad y conocimiento personal. Los envases que contengan productos de limpieza de</w:t>
      </w:r>
      <w:r w:rsidR="009831FC">
        <w:rPr>
          <w:rFonts w:ascii="Tahoma" w:eastAsia="Tahoma" w:hAnsi="Tahoma" w:cs="Tahoma"/>
          <w:color w:val="000000"/>
          <w:sz w:val="20"/>
          <w:szCs w:val="20"/>
        </w:rPr>
        <w:t>b</w:t>
      </w:r>
      <w:r w:rsidR="00D428D2">
        <w:rPr>
          <w:rFonts w:ascii="Tahoma" w:eastAsia="Tahoma" w:hAnsi="Tahoma" w:cs="Tahoma"/>
          <w:color w:val="000000"/>
          <w:sz w:val="20"/>
          <w:szCs w:val="20"/>
        </w:rPr>
        <w:t>erán ser específicos y contar con etiqueta así como la ficha técnico correspondiente, cuyo costo debe ser cubierto por</w:t>
      </w:r>
      <w:r w:rsidR="009831FC">
        <w:rPr>
          <w:rFonts w:ascii="Tahoma" w:eastAsia="Tahoma" w:hAnsi="Tahoma" w:cs="Tahoma"/>
          <w:color w:val="000000"/>
          <w:sz w:val="20"/>
          <w:szCs w:val="20"/>
        </w:rPr>
        <w:t xml:space="preserve"> </w:t>
      </w:r>
      <w:r w:rsidR="00D428D2">
        <w:rPr>
          <w:rFonts w:ascii="Tahoma" w:eastAsia="Tahoma" w:hAnsi="Tahoma" w:cs="Tahoma"/>
          <w:color w:val="000000"/>
          <w:sz w:val="20"/>
          <w:szCs w:val="20"/>
        </w:rPr>
        <w:t>la empresa contratada. Se deberá proveer de los equipos de seguridad correspondientes para la limpieza de vidrios y trabajos en altura cuando esto sea pertinente.</w:t>
      </w:r>
    </w:p>
    <w:p w:rsidR="001E2A56" w:rsidRDefault="00010A08" w:rsidP="00EB6823">
      <w:pPr>
        <w:numPr>
          <w:ilvl w:val="0"/>
          <w:numId w:val="10"/>
        </w:numPr>
        <w:pBdr>
          <w:top w:val="nil"/>
          <w:left w:val="nil"/>
          <w:bottom w:val="nil"/>
          <w:right w:val="nil"/>
          <w:between w:val="nil"/>
        </w:pBdr>
        <w:spacing w:line="360" w:lineRule="auto"/>
        <w:ind w:left="0" w:hanging="2"/>
        <w:jc w:val="both"/>
        <w:rPr>
          <w:rFonts w:ascii="Tahoma" w:eastAsia="Tahoma" w:hAnsi="Tahoma" w:cs="Tahoma"/>
          <w:color w:val="000000"/>
          <w:sz w:val="20"/>
          <w:szCs w:val="20"/>
        </w:rPr>
      </w:pPr>
      <w:r>
        <w:rPr>
          <w:rFonts w:ascii="Tahoma" w:eastAsia="Tahoma" w:hAnsi="Tahoma" w:cs="Tahoma"/>
          <w:color w:val="000000"/>
          <w:sz w:val="20"/>
          <w:szCs w:val="20"/>
        </w:rPr>
        <w:lastRenderedPageBreak/>
        <w:t xml:space="preserve">la maquinaria a utilizar en las tareas de limpieza, en el Edificio Sede y el Palacio Santos </w:t>
      </w:r>
      <w:r>
        <w:rPr>
          <w:rFonts w:ascii="Tahoma" w:eastAsia="Tahoma" w:hAnsi="Tahoma" w:cs="Tahoma"/>
          <w:b/>
          <w:color w:val="000000"/>
          <w:sz w:val="20"/>
          <w:szCs w:val="20"/>
          <w:u w:val="single"/>
        </w:rPr>
        <w:t>deberá ser como mínimo:</w:t>
      </w:r>
      <w:r>
        <w:rPr>
          <w:rFonts w:ascii="Tahoma" w:eastAsia="Tahoma" w:hAnsi="Tahoma" w:cs="Tahoma"/>
          <w:color w:val="000000"/>
          <w:sz w:val="20"/>
          <w:szCs w:val="20"/>
        </w:rPr>
        <w:t xml:space="preserve"> cuatro (4) Aspiradoras (2 industriales y 2 </w:t>
      </w:r>
      <w:proofErr w:type="spellStart"/>
      <w:r>
        <w:rPr>
          <w:rFonts w:ascii="Tahoma" w:eastAsia="Tahoma" w:hAnsi="Tahoma" w:cs="Tahoma"/>
          <w:color w:val="000000"/>
          <w:sz w:val="20"/>
          <w:szCs w:val="20"/>
        </w:rPr>
        <w:t>semi</w:t>
      </w:r>
      <w:proofErr w:type="spellEnd"/>
      <w:r>
        <w:rPr>
          <w:rFonts w:ascii="Tahoma" w:eastAsia="Tahoma" w:hAnsi="Tahoma" w:cs="Tahoma"/>
          <w:color w:val="000000"/>
          <w:sz w:val="20"/>
          <w:szCs w:val="20"/>
        </w:rPr>
        <w:t xml:space="preserve"> industriales) con cuatro (4) alargues con cable bajo goma de (2 de 5 </w:t>
      </w:r>
      <w:proofErr w:type="spellStart"/>
      <w:r>
        <w:rPr>
          <w:rFonts w:ascii="Tahoma" w:eastAsia="Tahoma" w:hAnsi="Tahoma" w:cs="Tahoma"/>
          <w:color w:val="000000"/>
          <w:sz w:val="20"/>
          <w:szCs w:val="20"/>
        </w:rPr>
        <w:t>mts</w:t>
      </w:r>
      <w:proofErr w:type="spellEnd"/>
      <w:r>
        <w:rPr>
          <w:rFonts w:ascii="Tahoma" w:eastAsia="Tahoma" w:hAnsi="Tahoma" w:cs="Tahoma"/>
          <w:color w:val="000000"/>
          <w:sz w:val="20"/>
          <w:szCs w:val="20"/>
        </w:rPr>
        <w:t xml:space="preserve">. de largo y 2 de 10 </w:t>
      </w:r>
      <w:proofErr w:type="spellStart"/>
      <w:r>
        <w:rPr>
          <w:rFonts w:ascii="Tahoma" w:eastAsia="Tahoma" w:hAnsi="Tahoma" w:cs="Tahoma"/>
          <w:color w:val="000000"/>
          <w:sz w:val="20"/>
          <w:szCs w:val="20"/>
        </w:rPr>
        <w:t>mts</w:t>
      </w:r>
      <w:proofErr w:type="spellEnd"/>
      <w:r>
        <w:rPr>
          <w:rFonts w:ascii="Tahoma" w:eastAsia="Tahoma" w:hAnsi="Tahoma" w:cs="Tahoma"/>
          <w:color w:val="000000"/>
          <w:sz w:val="20"/>
          <w:szCs w:val="20"/>
        </w:rPr>
        <w:t xml:space="preserve">. de largo), Dos (2) Enceradoras industriales y dos (2) Enceradoras </w:t>
      </w:r>
      <w:proofErr w:type="spellStart"/>
      <w:r>
        <w:rPr>
          <w:rFonts w:ascii="Tahoma" w:eastAsia="Tahoma" w:hAnsi="Tahoma" w:cs="Tahoma"/>
          <w:color w:val="000000"/>
          <w:sz w:val="20"/>
          <w:szCs w:val="20"/>
        </w:rPr>
        <w:t>semi</w:t>
      </w:r>
      <w:proofErr w:type="spellEnd"/>
      <w:r>
        <w:rPr>
          <w:rFonts w:ascii="Tahoma" w:eastAsia="Tahoma" w:hAnsi="Tahoma" w:cs="Tahoma"/>
          <w:color w:val="000000"/>
          <w:sz w:val="20"/>
          <w:szCs w:val="20"/>
        </w:rPr>
        <w:t xml:space="preserve"> industriales, dos (2) escaleras como mínimo, una (1) manguera con el metraje necesario para el lavado de las veredas;</w:t>
      </w:r>
    </w:p>
    <w:p w:rsidR="001E2A56" w:rsidRDefault="00010A08" w:rsidP="00EB6823">
      <w:pPr>
        <w:numPr>
          <w:ilvl w:val="0"/>
          <w:numId w:val="10"/>
        </w:numPr>
        <w:pBdr>
          <w:top w:val="nil"/>
          <w:left w:val="nil"/>
          <w:bottom w:val="nil"/>
          <w:right w:val="nil"/>
          <w:between w:val="nil"/>
        </w:pBdr>
        <w:spacing w:line="360" w:lineRule="auto"/>
        <w:ind w:left="0" w:hanging="2"/>
        <w:jc w:val="both"/>
        <w:rPr>
          <w:rFonts w:ascii="Tahoma" w:eastAsia="Tahoma" w:hAnsi="Tahoma" w:cs="Tahoma"/>
          <w:color w:val="000000"/>
          <w:sz w:val="20"/>
          <w:szCs w:val="20"/>
          <w:u w:val="single"/>
        </w:rPr>
      </w:pPr>
      <w:r>
        <w:rPr>
          <w:rFonts w:ascii="Tahoma" w:eastAsia="Tahoma" w:hAnsi="Tahoma" w:cs="Tahoma"/>
          <w:color w:val="000000"/>
          <w:sz w:val="20"/>
          <w:szCs w:val="20"/>
        </w:rPr>
        <w:t xml:space="preserve">la maquinaria a utilizar en las tareas de limpieza, en el Edificio Mercosur </w:t>
      </w:r>
      <w:r>
        <w:rPr>
          <w:rFonts w:ascii="Tahoma" w:eastAsia="Tahoma" w:hAnsi="Tahoma" w:cs="Tahoma"/>
          <w:b/>
          <w:color w:val="000000"/>
          <w:sz w:val="20"/>
          <w:szCs w:val="20"/>
          <w:u w:val="single"/>
        </w:rPr>
        <w:t>deberá ser como mínimo:</w:t>
      </w:r>
      <w:r>
        <w:rPr>
          <w:rFonts w:ascii="Tahoma" w:eastAsia="Tahoma" w:hAnsi="Tahoma" w:cs="Tahoma"/>
          <w:color w:val="000000"/>
          <w:sz w:val="20"/>
          <w:szCs w:val="20"/>
        </w:rPr>
        <w:t xml:space="preserve"> cuatro (4) aspiradoras (2 industriales y 2 </w:t>
      </w:r>
      <w:proofErr w:type="spellStart"/>
      <w:r>
        <w:rPr>
          <w:rFonts w:ascii="Tahoma" w:eastAsia="Tahoma" w:hAnsi="Tahoma" w:cs="Tahoma"/>
          <w:color w:val="000000"/>
          <w:sz w:val="20"/>
          <w:szCs w:val="20"/>
        </w:rPr>
        <w:t>semi</w:t>
      </w:r>
      <w:proofErr w:type="spellEnd"/>
      <w:r>
        <w:rPr>
          <w:rFonts w:ascii="Tahoma" w:eastAsia="Tahoma" w:hAnsi="Tahoma" w:cs="Tahoma"/>
          <w:color w:val="000000"/>
          <w:sz w:val="20"/>
          <w:szCs w:val="20"/>
        </w:rPr>
        <w:t xml:space="preserve"> industriales) con cuatro (4) alargues con cable bajo goma de (2 de 5 </w:t>
      </w:r>
      <w:proofErr w:type="spellStart"/>
      <w:r>
        <w:rPr>
          <w:rFonts w:ascii="Tahoma" w:eastAsia="Tahoma" w:hAnsi="Tahoma" w:cs="Tahoma"/>
          <w:color w:val="000000"/>
          <w:sz w:val="20"/>
          <w:szCs w:val="20"/>
        </w:rPr>
        <w:t>mts</w:t>
      </w:r>
      <w:proofErr w:type="spellEnd"/>
      <w:r>
        <w:rPr>
          <w:rFonts w:ascii="Tahoma" w:eastAsia="Tahoma" w:hAnsi="Tahoma" w:cs="Tahoma"/>
          <w:color w:val="000000"/>
          <w:sz w:val="20"/>
          <w:szCs w:val="20"/>
        </w:rPr>
        <w:t xml:space="preserve">. de largo y 2 de 10 </w:t>
      </w:r>
      <w:proofErr w:type="spellStart"/>
      <w:r>
        <w:rPr>
          <w:rFonts w:ascii="Tahoma" w:eastAsia="Tahoma" w:hAnsi="Tahoma" w:cs="Tahoma"/>
          <w:color w:val="000000"/>
          <w:sz w:val="20"/>
          <w:szCs w:val="20"/>
        </w:rPr>
        <w:t>mts</w:t>
      </w:r>
      <w:proofErr w:type="spellEnd"/>
      <w:r>
        <w:rPr>
          <w:rFonts w:ascii="Tahoma" w:eastAsia="Tahoma" w:hAnsi="Tahoma" w:cs="Tahoma"/>
          <w:color w:val="000000"/>
          <w:sz w:val="20"/>
          <w:szCs w:val="20"/>
        </w:rPr>
        <w:t>. de largo), Dos (2) enceradoras industriales,  dos (2) escaleras como mínimo, dos (2) mangueras con el metraje necesario para el lavado de las veredas, una máquina para cortar el césped del jardín;</w:t>
      </w:r>
    </w:p>
    <w:p w:rsidR="001E2A56" w:rsidRDefault="00010A08">
      <w:pPr>
        <w:numPr>
          <w:ilvl w:val="0"/>
          <w:numId w:val="10"/>
        </w:numPr>
        <w:spacing w:line="360" w:lineRule="auto"/>
        <w:ind w:left="0" w:hanging="2"/>
        <w:jc w:val="both"/>
        <w:rPr>
          <w:rFonts w:ascii="Tahoma" w:eastAsia="Tahoma" w:hAnsi="Tahoma" w:cs="Tahoma"/>
          <w:sz w:val="20"/>
          <w:szCs w:val="20"/>
        </w:rPr>
      </w:pPr>
      <w:r>
        <w:rPr>
          <w:rFonts w:ascii="Tahoma" w:eastAsia="Tahoma" w:hAnsi="Tahoma" w:cs="Tahoma"/>
          <w:sz w:val="20"/>
          <w:szCs w:val="20"/>
        </w:rPr>
        <w:t>la maquinaria a utilizar en las tareas de limpieza, en la Casa Pérsico,</w:t>
      </w:r>
      <w:r>
        <w:rPr>
          <w:rFonts w:ascii="Tahoma" w:eastAsia="Tahoma" w:hAnsi="Tahoma" w:cs="Tahoma"/>
          <w:sz w:val="20"/>
          <w:szCs w:val="20"/>
          <w:u w:val="single"/>
        </w:rPr>
        <w:t xml:space="preserve"> </w:t>
      </w:r>
      <w:r>
        <w:rPr>
          <w:rFonts w:ascii="Tahoma" w:eastAsia="Tahoma" w:hAnsi="Tahoma" w:cs="Tahoma"/>
          <w:b/>
          <w:sz w:val="20"/>
          <w:szCs w:val="20"/>
          <w:u w:val="single"/>
        </w:rPr>
        <w:t>deberá ser como mínimo</w:t>
      </w:r>
      <w:r>
        <w:rPr>
          <w:rFonts w:ascii="Tahoma" w:eastAsia="Tahoma" w:hAnsi="Tahoma" w:cs="Tahoma"/>
          <w:sz w:val="20"/>
          <w:szCs w:val="20"/>
        </w:rPr>
        <w:t xml:space="preserve">: dos (2) aspiradoras </w:t>
      </w:r>
      <w:proofErr w:type="spellStart"/>
      <w:r>
        <w:rPr>
          <w:rFonts w:ascii="Tahoma" w:eastAsia="Tahoma" w:hAnsi="Tahoma" w:cs="Tahoma"/>
          <w:sz w:val="20"/>
          <w:szCs w:val="20"/>
        </w:rPr>
        <w:t>semi</w:t>
      </w:r>
      <w:proofErr w:type="spellEnd"/>
      <w:r>
        <w:rPr>
          <w:rFonts w:ascii="Tahoma" w:eastAsia="Tahoma" w:hAnsi="Tahoma" w:cs="Tahoma"/>
          <w:sz w:val="20"/>
          <w:szCs w:val="20"/>
        </w:rPr>
        <w:t xml:space="preserve"> industriales, con dos (2) alargues con cable bajo goma de 5 </w:t>
      </w:r>
      <w:proofErr w:type="spellStart"/>
      <w:r>
        <w:rPr>
          <w:rFonts w:ascii="Tahoma" w:eastAsia="Tahoma" w:hAnsi="Tahoma" w:cs="Tahoma"/>
          <w:sz w:val="20"/>
          <w:szCs w:val="20"/>
        </w:rPr>
        <w:t>mts</w:t>
      </w:r>
      <w:proofErr w:type="spellEnd"/>
      <w:r>
        <w:rPr>
          <w:rFonts w:ascii="Tahoma" w:eastAsia="Tahoma" w:hAnsi="Tahoma" w:cs="Tahoma"/>
          <w:sz w:val="20"/>
          <w:szCs w:val="20"/>
        </w:rPr>
        <w:t>. de largo y Dos (2) enceradoras industriales,  una (1) escalera como mínimo y una (1) manguera con el metraje necesario para el lavado de las veredas;</w:t>
      </w:r>
    </w:p>
    <w:p w:rsidR="001E2A56" w:rsidRDefault="001E2A56">
      <w:pPr>
        <w:pBdr>
          <w:top w:val="nil"/>
          <w:left w:val="nil"/>
          <w:bottom w:val="nil"/>
          <w:right w:val="nil"/>
          <w:between w:val="nil"/>
        </w:pBdr>
        <w:spacing w:line="360" w:lineRule="auto"/>
        <w:ind w:left="0" w:hanging="2"/>
        <w:jc w:val="both"/>
        <w:rPr>
          <w:rFonts w:ascii="Tahoma" w:eastAsia="Tahoma" w:hAnsi="Tahoma" w:cs="Tahoma"/>
          <w:color w:val="000000"/>
          <w:sz w:val="20"/>
          <w:szCs w:val="20"/>
          <w:u w:val="single"/>
        </w:rPr>
      </w:pPr>
    </w:p>
    <w:p w:rsidR="001E2A56" w:rsidRDefault="00010A08">
      <w:pPr>
        <w:numPr>
          <w:ilvl w:val="1"/>
          <w:numId w:val="11"/>
        </w:numPr>
        <w:pBdr>
          <w:top w:val="nil"/>
          <w:left w:val="nil"/>
          <w:bottom w:val="nil"/>
          <w:right w:val="nil"/>
          <w:between w:val="nil"/>
        </w:pBdr>
        <w:spacing w:line="360" w:lineRule="auto"/>
        <w:ind w:left="0" w:hanging="2"/>
        <w:jc w:val="both"/>
        <w:rPr>
          <w:rFonts w:ascii="Tahoma" w:eastAsia="Tahoma" w:hAnsi="Tahoma" w:cs="Tahoma"/>
          <w:color w:val="000000"/>
          <w:sz w:val="20"/>
          <w:szCs w:val="20"/>
          <w:u w:val="single"/>
        </w:rPr>
      </w:pPr>
      <w:r>
        <w:rPr>
          <w:rFonts w:ascii="Tahoma" w:eastAsia="Tahoma" w:hAnsi="Tahoma" w:cs="Tahoma"/>
          <w:b/>
          <w:color w:val="000000"/>
          <w:sz w:val="20"/>
          <w:szCs w:val="20"/>
        </w:rPr>
        <w:t xml:space="preserve"> </w:t>
      </w:r>
      <w:r>
        <w:rPr>
          <w:rFonts w:ascii="Tahoma" w:eastAsia="Tahoma" w:hAnsi="Tahoma" w:cs="Tahoma"/>
          <w:b/>
          <w:color w:val="000000"/>
          <w:sz w:val="20"/>
          <w:szCs w:val="20"/>
          <w:u w:val="single"/>
        </w:rPr>
        <w:t>Del Personal:</w:t>
      </w:r>
      <w:r>
        <w:rPr>
          <w:rFonts w:ascii="Tahoma" w:eastAsia="Tahoma" w:hAnsi="Tahoma" w:cs="Tahoma"/>
          <w:color w:val="000000"/>
          <w:sz w:val="20"/>
          <w:szCs w:val="20"/>
        </w:rPr>
        <w:t xml:space="preserve"> El número de operarios a utilizar será el siguiente:</w:t>
      </w:r>
    </w:p>
    <w:p w:rsidR="001E2A56" w:rsidRDefault="001E2A56">
      <w:pPr>
        <w:pBdr>
          <w:top w:val="nil"/>
          <w:left w:val="nil"/>
          <w:bottom w:val="nil"/>
          <w:right w:val="nil"/>
          <w:between w:val="nil"/>
        </w:pBdr>
        <w:spacing w:line="360" w:lineRule="auto"/>
        <w:ind w:left="0" w:hanging="2"/>
        <w:jc w:val="both"/>
        <w:rPr>
          <w:rFonts w:ascii="Tahoma" w:eastAsia="Tahoma" w:hAnsi="Tahoma" w:cs="Tahoma"/>
          <w:color w:val="000000"/>
          <w:sz w:val="20"/>
          <w:szCs w:val="20"/>
          <w:u w:val="single"/>
        </w:rPr>
      </w:pPr>
    </w:p>
    <w:p w:rsidR="001E2A56" w:rsidRDefault="00010A08">
      <w:pPr>
        <w:numPr>
          <w:ilvl w:val="0"/>
          <w:numId w:val="5"/>
        </w:numPr>
        <w:pBdr>
          <w:top w:val="nil"/>
          <w:left w:val="nil"/>
          <w:bottom w:val="nil"/>
          <w:right w:val="nil"/>
          <w:between w:val="nil"/>
        </w:pBdr>
        <w:spacing w:line="360" w:lineRule="auto"/>
        <w:ind w:left="0" w:hanging="2"/>
        <w:jc w:val="both"/>
        <w:rPr>
          <w:rFonts w:ascii="Tahoma" w:eastAsia="Tahoma" w:hAnsi="Tahoma" w:cs="Tahoma"/>
          <w:color w:val="000000"/>
          <w:sz w:val="20"/>
          <w:szCs w:val="20"/>
        </w:rPr>
      </w:pPr>
      <w:r>
        <w:rPr>
          <w:rFonts w:ascii="Tahoma" w:eastAsia="Tahoma" w:hAnsi="Tahoma" w:cs="Tahoma"/>
          <w:b/>
          <w:color w:val="000000"/>
          <w:sz w:val="20"/>
          <w:szCs w:val="20"/>
        </w:rPr>
        <w:t>Palacio Santos y el Edificio de Colonia y Cuareim:</w:t>
      </w:r>
      <w:r>
        <w:rPr>
          <w:rFonts w:ascii="Tahoma" w:eastAsia="Tahoma" w:hAnsi="Tahoma" w:cs="Tahoma"/>
          <w:color w:val="000000"/>
          <w:sz w:val="20"/>
          <w:szCs w:val="20"/>
        </w:rPr>
        <w:t xml:space="preserve"> diecisiete (17) personas para los trabajos diarios y tres (3) para las tareas de guardia y mantenimiento para el Palacio Santos y el Edificio de Colonia y Cuareim, debiéndose designar un encargado/a y un referente en las tareas de mantenimiento del servicio para los Edificios Palacio Santos, Colonia y Cuareim, </w:t>
      </w:r>
      <w:r>
        <w:rPr>
          <w:rFonts w:ascii="Tahoma" w:eastAsia="Tahoma" w:hAnsi="Tahoma" w:cs="Tahoma"/>
          <w:b/>
          <w:color w:val="000000"/>
          <w:sz w:val="20"/>
          <w:szCs w:val="20"/>
        </w:rPr>
        <w:t>dentro</w:t>
      </w:r>
      <w:r>
        <w:rPr>
          <w:rFonts w:ascii="Tahoma" w:eastAsia="Tahoma" w:hAnsi="Tahoma" w:cs="Tahoma"/>
          <w:color w:val="000000"/>
          <w:sz w:val="20"/>
          <w:szCs w:val="20"/>
        </w:rPr>
        <w:t xml:space="preserve"> de los integrantes de la plantilla de operarios;</w:t>
      </w:r>
    </w:p>
    <w:p w:rsidR="001E2A56" w:rsidRDefault="001E2A56">
      <w:pPr>
        <w:pBdr>
          <w:top w:val="nil"/>
          <w:left w:val="nil"/>
          <w:bottom w:val="nil"/>
          <w:right w:val="nil"/>
          <w:between w:val="nil"/>
        </w:pBdr>
        <w:spacing w:line="360" w:lineRule="auto"/>
        <w:ind w:left="0" w:hanging="2"/>
        <w:jc w:val="both"/>
        <w:rPr>
          <w:rFonts w:ascii="Tahoma" w:eastAsia="Tahoma" w:hAnsi="Tahoma" w:cs="Tahoma"/>
          <w:color w:val="000000"/>
          <w:sz w:val="20"/>
          <w:szCs w:val="20"/>
        </w:rPr>
      </w:pPr>
    </w:p>
    <w:p w:rsidR="001E2A56" w:rsidRDefault="00010A08">
      <w:pPr>
        <w:numPr>
          <w:ilvl w:val="0"/>
          <w:numId w:val="5"/>
        </w:numPr>
        <w:pBdr>
          <w:top w:val="nil"/>
          <w:left w:val="nil"/>
          <w:bottom w:val="nil"/>
          <w:right w:val="nil"/>
          <w:between w:val="nil"/>
        </w:pBdr>
        <w:spacing w:line="360" w:lineRule="auto"/>
        <w:ind w:left="0" w:hanging="2"/>
        <w:jc w:val="both"/>
        <w:rPr>
          <w:rFonts w:ascii="Tahoma" w:eastAsia="Tahoma" w:hAnsi="Tahoma" w:cs="Tahoma"/>
          <w:color w:val="000000"/>
          <w:sz w:val="20"/>
          <w:szCs w:val="20"/>
        </w:rPr>
      </w:pPr>
      <w:r>
        <w:rPr>
          <w:rFonts w:ascii="Tahoma" w:eastAsia="Tahoma" w:hAnsi="Tahoma" w:cs="Tahoma"/>
          <w:b/>
          <w:color w:val="000000"/>
          <w:sz w:val="20"/>
          <w:szCs w:val="20"/>
        </w:rPr>
        <w:t xml:space="preserve">Edificio Mercosur:  </w:t>
      </w:r>
      <w:r>
        <w:rPr>
          <w:rFonts w:ascii="Tahoma" w:eastAsia="Tahoma" w:hAnsi="Tahoma" w:cs="Tahoma"/>
          <w:color w:val="000000"/>
          <w:sz w:val="20"/>
          <w:szCs w:val="20"/>
        </w:rPr>
        <w:t xml:space="preserve">Seis (6) personas para los trabajos diarios y tres (3) para las tareas de guardia y mantenimiento debiéndose designar un encargado/a del servicio, </w:t>
      </w:r>
      <w:r>
        <w:rPr>
          <w:rFonts w:ascii="Tahoma" w:eastAsia="Tahoma" w:hAnsi="Tahoma" w:cs="Tahoma"/>
          <w:b/>
          <w:color w:val="000000"/>
          <w:sz w:val="20"/>
          <w:szCs w:val="20"/>
        </w:rPr>
        <w:t xml:space="preserve">dentro </w:t>
      </w:r>
      <w:r>
        <w:rPr>
          <w:rFonts w:ascii="Tahoma" w:eastAsia="Tahoma" w:hAnsi="Tahoma" w:cs="Tahoma"/>
          <w:color w:val="000000"/>
          <w:sz w:val="20"/>
          <w:szCs w:val="20"/>
        </w:rPr>
        <w:t>de los integrantes de la plantilla de operarios;</w:t>
      </w:r>
    </w:p>
    <w:p w:rsidR="001E2A56" w:rsidRDefault="001E2A56">
      <w:pPr>
        <w:pBdr>
          <w:top w:val="nil"/>
          <w:left w:val="nil"/>
          <w:bottom w:val="nil"/>
          <w:right w:val="nil"/>
          <w:between w:val="nil"/>
        </w:pBdr>
        <w:spacing w:line="360" w:lineRule="auto"/>
        <w:ind w:left="0" w:hanging="2"/>
        <w:jc w:val="both"/>
        <w:rPr>
          <w:rFonts w:ascii="Tahoma" w:eastAsia="Tahoma" w:hAnsi="Tahoma" w:cs="Tahoma"/>
          <w:color w:val="000000"/>
          <w:sz w:val="20"/>
          <w:szCs w:val="20"/>
        </w:rPr>
      </w:pPr>
    </w:p>
    <w:p w:rsidR="001E2A56" w:rsidRDefault="00010A08">
      <w:pPr>
        <w:numPr>
          <w:ilvl w:val="0"/>
          <w:numId w:val="5"/>
        </w:numPr>
        <w:pBdr>
          <w:top w:val="nil"/>
          <w:left w:val="nil"/>
          <w:bottom w:val="nil"/>
          <w:right w:val="nil"/>
          <w:between w:val="nil"/>
        </w:pBdr>
        <w:spacing w:line="360" w:lineRule="auto"/>
        <w:ind w:left="0" w:hanging="2"/>
        <w:jc w:val="both"/>
        <w:rPr>
          <w:rFonts w:ascii="Tahoma" w:eastAsia="Tahoma" w:hAnsi="Tahoma" w:cs="Tahoma"/>
          <w:color w:val="000000"/>
          <w:sz w:val="20"/>
          <w:szCs w:val="20"/>
        </w:rPr>
      </w:pPr>
      <w:r>
        <w:rPr>
          <w:rFonts w:ascii="Tahoma" w:eastAsia="Tahoma" w:hAnsi="Tahoma" w:cs="Tahoma"/>
          <w:b/>
          <w:color w:val="000000"/>
          <w:sz w:val="20"/>
          <w:szCs w:val="20"/>
        </w:rPr>
        <w:t xml:space="preserve">Casa Pérsico: </w:t>
      </w:r>
      <w:r>
        <w:rPr>
          <w:rFonts w:ascii="Tahoma" w:eastAsia="Tahoma" w:hAnsi="Tahoma" w:cs="Tahoma"/>
          <w:color w:val="000000"/>
          <w:sz w:val="20"/>
          <w:szCs w:val="20"/>
        </w:rPr>
        <w:t xml:space="preserve">Tres (3) personas para los trabajos diarios y una (1) para las tareas de guardia y mantenimiento debiéndose designar un encargado/a del servicio, </w:t>
      </w:r>
      <w:r>
        <w:rPr>
          <w:rFonts w:ascii="Tahoma" w:eastAsia="Tahoma" w:hAnsi="Tahoma" w:cs="Tahoma"/>
          <w:b/>
          <w:color w:val="000000"/>
          <w:sz w:val="20"/>
          <w:szCs w:val="20"/>
        </w:rPr>
        <w:t xml:space="preserve">dentro </w:t>
      </w:r>
      <w:r>
        <w:rPr>
          <w:rFonts w:ascii="Tahoma" w:eastAsia="Tahoma" w:hAnsi="Tahoma" w:cs="Tahoma"/>
          <w:color w:val="000000"/>
          <w:sz w:val="20"/>
          <w:szCs w:val="20"/>
        </w:rPr>
        <w:t>de los integrantes de la plantilla de operarios;</w:t>
      </w:r>
    </w:p>
    <w:p w:rsidR="001E2A56" w:rsidRDefault="001E2A56">
      <w:pPr>
        <w:pBdr>
          <w:top w:val="nil"/>
          <w:left w:val="nil"/>
          <w:bottom w:val="nil"/>
          <w:right w:val="nil"/>
          <w:between w:val="nil"/>
        </w:pBdr>
        <w:spacing w:line="360" w:lineRule="auto"/>
        <w:ind w:left="0" w:hanging="2"/>
        <w:jc w:val="both"/>
        <w:rPr>
          <w:rFonts w:ascii="Tahoma" w:eastAsia="Tahoma" w:hAnsi="Tahoma" w:cs="Tahoma"/>
          <w:color w:val="000000"/>
          <w:sz w:val="20"/>
          <w:szCs w:val="20"/>
        </w:rPr>
      </w:pPr>
    </w:p>
    <w:p w:rsidR="001E2A56" w:rsidRDefault="00010A08">
      <w:pPr>
        <w:numPr>
          <w:ilvl w:val="1"/>
          <w:numId w:val="11"/>
        </w:numPr>
        <w:pBdr>
          <w:top w:val="nil"/>
          <w:left w:val="nil"/>
          <w:bottom w:val="nil"/>
          <w:right w:val="nil"/>
          <w:between w:val="nil"/>
        </w:pBdr>
        <w:tabs>
          <w:tab w:val="left" w:pos="0"/>
        </w:tabs>
        <w:spacing w:line="360" w:lineRule="auto"/>
        <w:ind w:left="0" w:hanging="2"/>
        <w:jc w:val="both"/>
        <w:rPr>
          <w:rFonts w:ascii="Tahoma" w:eastAsia="Tahoma" w:hAnsi="Tahoma" w:cs="Tahoma"/>
          <w:color w:val="000000"/>
          <w:sz w:val="20"/>
          <w:szCs w:val="20"/>
        </w:rPr>
      </w:pPr>
      <w:r>
        <w:rPr>
          <w:rFonts w:ascii="Tahoma" w:eastAsia="Tahoma" w:hAnsi="Tahoma" w:cs="Tahoma"/>
          <w:b/>
          <w:color w:val="000000"/>
          <w:sz w:val="20"/>
          <w:szCs w:val="20"/>
          <w:u w:val="single"/>
        </w:rPr>
        <w:t>Del Control del Personal</w:t>
      </w:r>
      <w:r>
        <w:rPr>
          <w:rFonts w:ascii="Tahoma" w:eastAsia="Tahoma" w:hAnsi="Tahoma" w:cs="Tahoma"/>
          <w:b/>
          <w:color w:val="000000"/>
          <w:sz w:val="20"/>
          <w:szCs w:val="20"/>
        </w:rPr>
        <w:t>:</w:t>
      </w:r>
      <w:r>
        <w:rPr>
          <w:rFonts w:ascii="Tahoma" w:eastAsia="Tahoma" w:hAnsi="Tahoma" w:cs="Tahoma"/>
          <w:color w:val="000000"/>
          <w:sz w:val="20"/>
          <w:szCs w:val="20"/>
        </w:rPr>
        <w:t xml:space="preserve"> Los operarios a utilizar por la o /las empresas adjudicatarias, registrarán diariamente su ingreso, en un registro, preferentemente electrónico, que se dispondrá a tales efectos en coordinación con la empresa adjudicataria. Sin perjuicio de ello se llevará otra  planilla –manual- donde se asentará el nombre del operario, hora de entrada y salida.-</w:t>
      </w:r>
    </w:p>
    <w:p w:rsidR="001E2A56" w:rsidRDefault="001E2A56">
      <w:pPr>
        <w:pBdr>
          <w:top w:val="nil"/>
          <w:left w:val="nil"/>
          <w:bottom w:val="nil"/>
          <w:right w:val="nil"/>
          <w:between w:val="nil"/>
        </w:pBdr>
        <w:tabs>
          <w:tab w:val="left" w:pos="0"/>
        </w:tabs>
        <w:spacing w:line="360" w:lineRule="auto"/>
        <w:ind w:left="0" w:hanging="2"/>
        <w:jc w:val="both"/>
        <w:rPr>
          <w:rFonts w:ascii="Tahoma" w:eastAsia="Tahoma" w:hAnsi="Tahoma" w:cs="Tahoma"/>
          <w:color w:val="000000"/>
          <w:sz w:val="20"/>
          <w:szCs w:val="20"/>
        </w:rPr>
      </w:pPr>
    </w:p>
    <w:p w:rsidR="001E2A56" w:rsidRDefault="00010A08">
      <w:pPr>
        <w:numPr>
          <w:ilvl w:val="1"/>
          <w:numId w:val="11"/>
        </w:numPr>
        <w:pBdr>
          <w:top w:val="nil"/>
          <w:left w:val="nil"/>
          <w:bottom w:val="nil"/>
          <w:right w:val="nil"/>
          <w:between w:val="nil"/>
        </w:pBdr>
        <w:tabs>
          <w:tab w:val="left" w:pos="0"/>
        </w:tabs>
        <w:spacing w:line="360" w:lineRule="auto"/>
        <w:ind w:left="0" w:hanging="2"/>
        <w:jc w:val="both"/>
        <w:rPr>
          <w:rFonts w:ascii="Tahoma" w:eastAsia="Tahoma" w:hAnsi="Tahoma" w:cs="Tahoma"/>
          <w:color w:val="000000"/>
          <w:sz w:val="20"/>
          <w:szCs w:val="20"/>
        </w:rPr>
      </w:pPr>
      <w:r>
        <w:rPr>
          <w:rFonts w:ascii="Tahoma" w:eastAsia="Tahoma" w:hAnsi="Tahoma" w:cs="Tahoma"/>
          <w:b/>
          <w:color w:val="000000"/>
          <w:sz w:val="20"/>
          <w:szCs w:val="20"/>
        </w:rPr>
        <w:t xml:space="preserve"> </w:t>
      </w:r>
      <w:r>
        <w:rPr>
          <w:rFonts w:ascii="Tahoma" w:eastAsia="Tahoma" w:hAnsi="Tahoma" w:cs="Tahoma"/>
          <w:color w:val="000000"/>
          <w:sz w:val="20"/>
          <w:szCs w:val="20"/>
        </w:rPr>
        <w:t xml:space="preserve">El personal afectado a las tareas de limpieza deberá de poseer uniforme para el desarrollo de las mismas con </w:t>
      </w:r>
      <w:r>
        <w:rPr>
          <w:rFonts w:ascii="Tahoma" w:eastAsia="Tahoma" w:hAnsi="Tahoma" w:cs="Tahoma"/>
          <w:color w:val="000000"/>
          <w:sz w:val="20"/>
          <w:szCs w:val="20"/>
          <w:u w:val="single"/>
        </w:rPr>
        <w:t>identificación de la empresa</w:t>
      </w:r>
      <w:r>
        <w:rPr>
          <w:rFonts w:ascii="Tahoma" w:eastAsia="Tahoma" w:hAnsi="Tahoma" w:cs="Tahoma"/>
          <w:color w:val="000000"/>
          <w:sz w:val="20"/>
          <w:szCs w:val="20"/>
        </w:rPr>
        <w:t xml:space="preserve"> y un distintivo para cada funcionario con el </w:t>
      </w:r>
      <w:r>
        <w:rPr>
          <w:rFonts w:ascii="Tahoma" w:eastAsia="Tahoma" w:hAnsi="Tahoma" w:cs="Tahoma"/>
          <w:color w:val="000000"/>
          <w:sz w:val="20"/>
          <w:szCs w:val="20"/>
          <w:u w:val="single"/>
        </w:rPr>
        <w:t>Nombre y la foto del funcionario</w:t>
      </w:r>
      <w:r>
        <w:rPr>
          <w:rFonts w:ascii="Tahoma" w:eastAsia="Tahoma" w:hAnsi="Tahoma" w:cs="Tahoma"/>
          <w:color w:val="FF0000"/>
          <w:sz w:val="20"/>
          <w:szCs w:val="20"/>
        </w:rPr>
        <w:t>,</w:t>
      </w:r>
      <w:r>
        <w:rPr>
          <w:rFonts w:ascii="Tahoma" w:eastAsia="Tahoma" w:hAnsi="Tahoma" w:cs="Tahoma"/>
          <w:color w:val="000000"/>
          <w:sz w:val="20"/>
          <w:szCs w:val="20"/>
        </w:rPr>
        <w:t xml:space="preserve"> contar con Certificado de buena conducta expedido por la Jefatura de Policía de Montevideo, Carné de Salud vigente, estar asegurado por accidentes de trabajo y enfermedades profesionales y provisto de los elementos de seguridad necesarios para el desempeño de las tareas.-</w:t>
      </w:r>
    </w:p>
    <w:p w:rsidR="001E2A56" w:rsidRDefault="001E2A56">
      <w:pPr>
        <w:pBdr>
          <w:top w:val="nil"/>
          <w:left w:val="nil"/>
          <w:bottom w:val="nil"/>
          <w:right w:val="nil"/>
          <w:between w:val="nil"/>
        </w:pBdr>
        <w:tabs>
          <w:tab w:val="left" w:pos="0"/>
        </w:tabs>
        <w:spacing w:line="360" w:lineRule="auto"/>
        <w:ind w:left="0" w:hanging="2"/>
        <w:jc w:val="both"/>
        <w:rPr>
          <w:rFonts w:ascii="Tahoma" w:eastAsia="Tahoma" w:hAnsi="Tahoma" w:cs="Tahoma"/>
          <w:color w:val="000000"/>
          <w:sz w:val="20"/>
          <w:szCs w:val="20"/>
        </w:rPr>
      </w:pPr>
    </w:p>
    <w:p w:rsidR="001E2A56" w:rsidRDefault="00010A08">
      <w:pPr>
        <w:pBdr>
          <w:top w:val="nil"/>
          <w:left w:val="nil"/>
          <w:bottom w:val="nil"/>
          <w:right w:val="nil"/>
          <w:between w:val="nil"/>
        </w:pBdr>
        <w:spacing w:line="360" w:lineRule="auto"/>
        <w:ind w:left="0" w:hanging="2"/>
        <w:jc w:val="both"/>
        <w:rPr>
          <w:rFonts w:ascii="Tahoma" w:eastAsia="Tahoma" w:hAnsi="Tahoma" w:cs="Tahoma"/>
          <w:color w:val="000000"/>
          <w:sz w:val="20"/>
          <w:szCs w:val="20"/>
        </w:rPr>
      </w:pPr>
      <w:r>
        <w:rPr>
          <w:rFonts w:ascii="Tahoma" w:eastAsia="Tahoma" w:hAnsi="Tahoma" w:cs="Tahoma"/>
          <w:b/>
          <w:color w:val="000000"/>
          <w:sz w:val="20"/>
          <w:szCs w:val="20"/>
        </w:rPr>
        <w:t xml:space="preserve">4.5  </w:t>
      </w:r>
      <w:r>
        <w:rPr>
          <w:rFonts w:ascii="Tahoma" w:eastAsia="Tahoma" w:hAnsi="Tahoma" w:cs="Tahoma"/>
          <w:color w:val="000000"/>
          <w:sz w:val="20"/>
          <w:szCs w:val="20"/>
        </w:rPr>
        <w:t xml:space="preserve">La empresa adjudicataria deberá de suministrar a esta Secretaría de Estado la nómina completa del personal que desempeñará las tareas y </w:t>
      </w:r>
      <w:r>
        <w:rPr>
          <w:rFonts w:ascii="Tahoma" w:eastAsia="Tahoma" w:hAnsi="Tahoma" w:cs="Tahoma"/>
          <w:b/>
          <w:color w:val="000000"/>
          <w:sz w:val="20"/>
          <w:szCs w:val="20"/>
        </w:rPr>
        <w:t>fichas individuales del mismo</w:t>
      </w:r>
      <w:r>
        <w:rPr>
          <w:rFonts w:ascii="Tahoma" w:eastAsia="Tahoma" w:hAnsi="Tahoma" w:cs="Tahoma"/>
          <w:color w:val="000000"/>
          <w:sz w:val="20"/>
          <w:szCs w:val="20"/>
        </w:rPr>
        <w:t xml:space="preserve">, las que deberán de estar </w:t>
      </w:r>
      <w:r>
        <w:rPr>
          <w:rFonts w:ascii="Tahoma" w:eastAsia="Tahoma" w:hAnsi="Tahoma" w:cs="Tahoma"/>
          <w:b/>
          <w:color w:val="000000"/>
          <w:sz w:val="20"/>
          <w:szCs w:val="20"/>
        </w:rPr>
        <w:t>firmadas por el representante de la empresa</w:t>
      </w:r>
      <w:r>
        <w:rPr>
          <w:rFonts w:ascii="Tahoma" w:eastAsia="Tahoma" w:hAnsi="Tahoma" w:cs="Tahoma"/>
          <w:color w:val="000000"/>
          <w:sz w:val="20"/>
          <w:szCs w:val="20"/>
        </w:rPr>
        <w:t xml:space="preserve"> y contendrá los siguientes datos</w:t>
      </w:r>
      <w:r>
        <w:rPr>
          <w:rFonts w:ascii="Tahoma" w:eastAsia="Tahoma" w:hAnsi="Tahoma" w:cs="Tahoma"/>
          <w:b/>
          <w:color w:val="000000"/>
          <w:sz w:val="20"/>
          <w:szCs w:val="20"/>
        </w:rPr>
        <w:t>:</w:t>
      </w:r>
    </w:p>
    <w:p w:rsidR="001E2A56" w:rsidRDefault="00010A08">
      <w:pPr>
        <w:pBdr>
          <w:top w:val="nil"/>
          <w:left w:val="nil"/>
          <w:bottom w:val="nil"/>
          <w:right w:val="nil"/>
          <w:between w:val="nil"/>
        </w:pBdr>
        <w:spacing w:line="360" w:lineRule="auto"/>
        <w:ind w:left="0" w:hanging="2"/>
        <w:jc w:val="both"/>
        <w:rPr>
          <w:rFonts w:ascii="Tahoma" w:eastAsia="Tahoma" w:hAnsi="Tahoma" w:cs="Tahoma"/>
          <w:color w:val="000000"/>
          <w:sz w:val="20"/>
          <w:szCs w:val="20"/>
        </w:rPr>
      </w:pPr>
      <w:r>
        <w:rPr>
          <w:rFonts w:ascii="Tahoma" w:eastAsia="Tahoma" w:hAnsi="Tahoma" w:cs="Tahoma"/>
          <w:color w:val="000000"/>
          <w:sz w:val="20"/>
          <w:szCs w:val="20"/>
        </w:rPr>
        <w:t>-Nombres y apellidos completos,</w:t>
      </w:r>
    </w:p>
    <w:p w:rsidR="001E2A56" w:rsidRDefault="00010A08">
      <w:pPr>
        <w:pBdr>
          <w:top w:val="nil"/>
          <w:left w:val="nil"/>
          <w:bottom w:val="nil"/>
          <w:right w:val="nil"/>
          <w:between w:val="nil"/>
        </w:pBdr>
        <w:spacing w:line="360" w:lineRule="auto"/>
        <w:ind w:left="0" w:hanging="2"/>
        <w:jc w:val="both"/>
        <w:rPr>
          <w:rFonts w:ascii="Tahoma" w:eastAsia="Tahoma" w:hAnsi="Tahoma" w:cs="Tahoma"/>
          <w:color w:val="000000"/>
          <w:sz w:val="20"/>
          <w:szCs w:val="20"/>
        </w:rPr>
      </w:pPr>
      <w:r>
        <w:rPr>
          <w:rFonts w:ascii="Tahoma" w:eastAsia="Tahoma" w:hAnsi="Tahoma" w:cs="Tahoma"/>
          <w:color w:val="000000"/>
          <w:sz w:val="20"/>
          <w:szCs w:val="20"/>
        </w:rPr>
        <w:t>-Fecha de Nacimiento,</w:t>
      </w:r>
    </w:p>
    <w:p w:rsidR="001E2A56" w:rsidRDefault="00010A08">
      <w:pPr>
        <w:pBdr>
          <w:top w:val="nil"/>
          <w:left w:val="nil"/>
          <w:bottom w:val="nil"/>
          <w:right w:val="nil"/>
          <w:between w:val="nil"/>
        </w:pBdr>
        <w:spacing w:line="360" w:lineRule="auto"/>
        <w:ind w:left="0" w:hanging="2"/>
        <w:jc w:val="both"/>
        <w:rPr>
          <w:rFonts w:ascii="Tahoma" w:eastAsia="Tahoma" w:hAnsi="Tahoma" w:cs="Tahoma"/>
          <w:color w:val="000000"/>
          <w:sz w:val="20"/>
          <w:szCs w:val="20"/>
        </w:rPr>
      </w:pPr>
      <w:r>
        <w:rPr>
          <w:rFonts w:ascii="Tahoma" w:eastAsia="Tahoma" w:hAnsi="Tahoma" w:cs="Tahoma"/>
          <w:color w:val="000000"/>
          <w:sz w:val="20"/>
          <w:szCs w:val="20"/>
        </w:rPr>
        <w:t>-Estado civil,</w:t>
      </w:r>
      <w:r>
        <w:rPr>
          <w:rFonts w:ascii="Tahoma" w:eastAsia="Tahoma" w:hAnsi="Tahoma" w:cs="Tahoma"/>
          <w:b/>
          <w:color w:val="943634"/>
          <w:sz w:val="20"/>
          <w:szCs w:val="20"/>
        </w:rPr>
        <w:t xml:space="preserve"> </w:t>
      </w:r>
    </w:p>
    <w:p w:rsidR="001E2A56" w:rsidRDefault="00010A08">
      <w:pPr>
        <w:pBdr>
          <w:top w:val="nil"/>
          <w:left w:val="nil"/>
          <w:bottom w:val="nil"/>
          <w:right w:val="nil"/>
          <w:between w:val="nil"/>
        </w:pBdr>
        <w:spacing w:line="360" w:lineRule="auto"/>
        <w:ind w:left="0" w:hanging="2"/>
        <w:jc w:val="both"/>
        <w:rPr>
          <w:rFonts w:ascii="Tahoma" w:eastAsia="Tahoma" w:hAnsi="Tahoma" w:cs="Tahoma"/>
          <w:color w:val="000000"/>
          <w:sz w:val="20"/>
          <w:szCs w:val="20"/>
        </w:rPr>
      </w:pPr>
      <w:r>
        <w:rPr>
          <w:rFonts w:ascii="Tahoma" w:eastAsia="Tahoma" w:hAnsi="Tahoma" w:cs="Tahoma"/>
          <w:color w:val="000000"/>
          <w:sz w:val="20"/>
          <w:szCs w:val="20"/>
        </w:rPr>
        <w:t xml:space="preserve">-Número de Cédula de Identidad, </w:t>
      </w:r>
    </w:p>
    <w:p w:rsidR="001E2A56" w:rsidRDefault="00010A08">
      <w:pPr>
        <w:pBdr>
          <w:top w:val="nil"/>
          <w:left w:val="nil"/>
          <w:bottom w:val="nil"/>
          <w:right w:val="nil"/>
          <w:between w:val="nil"/>
        </w:pBdr>
        <w:spacing w:line="360" w:lineRule="auto"/>
        <w:ind w:left="0" w:hanging="2"/>
        <w:jc w:val="both"/>
        <w:rPr>
          <w:rFonts w:ascii="Tahoma" w:eastAsia="Tahoma" w:hAnsi="Tahoma" w:cs="Tahoma"/>
          <w:color w:val="000000"/>
          <w:sz w:val="20"/>
          <w:szCs w:val="20"/>
        </w:rPr>
      </w:pPr>
      <w:r>
        <w:rPr>
          <w:rFonts w:ascii="Tahoma" w:eastAsia="Tahoma" w:hAnsi="Tahoma" w:cs="Tahoma"/>
          <w:color w:val="000000"/>
          <w:sz w:val="20"/>
          <w:szCs w:val="20"/>
        </w:rPr>
        <w:t>-Domicilio, Teléfono,</w:t>
      </w:r>
    </w:p>
    <w:p w:rsidR="001E2A56" w:rsidRDefault="00010A08">
      <w:pPr>
        <w:pBdr>
          <w:top w:val="nil"/>
          <w:left w:val="nil"/>
          <w:bottom w:val="nil"/>
          <w:right w:val="nil"/>
          <w:between w:val="nil"/>
        </w:pBdr>
        <w:spacing w:line="360" w:lineRule="auto"/>
        <w:ind w:left="0" w:hanging="2"/>
        <w:jc w:val="both"/>
        <w:rPr>
          <w:rFonts w:ascii="Tahoma" w:eastAsia="Tahoma" w:hAnsi="Tahoma" w:cs="Tahoma"/>
          <w:color w:val="000000"/>
          <w:sz w:val="20"/>
          <w:szCs w:val="20"/>
        </w:rPr>
      </w:pPr>
      <w:r>
        <w:rPr>
          <w:rFonts w:ascii="Tahoma" w:eastAsia="Tahoma" w:hAnsi="Tahoma" w:cs="Tahoma"/>
          <w:color w:val="000000"/>
          <w:sz w:val="20"/>
          <w:szCs w:val="20"/>
        </w:rPr>
        <w:t>-Fecha de ingreso a la empresa,</w:t>
      </w:r>
    </w:p>
    <w:p w:rsidR="001E2A56" w:rsidRDefault="00010A08">
      <w:pPr>
        <w:pBdr>
          <w:top w:val="nil"/>
          <w:left w:val="nil"/>
          <w:bottom w:val="nil"/>
          <w:right w:val="nil"/>
          <w:between w:val="nil"/>
        </w:pBdr>
        <w:spacing w:line="360" w:lineRule="auto"/>
        <w:ind w:left="0" w:hanging="2"/>
        <w:jc w:val="both"/>
        <w:rPr>
          <w:rFonts w:ascii="Tahoma" w:eastAsia="Tahoma" w:hAnsi="Tahoma" w:cs="Tahoma"/>
          <w:color w:val="000000"/>
          <w:sz w:val="20"/>
          <w:szCs w:val="20"/>
        </w:rPr>
      </w:pPr>
      <w:r>
        <w:rPr>
          <w:rFonts w:ascii="Tahoma" w:eastAsia="Tahoma" w:hAnsi="Tahoma" w:cs="Tahoma"/>
          <w:color w:val="000000"/>
          <w:sz w:val="20"/>
          <w:szCs w:val="20"/>
        </w:rPr>
        <w:t>-Foto color adherida a la ficha,</w:t>
      </w:r>
    </w:p>
    <w:p w:rsidR="001E2A56" w:rsidRDefault="00010A08">
      <w:pPr>
        <w:pBdr>
          <w:top w:val="nil"/>
          <w:left w:val="nil"/>
          <w:bottom w:val="nil"/>
          <w:right w:val="nil"/>
          <w:between w:val="nil"/>
        </w:pBdr>
        <w:spacing w:line="360" w:lineRule="auto"/>
        <w:ind w:left="0" w:hanging="2"/>
        <w:jc w:val="both"/>
        <w:rPr>
          <w:rFonts w:ascii="Tahoma" w:eastAsia="Tahoma" w:hAnsi="Tahoma" w:cs="Tahoma"/>
          <w:color w:val="000000"/>
          <w:sz w:val="20"/>
          <w:szCs w:val="20"/>
        </w:rPr>
      </w:pPr>
      <w:r>
        <w:rPr>
          <w:rFonts w:ascii="Tahoma" w:eastAsia="Tahoma" w:hAnsi="Tahoma" w:cs="Tahoma"/>
          <w:color w:val="000000"/>
          <w:sz w:val="20"/>
          <w:szCs w:val="20"/>
        </w:rPr>
        <w:t>-Datos del Carné de Salud: Fecha de expedición y vigencia del mismo,</w:t>
      </w:r>
    </w:p>
    <w:p w:rsidR="001E2A56" w:rsidRDefault="00010A08">
      <w:pPr>
        <w:pBdr>
          <w:top w:val="nil"/>
          <w:left w:val="nil"/>
          <w:bottom w:val="nil"/>
          <w:right w:val="nil"/>
          <w:between w:val="nil"/>
        </w:pBdr>
        <w:spacing w:line="360" w:lineRule="auto"/>
        <w:ind w:left="0" w:hanging="2"/>
        <w:jc w:val="both"/>
        <w:rPr>
          <w:rFonts w:ascii="Tahoma" w:eastAsia="Tahoma" w:hAnsi="Tahoma" w:cs="Tahoma"/>
          <w:color w:val="000000"/>
          <w:sz w:val="20"/>
          <w:szCs w:val="20"/>
        </w:rPr>
      </w:pPr>
      <w:r>
        <w:rPr>
          <w:rFonts w:ascii="Tahoma" w:eastAsia="Tahoma" w:hAnsi="Tahoma" w:cs="Tahoma"/>
          <w:color w:val="000000"/>
          <w:sz w:val="20"/>
          <w:szCs w:val="20"/>
        </w:rPr>
        <w:t>-Antecedentes laborales,</w:t>
      </w:r>
    </w:p>
    <w:p w:rsidR="00D428D2" w:rsidRDefault="00010A08">
      <w:pPr>
        <w:pBdr>
          <w:top w:val="nil"/>
          <w:left w:val="nil"/>
          <w:bottom w:val="nil"/>
          <w:right w:val="nil"/>
          <w:between w:val="nil"/>
        </w:pBdr>
        <w:spacing w:line="360" w:lineRule="auto"/>
        <w:ind w:left="0" w:hanging="2"/>
        <w:jc w:val="both"/>
        <w:rPr>
          <w:rFonts w:ascii="Tahoma" w:eastAsia="Tahoma" w:hAnsi="Tahoma" w:cs="Tahoma"/>
          <w:color w:val="000000"/>
          <w:sz w:val="20"/>
          <w:szCs w:val="20"/>
        </w:rPr>
      </w:pPr>
      <w:r>
        <w:rPr>
          <w:rFonts w:ascii="Tahoma" w:eastAsia="Tahoma" w:hAnsi="Tahoma" w:cs="Tahoma"/>
          <w:color w:val="000000"/>
          <w:sz w:val="20"/>
          <w:szCs w:val="20"/>
        </w:rPr>
        <w:t xml:space="preserve">Esta información deberá ser presentada por la empresa, antes de tomar servicio el empleado, para el caso de no disponer de la misma en tiempo  y forma, el empleado no podrá entrar a desempeñar funciones al servicio de la empresa en las dependencias </w:t>
      </w:r>
      <w:r w:rsidR="00D428D2">
        <w:rPr>
          <w:rFonts w:ascii="Tahoma" w:eastAsia="Tahoma" w:hAnsi="Tahoma" w:cs="Tahoma"/>
          <w:color w:val="000000"/>
          <w:sz w:val="20"/>
          <w:szCs w:val="20"/>
        </w:rPr>
        <w:t>de esta Secretaría de Estado.</w:t>
      </w:r>
    </w:p>
    <w:p w:rsidR="001E2A56" w:rsidRDefault="00D428D2">
      <w:pPr>
        <w:pBdr>
          <w:top w:val="nil"/>
          <w:left w:val="nil"/>
          <w:bottom w:val="nil"/>
          <w:right w:val="nil"/>
          <w:between w:val="nil"/>
        </w:pBdr>
        <w:spacing w:line="360" w:lineRule="auto"/>
        <w:ind w:left="0" w:hanging="2"/>
        <w:jc w:val="both"/>
        <w:rPr>
          <w:rFonts w:ascii="Tahoma" w:eastAsia="Tahoma" w:hAnsi="Tahoma" w:cs="Tahoma"/>
          <w:color w:val="000000"/>
          <w:sz w:val="20"/>
          <w:szCs w:val="20"/>
        </w:rPr>
      </w:pPr>
      <w:r w:rsidRPr="00EB6823">
        <w:rPr>
          <w:rFonts w:ascii="Tahoma" w:eastAsia="Tahoma" w:hAnsi="Tahoma" w:cs="Tahoma"/>
          <w:color w:val="000000"/>
          <w:sz w:val="20"/>
          <w:szCs w:val="20"/>
        </w:rPr>
        <w:lastRenderedPageBreak/>
        <w:t xml:space="preserve">También deberá presentarse: Póliza de accidente de trabajo, Planilla de MTSS, Memoria descriptiva de los trabajos a realizar, riesgos asociados a la tarea y medidas preventivas, Plan de Seguridad por Técnico </w:t>
      </w:r>
      <w:proofErr w:type="spellStart"/>
      <w:r w:rsidRPr="00EB6823">
        <w:rPr>
          <w:rFonts w:ascii="Tahoma" w:eastAsia="Tahoma" w:hAnsi="Tahoma" w:cs="Tahoma"/>
          <w:color w:val="000000"/>
          <w:sz w:val="20"/>
          <w:szCs w:val="20"/>
        </w:rPr>
        <w:t>Prevencionista</w:t>
      </w:r>
      <w:proofErr w:type="spellEnd"/>
      <w:r w:rsidRPr="00EB6823">
        <w:rPr>
          <w:rFonts w:ascii="Tahoma" w:eastAsia="Tahoma" w:hAnsi="Tahoma" w:cs="Tahoma"/>
          <w:color w:val="000000"/>
          <w:sz w:val="20"/>
          <w:szCs w:val="20"/>
        </w:rPr>
        <w:t xml:space="preserve">, Capacitación con Comprobante firmado por los trabajadores, Equipos de </w:t>
      </w:r>
      <w:r w:rsidR="00C93BBE" w:rsidRPr="00EB6823">
        <w:rPr>
          <w:rFonts w:ascii="Tahoma" w:eastAsia="Tahoma" w:hAnsi="Tahoma" w:cs="Tahoma"/>
          <w:color w:val="000000"/>
          <w:sz w:val="20"/>
          <w:szCs w:val="20"/>
        </w:rPr>
        <w:t>Protección</w:t>
      </w:r>
      <w:r w:rsidRPr="00EB6823">
        <w:rPr>
          <w:rFonts w:ascii="Tahoma" w:eastAsia="Tahoma" w:hAnsi="Tahoma" w:cs="Tahoma"/>
          <w:color w:val="000000"/>
          <w:sz w:val="20"/>
          <w:szCs w:val="20"/>
        </w:rPr>
        <w:t xml:space="preserve"> Personal con Comprobante firmado por los trabajadores de la entre, Gestión Medioambiental.</w:t>
      </w:r>
      <w:r w:rsidR="00010A08">
        <w:rPr>
          <w:rFonts w:ascii="Tahoma" w:eastAsia="Tahoma" w:hAnsi="Tahoma" w:cs="Tahoma"/>
          <w:color w:val="000000"/>
          <w:sz w:val="20"/>
          <w:szCs w:val="20"/>
        </w:rPr>
        <w:t xml:space="preserve"> </w:t>
      </w:r>
    </w:p>
    <w:p w:rsidR="001E2A56" w:rsidRDefault="001E2A56">
      <w:pPr>
        <w:pBdr>
          <w:top w:val="nil"/>
          <w:left w:val="nil"/>
          <w:bottom w:val="nil"/>
          <w:right w:val="nil"/>
          <w:between w:val="nil"/>
        </w:pBdr>
        <w:spacing w:line="360" w:lineRule="auto"/>
        <w:ind w:left="0" w:hanging="2"/>
        <w:jc w:val="both"/>
        <w:rPr>
          <w:rFonts w:ascii="Tahoma" w:eastAsia="Tahoma" w:hAnsi="Tahoma" w:cs="Tahoma"/>
          <w:color w:val="000000"/>
          <w:sz w:val="20"/>
          <w:szCs w:val="20"/>
        </w:rPr>
      </w:pPr>
    </w:p>
    <w:p w:rsidR="001E2A56" w:rsidRDefault="00010A08">
      <w:pPr>
        <w:pBdr>
          <w:top w:val="nil"/>
          <w:left w:val="nil"/>
          <w:bottom w:val="nil"/>
          <w:right w:val="nil"/>
          <w:between w:val="nil"/>
        </w:pBdr>
        <w:spacing w:line="360" w:lineRule="auto"/>
        <w:ind w:left="0" w:hanging="2"/>
        <w:jc w:val="both"/>
        <w:rPr>
          <w:rFonts w:ascii="Tahoma" w:eastAsia="Tahoma" w:hAnsi="Tahoma" w:cs="Tahoma"/>
          <w:color w:val="000000"/>
          <w:sz w:val="20"/>
          <w:szCs w:val="20"/>
        </w:rPr>
      </w:pPr>
      <w:r>
        <w:rPr>
          <w:rFonts w:ascii="Tahoma" w:eastAsia="Tahoma" w:hAnsi="Tahoma" w:cs="Tahoma"/>
          <w:b/>
          <w:color w:val="000000"/>
          <w:sz w:val="20"/>
          <w:szCs w:val="20"/>
        </w:rPr>
        <w:t xml:space="preserve">4.6  </w:t>
      </w:r>
      <w:r>
        <w:rPr>
          <w:rFonts w:ascii="Tahoma" w:eastAsia="Tahoma" w:hAnsi="Tahoma" w:cs="Tahoma"/>
          <w:color w:val="000000"/>
          <w:sz w:val="20"/>
          <w:szCs w:val="20"/>
        </w:rPr>
        <w:t xml:space="preserve">Los equipos y materiales a utilizar en el servicio que se licita se deberán de ingresar en los Edificios objeto del presente llamado con </w:t>
      </w:r>
      <w:r>
        <w:rPr>
          <w:rFonts w:ascii="Tahoma" w:eastAsia="Tahoma" w:hAnsi="Tahoma" w:cs="Tahoma"/>
          <w:b/>
          <w:color w:val="000000"/>
          <w:sz w:val="20"/>
          <w:szCs w:val="20"/>
        </w:rPr>
        <w:t>“remitos”,</w:t>
      </w:r>
      <w:r>
        <w:rPr>
          <w:rFonts w:ascii="Tahoma" w:eastAsia="Tahoma" w:hAnsi="Tahoma" w:cs="Tahoma"/>
          <w:color w:val="000000"/>
          <w:sz w:val="20"/>
          <w:szCs w:val="20"/>
        </w:rPr>
        <w:t xml:space="preserve"> en dos vías, las que deberán de ser firmadas por el encargado de controlar el servicio y el funcionario responsable de la empresa. Para retirar los equipos se seguirá el mismo procedimiento y en el caso de roturas, los equipos fuera de servicio deberán de ser reemplazados en el plazo de 48  horas  por equipos en perfectas condiciones de funcionamiento.-</w:t>
      </w:r>
    </w:p>
    <w:p w:rsidR="001E2A56" w:rsidRDefault="001E2A56">
      <w:pPr>
        <w:pBdr>
          <w:top w:val="nil"/>
          <w:left w:val="nil"/>
          <w:bottom w:val="nil"/>
          <w:right w:val="nil"/>
          <w:between w:val="nil"/>
        </w:pBdr>
        <w:spacing w:line="360" w:lineRule="auto"/>
        <w:ind w:left="0" w:hanging="2"/>
        <w:jc w:val="both"/>
        <w:rPr>
          <w:rFonts w:ascii="Tahoma" w:eastAsia="Tahoma" w:hAnsi="Tahoma" w:cs="Tahoma"/>
          <w:color w:val="000000"/>
          <w:sz w:val="20"/>
          <w:szCs w:val="20"/>
        </w:rPr>
      </w:pPr>
    </w:p>
    <w:p w:rsidR="001E2A56" w:rsidRDefault="00010A08">
      <w:pPr>
        <w:pBdr>
          <w:top w:val="nil"/>
          <w:left w:val="nil"/>
          <w:bottom w:val="nil"/>
          <w:right w:val="nil"/>
          <w:between w:val="nil"/>
        </w:pBdr>
        <w:tabs>
          <w:tab w:val="left" w:pos="0"/>
        </w:tabs>
        <w:spacing w:line="360" w:lineRule="auto"/>
        <w:ind w:left="0" w:hanging="2"/>
        <w:jc w:val="both"/>
        <w:rPr>
          <w:rFonts w:ascii="Tahoma" w:eastAsia="Tahoma" w:hAnsi="Tahoma" w:cs="Tahoma"/>
          <w:color w:val="000000"/>
          <w:sz w:val="20"/>
          <w:szCs w:val="20"/>
        </w:rPr>
      </w:pPr>
      <w:r>
        <w:rPr>
          <w:rFonts w:ascii="Tahoma" w:eastAsia="Tahoma" w:hAnsi="Tahoma" w:cs="Tahoma"/>
          <w:b/>
          <w:color w:val="000000"/>
          <w:sz w:val="20"/>
          <w:szCs w:val="20"/>
        </w:rPr>
        <w:t xml:space="preserve">4.7  </w:t>
      </w:r>
      <w:r>
        <w:rPr>
          <w:rFonts w:ascii="Tahoma" w:eastAsia="Tahoma" w:hAnsi="Tahoma" w:cs="Tahoma"/>
          <w:color w:val="000000"/>
          <w:sz w:val="20"/>
          <w:szCs w:val="20"/>
        </w:rPr>
        <w:t xml:space="preserve">Las tareas se realizarán de lunes a viernes en el horario de 07:00  a 13:00 (6 horas), manteniéndose un servicio de guardia para realizar tareas de mantenimiento o atender imprevistos desde la hora 13:00 hasta la hora 19:00 (6 horas).- </w:t>
      </w:r>
    </w:p>
    <w:p w:rsidR="001E2A56" w:rsidRDefault="001E2A56">
      <w:pPr>
        <w:pBdr>
          <w:top w:val="nil"/>
          <w:left w:val="nil"/>
          <w:bottom w:val="nil"/>
          <w:right w:val="nil"/>
          <w:between w:val="nil"/>
        </w:pBdr>
        <w:tabs>
          <w:tab w:val="left" w:pos="0"/>
        </w:tabs>
        <w:spacing w:line="360" w:lineRule="auto"/>
        <w:ind w:left="0" w:hanging="2"/>
        <w:jc w:val="both"/>
        <w:rPr>
          <w:rFonts w:ascii="Tahoma" w:eastAsia="Tahoma" w:hAnsi="Tahoma" w:cs="Tahoma"/>
          <w:color w:val="000000"/>
          <w:sz w:val="20"/>
          <w:szCs w:val="20"/>
        </w:rPr>
      </w:pPr>
    </w:p>
    <w:p w:rsidR="001E2A56" w:rsidRDefault="00010A08">
      <w:pPr>
        <w:pBdr>
          <w:top w:val="nil"/>
          <w:left w:val="nil"/>
          <w:bottom w:val="nil"/>
          <w:right w:val="nil"/>
          <w:between w:val="nil"/>
        </w:pBdr>
        <w:tabs>
          <w:tab w:val="left" w:pos="0"/>
        </w:tabs>
        <w:spacing w:line="360" w:lineRule="auto"/>
        <w:ind w:left="0" w:hanging="2"/>
        <w:jc w:val="both"/>
        <w:rPr>
          <w:rFonts w:ascii="Tahoma" w:eastAsia="Tahoma" w:hAnsi="Tahoma" w:cs="Tahoma"/>
          <w:color w:val="000000"/>
          <w:sz w:val="20"/>
          <w:szCs w:val="20"/>
        </w:rPr>
      </w:pPr>
      <w:r>
        <w:rPr>
          <w:rFonts w:ascii="Tahoma" w:eastAsia="Tahoma" w:hAnsi="Tahoma" w:cs="Tahoma"/>
          <w:b/>
          <w:color w:val="000000"/>
          <w:sz w:val="20"/>
          <w:szCs w:val="20"/>
        </w:rPr>
        <w:t>4.8</w:t>
      </w:r>
      <w:r>
        <w:rPr>
          <w:rFonts w:ascii="Tahoma" w:eastAsia="Tahoma" w:hAnsi="Tahoma" w:cs="Tahoma"/>
          <w:color w:val="000000"/>
          <w:sz w:val="20"/>
          <w:szCs w:val="20"/>
        </w:rPr>
        <w:t xml:space="preserve"> Las faltantes diarias de personal, no podrán ser cubiertos en otros días o turnos salvo que el Ministerio los requiera expresamente, por necesidad del servicio.-</w:t>
      </w:r>
    </w:p>
    <w:p w:rsidR="001E2A56" w:rsidRDefault="001E2A56">
      <w:pPr>
        <w:pBdr>
          <w:top w:val="nil"/>
          <w:left w:val="nil"/>
          <w:bottom w:val="nil"/>
          <w:right w:val="nil"/>
          <w:between w:val="nil"/>
        </w:pBdr>
        <w:spacing w:line="360" w:lineRule="auto"/>
        <w:ind w:left="0" w:hanging="2"/>
        <w:jc w:val="both"/>
        <w:rPr>
          <w:rFonts w:ascii="Tahoma" w:eastAsia="Tahoma" w:hAnsi="Tahoma" w:cs="Tahoma"/>
          <w:color w:val="000000"/>
          <w:sz w:val="20"/>
          <w:szCs w:val="20"/>
        </w:rPr>
      </w:pPr>
    </w:p>
    <w:p w:rsidR="001E2A56" w:rsidRDefault="00010A08">
      <w:pPr>
        <w:pBdr>
          <w:top w:val="nil"/>
          <w:left w:val="nil"/>
          <w:bottom w:val="nil"/>
          <w:right w:val="nil"/>
          <w:between w:val="nil"/>
        </w:pBdr>
        <w:spacing w:line="360" w:lineRule="auto"/>
        <w:ind w:left="0" w:hanging="2"/>
        <w:jc w:val="both"/>
        <w:rPr>
          <w:rFonts w:ascii="Tahoma" w:eastAsia="Tahoma" w:hAnsi="Tahoma" w:cs="Tahoma"/>
          <w:color w:val="000000"/>
        </w:rPr>
      </w:pPr>
      <w:r>
        <w:rPr>
          <w:rFonts w:ascii="Tahoma" w:eastAsia="Tahoma" w:hAnsi="Tahoma" w:cs="Tahoma"/>
          <w:b/>
          <w:i/>
          <w:color w:val="000000"/>
        </w:rPr>
        <w:t>5)   RESPONSABILIDADES:</w:t>
      </w:r>
    </w:p>
    <w:p w:rsidR="001E2A56" w:rsidRDefault="001E2A56">
      <w:pPr>
        <w:pBdr>
          <w:top w:val="nil"/>
          <w:left w:val="nil"/>
          <w:bottom w:val="nil"/>
          <w:right w:val="nil"/>
          <w:between w:val="nil"/>
        </w:pBdr>
        <w:spacing w:line="360" w:lineRule="auto"/>
        <w:ind w:left="0" w:hanging="2"/>
        <w:jc w:val="both"/>
        <w:rPr>
          <w:rFonts w:ascii="Tahoma" w:eastAsia="Tahoma" w:hAnsi="Tahoma" w:cs="Tahoma"/>
          <w:color w:val="000000"/>
        </w:rPr>
      </w:pPr>
    </w:p>
    <w:p w:rsidR="001E2A56" w:rsidRDefault="00010A08">
      <w:pPr>
        <w:pBdr>
          <w:top w:val="nil"/>
          <w:left w:val="nil"/>
          <w:bottom w:val="nil"/>
          <w:right w:val="nil"/>
          <w:between w:val="nil"/>
        </w:pBdr>
        <w:spacing w:line="360" w:lineRule="auto"/>
        <w:ind w:left="0" w:hanging="2"/>
        <w:jc w:val="both"/>
        <w:rPr>
          <w:rFonts w:ascii="Tahoma" w:eastAsia="Tahoma" w:hAnsi="Tahoma" w:cs="Tahoma"/>
          <w:color w:val="000000"/>
          <w:sz w:val="20"/>
          <w:szCs w:val="20"/>
        </w:rPr>
      </w:pPr>
      <w:r>
        <w:rPr>
          <w:rFonts w:ascii="Tahoma" w:eastAsia="Tahoma" w:hAnsi="Tahoma" w:cs="Tahoma"/>
          <w:b/>
          <w:color w:val="000000"/>
          <w:sz w:val="20"/>
          <w:szCs w:val="20"/>
        </w:rPr>
        <w:t xml:space="preserve">5.1  </w:t>
      </w:r>
      <w:r>
        <w:rPr>
          <w:rFonts w:ascii="Tahoma" w:eastAsia="Tahoma" w:hAnsi="Tahoma" w:cs="Tahoma"/>
          <w:color w:val="000000"/>
          <w:sz w:val="20"/>
          <w:szCs w:val="20"/>
        </w:rPr>
        <w:t>La empresa adjudicataria de la Licitación se responsabilizará por todos los actos y hechos del personal que cumpla tareas en las dependencias citadas.</w:t>
      </w:r>
    </w:p>
    <w:p w:rsidR="001E2A56" w:rsidRDefault="001E2A56">
      <w:pPr>
        <w:pBdr>
          <w:top w:val="nil"/>
          <w:left w:val="nil"/>
          <w:bottom w:val="nil"/>
          <w:right w:val="nil"/>
          <w:between w:val="nil"/>
        </w:pBdr>
        <w:spacing w:line="360" w:lineRule="auto"/>
        <w:ind w:left="0" w:hanging="2"/>
        <w:jc w:val="both"/>
        <w:rPr>
          <w:rFonts w:ascii="Tahoma" w:eastAsia="Tahoma" w:hAnsi="Tahoma" w:cs="Tahoma"/>
          <w:color w:val="000000"/>
          <w:sz w:val="20"/>
          <w:szCs w:val="20"/>
        </w:rPr>
      </w:pPr>
    </w:p>
    <w:p w:rsidR="001E2A56" w:rsidRDefault="00010A08">
      <w:pPr>
        <w:pBdr>
          <w:top w:val="nil"/>
          <w:left w:val="nil"/>
          <w:bottom w:val="nil"/>
          <w:right w:val="nil"/>
          <w:between w:val="nil"/>
        </w:pBdr>
        <w:tabs>
          <w:tab w:val="left" w:pos="1410"/>
        </w:tabs>
        <w:spacing w:line="360" w:lineRule="auto"/>
        <w:ind w:left="0" w:hanging="2"/>
        <w:jc w:val="both"/>
        <w:rPr>
          <w:rFonts w:ascii="Tahoma" w:eastAsia="Tahoma" w:hAnsi="Tahoma" w:cs="Tahoma"/>
          <w:color w:val="000000"/>
          <w:sz w:val="20"/>
          <w:szCs w:val="20"/>
        </w:rPr>
      </w:pPr>
      <w:r>
        <w:rPr>
          <w:rFonts w:ascii="Tahoma" w:eastAsia="Tahoma" w:hAnsi="Tahoma" w:cs="Tahoma"/>
          <w:b/>
          <w:color w:val="000000"/>
          <w:sz w:val="20"/>
          <w:szCs w:val="20"/>
        </w:rPr>
        <w:t>5.2</w:t>
      </w:r>
      <w:r>
        <w:rPr>
          <w:rFonts w:ascii="Tahoma" w:eastAsia="Tahoma" w:hAnsi="Tahoma" w:cs="Tahoma"/>
          <w:color w:val="000000"/>
          <w:sz w:val="20"/>
          <w:szCs w:val="20"/>
        </w:rPr>
        <w:t xml:space="preserve"> Es de exclusivo cargo de la empresa adjudicataria de la Licitación todo riesgo o responsabilidad derivados del cumplimiento del contrato, ya sea como consecuencia de daños causados a terceros, o a las dependencias de esta Secretaría de Estado, a sus funcionarios o a los efectos de unos y otros, tanto en los casos que sufriera o causare el daño durante la realización de los trabajos contratados o fuera de él.</w:t>
      </w:r>
    </w:p>
    <w:p w:rsidR="001E2A56" w:rsidRDefault="001E2A56">
      <w:pPr>
        <w:pBdr>
          <w:top w:val="nil"/>
          <w:left w:val="nil"/>
          <w:bottom w:val="nil"/>
          <w:right w:val="nil"/>
          <w:between w:val="nil"/>
        </w:pBdr>
        <w:tabs>
          <w:tab w:val="left" w:pos="1410"/>
        </w:tabs>
        <w:spacing w:line="360" w:lineRule="auto"/>
        <w:ind w:left="0" w:hanging="2"/>
        <w:jc w:val="both"/>
        <w:rPr>
          <w:rFonts w:ascii="Tahoma" w:eastAsia="Tahoma" w:hAnsi="Tahoma" w:cs="Tahoma"/>
          <w:color w:val="000000"/>
          <w:sz w:val="20"/>
          <w:szCs w:val="20"/>
        </w:rPr>
      </w:pPr>
    </w:p>
    <w:p w:rsidR="001E2A56" w:rsidRDefault="00010A08">
      <w:pPr>
        <w:pBdr>
          <w:top w:val="nil"/>
          <w:left w:val="nil"/>
          <w:bottom w:val="nil"/>
          <w:right w:val="nil"/>
          <w:between w:val="nil"/>
        </w:pBdr>
        <w:tabs>
          <w:tab w:val="left" w:pos="1410"/>
        </w:tabs>
        <w:spacing w:line="360" w:lineRule="auto"/>
        <w:ind w:left="0" w:hanging="2"/>
        <w:jc w:val="both"/>
        <w:rPr>
          <w:rFonts w:ascii="Tahoma" w:eastAsia="Tahoma" w:hAnsi="Tahoma" w:cs="Tahoma"/>
          <w:color w:val="000000"/>
          <w:sz w:val="20"/>
          <w:szCs w:val="20"/>
        </w:rPr>
      </w:pPr>
      <w:r>
        <w:rPr>
          <w:rFonts w:ascii="Tahoma" w:eastAsia="Tahoma" w:hAnsi="Tahoma" w:cs="Tahoma"/>
          <w:b/>
          <w:color w:val="000000"/>
          <w:sz w:val="20"/>
          <w:szCs w:val="20"/>
        </w:rPr>
        <w:t>5.3</w:t>
      </w:r>
      <w:r>
        <w:rPr>
          <w:rFonts w:ascii="Tahoma" w:eastAsia="Tahoma" w:hAnsi="Tahoma" w:cs="Tahoma"/>
          <w:color w:val="000000"/>
          <w:sz w:val="20"/>
          <w:szCs w:val="20"/>
        </w:rPr>
        <w:t xml:space="preserve"> El Ministerio de Relaciones Exteriores no se responsabiliza de extravío, robos, desperfectos o destrucción parcial o total de artículos de limpieza, máquinas o cualquier otro material o equipo suministrado por la empresa adjudicataria, en ningún caso, inclusive incendio.</w:t>
      </w:r>
    </w:p>
    <w:p w:rsidR="001E2A56" w:rsidRDefault="001E2A56">
      <w:pPr>
        <w:pBdr>
          <w:top w:val="nil"/>
          <w:left w:val="nil"/>
          <w:bottom w:val="nil"/>
          <w:right w:val="nil"/>
          <w:between w:val="nil"/>
        </w:pBdr>
        <w:tabs>
          <w:tab w:val="left" w:pos="1410"/>
        </w:tabs>
        <w:spacing w:line="360" w:lineRule="auto"/>
        <w:ind w:left="0" w:hanging="2"/>
        <w:jc w:val="both"/>
        <w:rPr>
          <w:rFonts w:ascii="Tahoma" w:eastAsia="Tahoma" w:hAnsi="Tahoma" w:cs="Tahoma"/>
          <w:sz w:val="20"/>
          <w:szCs w:val="20"/>
        </w:rPr>
      </w:pPr>
    </w:p>
    <w:p w:rsidR="001E2A56" w:rsidRPr="00FA04FB" w:rsidRDefault="00010A08">
      <w:pPr>
        <w:pBdr>
          <w:top w:val="nil"/>
          <w:left w:val="nil"/>
          <w:bottom w:val="nil"/>
          <w:right w:val="nil"/>
          <w:between w:val="nil"/>
        </w:pBdr>
        <w:tabs>
          <w:tab w:val="left" w:pos="1410"/>
        </w:tabs>
        <w:spacing w:line="360" w:lineRule="auto"/>
        <w:ind w:left="0" w:hanging="2"/>
        <w:jc w:val="both"/>
        <w:rPr>
          <w:rFonts w:ascii="Tahoma" w:eastAsia="Tahoma" w:hAnsi="Tahoma" w:cs="Tahoma"/>
          <w:sz w:val="20"/>
          <w:szCs w:val="20"/>
          <w:shd w:val="clear" w:color="auto" w:fill="C9DAF8"/>
        </w:rPr>
      </w:pPr>
      <w:r w:rsidRPr="00FA04FB">
        <w:rPr>
          <w:rFonts w:ascii="Tahoma" w:eastAsia="Tahoma" w:hAnsi="Tahoma" w:cs="Tahoma"/>
          <w:b/>
          <w:sz w:val="20"/>
          <w:szCs w:val="20"/>
          <w:shd w:val="clear" w:color="auto" w:fill="B7B7B7"/>
        </w:rPr>
        <w:t>5</w:t>
      </w:r>
      <w:r w:rsidRPr="00FA04FB">
        <w:rPr>
          <w:rFonts w:ascii="Tahoma" w:eastAsia="Tahoma" w:hAnsi="Tahoma" w:cs="Tahoma"/>
          <w:b/>
          <w:sz w:val="20"/>
          <w:szCs w:val="20"/>
          <w:shd w:val="clear" w:color="auto" w:fill="C9DAF8"/>
        </w:rPr>
        <w:t>.4</w:t>
      </w:r>
      <w:r w:rsidRPr="00FA04FB">
        <w:rPr>
          <w:rFonts w:ascii="Tahoma" w:eastAsia="Tahoma" w:hAnsi="Tahoma" w:cs="Tahoma"/>
          <w:sz w:val="20"/>
          <w:szCs w:val="20"/>
          <w:shd w:val="clear" w:color="auto" w:fill="C9DAF8"/>
        </w:rPr>
        <w:t xml:space="preserve"> Si la empresa cuenta o no con una política en materia de discriminación, género, acoso sexual, acoso laboral y en caso afirmativo presentar las constancias de las certificaciones o difusiones que se estén realizando.</w:t>
      </w:r>
    </w:p>
    <w:p w:rsidR="001E2A56" w:rsidRPr="00FA04FB" w:rsidRDefault="001E2A56">
      <w:pPr>
        <w:pBdr>
          <w:top w:val="nil"/>
          <w:left w:val="nil"/>
          <w:bottom w:val="nil"/>
          <w:right w:val="nil"/>
          <w:between w:val="nil"/>
        </w:pBdr>
        <w:tabs>
          <w:tab w:val="left" w:pos="1410"/>
        </w:tabs>
        <w:spacing w:line="360" w:lineRule="auto"/>
        <w:ind w:left="0" w:hanging="2"/>
        <w:jc w:val="both"/>
        <w:rPr>
          <w:rFonts w:ascii="Tahoma" w:eastAsia="Tahoma" w:hAnsi="Tahoma" w:cs="Tahoma"/>
          <w:sz w:val="20"/>
          <w:szCs w:val="20"/>
          <w:shd w:val="clear" w:color="auto" w:fill="C9DAF8"/>
        </w:rPr>
      </w:pPr>
    </w:p>
    <w:p w:rsidR="001E2A56" w:rsidRDefault="00010A08">
      <w:pPr>
        <w:pBdr>
          <w:top w:val="nil"/>
          <w:left w:val="nil"/>
          <w:bottom w:val="nil"/>
          <w:right w:val="nil"/>
          <w:between w:val="nil"/>
        </w:pBdr>
        <w:tabs>
          <w:tab w:val="left" w:pos="1410"/>
        </w:tabs>
        <w:spacing w:line="360" w:lineRule="auto"/>
        <w:ind w:left="0" w:hanging="2"/>
        <w:jc w:val="both"/>
        <w:rPr>
          <w:rFonts w:ascii="Tahoma" w:eastAsia="Tahoma" w:hAnsi="Tahoma" w:cs="Tahoma"/>
          <w:sz w:val="20"/>
          <w:szCs w:val="20"/>
          <w:shd w:val="clear" w:color="auto" w:fill="C9DAF8"/>
        </w:rPr>
      </w:pPr>
      <w:r w:rsidRPr="00FA04FB">
        <w:rPr>
          <w:rFonts w:ascii="Tahoma" w:eastAsia="Tahoma" w:hAnsi="Tahoma" w:cs="Tahoma"/>
          <w:b/>
          <w:sz w:val="20"/>
          <w:szCs w:val="20"/>
          <w:shd w:val="clear" w:color="auto" w:fill="C9DAF8"/>
        </w:rPr>
        <w:t>5.5</w:t>
      </w:r>
      <w:r w:rsidRPr="00FA04FB">
        <w:rPr>
          <w:rFonts w:ascii="Tahoma" w:eastAsia="Tahoma" w:hAnsi="Tahoma" w:cs="Tahoma"/>
          <w:sz w:val="20"/>
          <w:szCs w:val="20"/>
          <w:shd w:val="clear" w:color="auto" w:fill="C9DAF8"/>
        </w:rPr>
        <w:t xml:space="preserve"> Haber informado obligatoriamente a los trabajadores afectados al servicio a brindar por esta licitación del “Protocolo de prevención y actuación frente al acoso sexual y acoso moral laboral </w:t>
      </w:r>
      <w:r w:rsidRPr="0086663A">
        <w:rPr>
          <w:rFonts w:ascii="Tahoma" w:eastAsia="Tahoma" w:hAnsi="Tahoma" w:cs="Tahoma"/>
          <w:sz w:val="20"/>
          <w:szCs w:val="20"/>
          <w:shd w:val="clear" w:color="auto" w:fill="C9DAF8"/>
        </w:rPr>
        <w:t>en el trabajo” RM N° 356/019 de fecha 05 de agosto de 2019.-</w:t>
      </w:r>
    </w:p>
    <w:p w:rsidR="001E2A56" w:rsidRDefault="001E2A56">
      <w:pPr>
        <w:pBdr>
          <w:top w:val="nil"/>
          <w:left w:val="nil"/>
          <w:bottom w:val="nil"/>
          <w:right w:val="nil"/>
          <w:between w:val="nil"/>
        </w:pBdr>
        <w:spacing w:line="360" w:lineRule="auto"/>
        <w:ind w:left="0" w:hanging="2"/>
        <w:jc w:val="both"/>
        <w:rPr>
          <w:rFonts w:ascii="Tahoma" w:eastAsia="Tahoma" w:hAnsi="Tahoma" w:cs="Tahoma"/>
          <w:color w:val="000000"/>
          <w:sz w:val="20"/>
          <w:szCs w:val="20"/>
        </w:rPr>
      </w:pPr>
    </w:p>
    <w:p w:rsidR="001E2A56" w:rsidRDefault="00010A08">
      <w:pPr>
        <w:pBdr>
          <w:top w:val="nil"/>
          <w:left w:val="nil"/>
          <w:bottom w:val="nil"/>
          <w:right w:val="nil"/>
          <w:between w:val="nil"/>
        </w:pBdr>
        <w:spacing w:line="360" w:lineRule="auto"/>
        <w:ind w:left="0" w:hanging="2"/>
        <w:jc w:val="both"/>
        <w:rPr>
          <w:rFonts w:ascii="Tahoma" w:eastAsia="Tahoma" w:hAnsi="Tahoma" w:cs="Tahoma"/>
          <w:color w:val="000000"/>
        </w:rPr>
      </w:pPr>
      <w:r>
        <w:rPr>
          <w:rFonts w:ascii="Tahoma" w:eastAsia="Tahoma" w:hAnsi="Tahoma" w:cs="Tahoma"/>
          <w:b/>
          <w:color w:val="000000"/>
        </w:rPr>
        <w:t>6)   PRECIO - CONDICIONES DE PAGO:</w:t>
      </w:r>
    </w:p>
    <w:p w:rsidR="001E2A56" w:rsidRDefault="001E2A56">
      <w:pPr>
        <w:pBdr>
          <w:top w:val="nil"/>
          <w:left w:val="nil"/>
          <w:bottom w:val="nil"/>
          <w:right w:val="nil"/>
          <w:between w:val="nil"/>
        </w:pBdr>
        <w:spacing w:line="360" w:lineRule="auto"/>
        <w:ind w:left="0" w:hanging="2"/>
        <w:jc w:val="both"/>
        <w:rPr>
          <w:rFonts w:ascii="Tahoma" w:eastAsia="Tahoma" w:hAnsi="Tahoma" w:cs="Tahoma"/>
          <w:color w:val="000000"/>
        </w:rPr>
      </w:pPr>
    </w:p>
    <w:p w:rsidR="001E2A56" w:rsidRDefault="00010A08">
      <w:pPr>
        <w:numPr>
          <w:ilvl w:val="1"/>
          <w:numId w:val="13"/>
        </w:numPr>
        <w:pBdr>
          <w:top w:val="nil"/>
          <w:left w:val="nil"/>
          <w:bottom w:val="nil"/>
          <w:right w:val="nil"/>
          <w:between w:val="nil"/>
        </w:pBdr>
        <w:tabs>
          <w:tab w:val="left" w:pos="0"/>
          <w:tab w:val="left" w:pos="540"/>
        </w:tabs>
        <w:spacing w:line="360" w:lineRule="auto"/>
        <w:ind w:left="0" w:hanging="2"/>
        <w:jc w:val="both"/>
        <w:rPr>
          <w:rFonts w:ascii="Tahoma" w:eastAsia="Tahoma" w:hAnsi="Tahoma" w:cs="Tahoma"/>
          <w:color w:val="000000"/>
          <w:sz w:val="20"/>
          <w:szCs w:val="20"/>
          <w:u w:val="single"/>
        </w:rPr>
      </w:pPr>
      <w:r>
        <w:rPr>
          <w:rFonts w:ascii="Tahoma" w:eastAsia="Tahoma" w:hAnsi="Tahoma" w:cs="Tahoma"/>
          <w:color w:val="000000"/>
          <w:sz w:val="20"/>
          <w:szCs w:val="20"/>
        </w:rPr>
        <w:t xml:space="preserve">La cotización del precio  por el servicio a prestar se formulará  EXCLUSIVAMENTE en MONEDA NACIONAL, </w:t>
      </w:r>
      <w:r>
        <w:rPr>
          <w:rFonts w:ascii="Tahoma" w:eastAsia="Tahoma" w:hAnsi="Tahoma" w:cs="Tahoma"/>
          <w:b/>
          <w:color w:val="000000"/>
          <w:sz w:val="20"/>
          <w:szCs w:val="20"/>
        </w:rPr>
        <w:t>por cada día de trabajo</w:t>
      </w:r>
      <w:r>
        <w:rPr>
          <w:rFonts w:ascii="Tahoma" w:eastAsia="Tahoma" w:hAnsi="Tahoma" w:cs="Tahoma"/>
          <w:color w:val="000000"/>
          <w:sz w:val="20"/>
          <w:szCs w:val="20"/>
        </w:rPr>
        <w:t>, detallándose de la siguiente manera:</w:t>
      </w:r>
    </w:p>
    <w:p w:rsidR="001E2A56" w:rsidRDefault="001E2A56">
      <w:pPr>
        <w:pBdr>
          <w:top w:val="nil"/>
          <w:left w:val="nil"/>
          <w:bottom w:val="nil"/>
          <w:right w:val="nil"/>
          <w:between w:val="nil"/>
        </w:pBdr>
        <w:spacing w:line="360" w:lineRule="auto"/>
        <w:ind w:left="0" w:hanging="2"/>
        <w:jc w:val="both"/>
        <w:rPr>
          <w:rFonts w:ascii="Tahoma" w:eastAsia="Tahoma" w:hAnsi="Tahoma" w:cs="Tahoma"/>
          <w:color w:val="000000"/>
          <w:sz w:val="20"/>
          <w:szCs w:val="20"/>
          <w:u w:val="single"/>
        </w:rPr>
      </w:pPr>
    </w:p>
    <w:p w:rsidR="001E2A56" w:rsidRDefault="00010A08">
      <w:pPr>
        <w:pBdr>
          <w:top w:val="nil"/>
          <w:left w:val="nil"/>
          <w:bottom w:val="nil"/>
          <w:right w:val="nil"/>
          <w:between w:val="nil"/>
        </w:pBdr>
        <w:spacing w:line="360" w:lineRule="auto"/>
        <w:ind w:left="0" w:hanging="2"/>
        <w:jc w:val="both"/>
        <w:rPr>
          <w:rFonts w:ascii="Tahoma" w:eastAsia="Tahoma" w:hAnsi="Tahoma" w:cs="Tahoma"/>
          <w:color w:val="000000"/>
          <w:sz w:val="20"/>
          <w:szCs w:val="20"/>
        </w:rPr>
      </w:pPr>
      <w:r>
        <w:rPr>
          <w:rFonts w:ascii="Tahoma" w:eastAsia="Tahoma" w:hAnsi="Tahoma" w:cs="Tahoma"/>
          <w:b/>
          <w:color w:val="000000"/>
          <w:sz w:val="20"/>
          <w:szCs w:val="20"/>
          <w:u w:val="single"/>
        </w:rPr>
        <w:t xml:space="preserve">Ítem 1: </w:t>
      </w:r>
      <w:r>
        <w:rPr>
          <w:rFonts w:ascii="Tahoma" w:eastAsia="Tahoma" w:hAnsi="Tahoma" w:cs="Tahoma"/>
          <w:color w:val="000000"/>
          <w:sz w:val="20"/>
          <w:szCs w:val="20"/>
        </w:rPr>
        <w:t>Precio diario de las tareas de limpieza integral del Ministerio de Relaciones Exteriores, que comprende el Palacio Santos y el Edificio Colonia y Cuareim……. $ (DEBEN DISCRIMINARSE CLARAMENTE EL COSTO y LOS IMPUESTOS).</w:t>
      </w:r>
    </w:p>
    <w:p w:rsidR="001E2A56" w:rsidRDefault="001E2A56">
      <w:pPr>
        <w:pBdr>
          <w:top w:val="nil"/>
          <w:left w:val="nil"/>
          <w:bottom w:val="nil"/>
          <w:right w:val="nil"/>
          <w:between w:val="nil"/>
        </w:pBdr>
        <w:spacing w:line="360" w:lineRule="auto"/>
        <w:ind w:left="0" w:hanging="2"/>
        <w:jc w:val="both"/>
        <w:rPr>
          <w:rFonts w:ascii="Tahoma" w:eastAsia="Tahoma" w:hAnsi="Tahoma" w:cs="Tahoma"/>
          <w:color w:val="000000"/>
          <w:sz w:val="20"/>
          <w:szCs w:val="20"/>
        </w:rPr>
      </w:pPr>
    </w:p>
    <w:p w:rsidR="001E2A56" w:rsidRDefault="00010A08">
      <w:pPr>
        <w:pBdr>
          <w:top w:val="nil"/>
          <w:left w:val="nil"/>
          <w:bottom w:val="nil"/>
          <w:right w:val="nil"/>
          <w:between w:val="nil"/>
        </w:pBdr>
        <w:spacing w:line="360" w:lineRule="auto"/>
        <w:ind w:left="0" w:hanging="2"/>
        <w:jc w:val="both"/>
        <w:rPr>
          <w:rFonts w:ascii="Tahoma" w:eastAsia="Tahoma" w:hAnsi="Tahoma" w:cs="Tahoma"/>
          <w:color w:val="000000"/>
          <w:sz w:val="20"/>
          <w:szCs w:val="20"/>
        </w:rPr>
      </w:pPr>
      <w:r>
        <w:rPr>
          <w:rFonts w:ascii="Tahoma" w:eastAsia="Tahoma" w:hAnsi="Tahoma" w:cs="Tahoma"/>
          <w:b/>
          <w:color w:val="000000"/>
          <w:sz w:val="20"/>
          <w:szCs w:val="20"/>
          <w:u w:val="single"/>
        </w:rPr>
        <w:t xml:space="preserve">Ítem 2: </w:t>
      </w:r>
      <w:r>
        <w:rPr>
          <w:rFonts w:ascii="Tahoma" w:eastAsia="Tahoma" w:hAnsi="Tahoma" w:cs="Tahoma"/>
          <w:color w:val="000000"/>
          <w:sz w:val="20"/>
          <w:szCs w:val="20"/>
        </w:rPr>
        <w:t>Precio diario de las tareas de limpieza integral de las áreas que se indican para el Edificio MERCOSUR…….  $ (DEBEN DISCRIMINARSE CLAREMENTE EL COSTO y LOS IMPUESTOS).</w:t>
      </w:r>
    </w:p>
    <w:p w:rsidR="001E2A56" w:rsidRDefault="001E2A56">
      <w:pPr>
        <w:pBdr>
          <w:top w:val="nil"/>
          <w:left w:val="nil"/>
          <w:bottom w:val="nil"/>
          <w:right w:val="nil"/>
          <w:between w:val="nil"/>
        </w:pBdr>
        <w:spacing w:line="360" w:lineRule="auto"/>
        <w:ind w:left="0" w:hanging="2"/>
        <w:jc w:val="both"/>
        <w:rPr>
          <w:rFonts w:ascii="Tahoma" w:eastAsia="Tahoma" w:hAnsi="Tahoma" w:cs="Tahoma"/>
          <w:color w:val="000000"/>
          <w:sz w:val="20"/>
          <w:szCs w:val="20"/>
        </w:rPr>
      </w:pPr>
    </w:p>
    <w:p w:rsidR="001E2A56" w:rsidRDefault="00010A08">
      <w:pPr>
        <w:pBdr>
          <w:top w:val="nil"/>
          <w:left w:val="nil"/>
          <w:bottom w:val="nil"/>
          <w:right w:val="nil"/>
          <w:between w:val="nil"/>
        </w:pBdr>
        <w:spacing w:line="360" w:lineRule="auto"/>
        <w:ind w:left="0" w:hanging="2"/>
        <w:jc w:val="both"/>
        <w:rPr>
          <w:rFonts w:ascii="Tahoma" w:eastAsia="Tahoma" w:hAnsi="Tahoma" w:cs="Tahoma"/>
          <w:color w:val="000000"/>
          <w:sz w:val="20"/>
          <w:szCs w:val="20"/>
          <w:highlight w:val="yellow"/>
        </w:rPr>
      </w:pPr>
      <w:r>
        <w:rPr>
          <w:rFonts w:ascii="Tahoma" w:eastAsia="Tahoma" w:hAnsi="Tahoma" w:cs="Tahoma"/>
          <w:b/>
          <w:color w:val="000000"/>
          <w:sz w:val="20"/>
          <w:szCs w:val="20"/>
          <w:u w:val="single"/>
        </w:rPr>
        <w:t xml:space="preserve">Ítem 3: </w:t>
      </w:r>
      <w:r>
        <w:rPr>
          <w:rFonts w:ascii="Tahoma" w:eastAsia="Tahoma" w:hAnsi="Tahoma" w:cs="Tahoma"/>
          <w:color w:val="000000"/>
          <w:sz w:val="20"/>
          <w:szCs w:val="20"/>
        </w:rPr>
        <w:t>Precio diario de las tareas de limpieza integral de las áreas que se indican para la Casa Pérsico………….  $ DEBEN DISCRIMINARSE CLAREMENTE EL COSTO y LOS IMPUESTOS).</w:t>
      </w:r>
    </w:p>
    <w:p w:rsidR="001E2A56" w:rsidRDefault="001E2A56">
      <w:pPr>
        <w:pBdr>
          <w:top w:val="nil"/>
          <w:left w:val="nil"/>
          <w:bottom w:val="nil"/>
          <w:right w:val="nil"/>
          <w:between w:val="nil"/>
        </w:pBdr>
        <w:spacing w:line="360" w:lineRule="auto"/>
        <w:ind w:left="0" w:hanging="2"/>
        <w:jc w:val="both"/>
        <w:rPr>
          <w:rFonts w:ascii="Tahoma" w:eastAsia="Tahoma" w:hAnsi="Tahoma" w:cs="Tahoma"/>
          <w:color w:val="000000"/>
          <w:sz w:val="20"/>
          <w:szCs w:val="20"/>
          <w:u w:val="single"/>
        </w:rPr>
      </w:pPr>
    </w:p>
    <w:p w:rsidR="001E2A56" w:rsidRDefault="00010A08">
      <w:pPr>
        <w:pBdr>
          <w:top w:val="nil"/>
          <w:left w:val="nil"/>
          <w:bottom w:val="nil"/>
          <w:right w:val="nil"/>
          <w:between w:val="nil"/>
        </w:pBdr>
        <w:spacing w:before="100" w:after="100" w:line="360" w:lineRule="auto"/>
        <w:ind w:left="0" w:hanging="2"/>
        <w:jc w:val="both"/>
        <w:rPr>
          <w:rFonts w:ascii="Tahoma" w:eastAsia="Tahoma" w:hAnsi="Tahoma" w:cs="Tahoma"/>
          <w:color w:val="FF0000"/>
          <w:sz w:val="20"/>
          <w:szCs w:val="20"/>
        </w:rPr>
      </w:pPr>
      <w:r>
        <w:rPr>
          <w:rFonts w:ascii="Tahoma" w:eastAsia="Tahoma" w:hAnsi="Tahoma" w:cs="Tahoma"/>
          <w:b/>
          <w:color w:val="000000"/>
          <w:sz w:val="20"/>
          <w:szCs w:val="20"/>
        </w:rPr>
        <w:lastRenderedPageBreak/>
        <w:t>6.2</w:t>
      </w:r>
      <w:r>
        <w:rPr>
          <w:rFonts w:ascii="Tahoma" w:eastAsia="Tahoma" w:hAnsi="Tahoma" w:cs="Tahoma"/>
          <w:b/>
          <w:color w:val="FF0000"/>
          <w:sz w:val="20"/>
          <w:szCs w:val="20"/>
        </w:rPr>
        <w:t xml:space="preserve"> </w:t>
      </w:r>
      <w:r>
        <w:rPr>
          <w:rFonts w:ascii="Tahoma" w:eastAsia="Tahoma" w:hAnsi="Tahoma" w:cs="Tahoma"/>
          <w:b/>
          <w:color w:val="000000"/>
          <w:sz w:val="20"/>
          <w:szCs w:val="20"/>
        </w:rPr>
        <w:t>Inserción laboral de personas liberadas.</w:t>
      </w:r>
      <w:r>
        <w:rPr>
          <w:rFonts w:ascii="Tahoma" w:eastAsia="Tahoma" w:hAnsi="Tahoma" w:cs="Tahoma"/>
          <w:color w:val="000000"/>
          <w:sz w:val="20"/>
          <w:szCs w:val="20"/>
        </w:rPr>
        <w:t xml:space="preserve"> Los oferentes deberán de dar cumplimiento, de acuerdo a la artículo 14 de la Ley 17.897,  a la  obligatoriedad de inscribir en las planillas de trabajo un mínimo equivalente al 5% (cinco por ciento) del personal afectado a las tareas, a personas liberadas que se encuentren registradas en la Bolsa de Trabajo del Patronato Nacional de Encarcelados y Liberados.</w:t>
      </w:r>
      <w:r>
        <w:rPr>
          <w:rFonts w:ascii="Tahoma" w:eastAsia="Tahoma" w:hAnsi="Tahoma" w:cs="Tahoma"/>
          <w:b/>
          <w:color w:val="FF0000"/>
          <w:sz w:val="20"/>
          <w:szCs w:val="20"/>
        </w:rPr>
        <w:t xml:space="preserve">  </w:t>
      </w:r>
    </w:p>
    <w:p w:rsidR="001E2A56" w:rsidRDefault="001E2A56">
      <w:pPr>
        <w:pBdr>
          <w:top w:val="nil"/>
          <w:left w:val="nil"/>
          <w:bottom w:val="nil"/>
          <w:right w:val="nil"/>
          <w:between w:val="nil"/>
        </w:pBdr>
        <w:spacing w:line="360" w:lineRule="auto"/>
        <w:ind w:left="0" w:hanging="2"/>
        <w:jc w:val="both"/>
        <w:rPr>
          <w:rFonts w:ascii="Tahoma" w:eastAsia="Tahoma" w:hAnsi="Tahoma" w:cs="Tahoma"/>
          <w:color w:val="000000"/>
          <w:sz w:val="20"/>
          <w:szCs w:val="20"/>
        </w:rPr>
      </w:pPr>
    </w:p>
    <w:p w:rsidR="001E2A56" w:rsidRDefault="00010A08">
      <w:pPr>
        <w:pBdr>
          <w:top w:val="nil"/>
          <w:left w:val="nil"/>
          <w:bottom w:val="nil"/>
          <w:right w:val="nil"/>
          <w:between w:val="nil"/>
        </w:pBdr>
        <w:spacing w:line="360" w:lineRule="auto"/>
        <w:ind w:left="0" w:hanging="2"/>
        <w:jc w:val="both"/>
        <w:rPr>
          <w:rFonts w:ascii="Tahoma" w:eastAsia="Tahoma" w:hAnsi="Tahoma" w:cs="Tahoma"/>
          <w:color w:val="000000"/>
          <w:sz w:val="20"/>
          <w:szCs w:val="20"/>
        </w:rPr>
      </w:pPr>
      <w:r>
        <w:rPr>
          <w:rFonts w:ascii="Tahoma" w:eastAsia="Tahoma" w:hAnsi="Tahoma" w:cs="Tahoma"/>
          <w:b/>
          <w:color w:val="000000"/>
          <w:sz w:val="20"/>
          <w:szCs w:val="20"/>
        </w:rPr>
        <w:t xml:space="preserve">6.3 </w:t>
      </w:r>
      <w:r>
        <w:rPr>
          <w:rFonts w:ascii="Tahoma" w:eastAsia="Tahoma" w:hAnsi="Tahoma" w:cs="Tahoma"/>
          <w:color w:val="000000"/>
          <w:sz w:val="20"/>
          <w:szCs w:val="20"/>
        </w:rPr>
        <w:t>Los oferentes deberán de tener en cuenta que serán de su cuenta todos los materiales, equipos herramientas o enseres necesarios para efectuar los trabajos licitados y deberán de dar cumplimiento a las normas legales vigentes en materia laboral y de seguridad social, incluyendo en el precio todos los rubros por dichos conceptos.</w:t>
      </w:r>
    </w:p>
    <w:p w:rsidR="001E2A56" w:rsidRDefault="001E2A56">
      <w:pPr>
        <w:pBdr>
          <w:top w:val="nil"/>
          <w:left w:val="nil"/>
          <w:bottom w:val="nil"/>
          <w:right w:val="nil"/>
          <w:between w:val="nil"/>
        </w:pBdr>
        <w:spacing w:line="360" w:lineRule="auto"/>
        <w:ind w:left="0" w:hanging="2"/>
        <w:jc w:val="both"/>
        <w:rPr>
          <w:rFonts w:ascii="Tahoma" w:eastAsia="Tahoma" w:hAnsi="Tahoma" w:cs="Tahoma"/>
          <w:color w:val="000000"/>
          <w:sz w:val="20"/>
          <w:szCs w:val="20"/>
        </w:rPr>
      </w:pPr>
    </w:p>
    <w:p w:rsidR="001E2A56" w:rsidRDefault="00010A08">
      <w:pPr>
        <w:pBdr>
          <w:top w:val="nil"/>
          <w:left w:val="nil"/>
          <w:bottom w:val="nil"/>
          <w:right w:val="nil"/>
          <w:between w:val="nil"/>
        </w:pBdr>
        <w:tabs>
          <w:tab w:val="left" w:pos="1410"/>
        </w:tabs>
        <w:spacing w:line="360" w:lineRule="auto"/>
        <w:ind w:left="0" w:hanging="2"/>
        <w:jc w:val="both"/>
        <w:rPr>
          <w:rFonts w:ascii="Tahoma" w:eastAsia="Tahoma" w:hAnsi="Tahoma" w:cs="Tahoma"/>
          <w:color w:val="000000"/>
          <w:sz w:val="20"/>
          <w:szCs w:val="20"/>
          <w:u w:val="single"/>
        </w:rPr>
      </w:pPr>
      <w:r>
        <w:rPr>
          <w:rFonts w:ascii="Tahoma" w:eastAsia="Tahoma" w:hAnsi="Tahoma" w:cs="Tahoma"/>
          <w:b/>
          <w:color w:val="000000"/>
          <w:sz w:val="20"/>
          <w:szCs w:val="20"/>
        </w:rPr>
        <w:t xml:space="preserve">6.4 </w:t>
      </w:r>
      <w:r>
        <w:rPr>
          <w:rFonts w:ascii="Tahoma" w:eastAsia="Tahoma" w:hAnsi="Tahoma" w:cs="Tahoma"/>
          <w:color w:val="000000"/>
          <w:sz w:val="20"/>
          <w:szCs w:val="20"/>
        </w:rPr>
        <w:t xml:space="preserve">La empresa adjudicataria presentará mensualmente, en forma adjunta a las facturas, una planilla con la relación de los operarios que concurrieron durante el mes que se liquida a desempeñar sus tareas </w:t>
      </w:r>
      <w:r>
        <w:rPr>
          <w:rFonts w:ascii="Tahoma" w:eastAsia="Tahoma" w:hAnsi="Tahoma" w:cs="Tahoma"/>
          <w:b/>
          <w:color w:val="000000"/>
          <w:sz w:val="20"/>
          <w:szCs w:val="20"/>
        </w:rPr>
        <w:t>y fotocopia firmada por el funcionario/a de los recibos de sueldo abonados del mes inmediato anterior</w:t>
      </w:r>
      <w:r>
        <w:rPr>
          <w:rFonts w:ascii="Tahoma" w:eastAsia="Tahoma" w:hAnsi="Tahoma" w:cs="Tahoma"/>
          <w:color w:val="000000"/>
          <w:sz w:val="20"/>
          <w:szCs w:val="20"/>
        </w:rPr>
        <w:t xml:space="preserve">. La factura no se tramitara si no se agrega dicha documentación.- </w:t>
      </w:r>
      <w:r>
        <w:rPr>
          <w:rFonts w:ascii="Tahoma" w:eastAsia="Tahoma" w:hAnsi="Tahoma" w:cs="Tahoma"/>
          <w:color w:val="000000"/>
          <w:sz w:val="20"/>
          <w:szCs w:val="20"/>
          <w:u w:val="single"/>
        </w:rPr>
        <w:t>La o las inasistencia/s del número de  operarios requerido, se deducirá en forma directamente proporcional al precio vigente por día, en la factura que se presente para el cobro de los servicios en el mes en que se produjeron.</w:t>
      </w:r>
    </w:p>
    <w:p w:rsidR="001E2A56" w:rsidRDefault="001E2A56">
      <w:pPr>
        <w:pBdr>
          <w:top w:val="nil"/>
          <w:left w:val="nil"/>
          <w:bottom w:val="nil"/>
          <w:right w:val="nil"/>
          <w:between w:val="nil"/>
        </w:pBdr>
        <w:tabs>
          <w:tab w:val="left" w:pos="1410"/>
        </w:tabs>
        <w:spacing w:line="360" w:lineRule="auto"/>
        <w:ind w:left="0" w:hanging="2"/>
        <w:jc w:val="both"/>
        <w:rPr>
          <w:rFonts w:ascii="Tahoma" w:eastAsia="Tahoma" w:hAnsi="Tahoma" w:cs="Tahoma"/>
          <w:color w:val="000000"/>
          <w:sz w:val="20"/>
          <w:szCs w:val="20"/>
        </w:rPr>
      </w:pPr>
    </w:p>
    <w:p w:rsidR="001E2A56" w:rsidRDefault="00010A08">
      <w:pPr>
        <w:pBdr>
          <w:top w:val="nil"/>
          <w:left w:val="nil"/>
          <w:bottom w:val="nil"/>
          <w:right w:val="nil"/>
          <w:between w:val="nil"/>
        </w:pBdr>
        <w:tabs>
          <w:tab w:val="left" w:pos="1410"/>
        </w:tabs>
        <w:spacing w:line="360" w:lineRule="auto"/>
        <w:ind w:left="0" w:hanging="2"/>
        <w:jc w:val="both"/>
        <w:rPr>
          <w:rFonts w:ascii="Tahoma" w:eastAsia="Tahoma" w:hAnsi="Tahoma" w:cs="Tahoma"/>
          <w:color w:val="000000"/>
          <w:sz w:val="20"/>
          <w:szCs w:val="20"/>
        </w:rPr>
      </w:pPr>
      <w:r>
        <w:rPr>
          <w:rFonts w:ascii="Tahoma" w:eastAsia="Tahoma" w:hAnsi="Tahoma" w:cs="Tahoma"/>
          <w:b/>
          <w:color w:val="000000"/>
          <w:sz w:val="20"/>
          <w:szCs w:val="20"/>
        </w:rPr>
        <w:t xml:space="preserve">6.5 </w:t>
      </w:r>
      <w:r>
        <w:rPr>
          <w:rFonts w:ascii="Tahoma" w:eastAsia="Tahoma" w:hAnsi="Tahoma" w:cs="Tahoma"/>
          <w:color w:val="000000"/>
          <w:sz w:val="20"/>
          <w:szCs w:val="20"/>
        </w:rPr>
        <w:t>Los pagos  se efectuarán en el plazo de Cuarenta y Cinco (45) días de recibida la factura y debidamente controlada la misma, por intermedio del Sistema Integrado de Información Financiera (SIIF).</w:t>
      </w:r>
    </w:p>
    <w:p w:rsidR="001E2A56" w:rsidRDefault="001E2A56">
      <w:pPr>
        <w:pBdr>
          <w:top w:val="nil"/>
          <w:left w:val="nil"/>
          <w:bottom w:val="nil"/>
          <w:right w:val="nil"/>
          <w:between w:val="nil"/>
        </w:pBdr>
        <w:tabs>
          <w:tab w:val="left" w:pos="1410"/>
        </w:tabs>
        <w:spacing w:line="360" w:lineRule="auto"/>
        <w:ind w:left="0" w:hanging="2"/>
        <w:jc w:val="both"/>
        <w:rPr>
          <w:rFonts w:ascii="Tahoma" w:eastAsia="Tahoma" w:hAnsi="Tahoma" w:cs="Tahoma"/>
          <w:color w:val="000000"/>
          <w:sz w:val="20"/>
          <w:szCs w:val="20"/>
        </w:rPr>
      </w:pPr>
    </w:p>
    <w:p w:rsidR="001E2A56" w:rsidRDefault="00010A08">
      <w:pPr>
        <w:pBdr>
          <w:top w:val="nil"/>
          <w:left w:val="nil"/>
          <w:bottom w:val="nil"/>
          <w:right w:val="nil"/>
          <w:between w:val="nil"/>
        </w:pBdr>
        <w:tabs>
          <w:tab w:val="left" w:pos="1410"/>
        </w:tabs>
        <w:spacing w:line="360" w:lineRule="auto"/>
        <w:ind w:left="0" w:hanging="2"/>
        <w:jc w:val="both"/>
        <w:rPr>
          <w:rFonts w:ascii="Tahoma" w:eastAsia="Tahoma" w:hAnsi="Tahoma" w:cs="Tahoma"/>
          <w:color w:val="000000"/>
          <w:sz w:val="20"/>
          <w:szCs w:val="20"/>
        </w:rPr>
      </w:pPr>
      <w:r>
        <w:rPr>
          <w:rFonts w:ascii="Tahoma" w:eastAsia="Tahoma" w:hAnsi="Tahoma" w:cs="Tahoma"/>
          <w:b/>
          <w:color w:val="000000"/>
          <w:sz w:val="20"/>
          <w:szCs w:val="20"/>
        </w:rPr>
        <w:t xml:space="preserve">6.6  </w:t>
      </w:r>
      <w:r>
        <w:rPr>
          <w:rFonts w:ascii="Tahoma" w:eastAsia="Tahoma" w:hAnsi="Tahoma" w:cs="Tahoma"/>
          <w:color w:val="000000"/>
          <w:sz w:val="20"/>
          <w:szCs w:val="20"/>
        </w:rPr>
        <w:t>Los oferentes deberán dar cumplimiento a lo dispuesto en la Ley Número 18.098 (respecto a los salarios mínimos a percibir por sus empleados).-</w:t>
      </w:r>
    </w:p>
    <w:p w:rsidR="001E2A56" w:rsidRDefault="001E2A56">
      <w:pPr>
        <w:pBdr>
          <w:top w:val="nil"/>
          <w:left w:val="nil"/>
          <w:bottom w:val="nil"/>
          <w:right w:val="nil"/>
          <w:between w:val="nil"/>
        </w:pBdr>
        <w:tabs>
          <w:tab w:val="left" w:pos="1410"/>
        </w:tabs>
        <w:spacing w:line="360" w:lineRule="auto"/>
        <w:ind w:left="0" w:hanging="2"/>
        <w:jc w:val="both"/>
        <w:rPr>
          <w:rFonts w:ascii="Tahoma" w:eastAsia="Tahoma" w:hAnsi="Tahoma" w:cs="Tahoma"/>
          <w:color w:val="000000"/>
          <w:sz w:val="20"/>
          <w:szCs w:val="20"/>
        </w:rPr>
      </w:pPr>
    </w:p>
    <w:p w:rsidR="001E2A56" w:rsidRDefault="00010A08">
      <w:pPr>
        <w:pBdr>
          <w:top w:val="nil"/>
          <w:left w:val="nil"/>
          <w:bottom w:val="nil"/>
          <w:right w:val="nil"/>
          <w:between w:val="nil"/>
        </w:pBdr>
        <w:tabs>
          <w:tab w:val="left" w:pos="1410"/>
        </w:tabs>
        <w:spacing w:line="360" w:lineRule="auto"/>
        <w:ind w:left="0" w:hanging="2"/>
        <w:jc w:val="both"/>
        <w:rPr>
          <w:rFonts w:ascii="Tahoma" w:eastAsia="Tahoma" w:hAnsi="Tahoma" w:cs="Tahoma"/>
          <w:color w:val="000000"/>
          <w:sz w:val="20"/>
          <w:szCs w:val="20"/>
        </w:rPr>
      </w:pPr>
      <w:r>
        <w:rPr>
          <w:rFonts w:ascii="Tahoma" w:eastAsia="Tahoma" w:hAnsi="Tahoma" w:cs="Tahoma"/>
          <w:b/>
          <w:color w:val="000000"/>
          <w:sz w:val="20"/>
          <w:szCs w:val="20"/>
        </w:rPr>
        <w:t xml:space="preserve">6.7   </w:t>
      </w:r>
      <w:r>
        <w:rPr>
          <w:rFonts w:ascii="Tahoma" w:eastAsia="Tahoma" w:hAnsi="Tahoma" w:cs="Tahoma"/>
          <w:color w:val="000000"/>
          <w:sz w:val="20"/>
          <w:szCs w:val="20"/>
        </w:rPr>
        <w:t>El Ministerio de Relaciones Exteriores tendrá la potestad de retener los pagos debidos en virtud de contrato, por los créditos laborales a los que tengan derecho los trabajadores de la empresa contratada.-</w:t>
      </w:r>
    </w:p>
    <w:p w:rsidR="001E2A56" w:rsidRDefault="001E2A56">
      <w:pPr>
        <w:pBdr>
          <w:top w:val="nil"/>
          <w:left w:val="nil"/>
          <w:bottom w:val="nil"/>
          <w:right w:val="nil"/>
          <w:between w:val="nil"/>
        </w:pBdr>
        <w:spacing w:line="360" w:lineRule="auto"/>
        <w:ind w:left="0" w:hanging="2"/>
        <w:jc w:val="both"/>
        <w:rPr>
          <w:rFonts w:ascii="Tahoma" w:eastAsia="Tahoma" w:hAnsi="Tahoma" w:cs="Tahoma"/>
          <w:color w:val="000000"/>
          <w:sz w:val="20"/>
          <w:szCs w:val="20"/>
        </w:rPr>
      </w:pPr>
    </w:p>
    <w:p w:rsidR="001E2A56" w:rsidRDefault="00010A08">
      <w:pPr>
        <w:numPr>
          <w:ilvl w:val="0"/>
          <w:numId w:val="8"/>
        </w:numPr>
        <w:pBdr>
          <w:top w:val="nil"/>
          <w:left w:val="nil"/>
          <w:bottom w:val="nil"/>
          <w:right w:val="nil"/>
          <w:between w:val="nil"/>
        </w:pBdr>
        <w:spacing w:line="360" w:lineRule="auto"/>
        <w:ind w:left="0" w:hanging="2"/>
        <w:jc w:val="both"/>
        <w:rPr>
          <w:rFonts w:ascii="Tahoma" w:eastAsia="Tahoma" w:hAnsi="Tahoma" w:cs="Tahoma"/>
          <w:color w:val="000000"/>
        </w:rPr>
      </w:pPr>
      <w:r>
        <w:rPr>
          <w:rFonts w:ascii="Tahoma" w:eastAsia="Tahoma" w:hAnsi="Tahoma" w:cs="Tahoma"/>
          <w:b/>
          <w:i/>
          <w:color w:val="000000"/>
        </w:rPr>
        <w:lastRenderedPageBreak/>
        <w:t>PARAMETRICA:</w:t>
      </w:r>
      <w:r>
        <w:rPr>
          <w:rFonts w:ascii="Tahoma" w:eastAsia="Tahoma" w:hAnsi="Tahoma" w:cs="Tahoma"/>
          <w:b/>
          <w:i/>
          <w:color w:val="000000"/>
        </w:rPr>
        <w:tab/>
      </w:r>
    </w:p>
    <w:p w:rsidR="001E2A56" w:rsidRDefault="001E2A56">
      <w:pPr>
        <w:pBdr>
          <w:top w:val="nil"/>
          <w:left w:val="nil"/>
          <w:bottom w:val="nil"/>
          <w:right w:val="nil"/>
          <w:between w:val="nil"/>
        </w:pBdr>
        <w:spacing w:line="360" w:lineRule="auto"/>
        <w:ind w:left="0" w:hanging="2"/>
        <w:jc w:val="both"/>
        <w:rPr>
          <w:rFonts w:ascii="Tahoma" w:eastAsia="Tahoma" w:hAnsi="Tahoma" w:cs="Tahoma"/>
          <w:color w:val="000000"/>
        </w:rPr>
      </w:pPr>
    </w:p>
    <w:p w:rsidR="001E2A56" w:rsidRDefault="00010A08">
      <w:pPr>
        <w:pBdr>
          <w:top w:val="nil"/>
          <w:left w:val="nil"/>
          <w:bottom w:val="nil"/>
          <w:right w:val="nil"/>
          <w:between w:val="nil"/>
        </w:pBdr>
        <w:tabs>
          <w:tab w:val="left" w:pos="1410"/>
        </w:tabs>
        <w:spacing w:line="360" w:lineRule="auto"/>
        <w:ind w:left="0" w:hanging="2"/>
        <w:jc w:val="both"/>
        <w:rPr>
          <w:rFonts w:ascii="Tahoma" w:eastAsia="Tahoma" w:hAnsi="Tahoma" w:cs="Tahoma"/>
          <w:color w:val="000000"/>
          <w:sz w:val="20"/>
          <w:szCs w:val="20"/>
        </w:rPr>
      </w:pPr>
      <w:r>
        <w:rPr>
          <w:rFonts w:ascii="Tahoma" w:eastAsia="Tahoma" w:hAnsi="Tahoma" w:cs="Tahoma"/>
          <w:b/>
          <w:color w:val="000000"/>
          <w:sz w:val="20"/>
          <w:szCs w:val="20"/>
        </w:rPr>
        <w:t>7.1</w:t>
      </w:r>
      <w:r>
        <w:rPr>
          <w:rFonts w:ascii="Tahoma" w:eastAsia="Tahoma" w:hAnsi="Tahoma" w:cs="Tahoma"/>
          <w:color w:val="000000"/>
          <w:sz w:val="20"/>
          <w:szCs w:val="20"/>
        </w:rPr>
        <w:t xml:space="preserve"> La única fórmula de ajuste que regirá para las variaciones de precio de las ofertas, será la establecida en este artículo, no aceptándose propuestas que varíen la siguiente fórmula de ajuste: </w:t>
      </w:r>
    </w:p>
    <w:p w:rsidR="001E2A56" w:rsidRDefault="00010A08">
      <w:pPr>
        <w:spacing w:line="36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w:t>
      </w:r>
    </w:p>
    <w:p w:rsidR="001E2A56" w:rsidRDefault="001E2A56">
      <w:pPr>
        <w:spacing w:line="360" w:lineRule="auto"/>
        <w:ind w:left="0" w:hanging="2"/>
        <w:jc w:val="both"/>
        <w:rPr>
          <w:rFonts w:ascii="Calibri" w:eastAsia="Calibri" w:hAnsi="Calibri" w:cs="Calibri"/>
          <w:color w:val="000000"/>
          <w:sz w:val="22"/>
          <w:szCs w:val="22"/>
        </w:rPr>
      </w:pPr>
    </w:p>
    <w:p w:rsidR="001E2A56" w:rsidRDefault="00010A08">
      <w:pPr>
        <w:spacing w:line="36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r>
        <w:rPr>
          <w:noProof/>
          <w:lang w:val="es-UY" w:eastAsia="es-UY"/>
        </w:rPr>
        <mc:AlternateContent>
          <mc:Choice Requires="wps">
            <w:drawing>
              <wp:anchor distT="0" distB="0" distL="114300" distR="114300" simplePos="0" relativeHeight="251658240" behindDoc="0" locked="0" layoutInCell="1" hidden="0" allowOverlap="1">
                <wp:simplePos x="0" y="0"/>
                <wp:positionH relativeFrom="column">
                  <wp:posOffset>1028700</wp:posOffset>
                </wp:positionH>
                <wp:positionV relativeFrom="paragraph">
                  <wp:posOffset>76200</wp:posOffset>
                </wp:positionV>
                <wp:extent cx="3711725" cy="511325"/>
                <wp:effectExtent l="0" t="0" r="0" b="0"/>
                <wp:wrapNone/>
                <wp:docPr id="1" name=""/>
                <wp:cNvGraphicFramePr/>
                <a:graphic xmlns:a="http://schemas.openxmlformats.org/drawingml/2006/main">
                  <a:graphicData uri="http://schemas.microsoft.com/office/word/2010/wordprocessingShape">
                    <wps:wsp>
                      <wps:cNvSpPr/>
                      <wps:spPr>
                        <a:xfrm>
                          <a:off x="3502913" y="3537113"/>
                          <a:ext cx="3686175" cy="485775"/>
                        </a:xfrm>
                        <a:prstGeom prst="rect">
                          <a:avLst/>
                        </a:prstGeom>
                        <a:noFill/>
                        <a:ln w="25550" cap="sq" cmpd="sng">
                          <a:solidFill>
                            <a:srgbClr val="385D8A"/>
                          </a:solidFill>
                          <a:prstDash val="solid"/>
                          <a:miter lim="800000"/>
                          <a:headEnd type="none" w="sm" len="sm"/>
                          <a:tailEnd type="none" w="sm" len="sm"/>
                        </a:ln>
                      </wps:spPr>
                      <wps:txbx>
                        <w:txbxContent>
                          <w:p w:rsidR="001E2A56" w:rsidRDefault="001E2A56">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id="_x0000_s1026" style="position:absolute;left:0;text-align:left;margin-left:81pt;margin-top:6pt;width:292.25pt;height:40.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" filled="f" strokecolor="#385d8a" strokeweight=".70972mm">
                <v:stroke startarrowwidth="narrow" startarrowlength="short" endarrowwidth="narrow" endarrowlength="short" endcap="square"/>
                <v:textbox inset="2.53958mm,2.53958mm,2.53958mm,2.53958mm">
                  <w:txbxContent>
                    <w:p w:rsidR="001E2A56" w:rsidRDefault="001E2A56">
                      <w:pPr>
                        <w:spacing w:line="240" w:lineRule="auto"/>
                        <w:ind w:left="0" w:hanging="2"/>
                      </w:pPr>
                    </w:p>
                  </w:txbxContent>
                </v:textbox>
              </v:rect>
            </w:pict>
          </mc:Fallback>
        </mc:AlternateContent>
      </w:r>
    </w:p>
    <w:p w:rsidR="001E2A56" w:rsidRPr="00E551B2" w:rsidRDefault="00010A08">
      <w:pPr>
        <w:spacing w:line="360" w:lineRule="auto"/>
        <w:ind w:left="0" w:hanging="2"/>
        <w:jc w:val="center"/>
        <w:rPr>
          <w:rFonts w:ascii="Calibri" w:eastAsia="Calibri" w:hAnsi="Calibri" w:cs="Calibri"/>
          <w:color w:val="000000"/>
          <w:sz w:val="22"/>
          <w:szCs w:val="22"/>
          <w:lang w:val="en-US"/>
        </w:rPr>
      </w:pPr>
      <w:r w:rsidRPr="00E551B2">
        <w:rPr>
          <w:rFonts w:ascii="Calibri" w:eastAsia="Calibri" w:hAnsi="Calibri" w:cs="Calibri"/>
          <w:b/>
          <w:color w:val="000000"/>
          <w:sz w:val="22"/>
          <w:szCs w:val="22"/>
          <w:lang w:val="en-US"/>
        </w:rPr>
        <w:t>P = Po * (0</w:t>
      </w:r>
      <w:proofErr w:type="gramStart"/>
      <w:r w:rsidRPr="00E551B2">
        <w:rPr>
          <w:rFonts w:ascii="Calibri" w:eastAsia="Calibri" w:hAnsi="Calibri" w:cs="Calibri"/>
          <w:b/>
          <w:color w:val="000000"/>
          <w:sz w:val="22"/>
          <w:szCs w:val="22"/>
          <w:lang w:val="en-US"/>
        </w:rPr>
        <w:t>,80</w:t>
      </w:r>
      <w:proofErr w:type="gramEnd"/>
      <w:r w:rsidRPr="00E551B2">
        <w:rPr>
          <w:rFonts w:ascii="Calibri" w:eastAsia="Calibri" w:hAnsi="Calibri" w:cs="Calibri"/>
          <w:b/>
          <w:color w:val="000000"/>
          <w:sz w:val="22"/>
          <w:szCs w:val="22"/>
          <w:lang w:val="en-US"/>
        </w:rPr>
        <w:t xml:space="preserve">*(I/Io) + 0,20*(IPC / </w:t>
      </w:r>
      <w:proofErr w:type="spellStart"/>
      <w:r w:rsidRPr="00E551B2">
        <w:rPr>
          <w:rFonts w:ascii="Calibri" w:eastAsia="Calibri" w:hAnsi="Calibri" w:cs="Calibri"/>
          <w:b/>
          <w:color w:val="000000"/>
          <w:sz w:val="22"/>
          <w:szCs w:val="22"/>
          <w:lang w:val="en-US"/>
        </w:rPr>
        <w:t>IPCo</w:t>
      </w:r>
      <w:proofErr w:type="spellEnd"/>
      <w:r w:rsidRPr="00E551B2">
        <w:rPr>
          <w:rFonts w:ascii="Calibri" w:eastAsia="Calibri" w:hAnsi="Calibri" w:cs="Calibri"/>
          <w:b/>
          <w:color w:val="000000"/>
          <w:sz w:val="22"/>
          <w:szCs w:val="22"/>
          <w:lang w:val="en-US"/>
        </w:rPr>
        <w:t xml:space="preserve">))  </w:t>
      </w:r>
    </w:p>
    <w:p w:rsidR="001E2A56" w:rsidRPr="00E551B2" w:rsidRDefault="001E2A56">
      <w:pPr>
        <w:pBdr>
          <w:top w:val="nil"/>
          <w:left w:val="nil"/>
          <w:bottom w:val="nil"/>
          <w:right w:val="nil"/>
          <w:between w:val="nil"/>
        </w:pBdr>
        <w:tabs>
          <w:tab w:val="left" w:pos="1410"/>
        </w:tabs>
        <w:spacing w:line="360" w:lineRule="auto"/>
        <w:ind w:left="0" w:hanging="2"/>
        <w:jc w:val="both"/>
        <w:rPr>
          <w:rFonts w:ascii="Tahoma" w:eastAsia="Tahoma" w:hAnsi="Tahoma" w:cs="Tahoma"/>
          <w:color w:val="000000"/>
          <w:sz w:val="20"/>
          <w:szCs w:val="20"/>
          <w:lang w:val="en-US"/>
        </w:rPr>
      </w:pPr>
    </w:p>
    <w:p w:rsidR="001E2A56" w:rsidRPr="00E551B2" w:rsidRDefault="001E2A56">
      <w:pPr>
        <w:pBdr>
          <w:top w:val="nil"/>
          <w:left w:val="nil"/>
          <w:bottom w:val="nil"/>
          <w:right w:val="nil"/>
          <w:between w:val="nil"/>
        </w:pBdr>
        <w:tabs>
          <w:tab w:val="left" w:pos="1410"/>
        </w:tabs>
        <w:spacing w:line="360" w:lineRule="auto"/>
        <w:ind w:left="0" w:hanging="2"/>
        <w:jc w:val="both"/>
        <w:rPr>
          <w:rFonts w:ascii="Tahoma" w:eastAsia="Tahoma" w:hAnsi="Tahoma" w:cs="Tahoma"/>
          <w:color w:val="000000"/>
          <w:sz w:val="20"/>
          <w:szCs w:val="20"/>
          <w:lang w:val="en-US"/>
        </w:rPr>
      </w:pPr>
    </w:p>
    <w:p w:rsidR="001E2A56" w:rsidRDefault="00010A08">
      <w:pPr>
        <w:pBdr>
          <w:top w:val="nil"/>
          <w:left w:val="nil"/>
          <w:bottom w:val="nil"/>
          <w:right w:val="nil"/>
          <w:between w:val="nil"/>
        </w:pBdr>
        <w:tabs>
          <w:tab w:val="left" w:pos="1410"/>
        </w:tabs>
        <w:spacing w:line="360" w:lineRule="auto"/>
        <w:ind w:left="0" w:hanging="2"/>
        <w:jc w:val="both"/>
        <w:rPr>
          <w:rFonts w:ascii="Tahoma" w:eastAsia="Tahoma" w:hAnsi="Tahoma" w:cs="Tahoma"/>
          <w:color w:val="000000"/>
          <w:sz w:val="20"/>
          <w:szCs w:val="20"/>
        </w:rPr>
      </w:pPr>
      <w:r>
        <w:rPr>
          <w:rFonts w:ascii="Tahoma" w:eastAsia="Tahoma" w:hAnsi="Tahoma" w:cs="Tahoma"/>
          <w:b/>
          <w:color w:val="000000"/>
          <w:sz w:val="20"/>
          <w:szCs w:val="20"/>
        </w:rPr>
        <w:t>P =</w:t>
      </w:r>
      <w:r>
        <w:rPr>
          <w:rFonts w:ascii="Tahoma" w:eastAsia="Tahoma" w:hAnsi="Tahoma" w:cs="Tahoma"/>
          <w:color w:val="000000"/>
          <w:sz w:val="20"/>
          <w:szCs w:val="20"/>
        </w:rPr>
        <w:t xml:space="preserve"> Precio actualizado.</w:t>
      </w:r>
    </w:p>
    <w:p w:rsidR="001E2A56" w:rsidRDefault="001E2A56">
      <w:pPr>
        <w:pBdr>
          <w:top w:val="nil"/>
          <w:left w:val="nil"/>
          <w:bottom w:val="nil"/>
          <w:right w:val="nil"/>
          <w:between w:val="nil"/>
        </w:pBdr>
        <w:tabs>
          <w:tab w:val="left" w:pos="1410"/>
        </w:tabs>
        <w:spacing w:line="360" w:lineRule="auto"/>
        <w:ind w:left="0" w:hanging="2"/>
        <w:jc w:val="both"/>
        <w:rPr>
          <w:rFonts w:ascii="Tahoma" w:eastAsia="Tahoma" w:hAnsi="Tahoma" w:cs="Tahoma"/>
          <w:color w:val="000000"/>
          <w:sz w:val="20"/>
          <w:szCs w:val="20"/>
        </w:rPr>
      </w:pPr>
    </w:p>
    <w:p w:rsidR="001E2A56" w:rsidRDefault="00010A08">
      <w:pPr>
        <w:pBdr>
          <w:top w:val="nil"/>
          <w:left w:val="nil"/>
          <w:bottom w:val="nil"/>
          <w:right w:val="nil"/>
          <w:between w:val="nil"/>
        </w:pBdr>
        <w:tabs>
          <w:tab w:val="left" w:pos="1410"/>
        </w:tabs>
        <w:spacing w:line="360" w:lineRule="auto"/>
        <w:ind w:left="0" w:hanging="2"/>
        <w:jc w:val="both"/>
        <w:rPr>
          <w:rFonts w:ascii="Tahoma" w:eastAsia="Tahoma" w:hAnsi="Tahoma" w:cs="Tahoma"/>
          <w:color w:val="000000"/>
          <w:sz w:val="20"/>
          <w:szCs w:val="20"/>
        </w:rPr>
      </w:pPr>
      <w:r>
        <w:rPr>
          <w:rFonts w:ascii="Tahoma" w:eastAsia="Tahoma" w:hAnsi="Tahoma" w:cs="Tahoma"/>
          <w:b/>
          <w:color w:val="000000"/>
          <w:sz w:val="20"/>
          <w:szCs w:val="20"/>
        </w:rPr>
        <w:t>Po =</w:t>
      </w:r>
      <w:r>
        <w:rPr>
          <w:rFonts w:ascii="Tahoma" w:eastAsia="Tahoma" w:hAnsi="Tahoma" w:cs="Tahoma"/>
          <w:color w:val="000000"/>
          <w:sz w:val="20"/>
          <w:szCs w:val="20"/>
        </w:rPr>
        <w:t>Precio original de la oferta.</w:t>
      </w:r>
    </w:p>
    <w:p w:rsidR="001E2A56" w:rsidRDefault="001E2A56">
      <w:pPr>
        <w:pBdr>
          <w:top w:val="nil"/>
          <w:left w:val="nil"/>
          <w:bottom w:val="nil"/>
          <w:right w:val="nil"/>
          <w:between w:val="nil"/>
        </w:pBdr>
        <w:tabs>
          <w:tab w:val="left" w:pos="1410"/>
        </w:tabs>
        <w:spacing w:line="360" w:lineRule="auto"/>
        <w:ind w:left="0" w:hanging="2"/>
        <w:jc w:val="both"/>
        <w:rPr>
          <w:rFonts w:ascii="Tahoma" w:eastAsia="Tahoma" w:hAnsi="Tahoma" w:cs="Tahoma"/>
          <w:color w:val="000000"/>
          <w:sz w:val="20"/>
          <w:szCs w:val="20"/>
        </w:rPr>
      </w:pPr>
    </w:p>
    <w:p w:rsidR="001E2A56" w:rsidRDefault="00010A08">
      <w:pPr>
        <w:pBdr>
          <w:top w:val="nil"/>
          <w:left w:val="nil"/>
          <w:bottom w:val="nil"/>
          <w:right w:val="nil"/>
          <w:between w:val="nil"/>
        </w:pBdr>
        <w:tabs>
          <w:tab w:val="left" w:pos="1410"/>
        </w:tabs>
        <w:spacing w:line="360" w:lineRule="auto"/>
        <w:ind w:left="0" w:hanging="2"/>
        <w:jc w:val="both"/>
        <w:rPr>
          <w:rFonts w:ascii="Tahoma" w:eastAsia="Tahoma" w:hAnsi="Tahoma" w:cs="Tahoma"/>
          <w:color w:val="000000"/>
          <w:sz w:val="20"/>
          <w:szCs w:val="20"/>
        </w:rPr>
      </w:pPr>
      <w:r>
        <w:rPr>
          <w:rFonts w:ascii="Tahoma" w:eastAsia="Tahoma" w:hAnsi="Tahoma" w:cs="Tahoma"/>
          <w:b/>
          <w:color w:val="000000"/>
          <w:sz w:val="20"/>
          <w:szCs w:val="20"/>
        </w:rPr>
        <w:t xml:space="preserve">I= </w:t>
      </w:r>
      <w:r>
        <w:rPr>
          <w:rFonts w:ascii="Tahoma" w:eastAsia="Tahoma" w:hAnsi="Tahoma" w:cs="Tahoma"/>
          <w:color w:val="000000"/>
          <w:sz w:val="20"/>
          <w:szCs w:val="20"/>
        </w:rPr>
        <w:t xml:space="preserve">Valor de la hora limpiador/a según convenio consejo de salarios Grupo 19 sub Grupo 07, EMPRESAS DE LIMPIEZA, </w:t>
      </w:r>
      <w:r>
        <w:rPr>
          <w:rFonts w:ascii="Tahoma" w:eastAsia="Tahoma" w:hAnsi="Tahoma" w:cs="Tahoma"/>
          <w:b/>
          <w:color w:val="000000"/>
          <w:sz w:val="20"/>
          <w:szCs w:val="20"/>
        </w:rPr>
        <w:t>vigente al mes en que se calcula el ajuste.</w:t>
      </w:r>
    </w:p>
    <w:p w:rsidR="001E2A56" w:rsidRDefault="001E2A56">
      <w:pPr>
        <w:pBdr>
          <w:top w:val="nil"/>
          <w:left w:val="nil"/>
          <w:bottom w:val="nil"/>
          <w:right w:val="nil"/>
          <w:between w:val="nil"/>
        </w:pBdr>
        <w:tabs>
          <w:tab w:val="left" w:pos="1410"/>
        </w:tabs>
        <w:spacing w:line="360" w:lineRule="auto"/>
        <w:ind w:left="0" w:hanging="2"/>
        <w:jc w:val="both"/>
        <w:rPr>
          <w:rFonts w:ascii="Tahoma" w:eastAsia="Tahoma" w:hAnsi="Tahoma" w:cs="Tahoma"/>
          <w:color w:val="000000"/>
          <w:sz w:val="20"/>
          <w:szCs w:val="20"/>
        </w:rPr>
      </w:pPr>
    </w:p>
    <w:p w:rsidR="001E2A56" w:rsidRDefault="00010A08">
      <w:pPr>
        <w:pBdr>
          <w:top w:val="nil"/>
          <w:left w:val="nil"/>
          <w:bottom w:val="nil"/>
          <w:right w:val="nil"/>
          <w:between w:val="nil"/>
        </w:pBdr>
        <w:tabs>
          <w:tab w:val="left" w:pos="1410"/>
        </w:tabs>
        <w:spacing w:line="360" w:lineRule="auto"/>
        <w:ind w:left="0" w:hanging="2"/>
        <w:jc w:val="both"/>
        <w:rPr>
          <w:rFonts w:ascii="Tahoma" w:eastAsia="Tahoma" w:hAnsi="Tahoma" w:cs="Tahoma"/>
          <w:color w:val="000000"/>
          <w:sz w:val="20"/>
          <w:szCs w:val="20"/>
        </w:rPr>
      </w:pPr>
      <w:proofErr w:type="spellStart"/>
      <w:r>
        <w:rPr>
          <w:rFonts w:ascii="Tahoma" w:eastAsia="Tahoma" w:hAnsi="Tahoma" w:cs="Tahoma"/>
          <w:b/>
          <w:color w:val="000000"/>
          <w:sz w:val="20"/>
          <w:szCs w:val="20"/>
        </w:rPr>
        <w:t>Io</w:t>
      </w:r>
      <w:proofErr w:type="spellEnd"/>
      <w:r>
        <w:rPr>
          <w:rFonts w:ascii="Tahoma" w:eastAsia="Tahoma" w:hAnsi="Tahoma" w:cs="Tahoma"/>
          <w:color w:val="000000"/>
          <w:sz w:val="20"/>
          <w:szCs w:val="20"/>
        </w:rPr>
        <w:t xml:space="preserve"> =Valor de la hora limpiador/a según convenio consejo de  salarios Grupo 19 </w:t>
      </w:r>
      <w:r>
        <w:rPr>
          <w:rFonts w:ascii="Tahoma" w:eastAsia="Tahoma" w:hAnsi="Tahoma" w:cs="Tahoma"/>
          <w:color w:val="000000"/>
          <w:sz w:val="20"/>
          <w:szCs w:val="20"/>
        </w:rPr>
        <w:tab/>
        <w:t xml:space="preserve">sub Grupo 07, EMPRESA de LIMPIEZA, </w:t>
      </w:r>
      <w:r>
        <w:rPr>
          <w:rFonts w:ascii="Tahoma" w:eastAsia="Tahoma" w:hAnsi="Tahoma" w:cs="Tahoma"/>
          <w:b/>
          <w:color w:val="000000"/>
          <w:sz w:val="20"/>
          <w:szCs w:val="20"/>
        </w:rPr>
        <w:t>vigente a la  fecha de apertura de la Licitación.</w:t>
      </w:r>
    </w:p>
    <w:p w:rsidR="001E2A56" w:rsidRDefault="001E2A56">
      <w:pPr>
        <w:pBdr>
          <w:top w:val="nil"/>
          <w:left w:val="nil"/>
          <w:bottom w:val="nil"/>
          <w:right w:val="nil"/>
          <w:between w:val="nil"/>
        </w:pBdr>
        <w:tabs>
          <w:tab w:val="left" w:pos="1410"/>
        </w:tabs>
        <w:spacing w:line="360" w:lineRule="auto"/>
        <w:ind w:left="0" w:hanging="2"/>
        <w:jc w:val="both"/>
        <w:rPr>
          <w:rFonts w:ascii="Tahoma" w:eastAsia="Tahoma" w:hAnsi="Tahoma" w:cs="Tahoma"/>
          <w:color w:val="000000"/>
          <w:sz w:val="20"/>
          <w:szCs w:val="20"/>
        </w:rPr>
      </w:pPr>
    </w:p>
    <w:p w:rsidR="001E2A56" w:rsidRDefault="00010A08">
      <w:pPr>
        <w:pBdr>
          <w:top w:val="nil"/>
          <w:left w:val="nil"/>
          <w:bottom w:val="nil"/>
          <w:right w:val="nil"/>
          <w:between w:val="nil"/>
        </w:pBdr>
        <w:tabs>
          <w:tab w:val="left" w:pos="1410"/>
        </w:tabs>
        <w:spacing w:line="360" w:lineRule="auto"/>
        <w:ind w:left="0" w:hanging="2"/>
        <w:jc w:val="both"/>
        <w:rPr>
          <w:rFonts w:ascii="Tahoma" w:eastAsia="Tahoma" w:hAnsi="Tahoma" w:cs="Tahoma"/>
          <w:color w:val="000000"/>
          <w:sz w:val="20"/>
          <w:szCs w:val="20"/>
        </w:rPr>
      </w:pPr>
      <w:r>
        <w:rPr>
          <w:rFonts w:ascii="Tahoma" w:eastAsia="Tahoma" w:hAnsi="Tahoma" w:cs="Tahoma"/>
          <w:b/>
          <w:color w:val="000000"/>
          <w:sz w:val="20"/>
          <w:szCs w:val="20"/>
        </w:rPr>
        <w:t>IPC =</w:t>
      </w:r>
      <w:r>
        <w:rPr>
          <w:rFonts w:ascii="Tahoma" w:eastAsia="Tahoma" w:hAnsi="Tahoma" w:cs="Tahoma"/>
          <w:color w:val="000000"/>
          <w:sz w:val="20"/>
          <w:szCs w:val="20"/>
        </w:rPr>
        <w:t xml:space="preserve">Índice general de los precios del consumo (costo de vida) del Instituto Nacional de Estadística correspondiente </w:t>
      </w:r>
      <w:r>
        <w:rPr>
          <w:rFonts w:ascii="Tahoma" w:eastAsia="Tahoma" w:hAnsi="Tahoma" w:cs="Tahoma"/>
          <w:b/>
          <w:color w:val="000000"/>
          <w:sz w:val="20"/>
          <w:szCs w:val="20"/>
        </w:rPr>
        <w:t>al mes anterior a la fecha de ajuste.</w:t>
      </w:r>
    </w:p>
    <w:p w:rsidR="001E2A56" w:rsidRDefault="001E2A56">
      <w:pPr>
        <w:pBdr>
          <w:top w:val="nil"/>
          <w:left w:val="nil"/>
          <w:bottom w:val="nil"/>
          <w:right w:val="nil"/>
          <w:between w:val="nil"/>
        </w:pBdr>
        <w:tabs>
          <w:tab w:val="left" w:pos="1410"/>
        </w:tabs>
        <w:spacing w:line="360" w:lineRule="auto"/>
        <w:ind w:left="0" w:hanging="2"/>
        <w:jc w:val="both"/>
        <w:rPr>
          <w:rFonts w:ascii="Tahoma" w:eastAsia="Tahoma" w:hAnsi="Tahoma" w:cs="Tahoma"/>
          <w:color w:val="000000"/>
          <w:sz w:val="20"/>
          <w:szCs w:val="20"/>
        </w:rPr>
      </w:pPr>
    </w:p>
    <w:p w:rsidR="001E2A56" w:rsidRDefault="00010A08">
      <w:pPr>
        <w:pBdr>
          <w:top w:val="nil"/>
          <w:left w:val="nil"/>
          <w:bottom w:val="nil"/>
          <w:right w:val="nil"/>
          <w:between w:val="nil"/>
        </w:pBdr>
        <w:tabs>
          <w:tab w:val="left" w:pos="1410"/>
        </w:tabs>
        <w:spacing w:line="360" w:lineRule="auto"/>
        <w:ind w:left="0" w:hanging="2"/>
        <w:jc w:val="both"/>
        <w:rPr>
          <w:rFonts w:ascii="Tahoma" w:eastAsia="Tahoma" w:hAnsi="Tahoma" w:cs="Tahoma"/>
          <w:color w:val="000000"/>
          <w:sz w:val="20"/>
          <w:szCs w:val="20"/>
        </w:rPr>
      </w:pPr>
      <w:proofErr w:type="spellStart"/>
      <w:r>
        <w:rPr>
          <w:rFonts w:ascii="Tahoma" w:eastAsia="Tahoma" w:hAnsi="Tahoma" w:cs="Tahoma"/>
          <w:b/>
          <w:color w:val="000000"/>
          <w:sz w:val="20"/>
          <w:szCs w:val="20"/>
        </w:rPr>
        <w:t>IPCo</w:t>
      </w:r>
      <w:proofErr w:type="spellEnd"/>
      <w:r>
        <w:rPr>
          <w:rFonts w:ascii="Tahoma" w:eastAsia="Tahoma" w:hAnsi="Tahoma" w:cs="Tahoma"/>
          <w:b/>
          <w:color w:val="000000"/>
          <w:sz w:val="20"/>
          <w:szCs w:val="20"/>
        </w:rPr>
        <w:t xml:space="preserve"> =</w:t>
      </w:r>
      <w:r>
        <w:rPr>
          <w:rFonts w:ascii="Tahoma" w:eastAsia="Tahoma" w:hAnsi="Tahoma" w:cs="Tahoma"/>
          <w:color w:val="000000"/>
          <w:sz w:val="20"/>
          <w:szCs w:val="20"/>
        </w:rPr>
        <w:t xml:space="preserve">Índice general de los precios del consumo del  Instituto </w:t>
      </w:r>
      <w:r>
        <w:rPr>
          <w:rFonts w:ascii="Tahoma" w:eastAsia="Tahoma" w:hAnsi="Tahoma" w:cs="Tahoma"/>
          <w:color w:val="000000"/>
          <w:sz w:val="20"/>
          <w:szCs w:val="20"/>
        </w:rPr>
        <w:tab/>
        <w:t xml:space="preserve">Nacional de Estadística, correspondiente </w:t>
      </w:r>
      <w:r>
        <w:rPr>
          <w:rFonts w:ascii="Tahoma" w:eastAsia="Tahoma" w:hAnsi="Tahoma" w:cs="Tahoma"/>
          <w:b/>
          <w:color w:val="000000"/>
          <w:sz w:val="20"/>
          <w:szCs w:val="20"/>
        </w:rPr>
        <w:t xml:space="preserve">al mes anterior al  de la fecha de apertura de la Licitación. </w:t>
      </w:r>
    </w:p>
    <w:p w:rsidR="001E2A56" w:rsidRDefault="001E2A56">
      <w:pPr>
        <w:pBdr>
          <w:top w:val="nil"/>
          <w:left w:val="nil"/>
          <w:bottom w:val="nil"/>
          <w:right w:val="nil"/>
          <w:between w:val="nil"/>
        </w:pBdr>
        <w:tabs>
          <w:tab w:val="left" w:pos="1410"/>
        </w:tabs>
        <w:spacing w:line="360" w:lineRule="auto"/>
        <w:ind w:left="0" w:hanging="2"/>
        <w:jc w:val="both"/>
        <w:rPr>
          <w:rFonts w:ascii="Tahoma" w:eastAsia="Tahoma" w:hAnsi="Tahoma" w:cs="Tahoma"/>
          <w:color w:val="000000"/>
          <w:sz w:val="20"/>
          <w:szCs w:val="20"/>
        </w:rPr>
      </w:pPr>
    </w:p>
    <w:p w:rsidR="001E2A56" w:rsidRDefault="00010A08">
      <w:pPr>
        <w:pBdr>
          <w:top w:val="nil"/>
          <w:left w:val="nil"/>
          <w:bottom w:val="nil"/>
          <w:right w:val="nil"/>
          <w:between w:val="nil"/>
        </w:pBdr>
        <w:tabs>
          <w:tab w:val="left" w:pos="1410"/>
        </w:tabs>
        <w:spacing w:line="360" w:lineRule="auto"/>
        <w:ind w:left="0" w:hanging="2"/>
        <w:jc w:val="both"/>
        <w:rPr>
          <w:rFonts w:ascii="Tahoma" w:eastAsia="Tahoma" w:hAnsi="Tahoma" w:cs="Tahoma"/>
          <w:color w:val="000000"/>
          <w:sz w:val="20"/>
          <w:szCs w:val="20"/>
        </w:rPr>
      </w:pPr>
      <w:r>
        <w:rPr>
          <w:rFonts w:ascii="Tahoma" w:eastAsia="Tahoma" w:hAnsi="Tahoma" w:cs="Tahoma"/>
          <w:b/>
          <w:color w:val="000000"/>
          <w:sz w:val="20"/>
          <w:szCs w:val="20"/>
        </w:rPr>
        <w:t>7.2</w:t>
      </w:r>
      <w:r>
        <w:rPr>
          <w:rFonts w:ascii="Tahoma" w:eastAsia="Tahoma" w:hAnsi="Tahoma" w:cs="Tahoma"/>
          <w:color w:val="000000"/>
          <w:sz w:val="20"/>
          <w:szCs w:val="20"/>
        </w:rPr>
        <w:t xml:space="preserve"> El precio de los servicios que se contratan se reajustará cada </w:t>
      </w:r>
      <w:r>
        <w:rPr>
          <w:rFonts w:ascii="Tahoma" w:eastAsia="Tahoma" w:hAnsi="Tahoma" w:cs="Tahoma"/>
          <w:b/>
          <w:color w:val="000000"/>
          <w:sz w:val="20"/>
          <w:szCs w:val="20"/>
        </w:rPr>
        <w:t>ciento ochenta (180) días</w:t>
      </w:r>
      <w:r>
        <w:rPr>
          <w:rFonts w:ascii="Tahoma" w:eastAsia="Tahoma" w:hAnsi="Tahoma" w:cs="Tahoma"/>
          <w:color w:val="000000"/>
          <w:sz w:val="20"/>
          <w:szCs w:val="20"/>
        </w:rPr>
        <w:t xml:space="preserve">. El primer ajuste de precios, se realizará contabilizando dicho plazo a partir de la fecha de </w:t>
      </w:r>
      <w:r>
        <w:rPr>
          <w:rFonts w:ascii="Tahoma" w:eastAsia="Tahoma" w:hAnsi="Tahoma" w:cs="Tahoma"/>
          <w:color w:val="000000"/>
          <w:sz w:val="20"/>
          <w:szCs w:val="20"/>
        </w:rPr>
        <w:lastRenderedPageBreak/>
        <w:t>finalización del plazo de mantenimiento de las ofertas (60 días a partir del siguiente de la fecha de apertura de ofertas).</w:t>
      </w:r>
    </w:p>
    <w:p w:rsidR="001E2A56" w:rsidRDefault="00010A08">
      <w:pPr>
        <w:keepNext/>
        <w:spacing w:before="240" w:after="120" w:line="360" w:lineRule="auto"/>
        <w:ind w:left="0" w:hanging="2"/>
        <w:jc w:val="both"/>
        <w:rPr>
          <w:rFonts w:ascii="Tahoma" w:eastAsia="Tahoma" w:hAnsi="Tahoma" w:cs="Tahoma"/>
          <w:sz w:val="20"/>
          <w:szCs w:val="20"/>
        </w:rPr>
      </w:pPr>
      <w:r>
        <w:rPr>
          <w:rFonts w:ascii="Tahoma" w:eastAsia="Tahoma" w:hAnsi="Tahoma" w:cs="Tahoma"/>
          <w:b/>
          <w:sz w:val="20"/>
          <w:szCs w:val="20"/>
        </w:rPr>
        <w:t>7.3</w:t>
      </w:r>
      <w:r>
        <w:rPr>
          <w:rFonts w:ascii="Tahoma" w:eastAsia="Tahoma" w:hAnsi="Tahoma" w:cs="Tahoma"/>
          <w:sz w:val="20"/>
          <w:szCs w:val="20"/>
        </w:rPr>
        <w:t xml:space="preserve"> Al ser un servicio mensual  los ajustes se producirán en el primer día del mes, en caso de que la fecha de ajuste de acuerdo a los días establecidos en punto 11.2 difiera del primer día del mes se tomara el criterio que si es previo o igual al día 15 del mes el ajuste se produce el 1er día del mes en curso. En caso de que la fecha sea posterior al día 16 el ajuste se producirá el 1er día del mes siguiente.</w:t>
      </w:r>
    </w:p>
    <w:p w:rsidR="001E2A56" w:rsidRDefault="001E2A56">
      <w:pPr>
        <w:pBdr>
          <w:top w:val="nil"/>
          <w:left w:val="nil"/>
          <w:bottom w:val="nil"/>
          <w:right w:val="nil"/>
          <w:between w:val="nil"/>
        </w:pBdr>
        <w:tabs>
          <w:tab w:val="left" w:pos="1410"/>
        </w:tabs>
        <w:spacing w:line="360" w:lineRule="auto"/>
        <w:ind w:left="0" w:hanging="2"/>
        <w:jc w:val="both"/>
        <w:rPr>
          <w:rFonts w:ascii="Calibri" w:eastAsia="Calibri" w:hAnsi="Calibri" w:cs="Calibri"/>
          <w:color w:val="000000"/>
          <w:sz w:val="20"/>
          <w:szCs w:val="20"/>
        </w:rPr>
      </w:pPr>
    </w:p>
    <w:p w:rsidR="001E2A56" w:rsidRDefault="00010A08">
      <w:pPr>
        <w:tabs>
          <w:tab w:val="left" w:pos="1410"/>
        </w:tabs>
        <w:spacing w:line="360" w:lineRule="auto"/>
        <w:ind w:left="0" w:hanging="2"/>
        <w:jc w:val="both"/>
        <w:rPr>
          <w:rFonts w:ascii="Tahoma" w:eastAsia="Tahoma" w:hAnsi="Tahoma" w:cs="Tahoma"/>
          <w:sz w:val="20"/>
          <w:szCs w:val="20"/>
        </w:rPr>
      </w:pPr>
      <w:r>
        <w:rPr>
          <w:rFonts w:ascii="Tahoma" w:eastAsia="Tahoma" w:hAnsi="Tahoma" w:cs="Tahoma"/>
          <w:b/>
          <w:sz w:val="20"/>
          <w:szCs w:val="20"/>
        </w:rPr>
        <w:t>7.4</w:t>
      </w:r>
      <w:r>
        <w:rPr>
          <w:rFonts w:ascii="Tahoma" w:eastAsia="Tahoma" w:hAnsi="Tahoma" w:cs="Tahoma"/>
          <w:sz w:val="20"/>
          <w:szCs w:val="20"/>
        </w:rPr>
        <w:t xml:space="preserve"> A los efectos de la liquidación de los ajustes de precios, el adjudicatario deberá presentar una nota solicitando la aprobación del ajuste de precios correspondientes al Departamento de Compras de esta Secretaría de Estado, previo a la emisión de la factura correspondiente.</w:t>
      </w:r>
      <w:r>
        <w:rPr>
          <w:rFonts w:ascii="Tahoma" w:eastAsia="Tahoma" w:hAnsi="Tahoma" w:cs="Tahoma"/>
          <w:b/>
          <w:sz w:val="20"/>
          <w:szCs w:val="20"/>
        </w:rPr>
        <w:t xml:space="preserve"> </w:t>
      </w:r>
      <w:r>
        <w:rPr>
          <w:rFonts w:ascii="Tahoma" w:eastAsia="Tahoma" w:hAnsi="Tahoma" w:cs="Tahoma"/>
          <w:sz w:val="20"/>
          <w:szCs w:val="20"/>
        </w:rPr>
        <w:t>La referida solicitud deberá acompañarse con la planilla de cálculo y su correspondiente liquidación.</w:t>
      </w:r>
    </w:p>
    <w:p w:rsidR="001E2A56" w:rsidRDefault="001E2A56">
      <w:pPr>
        <w:tabs>
          <w:tab w:val="left" w:pos="1410"/>
        </w:tabs>
        <w:spacing w:line="360" w:lineRule="auto"/>
        <w:ind w:left="0" w:hanging="2"/>
        <w:jc w:val="both"/>
        <w:rPr>
          <w:rFonts w:ascii="Tahoma" w:eastAsia="Tahoma" w:hAnsi="Tahoma" w:cs="Tahoma"/>
          <w:color w:val="000000"/>
          <w:sz w:val="20"/>
          <w:szCs w:val="20"/>
        </w:rPr>
      </w:pPr>
    </w:p>
    <w:p w:rsidR="001E2A56" w:rsidRDefault="00010A08">
      <w:pPr>
        <w:tabs>
          <w:tab w:val="left" w:pos="1410"/>
        </w:tabs>
        <w:spacing w:line="360" w:lineRule="auto"/>
        <w:ind w:left="0" w:hanging="2"/>
        <w:jc w:val="both"/>
        <w:rPr>
          <w:rFonts w:ascii="Tahoma" w:eastAsia="Tahoma" w:hAnsi="Tahoma" w:cs="Tahoma"/>
          <w:sz w:val="20"/>
          <w:szCs w:val="20"/>
        </w:rPr>
      </w:pPr>
      <w:r>
        <w:rPr>
          <w:rFonts w:ascii="Tahoma" w:eastAsia="Tahoma" w:hAnsi="Tahoma" w:cs="Tahoma"/>
          <w:b/>
          <w:sz w:val="20"/>
          <w:szCs w:val="20"/>
        </w:rPr>
        <w:t xml:space="preserve">7.5 </w:t>
      </w:r>
      <w:r>
        <w:rPr>
          <w:rFonts w:ascii="Tahoma" w:eastAsia="Tahoma" w:hAnsi="Tahoma" w:cs="Tahoma"/>
          <w:sz w:val="20"/>
          <w:szCs w:val="20"/>
        </w:rPr>
        <w:t>Es responsabilidad de la firma adjudicataria la presentación en tiempo del ajuste. La Administración no estará obligada a comunicar previamente cuándo realizar el ajuste.</w:t>
      </w:r>
    </w:p>
    <w:p w:rsidR="001E2A56" w:rsidRDefault="001E2A56">
      <w:pPr>
        <w:spacing w:line="360" w:lineRule="auto"/>
        <w:ind w:left="0" w:hanging="2"/>
        <w:jc w:val="both"/>
        <w:rPr>
          <w:rFonts w:ascii="Tahoma" w:eastAsia="Tahoma" w:hAnsi="Tahoma" w:cs="Tahoma"/>
          <w:sz w:val="20"/>
          <w:szCs w:val="20"/>
        </w:rPr>
      </w:pPr>
    </w:p>
    <w:p w:rsidR="001E2A56" w:rsidRDefault="00010A08">
      <w:pPr>
        <w:spacing w:line="360" w:lineRule="auto"/>
        <w:ind w:left="0" w:hanging="2"/>
        <w:jc w:val="both"/>
        <w:rPr>
          <w:rFonts w:ascii="Tahoma" w:eastAsia="Tahoma" w:hAnsi="Tahoma" w:cs="Tahoma"/>
          <w:sz w:val="20"/>
          <w:szCs w:val="20"/>
        </w:rPr>
      </w:pPr>
      <w:r>
        <w:rPr>
          <w:rFonts w:ascii="Tahoma" w:eastAsia="Tahoma" w:hAnsi="Tahoma" w:cs="Tahoma"/>
          <w:b/>
          <w:sz w:val="20"/>
          <w:szCs w:val="20"/>
        </w:rPr>
        <w:t xml:space="preserve">7.6 </w:t>
      </w:r>
      <w:r>
        <w:rPr>
          <w:rFonts w:ascii="Tahoma" w:eastAsia="Tahoma" w:hAnsi="Tahoma" w:cs="Tahoma"/>
          <w:sz w:val="20"/>
          <w:szCs w:val="20"/>
        </w:rPr>
        <w:t>En todos los casos la aceptación o rechazo de las liquidaciones por variación de precios quedan a exclusivo juicio de esta Secretaria de Estado.</w:t>
      </w:r>
    </w:p>
    <w:p w:rsidR="001E2A56" w:rsidRDefault="001E2A56">
      <w:pPr>
        <w:pBdr>
          <w:top w:val="nil"/>
          <w:left w:val="nil"/>
          <w:bottom w:val="nil"/>
          <w:right w:val="nil"/>
          <w:between w:val="nil"/>
        </w:pBdr>
        <w:tabs>
          <w:tab w:val="left" w:pos="1410"/>
        </w:tabs>
        <w:spacing w:line="360" w:lineRule="auto"/>
        <w:ind w:left="0" w:hanging="2"/>
        <w:jc w:val="both"/>
        <w:rPr>
          <w:rFonts w:ascii="Tahoma" w:eastAsia="Tahoma" w:hAnsi="Tahoma" w:cs="Tahoma"/>
          <w:color w:val="000000"/>
          <w:sz w:val="20"/>
          <w:szCs w:val="20"/>
        </w:rPr>
      </w:pPr>
    </w:p>
    <w:p w:rsidR="001E2A56" w:rsidRDefault="00010A08">
      <w:pPr>
        <w:pBdr>
          <w:top w:val="nil"/>
          <w:left w:val="nil"/>
          <w:bottom w:val="nil"/>
          <w:right w:val="nil"/>
          <w:between w:val="nil"/>
        </w:pBdr>
        <w:tabs>
          <w:tab w:val="left" w:pos="1410"/>
        </w:tabs>
        <w:spacing w:line="360" w:lineRule="auto"/>
        <w:ind w:left="0" w:hanging="2"/>
        <w:jc w:val="both"/>
        <w:rPr>
          <w:rFonts w:ascii="Tahoma" w:eastAsia="Tahoma" w:hAnsi="Tahoma" w:cs="Tahoma"/>
          <w:color w:val="000000"/>
        </w:rPr>
      </w:pPr>
      <w:r>
        <w:rPr>
          <w:rFonts w:ascii="Tahoma" w:eastAsia="Tahoma" w:hAnsi="Tahoma" w:cs="Tahoma"/>
          <w:b/>
          <w:i/>
          <w:color w:val="000000"/>
        </w:rPr>
        <w:t xml:space="preserve">8)     SUPERVISION DEL SERVICIO: </w:t>
      </w:r>
    </w:p>
    <w:p w:rsidR="001E2A56" w:rsidRDefault="001E2A56">
      <w:pPr>
        <w:pBdr>
          <w:top w:val="nil"/>
          <w:left w:val="nil"/>
          <w:bottom w:val="nil"/>
          <w:right w:val="nil"/>
          <w:between w:val="nil"/>
        </w:pBdr>
        <w:tabs>
          <w:tab w:val="left" w:pos="1410"/>
        </w:tabs>
        <w:spacing w:line="360" w:lineRule="auto"/>
        <w:ind w:left="0" w:hanging="2"/>
        <w:jc w:val="both"/>
        <w:rPr>
          <w:rFonts w:ascii="Tahoma" w:eastAsia="Tahoma" w:hAnsi="Tahoma" w:cs="Tahoma"/>
          <w:color w:val="000000"/>
          <w:sz w:val="20"/>
          <w:szCs w:val="20"/>
        </w:rPr>
      </w:pPr>
    </w:p>
    <w:p w:rsidR="001E2A56" w:rsidRDefault="00010A08">
      <w:pPr>
        <w:pBdr>
          <w:top w:val="nil"/>
          <w:left w:val="nil"/>
          <w:bottom w:val="nil"/>
          <w:right w:val="nil"/>
          <w:between w:val="nil"/>
        </w:pBdr>
        <w:spacing w:line="360" w:lineRule="auto"/>
        <w:ind w:left="0" w:hanging="2"/>
        <w:jc w:val="both"/>
        <w:rPr>
          <w:rFonts w:ascii="Tahoma" w:eastAsia="Tahoma" w:hAnsi="Tahoma" w:cs="Tahoma"/>
          <w:color w:val="000000"/>
          <w:sz w:val="20"/>
          <w:szCs w:val="20"/>
        </w:rPr>
      </w:pPr>
      <w:r>
        <w:rPr>
          <w:rFonts w:ascii="Tahoma" w:eastAsia="Tahoma" w:hAnsi="Tahoma" w:cs="Tahoma"/>
          <w:b/>
          <w:color w:val="000000"/>
          <w:sz w:val="20"/>
          <w:szCs w:val="20"/>
        </w:rPr>
        <w:t xml:space="preserve">8.1  </w:t>
      </w:r>
      <w:r>
        <w:rPr>
          <w:rFonts w:ascii="Tahoma" w:eastAsia="Tahoma" w:hAnsi="Tahoma" w:cs="Tahoma"/>
          <w:color w:val="000000"/>
          <w:sz w:val="20"/>
          <w:szCs w:val="20"/>
        </w:rPr>
        <w:t xml:space="preserve">Las autoridades que se indiquen oportunamente por el Ministerio de Relaciones Exteriores, serán las encargadas de supervisar y controlar el cumplimiento del servicio a contratarse, la asistencia del personal para el desempeño de las tareas que se licitan, la inspección del estado de funcionamiento del equipamiento, los materiales empleados, la higiene de los edificios, el cumplimiento de las obligaciones de la empresa frente a sus empleados –sueldos, aportes al BPS, y será potestad exclusiva de dichas dependencias la calificación del incumplimiento del servicio que se prestará. Dichas dependencias tendrán la potestad de solicitar la sustitución del personal de limpieza, que se ofrece para desempeñar las tareas, sin necesidad de justificar los motivos del </w:t>
      </w:r>
      <w:r>
        <w:rPr>
          <w:rFonts w:ascii="Tahoma" w:eastAsia="Tahoma" w:hAnsi="Tahoma" w:cs="Tahoma"/>
          <w:color w:val="000000"/>
          <w:sz w:val="20"/>
          <w:szCs w:val="20"/>
        </w:rPr>
        <w:lastRenderedPageBreak/>
        <w:t>rechazo, así como solicitar la sustitución de empleados  en caso de comprobarse mala conducta, falta de actitud o desempeño ineficiente de las tareas, lo que deberá de ser cumplido en un plazo no mayor a veinticuatro (24) horas de formulada la solicitud.</w:t>
      </w:r>
    </w:p>
    <w:p w:rsidR="001E2A56" w:rsidRDefault="00010A08">
      <w:pPr>
        <w:pBdr>
          <w:top w:val="nil"/>
          <w:left w:val="nil"/>
          <w:bottom w:val="nil"/>
          <w:right w:val="nil"/>
          <w:between w:val="nil"/>
        </w:pBdr>
        <w:spacing w:line="360" w:lineRule="auto"/>
        <w:ind w:left="0" w:hanging="2"/>
        <w:jc w:val="both"/>
        <w:rPr>
          <w:rFonts w:ascii="Tahoma" w:eastAsia="Tahoma" w:hAnsi="Tahoma" w:cs="Tahoma"/>
          <w:sz w:val="20"/>
          <w:szCs w:val="20"/>
          <w:shd w:val="clear" w:color="auto" w:fill="C9DAF8"/>
        </w:rPr>
      </w:pPr>
      <w:r w:rsidRPr="0086663A">
        <w:rPr>
          <w:rFonts w:ascii="Tahoma" w:eastAsia="Tahoma" w:hAnsi="Tahoma" w:cs="Tahoma"/>
          <w:sz w:val="20"/>
          <w:szCs w:val="20"/>
          <w:shd w:val="clear" w:color="auto" w:fill="C9DAF8"/>
        </w:rPr>
        <w:t>En todos los casos de sustitución de personal que se presenten deberán acreditar el conocimiento de dichos trabajadores respecto del “Protocolo o</w:t>
      </w:r>
      <w:r w:rsidR="00A046EA" w:rsidRPr="0086663A">
        <w:rPr>
          <w:rFonts w:ascii="Tahoma" w:eastAsia="Tahoma" w:hAnsi="Tahoma" w:cs="Tahoma"/>
          <w:sz w:val="20"/>
          <w:szCs w:val="20"/>
          <w:shd w:val="clear" w:color="auto" w:fill="C9DAF8"/>
        </w:rPr>
        <w:t xml:space="preserve"> </w:t>
      </w:r>
      <w:r w:rsidRPr="0086663A">
        <w:rPr>
          <w:rFonts w:ascii="Tahoma" w:eastAsia="Tahoma" w:hAnsi="Tahoma" w:cs="Tahoma"/>
          <w:sz w:val="20"/>
          <w:szCs w:val="20"/>
          <w:shd w:val="clear" w:color="auto" w:fill="C9DAF8"/>
        </w:rPr>
        <w:t>de prevención y actuación frente al acoso sexual y acoso moral laboral en el trabajo” RM N° 356/019 de fecha 05 de agosto de 2019.</w:t>
      </w:r>
    </w:p>
    <w:p w:rsidR="001E2A56" w:rsidRDefault="001E2A56">
      <w:pPr>
        <w:pBdr>
          <w:top w:val="nil"/>
          <w:left w:val="nil"/>
          <w:bottom w:val="nil"/>
          <w:right w:val="nil"/>
          <w:between w:val="nil"/>
        </w:pBdr>
        <w:spacing w:line="360" w:lineRule="auto"/>
        <w:ind w:left="0" w:hanging="2"/>
        <w:jc w:val="both"/>
        <w:rPr>
          <w:rFonts w:ascii="Tahoma" w:eastAsia="Tahoma" w:hAnsi="Tahoma" w:cs="Tahoma"/>
          <w:color w:val="000000"/>
          <w:sz w:val="20"/>
          <w:szCs w:val="20"/>
        </w:rPr>
      </w:pPr>
    </w:p>
    <w:p w:rsidR="001E2A56" w:rsidRDefault="00010A08">
      <w:pPr>
        <w:pBdr>
          <w:top w:val="nil"/>
          <w:left w:val="nil"/>
          <w:bottom w:val="nil"/>
          <w:right w:val="nil"/>
          <w:between w:val="nil"/>
        </w:pBdr>
        <w:tabs>
          <w:tab w:val="left" w:pos="0"/>
        </w:tabs>
        <w:spacing w:line="360" w:lineRule="auto"/>
        <w:ind w:left="0" w:hanging="2"/>
        <w:jc w:val="both"/>
        <w:rPr>
          <w:rFonts w:ascii="Tahoma" w:eastAsia="Tahoma" w:hAnsi="Tahoma" w:cs="Tahoma"/>
          <w:color w:val="000000"/>
          <w:sz w:val="20"/>
          <w:szCs w:val="20"/>
        </w:rPr>
      </w:pPr>
      <w:r>
        <w:rPr>
          <w:rFonts w:ascii="Tahoma" w:eastAsia="Tahoma" w:hAnsi="Tahoma" w:cs="Tahoma"/>
          <w:b/>
          <w:color w:val="000000"/>
          <w:sz w:val="20"/>
          <w:szCs w:val="20"/>
        </w:rPr>
        <w:t xml:space="preserve">8.2  Expediente de Monitoreo del Grado de Cumplimiento de las Obligaciones asumidas por el Adjudicatario: </w:t>
      </w:r>
      <w:r>
        <w:rPr>
          <w:rFonts w:ascii="Tahoma" w:eastAsia="Tahoma" w:hAnsi="Tahoma" w:cs="Tahoma"/>
          <w:color w:val="000000"/>
          <w:sz w:val="20"/>
          <w:szCs w:val="20"/>
        </w:rPr>
        <w:t xml:space="preserve">Los antecedentes generados con la prestación del servicio de la empresa adjudicataria darán origen a lo que se denominará el Expediente de </w:t>
      </w:r>
      <w:r>
        <w:rPr>
          <w:rFonts w:ascii="Tahoma" w:eastAsia="Tahoma" w:hAnsi="Tahoma" w:cs="Tahoma"/>
          <w:b/>
          <w:i/>
          <w:color w:val="000000"/>
          <w:sz w:val="20"/>
          <w:szCs w:val="20"/>
        </w:rPr>
        <w:t>Monitoreo del Grado de Cumplimiento de las Obligaciones asumidas por el Adjudicatario</w:t>
      </w:r>
      <w:r>
        <w:rPr>
          <w:rFonts w:ascii="Tahoma" w:eastAsia="Tahoma" w:hAnsi="Tahoma" w:cs="Tahoma"/>
          <w:color w:val="000000"/>
          <w:sz w:val="20"/>
          <w:szCs w:val="20"/>
        </w:rPr>
        <w:t xml:space="preserve">, donde se reunirán los antecedentes del servicio contratado. </w:t>
      </w:r>
    </w:p>
    <w:p w:rsidR="001E2A56" w:rsidRDefault="00010A08">
      <w:pPr>
        <w:pBdr>
          <w:top w:val="nil"/>
          <w:left w:val="nil"/>
          <w:bottom w:val="nil"/>
          <w:right w:val="nil"/>
          <w:between w:val="nil"/>
        </w:pBdr>
        <w:tabs>
          <w:tab w:val="left" w:pos="0"/>
        </w:tabs>
        <w:spacing w:line="360" w:lineRule="auto"/>
        <w:ind w:left="0" w:hanging="2"/>
        <w:jc w:val="both"/>
        <w:rPr>
          <w:rFonts w:ascii="Tahoma" w:eastAsia="Tahoma" w:hAnsi="Tahoma" w:cs="Tahoma"/>
          <w:color w:val="000000"/>
          <w:sz w:val="20"/>
          <w:szCs w:val="20"/>
        </w:rPr>
      </w:pPr>
      <w:r>
        <w:rPr>
          <w:rFonts w:ascii="Tahoma" w:eastAsia="Tahoma" w:hAnsi="Tahoma" w:cs="Tahoma"/>
          <w:color w:val="000000"/>
          <w:sz w:val="20"/>
          <w:szCs w:val="20"/>
        </w:rPr>
        <w:t>- Constatada una omisión, ya sea en la cantidad de operarios que asisten a trabajar, en el efectivo cumplimiento de las tareas que se contratan,  en la calidad de los materiales y equipamiento que se obligan a utilizar, los encargados de supervisar el servicio a contratarse, comunicarán la misma por escrito a la empresa adjudicataria y esta podrá hacer los descargos correspondientes.</w:t>
      </w:r>
    </w:p>
    <w:p w:rsidR="001E2A56" w:rsidRDefault="001E2A56">
      <w:pPr>
        <w:pBdr>
          <w:top w:val="nil"/>
          <w:left w:val="nil"/>
          <w:bottom w:val="nil"/>
          <w:right w:val="nil"/>
          <w:between w:val="nil"/>
        </w:pBdr>
        <w:tabs>
          <w:tab w:val="left" w:pos="0"/>
        </w:tabs>
        <w:spacing w:line="360" w:lineRule="auto"/>
        <w:ind w:left="0" w:hanging="2"/>
        <w:jc w:val="both"/>
        <w:rPr>
          <w:rFonts w:ascii="Tahoma" w:eastAsia="Tahoma" w:hAnsi="Tahoma" w:cs="Tahoma"/>
          <w:color w:val="000000"/>
          <w:sz w:val="20"/>
          <w:szCs w:val="20"/>
        </w:rPr>
      </w:pPr>
    </w:p>
    <w:p w:rsidR="001E2A56" w:rsidRDefault="00010A08">
      <w:pPr>
        <w:pBdr>
          <w:top w:val="nil"/>
          <w:left w:val="nil"/>
          <w:bottom w:val="nil"/>
          <w:right w:val="nil"/>
          <w:between w:val="nil"/>
        </w:pBdr>
        <w:tabs>
          <w:tab w:val="left" w:pos="0"/>
        </w:tabs>
        <w:spacing w:line="360" w:lineRule="auto"/>
        <w:ind w:left="0" w:hanging="2"/>
        <w:jc w:val="both"/>
        <w:rPr>
          <w:rFonts w:ascii="Tahoma" w:eastAsia="Tahoma" w:hAnsi="Tahoma" w:cs="Tahoma"/>
          <w:color w:val="000000"/>
          <w:sz w:val="20"/>
          <w:szCs w:val="20"/>
        </w:rPr>
      </w:pPr>
      <w:r>
        <w:rPr>
          <w:rFonts w:ascii="Tahoma" w:eastAsia="Tahoma" w:hAnsi="Tahoma" w:cs="Tahoma"/>
          <w:b/>
          <w:color w:val="000000"/>
          <w:sz w:val="20"/>
          <w:szCs w:val="20"/>
        </w:rPr>
        <w:t xml:space="preserve">8.3  </w:t>
      </w:r>
      <w:r>
        <w:rPr>
          <w:rFonts w:ascii="Tahoma" w:eastAsia="Tahoma" w:hAnsi="Tahoma" w:cs="Tahoma"/>
          <w:color w:val="000000"/>
          <w:sz w:val="20"/>
          <w:szCs w:val="20"/>
        </w:rPr>
        <w:t>Producida una omisión, dará lugar a una amonestación verbal, la que quedará asentada en la planilla diaria rubricada por ambas partes;  la próxima notificación se realizará por escrito y esta Secretaría de Estado podrá proceder a la aplicación de las sanciones económicas previstas en el punto 9 del presente Pliego.</w:t>
      </w:r>
    </w:p>
    <w:p w:rsidR="001E2A56" w:rsidRDefault="001E2A56">
      <w:pPr>
        <w:pBdr>
          <w:top w:val="nil"/>
          <w:left w:val="nil"/>
          <w:bottom w:val="nil"/>
          <w:right w:val="nil"/>
          <w:between w:val="nil"/>
        </w:pBdr>
        <w:tabs>
          <w:tab w:val="left" w:pos="0"/>
        </w:tabs>
        <w:spacing w:line="360" w:lineRule="auto"/>
        <w:ind w:left="0" w:hanging="2"/>
        <w:jc w:val="both"/>
        <w:rPr>
          <w:rFonts w:ascii="Tahoma" w:eastAsia="Tahoma" w:hAnsi="Tahoma" w:cs="Tahoma"/>
          <w:color w:val="000000"/>
          <w:sz w:val="20"/>
          <w:szCs w:val="20"/>
        </w:rPr>
      </w:pPr>
    </w:p>
    <w:p w:rsidR="001E2A56" w:rsidRDefault="00010A08">
      <w:pPr>
        <w:pBdr>
          <w:top w:val="nil"/>
          <w:left w:val="nil"/>
          <w:bottom w:val="nil"/>
          <w:right w:val="nil"/>
          <w:between w:val="nil"/>
        </w:pBdr>
        <w:tabs>
          <w:tab w:val="left" w:pos="0"/>
        </w:tabs>
        <w:spacing w:line="360" w:lineRule="auto"/>
        <w:ind w:left="0" w:hanging="2"/>
        <w:jc w:val="both"/>
        <w:rPr>
          <w:rFonts w:ascii="Tahoma" w:eastAsia="Tahoma" w:hAnsi="Tahoma" w:cs="Tahoma"/>
          <w:color w:val="000000"/>
          <w:sz w:val="20"/>
          <w:szCs w:val="20"/>
        </w:rPr>
      </w:pPr>
      <w:r>
        <w:rPr>
          <w:rFonts w:ascii="Tahoma" w:eastAsia="Tahoma" w:hAnsi="Tahoma" w:cs="Tahoma"/>
          <w:b/>
          <w:color w:val="000000"/>
          <w:sz w:val="20"/>
          <w:szCs w:val="20"/>
        </w:rPr>
        <w:t xml:space="preserve">8.4  </w:t>
      </w:r>
      <w:r>
        <w:rPr>
          <w:rFonts w:ascii="Tahoma" w:eastAsia="Tahoma" w:hAnsi="Tahoma" w:cs="Tahoma"/>
          <w:color w:val="000000"/>
          <w:sz w:val="20"/>
          <w:szCs w:val="20"/>
        </w:rPr>
        <w:t xml:space="preserve">Sin perjuicio de lo establecido en los numerales anteriores, cuando se constate una disminución sensible en la calidad de los servicios que se prestan, los que además de afectar la higiene de las instalaciones, incluso pueden afectar el decoro en el funcionamiento de la Cancillería, esta Secretaría de Estado se reserva el derecho a </w:t>
      </w:r>
      <w:r>
        <w:rPr>
          <w:rFonts w:ascii="Tahoma" w:eastAsia="Tahoma" w:hAnsi="Tahoma" w:cs="Tahoma"/>
          <w:b/>
          <w:color w:val="000000"/>
          <w:sz w:val="20"/>
          <w:szCs w:val="20"/>
        </w:rPr>
        <w:t>rescindir unilateralmente el contrato</w:t>
      </w:r>
      <w:r>
        <w:rPr>
          <w:rFonts w:ascii="Tahoma" w:eastAsia="Tahoma" w:hAnsi="Tahoma" w:cs="Tahoma"/>
          <w:color w:val="000000"/>
          <w:sz w:val="20"/>
          <w:szCs w:val="20"/>
        </w:rPr>
        <w:t xml:space="preserve"> celebrado, sin derecho a ninguna clase de indemnización para la adjudicataria, siendo suficiente para ello comunicar dicha resolución con un plazo de treinta (30) días de antelación a la adjudicataria.-</w:t>
      </w:r>
      <w:r>
        <w:rPr>
          <w:rFonts w:ascii="Tahoma" w:eastAsia="Tahoma" w:hAnsi="Tahoma" w:cs="Tahoma"/>
          <w:color w:val="000000"/>
          <w:sz w:val="20"/>
          <w:szCs w:val="20"/>
        </w:rPr>
        <w:tab/>
        <w:t xml:space="preserve"> </w:t>
      </w:r>
    </w:p>
    <w:p w:rsidR="001E2A56" w:rsidRDefault="001E2A56">
      <w:pPr>
        <w:pBdr>
          <w:top w:val="nil"/>
          <w:left w:val="nil"/>
          <w:bottom w:val="nil"/>
          <w:right w:val="nil"/>
          <w:between w:val="nil"/>
        </w:pBdr>
        <w:spacing w:line="360" w:lineRule="auto"/>
        <w:ind w:left="0" w:hanging="2"/>
        <w:jc w:val="both"/>
        <w:rPr>
          <w:rFonts w:ascii="Tahoma" w:eastAsia="Tahoma" w:hAnsi="Tahoma" w:cs="Tahoma"/>
          <w:color w:val="000000"/>
          <w:sz w:val="20"/>
          <w:szCs w:val="20"/>
        </w:rPr>
      </w:pPr>
    </w:p>
    <w:p w:rsidR="001E2A56" w:rsidRDefault="00010A08">
      <w:pPr>
        <w:pBdr>
          <w:top w:val="nil"/>
          <w:left w:val="nil"/>
          <w:bottom w:val="nil"/>
          <w:right w:val="nil"/>
          <w:between w:val="nil"/>
        </w:pBdr>
        <w:spacing w:line="360" w:lineRule="auto"/>
        <w:ind w:left="0" w:hanging="2"/>
        <w:jc w:val="both"/>
        <w:rPr>
          <w:rFonts w:ascii="Tahoma" w:eastAsia="Tahoma" w:hAnsi="Tahoma" w:cs="Tahoma"/>
          <w:color w:val="000000"/>
          <w:sz w:val="20"/>
          <w:szCs w:val="20"/>
        </w:rPr>
      </w:pPr>
      <w:r>
        <w:rPr>
          <w:rFonts w:ascii="Tahoma" w:eastAsia="Tahoma" w:hAnsi="Tahoma" w:cs="Tahoma"/>
          <w:b/>
          <w:color w:val="000000"/>
          <w:sz w:val="20"/>
          <w:szCs w:val="20"/>
        </w:rPr>
        <w:lastRenderedPageBreak/>
        <w:t xml:space="preserve">8.5   </w:t>
      </w:r>
      <w:r>
        <w:rPr>
          <w:rFonts w:ascii="Tahoma" w:eastAsia="Tahoma" w:hAnsi="Tahoma" w:cs="Tahoma"/>
          <w:color w:val="000000"/>
          <w:sz w:val="20"/>
          <w:szCs w:val="20"/>
        </w:rPr>
        <w:t>El incumplimiento por parte de la empresa adjudicataria en el pago de las retribuciones, también será causal de rescisión del contrato por responsabilidad imputable al adjudicatario.-</w:t>
      </w:r>
    </w:p>
    <w:p w:rsidR="001E2A56" w:rsidRDefault="001E2A56">
      <w:pPr>
        <w:pBdr>
          <w:top w:val="nil"/>
          <w:left w:val="nil"/>
          <w:bottom w:val="nil"/>
          <w:right w:val="nil"/>
          <w:between w:val="nil"/>
        </w:pBdr>
        <w:spacing w:line="360" w:lineRule="auto"/>
        <w:ind w:left="0" w:hanging="2"/>
        <w:jc w:val="both"/>
        <w:rPr>
          <w:rFonts w:ascii="Tahoma" w:eastAsia="Tahoma" w:hAnsi="Tahoma" w:cs="Tahoma"/>
          <w:color w:val="000000"/>
          <w:sz w:val="20"/>
          <w:szCs w:val="20"/>
        </w:rPr>
      </w:pPr>
    </w:p>
    <w:p w:rsidR="001E2A56" w:rsidRDefault="00010A08">
      <w:pPr>
        <w:pBdr>
          <w:top w:val="nil"/>
          <w:left w:val="nil"/>
          <w:bottom w:val="nil"/>
          <w:right w:val="nil"/>
          <w:between w:val="nil"/>
        </w:pBdr>
        <w:spacing w:line="360" w:lineRule="auto"/>
        <w:ind w:left="0" w:hanging="2"/>
        <w:jc w:val="both"/>
        <w:rPr>
          <w:rFonts w:ascii="Tahoma" w:eastAsia="Tahoma" w:hAnsi="Tahoma" w:cs="Tahoma"/>
          <w:color w:val="000000"/>
        </w:rPr>
      </w:pPr>
      <w:r>
        <w:rPr>
          <w:rFonts w:ascii="Tahoma" w:eastAsia="Tahoma" w:hAnsi="Tahoma" w:cs="Tahoma"/>
          <w:b/>
          <w:i/>
          <w:color w:val="000000"/>
        </w:rPr>
        <w:t>9)   SANCIONES POR INCUMPLIMIENTO:</w:t>
      </w:r>
    </w:p>
    <w:p w:rsidR="001E2A56" w:rsidRDefault="001E2A56">
      <w:pPr>
        <w:pBdr>
          <w:top w:val="nil"/>
          <w:left w:val="nil"/>
          <w:bottom w:val="nil"/>
          <w:right w:val="nil"/>
          <w:between w:val="nil"/>
        </w:pBdr>
        <w:spacing w:line="360" w:lineRule="auto"/>
        <w:ind w:left="0" w:hanging="2"/>
        <w:jc w:val="both"/>
        <w:rPr>
          <w:rFonts w:ascii="Tahoma" w:eastAsia="Tahoma" w:hAnsi="Tahoma" w:cs="Tahoma"/>
          <w:color w:val="000000"/>
        </w:rPr>
      </w:pPr>
    </w:p>
    <w:p w:rsidR="001E2A56" w:rsidRDefault="00010A08">
      <w:pPr>
        <w:pBdr>
          <w:top w:val="nil"/>
          <w:left w:val="nil"/>
          <w:bottom w:val="nil"/>
          <w:right w:val="nil"/>
          <w:between w:val="nil"/>
        </w:pBdr>
        <w:spacing w:line="360" w:lineRule="auto"/>
        <w:ind w:left="0" w:hanging="2"/>
        <w:jc w:val="both"/>
        <w:rPr>
          <w:rFonts w:ascii="Tahoma" w:eastAsia="Tahoma" w:hAnsi="Tahoma" w:cs="Tahoma"/>
          <w:color w:val="000000"/>
          <w:sz w:val="20"/>
          <w:szCs w:val="20"/>
        </w:rPr>
      </w:pPr>
      <w:r>
        <w:rPr>
          <w:rFonts w:ascii="Tahoma" w:eastAsia="Tahoma" w:hAnsi="Tahoma" w:cs="Tahoma"/>
          <w:b/>
          <w:color w:val="000000"/>
          <w:sz w:val="20"/>
          <w:szCs w:val="20"/>
        </w:rPr>
        <w:t>9.1</w:t>
      </w:r>
      <w:r>
        <w:rPr>
          <w:rFonts w:ascii="Tahoma" w:eastAsia="Tahoma" w:hAnsi="Tahoma" w:cs="Tahoma"/>
          <w:color w:val="000000"/>
          <w:sz w:val="20"/>
          <w:szCs w:val="20"/>
        </w:rPr>
        <w:t xml:space="preserve"> Las reiteradas omisiones de las obligaciones asumidas por la empresa adjudicataria, dará lugar a la aplicación por parte de esta Secretaría de Estado, de las siguientes sanciones económicas:</w:t>
      </w:r>
    </w:p>
    <w:p w:rsidR="001E2A56" w:rsidRDefault="00010A08">
      <w:pPr>
        <w:numPr>
          <w:ilvl w:val="0"/>
          <w:numId w:val="2"/>
        </w:numPr>
        <w:pBdr>
          <w:top w:val="nil"/>
          <w:left w:val="nil"/>
          <w:bottom w:val="nil"/>
          <w:right w:val="nil"/>
          <w:between w:val="nil"/>
        </w:pBdr>
        <w:spacing w:line="360" w:lineRule="auto"/>
        <w:ind w:left="0" w:hanging="2"/>
        <w:jc w:val="both"/>
        <w:rPr>
          <w:rFonts w:ascii="Tahoma" w:eastAsia="Tahoma" w:hAnsi="Tahoma" w:cs="Tahoma"/>
          <w:color w:val="000000"/>
          <w:sz w:val="20"/>
          <w:szCs w:val="20"/>
        </w:rPr>
      </w:pPr>
      <w:r>
        <w:rPr>
          <w:rFonts w:ascii="Tahoma" w:eastAsia="Tahoma" w:hAnsi="Tahoma" w:cs="Tahoma"/>
          <w:color w:val="000000"/>
          <w:sz w:val="20"/>
          <w:szCs w:val="20"/>
        </w:rPr>
        <w:t xml:space="preserve">la primera vez </w:t>
      </w:r>
      <w:r w:rsidR="00E551B2">
        <w:rPr>
          <w:rFonts w:ascii="Tahoma" w:eastAsia="Tahoma" w:hAnsi="Tahoma" w:cs="Tahoma"/>
          <w:color w:val="000000"/>
          <w:sz w:val="20"/>
          <w:szCs w:val="20"/>
        </w:rPr>
        <w:t>la multa aplicable equivaldrá a</w:t>
      </w:r>
      <w:r>
        <w:rPr>
          <w:rFonts w:ascii="Tahoma" w:eastAsia="Tahoma" w:hAnsi="Tahoma" w:cs="Tahoma"/>
          <w:color w:val="000000"/>
          <w:sz w:val="20"/>
          <w:szCs w:val="20"/>
        </w:rPr>
        <w:t>l diez por ciento (10%) calculado sobre el valor del servicio correspondiente al mes en que se incurrió en el incumplimiento; deduciéndose el importe resultante de la factura a abonarse en el mes que se produjo el incumplimiento;</w:t>
      </w:r>
    </w:p>
    <w:p w:rsidR="001E2A56" w:rsidRPr="00EB6823" w:rsidRDefault="00010A08">
      <w:pPr>
        <w:numPr>
          <w:ilvl w:val="0"/>
          <w:numId w:val="2"/>
        </w:numPr>
        <w:pBdr>
          <w:top w:val="nil"/>
          <w:left w:val="nil"/>
          <w:bottom w:val="nil"/>
          <w:right w:val="nil"/>
          <w:between w:val="nil"/>
        </w:pBdr>
        <w:spacing w:line="360" w:lineRule="auto"/>
        <w:ind w:left="0" w:hanging="2"/>
        <w:jc w:val="both"/>
        <w:rPr>
          <w:rFonts w:ascii="Tahoma" w:eastAsia="Tahoma" w:hAnsi="Tahoma" w:cs="Tahoma"/>
          <w:color w:val="000000"/>
          <w:sz w:val="20"/>
          <w:szCs w:val="20"/>
        </w:rPr>
      </w:pPr>
      <w:r>
        <w:rPr>
          <w:rFonts w:ascii="Tahoma" w:eastAsia="Tahoma" w:hAnsi="Tahoma" w:cs="Tahoma"/>
          <w:color w:val="000000"/>
          <w:sz w:val="20"/>
          <w:szCs w:val="20"/>
        </w:rPr>
        <w:t xml:space="preserve">al verificarse el segundo incumplimiento, la multa aplicable equivaldrá al veinte por ciento (20%) calculado sobre el valor del servicio correspondiente al mes en que se incurrió en el incumplimiento </w:t>
      </w:r>
      <w:r w:rsidRPr="00EB6823">
        <w:rPr>
          <w:rFonts w:ascii="Tahoma" w:eastAsia="Tahoma" w:hAnsi="Tahoma" w:cs="Tahoma"/>
          <w:color w:val="000000"/>
          <w:sz w:val="20"/>
          <w:szCs w:val="20"/>
        </w:rPr>
        <w:t xml:space="preserve">y </w:t>
      </w:r>
      <w:r w:rsidRPr="00EB6823">
        <w:rPr>
          <w:rFonts w:ascii="Tahoma" w:eastAsia="Tahoma" w:hAnsi="Tahoma" w:cs="Tahoma"/>
          <w:b/>
          <w:color w:val="000000"/>
          <w:sz w:val="20"/>
          <w:szCs w:val="20"/>
          <w:shd w:val="clear" w:color="auto" w:fill="C9DAF8"/>
        </w:rPr>
        <w:t xml:space="preserve">además habilitará al Ministerio de Relaciones </w:t>
      </w:r>
      <w:r w:rsidRPr="00EB6823">
        <w:rPr>
          <w:rFonts w:ascii="Tahoma" w:eastAsia="Tahoma" w:hAnsi="Tahoma" w:cs="Tahoma"/>
          <w:b/>
          <w:sz w:val="20"/>
          <w:szCs w:val="20"/>
          <w:shd w:val="clear" w:color="auto" w:fill="C9DAF8"/>
        </w:rPr>
        <w:t>E</w:t>
      </w:r>
      <w:r w:rsidRPr="00EB6823">
        <w:rPr>
          <w:rFonts w:ascii="Tahoma" w:eastAsia="Tahoma" w:hAnsi="Tahoma" w:cs="Tahoma"/>
          <w:b/>
          <w:color w:val="000000"/>
          <w:sz w:val="20"/>
          <w:szCs w:val="20"/>
          <w:shd w:val="clear" w:color="auto" w:fill="C9DAF8"/>
        </w:rPr>
        <w:t>xteriores a proceder a la rescisión unilateral del contrato, sin derecho de la empresa adjudicataria a ninguna clase de indemnización por parte de esta Secretaría de Estado, siendo</w:t>
      </w:r>
      <w:r w:rsidRPr="00EB6823">
        <w:rPr>
          <w:rFonts w:ascii="Tahoma" w:eastAsia="Tahoma" w:hAnsi="Tahoma" w:cs="Tahoma"/>
          <w:color w:val="000000"/>
          <w:sz w:val="20"/>
          <w:szCs w:val="20"/>
        </w:rPr>
        <w:t xml:space="preserve"> </w:t>
      </w:r>
      <w:r w:rsidRPr="00EB6823">
        <w:rPr>
          <w:rFonts w:ascii="Tahoma" w:eastAsia="Tahoma" w:hAnsi="Tahoma" w:cs="Tahoma"/>
          <w:b/>
          <w:color w:val="000000"/>
          <w:sz w:val="20"/>
          <w:szCs w:val="20"/>
          <w:shd w:val="clear" w:color="auto" w:fill="C9DAF8"/>
        </w:rPr>
        <w:t xml:space="preserve">suficiente para ello comunicar dicha </w:t>
      </w:r>
      <w:r w:rsidRPr="00EB6823">
        <w:rPr>
          <w:rFonts w:ascii="Tahoma" w:eastAsia="Tahoma" w:hAnsi="Tahoma" w:cs="Tahoma"/>
          <w:b/>
          <w:sz w:val="20"/>
          <w:szCs w:val="20"/>
          <w:shd w:val="clear" w:color="auto" w:fill="C9DAF8"/>
        </w:rPr>
        <w:t>resolución</w:t>
      </w:r>
      <w:r w:rsidRPr="00EB6823">
        <w:rPr>
          <w:rFonts w:ascii="Tahoma" w:eastAsia="Tahoma" w:hAnsi="Tahoma" w:cs="Tahoma"/>
          <w:b/>
          <w:color w:val="000000"/>
          <w:sz w:val="20"/>
          <w:szCs w:val="20"/>
          <w:shd w:val="clear" w:color="auto" w:fill="C9DAF8"/>
        </w:rPr>
        <w:t xml:space="preserve"> con un pla</w:t>
      </w:r>
      <w:r w:rsidRPr="00EB6823">
        <w:rPr>
          <w:rFonts w:ascii="Tahoma" w:eastAsia="Tahoma" w:hAnsi="Tahoma" w:cs="Tahoma"/>
          <w:b/>
          <w:sz w:val="20"/>
          <w:szCs w:val="20"/>
          <w:shd w:val="clear" w:color="auto" w:fill="C9DAF8"/>
        </w:rPr>
        <w:t>zo de treinta (30) días de antelación a la adjudicataria</w:t>
      </w:r>
      <w:r w:rsidRPr="00EB6823">
        <w:rPr>
          <w:rFonts w:ascii="Tahoma" w:eastAsia="Tahoma" w:hAnsi="Tahoma" w:cs="Tahoma"/>
          <w:b/>
          <w:color w:val="000000"/>
          <w:sz w:val="20"/>
          <w:szCs w:val="20"/>
          <w:shd w:val="clear" w:color="auto" w:fill="C9DAF8"/>
        </w:rPr>
        <w:t>.</w:t>
      </w:r>
    </w:p>
    <w:p w:rsidR="001E2A56" w:rsidRDefault="001E2A56">
      <w:pPr>
        <w:pBdr>
          <w:top w:val="nil"/>
          <w:left w:val="nil"/>
          <w:bottom w:val="nil"/>
          <w:right w:val="nil"/>
          <w:between w:val="nil"/>
        </w:pBdr>
        <w:spacing w:line="360" w:lineRule="auto"/>
        <w:ind w:left="0" w:hanging="2"/>
        <w:jc w:val="both"/>
        <w:rPr>
          <w:rFonts w:ascii="Tahoma" w:eastAsia="Tahoma" w:hAnsi="Tahoma" w:cs="Tahoma"/>
          <w:color w:val="000000"/>
          <w:sz w:val="20"/>
          <w:szCs w:val="20"/>
        </w:rPr>
      </w:pPr>
    </w:p>
    <w:p w:rsidR="001E2A56" w:rsidRDefault="00010A08">
      <w:pPr>
        <w:pBdr>
          <w:top w:val="nil"/>
          <w:left w:val="nil"/>
          <w:bottom w:val="nil"/>
          <w:right w:val="nil"/>
          <w:between w:val="nil"/>
        </w:pBdr>
        <w:spacing w:line="360" w:lineRule="auto"/>
        <w:ind w:left="0" w:hanging="2"/>
        <w:jc w:val="both"/>
        <w:rPr>
          <w:rFonts w:ascii="Tahoma" w:eastAsia="Tahoma" w:hAnsi="Tahoma" w:cs="Tahoma"/>
          <w:color w:val="000000"/>
          <w:sz w:val="20"/>
          <w:szCs w:val="20"/>
        </w:rPr>
      </w:pPr>
      <w:r>
        <w:rPr>
          <w:rFonts w:ascii="Tahoma" w:eastAsia="Tahoma" w:hAnsi="Tahoma" w:cs="Tahoma"/>
          <w:b/>
          <w:color w:val="000000"/>
          <w:sz w:val="20"/>
          <w:szCs w:val="20"/>
        </w:rPr>
        <w:t xml:space="preserve">9.2  </w:t>
      </w:r>
      <w:r>
        <w:rPr>
          <w:rFonts w:ascii="Tahoma" w:eastAsia="Tahoma" w:hAnsi="Tahoma" w:cs="Tahoma"/>
          <w:color w:val="000000"/>
          <w:sz w:val="20"/>
          <w:szCs w:val="20"/>
        </w:rPr>
        <w:t>Las multas estipuladas en el presente pliego podrán ser aplicadas sin perjuicio de agregar las que se establecen en el TOCAF y en el Pliego Único de Bases y Condiciones Generales para los Contratos de Suministros y Servicios no Personales.</w:t>
      </w:r>
    </w:p>
    <w:p w:rsidR="001E2A56" w:rsidRDefault="001E2A56">
      <w:pPr>
        <w:pBdr>
          <w:top w:val="nil"/>
          <w:left w:val="nil"/>
          <w:bottom w:val="nil"/>
          <w:right w:val="nil"/>
          <w:between w:val="nil"/>
        </w:pBdr>
        <w:spacing w:line="360" w:lineRule="auto"/>
        <w:ind w:left="0" w:hanging="2"/>
        <w:jc w:val="both"/>
        <w:rPr>
          <w:rFonts w:ascii="Tahoma" w:eastAsia="Tahoma" w:hAnsi="Tahoma" w:cs="Tahoma"/>
          <w:color w:val="000000"/>
          <w:sz w:val="20"/>
          <w:szCs w:val="20"/>
        </w:rPr>
      </w:pPr>
    </w:p>
    <w:p w:rsidR="001E2A56" w:rsidRDefault="00010A08">
      <w:pPr>
        <w:pBdr>
          <w:top w:val="nil"/>
          <w:left w:val="nil"/>
          <w:bottom w:val="nil"/>
          <w:right w:val="nil"/>
          <w:between w:val="nil"/>
        </w:pBdr>
        <w:spacing w:line="360" w:lineRule="auto"/>
        <w:ind w:left="0" w:hanging="2"/>
        <w:jc w:val="both"/>
        <w:rPr>
          <w:rFonts w:ascii="Tahoma" w:eastAsia="Tahoma" w:hAnsi="Tahoma" w:cs="Tahoma"/>
          <w:color w:val="000000"/>
        </w:rPr>
      </w:pPr>
      <w:r>
        <w:rPr>
          <w:rFonts w:ascii="Tahoma" w:eastAsia="Tahoma" w:hAnsi="Tahoma" w:cs="Tahoma"/>
          <w:b/>
          <w:i/>
          <w:color w:val="000000"/>
        </w:rPr>
        <w:t xml:space="preserve">10)    ANTECEDENTES: </w:t>
      </w:r>
    </w:p>
    <w:p w:rsidR="001E2A56" w:rsidRDefault="001E2A56">
      <w:pPr>
        <w:pBdr>
          <w:top w:val="nil"/>
          <w:left w:val="nil"/>
          <w:bottom w:val="nil"/>
          <w:right w:val="nil"/>
          <w:between w:val="nil"/>
        </w:pBdr>
        <w:spacing w:line="360" w:lineRule="auto"/>
        <w:ind w:left="0" w:hanging="2"/>
        <w:jc w:val="both"/>
        <w:rPr>
          <w:rFonts w:ascii="Tahoma" w:eastAsia="Tahoma" w:hAnsi="Tahoma" w:cs="Tahoma"/>
          <w:color w:val="000000"/>
          <w:sz w:val="20"/>
          <w:szCs w:val="20"/>
        </w:rPr>
      </w:pPr>
    </w:p>
    <w:p w:rsidR="001E2A56" w:rsidRDefault="00010A08">
      <w:pPr>
        <w:pBdr>
          <w:top w:val="nil"/>
          <w:left w:val="nil"/>
          <w:bottom w:val="nil"/>
          <w:right w:val="nil"/>
          <w:between w:val="nil"/>
        </w:pBdr>
        <w:spacing w:line="360" w:lineRule="auto"/>
        <w:ind w:left="0" w:hanging="2"/>
        <w:jc w:val="both"/>
        <w:rPr>
          <w:rFonts w:ascii="Tahoma" w:eastAsia="Tahoma" w:hAnsi="Tahoma" w:cs="Tahoma"/>
          <w:color w:val="000000"/>
          <w:sz w:val="20"/>
          <w:szCs w:val="20"/>
        </w:rPr>
      </w:pPr>
      <w:r>
        <w:rPr>
          <w:rFonts w:ascii="Tahoma" w:eastAsia="Tahoma" w:hAnsi="Tahoma" w:cs="Tahoma"/>
          <w:b/>
          <w:color w:val="000000"/>
          <w:sz w:val="20"/>
          <w:szCs w:val="20"/>
        </w:rPr>
        <w:t xml:space="preserve">10.1  </w:t>
      </w:r>
      <w:r>
        <w:rPr>
          <w:rFonts w:ascii="Tahoma" w:eastAsia="Tahoma" w:hAnsi="Tahoma" w:cs="Tahoma"/>
          <w:color w:val="000000"/>
          <w:sz w:val="20"/>
          <w:szCs w:val="20"/>
        </w:rPr>
        <w:t xml:space="preserve">Los oferentes deberán de presentar conjuntamente con su propuesta un </w:t>
      </w:r>
      <w:r>
        <w:rPr>
          <w:rFonts w:ascii="Tahoma" w:eastAsia="Tahoma" w:hAnsi="Tahoma" w:cs="Tahoma"/>
          <w:b/>
          <w:color w:val="000000"/>
          <w:sz w:val="20"/>
          <w:szCs w:val="20"/>
          <w:u w:val="single"/>
        </w:rPr>
        <w:t>relacionado de antecedentes</w:t>
      </w:r>
      <w:r>
        <w:rPr>
          <w:rFonts w:ascii="Tahoma" w:eastAsia="Tahoma" w:hAnsi="Tahoma" w:cs="Tahoma"/>
          <w:color w:val="000000"/>
          <w:sz w:val="20"/>
          <w:szCs w:val="20"/>
        </w:rPr>
        <w:t xml:space="preserve"> en el que deberán de acreditar:</w:t>
      </w:r>
    </w:p>
    <w:p w:rsidR="001E2A56" w:rsidRDefault="00010A08">
      <w:pPr>
        <w:pBdr>
          <w:top w:val="nil"/>
          <w:left w:val="nil"/>
          <w:bottom w:val="nil"/>
          <w:right w:val="nil"/>
          <w:between w:val="nil"/>
        </w:pBdr>
        <w:spacing w:line="360" w:lineRule="auto"/>
        <w:ind w:left="0" w:hanging="2"/>
        <w:jc w:val="both"/>
        <w:rPr>
          <w:rFonts w:ascii="Tahoma" w:eastAsia="Tahoma" w:hAnsi="Tahoma" w:cs="Tahoma"/>
          <w:color w:val="000000"/>
          <w:sz w:val="20"/>
          <w:szCs w:val="20"/>
        </w:rPr>
      </w:pPr>
      <w:r>
        <w:rPr>
          <w:rFonts w:ascii="Tahoma" w:eastAsia="Tahoma" w:hAnsi="Tahoma" w:cs="Tahoma"/>
          <w:color w:val="000000"/>
          <w:sz w:val="20"/>
          <w:szCs w:val="20"/>
        </w:rPr>
        <w:t>a-  Los servicios de limpieza que se encuentran cumpliendo a la fecha;</w:t>
      </w:r>
    </w:p>
    <w:p w:rsidR="001E2A56" w:rsidRDefault="00010A08">
      <w:pPr>
        <w:pBdr>
          <w:top w:val="nil"/>
          <w:left w:val="nil"/>
          <w:bottom w:val="nil"/>
          <w:right w:val="nil"/>
          <w:between w:val="nil"/>
        </w:pBdr>
        <w:spacing w:line="360" w:lineRule="auto"/>
        <w:ind w:left="0" w:hanging="2"/>
        <w:jc w:val="both"/>
        <w:rPr>
          <w:rFonts w:ascii="Tahoma" w:eastAsia="Tahoma" w:hAnsi="Tahoma" w:cs="Tahoma"/>
          <w:color w:val="000000"/>
          <w:sz w:val="20"/>
          <w:szCs w:val="20"/>
        </w:rPr>
      </w:pPr>
      <w:r>
        <w:rPr>
          <w:rFonts w:ascii="Tahoma" w:eastAsia="Tahoma" w:hAnsi="Tahoma" w:cs="Tahoma"/>
          <w:color w:val="000000"/>
          <w:sz w:val="20"/>
          <w:szCs w:val="20"/>
        </w:rPr>
        <w:t xml:space="preserve">b-  Fecha de iniciación de dichos servicios; </w:t>
      </w:r>
    </w:p>
    <w:p w:rsidR="001E2A56" w:rsidRDefault="00010A08">
      <w:pPr>
        <w:pBdr>
          <w:top w:val="nil"/>
          <w:left w:val="nil"/>
          <w:bottom w:val="nil"/>
          <w:right w:val="nil"/>
          <w:between w:val="nil"/>
        </w:pBdr>
        <w:spacing w:line="360" w:lineRule="auto"/>
        <w:ind w:left="0" w:hanging="2"/>
        <w:jc w:val="both"/>
        <w:rPr>
          <w:rFonts w:ascii="Tahoma" w:eastAsia="Tahoma" w:hAnsi="Tahoma" w:cs="Tahoma"/>
          <w:color w:val="000000"/>
          <w:sz w:val="20"/>
          <w:szCs w:val="20"/>
        </w:rPr>
      </w:pPr>
      <w:r>
        <w:rPr>
          <w:rFonts w:ascii="Tahoma" w:eastAsia="Tahoma" w:hAnsi="Tahoma" w:cs="Tahoma"/>
          <w:color w:val="000000"/>
          <w:sz w:val="20"/>
          <w:szCs w:val="20"/>
        </w:rPr>
        <w:t>c-  La cantidad de personal utilizado en cada servicio;</w:t>
      </w:r>
    </w:p>
    <w:p w:rsidR="001E2A56" w:rsidRDefault="00010A08">
      <w:pPr>
        <w:pBdr>
          <w:top w:val="nil"/>
          <w:left w:val="nil"/>
          <w:bottom w:val="nil"/>
          <w:right w:val="nil"/>
          <w:between w:val="nil"/>
        </w:pBdr>
        <w:spacing w:line="360" w:lineRule="auto"/>
        <w:ind w:left="0" w:hanging="2"/>
        <w:jc w:val="both"/>
        <w:rPr>
          <w:rFonts w:ascii="Tahoma" w:eastAsia="Tahoma" w:hAnsi="Tahoma" w:cs="Tahoma"/>
          <w:color w:val="000000"/>
          <w:sz w:val="20"/>
          <w:szCs w:val="20"/>
        </w:rPr>
      </w:pPr>
      <w:r>
        <w:rPr>
          <w:rFonts w:ascii="Tahoma" w:eastAsia="Tahoma" w:hAnsi="Tahoma" w:cs="Tahoma"/>
          <w:color w:val="000000"/>
          <w:sz w:val="20"/>
          <w:szCs w:val="20"/>
        </w:rPr>
        <w:lastRenderedPageBreak/>
        <w:t>d-  Antigüedad de la empresa en plaza;</w:t>
      </w:r>
    </w:p>
    <w:p w:rsidR="001E2A56" w:rsidRDefault="00010A08">
      <w:pPr>
        <w:pBdr>
          <w:top w:val="nil"/>
          <w:left w:val="nil"/>
          <w:bottom w:val="nil"/>
          <w:right w:val="nil"/>
          <w:between w:val="nil"/>
        </w:pBdr>
        <w:spacing w:line="360" w:lineRule="auto"/>
        <w:ind w:left="0" w:hanging="2"/>
        <w:jc w:val="both"/>
        <w:rPr>
          <w:rFonts w:ascii="Tahoma" w:eastAsia="Tahoma" w:hAnsi="Tahoma" w:cs="Tahoma"/>
          <w:color w:val="000000"/>
          <w:sz w:val="20"/>
          <w:szCs w:val="20"/>
        </w:rPr>
      </w:pPr>
      <w:r>
        <w:rPr>
          <w:rFonts w:ascii="Tahoma" w:eastAsia="Tahoma" w:hAnsi="Tahoma" w:cs="Tahoma"/>
          <w:color w:val="000000"/>
          <w:sz w:val="20"/>
          <w:szCs w:val="20"/>
        </w:rPr>
        <w:t>e-  Nombre de los titulares de la empresa;</w:t>
      </w:r>
    </w:p>
    <w:p w:rsidR="001E2A56" w:rsidRDefault="00010A08">
      <w:pPr>
        <w:pBdr>
          <w:top w:val="nil"/>
          <w:left w:val="nil"/>
          <w:bottom w:val="nil"/>
          <w:right w:val="nil"/>
          <w:between w:val="nil"/>
        </w:pBdr>
        <w:spacing w:line="360" w:lineRule="auto"/>
        <w:ind w:left="0" w:hanging="2"/>
        <w:jc w:val="both"/>
        <w:rPr>
          <w:rFonts w:ascii="Tahoma" w:eastAsia="Tahoma" w:hAnsi="Tahoma" w:cs="Tahoma"/>
          <w:color w:val="000000"/>
          <w:sz w:val="20"/>
          <w:szCs w:val="20"/>
        </w:rPr>
      </w:pPr>
      <w:r>
        <w:rPr>
          <w:rFonts w:ascii="Tahoma" w:eastAsia="Tahoma" w:hAnsi="Tahoma" w:cs="Tahoma"/>
          <w:color w:val="000000"/>
          <w:sz w:val="20"/>
          <w:szCs w:val="20"/>
        </w:rPr>
        <w:t>f-   Nómina de Proveedores habituales de la empresa;</w:t>
      </w:r>
    </w:p>
    <w:p w:rsidR="001E2A56" w:rsidRDefault="00010A08">
      <w:pPr>
        <w:pBdr>
          <w:top w:val="nil"/>
          <w:left w:val="nil"/>
          <w:bottom w:val="nil"/>
          <w:right w:val="nil"/>
          <w:between w:val="nil"/>
        </w:pBdr>
        <w:spacing w:line="360" w:lineRule="auto"/>
        <w:ind w:left="0" w:hanging="2"/>
        <w:jc w:val="both"/>
        <w:rPr>
          <w:rFonts w:ascii="Tahoma" w:eastAsia="Tahoma" w:hAnsi="Tahoma" w:cs="Tahoma"/>
          <w:color w:val="000000"/>
          <w:sz w:val="20"/>
          <w:szCs w:val="20"/>
        </w:rPr>
      </w:pPr>
      <w:r>
        <w:rPr>
          <w:rFonts w:ascii="Tahoma" w:eastAsia="Tahoma" w:hAnsi="Tahoma" w:cs="Tahoma"/>
          <w:color w:val="000000"/>
          <w:sz w:val="20"/>
          <w:szCs w:val="20"/>
        </w:rPr>
        <w:t>g-  Asesores de la empresa (Contadores, Abogados, Escribanos, etc.)</w:t>
      </w:r>
    </w:p>
    <w:p w:rsidR="001E2A56" w:rsidRDefault="001E2A56">
      <w:pPr>
        <w:pBdr>
          <w:top w:val="nil"/>
          <w:left w:val="nil"/>
          <w:bottom w:val="nil"/>
          <w:right w:val="nil"/>
          <w:between w:val="nil"/>
        </w:pBdr>
        <w:spacing w:line="360" w:lineRule="auto"/>
        <w:ind w:left="0" w:hanging="2"/>
        <w:jc w:val="both"/>
        <w:rPr>
          <w:rFonts w:ascii="Tahoma" w:eastAsia="Tahoma" w:hAnsi="Tahoma" w:cs="Tahoma"/>
          <w:color w:val="000000"/>
          <w:sz w:val="20"/>
          <w:szCs w:val="20"/>
        </w:rPr>
      </w:pPr>
    </w:p>
    <w:p w:rsidR="001E2A56" w:rsidRDefault="00010A08">
      <w:pPr>
        <w:numPr>
          <w:ilvl w:val="0"/>
          <w:numId w:val="1"/>
        </w:numPr>
        <w:pBdr>
          <w:top w:val="nil"/>
          <w:left w:val="nil"/>
          <w:bottom w:val="nil"/>
          <w:right w:val="nil"/>
          <w:between w:val="nil"/>
        </w:pBdr>
        <w:spacing w:line="360" w:lineRule="auto"/>
        <w:ind w:left="0" w:hanging="2"/>
        <w:jc w:val="both"/>
        <w:rPr>
          <w:rFonts w:ascii="Tahoma" w:eastAsia="Tahoma" w:hAnsi="Tahoma" w:cs="Tahoma"/>
          <w:color w:val="000000"/>
        </w:rPr>
      </w:pPr>
      <w:r>
        <w:rPr>
          <w:rFonts w:ascii="Tahoma" w:eastAsia="Tahoma" w:hAnsi="Tahoma" w:cs="Tahoma"/>
          <w:b/>
          <w:i/>
          <w:color w:val="000000"/>
        </w:rPr>
        <w:t>CONSTITUCION DE GARANTIAS:</w:t>
      </w:r>
    </w:p>
    <w:p w:rsidR="001E2A56" w:rsidRDefault="001E2A56">
      <w:pPr>
        <w:pBdr>
          <w:top w:val="nil"/>
          <w:left w:val="nil"/>
          <w:bottom w:val="nil"/>
          <w:right w:val="nil"/>
          <w:between w:val="nil"/>
        </w:pBdr>
        <w:spacing w:line="360" w:lineRule="auto"/>
        <w:ind w:left="0" w:hanging="2"/>
        <w:jc w:val="both"/>
        <w:rPr>
          <w:rFonts w:ascii="Tahoma" w:eastAsia="Tahoma" w:hAnsi="Tahoma" w:cs="Tahoma"/>
          <w:color w:val="000000"/>
        </w:rPr>
      </w:pPr>
    </w:p>
    <w:p w:rsidR="001E2A56" w:rsidRDefault="00010A08">
      <w:pPr>
        <w:numPr>
          <w:ilvl w:val="1"/>
          <w:numId w:val="15"/>
        </w:numPr>
        <w:pBdr>
          <w:top w:val="nil"/>
          <w:left w:val="nil"/>
          <w:bottom w:val="nil"/>
          <w:right w:val="nil"/>
          <w:between w:val="nil"/>
        </w:pBdr>
        <w:tabs>
          <w:tab w:val="left" w:pos="0"/>
        </w:tabs>
        <w:spacing w:line="360" w:lineRule="auto"/>
        <w:ind w:left="0" w:hanging="2"/>
        <w:jc w:val="both"/>
        <w:rPr>
          <w:rFonts w:ascii="Tahoma" w:eastAsia="Tahoma" w:hAnsi="Tahoma" w:cs="Tahoma"/>
          <w:color w:val="000000"/>
          <w:sz w:val="20"/>
          <w:szCs w:val="20"/>
        </w:rPr>
      </w:pPr>
      <w:r>
        <w:rPr>
          <w:rFonts w:ascii="Tahoma" w:eastAsia="Tahoma" w:hAnsi="Tahoma" w:cs="Tahoma"/>
          <w:b/>
          <w:color w:val="000000"/>
          <w:sz w:val="20"/>
          <w:szCs w:val="20"/>
        </w:rPr>
        <w:t xml:space="preserve">GARANTIA DE MANTENIMIENTO DE OFERTA: </w:t>
      </w:r>
      <w:r>
        <w:rPr>
          <w:rFonts w:ascii="Tahoma" w:eastAsia="Tahoma" w:hAnsi="Tahoma" w:cs="Tahoma"/>
          <w:color w:val="000000"/>
          <w:sz w:val="20"/>
          <w:szCs w:val="20"/>
        </w:rPr>
        <w:t>No resulta necesario para el presente llamado constituir Garantía de Mantenimiento de Oferta.</w:t>
      </w:r>
      <w:r>
        <w:rPr>
          <w:rFonts w:ascii="Tahoma" w:eastAsia="Tahoma" w:hAnsi="Tahoma" w:cs="Tahoma"/>
          <w:b/>
          <w:color w:val="000000"/>
          <w:sz w:val="20"/>
          <w:szCs w:val="20"/>
        </w:rPr>
        <w:t xml:space="preserve"> </w:t>
      </w:r>
      <w:r>
        <w:rPr>
          <w:rFonts w:ascii="Tahoma" w:eastAsia="Tahoma" w:hAnsi="Tahoma" w:cs="Tahoma"/>
          <w:color w:val="000000"/>
          <w:sz w:val="20"/>
          <w:szCs w:val="20"/>
        </w:rPr>
        <w:t xml:space="preserve">En el caso de incumplimiento en el mantenimiento de la oferta, el mismo se sancionará con una multa equivalente al cinco por ciento (5%) del monto máximo de su oferta. El acto administrativo o resolución que imponga la multa será </w:t>
      </w:r>
      <w:proofErr w:type="spellStart"/>
      <w:r>
        <w:rPr>
          <w:rFonts w:ascii="Tahoma" w:eastAsia="Tahoma" w:hAnsi="Tahoma" w:cs="Tahoma"/>
          <w:color w:val="000000"/>
          <w:sz w:val="20"/>
          <w:szCs w:val="20"/>
        </w:rPr>
        <w:t>titulo</w:t>
      </w:r>
      <w:proofErr w:type="spellEnd"/>
      <w:r>
        <w:rPr>
          <w:rFonts w:ascii="Tahoma" w:eastAsia="Tahoma" w:hAnsi="Tahoma" w:cs="Tahoma"/>
          <w:color w:val="000000"/>
          <w:sz w:val="20"/>
          <w:szCs w:val="20"/>
        </w:rPr>
        <w:t xml:space="preserve"> ejecutivo, sin perjuicio del resarcimiento de los eventuales daños y perjuicios que dicho incumplimiento pueda haber causado a la administración y la comunicación del hecho al Registro Único de Proveedores del Estado.-</w:t>
      </w:r>
    </w:p>
    <w:p w:rsidR="001E2A56" w:rsidRDefault="001E2A56">
      <w:pPr>
        <w:pBdr>
          <w:top w:val="nil"/>
          <w:left w:val="nil"/>
          <w:bottom w:val="nil"/>
          <w:right w:val="nil"/>
          <w:between w:val="nil"/>
        </w:pBdr>
        <w:spacing w:line="360" w:lineRule="auto"/>
        <w:ind w:left="0" w:hanging="2"/>
        <w:jc w:val="both"/>
        <w:rPr>
          <w:rFonts w:ascii="Tahoma" w:eastAsia="Tahoma" w:hAnsi="Tahoma" w:cs="Tahoma"/>
          <w:color w:val="000000"/>
          <w:sz w:val="20"/>
          <w:szCs w:val="20"/>
        </w:rPr>
      </w:pPr>
    </w:p>
    <w:p w:rsidR="001E2A56" w:rsidRDefault="00010A08">
      <w:pPr>
        <w:numPr>
          <w:ilvl w:val="1"/>
          <w:numId w:val="15"/>
        </w:numPr>
        <w:pBdr>
          <w:top w:val="nil"/>
          <w:left w:val="nil"/>
          <w:bottom w:val="nil"/>
          <w:right w:val="nil"/>
          <w:between w:val="nil"/>
        </w:pBdr>
        <w:tabs>
          <w:tab w:val="left" w:pos="0"/>
        </w:tabs>
        <w:spacing w:line="360" w:lineRule="auto"/>
        <w:ind w:left="0" w:hanging="2"/>
        <w:jc w:val="both"/>
        <w:rPr>
          <w:rFonts w:ascii="Tahoma" w:eastAsia="Tahoma" w:hAnsi="Tahoma" w:cs="Tahoma"/>
          <w:color w:val="000000"/>
          <w:sz w:val="20"/>
          <w:szCs w:val="20"/>
        </w:rPr>
      </w:pPr>
      <w:r>
        <w:rPr>
          <w:rFonts w:ascii="Tahoma" w:eastAsia="Tahoma" w:hAnsi="Tahoma" w:cs="Tahoma"/>
          <w:b/>
          <w:color w:val="000000"/>
          <w:sz w:val="20"/>
          <w:szCs w:val="20"/>
        </w:rPr>
        <w:t>GARANTIA DE CUMPLIMIENTO DE CONTRATO:</w:t>
      </w:r>
      <w:r>
        <w:rPr>
          <w:rFonts w:ascii="Tahoma" w:eastAsia="Tahoma" w:hAnsi="Tahoma" w:cs="Tahoma"/>
          <w:color w:val="000000"/>
          <w:sz w:val="20"/>
          <w:szCs w:val="20"/>
        </w:rPr>
        <w:t xml:space="preserve"> Conforme a lo establecido en el </w:t>
      </w:r>
      <w:r>
        <w:rPr>
          <w:rFonts w:ascii="Tahoma" w:eastAsia="Tahoma" w:hAnsi="Tahoma" w:cs="Tahoma"/>
          <w:b/>
          <w:color w:val="000000"/>
          <w:sz w:val="20"/>
          <w:szCs w:val="20"/>
        </w:rPr>
        <w:t>artículo 64 del TOCAF</w:t>
      </w:r>
      <w:r>
        <w:rPr>
          <w:rFonts w:ascii="Tahoma" w:eastAsia="Tahoma" w:hAnsi="Tahoma" w:cs="Tahoma"/>
          <w:color w:val="000000"/>
          <w:sz w:val="20"/>
          <w:szCs w:val="20"/>
        </w:rPr>
        <w:t>, la empresa que resulte adjudicataria del servicio licitado, en forma simultánea con la suscripción del contrato correspondiente deberá de garantizar el fiel cumplimiento del contrato, mediante el depósito del importe equivalente al cinco por ciento (5%) del monto del servicio adjudicado (se deberá de considerar el plazo previsto para la contratación con las prórrogas previstas).-</w:t>
      </w:r>
    </w:p>
    <w:p w:rsidR="001E2A56" w:rsidRDefault="001E2A56">
      <w:pPr>
        <w:pBdr>
          <w:top w:val="nil"/>
          <w:left w:val="nil"/>
          <w:bottom w:val="nil"/>
          <w:right w:val="nil"/>
          <w:between w:val="nil"/>
        </w:pBdr>
        <w:spacing w:line="360" w:lineRule="auto"/>
        <w:ind w:left="0" w:hanging="2"/>
        <w:jc w:val="both"/>
        <w:rPr>
          <w:rFonts w:ascii="Tahoma" w:eastAsia="Tahoma" w:hAnsi="Tahoma" w:cs="Tahoma"/>
          <w:color w:val="000000"/>
          <w:sz w:val="20"/>
          <w:szCs w:val="20"/>
        </w:rPr>
      </w:pPr>
    </w:p>
    <w:p w:rsidR="001E2A56" w:rsidRDefault="00010A08">
      <w:pPr>
        <w:numPr>
          <w:ilvl w:val="1"/>
          <w:numId w:val="15"/>
        </w:numPr>
        <w:pBdr>
          <w:top w:val="nil"/>
          <w:left w:val="nil"/>
          <w:bottom w:val="nil"/>
          <w:right w:val="nil"/>
          <w:between w:val="nil"/>
        </w:pBdr>
        <w:tabs>
          <w:tab w:val="left" w:pos="0"/>
        </w:tabs>
        <w:spacing w:line="360" w:lineRule="auto"/>
        <w:ind w:left="0" w:hanging="2"/>
        <w:jc w:val="both"/>
        <w:rPr>
          <w:rFonts w:ascii="Tahoma" w:eastAsia="Tahoma" w:hAnsi="Tahoma" w:cs="Tahoma"/>
          <w:color w:val="000000"/>
          <w:sz w:val="20"/>
          <w:szCs w:val="20"/>
          <w:u w:val="single"/>
        </w:rPr>
      </w:pPr>
      <w:r>
        <w:rPr>
          <w:rFonts w:ascii="Tahoma" w:eastAsia="Tahoma" w:hAnsi="Tahoma" w:cs="Tahoma"/>
          <w:color w:val="000000"/>
          <w:sz w:val="20"/>
          <w:szCs w:val="20"/>
        </w:rPr>
        <w:t xml:space="preserve">Las garantías se deberán de constituir en valores públicos, fianza o aval bancario con firmas certificadas por Escribano Público, o póliza de seguro de fianza, haciéndose constar expresamente </w:t>
      </w:r>
      <w:r>
        <w:rPr>
          <w:rFonts w:ascii="Tahoma" w:eastAsia="Tahoma" w:hAnsi="Tahoma" w:cs="Tahoma"/>
          <w:b/>
          <w:i/>
          <w:color w:val="000000"/>
          <w:sz w:val="20"/>
          <w:szCs w:val="20"/>
          <w:u w:val="single"/>
        </w:rPr>
        <w:t>que no se acepta la constitución de garantías mediante el depósito de dinero en efectivo.-</w:t>
      </w:r>
    </w:p>
    <w:p w:rsidR="001E2A56" w:rsidRDefault="001E2A56">
      <w:pPr>
        <w:pBdr>
          <w:top w:val="nil"/>
          <w:left w:val="nil"/>
          <w:bottom w:val="nil"/>
          <w:right w:val="nil"/>
          <w:between w:val="nil"/>
        </w:pBdr>
        <w:spacing w:line="360" w:lineRule="auto"/>
        <w:ind w:left="0" w:hanging="2"/>
        <w:jc w:val="both"/>
        <w:rPr>
          <w:rFonts w:ascii="Tahoma" w:eastAsia="Tahoma" w:hAnsi="Tahoma" w:cs="Tahoma"/>
          <w:color w:val="000000"/>
          <w:sz w:val="20"/>
          <w:szCs w:val="20"/>
          <w:u w:val="single"/>
        </w:rPr>
      </w:pPr>
    </w:p>
    <w:p w:rsidR="001E2A56" w:rsidRDefault="001E2A56">
      <w:pPr>
        <w:pBdr>
          <w:top w:val="nil"/>
          <w:left w:val="nil"/>
          <w:bottom w:val="nil"/>
          <w:right w:val="nil"/>
          <w:between w:val="nil"/>
        </w:pBdr>
        <w:spacing w:line="360" w:lineRule="auto"/>
        <w:ind w:left="0" w:hanging="2"/>
        <w:jc w:val="both"/>
        <w:rPr>
          <w:rFonts w:ascii="Tahoma" w:eastAsia="Tahoma" w:hAnsi="Tahoma" w:cs="Tahoma"/>
          <w:color w:val="000000"/>
          <w:sz w:val="20"/>
          <w:szCs w:val="20"/>
          <w:u w:val="single"/>
        </w:rPr>
      </w:pPr>
    </w:p>
    <w:p w:rsidR="001E2A56" w:rsidRDefault="001E2A56">
      <w:pPr>
        <w:pBdr>
          <w:top w:val="nil"/>
          <w:left w:val="nil"/>
          <w:bottom w:val="nil"/>
          <w:right w:val="nil"/>
          <w:between w:val="nil"/>
        </w:pBdr>
        <w:spacing w:line="360" w:lineRule="auto"/>
        <w:ind w:left="0" w:hanging="2"/>
        <w:jc w:val="both"/>
        <w:rPr>
          <w:rFonts w:ascii="Tahoma" w:eastAsia="Tahoma" w:hAnsi="Tahoma" w:cs="Tahoma"/>
          <w:color w:val="000000"/>
          <w:sz w:val="20"/>
          <w:szCs w:val="20"/>
          <w:u w:val="single"/>
        </w:rPr>
      </w:pPr>
    </w:p>
    <w:p w:rsidR="001E2A56" w:rsidRDefault="00010A08">
      <w:pPr>
        <w:pBdr>
          <w:top w:val="nil"/>
          <w:left w:val="nil"/>
          <w:bottom w:val="nil"/>
          <w:right w:val="nil"/>
          <w:between w:val="nil"/>
        </w:pBdr>
        <w:spacing w:line="360" w:lineRule="auto"/>
        <w:ind w:left="0" w:hanging="2"/>
        <w:jc w:val="both"/>
        <w:rPr>
          <w:rFonts w:ascii="Tahoma" w:eastAsia="Tahoma" w:hAnsi="Tahoma" w:cs="Tahoma"/>
          <w:color w:val="000000"/>
        </w:rPr>
      </w:pPr>
      <w:r>
        <w:rPr>
          <w:rFonts w:ascii="Tahoma" w:eastAsia="Tahoma" w:hAnsi="Tahoma" w:cs="Tahoma"/>
          <w:b/>
          <w:i/>
          <w:color w:val="000000"/>
        </w:rPr>
        <w:lastRenderedPageBreak/>
        <w:t>12)  VISITA DE LOS EDIFICIOS E INSTALACIONES OBJETO DEL PRESENTE LLAMADO:</w:t>
      </w:r>
    </w:p>
    <w:p w:rsidR="001E2A56" w:rsidRDefault="001E2A56">
      <w:pPr>
        <w:pBdr>
          <w:top w:val="nil"/>
          <w:left w:val="nil"/>
          <w:bottom w:val="nil"/>
          <w:right w:val="nil"/>
          <w:between w:val="nil"/>
        </w:pBdr>
        <w:spacing w:line="360" w:lineRule="auto"/>
        <w:ind w:left="0" w:hanging="2"/>
        <w:jc w:val="both"/>
        <w:rPr>
          <w:rFonts w:ascii="Tahoma" w:eastAsia="Tahoma" w:hAnsi="Tahoma" w:cs="Tahoma"/>
          <w:color w:val="000000"/>
          <w:sz w:val="20"/>
          <w:szCs w:val="20"/>
        </w:rPr>
      </w:pPr>
    </w:p>
    <w:p w:rsidR="001E2A56" w:rsidRDefault="00010A08">
      <w:pPr>
        <w:pBdr>
          <w:top w:val="nil"/>
          <w:left w:val="nil"/>
          <w:bottom w:val="nil"/>
          <w:right w:val="nil"/>
          <w:between w:val="nil"/>
        </w:pBdr>
        <w:spacing w:line="360" w:lineRule="auto"/>
        <w:ind w:left="0" w:hanging="2"/>
        <w:jc w:val="both"/>
        <w:rPr>
          <w:rFonts w:ascii="Tahoma" w:eastAsia="Tahoma" w:hAnsi="Tahoma" w:cs="Tahoma"/>
          <w:color w:val="000000"/>
          <w:sz w:val="20"/>
          <w:szCs w:val="20"/>
        </w:rPr>
      </w:pPr>
      <w:r>
        <w:rPr>
          <w:rFonts w:ascii="Tahoma" w:eastAsia="Tahoma" w:hAnsi="Tahoma" w:cs="Tahoma"/>
          <w:b/>
          <w:color w:val="000000"/>
          <w:sz w:val="20"/>
          <w:szCs w:val="20"/>
        </w:rPr>
        <w:t xml:space="preserve">12.1  </w:t>
      </w:r>
      <w:r>
        <w:rPr>
          <w:rFonts w:ascii="Tahoma" w:eastAsia="Tahoma" w:hAnsi="Tahoma" w:cs="Tahoma"/>
          <w:color w:val="000000"/>
          <w:sz w:val="20"/>
          <w:szCs w:val="20"/>
        </w:rPr>
        <w:t xml:space="preserve">Las empresas interesadas en visitar las instalaciones del </w:t>
      </w:r>
      <w:r>
        <w:rPr>
          <w:rFonts w:ascii="Tahoma" w:eastAsia="Tahoma" w:hAnsi="Tahoma" w:cs="Tahoma"/>
          <w:b/>
          <w:color w:val="000000"/>
          <w:sz w:val="20"/>
          <w:szCs w:val="20"/>
        </w:rPr>
        <w:t>Edificio Sede de Cancillería y Casa Pérsico</w:t>
      </w:r>
      <w:r>
        <w:rPr>
          <w:rFonts w:ascii="Tahoma" w:eastAsia="Tahoma" w:hAnsi="Tahoma" w:cs="Tahoma"/>
          <w:color w:val="000000"/>
          <w:sz w:val="20"/>
          <w:szCs w:val="20"/>
        </w:rPr>
        <w:t>, deberán de concurrir los días</w:t>
      </w:r>
      <w:r>
        <w:rPr>
          <w:rFonts w:ascii="Tahoma" w:eastAsia="Tahoma" w:hAnsi="Tahoma" w:cs="Tahoma"/>
          <w:b/>
          <w:color w:val="000000"/>
          <w:sz w:val="20"/>
          <w:szCs w:val="20"/>
        </w:rPr>
        <w:t xml:space="preserve"> </w:t>
      </w:r>
      <w:r w:rsidR="0086663A">
        <w:rPr>
          <w:rFonts w:ascii="Tahoma" w:eastAsia="Tahoma" w:hAnsi="Tahoma" w:cs="Tahoma"/>
          <w:b/>
          <w:color w:val="000000"/>
          <w:sz w:val="20"/>
          <w:szCs w:val="20"/>
        </w:rPr>
        <w:t>Lunes 17 o Martes 18 de agosto de 2020</w:t>
      </w:r>
      <w:r>
        <w:rPr>
          <w:rFonts w:ascii="Tahoma" w:eastAsia="Tahoma" w:hAnsi="Tahoma" w:cs="Tahoma"/>
          <w:b/>
          <w:color w:val="000000"/>
          <w:sz w:val="20"/>
          <w:szCs w:val="20"/>
        </w:rPr>
        <w:t xml:space="preserve"> a las 11:00 </w:t>
      </w:r>
      <w:proofErr w:type="spellStart"/>
      <w:r>
        <w:rPr>
          <w:rFonts w:ascii="Tahoma" w:eastAsia="Tahoma" w:hAnsi="Tahoma" w:cs="Tahoma"/>
          <w:b/>
          <w:color w:val="000000"/>
          <w:sz w:val="20"/>
          <w:szCs w:val="20"/>
        </w:rPr>
        <w:t>hrs</w:t>
      </w:r>
      <w:proofErr w:type="spellEnd"/>
      <w:r>
        <w:rPr>
          <w:rFonts w:ascii="Tahoma" w:eastAsia="Tahoma" w:hAnsi="Tahoma" w:cs="Tahoma"/>
          <w:b/>
          <w:color w:val="000000"/>
          <w:sz w:val="20"/>
          <w:szCs w:val="20"/>
        </w:rPr>
        <w:t xml:space="preserve">. </w:t>
      </w:r>
      <w:r>
        <w:rPr>
          <w:rFonts w:ascii="Tahoma" w:eastAsia="Tahoma" w:hAnsi="Tahoma" w:cs="Tahoma"/>
          <w:color w:val="000000"/>
          <w:sz w:val="20"/>
          <w:szCs w:val="20"/>
        </w:rPr>
        <w:t>al Departamento de Servicios Generales sito en calle Colonia 1206.</w:t>
      </w:r>
      <w:r>
        <w:rPr>
          <w:rFonts w:ascii="Tahoma" w:eastAsia="Tahoma" w:hAnsi="Tahoma" w:cs="Tahoma"/>
          <w:b/>
          <w:color w:val="000000"/>
          <w:sz w:val="20"/>
          <w:szCs w:val="20"/>
        </w:rPr>
        <w:t xml:space="preserve"> </w:t>
      </w:r>
      <w:r>
        <w:rPr>
          <w:rFonts w:ascii="Tahoma" w:eastAsia="Tahoma" w:hAnsi="Tahoma" w:cs="Tahoma"/>
          <w:color w:val="000000"/>
          <w:sz w:val="20"/>
          <w:szCs w:val="20"/>
        </w:rPr>
        <w:t>Las visitas al</w:t>
      </w:r>
      <w:r>
        <w:rPr>
          <w:rFonts w:ascii="Tahoma" w:eastAsia="Tahoma" w:hAnsi="Tahoma" w:cs="Tahoma"/>
          <w:b/>
          <w:color w:val="000000"/>
          <w:sz w:val="20"/>
          <w:szCs w:val="20"/>
        </w:rPr>
        <w:t xml:space="preserve"> Edificio Mercosur </w:t>
      </w:r>
      <w:r>
        <w:rPr>
          <w:rFonts w:ascii="Tahoma" w:eastAsia="Tahoma" w:hAnsi="Tahoma" w:cs="Tahoma"/>
          <w:color w:val="000000"/>
          <w:sz w:val="20"/>
          <w:szCs w:val="20"/>
        </w:rPr>
        <w:t xml:space="preserve">serán los días </w:t>
      </w:r>
      <w:r w:rsidR="0086663A">
        <w:rPr>
          <w:rFonts w:ascii="Tahoma" w:eastAsia="Tahoma" w:hAnsi="Tahoma" w:cs="Tahoma"/>
          <w:b/>
          <w:color w:val="000000"/>
          <w:sz w:val="20"/>
          <w:szCs w:val="20"/>
        </w:rPr>
        <w:t xml:space="preserve">Lunes 17 o martes 18 de agosto </w:t>
      </w:r>
      <w:r>
        <w:rPr>
          <w:rFonts w:ascii="Tahoma" w:eastAsia="Tahoma" w:hAnsi="Tahoma" w:cs="Tahoma"/>
          <w:b/>
          <w:color w:val="000000"/>
          <w:sz w:val="20"/>
          <w:szCs w:val="20"/>
        </w:rPr>
        <w:t>de 2020 a las 1</w:t>
      </w:r>
      <w:r w:rsidR="0086663A">
        <w:rPr>
          <w:rFonts w:ascii="Tahoma" w:eastAsia="Tahoma" w:hAnsi="Tahoma" w:cs="Tahoma"/>
          <w:b/>
          <w:color w:val="000000"/>
          <w:sz w:val="20"/>
          <w:szCs w:val="20"/>
        </w:rPr>
        <w:t>3</w:t>
      </w:r>
      <w:r>
        <w:rPr>
          <w:rFonts w:ascii="Tahoma" w:eastAsia="Tahoma" w:hAnsi="Tahoma" w:cs="Tahoma"/>
          <w:b/>
          <w:color w:val="000000"/>
          <w:sz w:val="20"/>
          <w:szCs w:val="20"/>
        </w:rPr>
        <w:t xml:space="preserve">:0 </w:t>
      </w:r>
      <w:proofErr w:type="spellStart"/>
      <w:r>
        <w:rPr>
          <w:rFonts w:ascii="Tahoma" w:eastAsia="Tahoma" w:hAnsi="Tahoma" w:cs="Tahoma"/>
          <w:b/>
          <w:color w:val="000000"/>
          <w:sz w:val="20"/>
          <w:szCs w:val="20"/>
        </w:rPr>
        <w:t>hrs</w:t>
      </w:r>
      <w:proofErr w:type="spellEnd"/>
      <w:r>
        <w:rPr>
          <w:rFonts w:ascii="Tahoma" w:eastAsia="Tahoma" w:hAnsi="Tahoma" w:cs="Tahoma"/>
          <w:color w:val="000000"/>
          <w:sz w:val="20"/>
          <w:szCs w:val="20"/>
        </w:rPr>
        <w:t xml:space="preserve">., en Luis </w:t>
      </w:r>
      <w:proofErr w:type="spellStart"/>
      <w:r>
        <w:rPr>
          <w:rFonts w:ascii="Tahoma" w:eastAsia="Tahoma" w:hAnsi="Tahoma" w:cs="Tahoma"/>
          <w:color w:val="000000"/>
          <w:sz w:val="20"/>
          <w:szCs w:val="20"/>
        </w:rPr>
        <w:t>Piera</w:t>
      </w:r>
      <w:proofErr w:type="spellEnd"/>
      <w:r>
        <w:rPr>
          <w:rFonts w:ascii="Tahoma" w:eastAsia="Tahoma" w:hAnsi="Tahoma" w:cs="Tahoma"/>
          <w:color w:val="000000"/>
          <w:sz w:val="20"/>
          <w:szCs w:val="20"/>
        </w:rPr>
        <w:t xml:space="preserve">  1992. </w:t>
      </w:r>
    </w:p>
    <w:p w:rsidR="001E2A56" w:rsidRDefault="001E2A56">
      <w:pPr>
        <w:pBdr>
          <w:top w:val="nil"/>
          <w:left w:val="nil"/>
          <w:bottom w:val="nil"/>
          <w:right w:val="nil"/>
          <w:between w:val="nil"/>
        </w:pBdr>
        <w:spacing w:line="360" w:lineRule="auto"/>
        <w:ind w:left="0" w:hanging="2"/>
        <w:jc w:val="both"/>
        <w:rPr>
          <w:rFonts w:ascii="Tahoma" w:eastAsia="Tahoma" w:hAnsi="Tahoma" w:cs="Tahoma"/>
          <w:color w:val="000000"/>
          <w:sz w:val="20"/>
          <w:szCs w:val="20"/>
          <w:highlight w:val="yellow"/>
        </w:rPr>
      </w:pPr>
    </w:p>
    <w:p w:rsidR="001E2A56" w:rsidRDefault="00010A08">
      <w:pPr>
        <w:pBdr>
          <w:top w:val="nil"/>
          <w:left w:val="nil"/>
          <w:bottom w:val="nil"/>
          <w:right w:val="nil"/>
          <w:between w:val="nil"/>
        </w:pBdr>
        <w:spacing w:line="360" w:lineRule="auto"/>
        <w:ind w:left="0" w:hanging="2"/>
        <w:jc w:val="both"/>
        <w:rPr>
          <w:rFonts w:ascii="Tahoma" w:eastAsia="Tahoma" w:hAnsi="Tahoma" w:cs="Tahoma"/>
          <w:color w:val="000000"/>
          <w:sz w:val="20"/>
          <w:szCs w:val="20"/>
        </w:rPr>
      </w:pPr>
      <w:r>
        <w:rPr>
          <w:rFonts w:ascii="Tahoma" w:eastAsia="Tahoma" w:hAnsi="Tahoma" w:cs="Tahoma"/>
          <w:b/>
          <w:color w:val="000000"/>
          <w:sz w:val="20"/>
          <w:szCs w:val="20"/>
        </w:rPr>
        <w:t xml:space="preserve">12.2  </w:t>
      </w:r>
      <w:r>
        <w:rPr>
          <w:rFonts w:ascii="Tahoma" w:eastAsia="Tahoma" w:hAnsi="Tahoma" w:cs="Tahoma"/>
          <w:color w:val="000000"/>
          <w:sz w:val="20"/>
          <w:szCs w:val="20"/>
        </w:rPr>
        <w:t xml:space="preserve">Los oferentes deberán concurrir </w:t>
      </w:r>
      <w:r w:rsidRPr="00EB6823">
        <w:rPr>
          <w:rFonts w:ascii="Tahoma" w:eastAsia="Tahoma" w:hAnsi="Tahoma" w:cs="Tahoma"/>
          <w:b/>
          <w:color w:val="000000"/>
          <w:sz w:val="20"/>
          <w:szCs w:val="20"/>
        </w:rPr>
        <w:t>obligatoriamente</w:t>
      </w:r>
      <w:r>
        <w:rPr>
          <w:rFonts w:ascii="Tahoma" w:eastAsia="Tahoma" w:hAnsi="Tahoma" w:cs="Tahoma"/>
          <w:color w:val="000000"/>
          <w:sz w:val="20"/>
          <w:szCs w:val="20"/>
        </w:rPr>
        <w:t xml:space="preserve"> al menos un día de </w:t>
      </w:r>
      <w:r>
        <w:rPr>
          <w:rFonts w:ascii="Tahoma" w:eastAsia="Tahoma" w:hAnsi="Tahoma" w:cs="Tahoma"/>
          <w:sz w:val="20"/>
          <w:szCs w:val="20"/>
        </w:rPr>
        <w:t>visita</w:t>
      </w:r>
      <w:r>
        <w:rPr>
          <w:rFonts w:ascii="Tahoma" w:eastAsia="Tahoma" w:hAnsi="Tahoma" w:cs="Tahoma"/>
          <w:color w:val="000000"/>
          <w:sz w:val="20"/>
          <w:szCs w:val="20"/>
        </w:rPr>
        <w:t xml:space="preserve"> para poder participar en la presente Licitación Pública. La no concurrencia a ninguno de los días de visita implica que se desestime la oferta.</w:t>
      </w:r>
    </w:p>
    <w:p w:rsidR="001E2A56" w:rsidRDefault="001E2A56">
      <w:pPr>
        <w:pBdr>
          <w:top w:val="nil"/>
          <w:left w:val="nil"/>
          <w:bottom w:val="nil"/>
          <w:right w:val="nil"/>
          <w:between w:val="nil"/>
        </w:pBdr>
        <w:spacing w:line="360" w:lineRule="auto"/>
        <w:ind w:left="0" w:hanging="2"/>
        <w:jc w:val="both"/>
        <w:rPr>
          <w:rFonts w:ascii="Tahoma" w:eastAsia="Tahoma" w:hAnsi="Tahoma" w:cs="Tahoma"/>
          <w:color w:val="000000"/>
          <w:sz w:val="20"/>
          <w:szCs w:val="20"/>
        </w:rPr>
      </w:pPr>
    </w:p>
    <w:p w:rsidR="001E2A56" w:rsidRDefault="00010A08">
      <w:pPr>
        <w:pBdr>
          <w:top w:val="nil"/>
          <w:left w:val="nil"/>
          <w:bottom w:val="nil"/>
          <w:right w:val="nil"/>
          <w:between w:val="nil"/>
        </w:pBdr>
        <w:spacing w:line="360" w:lineRule="auto"/>
        <w:ind w:left="0" w:hanging="2"/>
        <w:jc w:val="both"/>
        <w:rPr>
          <w:rFonts w:ascii="Tahoma" w:eastAsia="Tahoma" w:hAnsi="Tahoma" w:cs="Tahoma"/>
          <w:color w:val="000000"/>
        </w:rPr>
      </w:pPr>
      <w:r>
        <w:rPr>
          <w:rFonts w:ascii="Tahoma" w:eastAsia="Tahoma" w:hAnsi="Tahoma" w:cs="Tahoma"/>
          <w:b/>
          <w:i/>
          <w:color w:val="000000"/>
        </w:rPr>
        <w:t>13)    PLAZO DE MANTENIMIENTO DE LA OFERTA:</w:t>
      </w:r>
    </w:p>
    <w:p w:rsidR="001E2A56" w:rsidRDefault="001E2A56">
      <w:pPr>
        <w:pBdr>
          <w:top w:val="nil"/>
          <w:left w:val="nil"/>
          <w:bottom w:val="nil"/>
          <w:right w:val="nil"/>
          <w:between w:val="nil"/>
        </w:pBdr>
        <w:spacing w:line="360" w:lineRule="auto"/>
        <w:ind w:left="0" w:hanging="2"/>
        <w:jc w:val="both"/>
        <w:rPr>
          <w:rFonts w:ascii="Tahoma" w:eastAsia="Tahoma" w:hAnsi="Tahoma" w:cs="Tahoma"/>
          <w:color w:val="000000"/>
        </w:rPr>
      </w:pPr>
    </w:p>
    <w:p w:rsidR="001E2A56" w:rsidRDefault="00010A08">
      <w:pPr>
        <w:pBdr>
          <w:top w:val="nil"/>
          <w:left w:val="nil"/>
          <w:bottom w:val="nil"/>
          <w:right w:val="nil"/>
          <w:between w:val="nil"/>
        </w:pBdr>
        <w:spacing w:line="360" w:lineRule="auto"/>
        <w:ind w:left="0" w:hanging="2"/>
        <w:jc w:val="both"/>
        <w:rPr>
          <w:rFonts w:ascii="Tahoma" w:eastAsia="Tahoma" w:hAnsi="Tahoma" w:cs="Tahoma"/>
          <w:color w:val="000000"/>
          <w:sz w:val="20"/>
          <w:szCs w:val="20"/>
        </w:rPr>
      </w:pPr>
      <w:r>
        <w:rPr>
          <w:rFonts w:ascii="Tahoma" w:eastAsia="Tahoma" w:hAnsi="Tahoma" w:cs="Tahoma"/>
          <w:b/>
          <w:color w:val="000000"/>
          <w:sz w:val="20"/>
          <w:szCs w:val="20"/>
        </w:rPr>
        <w:t xml:space="preserve">13.1  </w:t>
      </w:r>
      <w:r>
        <w:rPr>
          <w:rFonts w:ascii="Tahoma" w:eastAsia="Tahoma" w:hAnsi="Tahoma" w:cs="Tahoma"/>
          <w:color w:val="000000"/>
          <w:sz w:val="20"/>
          <w:szCs w:val="20"/>
        </w:rPr>
        <w:t>El plazo de mantenimiento de la oferta será de noventa (90) días corridos. Vencido dicho plazo, se entenderá que el mismo se prorroga automáticamente y así sucesivamente, de no mediar comunicación escrita en contrario o retiro de la propuesta por el interesado con diez días hábiles de antelación.</w:t>
      </w:r>
    </w:p>
    <w:p w:rsidR="001E2A56" w:rsidRDefault="001E2A56">
      <w:pPr>
        <w:pBdr>
          <w:top w:val="nil"/>
          <w:left w:val="nil"/>
          <w:bottom w:val="nil"/>
          <w:right w:val="nil"/>
          <w:between w:val="nil"/>
        </w:pBdr>
        <w:spacing w:line="360" w:lineRule="auto"/>
        <w:ind w:left="0" w:hanging="2"/>
        <w:jc w:val="both"/>
        <w:rPr>
          <w:rFonts w:ascii="Tahoma" w:eastAsia="Tahoma" w:hAnsi="Tahoma" w:cs="Tahoma"/>
          <w:color w:val="000000"/>
          <w:sz w:val="20"/>
          <w:szCs w:val="20"/>
        </w:rPr>
      </w:pPr>
    </w:p>
    <w:p w:rsidR="001E2A56" w:rsidRDefault="00010A08">
      <w:pPr>
        <w:numPr>
          <w:ilvl w:val="0"/>
          <w:numId w:val="7"/>
        </w:numPr>
        <w:pBdr>
          <w:top w:val="nil"/>
          <w:left w:val="nil"/>
          <w:bottom w:val="nil"/>
          <w:right w:val="nil"/>
          <w:between w:val="nil"/>
        </w:pBdr>
        <w:spacing w:line="360" w:lineRule="auto"/>
        <w:ind w:left="0" w:hanging="2"/>
        <w:jc w:val="both"/>
        <w:rPr>
          <w:rFonts w:ascii="Tahoma" w:eastAsia="Tahoma" w:hAnsi="Tahoma" w:cs="Tahoma"/>
          <w:color w:val="000000"/>
        </w:rPr>
      </w:pPr>
      <w:r>
        <w:rPr>
          <w:rFonts w:ascii="Tahoma" w:eastAsia="Tahoma" w:hAnsi="Tahoma" w:cs="Tahoma"/>
          <w:b/>
          <w:i/>
          <w:color w:val="000000"/>
        </w:rPr>
        <w:t>ADJUDICACION- EVALUACION DE LAS PROPUESTAS:</w:t>
      </w:r>
    </w:p>
    <w:p w:rsidR="001E2A56" w:rsidRDefault="001E2A56">
      <w:pPr>
        <w:pBdr>
          <w:top w:val="nil"/>
          <w:left w:val="nil"/>
          <w:bottom w:val="nil"/>
          <w:right w:val="nil"/>
          <w:between w:val="nil"/>
        </w:pBdr>
        <w:spacing w:line="360" w:lineRule="auto"/>
        <w:ind w:left="0" w:hanging="2"/>
        <w:jc w:val="both"/>
        <w:rPr>
          <w:rFonts w:ascii="Tahoma" w:eastAsia="Tahoma" w:hAnsi="Tahoma" w:cs="Tahoma"/>
          <w:color w:val="000000"/>
        </w:rPr>
      </w:pPr>
    </w:p>
    <w:p w:rsidR="001E2A56" w:rsidRPr="00FA04FB" w:rsidRDefault="00010A08">
      <w:pPr>
        <w:pBdr>
          <w:top w:val="nil"/>
          <w:left w:val="nil"/>
          <w:bottom w:val="nil"/>
          <w:right w:val="nil"/>
          <w:between w:val="nil"/>
        </w:pBdr>
        <w:spacing w:line="360" w:lineRule="auto"/>
        <w:ind w:left="0" w:hanging="2"/>
        <w:jc w:val="both"/>
        <w:rPr>
          <w:rFonts w:ascii="Tahoma" w:eastAsia="Tahoma" w:hAnsi="Tahoma" w:cs="Tahoma"/>
          <w:b/>
          <w:color w:val="000000"/>
          <w:sz w:val="20"/>
          <w:szCs w:val="20"/>
          <w:shd w:val="clear" w:color="auto" w:fill="C9DAF8"/>
        </w:rPr>
      </w:pPr>
      <w:r>
        <w:rPr>
          <w:rFonts w:ascii="Tahoma" w:eastAsia="Tahoma" w:hAnsi="Tahoma" w:cs="Tahoma"/>
          <w:b/>
          <w:color w:val="000000"/>
          <w:sz w:val="20"/>
          <w:szCs w:val="20"/>
        </w:rPr>
        <w:t xml:space="preserve">14.1   </w:t>
      </w:r>
      <w:r>
        <w:rPr>
          <w:rFonts w:ascii="Tahoma" w:eastAsia="Tahoma" w:hAnsi="Tahoma" w:cs="Tahoma"/>
          <w:color w:val="000000"/>
          <w:sz w:val="20"/>
          <w:szCs w:val="20"/>
        </w:rPr>
        <w:t xml:space="preserve">La selección de las ofertas presentadas se hará entre aquellas que cumplan con las especificaciones requeridas en este llamado, adjudicándose a la oferta que se consideren más ventajosas para los </w:t>
      </w:r>
      <w:r w:rsidRPr="0086663A">
        <w:rPr>
          <w:rFonts w:ascii="Tahoma" w:eastAsia="Tahoma" w:hAnsi="Tahoma" w:cs="Tahoma"/>
          <w:color w:val="000000"/>
          <w:sz w:val="20"/>
          <w:szCs w:val="20"/>
        </w:rPr>
        <w:t>intereses de la Administración, estando facultada esta para realizar adjudicaciones por ítem</w:t>
      </w:r>
      <w:r w:rsidRPr="0086663A">
        <w:rPr>
          <w:rFonts w:ascii="Tahoma" w:eastAsia="Tahoma" w:hAnsi="Tahoma" w:cs="Tahoma"/>
          <w:b/>
          <w:color w:val="000000"/>
          <w:sz w:val="20"/>
          <w:szCs w:val="20"/>
        </w:rPr>
        <w:t xml:space="preserve">, </w:t>
      </w:r>
      <w:r w:rsidRPr="0086663A">
        <w:rPr>
          <w:rFonts w:ascii="Tahoma" w:eastAsia="Tahoma" w:hAnsi="Tahoma" w:cs="Tahoma"/>
          <w:b/>
          <w:color w:val="000000"/>
          <w:sz w:val="20"/>
          <w:szCs w:val="20"/>
          <w:shd w:val="clear" w:color="auto" w:fill="C9DAF8"/>
        </w:rPr>
        <w:t xml:space="preserve"> o dejar vacante la adjudicación de uno de ellos.-</w:t>
      </w:r>
    </w:p>
    <w:p w:rsidR="001E2A56" w:rsidRDefault="001E2A56">
      <w:pPr>
        <w:pBdr>
          <w:top w:val="nil"/>
          <w:left w:val="nil"/>
          <w:bottom w:val="nil"/>
          <w:right w:val="nil"/>
          <w:between w:val="nil"/>
        </w:pBdr>
        <w:spacing w:line="360" w:lineRule="auto"/>
        <w:ind w:left="0" w:hanging="2"/>
        <w:jc w:val="both"/>
        <w:rPr>
          <w:rFonts w:ascii="Tahoma" w:eastAsia="Tahoma" w:hAnsi="Tahoma" w:cs="Tahoma"/>
          <w:color w:val="000000"/>
          <w:sz w:val="20"/>
          <w:szCs w:val="20"/>
        </w:rPr>
      </w:pPr>
    </w:p>
    <w:p w:rsidR="001E2A56" w:rsidRDefault="00010A08">
      <w:pPr>
        <w:pBdr>
          <w:top w:val="nil"/>
          <w:left w:val="nil"/>
          <w:bottom w:val="nil"/>
          <w:right w:val="nil"/>
          <w:between w:val="nil"/>
        </w:pBdr>
        <w:spacing w:line="360" w:lineRule="auto"/>
        <w:ind w:left="0" w:hanging="2"/>
        <w:jc w:val="both"/>
        <w:rPr>
          <w:rFonts w:ascii="Tahoma" w:eastAsia="Tahoma" w:hAnsi="Tahoma" w:cs="Tahoma"/>
          <w:color w:val="000000"/>
          <w:sz w:val="20"/>
          <w:szCs w:val="20"/>
        </w:rPr>
      </w:pPr>
      <w:r>
        <w:rPr>
          <w:rFonts w:ascii="Tahoma" w:eastAsia="Tahoma" w:hAnsi="Tahoma" w:cs="Tahoma"/>
          <w:b/>
          <w:color w:val="000000"/>
          <w:sz w:val="20"/>
          <w:szCs w:val="20"/>
        </w:rPr>
        <w:t xml:space="preserve">14.2    </w:t>
      </w:r>
      <w:r>
        <w:rPr>
          <w:rFonts w:ascii="Tahoma" w:eastAsia="Tahoma" w:hAnsi="Tahoma" w:cs="Tahoma"/>
          <w:color w:val="000000"/>
          <w:sz w:val="20"/>
          <w:szCs w:val="20"/>
        </w:rPr>
        <w:t xml:space="preserve">Asimismo por razones de buena administración, se podrá rechazar la totalidad o parte de las ofertas, sin que ello </w:t>
      </w:r>
      <w:proofErr w:type="spellStart"/>
      <w:r>
        <w:rPr>
          <w:rFonts w:ascii="Tahoma" w:eastAsia="Tahoma" w:hAnsi="Tahoma" w:cs="Tahoma"/>
          <w:color w:val="000000"/>
          <w:sz w:val="20"/>
          <w:szCs w:val="20"/>
        </w:rPr>
        <w:t>de</w:t>
      </w:r>
      <w:proofErr w:type="spellEnd"/>
      <w:r>
        <w:rPr>
          <w:rFonts w:ascii="Tahoma" w:eastAsia="Tahoma" w:hAnsi="Tahoma" w:cs="Tahoma"/>
          <w:color w:val="000000"/>
          <w:sz w:val="20"/>
          <w:szCs w:val="20"/>
        </w:rPr>
        <w:t xml:space="preserve"> lugar a indemnización o reclamo alguno, si se considera que las mismas </w:t>
      </w:r>
      <w:r>
        <w:rPr>
          <w:rFonts w:ascii="Tahoma" w:eastAsia="Tahoma" w:hAnsi="Tahoma" w:cs="Tahoma"/>
          <w:color w:val="000000"/>
          <w:sz w:val="20"/>
          <w:szCs w:val="20"/>
        </w:rPr>
        <w:lastRenderedPageBreak/>
        <w:t>no reúnen los requisitos exigidos por el Pliego de Condiciones Particulares que rige el presente llamado a Licitación.-</w:t>
      </w:r>
    </w:p>
    <w:p w:rsidR="001E2A56" w:rsidRDefault="001E2A56">
      <w:pPr>
        <w:pBdr>
          <w:top w:val="nil"/>
          <w:left w:val="nil"/>
          <w:bottom w:val="nil"/>
          <w:right w:val="nil"/>
          <w:between w:val="nil"/>
        </w:pBdr>
        <w:spacing w:line="360" w:lineRule="auto"/>
        <w:ind w:left="0" w:right="44" w:hanging="2"/>
        <w:jc w:val="both"/>
        <w:rPr>
          <w:rFonts w:ascii="Tahoma" w:eastAsia="Tahoma" w:hAnsi="Tahoma" w:cs="Tahoma"/>
          <w:color w:val="000000"/>
          <w:sz w:val="20"/>
          <w:szCs w:val="20"/>
        </w:rPr>
      </w:pPr>
    </w:p>
    <w:p w:rsidR="001E2A56" w:rsidRDefault="00010A08">
      <w:pPr>
        <w:pBdr>
          <w:top w:val="nil"/>
          <w:left w:val="nil"/>
          <w:bottom w:val="nil"/>
          <w:right w:val="nil"/>
          <w:between w:val="nil"/>
        </w:pBdr>
        <w:spacing w:line="360" w:lineRule="auto"/>
        <w:ind w:left="0" w:right="44" w:hanging="2"/>
        <w:jc w:val="both"/>
        <w:rPr>
          <w:rFonts w:ascii="Tahoma" w:eastAsia="Tahoma" w:hAnsi="Tahoma" w:cs="Tahoma"/>
          <w:color w:val="000000"/>
          <w:sz w:val="20"/>
          <w:szCs w:val="20"/>
        </w:rPr>
      </w:pPr>
      <w:r>
        <w:rPr>
          <w:rFonts w:ascii="Tahoma" w:eastAsia="Tahoma" w:hAnsi="Tahoma" w:cs="Tahoma"/>
          <w:b/>
          <w:color w:val="000000"/>
          <w:sz w:val="20"/>
          <w:szCs w:val="20"/>
        </w:rPr>
        <w:t xml:space="preserve">14.3   </w:t>
      </w:r>
      <w:r>
        <w:rPr>
          <w:rFonts w:ascii="Tahoma" w:eastAsia="Tahoma" w:hAnsi="Tahoma" w:cs="Tahoma"/>
          <w:color w:val="000000"/>
          <w:sz w:val="20"/>
          <w:szCs w:val="20"/>
        </w:rPr>
        <w:t xml:space="preserve">Una vez culminado el procedimiento licitatorio se notificará, vía  E-Mail a las direcciones indicadas en el punto 19 del presente Pliego, la resolución adjudicando el servicio a contratarse. El Adjudicatario dentro del plazo de 10 días de recibida la notificación, deberá de presentar </w:t>
      </w:r>
      <w:r>
        <w:rPr>
          <w:rFonts w:ascii="Tahoma" w:eastAsia="Tahoma" w:hAnsi="Tahoma" w:cs="Tahoma"/>
          <w:b/>
          <w:color w:val="000000"/>
          <w:sz w:val="20"/>
          <w:szCs w:val="20"/>
        </w:rPr>
        <w:t>a)</w:t>
      </w:r>
      <w:r>
        <w:rPr>
          <w:rFonts w:ascii="Tahoma" w:eastAsia="Tahoma" w:hAnsi="Tahoma" w:cs="Tahoma"/>
          <w:color w:val="000000"/>
          <w:sz w:val="20"/>
          <w:szCs w:val="20"/>
        </w:rPr>
        <w:t xml:space="preserve"> Certificado del Registro Nacional de Actos Personales</w:t>
      </w:r>
      <w:r>
        <w:rPr>
          <w:rFonts w:ascii="Tahoma" w:eastAsia="Tahoma" w:hAnsi="Tahoma" w:cs="Tahoma"/>
          <w:b/>
          <w:color w:val="000000"/>
          <w:sz w:val="20"/>
          <w:szCs w:val="20"/>
        </w:rPr>
        <w:t xml:space="preserve"> </w:t>
      </w:r>
      <w:r>
        <w:rPr>
          <w:rFonts w:ascii="Tahoma" w:eastAsia="Tahoma" w:hAnsi="Tahoma" w:cs="Tahoma"/>
          <w:color w:val="000000"/>
          <w:sz w:val="20"/>
          <w:szCs w:val="20"/>
        </w:rPr>
        <w:t xml:space="preserve">(o una fotocopia del mismo), sección interdicciones, expedido como máximo con 5 días de antelación a la fecha de presentación, </w:t>
      </w:r>
      <w:r>
        <w:rPr>
          <w:rFonts w:ascii="Tahoma" w:eastAsia="Tahoma" w:hAnsi="Tahoma" w:cs="Tahoma"/>
          <w:b/>
          <w:color w:val="000000"/>
          <w:sz w:val="20"/>
          <w:szCs w:val="20"/>
        </w:rPr>
        <w:t>por el oferente si es persona física</w:t>
      </w:r>
      <w:r>
        <w:rPr>
          <w:rFonts w:ascii="Tahoma" w:eastAsia="Tahoma" w:hAnsi="Tahoma" w:cs="Tahoma"/>
          <w:color w:val="000000"/>
          <w:sz w:val="20"/>
          <w:szCs w:val="20"/>
        </w:rPr>
        <w:t xml:space="preserve"> o </w:t>
      </w:r>
      <w:r>
        <w:rPr>
          <w:rFonts w:ascii="Tahoma" w:eastAsia="Tahoma" w:hAnsi="Tahoma" w:cs="Tahoma"/>
          <w:b/>
          <w:color w:val="000000"/>
          <w:sz w:val="20"/>
          <w:szCs w:val="20"/>
        </w:rPr>
        <w:t>por el Director/es o Administrador/es en caso de personas jurídicas,</w:t>
      </w:r>
      <w:r>
        <w:rPr>
          <w:rFonts w:ascii="Tahoma" w:eastAsia="Tahoma" w:hAnsi="Tahoma" w:cs="Tahoma"/>
          <w:color w:val="000000"/>
          <w:sz w:val="20"/>
          <w:szCs w:val="20"/>
        </w:rPr>
        <w:t xml:space="preserve"> a efectos de conocer si los mismos figuran inscriptos como deudores alimentarios, de acuerdo a lo dispuesto en la </w:t>
      </w:r>
      <w:r>
        <w:rPr>
          <w:rFonts w:ascii="Tahoma" w:eastAsia="Tahoma" w:hAnsi="Tahoma" w:cs="Tahoma"/>
          <w:b/>
          <w:color w:val="000000"/>
          <w:sz w:val="20"/>
          <w:szCs w:val="20"/>
        </w:rPr>
        <w:t>Ley Nº 17.957</w:t>
      </w:r>
      <w:r>
        <w:rPr>
          <w:rFonts w:ascii="Tahoma" w:eastAsia="Tahoma" w:hAnsi="Tahoma" w:cs="Tahoma"/>
          <w:color w:val="000000"/>
          <w:sz w:val="20"/>
          <w:szCs w:val="20"/>
        </w:rPr>
        <w:t xml:space="preserve"> y </w:t>
      </w:r>
      <w:r>
        <w:rPr>
          <w:rFonts w:ascii="Tahoma" w:eastAsia="Tahoma" w:hAnsi="Tahoma" w:cs="Tahoma"/>
          <w:b/>
          <w:color w:val="000000"/>
          <w:sz w:val="20"/>
          <w:szCs w:val="20"/>
        </w:rPr>
        <w:t>b)</w:t>
      </w:r>
      <w:r>
        <w:rPr>
          <w:rFonts w:ascii="Tahoma" w:eastAsia="Tahoma" w:hAnsi="Tahoma" w:cs="Tahoma"/>
          <w:color w:val="000000"/>
          <w:sz w:val="20"/>
          <w:szCs w:val="20"/>
        </w:rPr>
        <w:t xml:space="preserve"> la Garantía de Cumplimiento del contrato.-</w:t>
      </w:r>
    </w:p>
    <w:p w:rsidR="001E2A56" w:rsidRDefault="001E2A56">
      <w:pPr>
        <w:pBdr>
          <w:top w:val="nil"/>
          <w:left w:val="nil"/>
          <w:bottom w:val="nil"/>
          <w:right w:val="nil"/>
          <w:between w:val="nil"/>
        </w:pBdr>
        <w:spacing w:line="360" w:lineRule="auto"/>
        <w:ind w:left="0" w:hanging="2"/>
        <w:jc w:val="both"/>
        <w:rPr>
          <w:rFonts w:ascii="Tahoma" w:eastAsia="Tahoma" w:hAnsi="Tahoma" w:cs="Tahoma"/>
          <w:color w:val="000000"/>
          <w:sz w:val="20"/>
          <w:szCs w:val="20"/>
        </w:rPr>
      </w:pPr>
    </w:p>
    <w:p w:rsidR="001E2A56" w:rsidRDefault="00010A08">
      <w:pPr>
        <w:pBdr>
          <w:top w:val="nil"/>
          <w:left w:val="nil"/>
          <w:bottom w:val="nil"/>
          <w:right w:val="nil"/>
          <w:between w:val="nil"/>
        </w:pBdr>
        <w:spacing w:line="360" w:lineRule="auto"/>
        <w:ind w:left="0" w:hanging="2"/>
        <w:jc w:val="both"/>
        <w:rPr>
          <w:rFonts w:ascii="Tahoma" w:eastAsia="Tahoma" w:hAnsi="Tahoma" w:cs="Tahoma"/>
          <w:color w:val="000000"/>
          <w:sz w:val="20"/>
          <w:szCs w:val="20"/>
        </w:rPr>
      </w:pPr>
      <w:r>
        <w:rPr>
          <w:rFonts w:ascii="Tahoma" w:eastAsia="Tahoma" w:hAnsi="Tahoma" w:cs="Tahoma"/>
          <w:b/>
          <w:color w:val="000000"/>
          <w:sz w:val="20"/>
          <w:szCs w:val="20"/>
        </w:rPr>
        <w:t>14.4  FACTORES DE EVALUACION DE LAS PROPUESTAS:</w:t>
      </w:r>
    </w:p>
    <w:p w:rsidR="001E2A56" w:rsidRDefault="00010A08">
      <w:pPr>
        <w:pBdr>
          <w:top w:val="nil"/>
          <w:left w:val="nil"/>
          <w:bottom w:val="nil"/>
          <w:right w:val="nil"/>
          <w:between w:val="nil"/>
        </w:pBdr>
        <w:spacing w:line="360" w:lineRule="auto"/>
        <w:ind w:left="0" w:hanging="2"/>
        <w:jc w:val="both"/>
        <w:rPr>
          <w:rFonts w:ascii="Tahoma" w:eastAsia="Tahoma" w:hAnsi="Tahoma" w:cs="Tahoma"/>
          <w:color w:val="000000"/>
          <w:sz w:val="20"/>
          <w:szCs w:val="20"/>
        </w:rPr>
      </w:pPr>
      <w:r>
        <w:rPr>
          <w:rFonts w:ascii="Tahoma" w:eastAsia="Tahoma" w:hAnsi="Tahoma" w:cs="Tahoma"/>
          <w:color w:val="000000"/>
          <w:sz w:val="20"/>
          <w:szCs w:val="20"/>
        </w:rPr>
        <w:t xml:space="preserve">Los criterios que se utilizarán para la evaluación de las propuestas serán: </w:t>
      </w:r>
      <w:r>
        <w:rPr>
          <w:rFonts w:ascii="Tahoma" w:eastAsia="Tahoma" w:hAnsi="Tahoma" w:cs="Tahoma"/>
          <w:b/>
          <w:color w:val="000000"/>
          <w:sz w:val="20"/>
          <w:szCs w:val="20"/>
        </w:rPr>
        <w:t>a)</w:t>
      </w:r>
      <w:r>
        <w:rPr>
          <w:rFonts w:ascii="Tahoma" w:eastAsia="Tahoma" w:hAnsi="Tahoma" w:cs="Tahoma"/>
          <w:color w:val="000000"/>
          <w:sz w:val="20"/>
          <w:szCs w:val="20"/>
        </w:rPr>
        <w:t xml:space="preserve"> </w:t>
      </w:r>
      <w:r>
        <w:rPr>
          <w:rFonts w:ascii="Tahoma" w:eastAsia="Tahoma" w:hAnsi="Tahoma" w:cs="Tahoma"/>
          <w:b/>
          <w:color w:val="000000"/>
          <w:sz w:val="20"/>
          <w:szCs w:val="20"/>
          <w:u w:val="single"/>
        </w:rPr>
        <w:t>calidad de los materiales</w:t>
      </w:r>
      <w:r>
        <w:rPr>
          <w:rFonts w:ascii="Tahoma" w:eastAsia="Tahoma" w:hAnsi="Tahoma" w:cs="Tahoma"/>
          <w:color w:val="000000"/>
          <w:sz w:val="20"/>
          <w:szCs w:val="20"/>
        </w:rPr>
        <w:t xml:space="preserve">  a emplear, según las descripciones del oferente, </w:t>
      </w:r>
      <w:r>
        <w:rPr>
          <w:rFonts w:ascii="Tahoma" w:eastAsia="Tahoma" w:hAnsi="Tahoma" w:cs="Tahoma"/>
          <w:b/>
          <w:color w:val="000000"/>
          <w:sz w:val="20"/>
          <w:szCs w:val="20"/>
        </w:rPr>
        <w:t>b)</w:t>
      </w:r>
      <w:r>
        <w:rPr>
          <w:rFonts w:ascii="Tahoma" w:eastAsia="Tahoma" w:hAnsi="Tahoma" w:cs="Tahoma"/>
          <w:color w:val="000000"/>
          <w:sz w:val="20"/>
          <w:szCs w:val="20"/>
        </w:rPr>
        <w:t xml:space="preserve"> los </w:t>
      </w:r>
      <w:r>
        <w:rPr>
          <w:rFonts w:ascii="Tahoma" w:eastAsia="Tahoma" w:hAnsi="Tahoma" w:cs="Tahoma"/>
          <w:b/>
          <w:color w:val="000000"/>
          <w:sz w:val="20"/>
          <w:szCs w:val="20"/>
          <w:u w:val="single"/>
        </w:rPr>
        <w:t>antecedentes</w:t>
      </w:r>
      <w:r>
        <w:rPr>
          <w:rFonts w:ascii="Tahoma" w:eastAsia="Tahoma" w:hAnsi="Tahoma" w:cs="Tahoma"/>
          <w:color w:val="000000"/>
          <w:sz w:val="20"/>
          <w:szCs w:val="20"/>
        </w:rPr>
        <w:t xml:space="preserve"> del oferente en la realización de trabajos similares a los que se licita, </w:t>
      </w:r>
      <w:r>
        <w:rPr>
          <w:rFonts w:ascii="Tahoma" w:eastAsia="Tahoma" w:hAnsi="Tahoma" w:cs="Tahoma"/>
          <w:b/>
          <w:color w:val="000000"/>
          <w:sz w:val="20"/>
          <w:szCs w:val="20"/>
        </w:rPr>
        <w:t xml:space="preserve">c) el </w:t>
      </w:r>
      <w:r>
        <w:rPr>
          <w:rFonts w:ascii="Tahoma" w:eastAsia="Tahoma" w:hAnsi="Tahoma" w:cs="Tahoma"/>
          <w:b/>
          <w:color w:val="000000"/>
          <w:sz w:val="20"/>
          <w:szCs w:val="20"/>
          <w:u w:val="single"/>
        </w:rPr>
        <w:t>plan de trabajo presentado en la oferta</w:t>
      </w:r>
      <w:r>
        <w:rPr>
          <w:rFonts w:ascii="Tahoma" w:eastAsia="Tahoma" w:hAnsi="Tahoma" w:cs="Tahoma"/>
          <w:b/>
          <w:color w:val="000000"/>
          <w:sz w:val="20"/>
          <w:szCs w:val="20"/>
        </w:rPr>
        <w:t xml:space="preserve"> </w:t>
      </w:r>
      <w:r>
        <w:rPr>
          <w:rFonts w:ascii="Tahoma" w:eastAsia="Tahoma" w:hAnsi="Tahoma" w:cs="Tahoma"/>
          <w:color w:val="000000"/>
          <w:sz w:val="20"/>
          <w:szCs w:val="20"/>
        </w:rPr>
        <w:t xml:space="preserve">y  </w:t>
      </w:r>
      <w:r>
        <w:rPr>
          <w:rFonts w:ascii="Tahoma" w:eastAsia="Tahoma" w:hAnsi="Tahoma" w:cs="Tahoma"/>
          <w:b/>
          <w:color w:val="000000"/>
          <w:sz w:val="20"/>
          <w:szCs w:val="20"/>
        </w:rPr>
        <w:t>d)</w:t>
      </w:r>
      <w:r>
        <w:rPr>
          <w:rFonts w:ascii="Tahoma" w:eastAsia="Tahoma" w:hAnsi="Tahoma" w:cs="Tahoma"/>
          <w:color w:val="000000"/>
          <w:sz w:val="20"/>
          <w:szCs w:val="20"/>
        </w:rPr>
        <w:t xml:space="preserve"> el </w:t>
      </w:r>
      <w:r>
        <w:rPr>
          <w:rFonts w:ascii="Tahoma" w:eastAsia="Tahoma" w:hAnsi="Tahoma" w:cs="Tahoma"/>
          <w:b/>
          <w:color w:val="000000"/>
          <w:sz w:val="20"/>
          <w:szCs w:val="20"/>
          <w:u w:val="single"/>
        </w:rPr>
        <w:t>precio</w:t>
      </w:r>
      <w:r>
        <w:rPr>
          <w:rFonts w:ascii="Tahoma" w:eastAsia="Tahoma" w:hAnsi="Tahoma" w:cs="Tahoma"/>
          <w:color w:val="000000"/>
          <w:sz w:val="20"/>
          <w:szCs w:val="20"/>
        </w:rPr>
        <w:t xml:space="preserve"> a pagar por el Ministerio, </w:t>
      </w:r>
    </w:p>
    <w:p w:rsidR="001E2A56" w:rsidRDefault="001E2A56">
      <w:pPr>
        <w:pBdr>
          <w:top w:val="nil"/>
          <w:left w:val="nil"/>
          <w:bottom w:val="nil"/>
          <w:right w:val="nil"/>
          <w:between w:val="nil"/>
        </w:pBdr>
        <w:spacing w:line="360" w:lineRule="auto"/>
        <w:ind w:left="0" w:hanging="2"/>
        <w:jc w:val="both"/>
        <w:rPr>
          <w:rFonts w:ascii="Tahoma" w:eastAsia="Tahoma" w:hAnsi="Tahoma" w:cs="Tahoma"/>
          <w:color w:val="000000"/>
          <w:sz w:val="20"/>
          <w:szCs w:val="20"/>
        </w:rPr>
      </w:pPr>
    </w:p>
    <w:p w:rsidR="001E2A56" w:rsidRDefault="00010A08">
      <w:pPr>
        <w:pBdr>
          <w:top w:val="nil"/>
          <w:left w:val="nil"/>
          <w:bottom w:val="nil"/>
          <w:right w:val="nil"/>
          <w:between w:val="nil"/>
        </w:pBdr>
        <w:spacing w:line="360" w:lineRule="auto"/>
        <w:ind w:left="0" w:hanging="2"/>
        <w:jc w:val="both"/>
        <w:rPr>
          <w:rFonts w:ascii="Tahoma" w:eastAsia="Tahoma" w:hAnsi="Tahoma" w:cs="Tahoma"/>
          <w:color w:val="000000"/>
          <w:sz w:val="20"/>
          <w:szCs w:val="20"/>
        </w:rPr>
      </w:pPr>
      <w:r>
        <w:rPr>
          <w:rFonts w:ascii="Tahoma" w:eastAsia="Tahoma" w:hAnsi="Tahoma" w:cs="Tahoma"/>
          <w:b/>
          <w:color w:val="000000"/>
          <w:sz w:val="20"/>
          <w:szCs w:val="20"/>
        </w:rPr>
        <w:t>14.5</w:t>
      </w:r>
      <w:r>
        <w:rPr>
          <w:rFonts w:ascii="Tahoma" w:eastAsia="Tahoma" w:hAnsi="Tahoma" w:cs="Tahoma"/>
          <w:color w:val="000000"/>
          <w:sz w:val="20"/>
          <w:szCs w:val="20"/>
        </w:rPr>
        <w:t xml:space="preserve"> El puntaje de cada oferta estará dado por la suma de la Evaluación Técnica y Económica de las propuestas: T + E, donde,  T = </w:t>
      </w:r>
      <w:r w:rsidRPr="00EB6823">
        <w:rPr>
          <w:rFonts w:ascii="Tahoma" w:eastAsia="Tahoma" w:hAnsi="Tahoma" w:cs="Tahoma"/>
          <w:color w:val="000000"/>
          <w:sz w:val="20"/>
          <w:szCs w:val="20"/>
        </w:rPr>
        <w:t>(Puntaje Técnico x 0.</w:t>
      </w:r>
      <w:r w:rsidR="00EE4E96" w:rsidRPr="00EB6823">
        <w:rPr>
          <w:rFonts w:ascii="Tahoma" w:eastAsia="Tahoma" w:hAnsi="Tahoma" w:cs="Tahoma"/>
          <w:color w:val="000000"/>
          <w:sz w:val="20"/>
          <w:szCs w:val="20"/>
        </w:rPr>
        <w:t>4</w:t>
      </w:r>
      <w:r w:rsidRPr="00EB6823">
        <w:rPr>
          <w:rFonts w:ascii="Tahoma" w:eastAsia="Tahoma" w:hAnsi="Tahoma" w:cs="Tahoma"/>
          <w:color w:val="000000"/>
          <w:sz w:val="20"/>
          <w:szCs w:val="20"/>
        </w:rPr>
        <w:t>)  y E = (Puntaje Económico x 0.</w:t>
      </w:r>
      <w:r w:rsidR="00EE4E96" w:rsidRPr="00EB6823">
        <w:rPr>
          <w:rFonts w:ascii="Tahoma" w:eastAsia="Tahoma" w:hAnsi="Tahoma" w:cs="Tahoma"/>
          <w:color w:val="000000"/>
          <w:sz w:val="20"/>
          <w:szCs w:val="20"/>
        </w:rPr>
        <w:t>6</w:t>
      </w:r>
      <w:r w:rsidRPr="00EB6823">
        <w:rPr>
          <w:rFonts w:ascii="Tahoma" w:eastAsia="Tahoma" w:hAnsi="Tahoma" w:cs="Tahoma"/>
          <w:color w:val="000000"/>
          <w:sz w:val="20"/>
          <w:szCs w:val="20"/>
        </w:rPr>
        <w:t>)</w:t>
      </w:r>
    </w:p>
    <w:p w:rsidR="001E2A56" w:rsidRDefault="00010A08">
      <w:pPr>
        <w:pBdr>
          <w:top w:val="nil"/>
          <w:left w:val="nil"/>
          <w:bottom w:val="nil"/>
          <w:right w:val="nil"/>
          <w:between w:val="nil"/>
        </w:pBdr>
        <w:spacing w:line="360" w:lineRule="auto"/>
        <w:ind w:left="0" w:hanging="2"/>
        <w:jc w:val="both"/>
        <w:rPr>
          <w:rFonts w:ascii="Tahoma" w:eastAsia="Tahoma" w:hAnsi="Tahoma" w:cs="Tahoma"/>
          <w:color w:val="548DD4"/>
          <w:sz w:val="20"/>
          <w:szCs w:val="20"/>
        </w:rPr>
      </w:pPr>
      <w:r>
        <w:rPr>
          <w:rFonts w:ascii="Tahoma" w:eastAsia="Tahoma" w:hAnsi="Tahoma" w:cs="Tahoma"/>
          <w:color w:val="000000"/>
          <w:sz w:val="20"/>
          <w:szCs w:val="20"/>
        </w:rPr>
        <w:t> </w:t>
      </w:r>
    </w:p>
    <w:tbl>
      <w:tblPr>
        <w:tblStyle w:val="a"/>
        <w:tblW w:w="6267" w:type="dxa"/>
        <w:tblInd w:w="-113" w:type="dxa"/>
        <w:tblLayout w:type="fixed"/>
        <w:tblLook w:val="0000" w:firstRow="0" w:lastRow="0" w:firstColumn="0" w:lastColumn="0" w:noHBand="0" w:noVBand="0"/>
      </w:tblPr>
      <w:tblGrid>
        <w:gridCol w:w="4644"/>
        <w:gridCol w:w="1623"/>
      </w:tblGrid>
      <w:tr w:rsidR="001E2A56">
        <w:tc>
          <w:tcPr>
            <w:tcW w:w="4644" w:type="dxa"/>
            <w:tcBorders>
              <w:top w:val="single" w:sz="4" w:space="0" w:color="000000"/>
              <w:left w:val="single" w:sz="4" w:space="0" w:color="000000"/>
              <w:bottom w:val="single" w:sz="4" w:space="0" w:color="000000"/>
            </w:tcBorders>
            <w:shd w:val="clear" w:color="auto" w:fill="E5E5E5"/>
          </w:tcPr>
          <w:p w:rsidR="001E2A56" w:rsidRDefault="00010A08">
            <w:pPr>
              <w:spacing w:line="360" w:lineRule="auto"/>
              <w:ind w:left="0" w:hanging="2"/>
              <w:jc w:val="center"/>
              <w:rPr>
                <w:rFonts w:ascii="Tahoma" w:eastAsia="Tahoma" w:hAnsi="Tahoma" w:cs="Tahoma"/>
                <w:color w:val="548DD4"/>
                <w:sz w:val="20"/>
                <w:szCs w:val="20"/>
              </w:rPr>
            </w:pPr>
            <w:r>
              <w:rPr>
                <w:rFonts w:ascii="Tahoma" w:eastAsia="Tahoma" w:hAnsi="Tahoma" w:cs="Tahoma"/>
                <w:b/>
                <w:color w:val="548DD4"/>
                <w:sz w:val="20"/>
                <w:szCs w:val="20"/>
              </w:rPr>
              <w:t xml:space="preserve">E v a l u a c i o n </w:t>
            </w:r>
          </w:p>
        </w:tc>
        <w:tc>
          <w:tcPr>
            <w:tcW w:w="1623" w:type="dxa"/>
            <w:tcBorders>
              <w:top w:val="single" w:sz="4" w:space="0" w:color="000000"/>
              <w:left w:val="single" w:sz="4" w:space="0" w:color="000000"/>
              <w:bottom w:val="single" w:sz="4" w:space="0" w:color="000000"/>
              <w:right w:val="single" w:sz="4" w:space="0" w:color="000000"/>
            </w:tcBorders>
            <w:shd w:val="clear" w:color="auto" w:fill="E5E5E5"/>
          </w:tcPr>
          <w:p w:rsidR="001E2A56" w:rsidRDefault="00010A08">
            <w:pPr>
              <w:spacing w:line="360" w:lineRule="auto"/>
              <w:ind w:left="0" w:hanging="2"/>
              <w:jc w:val="center"/>
              <w:rPr>
                <w:rFonts w:ascii="Tahoma" w:eastAsia="Tahoma" w:hAnsi="Tahoma" w:cs="Tahoma"/>
                <w:sz w:val="20"/>
                <w:szCs w:val="20"/>
              </w:rPr>
            </w:pPr>
            <w:r>
              <w:rPr>
                <w:rFonts w:ascii="Tahoma" w:eastAsia="Tahoma" w:hAnsi="Tahoma" w:cs="Tahoma"/>
                <w:b/>
                <w:color w:val="548DD4"/>
                <w:sz w:val="20"/>
                <w:szCs w:val="20"/>
              </w:rPr>
              <w:t>Ponderación</w:t>
            </w:r>
          </w:p>
        </w:tc>
      </w:tr>
      <w:tr w:rsidR="001E2A56" w:rsidRPr="00EE4E96">
        <w:tc>
          <w:tcPr>
            <w:tcW w:w="4644" w:type="dxa"/>
            <w:tcBorders>
              <w:top w:val="single" w:sz="4" w:space="0" w:color="000000"/>
              <w:left w:val="single" w:sz="4" w:space="0" w:color="000000"/>
              <w:bottom w:val="single" w:sz="4" w:space="0" w:color="000000"/>
            </w:tcBorders>
          </w:tcPr>
          <w:p w:rsidR="001E2A56" w:rsidRPr="00EB6823" w:rsidRDefault="00010A08">
            <w:pPr>
              <w:numPr>
                <w:ilvl w:val="0"/>
                <w:numId w:val="3"/>
              </w:numPr>
              <w:pBdr>
                <w:top w:val="nil"/>
                <w:left w:val="nil"/>
                <w:bottom w:val="nil"/>
                <w:right w:val="nil"/>
                <w:between w:val="nil"/>
              </w:pBdr>
              <w:spacing w:line="360" w:lineRule="auto"/>
              <w:ind w:left="0" w:hanging="2"/>
              <w:rPr>
                <w:rFonts w:ascii="Tahoma" w:eastAsia="Tahoma" w:hAnsi="Tahoma" w:cs="Tahoma"/>
                <w:color w:val="000000"/>
                <w:sz w:val="20"/>
                <w:szCs w:val="20"/>
              </w:rPr>
            </w:pPr>
            <w:r w:rsidRPr="00EB6823">
              <w:rPr>
                <w:rFonts w:ascii="Tahoma" w:eastAsia="Tahoma" w:hAnsi="Tahoma" w:cs="Tahoma"/>
                <w:color w:val="000000"/>
                <w:sz w:val="20"/>
                <w:szCs w:val="20"/>
              </w:rPr>
              <w:t>Técnica</w:t>
            </w:r>
          </w:p>
        </w:tc>
        <w:tc>
          <w:tcPr>
            <w:tcW w:w="1623" w:type="dxa"/>
            <w:tcBorders>
              <w:top w:val="single" w:sz="4" w:space="0" w:color="000000"/>
              <w:left w:val="single" w:sz="4" w:space="0" w:color="000000"/>
              <w:bottom w:val="single" w:sz="4" w:space="0" w:color="000000"/>
              <w:right w:val="single" w:sz="4" w:space="0" w:color="000000"/>
            </w:tcBorders>
          </w:tcPr>
          <w:p w:rsidR="001E2A56" w:rsidRPr="00EB6823" w:rsidRDefault="00EB6823">
            <w:pPr>
              <w:spacing w:line="360" w:lineRule="auto"/>
              <w:ind w:left="0" w:hanging="2"/>
              <w:rPr>
                <w:rFonts w:ascii="Tahoma" w:eastAsia="Tahoma" w:hAnsi="Tahoma" w:cs="Tahoma"/>
                <w:sz w:val="20"/>
                <w:szCs w:val="20"/>
              </w:rPr>
            </w:pPr>
            <w:r>
              <w:rPr>
                <w:rFonts w:ascii="Tahoma" w:eastAsia="Tahoma" w:hAnsi="Tahoma" w:cs="Tahoma"/>
                <w:sz w:val="20"/>
                <w:szCs w:val="20"/>
              </w:rPr>
              <w:t xml:space="preserve">        </w:t>
            </w:r>
            <w:r w:rsidR="00EE4E96" w:rsidRPr="00EB6823">
              <w:rPr>
                <w:rFonts w:ascii="Tahoma" w:eastAsia="Tahoma" w:hAnsi="Tahoma" w:cs="Tahoma"/>
                <w:sz w:val="20"/>
                <w:szCs w:val="20"/>
              </w:rPr>
              <w:t>4</w:t>
            </w:r>
            <w:r w:rsidR="00010A08" w:rsidRPr="00EB6823">
              <w:rPr>
                <w:rFonts w:ascii="Tahoma" w:eastAsia="Tahoma" w:hAnsi="Tahoma" w:cs="Tahoma"/>
                <w:sz w:val="20"/>
                <w:szCs w:val="20"/>
              </w:rPr>
              <w:t xml:space="preserve">0 </w:t>
            </w:r>
          </w:p>
        </w:tc>
      </w:tr>
      <w:tr w:rsidR="001E2A56">
        <w:tc>
          <w:tcPr>
            <w:tcW w:w="4644" w:type="dxa"/>
            <w:tcBorders>
              <w:top w:val="single" w:sz="4" w:space="0" w:color="000000"/>
              <w:left w:val="single" w:sz="4" w:space="0" w:color="000000"/>
              <w:bottom w:val="single" w:sz="4" w:space="0" w:color="000000"/>
            </w:tcBorders>
          </w:tcPr>
          <w:p w:rsidR="001E2A56" w:rsidRPr="00EB6823" w:rsidRDefault="00010A08">
            <w:pPr>
              <w:numPr>
                <w:ilvl w:val="0"/>
                <w:numId w:val="3"/>
              </w:numPr>
              <w:pBdr>
                <w:top w:val="nil"/>
                <w:left w:val="nil"/>
                <w:bottom w:val="nil"/>
                <w:right w:val="nil"/>
                <w:between w:val="nil"/>
              </w:pBdr>
              <w:spacing w:line="360" w:lineRule="auto"/>
              <w:ind w:left="0" w:hanging="2"/>
              <w:rPr>
                <w:rFonts w:ascii="Tahoma" w:eastAsia="Tahoma" w:hAnsi="Tahoma" w:cs="Tahoma"/>
                <w:color w:val="000000"/>
                <w:sz w:val="20"/>
                <w:szCs w:val="20"/>
              </w:rPr>
            </w:pPr>
            <w:r w:rsidRPr="00EB6823">
              <w:rPr>
                <w:rFonts w:ascii="Tahoma" w:eastAsia="Tahoma" w:hAnsi="Tahoma" w:cs="Tahoma"/>
                <w:color w:val="000000"/>
                <w:sz w:val="20"/>
                <w:szCs w:val="20"/>
              </w:rPr>
              <w:t>Económica</w:t>
            </w:r>
          </w:p>
        </w:tc>
        <w:tc>
          <w:tcPr>
            <w:tcW w:w="1623" w:type="dxa"/>
            <w:tcBorders>
              <w:top w:val="single" w:sz="4" w:space="0" w:color="000000"/>
              <w:left w:val="single" w:sz="4" w:space="0" w:color="000000"/>
              <w:bottom w:val="single" w:sz="4" w:space="0" w:color="000000"/>
              <w:right w:val="single" w:sz="4" w:space="0" w:color="000000"/>
            </w:tcBorders>
          </w:tcPr>
          <w:p w:rsidR="001E2A56" w:rsidRPr="00EB6823" w:rsidRDefault="00EE4E96">
            <w:pPr>
              <w:spacing w:line="360" w:lineRule="auto"/>
              <w:ind w:left="0" w:hanging="2"/>
              <w:rPr>
                <w:rFonts w:ascii="Tahoma" w:eastAsia="Tahoma" w:hAnsi="Tahoma" w:cs="Tahoma"/>
                <w:sz w:val="20"/>
                <w:szCs w:val="20"/>
              </w:rPr>
            </w:pPr>
            <w:r w:rsidRPr="00EB6823">
              <w:rPr>
                <w:rFonts w:ascii="Tahoma" w:eastAsia="Tahoma" w:hAnsi="Tahoma" w:cs="Tahoma"/>
                <w:sz w:val="20"/>
                <w:szCs w:val="20"/>
              </w:rPr>
              <w:t xml:space="preserve">         6</w:t>
            </w:r>
            <w:r w:rsidR="00010A08" w:rsidRPr="00EB6823">
              <w:rPr>
                <w:rFonts w:ascii="Tahoma" w:eastAsia="Tahoma" w:hAnsi="Tahoma" w:cs="Tahoma"/>
                <w:sz w:val="20"/>
                <w:szCs w:val="20"/>
              </w:rPr>
              <w:t xml:space="preserve">0   </w:t>
            </w:r>
          </w:p>
        </w:tc>
      </w:tr>
    </w:tbl>
    <w:p w:rsidR="001E2A56" w:rsidRDefault="001E2A56">
      <w:pPr>
        <w:pBdr>
          <w:top w:val="nil"/>
          <w:left w:val="nil"/>
          <w:bottom w:val="nil"/>
          <w:right w:val="nil"/>
          <w:between w:val="nil"/>
        </w:pBdr>
        <w:spacing w:line="360" w:lineRule="auto"/>
        <w:ind w:left="0" w:hanging="2"/>
        <w:jc w:val="both"/>
        <w:rPr>
          <w:rFonts w:ascii="Tahoma" w:eastAsia="Tahoma" w:hAnsi="Tahoma" w:cs="Tahoma"/>
          <w:color w:val="000000"/>
          <w:sz w:val="20"/>
          <w:szCs w:val="20"/>
        </w:rPr>
      </w:pPr>
    </w:p>
    <w:p w:rsidR="001E2A56" w:rsidRDefault="00010A08">
      <w:pPr>
        <w:pBdr>
          <w:top w:val="nil"/>
          <w:left w:val="nil"/>
          <w:bottom w:val="nil"/>
          <w:right w:val="nil"/>
          <w:between w:val="nil"/>
        </w:pBdr>
        <w:tabs>
          <w:tab w:val="right" w:pos="8460"/>
        </w:tabs>
        <w:spacing w:line="360" w:lineRule="auto"/>
        <w:ind w:left="0" w:right="44" w:hanging="2"/>
        <w:jc w:val="both"/>
        <w:rPr>
          <w:rFonts w:ascii="Tahoma" w:eastAsia="Tahoma" w:hAnsi="Tahoma" w:cs="Tahoma"/>
          <w:color w:val="000000"/>
          <w:sz w:val="20"/>
          <w:szCs w:val="20"/>
        </w:rPr>
      </w:pPr>
      <w:r>
        <w:rPr>
          <w:rFonts w:ascii="Tahoma" w:eastAsia="Tahoma" w:hAnsi="Tahoma" w:cs="Tahoma"/>
          <w:color w:val="000000"/>
          <w:sz w:val="20"/>
          <w:szCs w:val="20"/>
        </w:rPr>
        <w:t xml:space="preserve"> </w:t>
      </w:r>
      <w:r>
        <w:rPr>
          <w:rFonts w:ascii="Tahoma" w:eastAsia="Tahoma" w:hAnsi="Tahoma" w:cs="Tahoma"/>
          <w:b/>
          <w:color w:val="000000"/>
          <w:sz w:val="20"/>
          <w:szCs w:val="20"/>
        </w:rPr>
        <w:t>14.6</w:t>
      </w:r>
      <w:r>
        <w:rPr>
          <w:rFonts w:ascii="Tahoma" w:eastAsia="Tahoma" w:hAnsi="Tahoma" w:cs="Tahoma"/>
          <w:color w:val="000000"/>
          <w:sz w:val="20"/>
          <w:szCs w:val="20"/>
        </w:rPr>
        <w:t xml:space="preserve"> En caso de que el resultado de T y/o E tenga decimales, se aplica el siguiente criterio: si el valor del primer decimal es 5 o más, aumenta el valor del último número entero en 1. Si el valor del primer decimal es menor de 5, se conserva el último número entero.-</w:t>
      </w:r>
    </w:p>
    <w:p w:rsidR="001E2A56" w:rsidRDefault="001E2A56">
      <w:pPr>
        <w:pBdr>
          <w:top w:val="nil"/>
          <w:left w:val="nil"/>
          <w:bottom w:val="nil"/>
          <w:right w:val="nil"/>
          <w:between w:val="nil"/>
        </w:pBdr>
        <w:spacing w:line="360" w:lineRule="auto"/>
        <w:ind w:left="0" w:hanging="2"/>
        <w:jc w:val="both"/>
        <w:rPr>
          <w:rFonts w:ascii="Tahoma" w:eastAsia="Tahoma" w:hAnsi="Tahoma" w:cs="Tahoma"/>
          <w:color w:val="000000"/>
          <w:sz w:val="20"/>
          <w:szCs w:val="20"/>
        </w:rPr>
      </w:pPr>
    </w:p>
    <w:p w:rsidR="001E2A56" w:rsidRDefault="00010A08">
      <w:pPr>
        <w:pBdr>
          <w:top w:val="nil"/>
          <w:left w:val="nil"/>
          <w:bottom w:val="nil"/>
          <w:right w:val="nil"/>
          <w:between w:val="nil"/>
        </w:pBdr>
        <w:spacing w:line="360" w:lineRule="auto"/>
        <w:ind w:left="0" w:hanging="2"/>
        <w:jc w:val="both"/>
        <w:rPr>
          <w:rFonts w:ascii="Tahoma" w:eastAsia="Tahoma" w:hAnsi="Tahoma" w:cs="Tahoma"/>
          <w:color w:val="000000"/>
          <w:sz w:val="20"/>
          <w:szCs w:val="20"/>
        </w:rPr>
      </w:pPr>
      <w:r>
        <w:rPr>
          <w:rFonts w:ascii="Tahoma" w:eastAsia="Tahoma" w:hAnsi="Tahoma" w:cs="Tahoma"/>
          <w:color w:val="000000"/>
          <w:sz w:val="20"/>
          <w:szCs w:val="20"/>
        </w:rPr>
        <w:lastRenderedPageBreak/>
        <w:t xml:space="preserve"> </w:t>
      </w:r>
      <w:r>
        <w:rPr>
          <w:rFonts w:ascii="Tahoma" w:eastAsia="Tahoma" w:hAnsi="Tahoma" w:cs="Tahoma"/>
          <w:b/>
          <w:color w:val="000000"/>
          <w:sz w:val="20"/>
          <w:szCs w:val="20"/>
        </w:rPr>
        <w:t xml:space="preserve">14.7 </w:t>
      </w:r>
      <w:r>
        <w:rPr>
          <w:rFonts w:ascii="Tahoma" w:eastAsia="Tahoma" w:hAnsi="Tahoma" w:cs="Tahoma"/>
          <w:color w:val="000000"/>
          <w:sz w:val="20"/>
          <w:szCs w:val="20"/>
        </w:rPr>
        <w:t>La propuesta seleccionada será la que obtenga el puntaje mayor en la suma T+ E, y cumpla sustancialmente con lo requerido, conforme  a los siguientes criterios y puntajes:</w:t>
      </w:r>
    </w:p>
    <w:p w:rsidR="001E2A56" w:rsidRDefault="001E2A56">
      <w:pPr>
        <w:pBdr>
          <w:top w:val="nil"/>
          <w:left w:val="nil"/>
          <w:bottom w:val="nil"/>
          <w:right w:val="nil"/>
          <w:between w:val="nil"/>
        </w:pBdr>
        <w:spacing w:line="360" w:lineRule="auto"/>
        <w:ind w:left="0" w:hanging="2"/>
        <w:jc w:val="both"/>
        <w:rPr>
          <w:rFonts w:ascii="Tahoma" w:eastAsia="Tahoma" w:hAnsi="Tahoma" w:cs="Tahoma"/>
          <w:color w:val="000000"/>
          <w:sz w:val="20"/>
          <w:szCs w:val="20"/>
        </w:rPr>
      </w:pPr>
    </w:p>
    <w:p w:rsidR="001E2A56" w:rsidRDefault="001E2A56">
      <w:pPr>
        <w:pBdr>
          <w:top w:val="nil"/>
          <w:left w:val="nil"/>
          <w:bottom w:val="nil"/>
          <w:right w:val="nil"/>
          <w:between w:val="nil"/>
        </w:pBdr>
        <w:spacing w:line="360" w:lineRule="auto"/>
        <w:ind w:left="0" w:hanging="2"/>
        <w:jc w:val="both"/>
        <w:rPr>
          <w:rFonts w:ascii="Tahoma" w:eastAsia="Tahoma" w:hAnsi="Tahoma" w:cs="Tahoma"/>
          <w:color w:val="000000"/>
          <w:sz w:val="20"/>
          <w:szCs w:val="20"/>
        </w:rPr>
      </w:pPr>
    </w:p>
    <w:p w:rsidR="001E2A56" w:rsidRDefault="001E2A56">
      <w:pPr>
        <w:pBdr>
          <w:top w:val="nil"/>
          <w:left w:val="nil"/>
          <w:bottom w:val="nil"/>
          <w:right w:val="nil"/>
          <w:between w:val="nil"/>
        </w:pBdr>
        <w:spacing w:line="360" w:lineRule="auto"/>
        <w:ind w:left="0" w:hanging="2"/>
        <w:jc w:val="both"/>
        <w:rPr>
          <w:rFonts w:ascii="Tahoma" w:eastAsia="Tahoma" w:hAnsi="Tahoma" w:cs="Tahoma"/>
          <w:color w:val="000000"/>
          <w:sz w:val="20"/>
          <w:szCs w:val="20"/>
        </w:rPr>
      </w:pPr>
    </w:p>
    <w:p w:rsidR="001E2A56" w:rsidRDefault="00010A08">
      <w:pPr>
        <w:pBdr>
          <w:top w:val="nil"/>
          <w:left w:val="nil"/>
          <w:bottom w:val="nil"/>
          <w:right w:val="nil"/>
          <w:between w:val="nil"/>
        </w:pBdr>
        <w:spacing w:line="360" w:lineRule="auto"/>
        <w:ind w:left="0" w:hanging="2"/>
        <w:jc w:val="both"/>
        <w:rPr>
          <w:rFonts w:ascii="Tahoma" w:eastAsia="Tahoma" w:hAnsi="Tahoma" w:cs="Tahoma"/>
          <w:color w:val="000000"/>
          <w:sz w:val="20"/>
          <w:szCs w:val="20"/>
        </w:rPr>
      </w:pPr>
      <w:r>
        <w:rPr>
          <w:rFonts w:ascii="Tahoma" w:eastAsia="Tahoma" w:hAnsi="Tahoma" w:cs="Tahoma"/>
          <w:b/>
          <w:color w:val="000000"/>
          <w:sz w:val="20"/>
          <w:szCs w:val="20"/>
        </w:rPr>
        <w:t>a) Criterios de evaluación Técnica:</w:t>
      </w:r>
    </w:p>
    <w:p w:rsidR="001E2A56" w:rsidRDefault="00010A08">
      <w:pPr>
        <w:pBdr>
          <w:top w:val="nil"/>
          <w:left w:val="nil"/>
          <w:bottom w:val="nil"/>
          <w:right w:val="nil"/>
          <w:between w:val="nil"/>
        </w:pBdr>
        <w:spacing w:line="360" w:lineRule="auto"/>
        <w:ind w:left="0" w:hanging="2"/>
        <w:jc w:val="both"/>
        <w:rPr>
          <w:rFonts w:ascii="Tahoma" w:eastAsia="Tahoma" w:hAnsi="Tahoma" w:cs="Tahoma"/>
          <w:color w:val="000000"/>
          <w:sz w:val="20"/>
          <w:szCs w:val="20"/>
        </w:rPr>
      </w:pPr>
      <w:r>
        <w:rPr>
          <w:rFonts w:ascii="Tahoma" w:eastAsia="Tahoma" w:hAnsi="Tahoma" w:cs="Tahoma"/>
          <w:color w:val="000000"/>
          <w:sz w:val="20"/>
          <w:szCs w:val="20"/>
        </w:rPr>
        <w:t>Se incluyen a continuación los puntajes máximos asignados a los  aspectos en los que se evaluará del punto de vista técnico  cada propuesta:</w:t>
      </w:r>
    </w:p>
    <w:p w:rsidR="001E2A56" w:rsidRDefault="001E2A56">
      <w:pPr>
        <w:pBdr>
          <w:top w:val="nil"/>
          <w:left w:val="nil"/>
          <w:bottom w:val="nil"/>
          <w:right w:val="nil"/>
          <w:between w:val="nil"/>
        </w:pBdr>
        <w:spacing w:line="360" w:lineRule="auto"/>
        <w:ind w:left="0" w:hanging="2"/>
        <w:jc w:val="both"/>
        <w:rPr>
          <w:rFonts w:ascii="Tahoma" w:eastAsia="Tahoma" w:hAnsi="Tahoma" w:cs="Tahoma"/>
          <w:color w:val="000000"/>
          <w:sz w:val="20"/>
          <w:szCs w:val="20"/>
        </w:rPr>
      </w:pPr>
    </w:p>
    <w:tbl>
      <w:tblPr>
        <w:tblStyle w:val="a0"/>
        <w:tblW w:w="6234" w:type="dxa"/>
        <w:tblInd w:w="-113" w:type="dxa"/>
        <w:tblLayout w:type="fixed"/>
        <w:tblLook w:val="0000" w:firstRow="0" w:lastRow="0" w:firstColumn="0" w:lastColumn="0" w:noHBand="0" w:noVBand="0"/>
      </w:tblPr>
      <w:tblGrid>
        <w:gridCol w:w="4644"/>
        <w:gridCol w:w="1590"/>
      </w:tblGrid>
      <w:tr w:rsidR="001E2A56">
        <w:tc>
          <w:tcPr>
            <w:tcW w:w="4644" w:type="dxa"/>
            <w:tcBorders>
              <w:top w:val="single" w:sz="4" w:space="0" w:color="000000"/>
              <w:left w:val="single" w:sz="4" w:space="0" w:color="000000"/>
              <w:bottom w:val="single" w:sz="4" w:space="0" w:color="000000"/>
            </w:tcBorders>
            <w:shd w:val="clear" w:color="auto" w:fill="E5E5E5"/>
          </w:tcPr>
          <w:p w:rsidR="001E2A56" w:rsidRDefault="00010A08">
            <w:pPr>
              <w:spacing w:line="360" w:lineRule="auto"/>
              <w:ind w:left="0" w:hanging="2"/>
              <w:jc w:val="center"/>
              <w:rPr>
                <w:rFonts w:ascii="Tahoma" w:eastAsia="Tahoma" w:hAnsi="Tahoma" w:cs="Tahoma"/>
                <w:color w:val="548DD4"/>
                <w:sz w:val="20"/>
                <w:szCs w:val="20"/>
              </w:rPr>
            </w:pPr>
            <w:r>
              <w:rPr>
                <w:rFonts w:ascii="Tahoma" w:eastAsia="Tahoma" w:hAnsi="Tahoma" w:cs="Tahoma"/>
                <w:b/>
                <w:color w:val="548DD4"/>
                <w:sz w:val="20"/>
                <w:szCs w:val="20"/>
              </w:rPr>
              <w:t>Aspectos a evaluar</w:t>
            </w:r>
          </w:p>
        </w:tc>
        <w:tc>
          <w:tcPr>
            <w:tcW w:w="1590" w:type="dxa"/>
            <w:tcBorders>
              <w:top w:val="single" w:sz="4" w:space="0" w:color="000000"/>
              <w:left w:val="single" w:sz="4" w:space="0" w:color="000000"/>
              <w:bottom w:val="single" w:sz="4" w:space="0" w:color="000000"/>
              <w:right w:val="single" w:sz="4" w:space="0" w:color="000000"/>
            </w:tcBorders>
            <w:shd w:val="clear" w:color="auto" w:fill="E5E5E5"/>
          </w:tcPr>
          <w:p w:rsidR="001E2A56" w:rsidRDefault="00010A08">
            <w:pPr>
              <w:spacing w:line="360" w:lineRule="auto"/>
              <w:ind w:left="0" w:hanging="2"/>
              <w:jc w:val="center"/>
              <w:rPr>
                <w:rFonts w:ascii="Tahoma" w:eastAsia="Tahoma" w:hAnsi="Tahoma" w:cs="Tahoma"/>
                <w:sz w:val="20"/>
                <w:szCs w:val="20"/>
              </w:rPr>
            </w:pPr>
            <w:r>
              <w:rPr>
                <w:rFonts w:ascii="Tahoma" w:eastAsia="Tahoma" w:hAnsi="Tahoma" w:cs="Tahoma"/>
                <w:b/>
                <w:color w:val="548DD4"/>
                <w:sz w:val="20"/>
                <w:szCs w:val="20"/>
              </w:rPr>
              <w:t>Puntaje</w:t>
            </w:r>
          </w:p>
        </w:tc>
      </w:tr>
      <w:tr w:rsidR="001E2A56">
        <w:tc>
          <w:tcPr>
            <w:tcW w:w="4644" w:type="dxa"/>
            <w:tcBorders>
              <w:top w:val="single" w:sz="4" w:space="0" w:color="000000"/>
              <w:left w:val="single" w:sz="4" w:space="0" w:color="000000"/>
              <w:bottom w:val="single" w:sz="4" w:space="0" w:color="000000"/>
            </w:tcBorders>
          </w:tcPr>
          <w:p w:rsidR="001E2A56" w:rsidRDefault="00010A08">
            <w:pPr>
              <w:pBdr>
                <w:top w:val="nil"/>
                <w:left w:val="nil"/>
                <w:bottom w:val="nil"/>
                <w:right w:val="nil"/>
                <w:between w:val="nil"/>
              </w:pBdr>
              <w:spacing w:line="360" w:lineRule="auto"/>
              <w:ind w:left="0" w:hanging="2"/>
              <w:rPr>
                <w:rFonts w:ascii="Tahoma" w:eastAsia="Tahoma" w:hAnsi="Tahoma" w:cs="Tahoma"/>
                <w:color w:val="000000"/>
                <w:sz w:val="20"/>
                <w:szCs w:val="20"/>
              </w:rPr>
            </w:pPr>
            <w:r>
              <w:rPr>
                <w:rFonts w:ascii="Tahoma" w:eastAsia="Tahoma" w:hAnsi="Tahoma" w:cs="Tahoma"/>
                <w:color w:val="000000"/>
                <w:sz w:val="20"/>
                <w:szCs w:val="20"/>
              </w:rPr>
              <w:t xml:space="preserve">Calidad  Materiales especificados                              </w:t>
            </w:r>
          </w:p>
        </w:tc>
        <w:tc>
          <w:tcPr>
            <w:tcW w:w="1590" w:type="dxa"/>
            <w:tcBorders>
              <w:top w:val="single" w:sz="4" w:space="0" w:color="000000"/>
              <w:left w:val="single" w:sz="4" w:space="0" w:color="000000"/>
              <w:bottom w:val="single" w:sz="4" w:space="0" w:color="000000"/>
              <w:right w:val="single" w:sz="4" w:space="0" w:color="000000"/>
            </w:tcBorders>
          </w:tcPr>
          <w:p w:rsidR="001E2A56" w:rsidRDefault="00010A08">
            <w:pPr>
              <w:spacing w:line="360" w:lineRule="auto"/>
              <w:ind w:left="0" w:hanging="2"/>
              <w:rPr>
                <w:rFonts w:ascii="Tahoma" w:eastAsia="Tahoma" w:hAnsi="Tahoma" w:cs="Tahoma"/>
                <w:sz w:val="20"/>
                <w:szCs w:val="20"/>
              </w:rPr>
            </w:pPr>
            <w:r>
              <w:rPr>
                <w:rFonts w:ascii="Tahoma" w:eastAsia="Tahoma" w:hAnsi="Tahoma" w:cs="Tahoma"/>
                <w:sz w:val="20"/>
                <w:szCs w:val="20"/>
              </w:rPr>
              <w:t xml:space="preserve">       25 </w:t>
            </w:r>
          </w:p>
        </w:tc>
      </w:tr>
      <w:tr w:rsidR="001E2A56">
        <w:tc>
          <w:tcPr>
            <w:tcW w:w="4644" w:type="dxa"/>
            <w:tcBorders>
              <w:top w:val="single" w:sz="4" w:space="0" w:color="000000"/>
              <w:left w:val="single" w:sz="4" w:space="0" w:color="000000"/>
              <w:bottom w:val="single" w:sz="4" w:space="0" w:color="000000"/>
            </w:tcBorders>
          </w:tcPr>
          <w:p w:rsidR="001E2A56" w:rsidRDefault="00010A08">
            <w:pPr>
              <w:pBdr>
                <w:top w:val="nil"/>
                <w:left w:val="nil"/>
                <w:bottom w:val="nil"/>
                <w:right w:val="nil"/>
                <w:between w:val="nil"/>
              </w:pBdr>
              <w:spacing w:line="360" w:lineRule="auto"/>
              <w:ind w:left="0" w:hanging="2"/>
              <w:rPr>
                <w:rFonts w:ascii="Tahoma" w:eastAsia="Tahoma" w:hAnsi="Tahoma" w:cs="Tahoma"/>
                <w:color w:val="000000"/>
                <w:sz w:val="20"/>
                <w:szCs w:val="20"/>
              </w:rPr>
            </w:pPr>
            <w:r>
              <w:rPr>
                <w:rFonts w:ascii="Tahoma" w:eastAsia="Tahoma" w:hAnsi="Tahoma" w:cs="Tahoma"/>
                <w:color w:val="000000"/>
                <w:sz w:val="20"/>
                <w:szCs w:val="20"/>
              </w:rPr>
              <w:t xml:space="preserve">Antecedentes  de la empresa                         </w:t>
            </w:r>
          </w:p>
        </w:tc>
        <w:tc>
          <w:tcPr>
            <w:tcW w:w="1590" w:type="dxa"/>
            <w:tcBorders>
              <w:top w:val="single" w:sz="4" w:space="0" w:color="000000"/>
              <w:left w:val="single" w:sz="4" w:space="0" w:color="000000"/>
              <w:bottom w:val="single" w:sz="4" w:space="0" w:color="000000"/>
              <w:right w:val="single" w:sz="4" w:space="0" w:color="000000"/>
            </w:tcBorders>
          </w:tcPr>
          <w:p w:rsidR="001E2A56" w:rsidRDefault="00010A08">
            <w:pPr>
              <w:spacing w:line="360" w:lineRule="auto"/>
              <w:ind w:left="0" w:hanging="2"/>
              <w:rPr>
                <w:rFonts w:ascii="Tahoma" w:eastAsia="Tahoma" w:hAnsi="Tahoma" w:cs="Tahoma"/>
                <w:sz w:val="20"/>
                <w:szCs w:val="20"/>
              </w:rPr>
            </w:pPr>
            <w:r>
              <w:rPr>
                <w:rFonts w:ascii="Tahoma" w:eastAsia="Tahoma" w:hAnsi="Tahoma" w:cs="Tahoma"/>
                <w:sz w:val="20"/>
                <w:szCs w:val="20"/>
              </w:rPr>
              <w:t xml:space="preserve">  50 </w:t>
            </w:r>
          </w:p>
        </w:tc>
      </w:tr>
      <w:tr w:rsidR="001E2A56">
        <w:tc>
          <w:tcPr>
            <w:tcW w:w="4644" w:type="dxa"/>
            <w:tcBorders>
              <w:top w:val="single" w:sz="4" w:space="0" w:color="000000"/>
              <w:left w:val="single" w:sz="4" w:space="0" w:color="000000"/>
              <w:bottom w:val="single" w:sz="4" w:space="0" w:color="000000"/>
            </w:tcBorders>
          </w:tcPr>
          <w:p w:rsidR="001E2A56" w:rsidRDefault="00010A08">
            <w:pPr>
              <w:pBdr>
                <w:top w:val="nil"/>
                <w:left w:val="nil"/>
                <w:bottom w:val="nil"/>
                <w:right w:val="nil"/>
                <w:between w:val="nil"/>
              </w:pBdr>
              <w:spacing w:line="360" w:lineRule="auto"/>
              <w:ind w:left="0" w:hanging="2"/>
              <w:rPr>
                <w:rFonts w:ascii="Tahoma" w:eastAsia="Tahoma" w:hAnsi="Tahoma" w:cs="Tahoma"/>
                <w:color w:val="000000"/>
                <w:sz w:val="20"/>
                <w:szCs w:val="20"/>
              </w:rPr>
            </w:pPr>
            <w:r>
              <w:rPr>
                <w:rFonts w:ascii="Tahoma" w:eastAsia="Tahoma" w:hAnsi="Tahoma" w:cs="Tahoma"/>
                <w:color w:val="000000"/>
                <w:sz w:val="20"/>
                <w:szCs w:val="20"/>
              </w:rPr>
              <w:t xml:space="preserve">Plan de Trabajo presentado en la oferta                     </w:t>
            </w:r>
          </w:p>
        </w:tc>
        <w:tc>
          <w:tcPr>
            <w:tcW w:w="1590" w:type="dxa"/>
            <w:tcBorders>
              <w:top w:val="single" w:sz="4" w:space="0" w:color="000000"/>
              <w:left w:val="single" w:sz="4" w:space="0" w:color="000000"/>
              <w:bottom w:val="single" w:sz="4" w:space="0" w:color="000000"/>
              <w:right w:val="single" w:sz="4" w:space="0" w:color="000000"/>
            </w:tcBorders>
          </w:tcPr>
          <w:p w:rsidR="001E2A56" w:rsidRDefault="00010A08">
            <w:pPr>
              <w:spacing w:line="360" w:lineRule="auto"/>
              <w:ind w:left="0" w:hanging="2"/>
              <w:rPr>
                <w:rFonts w:ascii="Tahoma" w:eastAsia="Tahoma" w:hAnsi="Tahoma" w:cs="Tahoma"/>
                <w:sz w:val="20"/>
                <w:szCs w:val="20"/>
              </w:rPr>
            </w:pPr>
            <w:r>
              <w:rPr>
                <w:rFonts w:ascii="Tahoma" w:eastAsia="Tahoma" w:hAnsi="Tahoma" w:cs="Tahoma"/>
                <w:sz w:val="20"/>
                <w:szCs w:val="20"/>
              </w:rPr>
              <w:t xml:space="preserve">  25 </w:t>
            </w:r>
          </w:p>
        </w:tc>
      </w:tr>
      <w:tr w:rsidR="001E2A56">
        <w:tc>
          <w:tcPr>
            <w:tcW w:w="4644" w:type="dxa"/>
            <w:tcBorders>
              <w:top w:val="single" w:sz="4" w:space="0" w:color="000000"/>
              <w:left w:val="single" w:sz="4" w:space="0" w:color="000000"/>
              <w:bottom w:val="single" w:sz="4" w:space="0" w:color="000000"/>
            </w:tcBorders>
          </w:tcPr>
          <w:p w:rsidR="001E2A56" w:rsidRDefault="00010A08">
            <w:pPr>
              <w:pBdr>
                <w:top w:val="nil"/>
                <w:left w:val="nil"/>
                <w:bottom w:val="nil"/>
                <w:right w:val="nil"/>
                <w:between w:val="nil"/>
              </w:pBdr>
              <w:spacing w:line="360" w:lineRule="auto"/>
              <w:ind w:left="0" w:hanging="2"/>
              <w:rPr>
                <w:rFonts w:ascii="Tahoma" w:eastAsia="Tahoma" w:hAnsi="Tahoma" w:cs="Tahoma"/>
                <w:color w:val="000000"/>
                <w:sz w:val="20"/>
                <w:szCs w:val="20"/>
              </w:rPr>
            </w:pPr>
            <w:r>
              <w:rPr>
                <w:rFonts w:ascii="Tahoma" w:eastAsia="Tahoma" w:hAnsi="Tahoma" w:cs="Tahoma"/>
                <w:b/>
                <w:color w:val="000000"/>
                <w:sz w:val="20"/>
                <w:szCs w:val="20"/>
              </w:rPr>
              <w:t xml:space="preserve">     Total</w:t>
            </w:r>
          </w:p>
        </w:tc>
        <w:tc>
          <w:tcPr>
            <w:tcW w:w="1590" w:type="dxa"/>
            <w:tcBorders>
              <w:top w:val="single" w:sz="4" w:space="0" w:color="000000"/>
              <w:left w:val="single" w:sz="4" w:space="0" w:color="000000"/>
              <w:bottom w:val="single" w:sz="4" w:space="0" w:color="000000"/>
              <w:right w:val="single" w:sz="4" w:space="0" w:color="000000"/>
            </w:tcBorders>
          </w:tcPr>
          <w:p w:rsidR="001E2A56" w:rsidRDefault="00010A08">
            <w:pPr>
              <w:spacing w:line="360" w:lineRule="auto"/>
              <w:ind w:left="0" w:hanging="2"/>
              <w:rPr>
                <w:rFonts w:ascii="Tahoma" w:eastAsia="Tahoma" w:hAnsi="Tahoma" w:cs="Tahoma"/>
                <w:sz w:val="20"/>
                <w:szCs w:val="20"/>
              </w:rPr>
            </w:pPr>
            <w:r>
              <w:rPr>
                <w:rFonts w:ascii="Tahoma" w:eastAsia="Tahoma" w:hAnsi="Tahoma" w:cs="Tahoma"/>
                <w:b/>
                <w:color w:val="548DD4"/>
                <w:sz w:val="20"/>
                <w:szCs w:val="20"/>
              </w:rPr>
              <w:t>100</w:t>
            </w:r>
          </w:p>
        </w:tc>
      </w:tr>
    </w:tbl>
    <w:p w:rsidR="001E2A56" w:rsidRDefault="001E2A56">
      <w:pPr>
        <w:pBdr>
          <w:top w:val="nil"/>
          <w:left w:val="nil"/>
          <w:bottom w:val="nil"/>
          <w:right w:val="nil"/>
          <w:between w:val="nil"/>
        </w:pBdr>
        <w:spacing w:line="360" w:lineRule="auto"/>
        <w:ind w:left="0" w:hanging="2"/>
        <w:jc w:val="both"/>
        <w:rPr>
          <w:rFonts w:ascii="Tahoma" w:eastAsia="Tahoma" w:hAnsi="Tahoma" w:cs="Tahoma"/>
          <w:color w:val="000000"/>
          <w:sz w:val="20"/>
          <w:szCs w:val="20"/>
        </w:rPr>
      </w:pPr>
    </w:p>
    <w:p w:rsidR="001E2A56" w:rsidRDefault="001E2A56">
      <w:pPr>
        <w:pBdr>
          <w:top w:val="nil"/>
          <w:left w:val="nil"/>
          <w:bottom w:val="nil"/>
          <w:right w:val="nil"/>
          <w:between w:val="nil"/>
        </w:pBdr>
        <w:spacing w:line="360" w:lineRule="auto"/>
        <w:ind w:left="0" w:hanging="2"/>
        <w:jc w:val="both"/>
        <w:rPr>
          <w:rFonts w:ascii="Tahoma" w:eastAsia="Tahoma" w:hAnsi="Tahoma" w:cs="Tahoma"/>
          <w:color w:val="000000"/>
          <w:sz w:val="20"/>
          <w:szCs w:val="20"/>
        </w:rPr>
      </w:pPr>
    </w:p>
    <w:p w:rsidR="001E2A56" w:rsidRDefault="00010A08">
      <w:pPr>
        <w:pBdr>
          <w:top w:val="nil"/>
          <w:left w:val="nil"/>
          <w:bottom w:val="nil"/>
          <w:right w:val="nil"/>
          <w:between w:val="nil"/>
        </w:pBdr>
        <w:spacing w:line="360" w:lineRule="auto"/>
        <w:ind w:left="0" w:hanging="2"/>
        <w:jc w:val="both"/>
        <w:rPr>
          <w:rFonts w:ascii="Tahoma" w:eastAsia="Tahoma" w:hAnsi="Tahoma" w:cs="Tahoma"/>
          <w:color w:val="C00000"/>
          <w:sz w:val="20"/>
          <w:szCs w:val="20"/>
        </w:rPr>
      </w:pPr>
      <w:r>
        <w:rPr>
          <w:rFonts w:ascii="Tahoma" w:eastAsia="Tahoma" w:hAnsi="Tahoma" w:cs="Tahoma"/>
          <w:color w:val="000000"/>
          <w:sz w:val="20"/>
          <w:szCs w:val="20"/>
        </w:rPr>
        <w:t xml:space="preserve">Del resultado de la ponderación podrá otorgarse un puntaje técnico máximo de </w:t>
      </w:r>
      <w:r w:rsidR="00EE4E96" w:rsidRPr="00EB6823">
        <w:rPr>
          <w:rFonts w:ascii="Tahoma" w:eastAsia="Tahoma" w:hAnsi="Tahoma" w:cs="Tahoma"/>
          <w:b/>
          <w:color w:val="000000"/>
          <w:sz w:val="20"/>
          <w:szCs w:val="20"/>
        </w:rPr>
        <w:t>Cuarenta</w:t>
      </w:r>
      <w:r w:rsidRPr="00EB6823">
        <w:rPr>
          <w:rFonts w:ascii="Tahoma" w:eastAsia="Tahoma" w:hAnsi="Tahoma" w:cs="Tahoma"/>
          <w:b/>
          <w:color w:val="000000"/>
          <w:sz w:val="20"/>
          <w:szCs w:val="20"/>
        </w:rPr>
        <w:t xml:space="preserve"> (</w:t>
      </w:r>
      <w:r w:rsidR="00EE4E96" w:rsidRPr="00EB6823">
        <w:rPr>
          <w:rFonts w:ascii="Tahoma" w:eastAsia="Tahoma" w:hAnsi="Tahoma" w:cs="Tahoma"/>
          <w:b/>
          <w:color w:val="000000"/>
          <w:sz w:val="20"/>
          <w:szCs w:val="20"/>
        </w:rPr>
        <w:t>4</w:t>
      </w:r>
      <w:r w:rsidRPr="00EB6823">
        <w:rPr>
          <w:rFonts w:ascii="Tahoma" w:eastAsia="Tahoma" w:hAnsi="Tahoma" w:cs="Tahoma"/>
          <w:b/>
          <w:color w:val="000000"/>
          <w:sz w:val="20"/>
          <w:szCs w:val="20"/>
        </w:rPr>
        <w:t>0)</w:t>
      </w:r>
      <w:r>
        <w:rPr>
          <w:rFonts w:ascii="Tahoma" w:eastAsia="Tahoma" w:hAnsi="Tahoma" w:cs="Tahoma"/>
          <w:color w:val="000000"/>
          <w:sz w:val="20"/>
          <w:szCs w:val="20"/>
        </w:rPr>
        <w:t xml:space="preserve"> </w:t>
      </w:r>
      <w:r>
        <w:rPr>
          <w:rFonts w:ascii="Tahoma" w:eastAsia="Tahoma" w:hAnsi="Tahoma" w:cs="Tahoma"/>
          <w:b/>
          <w:color w:val="000000"/>
          <w:sz w:val="20"/>
          <w:szCs w:val="20"/>
        </w:rPr>
        <w:t xml:space="preserve">puntos, </w:t>
      </w:r>
      <w:r>
        <w:rPr>
          <w:rFonts w:ascii="Tahoma" w:eastAsia="Tahoma" w:hAnsi="Tahoma" w:cs="Tahoma"/>
          <w:color w:val="000000"/>
          <w:sz w:val="20"/>
          <w:szCs w:val="20"/>
        </w:rPr>
        <w:t>al que resulte de mejor calidad, entre las ofertas que calificaron.</w:t>
      </w:r>
    </w:p>
    <w:p w:rsidR="001E2A56" w:rsidRDefault="001E2A56">
      <w:pPr>
        <w:pBdr>
          <w:top w:val="nil"/>
          <w:left w:val="nil"/>
          <w:bottom w:val="nil"/>
          <w:right w:val="nil"/>
          <w:between w:val="nil"/>
        </w:pBdr>
        <w:spacing w:line="360" w:lineRule="auto"/>
        <w:ind w:left="0" w:hanging="2"/>
        <w:jc w:val="both"/>
        <w:rPr>
          <w:rFonts w:ascii="Tahoma" w:eastAsia="Tahoma" w:hAnsi="Tahoma" w:cs="Tahoma"/>
          <w:color w:val="C00000"/>
          <w:sz w:val="20"/>
          <w:szCs w:val="20"/>
        </w:rPr>
      </w:pPr>
    </w:p>
    <w:p w:rsidR="001E2A56" w:rsidRDefault="00010A08">
      <w:pPr>
        <w:pBdr>
          <w:top w:val="nil"/>
          <w:left w:val="nil"/>
          <w:bottom w:val="nil"/>
          <w:right w:val="nil"/>
          <w:between w:val="nil"/>
        </w:pBdr>
        <w:spacing w:line="360" w:lineRule="auto"/>
        <w:ind w:left="0" w:hanging="2"/>
        <w:jc w:val="both"/>
        <w:rPr>
          <w:rFonts w:ascii="Tahoma" w:eastAsia="Tahoma" w:hAnsi="Tahoma" w:cs="Tahoma"/>
          <w:color w:val="000000"/>
          <w:sz w:val="20"/>
          <w:szCs w:val="20"/>
        </w:rPr>
      </w:pPr>
      <w:r>
        <w:rPr>
          <w:rFonts w:ascii="Tahoma" w:eastAsia="Tahoma" w:hAnsi="Tahoma" w:cs="Tahoma"/>
          <w:b/>
          <w:color w:val="000000"/>
          <w:sz w:val="20"/>
          <w:szCs w:val="20"/>
        </w:rPr>
        <w:t>b) Criterios de evaluación Económica:</w:t>
      </w:r>
    </w:p>
    <w:p w:rsidR="001E2A56" w:rsidRDefault="001E2A56">
      <w:pPr>
        <w:pBdr>
          <w:top w:val="nil"/>
          <w:left w:val="nil"/>
          <w:bottom w:val="nil"/>
          <w:right w:val="nil"/>
          <w:between w:val="nil"/>
        </w:pBdr>
        <w:spacing w:line="360" w:lineRule="auto"/>
        <w:ind w:left="0" w:hanging="2"/>
        <w:jc w:val="both"/>
        <w:rPr>
          <w:rFonts w:ascii="Tahoma" w:eastAsia="Tahoma" w:hAnsi="Tahoma" w:cs="Tahoma"/>
          <w:color w:val="000000"/>
          <w:sz w:val="20"/>
          <w:szCs w:val="20"/>
        </w:rPr>
      </w:pPr>
    </w:p>
    <w:p w:rsidR="001E2A56" w:rsidRDefault="00010A08">
      <w:pPr>
        <w:pBdr>
          <w:top w:val="nil"/>
          <w:left w:val="nil"/>
          <w:bottom w:val="nil"/>
          <w:right w:val="nil"/>
          <w:between w:val="nil"/>
        </w:pBdr>
        <w:spacing w:line="360" w:lineRule="auto"/>
        <w:ind w:left="0" w:hanging="2"/>
        <w:jc w:val="both"/>
        <w:rPr>
          <w:rFonts w:ascii="Tahoma" w:eastAsia="Tahoma" w:hAnsi="Tahoma" w:cs="Tahoma"/>
          <w:color w:val="000000"/>
          <w:sz w:val="20"/>
          <w:szCs w:val="20"/>
        </w:rPr>
      </w:pPr>
      <w:r>
        <w:rPr>
          <w:rFonts w:ascii="Tahoma" w:eastAsia="Tahoma" w:hAnsi="Tahoma" w:cs="Tahoma"/>
          <w:color w:val="000000"/>
          <w:sz w:val="20"/>
          <w:szCs w:val="20"/>
        </w:rPr>
        <w:t xml:space="preserve">Respecto a la evaluación económica el aspecto a evaluar será el </w:t>
      </w:r>
      <w:r>
        <w:rPr>
          <w:rFonts w:ascii="Tahoma" w:eastAsia="Tahoma" w:hAnsi="Tahoma" w:cs="Tahoma"/>
          <w:b/>
          <w:color w:val="000000"/>
          <w:sz w:val="20"/>
          <w:szCs w:val="20"/>
        </w:rPr>
        <w:t xml:space="preserve">Precio Ofertado </w:t>
      </w:r>
    </w:p>
    <w:tbl>
      <w:tblPr>
        <w:tblStyle w:val="a1"/>
        <w:tblW w:w="7072" w:type="dxa"/>
        <w:tblInd w:w="-113" w:type="dxa"/>
        <w:tblLayout w:type="fixed"/>
        <w:tblLook w:val="0000" w:firstRow="0" w:lastRow="0" w:firstColumn="0" w:lastColumn="0" w:noHBand="0" w:noVBand="0"/>
      </w:tblPr>
      <w:tblGrid>
        <w:gridCol w:w="5457"/>
        <w:gridCol w:w="1615"/>
      </w:tblGrid>
      <w:tr w:rsidR="001E2A56">
        <w:trPr>
          <w:trHeight w:val="267"/>
        </w:trPr>
        <w:tc>
          <w:tcPr>
            <w:tcW w:w="5457" w:type="dxa"/>
            <w:tcBorders>
              <w:top w:val="single" w:sz="4" w:space="0" w:color="000000"/>
              <w:left w:val="single" w:sz="4" w:space="0" w:color="000000"/>
              <w:bottom w:val="single" w:sz="4" w:space="0" w:color="000000"/>
            </w:tcBorders>
            <w:shd w:val="clear" w:color="auto" w:fill="E5E5E5"/>
          </w:tcPr>
          <w:p w:rsidR="001E2A56" w:rsidRDefault="00010A08">
            <w:pPr>
              <w:spacing w:line="360" w:lineRule="auto"/>
              <w:ind w:left="0" w:hanging="2"/>
              <w:jc w:val="center"/>
              <w:rPr>
                <w:rFonts w:ascii="Tahoma" w:eastAsia="Tahoma" w:hAnsi="Tahoma" w:cs="Tahoma"/>
                <w:color w:val="548DD4"/>
                <w:sz w:val="20"/>
                <w:szCs w:val="20"/>
              </w:rPr>
            </w:pPr>
            <w:r>
              <w:rPr>
                <w:rFonts w:ascii="Tahoma" w:eastAsia="Tahoma" w:hAnsi="Tahoma" w:cs="Tahoma"/>
                <w:b/>
                <w:color w:val="548DD4"/>
                <w:sz w:val="20"/>
                <w:szCs w:val="20"/>
              </w:rPr>
              <w:t>Aspectos a evaluar</w:t>
            </w:r>
          </w:p>
        </w:tc>
        <w:tc>
          <w:tcPr>
            <w:tcW w:w="1615" w:type="dxa"/>
            <w:tcBorders>
              <w:top w:val="single" w:sz="4" w:space="0" w:color="000000"/>
              <w:left w:val="single" w:sz="4" w:space="0" w:color="000000"/>
              <w:bottom w:val="single" w:sz="4" w:space="0" w:color="000000"/>
              <w:right w:val="single" w:sz="4" w:space="0" w:color="000000"/>
            </w:tcBorders>
            <w:shd w:val="clear" w:color="auto" w:fill="E5E5E5"/>
          </w:tcPr>
          <w:p w:rsidR="001E2A56" w:rsidRDefault="00010A08">
            <w:pPr>
              <w:spacing w:line="360" w:lineRule="auto"/>
              <w:ind w:left="0" w:hanging="2"/>
              <w:jc w:val="center"/>
              <w:rPr>
                <w:rFonts w:ascii="Tahoma" w:eastAsia="Tahoma" w:hAnsi="Tahoma" w:cs="Tahoma"/>
                <w:sz w:val="20"/>
                <w:szCs w:val="20"/>
              </w:rPr>
            </w:pPr>
            <w:r>
              <w:rPr>
                <w:rFonts w:ascii="Tahoma" w:eastAsia="Tahoma" w:hAnsi="Tahoma" w:cs="Tahoma"/>
                <w:b/>
                <w:color w:val="548DD4"/>
                <w:sz w:val="20"/>
                <w:szCs w:val="20"/>
              </w:rPr>
              <w:t>Puntaje</w:t>
            </w:r>
          </w:p>
        </w:tc>
      </w:tr>
      <w:tr w:rsidR="001E2A56">
        <w:trPr>
          <w:trHeight w:val="283"/>
        </w:trPr>
        <w:tc>
          <w:tcPr>
            <w:tcW w:w="5457" w:type="dxa"/>
            <w:tcBorders>
              <w:top w:val="single" w:sz="4" w:space="0" w:color="000000"/>
              <w:left w:val="single" w:sz="4" w:space="0" w:color="000000"/>
              <w:bottom w:val="single" w:sz="4" w:space="0" w:color="000000"/>
            </w:tcBorders>
          </w:tcPr>
          <w:p w:rsidR="001E2A56" w:rsidRDefault="00010A08">
            <w:pPr>
              <w:spacing w:line="360" w:lineRule="auto"/>
              <w:ind w:left="0" w:hanging="2"/>
              <w:rPr>
                <w:rFonts w:ascii="Tahoma" w:eastAsia="Tahoma" w:hAnsi="Tahoma" w:cs="Tahoma"/>
                <w:color w:val="548DD4"/>
                <w:sz w:val="20"/>
                <w:szCs w:val="20"/>
              </w:rPr>
            </w:pPr>
            <w:r>
              <w:rPr>
                <w:rFonts w:ascii="Tahoma" w:eastAsia="Tahoma" w:hAnsi="Tahoma" w:cs="Tahoma"/>
                <w:sz w:val="20"/>
                <w:szCs w:val="20"/>
              </w:rPr>
              <w:t>a) Precio ofertado por la realización de los trabajos</w:t>
            </w:r>
          </w:p>
        </w:tc>
        <w:tc>
          <w:tcPr>
            <w:tcW w:w="1615" w:type="dxa"/>
            <w:tcBorders>
              <w:top w:val="single" w:sz="4" w:space="0" w:color="000000"/>
              <w:left w:val="single" w:sz="4" w:space="0" w:color="000000"/>
              <w:bottom w:val="single" w:sz="4" w:space="0" w:color="000000"/>
              <w:right w:val="single" w:sz="4" w:space="0" w:color="000000"/>
            </w:tcBorders>
          </w:tcPr>
          <w:p w:rsidR="001E2A56" w:rsidRDefault="00010A08">
            <w:pPr>
              <w:spacing w:line="360" w:lineRule="auto"/>
              <w:ind w:left="0" w:hanging="2"/>
              <w:jc w:val="center"/>
              <w:rPr>
                <w:rFonts w:ascii="Tahoma" w:eastAsia="Tahoma" w:hAnsi="Tahoma" w:cs="Tahoma"/>
                <w:sz w:val="20"/>
                <w:szCs w:val="20"/>
              </w:rPr>
            </w:pPr>
            <w:r>
              <w:rPr>
                <w:rFonts w:ascii="Tahoma" w:eastAsia="Tahoma" w:hAnsi="Tahoma" w:cs="Tahoma"/>
                <w:b/>
                <w:color w:val="548DD4"/>
                <w:sz w:val="20"/>
                <w:szCs w:val="20"/>
              </w:rPr>
              <w:t>100</w:t>
            </w:r>
          </w:p>
        </w:tc>
      </w:tr>
    </w:tbl>
    <w:p w:rsidR="001E2A56" w:rsidRDefault="001E2A56">
      <w:pPr>
        <w:shd w:val="clear" w:color="auto" w:fill="FFFFFF"/>
        <w:spacing w:before="187" w:line="360" w:lineRule="auto"/>
        <w:ind w:left="0" w:hanging="2"/>
        <w:jc w:val="both"/>
        <w:rPr>
          <w:rFonts w:ascii="Tahoma" w:eastAsia="Tahoma" w:hAnsi="Tahoma" w:cs="Tahoma"/>
          <w:sz w:val="20"/>
          <w:szCs w:val="20"/>
        </w:rPr>
      </w:pPr>
    </w:p>
    <w:p w:rsidR="001E2A56" w:rsidRDefault="00010A08">
      <w:pPr>
        <w:shd w:val="clear" w:color="auto" w:fill="FFFFFF"/>
        <w:spacing w:before="187" w:line="360" w:lineRule="auto"/>
        <w:ind w:left="0" w:hanging="2"/>
        <w:jc w:val="both"/>
        <w:rPr>
          <w:rFonts w:ascii="Tahoma" w:eastAsia="Tahoma" w:hAnsi="Tahoma" w:cs="Tahoma"/>
          <w:sz w:val="20"/>
          <w:szCs w:val="20"/>
        </w:rPr>
      </w:pPr>
      <w:r>
        <w:rPr>
          <w:rFonts w:ascii="Tahoma" w:eastAsia="Tahoma" w:hAnsi="Tahoma" w:cs="Tahoma"/>
          <w:sz w:val="20"/>
          <w:szCs w:val="20"/>
        </w:rPr>
        <w:t xml:space="preserve">Del resultado de la ponderación se tomará el valor que resulte y se comparará con el resto de las ofertas, otorgándose un puntaje económico </w:t>
      </w:r>
      <w:r w:rsidRPr="00EB6823">
        <w:rPr>
          <w:rFonts w:ascii="Tahoma" w:eastAsia="Tahoma" w:hAnsi="Tahoma" w:cs="Tahoma"/>
          <w:sz w:val="20"/>
          <w:szCs w:val="20"/>
        </w:rPr>
        <w:t xml:space="preserve">de </w:t>
      </w:r>
      <w:r w:rsidR="00EE4E96" w:rsidRPr="00EB6823">
        <w:rPr>
          <w:rFonts w:ascii="Tahoma" w:eastAsia="Tahoma" w:hAnsi="Tahoma" w:cs="Tahoma"/>
          <w:b/>
          <w:sz w:val="20"/>
          <w:szCs w:val="20"/>
        </w:rPr>
        <w:t>Sesenta</w:t>
      </w:r>
      <w:r w:rsidRPr="00EB6823">
        <w:rPr>
          <w:rFonts w:ascii="Tahoma" w:eastAsia="Tahoma" w:hAnsi="Tahoma" w:cs="Tahoma"/>
          <w:b/>
          <w:sz w:val="20"/>
          <w:szCs w:val="20"/>
        </w:rPr>
        <w:t xml:space="preserve"> (</w:t>
      </w:r>
      <w:r w:rsidR="00EE4E96" w:rsidRPr="00EB6823">
        <w:rPr>
          <w:rFonts w:ascii="Tahoma" w:eastAsia="Tahoma" w:hAnsi="Tahoma" w:cs="Tahoma"/>
          <w:b/>
          <w:sz w:val="20"/>
          <w:szCs w:val="20"/>
        </w:rPr>
        <w:t>6</w:t>
      </w:r>
      <w:r w:rsidRPr="00EB6823">
        <w:rPr>
          <w:rFonts w:ascii="Tahoma" w:eastAsia="Tahoma" w:hAnsi="Tahoma" w:cs="Tahoma"/>
          <w:b/>
          <w:sz w:val="20"/>
          <w:szCs w:val="20"/>
        </w:rPr>
        <w:t>0)</w:t>
      </w:r>
      <w:r w:rsidRPr="00EB6823">
        <w:rPr>
          <w:rFonts w:ascii="Tahoma" w:eastAsia="Tahoma" w:hAnsi="Tahoma" w:cs="Tahoma"/>
          <w:sz w:val="20"/>
          <w:szCs w:val="20"/>
        </w:rPr>
        <w:t xml:space="preserve"> </w:t>
      </w:r>
      <w:r w:rsidRPr="00EB6823">
        <w:rPr>
          <w:rFonts w:ascii="Tahoma" w:eastAsia="Tahoma" w:hAnsi="Tahoma" w:cs="Tahoma"/>
          <w:b/>
          <w:sz w:val="20"/>
          <w:szCs w:val="20"/>
        </w:rPr>
        <w:t>puntos</w:t>
      </w:r>
      <w:r>
        <w:rPr>
          <w:rFonts w:ascii="Tahoma" w:eastAsia="Tahoma" w:hAnsi="Tahoma" w:cs="Tahoma"/>
          <w:sz w:val="20"/>
          <w:szCs w:val="20"/>
        </w:rPr>
        <w:t xml:space="preserve"> al que resulte más bajo entre las ofertas que calificaron.</w:t>
      </w:r>
    </w:p>
    <w:p w:rsidR="001E2A56" w:rsidRDefault="00010A08">
      <w:pPr>
        <w:shd w:val="clear" w:color="auto" w:fill="FFFFFF"/>
        <w:spacing w:before="341" w:line="360" w:lineRule="auto"/>
        <w:ind w:left="0" w:hanging="2"/>
        <w:rPr>
          <w:rFonts w:ascii="Tahoma" w:eastAsia="Tahoma" w:hAnsi="Tahoma" w:cs="Tahoma"/>
          <w:sz w:val="20"/>
          <w:szCs w:val="20"/>
        </w:rPr>
      </w:pPr>
      <w:r>
        <w:rPr>
          <w:rFonts w:ascii="Tahoma" w:eastAsia="Tahoma" w:hAnsi="Tahoma" w:cs="Tahoma"/>
          <w:sz w:val="20"/>
          <w:szCs w:val="20"/>
        </w:rPr>
        <w:lastRenderedPageBreak/>
        <w:t>La fórmula para determinar el puntaje del precio es la siguiente:</w:t>
      </w:r>
    </w:p>
    <w:p w:rsidR="001E2A56" w:rsidRDefault="00010A08">
      <w:pPr>
        <w:shd w:val="clear" w:color="auto" w:fill="FFFFFF"/>
        <w:spacing w:before="288" w:line="360" w:lineRule="auto"/>
        <w:ind w:left="0" w:right="14" w:hanging="2"/>
        <w:jc w:val="both"/>
        <w:rPr>
          <w:rFonts w:ascii="Tahoma" w:eastAsia="Tahoma" w:hAnsi="Tahoma" w:cs="Tahoma"/>
          <w:sz w:val="20"/>
          <w:szCs w:val="20"/>
        </w:rPr>
      </w:pPr>
      <w:r>
        <w:rPr>
          <w:rFonts w:ascii="Tahoma" w:eastAsia="Tahoma" w:hAnsi="Tahoma" w:cs="Tahoma"/>
          <w:sz w:val="20"/>
          <w:szCs w:val="20"/>
        </w:rPr>
        <w:t>Puntaje Económico = 100 x Pb / Pi, donde Pb es el valor más bajo entre las ofertas que califican, y Pi el valor de la propuesta en consideración.</w:t>
      </w:r>
    </w:p>
    <w:p w:rsidR="001E2A56" w:rsidRDefault="001E2A56">
      <w:pPr>
        <w:pBdr>
          <w:top w:val="nil"/>
          <w:left w:val="nil"/>
          <w:bottom w:val="nil"/>
          <w:right w:val="nil"/>
          <w:between w:val="nil"/>
        </w:pBdr>
        <w:spacing w:line="360" w:lineRule="auto"/>
        <w:ind w:left="0" w:hanging="2"/>
        <w:jc w:val="both"/>
        <w:rPr>
          <w:rFonts w:ascii="Tahoma" w:eastAsia="Tahoma" w:hAnsi="Tahoma" w:cs="Tahoma"/>
          <w:color w:val="000000"/>
          <w:sz w:val="20"/>
          <w:szCs w:val="20"/>
        </w:rPr>
      </w:pPr>
    </w:p>
    <w:p w:rsidR="001E2A56" w:rsidRDefault="00010A08">
      <w:pPr>
        <w:pBdr>
          <w:top w:val="nil"/>
          <w:left w:val="nil"/>
          <w:bottom w:val="nil"/>
          <w:right w:val="nil"/>
          <w:between w:val="nil"/>
        </w:pBdr>
        <w:spacing w:line="360" w:lineRule="auto"/>
        <w:ind w:left="0" w:hanging="2"/>
        <w:jc w:val="both"/>
        <w:rPr>
          <w:rFonts w:ascii="Tahoma" w:eastAsia="Tahoma" w:hAnsi="Tahoma" w:cs="Tahoma"/>
          <w:color w:val="000000"/>
        </w:rPr>
      </w:pPr>
      <w:r>
        <w:rPr>
          <w:rFonts w:ascii="Tahoma" w:eastAsia="Tahoma" w:hAnsi="Tahoma" w:cs="Tahoma"/>
          <w:b/>
          <w:i/>
          <w:color w:val="000000"/>
        </w:rPr>
        <w:t>15)  PERFECCIONAMIENTO DEL CONTRATO:</w:t>
      </w:r>
    </w:p>
    <w:p w:rsidR="001E2A56" w:rsidRDefault="001E2A56">
      <w:pPr>
        <w:pBdr>
          <w:top w:val="nil"/>
          <w:left w:val="nil"/>
          <w:bottom w:val="nil"/>
          <w:right w:val="nil"/>
          <w:between w:val="nil"/>
        </w:pBdr>
        <w:spacing w:line="360" w:lineRule="auto"/>
        <w:ind w:left="0" w:hanging="2"/>
        <w:jc w:val="both"/>
        <w:rPr>
          <w:rFonts w:ascii="Tahoma" w:eastAsia="Tahoma" w:hAnsi="Tahoma" w:cs="Tahoma"/>
          <w:color w:val="000000"/>
        </w:rPr>
      </w:pPr>
    </w:p>
    <w:p w:rsidR="001E2A56" w:rsidRDefault="00010A08">
      <w:pPr>
        <w:pBdr>
          <w:top w:val="nil"/>
          <w:left w:val="nil"/>
          <w:bottom w:val="nil"/>
          <w:right w:val="nil"/>
          <w:between w:val="nil"/>
        </w:pBdr>
        <w:tabs>
          <w:tab w:val="left" w:pos="8460"/>
        </w:tabs>
        <w:spacing w:line="360" w:lineRule="auto"/>
        <w:ind w:left="0" w:right="44" w:hanging="2"/>
        <w:jc w:val="both"/>
        <w:rPr>
          <w:rFonts w:ascii="Tahoma" w:eastAsia="Tahoma" w:hAnsi="Tahoma" w:cs="Tahoma"/>
          <w:color w:val="000000"/>
          <w:sz w:val="20"/>
          <w:szCs w:val="20"/>
        </w:rPr>
      </w:pPr>
      <w:r>
        <w:rPr>
          <w:rFonts w:ascii="Tahoma" w:eastAsia="Tahoma" w:hAnsi="Tahoma" w:cs="Tahoma"/>
          <w:b/>
          <w:color w:val="000000"/>
          <w:sz w:val="20"/>
          <w:szCs w:val="20"/>
        </w:rPr>
        <w:t>15.1</w:t>
      </w:r>
      <w:r>
        <w:rPr>
          <w:rFonts w:ascii="Tahoma" w:eastAsia="Tahoma" w:hAnsi="Tahoma" w:cs="Tahoma"/>
          <w:color w:val="000000"/>
          <w:sz w:val="20"/>
          <w:szCs w:val="20"/>
        </w:rPr>
        <w:t xml:space="preserve"> El contrato se considerará perfeccionado con la notificación al adjudicatario del acto de Adjudicación, de conformidad con el art. 69 del TOCAF, siendo las obligaciones y derechos de las partes, las que surgen de las normas jurídicas aplicables, este documento de requerim</w:t>
      </w:r>
      <w:r w:rsidR="00106218">
        <w:rPr>
          <w:rFonts w:ascii="Tahoma" w:eastAsia="Tahoma" w:hAnsi="Tahoma" w:cs="Tahoma"/>
          <w:color w:val="000000"/>
          <w:sz w:val="20"/>
          <w:szCs w:val="20"/>
        </w:rPr>
        <w:t>ientos, y la oferta presentada</w:t>
      </w:r>
    </w:p>
    <w:p w:rsidR="00106218" w:rsidRDefault="00106218">
      <w:pPr>
        <w:pBdr>
          <w:top w:val="nil"/>
          <w:left w:val="nil"/>
          <w:bottom w:val="nil"/>
          <w:right w:val="nil"/>
          <w:between w:val="nil"/>
        </w:pBdr>
        <w:tabs>
          <w:tab w:val="left" w:pos="8460"/>
        </w:tabs>
        <w:spacing w:line="360" w:lineRule="auto"/>
        <w:ind w:left="0" w:right="44" w:hanging="2"/>
        <w:jc w:val="both"/>
        <w:rPr>
          <w:rFonts w:ascii="Tahoma" w:eastAsia="Tahoma" w:hAnsi="Tahoma" w:cs="Tahoma"/>
          <w:color w:val="000000"/>
          <w:sz w:val="20"/>
          <w:szCs w:val="20"/>
        </w:rPr>
      </w:pPr>
    </w:p>
    <w:p w:rsidR="00106218" w:rsidRPr="00106218" w:rsidRDefault="00106218" w:rsidP="00106218">
      <w:pPr>
        <w:tabs>
          <w:tab w:val="left" w:pos="8460"/>
        </w:tabs>
        <w:spacing w:line="360" w:lineRule="auto"/>
        <w:ind w:left="0" w:right="44" w:hanging="2"/>
        <w:jc w:val="both"/>
        <w:rPr>
          <w:rFonts w:ascii="Tahoma" w:hAnsi="Tahoma" w:cs="Tahoma"/>
          <w:b/>
          <w:bCs/>
          <w:sz w:val="20"/>
        </w:rPr>
      </w:pPr>
      <w:r>
        <w:rPr>
          <w:rFonts w:ascii="Tahoma" w:eastAsia="Arial" w:hAnsi="Tahoma" w:cs="Tahoma"/>
          <w:b/>
          <w:sz w:val="20"/>
        </w:rPr>
        <w:t>15</w:t>
      </w:r>
      <w:r w:rsidRPr="00106218">
        <w:rPr>
          <w:rFonts w:ascii="Tahoma" w:eastAsia="Arial" w:hAnsi="Tahoma" w:cs="Tahoma"/>
          <w:b/>
          <w:sz w:val="20"/>
        </w:rPr>
        <w:t xml:space="preserve">.2) </w:t>
      </w:r>
      <w:r w:rsidRPr="00106218">
        <w:rPr>
          <w:rFonts w:ascii="Tahoma" w:eastAsia="Arial" w:hAnsi="Tahoma" w:cs="Tahoma"/>
          <w:sz w:val="20"/>
        </w:rPr>
        <w:t xml:space="preserve">Sin perjuicio de lo establecido ut-supra, la presente </w:t>
      </w:r>
      <w:r w:rsidRPr="00106218">
        <w:rPr>
          <w:rFonts w:ascii="Tahoma" w:eastAsia="Arial" w:hAnsi="Tahoma" w:cs="Tahoma"/>
          <w:b/>
          <w:bCs/>
          <w:sz w:val="20"/>
        </w:rPr>
        <w:t xml:space="preserve">Licitación </w:t>
      </w:r>
      <w:r>
        <w:rPr>
          <w:rFonts w:ascii="Tahoma" w:eastAsia="Arial" w:hAnsi="Tahoma" w:cs="Tahoma"/>
          <w:b/>
          <w:bCs/>
          <w:sz w:val="20"/>
        </w:rPr>
        <w:t>no comenzará antes del 02 de enero de 2021</w:t>
      </w:r>
      <w:r w:rsidRPr="00106218">
        <w:rPr>
          <w:rFonts w:ascii="Tahoma" w:eastAsia="Arial" w:hAnsi="Tahoma" w:cs="Tahoma"/>
          <w:b/>
          <w:bCs/>
          <w:sz w:val="20"/>
        </w:rPr>
        <w:t xml:space="preserve">. </w:t>
      </w:r>
    </w:p>
    <w:p w:rsidR="00106218" w:rsidRDefault="00106218">
      <w:pPr>
        <w:pBdr>
          <w:top w:val="nil"/>
          <w:left w:val="nil"/>
          <w:bottom w:val="nil"/>
          <w:right w:val="nil"/>
          <w:between w:val="nil"/>
        </w:pBdr>
        <w:tabs>
          <w:tab w:val="left" w:pos="8460"/>
        </w:tabs>
        <w:spacing w:line="360" w:lineRule="auto"/>
        <w:ind w:left="0" w:right="44" w:hanging="2"/>
        <w:jc w:val="both"/>
        <w:rPr>
          <w:rFonts w:ascii="Tahoma" w:eastAsia="Tahoma" w:hAnsi="Tahoma" w:cs="Tahoma"/>
          <w:color w:val="000000"/>
          <w:sz w:val="20"/>
          <w:szCs w:val="20"/>
        </w:rPr>
      </w:pPr>
    </w:p>
    <w:p w:rsidR="001E2A56" w:rsidRDefault="001E2A56">
      <w:pPr>
        <w:pBdr>
          <w:top w:val="nil"/>
          <w:left w:val="nil"/>
          <w:bottom w:val="nil"/>
          <w:right w:val="nil"/>
          <w:between w:val="nil"/>
        </w:pBdr>
        <w:spacing w:line="360" w:lineRule="auto"/>
        <w:ind w:left="0" w:hanging="2"/>
        <w:jc w:val="both"/>
        <w:rPr>
          <w:rFonts w:ascii="Tahoma" w:eastAsia="Tahoma" w:hAnsi="Tahoma" w:cs="Tahoma"/>
          <w:color w:val="000000"/>
          <w:sz w:val="20"/>
          <w:szCs w:val="20"/>
        </w:rPr>
      </w:pPr>
    </w:p>
    <w:p w:rsidR="001E2A56" w:rsidRDefault="00010A08">
      <w:pPr>
        <w:pBdr>
          <w:top w:val="nil"/>
          <w:left w:val="nil"/>
          <w:bottom w:val="nil"/>
          <w:right w:val="nil"/>
          <w:between w:val="nil"/>
        </w:pBdr>
        <w:spacing w:line="360" w:lineRule="auto"/>
        <w:ind w:left="0" w:hanging="2"/>
        <w:jc w:val="both"/>
        <w:rPr>
          <w:rFonts w:ascii="Tahoma" w:eastAsia="Tahoma" w:hAnsi="Tahoma" w:cs="Tahoma"/>
          <w:color w:val="000000"/>
        </w:rPr>
      </w:pPr>
      <w:r>
        <w:rPr>
          <w:rFonts w:ascii="Tahoma" w:eastAsia="Tahoma" w:hAnsi="Tahoma" w:cs="Tahoma"/>
          <w:b/>
          <w:i/>
          <w:color w:val="000000"/>
        </w:rPr>
        <w:t>16)  PRESENTACION DE LA PROPUESTA:</w:t>
      </w:r>
    </w:p>
    <w:p w:rsidR="001E2A56" w:rsidRDefault="001E2A56">
      <w:pPr>
        <w:pBdr>
          <w:top w:val="nil"/>
          <w:left w:val="nil"/>
          <w:bottom w:val="nil"/>
          <w:right w:val="nil"/>
          <w:between w:val="nil"/>
        </w:pBdr>
        <w:spacing w:line="360" w:lineRule="auto"/>
        <w:ind w:left="0" w:hanging="2"/>
        <w:jc w:val="both"/>
        <w:rPr>
          <w:rFonts w:ascii="Tahoma" w:eastAsia="Tahoma" w:hAnsi="Tahoma" w:cs="Tahoma"/>
          <w:color w:val="000000"/>
        </w:rPr>
      </w:pPr>
    </w:p>
    <w:p w:rsidR="001E2A56" w:rsidRDefault="00010A08">
      <w:pPr>
        <w:pBdr>
          <w:top w:val="nil"/>
          <w:left w:val="nil"/>
          <w:bottom w:val="nil"/>
          <w:right w:val="nil"/>
          <w:between w:val="nil"/>
        </w:pBdr>
        <w:spacing w:line="360" w:lineRule="auto"/>
        <w:ind w:left="0" w:hanging="2"/>
        <w:jc w:val="both"/>
        <w:rPr>
          <w:rFonts w:ascii="Tahoma" w:eastAsia="Tahoma" w:hAnsi="Tahoma" w:cs="Tahoma"/>
          <w:color w:val="000000"/>
          <w:sz w:val="20"/>
          <w:szCs w:val="20"/>
        </w:rPr>
      </w:pPr>
      <w:r>
        <w:rPr>
          <w:rFonts w:ascii="Tahoma" w:eastAsia="Tahoma" w:hAnsi="Tahoma" w:cs="Tahoma"/>
          <w:b/>
          <w:color w:val="000000"/>
          <w:sz w:val="20"/>
          <w:szCs w:val="20"/>
        </w:rPr>
        <w:t>16.1</w:t>
      </w:r>
      <w:r>
        <w:rPr>
          <w:rFonts w:ascii="Tahoma" w:eastAsia="Tahoma" w:hAnsi="Tahoma" w:cs="Tahoma"/>
          <w:color w:val="000000"/>
          <w:sz w:val="20"/>
          <w:szCs w:val="20"/>
        </w:rPr>
        <w:t xml:space="preserve"> Los oferentes deberán de presentar la siguiente documentación: </w:t>
      </w:r>
    </w:p>
    <w:p w:rsidR="001E2A56" w:rsidRDefault="00010A08">
      <w:pPr>
        <w:numPr>
          <w:ilvl w:val="0"/>
          <w:numId w:val="9"/>
        </w:numPr>
        <w:pBdr>
          <w:top w:val="nil"/>
          <w:left w:val="nil"/>
          <w:bottom w:val="nil"/>
          <w:right w:val="nil"/>
          <w:between w:val="nil"/>
        </w:pBdr>
        <w:spacing w:line="360" w:lineRule="auto"/>
        <w:ind w:left="0" w:hanging="2"/>
        <w:jc w:val="both"/>
        <w:rPr>
          <w:rFonts w:ascii="Tahoma" w:eastAsia="Tahoma" w:hAnsi="Tahoma" w:cs="Tahoma"/>
          <w:color w:val="000000"/>
          <w:sz w:val="20"/>
          <w:szCs w:val="20"/>
        </w:rPr>
      </w:pPr>
      <w:r>
        <w:rPr>
          <w:rFonts w:ascii="Tahoma" w:eastAsia="Tahoma" w:hAnsi="Tahoma" w:cs="Tahoma"/>
          <w:b/>
          <w:color w:val="000000"/>
          <w:sz w:val="20"/>
          <w:szCs w:val="20"/>
        </w:rPr>
        <w:t>Formulario de Identificación del Oferente</w:t>
      </w:r>
      <w:r>
        <w:rPr>
          <w:rFonts w:ascii="Tahoma" w:eastAsia="Tahoma" w:hAnsi="Tahoma" w:cs="Tahoma"/>
          <w:color w:val="000000"/>
          <w:sz w:val="20"/>
          <w:szCs w:val="20"/>
        </w:rPr>
        <w:t xml:space="preserve"> con los datos solicitados y firma del representante legal del Oferente (deberá ser la persona registrada como “representante” en RUPE);</w:t>
      </w:r>
    </w:p>
    <w:p w:rsidR="001E2A56" w:rsidRDefault="00010A08">
      <w:pPr>
        <w:numPr>
          <w:ilvl w:val="0"/>
          <w:numId w:val="9"/>
        </w:numPr>
        <w:pBdr>
          <w:top w:val="nil"/>
          <w:left w:val="nil"/>
          <w:bottom w:val="nil"/>
          <w:right w:val="nil"/>
          <w:between w:val="nil"/>
        </w:pBdr>
        <w:spacing w:line="360" w:lineRule="auto"/>
        <w:ind w:left="0" w:hanging="2"/>
        <w:jc w:val="both"/>
        <w:rPr>
          <w:rFonts w:ascii="Tahoma" w:eastAsia="Tahoma" w:hAnsi="Tahoma" w:cs="Tahoma"/>
          <w:color w:val="000000"/>
          <w:sz w:val="20"/>
          <w:szCs w:val="20"/>
        </w:rPr>
      </w:pPr>
      <w:r>
        <w:rPr>
          <w:rFonts w:ascii="Tahoma" w:eastAsia="Tahoma" w:hAnsi="Tahoma" w:cs="Tahoma"/>
          <w:color w:val="000000"/>
          <w:sz w:val="20"/>
          <w:szCs w:val="20"/>
        </w:rPr>
        <w:t xml:space="preserve">El </w:t>
      </w:r>
      <w:r>
        <w:rPr>
          <w:rFonts w:ascii="Tahoma" w:eastAsia="Tahoma" w:hAnsi="Tahoma" w:cs="Tahoma"/>
          <w:b/>
          <w:color w:val="000000"/>
          <w:sz w:val="20"/>
          <w:szCs w:val="20"/>
        </w:rPr>
        <w:t>Plan de Trabajo</w:t>
      </w:r>
      <w:r>
        <w:rPr>
          <w:rFonts w:ascii="Tahoma" w:eastAsia="Tahoma" w:hAnsi="Tahoma" w:cs="Tahoma"/>
          <w:color w:val="000000"/>
          <w:sz w:val="20"/>
          <w:szCs w:val="20"/>
        </w:rPr>
        <w:t xml:space="preserve"> y el </w:t>
      </w:r>
      <w:r>
        <w:rPr>
          <w:rFonts w:ascii="Tahoma" w:eastAsia="Tahoma" w:hAnsi="Tahoma" w:cs="Tahoma"/>
          <w:b/>
          <w:color w:val="000000"/>
          <w:sz w:val="20"/>
          <w:szCs w:val="20"/>
        </w:rPr>
        <w:t>Relacionado de Antecedentes</w:t>
      </w:r>
      <w:r>
        <w:rPr>
          <w:rFonts w:ascii="Tahoma" w:eastAsia="Tahoma" w:hAnsi="Tahoma" w:cs="Tahoma"/>
          <w:color w:val="000000"/>
          <w:sz w:val="20"/>
          <w:szCs w:val="20"/>
        </w:rPr>
        <w:t xml:space="preserve"> solicitado en los artículos 3.2 y 10.1 ;</w:t>
      </w:r>
    </w:p>
    <w:p w:rsidR="001E2A56" w:rsidRPr="0086663A" w:rsidRDefault="009831FC">
      <w:pPr>
        <w:numPr>
          <w:ilvl w:val="0"/>
          <w:numId w:val="9"/>
        </w:numPr>
        <w:pBdr>
          <w:top w:val="nil"/>
          <w:left w:val="nil"/>
          <w:bottom w:val="nil"/>
          <w:right w:val="nil"/>
          <w:between w:val="nil"/>
        </w:pBdr>
        <w:spacing w:line="360" w:lineRule="auto"/>
        <w:ind w:left="0" w:hanging="2"/>
        <w:jc w:val="both"/>
        <w:rPr>
          <w:rFonts w:ascii="Tahoma" w:eastAsia="Tahoma" w:hAnsi="Tahoma" w:cs="Tahoma"/>
          <w:color w:val="000000"/>
          <w:sz w:val="20"/>
          <w:szCs w:val="20"/>
        </w:rPr>
      </w:pPr>
      <w:r>
        <w:rPr>
          <w:rFonts w:ascii="Tahoma" w:eastAsia="Tahoma" w:hAnsi="Tahoma" w:cs="Tahoma"/>
          <w:color w:val="000000"/>
          <w:sz w:val="20"/>
          <w:szCs w:val="20"/>
        </w:rPr>
        <w:t>A los efectos de la presentación de las ofertas, los oferentes deberán estar registrados en el RUPE conforme a lo dispuesta en el Decreto 115/2013, del 21 de mayo de 2013, admitiéndose los siguientes estados para aceptar las propuestas: EN INGRESO, EN INGRESO (SIIF) y ACTIVO, al momento de la adjudicación del proveedor debe encontrarse en Estado ACTIVO</w:t>
      </w:r>
      <w:r w:rsidR="00010A08">
        <w:rPr>
          <w:rFonts w:ascii="Tahoma" w:eastAsia="Tahoma" w:hAnsi="Tahoma" w:cs="Tahoma"/>
          <w:b/>
          <w:color w:val="000000"/>
          <w:sz w:val="20"/>
          <w:szCs w:val="20"/>
        </w:rPr>
        <w:t>;</w:t>
      </w:r>
    </w:p>
    <w:p w:rsidR="0086663A" w:rsidRDefault="009831FC">
      <w:pPr>
        <w:numPr>
          <w:ilvl w:val="0"/>
          <w:numId w:val="9"/>
        </w:numPr>
        <w:pBdr>
          <w:top w:val="nil"/>
          <w:left w:val="nil"/>
          <w:bottom w:val="nil"/>
          <w:right w:val="nil"/>
          <w:between w:val="nil"/>
        </w:pBdr>
        <w:spacing w:line="360" w:lineRule="auto"/>
        <w:ind w:left="0" w:hanging="2"/>
        <w:jc w:val="both"/>
        <w:rPr>
          <w:rFonts w:ascii="Tahoma" w:eastAsia="Tahoma" w:hAnsi="Tahoma" w:cs="Tahoma"/>
          <w:color w:val="000000"/>
          <w:sz w:val="20"/>
          <w:szCs w:val="20"/>
        </w:rPr>
      </w:pPr>
      <w:r>
        <w:rPr>
          <w:rFonts w:ascii="Tahoma" w:eastAsia="Tahoma" w:hAnsi="Tahoma" w:cs="Tahoma"/>
          <w:b/>
          <w:color w:val="000000"/>
          <w:sz w:val="20"/>
          <w:szCs w:val="20"/>
        </w:rPr>
        <w:lastRenderedPageBreak/>
        <w:t xml:space="preserve">Las ofertas estén firmadas por personas habilitadas para hacerlo de acuerdo a lo registrado por las empresas en el Registro </w:t>
      </w:r>
      <w:proofErr w:type="spellStart"/>
      <w:r>
        <w:rPr>
          <w:rFonts w:ascii="Tahoma" w:eastAsia="Tahoma" w:hAnsi="Tahoma" w:cs="Tahoma"/>
          <w:b/>
          <w:color w:val="000000"/>
          <w:sz w:val="20"/>
          <w:szCs w:val="20"/>
        </w:rPr>
        <w:t>Unico</w:t>
      </w:r>
      <w:proofErr w:type="spellEnd"/>
      <w:r>
        <w:rPr>
          <w:rFonts w:ascii="Tahoma" w:eastAsia="Tahoma" w:hAnsi="Tahoma" w:cs="Tahoma"/>
          <w:b/>
          <w:color w:val="000000"/>
          <w:sz w:val="20"/>
          <w:szCs w:val="20"/>
        </w:rPr>
        <w:t xml:space="preserve"> de Proveedores del Estado (RUPE).</w:t>
      </w:r>
    </w:p>
    <w:p w:rsidR="001E2A56" w:rsidRDefault="00010A08">
      <w:pPr>
        <w:numPr>
          <w:ilvl w:val="0"/>
          <w:numId w:val="9"/>
        </w:numPr>
        <w:pBdr>
          <w:top w:val="nil"/>
          <w:left w:val="nil"/>
          <w:bottom w:val="nil"/>
          <w:right w:val="nil"/>
          <w:between w:val="nil"/>
        </w:pBdr>
        <w:spacing w:line="360" w:lineRule="auto"/>
        <w:ind w:left="0" w:hanging="2"/>
        <w:jc w:val="both"/>
        <w:rPr>
          <w:rFonts w:ascii="Tahoma" w:eastAsia="Tahoma" w:hAnsi="Tahoma" w:cs="Tahoma"/>
          <w:color w:val="000000"/>
          <w:sz w:val="20"/>
          <w:szCs w:val="20"/>
        </w:rPr>
      </w:pPr>
      <w:r>
        <w:rPr>
          <w:rFonts w:ascii="Tahoma" w:eastAsia="Tahoma" w:hAnsi="Tahoma" w:cs="Tahoma"/>
          <w:color w:val="000000"/>
          <w:sz w:val="20"/>
          <w:szCs w:val="20"/>
        </w:rPr>
        <w:t xml:space="preserve">Fotocopia del </w:t>
      </w:r>
      <w:r>
        <w:rPr>
          <w:rFonts w:ascii="Tahoma" w:eastAsia="Tahoma" w:hAnsi="Tahoma" w:cs="Tahoma"/>
          <w:b/>
          <w:color w:val="000000"/>
          <w:sz w:val="20"/>
          <w:szCs w:val="20"/>
        </w:rPr>
        <w:t>Certificado expedido por el Banco de Seguros del Estado</w:t>
      </w:r>
      <w:r>
        <w:rPr>
          <w:rFonts w:ascii="Tahoma" w:eastAsia="Tahoma" w:hAnsi="Tahoma" w:cs="Tahoma"/>
          <w:color w:val="000000"/>
          <w:sz w:val="20"/>
          <w:szCs w:val="20"/>
        </w:rPr>
        <w:t xml:space="preserve"> que acredite la vigencia del Seguro por Accidentes de Trabajo;</w:t>
      </w:r>
    </w:p>
    <w:p w:rsidR="001E2A56" w:rsidRDefault="001E2A56">
      <w:pPr>
        <w:pBdr>
          <w:top w:val="nil"/>
          <w:left w:val="nil"/>
          <w:bottom w:val="nil"/>
          <w:right w:val="nil"/>
          <w:between w:val="nil"/>
        </w:pBdr>
        <w:spacing w:line="360" w:lineRule="auto"/>
        <w:ind w:left="0" w:hanging="2"/>
        <w:jc w:val="both"/>
        <w:rPr>
          <w:rFonts w:ascii="Tahoma" w:eastAsia="Tahoma" w:hAnsi="Tahoma" w:cs="Tahoma"/>
          <w:color w:val="000000"/>
          <w:sz w:val="20"/>
          <w:szCs w:val="20"/>
        </w:rPr>
      </w:pPr>
    </w:p>
    <w:p w:rsidR="001E2A56" w:rsidRDefault="00010A08">
      <w:pPr>
        <w:pBdr>
          <w:top w:val="nil"/>
          <w:left w:val="nil"/>
          <w:bottom w:val="nil"/>
          <w:right w:val="nil"/>
          <w:between w:val="nil"/>
        </w:pBdr>
        <w:spacing w:line="360" w:lineRule="auto"/>
        <w:ind w:left="0" w:hanging="2"/>
        <w:jc w:val="both"/>
        <w:rPr>
          <w:rFonts w:ascii="Tahoma" w:eastAsia="Tahoma" w:hAnsi="Tahoma" w:cs="Tahoma"/>
          <w:color w:val="000000"/>
          <w:sz w:val="20"/>
          <w:szCs w:val="20"/>
        </w:rPr>
      </w:pPr>
      <w:r>
        <w:rPr>
          <w:rFonts w:ascii="Tahoma" w:eastAsia="Tahoma" w:hAnsi="Tahoma" w:cs="Tahoma"/>
          <w:b/>
          <w:color w:val="000000"/>
          <w:sz w:val="20"/>
          <w:szCs w:val="20"/>
        </w:rPr>
        <w:t>16.2</w:t>
      </w:r>
      <w:r>
        <w:rPr>
          <w:rFonts w:ascii="Tahoma" w:eastAsia="Tahoma" w:hAnsi="Tahoma" w:cs="Tahoma"/>
          <w:color w:val="000000"/>
          <w:sz w:val="20"/>
          <w:szCs w:val="20"/>
        </w:rPr>
        <w:t xml:space="preserve"> Las propuestas</w:t>
      </w:r>
      <w:r>
        <w:rPr>
          <w:rFonts w:ascii="Tahoma" w:eastAsia="Tahoma" w:hAnsi="Tahoma" w:cs="Tahoma"/>
          <w:b/>
          <w:color w:val="000000"/>
          <w:sz w:val="20"/>
          <w:szCs w:val="20"/>
        </w:rPr>
        <w:t xml:space="preserve"> </w:t>
      </w:r>
      <w:r>
        <w:rPr>
          <w:rFonts w:ascii="Tahoma" w:eastAsia="Tahoma" w:hAnsi="Tahoma" w:cs="Tahoma"/>
          <w:color w:val="000000"/>
          <w:sz w:val="20"/>
          <w:szCs w:val="20"/>
        </w:rPr>
        <w:t>serán recibidas</w:t>
      </w:r>
      <w:r>
        <w:rPr>
          <w:rFonts w:ascii="Tahoma" w:eastAsia="Tahoma" w:hAnsi="Tahoma" w:cs="Tahoma"/>
          <w:b/>
          <w:color w:val="000000"/>
          <w:sz w:val="20"/>
          <w:szCs w:val="20"/>
        </w:rPr>
        <w:t xml:space="preserve"> únicamente </w:t>
      </w:r>
      <w:r>
        <w:rPr>
          <w:rFonts w:ascii="Tahoma" w:eastAsia="Tahoma" w:hAnsi="Tahoma" w:cs="Tahoma"/>
          <w:color w:val="000000"/>
          <w:sz w:val="20"/>
          <w:szCs w:val="20"/>
        </w:rPr>
        <w:t>en línea</w:t>
      </w:r>
      <w:r>
        <w:rPr>
          <w:rFonts w:ascii="Tahoma" w:eastAsia="Tahoma" w:hAnsi="Tahoma" w:cs="Tahoma"/>
          <w:b/>
          <w:color w:val="000000"/>
          <w:sz w:val="20"/>
          <w:szCs w:val="20"/>
        </w:rPr>
        <w:t xml:space="preserve">. </w:t>
      </w:r>
      <w:r>
        <w:rPr>
          <w:rFonts w:ascii="Tahoma" w:eastAsia="Tahoma" w:hAnsi="Tahoma" w:cs="Tahoma"/>
          <w:color w:val="000000"/>
          <w:sz w:val="20"/>
          <w:szCs w:val="20"/>
        </w:rPr>
        <w:t>Los oferentes deberán ingresar sus ofertas (</w:t>
      </w:r>
      <w:r w:rsidR="009D70D0">
        <w:rPr>
          <w:rFonts w:ascii="Tahoma" w:eastAsia="Tahoma" w:hAnsi="Tahoma" w:cs="Tahoma"/>
          <w:color w:val="000000"/>
          <w:sz w:val="20"/>
          <w:szCs w:val="20"/>
        </w:rPr>
        <w:t>técnica</w:t>
      </w:r>
      <w:r>
        <w:rPr>
          <w:rFonts w:ascii="Tahoma" w:eastAsia="Tahoma" w:hAnsi="Tahoma" w:cs="Tahoma"/>
          <w:color w:val="000000"/>
          <w:sz w:val="20"/>
          <w:szCs w:val="20"/>
        </w:rPr>
        <w:t xml:space="preserve"> y económica) en el sitio web </w:t>
      </w:r>
      <w:hyperlink r:id="rId16">
        <w:r>
          <w:rPr>
            <w:rFonts w:ascii="Tahoma" w:eastAsia="Tahoma" w:hAnsi="Tahoma" w:cs="Tahoma"/>
            <w:color w:val="0000FF"/>
            <w:sz w:val="20"/>
            <w:szCs w:val="20"/>
            <w:u w:val="single"/>
          </w:rPr>
          <w:t>www.comprasestatales.gub.uy</w:t>
        </w:r>
      </w:hyperlink>
      <w:r>
        <w:rPr>
          <w:rFonts w:ascii="Tahoma" w:eastAsia="Tahoma" w:hAnsi="Tahoma" w:cs="Tahoma"/>
          <w:color w:val="000000"/>
          <w:sz w:val="20"/>
          <w:szCs w:val="20"/>
        </w:rPr>
        <w:t>. No se recibirán ofertas por otra vía.</w:t>
      </w:r>
    </w:p>
    <w:p w:rsidR="001E2A56" w:rsidRDefault="001E2A56">
      <w:pPr>
        <w:pBdr>
          <w:top w:val="nil"/>
          <w:left w:val="nil"/>
          <w:bottom w:val="nil"/>
          <w:right w:val="nil"/>
          <w:between w:val="nil"/>
        </w:pBdr>
        <w:spacing w:line="360" w:lineRule="auto"/>
        <w:ind w:left="0" w:hanging="2"/>
        <w:jc w:val="both"/>
        <w:rPr>
          <w:rFonts w:ascii="Tahoma" w:eastAsia="Tahoma" w:hAnsi="Tahoma" w:cs="Tahoma"/>
          <w:color w:val="000000"/>
          <w:sz w:val="20"/>
          <w:szCs w:val="20"/>
        </w:rPr>
      </w:pPr>
    </w:p>
    <w:p w:rsidR="001E2A56" w:rsidRDefault="00010A08">
      <w:pPr>
        <w:spacing w:after="200" w:line="360" w:lineRule="auto"/>
        <w:ind w:left="0" w:hanging="2"/>
        <w:jc w:val="both"/>
        <w:rPr>
          <w:rFonts w:ascii="Calibri" w:eastAsia="Calibri" w:hAnsi="Calibri" w:cs="Calibri"/>
          <w:color w:val="000000"/>
        </w:rPr>
      </w:pPr>
      <w:r>
        <w:rPr>
          <w:rFonts w:ascii="Calibri" w:eastAsia="Calibri" w:hAnsi="Calibri" w:cs="Calibri"/>
          <w:b/>
          <w:color w:val="000000"/>
        </w:rPr>
        <w:t xml:space="preserve">16.3 </w:t>
      </w:r>
      <w:r>
        <w:rPr>
          <w:rFonts w:ascii="Calibri" w:eastAsia="Calibri" w:hAnsi="Calibri" w:cs="Calibri"/>
          <w:color w:val="000000"/>
        </w:rPr>
        <w:t>La documentación electrónica complementaria adjunta de la oferta se ingresará en archivos</w:t>
      </w:r>
      <w:r>
        <w:rPr>
          <w:rFonts w:ascii="Calibri" w:eastAsia="Calibri" w:hAnsi="Calibri" w:cs="Calibri"/>
          <w:b/>
          <w:color w:val="000000"/>
        </w:rPr>
        <w:t xml:space="preserve"> </w:t>
      </w:r>
      <w:r>
        <w:rPr>
          <w:rFonts w:ascii="Calibri" w:eastAsia="Calibri" w:hAnsi="Calibri" w:cs="Calibri"/>
          <w:color w:val="000000"/>
        </w:rPr>
        <w:t xml:space="preserve">con formato </w:t>
      </w:r>
      <w:proofErr w:type="spellStart"/>
      <w:r>
        <w:rPr>
          <w:rFonts w:ascii="Calibri" w:eastAsia="Calibri" w:hAnsi="Calibri" w:cs="Calibri"/>
          <w:color w:val="000000"/>
        </w:rPr>
        <w:t>txt</w:t>
      </w:r>
      <w:proofErr w:type="spellEnd"/>
      <w:r>
        <w:rPr>
          <w:rFonts w:ascii="Calibri" w:eastAsia="Calibri" w:hAnsi="Calibri" w:cs="Calibri"/>
          <w:color w:val="000000"/>
        </w:rPr>
        <w:t xml:space="preserve">, </w:t>
      </w:r>
      <w:proofErr w:type="spellStart"/>
      <w:r>
        <w:rPr>
          <w:rFonts w:ascii="Calibri" w:eastAsia="Calibri" w:hAnsi="Calibri" w:cs="Calibri"/>
          <w:color w:val="000000"/>
        </w:rPr>
        <w:t>rtf</w:t>
      </w:r>
      <w:proofErr w:type="spellEnd"/>
      <w:r>
        <w:rPr>
          <w:rFonts w:ascii="Calibri" w:eastAsia="Calibri" w:hAnsi="Calibri" w:cs="Calibri"/>
          <w:color w:val="000000"/>
        </w:rPr>
        <w:t xml:space="preserve">, </w:t>
      </w:r>
      <w:proofErr w:type="spellStart"/>
      <w:r>
        <w:rPr>
          <w:rFonts w:ascii="Calibri" w:eastAsia="Calibri" w:hAnsi="Calibri" w:cs="Calibri"/>
          <w:color w:val="000000"/>
        </w:rPr>
        <w:t>pdf</w:t>
      </w:r>
      <w:proofErr w:type="spellEnd"/>
      <w:r>
        <w:rPr>
          <w:rFonts w:ascii="Calibri" w:eastAsia="Calibri" w:hAnsi="Calibri" w:cs="Calibri"/>
          <w:color w:val="000000"/>
        </w:rPr>
        <w:t xml:space="preserve">, </w:t>
      </w:r>
      <w:proofErr w:type="spellStart"/>
      <w:r>
        <w:rPr>
          <w:rFonts w:ascii="Calibri" w:eastAsia="Calibri" w:hAnsi="Calibri" w:cs="Calibri"/>
          <w:color w:val="000000"/>
        </w:rPr>
        <w:t>doc</w:t>
      </w:r>
      <w:proofErr w:type="spellEnd"/>
      <w:r>
        <w:rPr>
          <w:rFonts w:ascii="Calibri" w:eastAsia="Calibri" w:hAnsi="Calibri" w:cs="Calibri"/>
          <w:color w:val="000000"/>
        </w:rPr>
        <w:t xml:space="preserve">, </w:t>
      </w:r>
      <w:proofErr w:type="spellStart"/>
      <w:r>
        <w:rPr>
          <w:rFonts w:ascii="Calibri" w:eastAsia="Calibri" w:hAnsi="Calibri" w:cs="Calibri"/>
          <w:color w:val="000000"/>
        </w:rPr>
        <w:t>docx</w:t>
      </w:r>
      <w:proofErr w:type="spellEnd"/>
      <w:r>
        <w:rPr>
          <w:rFonts w:ascii="Calibri" w:eastAsia="Calibri" w:hAnsi="Calibri" w:cs="Calibri"/>
          <w:color w:val="000000"/>
        </w:rPr>
        <w:t xml:space="preserve">, </w:t>
      </w:r>
      <w:proofErr w:type="spellStart"/>
      <w:r>
        <w:rPr>
          <w:rFonts w:ascii="Calibri" w:eastAsia="Calibri" w:hAnsi="Calibri" w:cs="Calibri"/>
          <w:color w:val="000000"/>
        </w:rPr>
        <w:t>xls</w:t>
      </w:r>
      <w:proofErr w:type="spellEnd"/>
      <w:r>
        <w:rPr>
          <w:rFonts w:ascii="Calibri" w:eastAsia="Calibri" w:hAnsi="Calibri" w:cs="Calibri"/>
          <w:color w:val="000000"/>
        </w:rPr>
        <w:t xml:space="preserve">, </w:t>
      </w:r>
      <w:proofErr w:type="spellStart"/>
      <w:r>
        <w:rPr>
          <w:rFonts w:ascii="Calibri" w:eastAsia="Calibri" w:hAnsi="Calibri" w:cs="Calibri"/>
          <w:color w:val="000000"/>
        </w:rPr>
        <w:t>xlsx</w:t>
      </w:r>
      <w:proofErr w:type="spellEnd"/>
      <w:r>
        <w:rPr>
          <w:rFonts w:ascii="Calibri" w:eastAsia="Calibri" w:hAnsi="Calibri" w:cs="Calibri"/>
          <w:color w:val="000000"/>
        </w:rPr>
        <w:t xml:space="preserve">, </w:t>
      </w:r>
      <w:proofErr w:type="spellStart"/>
      <w:r>
        <w:rPr>
          <w:rFonts w:ascii="Calibri" w:eastAsia="Calibri" w:hAnsi="Calibri" w:cs="Calibri"/>
          <w:color w:val="000000"/>
        </w:rPr>
        <w:t>odt</w:t>
      </w:r>
      <w:proofErr w:type="spellEnd"/>
      <w:r>
        <w:rPr>
          <w:rFonts w:ascii="Calibri" w:eastAsia="Calibri" w:hAnsi="Calibri" w:cs="Calibri"/>
          <w:color w:val="000000"/>
        </w:rPr>
        <w:t xml:space="preserve">, </w:t>
      </w:r>
      <w:proofErr w:type="spellStart"/>
      <w:r>
        <w:rPr>
          <w:rFonts w:ascii="Calibri" w:eastAsia="Calibri" w:hAnsi="Calibri" w:cs="Calibri"/>
          <w:color w:val="000000"/>
        </w:rPr>
        <w:t>ods</w:t>
      </w:r>
      <w:proofErr w:type="spellEnd"/>
      <w:r>
        <w:rPr>
          <w:rFonts w:ascii="Calibri" w:eastAsia="Calibri" w:hAnsi="Calibri" w:cs="Calibri"/>
          <w:color w:val="000000"/>
        </w:rPr>
        <w:t xml:space="preserve">, </w:t>
      </w:r>
      <w:proofErr w:type="spellStart"/>
      <w:r>
        <w:rPr>
          <w:rFonts w:ascii="Calibri" w:eastAsia="Calibri" w:hAnsi="Calibri" w:cs="Calibri"/>
          <w:color w:val="000000"/>
        </w:rPr>
        <w:t>zip</w:t>
      </w:r>
      <w:proofErr w:type="spellEnd"/>
      <w:r>
        <w:rPr>
          <w:rFonts w:ascii="Calibri" w:eastAsia="Calibri" w:hAnsi="Calibri" w:cs="Calibri"/>
          <w:color w:val="000000"/>
        </w:rPr>
        <w:t xml:space="preserve">, </w:t>
      </w:r>
      <w:proofErr w:type="spellStart"/>
      <w:r>
        <w:rPr>
          <w:rFonts w:ascii="Calibri" w:eastAsia="Calibri" w:hAnsi="Calibri" w:cs="Calibri"/>
          <w:color w:val="000000"/>
        </w:rPr>
        <w:t>rar</w:t>
      </w:r>
      <w:proofErr w:type="spellEnd"/>
      <w:r>
        <w:rPr>
          <w:rFonts w:ascii="Calibri" w:eastAsia="Calibri" w:hAnsi="Calibri" w:cs="Calibri"/>
          <w:color w:val="000000"/>
        </w:rPr>
        <w:t xml:space="preserve"> y 7z, sin contraseñas ni bloqueos para su impresión o copiado. Cuando el oferente deba agregar en su oferta un documento o certificado cuyo original solo exista en soporte papel, deberá digitalizar el mismo (escanearlo) y subirlo con el resto de su oferta. En caso de resultar adjudicatario, deberá exhibir el documento o certificado original, conforme a lo establecido en el artículo 48 del TOCAF.</w:t>
      </w:r>
    </w:p>
    <w:p w:rsidR="001E2A56" w:rsidRDefault="001E2A56">
      <w:pPr>
        <w:ind w:left="0" w:hanging="2"/>
      </w:pPr>
    </w:p>
    <w:p w:rsidR="001E2A56" w:rsidRDefault="00010A08">
      <w:pPr>
        <w:pBdr>
          <w:top w:val="nil"/>
          <w:left w:val="nil"/>
          <w:bottom w:val="nil"/>
          <w:right w:val="nil"/>
          <w:between w:val="nil"/>
        </w:pBdr>
        <w:tabs>
          <w:tab w:val="right" w:pos="8460"/>
        </w:tabs>
        <w:spacing w:line="360" w:lineRule="auto"/>
        <w:ind w:left="0" w:right="44" w:hanging="2"/>
        <w:jc w:val="both"/>
        <w:rPr>
          <w:rFonts w:ascii="Calibri" w:eastAsia="Calibri" w:hAnsi="Calibri" w:cs="Calibri"/>
          <w:color w:val="000000"/>
        </w:rPr>
      </w:pPr>
      <w:r>
        <w:rPr>
          <w:rFonts w:ascii="Calibri" w:eastAsia="Calibri" w:hAnsi="Calibri" w:cs="Calibri"/>
          <w:b/>
          <w:color w:val="000000"/>
        </w:rPr>
        <w:t xml:space="preserve">16.4 </w:t>
      </w:r>
      <w:r>
        <w:rPr>
          <w:rFonts w:ascii="Calibri" w:eastAsia="Calibri" w:hAnsi="Calibri" w:cs="Calibri"/>
          <w:color w:val="000000"/>
        </w:rPr>
        <w:t>Las ofertas deberán ser redactadas en forma clara y precisa. Toda cláusula imprecisa, ambigua, contradictoria u oscura a criterio de la Administración, se interpretará en el sentido más favorable a ésta.</w:t>
      </w:r>
    </w:p>
    <w:p w:rsidR="00263889" w:rsidRDefault="00263889">
      <w:pPr>
        <w:pBdr>
          <w:top w:val="nil"/>
          <w:left w:val="nil"/>
          <w:bottom w:val="nil"/>
          <w:right w:val="nil"/>
          <w:between w:val="nil"/>
        </w:pBdr>
        <w:tabs>
          <w:tab w:val="right" w:pos="8460"/>
        </w:tabs>
        <w:spacing w:line="360" w:lineRule="auto"/>
        <w:ind w:left="0" w:right="44" w:hanging="2"/>
        <w:jc w:val="both"/>
        <w:rPr>
          <w:rFonts w:ascii="Calibri" w:eastAsia="Calibri" w:hAnsi="Calibri" w:cs="Calibri"/>
          <w:color w:val="000000"/>
        </w:rPr>
      </w:pPr>
    </w:p>
    <w:p w:rsidR="00263889" w:rsidRPr="00EB6823" w:rsidRDefault="00263889" w:rsidP="00263889">
      <w:pPr>
        <w:pStyle w:val="Textosinformato"/>
        <w:spacing w:line="360" w:lineRule="auto"/>
        <w:ind w:left="1" w:right="44" w:hanging="3"/>
        <w:jc w:val="both"/>
        <w:rPr>
          <w:rFonts w:ascii="Calibri" w:hAnsi="Calibri" w:cs="Calibri"/>
          <w:b/>
          <w:i/>
          <w:sz w:val="28"/>
          <w:szCs w:val="28"/>
        </w:rPr>
      </w:pPr>
      <w:r w:rsidRPr="00EB6823">
        <w:rPr>
          <w:rFonts w:ascii="Calibri" w:hAnsi="Calibri" w:cs="Calibri"/>
          <w:b/>
          <w:i/>
          <w:sz w:val="28"/>
          <w:szCs w:val="28"/>
        </w:rPr>
        <w:t xml:space="preserve">17)    </w:t>
      </w:r>
      <w:r w:rsidRPr="00EB6823">
        <w:rPr>
          <w:rFonts w:ascii="Calibri" w:hAnsi="Calibri" w:cs="Calibri"/>
          <w:b/>
          <w:i/>
          <w:sz w:val="28"/>
          <w:szCs w:val="28"/>
          <w:u w:val="single"/>
        </w:rPr>
        <w:t>EXENCIÓN DE RESPONSABILIDAD</w:t>
      </w:r>
    </w:p>
    <w:p w:rsidR="00263889" w:rsidRDefault="00263889" w:rsidP="00263889">
      <w:pPr>
        <w:pStyle w:val="Textosinformato"/>
        <w:tabs>
          <w:tab w:val="right" w:pos="8504"/>
        </w:tabs>
        <w:spacing w:line="360" w:lineRule="auto"/>
        <w:ind w:right="44" w:hanging="2"/>
        <w:jc w:val="both"/>
        <w:rPr>
          <w:rFonts w:ascii="Calibri" w:hAnsi="Calibri" w:cs="Calibri"/>
          <w:sz w:val="24"/>
        </w:rPr>
      </w:pPr>
      <w:r w:rsidRPr="00EB6823">
        <w:rPr>
          <w:rFonts w:ascii="Calibri" w:hAnsi="Calibri" w:cs="Calibri"/>
          <w:b/>
          <w:sz w:val="24"/>
        </w:rPr>
        <w:t>17.1)</w:t>
      </w:r>
      <w:r w:rsidRPr="00EB6823">
        <w:rPr>
          <w:rFonts w:ascii="Calibri" w:hAnsi="Calibri" w:cs="Calibri"/>
          <w:sz w:val="24"/>
        </w:rPr>
        <w:t xml:space="preserve"> El Ministerio de Relaciones Exteriores, podrá desistir del llamado en cualquier etapa de su realización, o podrá desestimar todas las ofertas. Ninguna de estas decisiones generará derecho alguno de los participantes a reclamar gastos, honorarios o indemnizaciones por daños y perjuicios.-</w:t>
      </w:r>
    </w:p>
    <w:p w:rsidR="00263889" w:rsidRDefault="00263889">
      <w:pPr>
        <w:pBdr>
          <w:top w:val="nil"/>
          <w:left w:val="nil"/>
          <w:bottom w:val="nil"/>
          <w:right w:val="nil"/>
          <w:between w:val="nil"/>
        </w:pBdr>
        <w:tabs>
          <w:tab w:val="right" w:pos="8460"/>
        </w:tabs>
        <w:spacing w:line="360" w:lineRule="auto"/>
        <w:ind w:left="0" w:right="44" w:hanging="2"/>
        <w:jc w:val="both"/>
        <w:rPr>
          <w:rFonts w:ascii="Courier New" w:eastAsia="Courier New" w:hAnsi="Courier New" w:cs="Courier New"/>
          <w:color w:val="000000"/>
          <w:sz w:val="20"/>
          <w:szCs w:val="20"/>
        </w:rPr>
      </w:pPr>
    </w:p>
    <w:p w:rsidR="001E2A56" w:rsidRDefault="00010A08">
      <w:pPr>
        <w:pBdr>
          <w:top w:val="nil"/>
          <w:left w:val="nil"/>
          <w:bottom w:val="nil"/>
          <w:right w:val="nil"/>
          <w:between w:val="nil"/>
        </w:pBdr>
        <w:spacing w:line="360" w:lineRule="auto"/>
        <w:ind w:left="0" w:hanging="2"/>
        <w:jc w:val="both"/>
        <w:rPr>
          <w:rFonts w:ascii="Tahoma" w:eastAsia="Tahoma" w:hAnsi="Tahoma" w:cs="Tahoma"/>
          <w:color w:val="000000"/>
          <w:sz w:val="20"/>
          <w:szCs w:val="20"/>
        </w:rPr>
      </w:pPr>
      <w:r>
        <w:rPr>
          <w:rFonts w:ascii="Tahoma" w:eastAsia="Tahoma" w:hAnsi="Tahoma" w:cs="Tahoma"/>
          <w:color w:val="000000"/>
          <w:sz w:val="20"/>
          <w:szCs w:val="20"/>
        </w:rPr>
        <w:lastRenderedPageBreak/>
        <w:t xml:space="preserve"> </w:t>
      </w:r>
    </w:p>
    <w:p w:rsidR="009831FC" w:rsidRDefault="009831FC">
      <w:pPr>
        <w:pBdr>
          <w:top w:val="nil"/>
          <w:left w:val="nil"/>
          <w:bottom w:val="nil"/>
          <w:right w:val="nil"/>
          <w:between w:val="nil"/>
        </w:pBdr>
        <w:spacing w:line="360" w:lineRule="auto"/>
        <w:ind w:left="0" w:hanging="2"/>
        <w:jc w:val="both"/>
        <w:rPr>
          <w:rFonts w:ascii="Tahoma" w:eastAsia="Tahoma" w:hAnsi="Tahoma" w:cs="Tahoma"/>
          <w:color w:val="000000"/>
          <w:sz w:val="20"/>
          <w:szCs w:val="20"/>
        </w:rPr>
      </w:pPr>
    </w:p>
    <w:p w:rsidR="001E2A56" w:rsidRDefault="001E2A56">
      <w:pPr>
        <w:pBdr>
          <w:top w:val="nil"/>
          <w:left w:val="nil"/>
          <w:bottom w:val="nil"/>
          <w:right w:val="nil"/>
          <w:between w:val="nil"/>
        </w:pBdr>
        <w:spacing w:line="360" w:lineRule="auto"/>
        <w:ind w:left="0" w:hanging="2"/>
        <w:jc w:val="both"/>
        <w:rPr>
          <w:rFonts w:ascii="Tahoma" w:eastAsia="Tahoma" w:hAnsi="Tahoma" w:cs="Tahoma"/>
          <w:color w:val="000000"/>
          <w:sz w:val="20"/>
          <w:szCs w:val="20"/>
        </w:rPr>
      </w:pPr>
    </w:p>
    <w:p w:rsidR="001E2A56" w:rsidRDefault="001E2A56">
      <w:pPr>
        <w:pBdr>
          <w:top w:val="nil"/>
          <w:left w:val="nil"/>
          <w:bottom w:val="nil"/>
          <w:right w:val="nil"/>
          <w:between w:val="nil"/>
        </w:pBdr>
        <w:spacing w:line="360" w:lineRule="auto"/>
        <w:ind w:left="0" w:hanging="2"/>
        <w:jc w:val="both"/>
        <w:rPr>
          <w:rFonts w:ascii="Tahoma" w:eastAsia="Tahoma" w:hAnsi="Tahoma" w:cs="Tahoma"/>
          <w:color w:val="000000"/>
          <w:sz w:val="20"/>
          <w:szCs w:val="20"/>
        </w:rPr>
      </w:pPr>
    </w:p>
    <w:p w:rsidR="001E2A56" w:rsidRDefault="00263889">
      <w:pPr>
        <w:pBdr>
          <w:top w:val="nil"/>
          <w:left w:val="nil"/>
          <w:bottom w:val="nil"/>
          <w:right w:val="nil"/>
          <w:between w:val="nil"/>
        </w:pBdr>
        <w:spacing w:line="360" w:lineRule="auto"/>
        <w:ind w:left="0" w:hanging="2"/>
        <w:jc w:val="both"/>
        <w:rPr>
          <w:rFonts w:ascii="Tahoma" w:eastAsia="Tahoma" w:hAnsi="Tahoma" w:cs="Tahoma"/>
          <w:color w:val="000000"/>
        </w:rPr>
      </w:pPr>
      <w:r>
        <w:rPr>
          <w:rFonts w:ascii="Tahoma" w:eastAsia="Tahoma" w:hAnsi="Tahoma" w:cs="Tahoma"/>
          <w:b/>
          <w:i/>
          <w:color w:val="000000"/>
        </w:rPr>
        <w:t>18)</w:t>
      </w:r>
      <w:r w:rsidR="00010A08">
        <w:rPr>
          <w:rFonts w:ascii="Tahoma" w:eastAsia="Tahoma" w:hAnsi="Tahoma" w:cs="Tahoma"/>
          <w:b/>
          <w:i/>
          <w:color w:val="000000"/>
        </w:rPr>
        <w:t xml:space="preserve">     CONSULTAS, ACLARACIONES y SOLICITUD DE PRÓRROGA:</w:t>
      </w:r>
      <w:r w:rsidR="00010A08">
        <w:rPr>
          <w:rFonts w:ascii="Tahoma" w:eastAsia="Tahoma" w:hAnsi="Tahoma" w:cs="Tahoma"/>
          <w:i/>
          <w:color w:val="000000"/>
        </w:rPr>
        <w:t xml:space="preserve"> </w:t>
      </w:r>
    </w:p>
    <w:p w:rsidR="001E2A56" w:rsidRDefault="001E2A56">
      <w:pPr>
        <w:pBdr>
          <w:top w:val="nil"/>
          <w:left w:val="nil"/>
          <w:bottom w:val="nil"/>
          <w:right w:val="nil"/>
          <w:between w:val="nil"/>
        </w:pBdr>
        <w:spacing w:line="360" w:lineRule="auto"/>
        <w:ind w:left="0" w:hanging="2"/>
        <w:jc w:val="both"/>
        <w:rPr>
          <w:rFonts w:ascii="Tahoma" w:eastAsia="Tahoma" w:hAnsi="Tahoma" w:cs="Tahoma"/>
          <w:color w:val="000000"/>
        </w:rPr>
      </w:pPr>
    </w:p>
    <w:p w:rsidR="001E2A56" w:rsidRDefault="00010A08">
      <w:pPr>
        <w:pBdr>
          <w:top w:val="nil"/>
          <w:left w:val="nil"/>
          <w:bottom w:val="nil"/>
          <w:right w:val="nil"/>
          <w:between w:val="nil"/>
        </w:pBdr>
        <w:spacing w:line="360" w:lineRule="auto"/>
        <w:ind w:left="0" w:hanging="2"/>
        <w:jc w:val="both"/>
        <w:rPr>
          <w:rFonts w:ascii="Tahoma" w:eastAsia="Tahoma" w:hAnsi="Tahoma" w:cs="Tahoma"/>
          <w:color w:val="000000"/>
          <w:sz w:val="20"/>
          <w:szCs w:val="20"/>
        </w:rPr>
      </w:pPr>
      <w:r>
        <w:rPr>
          <w:rFonts w:ascii="Tahoma" w:eastAsia="Tahoma" w:hAnsi="Tahoma" w:cs="Tahoma"/>
          <w:b/>
          <w:color w:val="000000"/>
          <w:sz w:val="20"/>
          <w:szCs w:val="20"/>
        </w:rPr>
        <w:t>1</w:t>
      </w:r>
      <w:r w:rsidR="00263889">
        <w:rPr>
          <w:rFonts w:ascii="Tahoma" w:eastAsia="Tahoma" w:hAnsi="Tahoma" w:cs="Tahoma"/>
          <w:b/>
          <w:color w:val="000000"/>
          <w:sz w:val="20"/>
          <w:szCs w:val="20"/>
        </w:rPr>
        <w:t>8</w:t>
      </w:r>
      <w:r>
        <w:rPr>
          <w:rFonts w:ascii="Tahoma" w:eastAsia="Tahoma" w:hAnsi="Tahoma" w:cs="Tahoma"/>
          <w:b/>
          <w:color w:val="000000"/>
          <w:sz w:val="20"/>
          <w:szCs w:val="20"/>
        </w:rPr>
        <w:t xml:space="preserve">.1   </w:t>
      </w:r>
      <w:r>
        <w:rPr>
          <w:rFonts w:ascii="Tahoma" w:eastAsia="Tahoma" w:hAnsi="Tahoma" w:cs="Tahoma"/>
          <w:color w:val="000000"/>
          <w:sz w:val="20"/>
          <w:szCs w:val="20"/>
        </w:rPr>
        <w:t xml:space="preserve">Las firmas participantes podrán formular las </w:t>
      </w:r>
      <w:r>
        <w:rPr>
          <w:rFonts w:ascii="Tahoma" w:eastAsia="Tahoma" w:hAnsi="Tahoma" w:cs="Tahoma"/>
          <w:b/>
          <w:color w:val="000000"/>
          <w:sz w:val="20"/>
          <w:szCs w:val="20"/>
        </w:rPr>
        <w:t>consultas o aclaraciones</w:t>
      </w:r>
      <w:r>
        <w:rPr>
          <w:rFonts w:ascii="Tahoma" w:eastAsia="Tahoma" w:hAnsi="Tahoma" w:cs="Tahoma"/>
          <w:color w:val="000000"/>
          <w:sz w:val="20"/>
          <w:szCs w:val="20"/>
        </w:rPr>
        <w:t xml:space="preserve"> que consideren necesarias hasta tres (3) días hábiles antes de la fecha fijada para la recepción de propuestas, ante el Departamento de Compras a través de correo electrónico a: </w:t>
      </w:r>
      <w:hyperlink r:id="rId17">
        <w:r>
          <w:rPr>
            <w:rFonts w:ascii="Tahoma" w:eastAsia="Tahoma" w:hAnsi="Tahoma" w:cs="Tahoma"/>
            <w:color w:val="0000FF"/>
            <w:sz w:val="20"/>
            <w:szCs w:val="20"/>
            <w:u w:val="single"/>
          </w:rPr>
          <w:t>compras@mrree.gub.uy.-</w:t>
        </w:r>
      </w:hyperlink>
      <w:r>
        <w:rPr>
          <w:rFonts w:ascii="Calibri" w:eastAsia="Calibri" w:hAnsi="Calibri" w:cs="Calibri"/>
          <w:color w:val="000000"/>
        </w:rPr>
        <w:t xml:space="preserve"> </w:t>
      </w:r>
      <w:r>
        <w:rPr>
          <w:rFonts w:ascii="Tahoma" w:eastAsia="Tahoma" w:hAnsi="Tahoma" w:cs="Tahoma"/>
          <w:color w:val="000000"/>
          <w:sz w:val="20"/>
          <w:szCs w:val="20"/>
        </w:rPr>
        <w:t xml:space="preserve">La Administración podrá responder todas las consultas hasta un día antes de la apertura de Ofertas indicada en el presente pliego. </w:t>
      </w:r>
    </w:p>
    <w:p w:rsidR="001E2A56" w:rsidRDefault="001E2A56">
      <w:pPr>
        <w:pBdr>
          <w:top w:val="nil"/>
          <w:left w:val="nil"/>
          <w:bottom w:val="nil"/>
          <w:right w:val="nil"/>
          <w:between w:val="nil"/>
        </w:pBdr>
        <w:spacing w:line="360" w:lineRule="auto"/>
        <w:ind w:left="0" w:hanging="2"/>
        <w:jc w:val="both"/>
        <w:rPr>
          <w:rFonts w:ascii="Tahoma" w:eastAsia="Tahoma" w:hAnsi="Tahoma" w:cs="Tahoma"/>
          <w:color w:val="000000"/>
          <w:sz w:val="20"/>
          <w:szCs w:val="20"/>
        </w:rPr>
      </w:pPr>
    </w:p>
    <w:p w:rsidR="001E2A56" w:rsidRDefault="00010A08">
      <w:pPr>
        <w:pBdr>
          <w:top w:val="nil"/>
          <w:left w:val="nil"/>
          <w:bottom w:val="nil"/>
          <w:right w:val="nil"/>
          <w:between w:val="nil"/>
        </w:pBdr>
        <w:spacing w:line="360" w:lineRule="auto"/>
        <w:ind w:left="0" w:hanging="2"/>
        <w:jc w:val="both"/>
        <w:rPr>
          <w:rFonts w:ascii="Tahoma" w:eastAsia="Tahoma" w:hAnsi="Tahoma" w:cs="Tahoma"/>
          <w:color w:val="000000"/>
          <w:sz w:val="20"/>
          <w:szCs w:val="20"/>
        </w:rPr>
      </w:pPr>
      <w:r>
        <w:rPr>
          <w:rFonts w:ascii="Tahoma" w:eastAsia="Tahoma" w:hAnsi="Tahoma" w:cs="Tahoma"/>
          <w:b/>
          <w:color w:val="000000"/>
          <w:sz w:val="20"/>
          <w:szCs w:val="20"/>
        </w:rPr>
        <w:t>1</w:t>
      </w:r>
      <w:r w:rsidR="00263889">
        <w:rPr>
          <w:rFonts w:ascii="Tahoma" w:eastAsia="Tahoma" w:hAnsi="Tahoma" w:cs="Tahoma"/>
          <w:b/>
          <w:color w:val="000000"/>
          <w:sz w:val="20"/>
          <w:szCs w:val="20"/>
        </w:rPr>
        <w:t>8</w:t>
      </w:r>
      <w:r>
        <w:rPr>
          <w:rFonts w:ascii="Tahoma" w:eastAsia="Tahoma" w:hAnsi="Tahoma" w:cs="Tahoma"/>
          <w:b/>
          <w:color w:val="000000"/>
          <w:sz w:val="20"/>
          <w:szCs w:val="20"/>
        </w:rPr>
        <w:t xml:space="preserve">.2   </w:t>
      </w:r>
      <w:r>
        <w:rPr>
          <w:rFonts w:ascii="Tahoma" w:eastAsia="Tahoma" w:hAnsi="Tahoma" w:cs="Tahoma"/>
          <w:color w:val="000000"/>
          <w:sz w:val="20"/>
          <w:szCs w:val="20"/>
        </w:rPr>
        <w:t xml:space="preserve">En el caso de que un eventual proponente </w:t>
      </w:r>
      <w:r>
        <w:rPr>
          <w:rFonts w:ascii="Tahoma" w:eastAsia="Tahoma" w:hAnsi="Tahoma" w:cs="Tahoma"/>
          <w:b/>
          <w:color w:val="000000"/>
          <w:sz w:val="20"/>
          <w:szCs w:val="20"/>
        </w:rPr>
        <w:t>solicite prórroga</w:t>
      </w:r>
      <w:r>
        <w:rPr>
          <w:rFonts w:ascii="Tahoma" w:eastAsia="Tahoma" w:hAnsi="Tahoma" w:cs="Tahoma"/>
          <w:color w:val="000000"/>
          <w:sz w:val="20"/>
          <w:szCs w:val="20"/>
        </w:rPr>
        <w:t xml:space="preserve"> de apertura de ofertas, la misma deberá formularse por escrito ante la Dirección Administrativa, con una antelación de como mínimo tres (3) días hábiles, de la fecha que establece el presente Pliego para la apertura de la Licitación. Sin perjuicio de lo expuesto, el Ministerio de Relaciones Exteriores podrá resolver a su exclusivo arbitrio situaciones especiales que contemplen sus intereses.</w:t>
      </w:r>
    </w:p>
    <w:p w:rsidR="001E2A56" w:rsidRDefault="001E2A56">
      <w:pPr>
        <w:pBdr>
          <w:top w:val="nil"/>
          <w:left w:val="nil"/>
          <w:bottom w:val="nil"/>
          <w:right w:val="nil"/>
          <w:between w:val="nil"/>
        </w:pBdr>
        <w:spacing w:line="360" w:lineRule="auto"/>
        <w:ind w:left="0" w:hanging="2"/>
        <w:jc w:val="both"/>
        <w:rPr>
          <w:rFonts w:ascii="Tahoma" w:eastAsia="Tahoma" w:hAnsi="Tahoma" w:cs="Tahoma"/>
          <w:color w:val="000000"/>
          <w:sz w:val="20"/>
          <w:szCs w:val="20"/>
        </w:rPr>
      </w:pPr>
    </w:p>
    <w:p w:rsidR="009831FC" w:rsidRDefault="009831FC">
      <w:pPr>
        <w:pBdr>
          <w:top w:val="nil"/>
          <w:left w:val="nil"/>
          <w:bottom w:val="nil"/>
          <w:right w:val="nil"/>
          <w:between w:val="nil"/>
        </w:pBdr>
        <w:spacing w:line="360" w:lineRule="auto"/>
        <w:ind w:left="0" w:hanging="2"/>
        <w:jc w:val="both"/>
        <w:rPr>
          <w:rFonts w:ascii="Tahoma" w:eastAsia="Tahoma" w:hAnsi="Tahoma" w:cs="Tahoma"/>
          <w:color w:val="000000"/>
          <w:sz w:val="20"/>
          <w:szCs w:val="20"/>
        </w:rPr>
      </w:pPr>
    </w:p>
    <w:p w:rsidR="001E2A56" w:rsidRDefault="00010A08">
      <w:pPr>
        <w:pBdr>
          <w:top w:val="nil"/>
          <w:left w:val="nil"/>
          <w:bottom w:val="nil"/>
          <w:right w:val="nil"/>
          <w:between w:val="nil"/>
        </w:pBdr>
        <w:spacing w:line="360" w:lineRule="auto"/>
        <w:ind w:left="0" w:hanging="2"/>
        <w:jc w:val="both"/>
        <w:rPr>
          <w:rFonts w:ascii="Tahoma" w:eastAsia="Tahoma" w:hAnsi="Tahoma" w:cs="Tahoma"/>
          <w:color w:val="000000"/>
        </w:rPr>
      </w:pPr>
      <w:r>
        <w:rPr>
          <w:rFonts w:ascii="Tahoma" w:eastAsia="Tahoma" w:hAnsi="Tahoma" w:cs="Tahoma"/>
          <w:b/>
          <w:i/>
          <w:color w:val="000000"/>
        </w:rPr>
        <w:t>1</w:t>
      </w:r>
      <w:r w:rsidR="00263889">
        <w:rPr>
          <w:rFonts w:ascii="Tahoma" w:eastAsia="Tahoma" w:hAnsi="Tahoma" w:cs="Tahoma"/>
          <w:b/>
          <w:i/>
          <w:color w:val="000000"/>
        </w:rPr>
        <w:t>9</w:t>
      </w:r>
      <w:r>
        <w:rPr>
          <w:rFonts w:ascii="Tahoma" w:eastAsia="Tahoma" w:hAnsi="Tahoma" w:cs="Tahoma"/>
          <w:b/>
          <w:i/>
          <w:color w:val="000000"/>
        </w:rPr>
        <w:t>)     ACTO DE APERTURA DE LAS PROPUESTAS:</w:t>
      </w:r>
    </w:p>
    <w:p w:rsidR="001E2A56" w:rsidRDefault="001E2A56">
      <w:pPr>
        <w:pBdr>
          <w:top w:val="nil"/>
          <w:left w:val="nil"/>
          <w:bottom w:val="nil"/>
          <w:right w:val="nil"/>
          <w:between w:val="nil"/>
        </w:pBdr>
        <w:spacing w:line="360" w:lineRule="auto"/>
        <w:ind w:left="0" w:hanging="2"/>
        <w:jc w:val="both"/>
        <w:rPr>
          <w:rFonts w:ascii="Tahoma" w:eastAsia="Tahoma" w:hAnsi="Tahoma" w:cs="Tahoma"/>
          <w:color w:val="000000"/>
        </w:rPr>
      </w:pPr>
    </w:p>
    <w:p w:rsidR="001E2A56" w:rsidRPr="009831FC" w:rsidRDefault="00010A08">
      <w:pPr>
        <w:pBdr>
          <w:top w:val="nil"/>
          <w:left w:val="nil"/>
          <w:bottom w:val="nil"/>
          <w:right w:val="nil"/>
          <w:between w:val="nil"/>
        </w:pBdr>
        <w:spacing w:line="360" w:lineRule="auto"/>
        <w:ind w:left="0" w:hanging="2"/>
        <w:jc w:val="both"/>
        <w:rPr>
          <w:rFonts w:ascii="Calibri" w:eastAsia="Calibri" w:hAnsi="Calibri" w:cs="Calibri"/>
          <w:color w:val="000000"/>
          <w:sz w:val="22"/>
          <w:szCs w:val="22"/>
        </w:rPr>
      </w:pPr>
      <w:r>
        <w:rPr>
          <w:rFonts w:ascii="Tahoma" w:eastAsia="Tahoma" w:hAnsi="Tahoma" w:cs="Tahoma"/>
          <w:b/>
          <w:color w:val="000000"/>
          <w:sz w:val="20"/>
          <w:szCs w:val="20"/>
        </w:rPr>
        <w:t>1</w:t>
      </w:r>
      <w:r w:rsidR="00263889">
        <w:rPr>
          <w:rFonts w:ascii="Tahoma" w:eastAsia="Tahoma" w:hAnsi="Tahoma" w:cs="Tahoma"/>
          <w:b/>
          <w:color w:val="000000"/>
          <w:sz w:val="20"/>
          <w:szCs w:val="20"/>
        </w:rPr>
        <w:t>9</w:t>
      </w:r>
      <w:r>
        <w:rPr>
          <w:rFonts w:ascii="Tahoma" w:eastAsia="Tahoma" w:hAnsi="Tahoma" w:cs="Tahoma"/>
          <w:b/>
          <w:color w:val="000000"/>
          <w:sz w:val="20"/>
          <w:szCs w:val="20"/>
        </w:rPr>
        <w:t xml:space="preserve">.1   </w:t>
      </w:r>
      <w:r>
        <w:rPr>
          <w:rFonts w:ascii="Tahoma" w:eastAsia="Tahoma" w:hAnsi="Tahoma" w:cs="Tahoma"/>
          <w:color w:val="000000"/>
          <w:sz w:val="20"/>
          <w:szCs w:val="20"/>
        </w:rPr>
        <w:t xml:space="preserve">El acto de apertura será online </w:t>
      </w:r>
      <w:r w:rsidRPr="009831FC">
        <w:rPr>
          <w:rFonts w:ascii="Tahoma" w:eastAsia="Tahoma" w:hAnsi="Tahoma" w:cs="Tahoma"/>
          <w:b/>
          <w:color w:val="000000"/>
          <w:sz w:val="22"/>
          <w:szCs w:val="22"/>
        </w:rPr>
        <w:t xml:space="preserve">el día </w:t>
      </w:r>
      <w:r w:rsidR="009831FC" w:rsidRPr="009831FC">
        <w:rPr>
          <w:rFonts w:ascii="Tahoma" w:eastAsia="Tahoma" w:hAnsi="Tahoma" w:cs="Tahoma"/>
          <w:b/>
          <w:color w:val="000000"/>
          <w:sz w:val="22"/>
          <w:szCs w:val="22"/>
        </w:rPr>
        <w:t xml:space="preserve">7 de setiembre de 2020, </w:t>
      </w:r>
      <w:r w:rsidRPr="009831FC">
        <w:rPr>
          <w:rFonts w:ascii="Tahoma" w:eastAsia="Tahoma" w:hAnsi="Tahoma" w:cs="Tahoma"/>
          <w:b/>
          <w:color w:val="000000"/>
          <w:sz w:val="22"/>
          <w:szCs w:val="22"/>
        </w:rPr>
        <w:t>a la hora once (11:00).</w:t>
      </w:r>
    </w:p>
    <w:p w:rsidR="001E2A56" w:rsidRDefault="001E2A56">
      <w:pPr>
        <w:spacing w:line="360" w:lineRule="auto"/>
        <w:ind w:left="1" w:right="44" w:hanging="3"/>
        <w:rPr>
          <w:rFonts w:ascii="Calibri" w:eastAsia="Calibri" w:hAnsi="Calibri" w:cs="Calibri"/>
          <w:sz w:val="28"/>
          <w:szCs w:val="28"/>
        </w:rPr>
      </w:pPr>
    </w:p>
    <w:p w:rsidR="009831FC" w:rsidRDefault="009831FC">
      <w:pPr>
        <w:spacing w:line="360" w:lineRule="auto"/>
        <w:ind w:left="1" w:right="44" w:hanging="3"/>
        <w:rPr>
          <w:rFonts w:ascii="Calibri" w:eastAsia="Calibri" w:hAnsi="Calibri" w:cs="Calibri"/>
          <w:sz w:val="28"/>
          <w:szCs w:val="28"/>
        </w:rPr>
      </w:pPr>
    </w:p>
    <w:p w:rsidR="001E2A56" w:rsidRDefault="00263889">
      <w:pPr>
        <w:spacing w:line="360" w:lineRule="auto"/>
        <w:ind w:left="0" w:right="44" w:hanging="2"/>
        <w:rPr>
          <w:rFonts w:ascii="Tahoma" w:eastAsia="Tahoma" w:hAnsi="Tahoma" w:cs="Tahoma"/>
        </w:rPr>
      </w:pPr>
      <w:r>
        <w:rPr>
          <w:rFonts w:ascii="Tahoma" w:eastAsia="Tahoma" w:hAnsi="Tahoma" w:cs="Tahoma"/>
          <w:b/>
          <w:i/>
        </w:rPr>
        <w:t>20</w:t>
      </w:r>
      <w:r w:rsidR="00010A08">
        <w:rPr>
          <w:rFonts w:ascii="Tahoma" w:eastAsia="Tahoma" w:hAnsi="Tahoma" w:cs="Tahoma"/>
          <w:b/>
          <w:i/>
        </w:rPr>
        <w:t>) NOTIFICACIONES:</w:t>
      </w:r>
    </w:p>
    <w:p w:rsidR="001E2A56" w:rsidRDefault="001E2A56">
      <w:pPr>
        <w:spacing w:line="360" w:lineRule="auto"/>
        <w:ind w:left="0" w:right="44" w:hanging="2"/>
        <w:jc w:val="both"/>
        <w:rPr>
          <w:rFonts w:ascii="Tahoma" w:eastAsia="Tahoma" w:hAnsi="Tahoma" w:cs="Tahoma"/>
          <w:sz w:val="20"/>
          <w:szCs w:val="20"/>
        </w:rPr>
      </w:pPr>
    </w:p>
    <w:p w:rsidR="001E2A56" w:rsidRDefault="00263889">
      <w:pPr>
        <w:spacing w:line="360" w:lineRule="auto"/>
        <w:ind w:left="0" w:right="44" w:hanging="2"/>
        <w:jc w:val="both"/>
        <w:rPr>
          <w:rFonts w:ascii="Tahoma" w:eastAsia="Tahoma" w:hAnsi="Tahoma" w:cs="Tahoma"/>
          <w:sz w:val="20"/>
          <w:szCs w:val="20"/>
        </w:rPr>
      </w:pPr>
      <w:r>
        <w:rPr>
          <w:rFonts w:ascii="Tahoma" w:eastAsia="Tahoma" w:hAnsi="Tahoma" w:cs="Tahoma"/>
          <w:b/>
          <w:sz w:val="20"/>
          <w:szCs w:val="20"/>
        </w:rPr>
        <w:lastRenderedPageBreak/>
        <w:t>20</w:t>
      </w:r>
      <w:r w:rsidR="00010A08">
        <w:rPr>
          <w:rFonts w:ascii="Tahoma" w:eastAsia="Tahoma" w:hAnsi="Tahoma" w:cs="Tahoma"/>
          <w:b/>
          <w:sz w:val="20"/>
          <w:szCs w:val="20"/>
        </w:rPr>
        <w:t xml:space="preserve">.1 </w:t>
      </w:r>
      <w:r w:rsidR="00010A08">
        <w:rPr>
          <w:rFonts w:ascii="Tahoma" w:eastAsia="Tahoma" w:hAnsi="Tahoma" w:cs="Tahoma"/>
          <w:sz w:val="20"/>
          <w:szCs w:val="20"/>
        </w:rPr>
        <w:t>Se considerarán las comunicaciones vía correo electrónico como medio válido a los efectos de las notificaciones del presente llamado, incluida la notificación de la adjudicación, siendo total responsabilidad de los oferentes la consulta permanente de su correo electrónico a tales efectos.-</w:t>
      </w:r>
    </w:p>
    <w:p w:rsidR="001E2A56" w:rsidRDefault="001E2A56">
      <w:pPr>
        <w:keepNext/>
        <w:widowControl w:val="0"/>
        <w:spacing w:line="360" w:lineRule="auto"/>
        <w:ind w:left="0" w:hanging="2"/>
        <w:rPr>
          <w:rFonts w:ascii="Tahoma" w:eastAsia="Tahoma" w:hAnsi="Tahoma" w:cs="Tahoma"/>
          <w:sz w:val="20"/>
          <w:szCs w:val="20"/>
        </w:rPr>
      </w:pPr>
    </w:p>
    <w:p w:rsidR="001E2A56" w:rsidRDefault="001E2A56">
      <w:pPr>
        <w:spacing w:line="360" w:lineRule="auto"/>
        <w:ind w:left="0" w:right="44" w:hanging="2"/>
        <w:jc w:val="both"/>
        <w:rPr>
          <w:rFonts w:ascii="Tahoma" w:eastAsia="Tahoma" w:hAnsi="Tahoma" w:cs="Tahoma"/>
          <w:sz w:val="20"/>
          <w:szCs w:val="20"/>
        </w:rPr>
      </w:pPr>
    </w:p>
    <w:p w:rsidR="001E2A56" w:rsidRDefault="00010A08">
      <w:pPr>
        <w:spacing w:line="360" w:lineRule="auto"/>
        <w:ind w:left="0" w:right="44" w:hanging="2"/>
        <w:jc w:val="both"/>
        <w:rPr>
          <w:rFonts w:ascii="Tahoma" w:eastAsia="Tahoma" w:hAnsi="Tahoma" w:cs="Tahoma"/>
        </w:rPr>
      </w:pPr>
      <w:r>
        <w:rPr>
          <w:rFonts w:ascii="Tahoma" w:eastAsia="Tahoma" w:hAnsi="Tahoma" w:cs="Tahoma"/>
          <w:b/>
          <w:i/>
        </w:rPr>
        <w:t>2</w:t>
      </w:r>
      <w:r w:rsidR="00263889">
        <w:rPr>
          <w:rFonts w:ascii="Tahoma" w:eastAsia="Tahoma" w:hAnsi="Tahoma" w:cs="Tahoma"/>
          <w:b/>
          <w:i/>
        </w:rPr>
        <w:t>1</w:t>
      </w:r>
      <w:r>
        <w:rPr>
          <w:rFonts w:ascii="Tahoma" w:eastAsia="Tahoma" w:hAnsi="Tahoma" w:cs="Tahoma"/>
          <w:b/>
          <w:i/>
        </w:rPr>
        <w:t>)  NORMA GENERAL:</w:t>
      </w:r>
    </w:p>
    <w:p w:rsidR="001E2A56" w:rsidRDefault="001E2A56">
      <w:pPr>
        <w:spacing w:line="360" w:lineRule="auto"/>
        <w:ind w:left="0" w:right="44" w:hanging="2"/>
        <w:jc w:val="both"/>
        <w:rPr>
          <w:rFonts w:ascii="Tahoma" w:eastAsia="Tahoma" w:hAnsi="Tahoma" w:cs="Tahoma"/>
        </w:rPr>
      </w:pPr>
    </w:p>
    <w:p w:rsidR="001E2A56" w:rsidRDefault="00010A08">
      <w:pPr>
        <w:tabs>
          <w:tab w:val="right" w:pos="8460"/>
        </w:tabs>
        <w:spacing w:line="360" w:lineRule="auto"/>
        <w:ind w:left="0" w:right="44" w:hanging="2"/>
        <w:jc w:val="both"/>
        <w:rPr>
          <w:rFonts w:ascii="Tahoma" w:eastAsia="Tahoma" w:hAnsi="Tahoma" w:cs="Tahoma"/>
          <w:sz w:val="20"/>
          <w:szCs w:val="20"/>
        </w:rPr>
      </w:pPr>
      <w:r>
        <w:rPr>
          <w:rFonts w:ascii="Tahoma" w:eastAsia="Tahoma" w:hAnsi="Tahoma" w:cs="Tahoma"/>
          <w:b/>
          <w:sz w:val="20"/>
          <w:szCs w:val="20"/>
        </w:rPr>
        <w:t xml:space="preserve">21.1 </w:t>
      </w:r>
      <w:r>
        <w:rPr>
          <w:rFonts w:ascii="Tahoma" w:eastAsia="Tahoma" w:hAnsi="Tahoma" w:cs="Tahoma"/>
          <w:sz w:val="20"/>
          <w:szCs w:val="20"/>
        </w:rPr>
        <w:t>La presentación de una propuesta al presente llamado, implica la aceptación por el oferente de todas sus condiciones, sin reserva de especie alguna.-</w:t>
      </w:r>
    </w:p>
    <w:p w:rsidR="001E2A56" w:rsidRDefault="001E2A56">
      <w:pPr>
        <w:pBdr>
          <w:top w:val="nil"/>
          <w:left w:val="nil"/>
          <w:bottom w:val="nil"/>
          <w:right w:val="nil"/>
          <w:between w:val="nil"/>
        </w:pBdr>
        <w:spacing w:line="360" w:lineRule="auto"/>
        <w:ind w:left="0" w:hanging="2"/>
        <w:jc w:val="both"/>
        <w:rPr>
          <w:rFonts w:ascii="Tahoma" w:eastAsia="Tahoma" w:hAnsi="Tahoma" w:cs="Tahoma"/>
          <w:color w:val="000000"/>
          <w:sz w:val="20"/>
          <w:szCs w:val="20"/>
        </w:rPr>
      </w:pPr>
    </w:p>
    <w:p w:rsidR="001E2A56" w:rsidRDefault="001E2A56">
      <w:pPr>
        <w:pBdr>
          <w:top w:val="nil"/>
          <w:left w:val="nil"/>
          <w:bottom w:val="single" w:sz="6" w:space="1" w:color="000000"/>
          <w:right w:val="nil"/>
          <w:between w:val="nil"/>
        </w:pBdr>
        <w:spacing w:line="360" w:lineRule="auto"/>
        <w:ind w:left="0" w:right="44" w:hanging="2"/>
        <w:jc w:val="center"/>
        <w:rPr>
          <w:rFonts w:ascii="Tahoma" w:eastAsia="Tahoma" w:hAnsi="Tahoma" w:cs="Tahoma"/>
          <w:color w:val="000000"/>
          <w:sz w:val="20"/>
          <w:szCs w:val="20"/>
        </w:rPr>
      </w:pPr>
    </w:p>
    <w:p w:rsidR="001E2A56" w:rsidRDefault="00010A08">
      <w:pPr>
        <w:pBdr>
          <w:top w:val="nil"/>
          <w:left w:val="nil"/>
          <w:bottom w:val="single" w:sz="6" w:space="1" w:color="000000"/>
          <w:right w:val="nil"/>
          <w:between w:val="nil"/>
        </w:pBdr>
        <w:spacing w:line="360" w:lineRule="auto"/>
        <w:ind w:left="0" w:right="44" w:hanging="2"/>
        <w:jc w:val="right"/>
        <w:rPr>
          <w:rFonts w:ascii="Tahoma" w:eastAsia="Tahoma" w:hAnsi="Tahoma" w:cs="Tahoma"/>
          <w:color w:val="000000"/>
          <w:sz w:val="20"/>
          <w:szCs w:val="20"/>
        </w:rPr>
      </w:pPr>
      <w:r>
        <w:rPr>
          <w:rFonts w:ascii="Tahoma" w:eastAsia="Tahoma" w:hAnsi="Tahoma" w:cs="Tahoma"/>
          <w:color w:val="000000"/>
          <w:sz w:val="20"/>
          <w:szCs w:val="20"/>
        </w:rPr>
        <w:t xml:space="preserve">Montevideo, </w:t>
      </w:r>
      <w:r w:rsidR="009831FC">
        <w:rPr>
          <w:rFonts w:ascii="Tahoma" w:eastAsia="Tahoma" w:hAnsi="Tahoma" w:cs="Tahoma"/>
          <w:color w:val="000000"/>
          <w:sz w:val="20"/>
          <w:szCs w:val="20"/>
        </w:rPr>
        <w:t>7</w:t>
      </w:r>
      <w:r>
        <w:rPr>
          <w:rFonts w:ascii="Tahoma" w:eastAsia="Tahoma" w:hAnsi="Tahoma" w:cs="Tahoma"/>
          <w:color w:val="000000"/>
          <w:sz w:val="20"/>
          <w:szCs w:val="20"/>
        </w:rPr>
        <w:t xml:space="preserve"> de</w:t>
      </w:r>
      <w:r w:rsidR="009831FC">
        <w:rPr>
          <w:rFonts w:ascii="Tahoma" w:eastAsia="Tahoma" w:hAnsi="Tahoma" w:cs="Tahoma"/>
          <w:color w:val="000000"/>
          <w:sz w:val="20"/>
          <w:szCs w:val="20"/>
        </w:rPr>
        <w:t xml:space="preserve"> agosto </w:t>
      </w:r>
      <w:r>
        <w:rPr>
          <w:rFonts w:ascii="Tahoma" w:eastAsia="Tahoma" w:hAnsi="Tahoma" w:cs="Tahoma"/>
          <w:color w:val="000000"/>
          <w:sz w:val="20"/>
          <w:szCs w:val="20"/>
        </w:rPr>
        <w:t xml:space="preserve"> de 2020</w:t>
      </w:r>
    </w:p>
    <w:p w:rsidR="001E2A56" w:rsidRDefault="001E2A56">
      <w:pPr>
        <w:pBdr>
          <w:top w:val="nil"/>
          <w:left w:val="nil"/>
          <w:bottom w:val="single" w:sz="6" w:space="1" w:color="000000"/>
          <w:right w:val="nil"/>
          <w:between w:val="nil"/>
        </w:pBdr>
        <w:spacing w:line="360" w:lineRule="auto"/>
        <w:ind w:left="0" w:right="44" w:hanging="2"/>
        <w:jc w:val="right"/>
        <w:rPr>
          <w:rFonts w:ascii="Tahoma" w:eastAsia="Tahoma" w:hAnsi="Tahoma" w:cs="Tahoma"/>
          <w:color w:val="000000"/>
          <w:sz w:val="20"/>
          <w:szCs w:val="20"/>
        </w:rPr>
      </w:pPr>
    </w:p>
    <w:p w:rsidR="001E2A56" w:rsidRDefault="001E2A56">
      <w:pPr>
        <w:pBdr>
          <w:top w:val="nil"/>
          <w:left w:val="nil"/>
          <w:bottom w:val="single" w:sz="6" w:space="1" w:color="000000"/>
          <w:right w:val="nil"/>
          <w:between w:val="nil"/>
        </w:pBdr>
        <w:spacing w:line="360" w:lineRule="auto"/>
        <w:ind w:left="0" w:right="44" w:hanging="2"/>
        <w:jc w:val="right"/>
        <w:rPr>
          <w:rFonts w:ascii="Tahoma" w:eastAsia="Tahoma" w:hAnsi="Tahoma" w:cs="Tahoma"/>
          <w:color w:val="000000"/>
          <w:sz w:val="20"/>
          <w:szCs w:val="20"/>
        </w:rPr>
      </w:pPr>
    </w:p>
    <w:p w:rsidR="001E2A56" w:rsidRDefault="001E2A56">
      <w:pPr>
        <w:pBdr>
          <w:top w:val="nil"/>
          <w:left w:val="nil"/>
          <w:bottom w:val="single" w:sz="6" w:space="1" w:color="000000"/>
          <w:right w:val="nil"/>
          <w:between w:val="nil"/>
        </w:pBdr>
        <w:spacing w:line="360" w:lineRule="auto"/>
        <w:ind w:left="0" w:right="44" w:hanging="2"/>
        <w:jc w:val="right"/>
        <w:rPr>
          <w:rFonts w:ascii="Tahoma" w:eastAsia="Tahoma" w:hAnsi="Tahoma" w:cs="Tahoma"/>
          <w:color w:val="000000"/>
          <w:sz w:val="20"/>
          <w:szCs w:val="20"/>
        </w:rPr>
      </w:pPr>
    </w:p>
    <w:p w:rsidR="001E2A56" w:rsidRDefault="001E2A56">
      <w:pPr>
        <w:pBdr>
          <w:top w:val="nil"/>
          <w:left w:val="nil"/>
          <w:bottom w:val="single" w:sz="6" w:space="1" w:color="000000"/>
          <w:right w:val="nil"/>
          <w:between w:val="nil"/>
        </w:pBdr>
        <w:spacing w:line="360" w:lineRule="auto"/>
        <w:ind w:left="0" w:right="44" w:hanging="2"/>
        <w:jc w:val="right"/>
        <w:rPr>
          <w:rFonts w:ascii="Tahoma" w:eastAsia="Tahoma" w:hAnsi="Tahoma" w:cs="Tahoma"/>
          <w:color w:val="000000"/>
          <w:sz w:val="20"/>
          <w:szCs w:val="20"/>
        </w:rPr>
      </w:pPr>
    </w:p>
    <w:p w:rsidR="001E2A56" w:rsidRDefault="001E2A56">
      <w:pPr>
        <w:pBdr>
          <w:top w:val="nil"/>
          <w:left w:val="nil"/>
          <w:bottom w:val="single" w:sz="6" w:space="1" w:color="000000"/>
          <w:right w:val="nil"/>
          <w:between w:val="nil"/>
        </w:pBdr>
        <w:spacing w:line="360" w:lineRule="auto"/>
        <w:ind w:left="0" w:right="44" w:hanging="2"/>
        <w:jc w:val="right"/>
        <w:rPr>
          <w:rFonts w:ascii="Tahoma" w:eastAsia="Tahoma" w:hAnsi="Tahoma" w:cs="Tahoma"/>
          <w:color w:val="000000"/>
          <w:sz w:val="20"/>
          <w:szCs w:val="20"/>
        </w:rPr>
      </w:pPr>
    </w:p>
    <w:p w:rsidR="001E2A56" w:rsidRDefault="001E2A56">
      <w:pPr>
        <w:pBdr>
          <w:top w:val="nil"/>
          <w:left w:val="nil"/>
          <w:bottom w:val="single" w:sz="6" w:space="1" w:color="000000"/>
          <w:right w:val="nil"/>
          <w:between w:val="nil"/>
        </w:pBdr>
        <w:spacing w:line="360" w:lineRule="auto"/>
        <w:ind w:left="0" w:right="44" w:hanging="2"/>
        <w:jc w:val="right"/>
        <w:rPr>
          <w:rFonts w:ascii="Tahoma" w:eastAsia="Tahoma" w:hAnsi="Tahoma" w:cs="Tahoma"/>
          <w:color w:val="000000"/>
          <w:sz w:val="20"/>
          <w:szCs w:val="20"/>
        </w:rPr>
      </w:pPr>
    </w:p>
    <w:p w:rsidR="001E2A56" w:rsidRDefault="001E2A56">
      <w:pPr>
        <w:pBdr>
          <w:top w:val="nil"/>
          <w:left w:val="nil"/>
          <w:bottom w:val="single" w:sz="6" w:space="1" w:color="000000"/>
          <w:right w:val="nil"/>
          <w:between w:val="nil"/>
        </w:pBdr>
        <w:spacing w:line="360" w:lineRule="auto"/>
        <w:ind w:left="0" w:right="44" w:hanging="2"/>
        <w:jc w:val="right"/>
        <w:rPr>
          <w:rFonts w:ascii="Tahoma" w:eastAsia="Tahoma" w:hAnsi="Tahoma" w:cs="Tahoma"/>
          <w:color w:val="000000"/>
          <w:sz w:val="20"/>
          <w:szCs w:val="20"/>
        </w:rPr>
      </w:pPr>
    </w:p>
    <w:p w:rsidR="001E2A56" w:rsidRDefault="001E2A56">
      <w:pPr>
        <w:pBdr>
          <w:top w:val="nil"/>
          <w:left w:val="nil"/>
          <w:bottom w:val="single" w:sz="6" w:space="1" w:color="000000"/>
          <w:right w:val="nil"/>
          <w:between w:val="nil"/>
        </w:pBdr>
        <w:spacing w:line="360" w:lineRule="auto"/>
        <w:ind w:left="0" w:right="44" w:hanging="2"/>
        <w:jc w:val="right"/>
        <w:rPr>
          <w:rFonts w:ascii="Tahoma" w:eastAsia="Tahoma" w:hAnsi="Tahoma" w:cs="Tahoma"/>
          <w:color w:val="000000"/>
          <w:sz w:val="20"/>
          <w:szCs w:val="20"/>
        </w:rPr>
      </w:pPr>
    </w:p>
    <w:p w:rsidR="001E2A56" w:rsidRDefault="001E2A56">
      <w:pPr>
        <w:pBdr>
          <w:top w:val="nil"/>
          <w:left w:val="nil"/>
          <w:bottom w:val="single" w:sz="6" w:space="1" w:color="000000"/>
          <w:right w:val="nil"/>
          <w:between w:val="nil"/>
        </w:pBdr>
        <w:spacing w:line="360" w:lineRule="auto"/>
        <w:ind w:left="0" w:right="44" w:hanging="2"/>
        <w:jc w:val="right"/>
        <w:rPr>
          <w:rFonts w:ascii="Tahoma" w:eastAsia="Tahoma" w:hAnsi="Tahoma" w:cs="Tahoma"/>
          <w:color w:val="000000"/>
          <w:sz w:val="20"/>
          <w:szCs w:val="20"/>
        </w:rPr>
      </w:pPr>
    </w:p>
    <w:p w:rsidR="001E2A56" w:rsidRDefault="001E2A56">
      <w:pPr>
        <w:pBdr>
          <w:top w:val="nil"/>
          <w:left w:val="nil"/>
          <w:bottom w:val="single" w:sz="6" w:space="1" w:color="000000"/>
          <w:right w:val="nil"/>
          <w:between w:val="nil"/>
        </w:pBdr>
        <w:spacing w:line="360" w:lineRule="auto"/>
        <w:ind w:left="0" w:right="44" w:hanging="2"/>
        <w:jc w:val="right"/>
        <w:rPr>
          <w:rFonts w:ascii="Tahoma" w:eastAsia="Tahoma" w:hAnsi="Tahoma" w:cs="Tahoma"/>
          <w:color w:val="000000"/>
          <w:sz w:val="20"/>
          <w:szCs w:val="20"/>
        </w:rPr>
      </w:pPr>
    </w:p>
    <w:p w:rsidR="001E2A56" w:rsidRDefault="001E2A56">
      <w:pPr>
        <w:pBdr>
          <w:top w:val="nil"/>
          <w:left w:val="nil"/>
          <w:bottom w:val="single" w:sz="6" w:space="1" w:color="000000"/>
          <w:right w:val="nil"/>
          <w:between w:val="nil"/>
        </w:pBdr>
        <w:spacing w:line="360" w:lineRule="auto"/>
        <w:ind w:left="0" w:right="44" w:hanging="2"/>
        <w:jc w:val="right"/>
        <w:rPr>
          <w:rFonts w:ascii="Tahoma" w:eastAsia="Tahoma" w:hAnsi="Tahoma" w:cs="Tahoma"/>
          <w:color w:val="000000"/>
          <w:sz w:val="20"/>
          <w:szCs w:val="20"/>
        </w:rPr>
      </w:pPr>
    </w:p>
    <w:p w:rsidR="001E2A56" w:rsidRDefault="001E2A56">
      <w:pPr>
        <w:pBdr>
          <w:top w:val="nil"/>
          <w:left w:val="nil"/>
          <w:bottom w:val="single" w:sz="6" w:space="1" w:color="000000"/>
          <w:right w:val="nil"/>
          <w:between w:val="nil"/>
        </w:pBdr>
        <w:spacing w:line="360" w:lineRule="auto"/>
        <w:ind w:left="0" w:right="44" w:hanging="2"/>
        <w:jc w:val="right"/>
        <w:rPr>
          <w:rFonts w:ascii="Tahoma" w:eastAsia="Tahoma" w:hAnsi="Tahoma" w:cs="Tahoma"/>
          <w:color w:val="000000"/>
          <w:sz w:val="20"/>
          <w:szCs w:val="20"/>
        </w:rPr>
      </w:pPr>
    </w:p>
    <w:p w:rsidR="001E2A56" w:rsidRDefault="001E2A56">
      <w:pPr>
        <w:pBdr>
          <w:top w:val="nil"/>
          <w:left w:val="nil"/>
          <w:bottom w:val="single" w:sz="6" w:space="1" w:color="000000"/>
          <w:right w:val="nil"/>
          <w:between w:val="nil"/>
        </w:pBdr>
        <w:spacing w:line="360" w:lineRule="auto"/>
        <w:ind w:left="0" w:right="44" w:hanging="2"/>
        <w:jc w:val="right"/>
        <w:rPr>
          <w:rFonts w:ascii="Tahoma" w:eastAsia="Tahoma" w:hAnsi="Tahoma" w:cs="Tahoma"/>
          <w:color w:val="000000"/>
          <w:sz w:val="20"/>
          <w:szCs w:val="20"/>
        </w:rPr>
      </w:pPr>
    </w:p>
    <w:p w:rsidR="001E2A56" w:rsidRDefault="001E2A56">
      <w:pPr>
        <w:pBdr>
          <w:top w:val="nil"/>
          <w:left w:val="nil"/>
          <w:bottom w:val="single" w:sz="6" w:space="1" w:color="000000"/>
          <w:right w:val="nil"/>
          <w:between w:val="nil"/>
        </w:pBdr>
        <w:spacing w:line="360" w:lineRule="auto"/>
        <w:ind w:left="0" w:right="44" w:hanging="2"/>
        <w:jc w:val="right"/>
        <w:rPr>
          <w:rFonts w:ascii="Tahoma" w:eastAsia="Tahoma" w:hAnsi="Tahoma" w:cs="Tahoma"/>
          <w:color w:val="000000"/>
          <w:sz w:val="20"/>
          <w:szCs w:val="20"/>
        </w:rPr>
      </w:pPr>
    </w:p>
    <w:p w:rsidR="009831FC" w:rsidRDefault="009831FC">
      <w:pPr>
        <w:pBdr>
          <w:top w:val="nil"/>
          <w:left w:val="nil"/>
          <w:bottom w:val="single" w:sz="6" w:space="1" w:color="000000"/>
          <w:right w:val="nil"/>
          <w:between w:val="nil"/>
        </w:pBdr>
        <w:spacing w:line="360" w:lineRule="auto"/>
        <w:ind w:left="0" w:right="44" w:hanging="2"/>
        <w:jc w:val="right"/>
        <w:rPr>
          <w:rFonts w:ascii="Tahoma" w:eastAsia="Tahoma" w:hAnsi="Tahoma" w:cs="Tahoma"/>
          <w:color w:val="000000"/>
          <w:sz w:val="20"/>
          <w:szCs w:val="20"/>
        </w:rPr>
      </w:pPr>
    </w:p>
    <w:p w:rsidR="009831FC" w:rsidRDefault="009831FC">
      <w:pPr>
        <w:pBdr>
          <w:top w:val="nil"/>
          <w:left w:val="nil"/>
          <w:bottom w:val="single" w:sz="6" w:space="1" w:color="000000"/>
          <w:right w:val="nil"/>
          <w:between w:val="nil"/>
        </w:pBdr>
        <w:spacing w:line="360" w:lineRule="auto"/>
        <w:ind w:left="0" w:right="44" w:hanging="2"/>
        <w:jc w:val="right"/>
        <w:rPr>
          <w:rFonts w:ascii="Tahoma" w:eastAsia="Tahoma" w:hAnsi="Tahoma" w:cs="Tahoma"/>
          <w:color w:val="000000"/>
          <w:sz w:val="20"/>
          <w:szCs w:val="20"/>
        </w:rPr>
      </w:pPr>
    </w:p>
    <w:p w:rsidR="009831FC" w:rsidRDefault="009831FC">
      <w:pPr>
        <w:pBdr>
          <w:top w:val="nil"/>
          <w:left w:val="nil"/>
          <w:bottom w:val="single" w:sz="6" w:space="1" w:color="000000"/>
          <w:right w:val="nil"/>
          <w:between w:val="nil"/>
        </w:pBdr>
        <w:spacing w:line="360" w:lineRule="auto"/>
        <w:ind w:left="0" w:right="44" w:hanging="2"/>
        <w:jc w:val="right"/>
        <w:rPr>
          <w:rFonts w:ascii="Tahoma" w:eastAsia="Tahoma" w:hAnsi="Tahoma" w:cs="Tahoma"/>
          <w:color w:val="000000"/>
          <w:sz w:val="20"/>
          <w:szCs w:val="20"/>
        </w:rPr>
      </w:pPr>
    </w:p>
    <w:p w:rsidR="009831FC" w:rsidRDefault="009831FC">
      <w:pPr>
        <w:pBdr>
          <w:top w:val="nil"/>
          <w:left w:val="nil"/>
          <w:bottom w:val="single" w:sz="6" w:space="1" w:color="000000"/>
          <w:right w:val="nil"/>
          <w:between w:val="nil"/>
        </w:pBdr>
        <w:spacing w:line="360" w:lineRule="auto"/>
        <w:ind w:left="0" w:right="44" w:hanging="2"/>
        <w:jc w:val="right"/>
        <w:rPr>
          <w:rFonts w:ascii="Tahoma" w:eastAsia="Tahoma" w:hAnsi="Tahoma" w:cs="Tahoma"/>
          <w:color w:val="000000"/>
          <w:sz w:val="20"/>
          <w:szCs w:val="20"/>
        </w:rPr>
      </w:pPr>
    </w:p>
    <w:p w:rsidR="009831FC" w:rsidRDefault="009831FC">
      <w:pPr>
        <w:pBdr>
          <w:top w:val="nil"/>
          <w:left w:val="nil"/>
          <w:bottom w:val="single" w:sz="6" w:space="1" w:color="000000"/>
          <w:right w:val="nil"/>
          <w:between w:val="nil"/>
        </w:pBdr>
        <w:spacing w:line="360" w:lineRule="auto"/>
        <w:ind w:left="0" w:right="44" w:hanging="2"/>
        <w:jc w:val="right"/>
        <w:rPr>
          <w:rFonts w:ascii="Tahoma" w:eastAsia="Tahoma" w:hAnsi="Tahoma" w:cs="Tahoma"/>
          <w:color w:val="000000"/>
          <w:sz w:val="20"/>
          <w:szCs w:val="20"/>
        </w:rPr>
      </w:pPr>
    </w:p>
    <w:p w:rsidR="001E2A56" w:rsidRDefault="001E2A56">
      <w:pPr>
        <w:pBdr>
          <w:top w:val="nil"/>
          <w:left w:val="nil"/>
          <w:bottom w:val="single" w:sz="6" w:space="1" w:color="000000"/>
          <w:right w:val="nil"/>
          <w:between w:val="nil"/>
        </w:pBdr>
        <w:spacing w:line="360" w:lineRule="auto"/>
        <w:ind w:left="0" w:right="44" w:hanging="2"/>
        <w:jc w:val="right"/>
        <w:rPr>
          <w:rFonts w:ascii="Tahoma" w:eastAsia="Tahoma" w:hAnsi="Tahoma" w:cs="Tahoma"/>
          <w:color w:val="000000"/>
          <w:sz w:val="20"/>
          <w:szCs w:val="20"/>
        </w:rPr>
      </w:pPr>
    </w:p>
    <w:p w:rsidR="001E2A56" w:rsidRDefault="001E2A56">
      <w:pPr>
        <w:pBdr>
          <w:top w:val="nil"/>
          <w:left w:val="nil"/>
          <w:bottom w:val="single" w:sz="6" w:space="1" w:color="000000"/>
          <w:right w:val="nil"/>
          <w:between w:val="nil"/>
        </w:pBdr>
        <w:spacing w:line="360" w:lineRule="auto"/>
        <w:ind w:left="0" w:right="44" w:hanging="2"/>
        <w:jc w:val="right"/>
        <w:rPr>
          <w:rFonts w:ascii="Tahoma" w:eastAsia="Tahoma" w:hAnsi="Tahoma" w:cs="Tahoma"/>
          <w:color w:val="000000"/>
          <w:sz w:val="20"/>
          <w:szCs w:val="20"/>
        </w:rPr>
      </w:pPr>
    </w:p>
    <w:p w:rsidR="001E2A56" w:rsidRDefault="001E2A56">
      <w:pPr>
        <w:pBdr>
          <w:top w:val="nil"/>
          <w:left w:val="nil"/>
          <w:bottom w:val="nil"/>
          <w:right w:val="nil"/>
          <w:between w:val="nil"/>
        </w:pBdr>
        <w:spacing w:line="360" w:lineRule="auto"/>
        <w:ind w:left="0" w:right="44" w:hanging="2"/>
        <w:jc w:val="center"/>
        <w:rPr>
          <w:rFonts w:ascii="Tahoma" w:eastAsia="Tahoma" w:hAnsi="Tahoma" w:cs="Tahoma"/>
          <w:color w:val="000000"/>
          <w:sz w:val="20"/>
          <w:szCs w:val="20"/>
        </w:rPr>
      </w:pPr>
    </w:p>
    <w:p w:rsidR="001E2A56" w:rsidRDefault="00010A08">
      <w:pPr>
        <w:pBdr>
          <w:top w:val="nil"/>
          <w:left w:val="nil"/>
          <w:bottom w:val="nil"/>
          <w:right w:val="nil"/>
          <w:between w:val="nil"/>
        </w:pBdr>
        <w:spacing w:line="360" w:lineRule="auto"/>
        <w:ind w:left="0" w:right="44" w:hanging="2"/>
        <w:jc w:val="center"/>
        <w:rPr>
          <w:rFonts w:ascii="Tahoma" w:eastAsia="Tahoma" w:hAnsi="Tahoma" w:cs="Tahoma"/>
          <w:b/>
          <w:color w:val="000000"/>
          <w:sz w:val="20"/>
          <w:szCs w:val="20"/>
        </w:rPr>
      </w:pPr>
      <w:r>
        <w:rPr>
          <w:rFonts w:ascii="Tahoma" w:eastAsia="Tahoma" w:hAnsi="Tahoma" w:cs="Tahoma"/>
          <w:b/>
          <w:color w:val="000000"/>
          <w:sz w:val="20"/>
          <w:szCs w:val="20"/>
        </w:rPr>
        <w:t>Formulario de Identificación del Oferent</w:t>
      </w:r>
      <w:bookmarkStart w:id="1" w:name="_GoBack"/>
      <w:bookmarkEnd w:id="1"/>
      <w:r>
        <w:rPr>
          <w:rFonts w:ascii="Tahoma" w:eastAsia="Tahoma" w:hAnsi="Tahoma" w:cs="Tahoma"/>
          <w:b/>
          <w:color w:val="000000"/>
          <w:sz w:val="20"/>
          <w:szCs w:val="20"/>
        </w:rPr>
        <w:t xml:space="preserve">e </w:t>
      </w:r>
    </w:p>
    <w:p w:rsidR="00084751" w:rsidRDefault="00084751">
      <w:pPr>
        <w:pBdr>
          <w:top w:val="nil"/>
          <w:left w:val="nil"/>
          <w:bottom w:val="nil"/>
          <w:right w:val="nil"/>
          <w:between w:val="nil"/>
        </w:pBdr>
        <w:spacing w:line="360" w:lineRule="auto"/>
        <w:ind w:left="0" w:right="44" w:hanging="2"/>
        <w:jc w:val="center"/>
        <w:rPr>
          <w:rFonts w:ascii="Tahoma" w:eastAsia="Tahoma" w:hAnsi="Tahoma" w:cs="Tahoma"/>
          <w:color w:val="000000"/>
          <w:sz w:val="20"/>
          <w:szCs w:val="20"/>
        </w:rPr>
      </w:pPr>
      <w:r>
        <w:rPr>
          <w:rFonts w:ascii="Tahoma" w:eastAsia="Tahoma" w:hAnsi="Tahoma" w:cs="Tahoma"/>
          <w:b/>
          <w:color w:val="000000"/>
          <w:sz w:val="20"/>
          <w:szCs w:val="20"/>
        </w:rPr>
        <w:t>Licitación Pública 2/2020</w:t>
      </w:r>
    </w:p>
    <w:p w:rsidR="001E2A56" w:rsidRDefault="001E2A56">
      <w:pPr>
        <w:pBdr>
          <w:top w:val="nil"/>
          <w:left w:val="nil"/>
          <w:bottom w:val="nil"/>
          <w:right w:val="nil"/>
          <w:between w:val="nil"/>
        </w:pBdr>
        <w:spacing w:line="360" w:lineRule="auto"/>
        <w:ind w:left="0" w:right="44" w:hanging="2"/>
        <w:jc w:val="right"/>
        <w:rPr>
          <w:rFonts w:ascii="Tahoma" w:eastAsia="Tahoma" w:hAnsi="Tahoma" w:cs="Tahoma"/>
          <w:color w:val="000000"/>
          <w:sz w:val="20"/>
          <w:szCs w:val="20"/>
        </w:rPr>
      </w:pPr>
    </w:p>
    <w:p w:rsidR="001E2A56" w:rsidRDefault="00010A08">
      <w:pPr>
        <w:pBdr>
          <w:top w:val="nil"/>
          <w:left w:val="nil"/>
          <w:bottom w:val="nil"/>
          <w:right w:val="nil"/>
          <w:between w:val="nil"/>
        </w:pBdr>
        <w:spacing w:line="360" w:lineRule="auto"/>
        <w:ind w:left="0" w:right="44" w:hanging="2"/>
        <w:jc w:val="right"/>
        <w:rPr>
          <w:rFonts w:ascii="Tahoma" w:eastAsia="Tahoma" w:hAnsi="Tahoma" w:cs="Tahoma"/>
          <w:color w:val="000000"/>
          <w:sz w:val="20"/>
          <w:szCs w:val="20"/>
        </w:rPr>
      </w:pPr>
      <w:r>
        <w:rPr>
          <w:rFonts w:ascii="Tahoma" w:eastAsia="Tahoma" w:hAnsi="Tahoma" w:cs="Tahoma"/>
          <w:color w:val="000000"/>
          <w:sz w:val="20"/>
          <w:szCs w:val="20"/>
        </w:rPr>
        <w:t xml:space="preserve">Montevideo, </w:t>
      </w:r>
      <w:r w:rsidR="009831FC">
        <w:rPr>
          <w:rFonts w:ascii="Tahoma" w:eastAsia="Tahoma" w:hAnsi="Tahoma" w:cs="Tahoma"/>
          <w:color w:val="000000"/>
          <w:sz w:val="20"/>
          <w:szCs w:val="20"/>
        </w:rPr>
        <w:t xml:space="preserve">07 de setiembre </w:t>
      </w:r>
      <w:r>
        <w:rPr>
          <w:rFonts w:ascii="Tahoma" w:eastAsia="Tahoma" w:hAnsi="Tahoma" w:cs="Tahoma"/>
          <w:color w:val="000000"/>
          <w:sz w:val="20"/>
          <w:szCs w:val="20"/>
        </w:rPr>
        <w:t>de 2020</w:t>
      </w:r>
    </w:p>
    <w:p w:rsidR="001E2A56" w:rsidRDefault="001E2A56">
      <w:pPr>
        <w:pBdr>
          <w:top w:val="nil"/>
          <w:left w:val="nil"/>
          <w:bottom w:val="nil"/>
          <w:right w:val="nil"/>
          <w:between w:val="nil"/>
        </w:pBdr>
        <w:spacing w:line="360" w:lineRule="auto"/>
        <w:ind w:left="0" w:right="44" w:hanging="2"/>
        <w:jc w:val="right"/>
        <w:rPr>
          <w:rFonts w:ascii="Tahoma" w:eastAsia="Tahoma" w:hAnsi="Tahoma" w:cs="Tahoma"/>
          <w:color w:val="000000"/>
          <w:sz w:val="20"/>
          <w:szCs w:val="20"/>
        </w:rPr>
      </w:pPr>
    </w:p>
    <w:p w:rsidR="001E2A56" w:rsidRDefault="00010A08">
      <w:pPr>
        <w:pBdr>
          <w:top w:val="nil"/>
          <w:left w:val="nil"/>
          <w:bottom w:val="nil"/>
          <w:right w:val="nil"/>
          <w:between w:val="nil"/>
        </w:pBdr>
        <w:spacing w:line="360" w:lineRule="auto"/>
        <w:ind w:left="0" w:right="44" w:hanging="2"/>
        <w:rPr>
          <w:rFonts w:ascii="Tahoma" w:eastAsia="Tahoma" w:hAnsi="Tahoma" w:cs="Tahoma"/>
          <w:color w:val="000000"/>
          <w:sz w:val="20"/>
          <w:szCs w:val="20"/>
        </w:rPr>
      </w:pPr>
      <w:r>
        <w:rPr>
          <w:rFonts w:ascii="Tahoma" w:eastAsia="Tahoma" w:hAnsi="Tahoma" w:cs="Tahoma"/>
          <w:color w:val="000000"/>
          <w:sz w:val="20"/>
          <w:szCs w:val="20"/>
        </w:rPr>
        <w:t>Razón Social de la Empresa:..................................................................................................</w:t>
      </w:r>
    </w:p>
    <w:p w:rsidR="001E2A56" w:rsidRDefault="001E2A56">
      <w:pPr>
        <w:pBdr>
          <w:top w:val="nil"/>
          <w:left w:val="nil"/>
          <w:bottom w:val="nil"/>
          <w:right w:val="nil"/>
          <w:between w:val="nil"/>
        </w:pBdr>
        <w:spacing w:line="360" w:lineRule="auto"/>
        <w:ind w:left="0" w:right="44" w:hanging="2"/>
        <w:rPr>
          <w:rFonts w:ascii="Tahoma" w:eastAsia="Tahoma" w:hAnsi="Tahoma" w:cs="Tahoma"/>
          <w:color w:val="000000"/>
          <w:sz w:val="20"/>
          <w:szCs w:val="20"/>
        </w:rPr>
      </w:pPr>
    </w:p>
    <w:p w:rsidR="001E2A56" w:rsidRDefault="00010A08">
      <w:pPr>
        <w:pBdr>
          <w:top w:val="nil"/>
          <w:left w:val="nil"/>
          <w:bottom w:val="nil"/>
          <w:right w:val="nil"/>
          <w:between w:val="nil"/>
        </w:pBdr>
        <w:spacing w:line="360" w:lineRule="auto"/>
        <w:ind w:left="0" w:right="44" w:hanging="2"/>
        <w:rPr>
          <w:rFonts w:ascii="Tahoma" w:eastAsia="Tahoma" w:hAnsi="Tahoma" w:cs="Tahoma"/>
          <w:color w:val="000000"/>
          <w:sz w:val="20"/>
          <w:szCs w:val="20"/>
        </w:rPr>
      </w:pPr>
      <w:r>
        <w:rPr>
          <w:rFonts w:ascii="Tahoma" w:eastAsia="Tahoma" w:hAnsi="Tahoma" w:cs="Tahoma"/>
          <w:color w:val="000000"/>
          <w:sz w:val="20"/>
          <w:szCs w:val="20"/>
        </w:rPr>
        <w:t xml:space="preserve">Nombre Comercial: .............................................................................................................. </w:t>
      </w:r>
    </w:p>
    <w:p w:rsidR="001E2A56" w:rsidRDefault="001E2A56">
      <w:pPr>
        <w:pBdr>
          <w:top w:val="nil"/>
          <w:left w:val="nil"/>
          <w:bottom w:val="nil"/>
          <w:right w:val="nil"/>
          <w:between w:val="nil"/>
        </w:pBdr>
        <w:spacing w:line="360" w:lineRule="auto"/>
        <w:ind w:left="0" w:right="44" w:hanging="2"/>
        <w:rPr>
          <w:rFonts w:ascii="Tahoma" w:eastAsia="Tahoma" w:hAnsi="Tahoma" w:cs="Tahoma"/>
          <w:color w:val="000000"/>
          <w:sz w:val="20"/>
          <w:szCs w:val="20"/>
        </w:rPr>
      </w:pPr>
    </w:p>
    <w:p w:rsidR="001E2A56" w:rsidRDefault="00010A08">
      <w:pPr>
        <w:pBdr>
          <w:top w:val="nil"/>
          <w:left w:val="nil"/>
          <w:bottom w:val="nil"/>
          <w:right w:val="nil"/>
          <w:between w:val="nil"/>
        </w:pBdr>
        <w:spacing w:line="360" w:lineRule="auto"/>
        <w:ind w:left="0" w:right="44" w:hanging="2"/>
        <w:rPr>
          <w:rFonts w:ascii="Tahoma" w:eastAsia="Tahoma" w:hAnsi="Tahoma" w:cs="Tahoma"/>
          <w:color w:val="000000"/>
          <w:sz w:val="20"/>
          <w:szCs w:val="20"/>
        </w:rPr>
      </w:pPr>
      <w:r>
        <w:rPr>
          <w:rFonts w:ascii="Tahoma" w:eastAsia="Tahoma" w:hAnsi="Tahoma" w:cs="Tahoma"/>
          <w:color w:val="000000"/>
          <w:sz w:val="20"/>
          <w:szCs w:val="20"/>
        </w:rPr>
        <w:t>R. U.  T. No.:........................................................................................................................</w:t>
      </w:r>
    </w:p>
    <w:p w:rsidR="001E2A56" w:rsidRDefault="001E2A56">
      <w:pPr>
        <w:pBdr>
          <w:top w:val="nil"/>
          <w:left w:val="nil"/>
          <w:bottom w:val="nil"/>
          <w:right w:val="nil"/>
          <w:between w:val="nil"/>
        </w:pBdr>
        <w:spacing w:line="360" w:lineRule="auto"/>
        <w:ind w:left="0" w:right="44" w:hanging="2"/>
        <w:rPr>
          <w:rFonts w:ascii="Tahoma" w:eastAsia="Tahoma" w:hAnsi="Tahoma" w:cs="Tahoma"/>
          <w:color w:val="000000"/>
          <w:sz w:val="20"/>
          <w:szCs w:val="20"/>
        </w:rPr>
      </w:pPr>
    </w:p>
    <w:p w:rsidR="001E2A56" w:rsidRDefault="00010A08">
      <w:pPr>
        <w:pBdr>
          <w:top w:val="nil"/>
          <w:left w:val="nil"/>
          <w:bottom w:val="nil"/>
          <w:right w:val="nil"/>
          <w:between w:val="nil"/>
        </w:pBdr>
        <w:spacing w:line="360" w:lineRule="auto"/>
        <w:ind w:left="0" w:right="44" w:hanging="2"/>
        <w:jc w:val="center"/>
        <w:rPr>
          <w:rFonts w:ascii="Tahoma" w:eastAsia="Tahoma" w:hAnsi="Tahoma" w:cs="Tahoma"/>
          <w:color w:val="000000"/>
          <w:sz w:val="20"/>
          <w:szCs w:val="20"/>
        </w:rPr>
      </w:pPr>
      <w:r>
        <w:rPr>
          <w:rFonts w:ascii="Tahoma" w:eastAsia="Tahoma" w:hAnsi="Tahoma" w:cs="Tahoma"/>
          <w:b/>
          <w:color w:val="000000"/>
          <w:sz w:val="20"/>
          <w:szCs w:val="20"/>
        </w:rPr>
        <w:t>DOMICILIO A LOS EFECTOS DE LA PRESENTE LICITACION:</w:t>
      </w:r>
    </w:p>
    <w:p w:rsidR="001E2A56" w:rsidRDefault="001E2A56">
      <w:pPr>
        <w:pBdr>
          <w:top w:val="nil"/>
          <w:left w:val="nil"/>
          <w:bottom w:val="nil"/>
          <w:right w:val="nil"/>
          <w:between w:val="nil"/>
        </w:pBdr>
        <w:spacing w:line="360" w:lineRule="auto"/>
        <w:ind w:left="0" w:right="44" w:hanging="2"/>
        <w:rPr>
          <w:rFonts w:ascii="Tahoma" w:eastAsia="Tahoma" w:hAnsi="Tahoma" w:cs="Tahoma"/>
          <w:color w:val="000000"/>
          <w:sz w:val="20"/>
          <w:szCs w:val="20"/>
        </w:rPr>
      </w:pPr>
    </w:p>
    <w:p w:rsidR="001E2A56" w:rsidRDefault="00010A08">
      <w:pPr>
        <w:pBdr>
          <w:top w:val="nil"/>
          <w:left w:val="nil"/>
          <w:bottom w:val="nil"/>
          <w:right w:val="nil"/>
          <w:between w:val="nil"/>
        </w:pBdr>
        <w:spacing w:line="360" w:lineRule="auto"/>
        <w:ind w:left="0" w:right="44" w:hanging="2"/>
        <w:rPr>
          <w:rFonts w:ascii="Tahoma" w:eastAsia="Tahoma" w:hAnsi="Tahoma" w:cs="Tahoma"/>
          <w:color w:val="000000"/>
          <w:sz w:val="20"/>
          <w:szCs w:val="20"/>
        </w:rPr>
      </w:pPr>
      <w:r>
        <w:rPr>
          <w:rFonts w:ascii="Tahoma" w:eastAsia="Tahoma" w:hAnsi="Tahoma" w:cs="Tahoma"/>
          <w:color w:val="000000"/>
          <w:sz w:val="20"/>
          <w:szCs w:val="20"/>
        </w:rPr>
        <w:t xml:space="preserve">Calle: ..................................................................................................................................  </w:t>
      </w:r>
    </w:p>
    <w:p w:rsidR="001E2A56" w:rsidRDefault="001E2A56">
      <w:pPr>
        <w:pBdr>
          <w:top w:val="nil"/>
          <w:left w:val="nil"/>
          <w:bottom w:val="nil"/>
          <w:right w:val="nil"/>
          <w:between w:val="nil"/>
        </w:pBdr>
        <w:spacing w:line="360" w:lineRule="auto"/>
        <w:ind w:left="0" w:right="44" w:hanging="2"/>
        <w:rPr>
          <w:rFonts w:ascii="Tahoma" w:eastAsia="Tahoma" w:hAnsi="Tahoma" w:cs="Tahoma"/>
          <w:color w:val="000000"/>
          <w:sz w:val="20"/>
          <w:szCs w:val="20"/>
        </w:rPr>
      </w:pPr>
    </w:p>
    <w:p w:rsidR="001E2A56" w:rsidRDefault="00010A08">
      <w:pPr>
        <w:pBdr>
          <w:top w:val="nil"/>
          <w:left w:val="nil"/>
          <w:bottom w:val="nil"/>
          <w:right w:val="nil"/>
          <w:between w:val="nil"/>
        </w:pBdr>
        <w:spacing w:line="360" w:lineRule="auto"/>
        <w:ind w:left="0" w:right="44" w:hanging="2"/>
        <w:rPr>
          <w:rFonts w:ascii="Tahoma" w:eastAsia="Tahoma" w:hAnsi="Tahoma" w:cs="Tahoma"/>
          <w:color w:val="000000"/>
          <w:sz w:val="20"/>
          <w:szCs w:val="20"/>
        </w:rPr>
      </w:pPr>
      <w:r>
        <w:rPr>
          <w:rFonts w:ascii="Tahoma" w:eastAsia="Tahoma" w:hAnsi="Tahoma" w:cs="Tahoma"/>
          <w:color w:val="000000"/>
          <w:sz w:val="20"/>
          <w:szCs w:val="20"/>
        </w:rPr>
        <w:t>Nro.: .............  Código Postal:............................. Localidad:..................................................</w:t>
      </w:r>
    </w:p>
    <w:p w:rsidR="001E2A56" w:rsidRDefault="001E2A56">
      <w:pPr>
        <w:pBdr>
          <w:top w:val="nil"/>
          <w:left w:val="nil"/>
          <w:bottom w:val="nil"/>
          <w:right w:val="nil"/>
          <w:between w:val="nil"/>
        </w:pBdr>
        <w:spacing w:line="360" w:lineRule="auto"/>
        <w:ind w:left="0" w:right="44" w:hanging="2"/>
        <w:rPr>
          <w:rFonts w:ascii="Tahoma" w:eastAsia="Tahoma" w:hAnsi="Tahoma" w:cs="Tahoma"/>
          <w:color w:val="000000"/>
          <w:sz w:val="20"/>
          <w:szCs w:val="20"/>
        </w:rPr>
      </w:pPr>
    </w:p>
    <w:p w:rsidR="001E2A56" w:rsidRDefault="00010A08">
      <w:pPr>
        <w:pBdr>
          <w:top w:val="nil"/>
          <w:left w:val="nil"/>
          <w:bottom w:val="nil"/>
          <w:right w:val="nil"/>
          <w:between w:val="nil"/>
        </w:pBdr>
        <w:spacing w:line="360" w:lineRule="auto"/>
        <w:ind w:left="0" w:right="44" w:hanging="2"/>
        <w:rPr>
          <w:rFonts w:ascii="Tahoma" w:eastAsia="Tahoma" w:hAnsi="Tahoma" w:cs="Tahoma"/>
          <w:color w:val="000000"/>
          <w:sz w:val="20"/>
          <w:szCs w:val="20"/>
        </w:rPr>
      </w:pPr>
      <w:r>
        <w:rPr>
          <w:rFonts w:ascii="Tahoma" w:eastAsia="Tahoma" w:hAnsi="Tahoma" w:cs="Tahoma"/>
          <w:color w:val="000000"/>
          <w:sz w:val="20"/>
          <w:szCs w:val="20"/>
        </w:rPr>
        <w:t>Teléfonos: .........................................................................................................................</w:t>
      </w:r>
    </w:p>
    <w:p w:rsidR="001E2A56" w:rsidRDefault="001E2A56">
      <w:pPr>
        <w:pBdr>
          <w:top w:val="nil"/>
          <w:left w:val="nil"/>
          <w:bottom w:val="nil"/>
          <w:right w:val="nil"/>
          <w:between w:val="nil"/>
        </w:pBdr>
        <w:spacing w:line="360" w:lineRule="auto"/>
        <w:ind w:left="0" w:right="44" w:hanging="2"/>
        <w:rPr>
          <w:rFonts w:ascii="Tahoma" w:eastAsia="Tahoma" w:hAnsi="Tahoma" w:cs="Tahoma"/>
          <w:color w:val="000000"/>
          <w:sz w:val="20"/>
          <w:szCs w:val="20"/>
        </w:rPr>
      </w:pPr>
    </w:p>
    <w:p w:rsidR="001E2A56" w:rsidRDefault="00010A08">
      <w:pPr>
        <w:pBdr>
          <w:top w:val="nil"/>
          <w:left w:val="nil"/>
          <w:bottom w:val="nil"/>
          <w:right w:val="nil"/>
          <w:between w:val="nil"/>
        </w:pBdr>
        <w:spacing w:line="360" w:lineRule="auto"/>
        <w:ind w:left="0" w:right="44" w:hanging="2"/>
        <w:rPr>
          <w:rFonts w:ascii="Tahoma" w:eastAsia="Tahoma" w:hAnsi="Tahoma" w:cs="Tahoma"/>
          <w:color w:val="000000"/>
          <w:sz w:val="20"/>
          <w:szCs w:val="20"/>
        </w:rPr>
      </w:pPr>
      <w:r>
        <w:rPr>
          <w:rFonts w:ascii="Tahoma" w:eastAsia="Tahoma" w:hAnsi="Tahoma" w:cs="Tahoma"/>
          <w:color w:val="000000"/>
          <w:sz w:val="20"/>
          <w:szCs w:val="20"/>
        </w:rPr>
        <w:t>E – Mail para recibir las NOTIFICACIONES: ............................................................................</w:t>
      </w:r>
    </w:p>
    <w:p w:rsidR="001E2A56" w:rsidRDefault="001E2A56">
      <w:pPr>
        <w:pBdr>
          <w:top w:val="nil"/>
          <w:left w:val="nil"/>
          <w:bottom w:val="nil"/>
          <w:right w:val="nil"/>
          <w:between w:val="nil"/>
        </w:pBdr>
        <w:spacing w:line="360" w:lineRule="auto"/>
        <w:ind w:left="0" w:right="44" w:hanging="2"/>
        <w:jc w:val="both"/>
        <w:rPr>
          <w:rFonts w:ascii="Tahoma" w:eastAsia="Tahoma" w:hAnsi="Tahoma" w:cs="Tahoma"/>
          <w:color w:val="000000"/>
          <w:sz w:val="20"/>
          <w:szCs w:val="20"/>
        </w:rPr>
      </w:pPr>
    </w:p>
    <w:p w:rsidR="001E2A56" w:rsidRDefault="00010A08">
      <w:pPr>
        <w:pBdr>
          <w:top w:val="nil"/>
          <w:left w:val="nil"/>
          <w:bottom w:val="nil"/>
          <w:right w:val="nil"/>
          <w:between w:val="nil"/>
        </w:pBdr>
        <w:spacing w:line="360" w:lineRule="auto"/>
        <w:ind w:left="0" w:right="44" w:hanging="2"/>
        <w:jc w:val="both"/>
        <w:rPr>
          <w:rFonts w:ascii="Tahoma" w:eastAsia="Tahoma" w:hAnsi="Tahoma" w:cs="Tahoma"/>
          <w:color w:val="000000"/>
          <w:sz w:val="20"/>
          <w:szCs w:val="20"/>
        </w:rPr>
      </w:pPr>
      <w:r>
        <w:rPr>
          <w:rFonts w:ascii="Tahoma" w:eastAsia="Tahoma" w:hAnsi="Tahoma" w:cs="Tahoma"/>
          <w:color w:val="000000"/>
          <w:sz w:val="20"/>
          <w:szCs w:val="20"/>
        </w:rPr>
        <w:t>LOS SUSCRITOS DECLARAMOS BAJO JURAMENTO ENCONTRARNOS EN CONDICIONES LEGALES DE CONTRATAR CON EL ESTADO.-</w:t>
      </w:r>
    </w:p>
    <w:p w:rsidR="001E2A56" w:rsidRDefault="001E2A56">
      <w:pPr>
        <w:pBdr>
          <w:top w:val="nil"/>
          <w:left w:val="nil"/>
          <w:bottom w:val="nil"/>
          <w:right w:val="nil"/>
          <w:between w:val="nil"/>
        </w:pBdr>
        <w:spacing w:line="360" w:lineRule="auto"/>
        <w:ind w:left="0" w:right="44" w:hanging="2"/>
        <w:rPr>
          <w:rFonts w:ascii="Tahoma" w:eastAsia="Tahoma" w:hAnsi="Tahoma" w:cs="Tahoma"/>
          <w:color w:val="000000"/>
          <w:sz w:val="20"/>
          <w:szCs w:val="20"/>
        </w:rPr>
      </w:pPr>
    </w:p>
    <w:p w:rsidR="001E2A56" w:rsidRDefault="001E2A56">
      <w:pPr>
        <w:pBdr>
          <w:top w:val="nil"/>
          <w:left w:val="nil"/>
          <w:bottom w:val="nil"/>
          <w:right w:val="nil"/>
          <w:between w:val="nil"/>
        </w:pBdr>
        <w:spacing w:line="360" w:lineRule="auto"/>
        <w:ind w:left="0" w:right="44" w:hanging="2"/>
        <w:rPr>
          <w:rFonts w:ascii="Tahoma" w:eastAsia="Tahoma" w:hAnsi="Tahoma" w:cs="Tahoma"/>
          <w:color w:val="000000"/>
          <w:sz w:val="20"/>
          <w:szCs w:val="20"/>
        </w:rPr>
      </w:pPr>
    </w:p>
    <w:p w:rsidR="001E2A56" w:rsidRDefault="00010A08">
      <w:pPr>
        <w:pBdr>
          <w:top w:val="nil"/>
          <w:left w:val="nil"/>
          <w:bottom w:val="nil"/>
          <w:right w:val="nil"/>
          <w:between w:val="nil"/>
        </w:pBdr>
        <w:spacing w:line="360" w:lineRule="auto"/>
        <w:ind w:left="0" w:right="44" w:hanging="2"/>
        <w:jc w:val="center"/>
        <w:rPr>
          <w:rFonts w:ascii="Tahoma" w:eastAsia="Tahoma" w:hAnsi="Tahoma" w:cs="Tahoma"/>
          <w:color w:val="000000"/>
          <w:sz w:val="20"/>
          <w:szCs w:val="20"/>
        </w:rPr>
      </w:pPr>
      <w:r>
        <w:rPr>
          <w:rFonts w:ascii="Tahoma" w:eastAsia="Tahoma" w:hAnsi="Tahoma" w:cs="Tahoma"/>
          <w:color w:val="000000"/>
          <w:sz w:val="20"/>
          <w:szCs w:val="20"/>
        </w:rPr>
        <w:t>...................................................................</w:t>
      </w:r>
    </w:p>
    <w:p w:rsidR="001E2A56" w:rsidRDefault="00010A08">
      <w:pPr>
        <w:pBdr>
          <w:top w:val="nil"/>
          <w:left w:val="nil"/>
          <w:bottom w:val="nil"/>
          <w:right w:val="nil"/>
          <w:between w:val="nil"/>
        </w:pBdr>
        <w:spacing w:line="360" w:lineRule="auto"/>
        <w:ind w:left="0" w:right="44" w:hanging="2"/>
        <w:jc w:val="center"/>
        <w:rPr>
          <w:rFonts w:ascii="Tahoma" w:eastAsia="Tahoma" w:hAnsi="Tahoma" w:cs="Tahoma"/>
          <w:color w:val="000000"/>
          <w:sz w:val="20"/>
          <w:szCs w:val="20"/>
        </w:rPr>
      </w:pPr>
      <w:r>
        <w:rPr>
          <w:rFonts w:ascii="Tahoma" w:eastAsia="Tahoma" w:hAnsi="Tahoma" w:cs="Tahoma"/>
          <w:color w:val="000000"/>
          <w:sz w:val="20"/>
          <w:szCs w:val="20"/>
        </w:rPr>
        <w:lastRenderedPageBreak/>
        <w:t>(Firma)</w:t>
      </w:r>
    </w:p>
    <w:p w:rsidR="001E2A56" w:rsidRDefault="001E2A56">
      <w:pPr>
        <w:pBdr>
          <w:top w:val="nil"/>
          <w:left w:val="nil"/>
          <w:bottom w:val="nil"/>
          <w:right w:val="nil"/>
          <w:between w:val="nil"/>
        </w:pBdr>
        <w:spacing w:line="360" w:lineRule="auto"/>
        <w:ind w:left="0" w:right="44" w:hanging="2"/>
        <w:rPr>
          <w:rFonts w:ascii="Tahoma" w:eastAsia="Tahoma" w:hAnsi="Tahoma" w:cs="Tahoma"/>
          <w:color w:val="000000"/>
          <w:sz w:val="20"/>
          <w:szCs w:val="20"/>
        </w:rPr>
      </w:pPr>
    </w:p>
    <w:p w:rsidR="001E2A56" w:rsidRDefault="00010A08">
      <w:pPr>
        <w:pBdr>
          <w:top w:val="nil"/>
          <w:left w:val="nil"/>
          <w:bottom w:val="nil"/>
          <w:right w:val="nil"/>
          <w:between w:val="nil"/>
        </w:pBdr>
        <w:spacing w:line="360" w:lineRule="auto"/>
        <w:ind w:left="0" w:right="44" w:hanging="2"/>
        <w:jc w:val="center"/>
        <w:rPr>
          <w:rFonts w:ascii="Tahoma" w:eastAsia="Tahoma" w:hAnsi="Tahoma" w:cs="Tahoma"/>
          <w:color w:val="000000"/>
          <w:sz w:val="20"/>
          <w:szCs w:val="20"/>
        </w:rPr>
      </w:pPr>
      <w:r>
        <w:rPr>
          <w:rFonts w:ascii="Tahoma" w:eastAsia="Tahoma" w:hAnsi="Tahoma" w:cs="Tahoma"/>
          <w:color w:val="000000"/>
          <w:sz w:val="20"/>
          <w:szCs w:val="20"/>
        </w:rPr>
        <w:t>...................................................................</w:t>
      </w:r>
    </w:p>
    <w:p w:rsidR="001E2A56" w:rsidRDefault="00010A08">
      <w:pPr>
        <w:pBdr>
          <w:top w:val="nil"/>
          <w:left w:val="nil"/>
          <w:bottom w:val="single" w:sz="6" w:space="1" w:color="000000"/>
          <w:right w:val="nil"/>
          <w:between w:val="nil"/>
        </w:pBdr>
        <w:spacing w:line="360" w:lineRule="auto"/>
        <w:ind w:left="0" w:right="44" w:hanging="2"/>
        <w:jc w:val="center"/>
        <w:rPr>
          <w:rFonts w:ascii="Tahoma" w:eastAsia="Tahoma" w:hAnsi="Tahoma" w:cs="Tahoma"/>
          <w:color w:val="000000"/>
          <w:sz w:val="20"/>
          <w:szCs w:val="20"/>
        </w:rPr>
      </w:pPr>
      <w:r>
        <w:rPr>
          <w:rFonts w:ascii="Tahoma" w:eastAsia="Tahoma" w:hAnsi="Tahoma" w:cs="Tahoma"/>
          <w:color w:val="000000"/>
          <w:sz w:val="20"/>
          <w:szCs w:val="20"/>
        </w:rPr>
        <w:t xml:space="preserve"> (Aclaración de Firma)</w:t>
      </w:r>
    </w:p>
    <w:sectPr w:rsidR="001E2A56">
      <w:headerReference w:type="even" r:id="rId18"/>
      <w:headerReference w:type="default" r:id="rId19"/>
      <w:footerReference w:type="even" r:id="rId20"/>
      <w:footerReference w:type="default" r:id="rId21"/>
      <w:headerReference w:type="first" r:id="rId22"/>
      <w:footerReference w:type="first" r:id="rId23"/>
      <w:pgSz w:w="11906" w:h="16838"/>
      <w:pgMar w:top="3686" w:right="1701" w:bottom="1701" w:left="1701" w:header="1021"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AF6" w:rsidRDefault="00010A08">
      <w:pPr>
        <w:spacing w:line="240" w:lineRule="auto"/>
        <w:ind w:left="0" w:hanging="2"/>
      </w:pPr>
      <w:r>
        <w:separator/>
      </w:r>
    </w:p>
  </w:endnote>
  <w:endnote w:type="continuationSeparator" w:id="0">
    <w:p w:rsidR="00AE7AF6" w:rsidRDefault="00010A0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751" w:rsidRDefault="00084751">
    <w:pPr>
      <w:pStyle w:val="Piedepgina"/>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A56" w:rsidRDefault="00010A08">
    <w:pPr>
      <w:pBdr>
        <w:top w:val="nil"/>
        <w:left w:val="nil"/>
        <w:bottom w:val="nil"/>
        <w:right w:val="nil"/>
        <w:between w:val="nil"/>
      </w:pBdr>
      <w:tabs>
        <w:tab w:val="center" w:pos="4252"/>
        <w:tab w:val="right" w:pos="8504"/>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084751">
      <w:rPr>
        <w:noProof/>
        <w:color w:val="000000"/>
      </w:rPr>
      <w:t>24</w:t>
    </w:r>
    <w:r>
      <w:rPr>
        <w:color w:val="000000"/>
      </w:rPr>
      <w:fldChar w:fldCharType="end"/>
    </w:r>
  </w:p>
  <w:p w:rsidR="001E2A56" w:rsidRDefault="001E2A56">
    <w:pPr>
      <w:pBdr>
        <w:top w:val="nil"/>
        <w:left w:val="nil"/>
        <w:bottom w:val="nil"/>
        <w:right w:val="nil"/>
        <w:between w:val="nil"/>
      </w:pBdr>
      <w:tabs>
        <w:tab w:val="center" w:pos="4252"/>
        <w:tab w:val="right" w:pos="8504"/>
      </w:tabs>
      <w:spacing w:line="240" w:lineRule="auto"/>
      <w:ind w:left="0" w:right="360" w:hanging="2"/>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751" w:rsidRDefault="00084751">
    <w:pPr>
      <w:pStyle w:val="Piedepgina"/>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AF6" w:rsidRDefault="00010A08">
      <w:pPr>
        <w:spacing w:line="240" w:lineRule="auto"/>
        <w:ind w:left="0" w:hanging="2"/>
      </w:pPr>
      <w:r>
        <w:separator/>
      </w:r>
    </w:p>
  </w:footnote>
  <w:footnote w:type="continuationSeparator" w:id="0">
    <w:p w:rsidR="00AE7AF6" w:rsidRDefault="00010A08">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751" w:rsidRDefault="00084751">
    <w:pPr>
      <w:pStyle w:val="Encabezado"/>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A56" w:rsidRDefault="00010A08">
    <w:pPr>
      <w:pBdr>
        <w:top w:val="nil"/>
        <w:left w:val="nil"/>
        <w:bottom w:val="nil"/>
        <w:right w:val="nil"/>
        <w:between w:val="nil"/>
      </w:pBdr>
      <w:tabs>
        <w:tab w:val="center" w:pos="4252"/>
        <w:tab w:val="right" w:pos="8504"/>
      </w:tabs>
      <w:spacing w:line="240" w:lineRule="auto"/>
      <w:ind w:left="0" w:hanging="2"/>
      <w:rPr>
        <w:color w:val="000080"/>
      </w:rPr>
    </w:pPr>
    <w:r>
      <w:rPr>
        <w:color w:val="000000"/>
      </w:rPr>
      <w:t xml:space="preserve">                        </w:t>
    </w:r>
    <w:r>
      <w:rPr>
        <w:noProof/>
        <w:lang w:val="es-UY" w:eastAsia="es-UY"/>
      </w:rPr>
      <w:drawing>
        <wp:anchor distT="0" distB="0" distL="114935" distR="114935" simplePos="0" relativeHeight="251658240" behindDoc="0" locked="0" layoutInCell="1" hidden="0" allowOverlap="1">
          <wp:simplePos x="0" y="0"/>
          <wp:positionH relativeFrom="column">
            <wp:posOffset>2486025</wp:posOffset>
          </wp:positionH>
          <wp:positionV relativeFrom="paragraph">
            <wp:posOffset>-8254</wp:posOffset>
          </wp:positionV>
          <wp:extent cx="448310" cy="514350"/>
          <wp:effectExtent l="0" t="0" r="0" b="0"/>
          <wp:wrapSquare wrapText="bothSides" distT="0" distB="0" distL="114935" distR="114935"/>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48310" cy="514350"/>
                  </a:xfrm>
                  <a:prstGeom prst="rect">
                    <a:avLst/>
                  </a:prstGeom>
                  <a:ln/>
                </pic:spPr>
              </pic:pic>
            </a:graphicData>
          </a:graphic>
        </wp:anchor>
      </w:drawing>
    </w:r>
  </w:p>
  <w:p w:rsidR="001E2A56" w:rsidRDefault="001E2A56">
    <w:pPr>
      <w:pBdr>
        <w:top w:val="nil"/>
        <w:left w:val="nil"/>
        <w:bottom w:val="nil"/>
        <w:right w:val="nil"/>
        <w:between w:val="nil"/>
      </w:pBdr>
      <w:tabs>
        <w:tab w:val="center" w:pos="4252"/>
        <w:tab w:val="right" w:pos="8504"/>
      </w:tabs>
      <w:spacing w:line="240" w:lineRule="auto"/>
      <w:ind w:left="0" w:hanging="2"/>
      <w:rPr>
        <w:color w:val="000080"/>
      </w:rPr>
    </w:pPr>
  </w:p>
  <w:p w:rsidR="001E2A56" w:rsidRDefault="001E2A56">
    <w:pPr>
      <w:pBdr>
        <w:top w:val="nil"/>
        <w:left w:val="nil"/>
        <w:bottom w:val="nil"/>
        <w:right w:val="nil"/>
        <w:between w:val="nil"/>
      </w:pBdr>
      <w:tabs>
        <w:tab w:val="center" w:pos="4252"/>
        <w:tab w:val="right" w:pos="8504"/>
      </w:tabs>
      <w:spacing w:line="240" w:lineRule="auto"/>
      <w:ind w:left="0" w:hanging="2"/>
      <w:rPr>
        <w:color w:val="000080"/>
      </w:rPr>
    </w:pPr>
  </w:p>
  <w:p w:rsidR="001E2A56" w:rsidRDefault="00010A08">
    <w:pPr>
      <w:pBdr>
        <w:top w:val="nil"/>
        <w:left w:val="nil"/>
        <w:bottom w:val="nil"/>
        <w:right w:val="nil"/>
        <w:between w:val="nil"/>
      </w:pBdr>
      <w:tabs>
        <w:tab w:val="center" w:pos="4252"/>
        <w:tab w:val="right" w:pos="8504"/>
      </w:tabs>
      <w:spacing w:line="240" w:lineRule="auto"/>
      <w:ind w:left="0" w:hanging="2"/>
      <w:jc w:val="center"/>
      <w:rPr>
        <w:color w:val="000000"/>
      </w:rPr>
    </w:pPr>
    <w:r>
      <w:rPr>
        <w:rFonts w:ascii="Arial Black" w:eastAsia="Arial Black" w:hAnsi="Arial Black" w:cs="Arial Black"/>
        <w:b/>
        <w:color w:val="000000"/>
      </w:rPr>
      <w:t>Ministerio de Relaciones Exteriores</w:t>
    </w:r>
  </w:p>
  <w:p w:rsidR="001E2A56" w:rsidRDefault="00010A08">
    <w:pPr>
      <w:pBdr>
        <w:top w:val="nil"/>
        <w:left w:val="nil"/>
        <w:bottom w:val="nil"/>
        <w:right w:val="nil"/>
        <w:between w:val="nil"/>
      </w:pBdr>
      <w:tabs>
        <w:tab w:val="center" w:pos="4252"/>
        <w:tab w:val="right" w:pos="8504"/>
      </w:tabs>
      <w:spacing w:line="240" w:lineRule="auto"/>
      <w:ind w:left="0" w:hanging="2"/>
      <w:rPr>
        <w:color w:val="000000"/>
        <w:sz w:val="18"/>
        <w:szCs w:val="18"/>
      </w:rPr>
    </w:pPr>
    <w:r>
      <w:rPr>
        <w:color w:val="000000"/>
        <w:sz w:val="18"/>
        <w:szCs w:val="18"/>
      </w:rPr>
      <w:tab/>
    </w:r>
    <w:r>
      <w:rPr>
        <w:b/>
        <w:color w:val="000000"/>
        <w:sz w:val="18"/>
        <w:szCs w:val="18"/>
      </w:rPr>
      <w:t xml:space="preserve">   - DEPARTAMENTO DE COMPRAS –</w:t>
    </w:r>
  </w:p>
  <w:p w:rsidR="001E2A56" w:rsidRDefault="00010A08">
    <w:pPr>
      <w:pBdr>
        <w:top w:val="nil"/>
        <w:left w:val="nil"/>
        <w:bottom w:val="nil"/>
        <w:right w:val="nil"/>
        <w:between w:val="nil"/>
      </w:pBdr>
      <w:tabs>
        <w:tab w:val="center" w:pos="4252"/>
        <w:tab w:val="right" w:pos="8504"/>
      </w:tabs>
      <w:spacing w:line="240" w:lineRule="auto"/>
      <w:ind w:left="0" w:hanging="2"/>
      <w:jc w:val="center"/>
      <w:rPr>
        <w:color w:val="000000"/>
        <w:sz w:val="18"/>
        <w:szCs w:val="18"/>
      </w:rPr>
    </w:pPr>
    <w:r>
      <w:rPr>
        <w:b/>
        <w:color w:val="000000"/>
        <w:sz w:val="18"/>
        <w:szCs w:val="18"/>
      </w:rPr>
      <w:t>-DEPARTAMENTO DE SERVICIOS GENERALES-</w:t>
    </w:r>
  </w:p>
  <w:p w:rsidR="001E2A56" w:rsidRDefault="00010A08">
    <w:pPr>
      <w:pBdr>
        <w:top w:val="nil"/>
        <w:left w:val="nil"/>
        <w:bottom w:val="nil"/>
        <w:right w:val="nil"/>
        <w:between w:val="nil"/>
      </w:pBdr>
      <w:tabs>
        <w:tab w:val="center" w:pos="4252"/>
        <w:tab w:val="right" w:pos="8504"/>
      </w:tabs>
      <w:spacing w:line="240" w:lineRule="auto"/>
      <w:ind w:left="0" w:hanging="2"/>
      <w:jc w:val="center"/>
      <w:rPr>
        <w:color w:val="000000"/>
      </w:rPr>
    </w:pPr>
    <w:r>
      <w:rPr>
        <w:b/>
        <w:color w:val="000000"/>
      </w:rPr>
      <w:t>Colonia Nro. 1206 1er. Piso Oficina 106 Telefax: 2901 42 95</w:t>
    </w:r>
  </w:p>
  <w:p w:rsidR="001E2A56" w:rsidRDefault="001E2A56">
    <w:pPr>
      <w:pBdr>
        <w:top w:val="nil"/>
        <w:left w:val="nil"/>
        <w:bottom w:val="nil"/>
        <w:right w:val="nil"/>
        <w:between w:val="nil"/>
      </w:pBdr>
      <w:tabs>
        <w:tab w:val="center" w:pos="4252"/>
        <w:tab w:val="right" w:pos="8504"/>
      </w:tabs>
      <w:spacing w:line="240" w:lineRule="auto"/>
      <w:ind w:left="0" w:hanging="2"/>
      <w:jc w:val="center"/>
      <w:rPr>
        <w:color w:val="000000"/>
      </w:rPr>
    </w:pPr>
  </w:p>
  <w:p w:rsidR="001E2A56" w:rsidRDefault="00010A08">
    <w:pPr>
      <w:pBdr>
        <w:top w:val="single" w:sz="4" w:space="1" w:color="000000"/>
        <w:left w:val="single" w:sz="4" w:space="4" w:color="000000"/>
        <w:bottom w:val="single" w:sz="4" w:space="1" w:color="000000"/>
        <w:right w:val="single" w:sz="4" w:space="4" w:color="000000"/>
        <w:between w:val="nil"/>
      </w:pBdr>
      <w:tabs>
        <w:tab w:val="center" w:pos="4252"/>
        <w:tab w:val="right" w:pos="8504"/>
      </w:tabs>
      <w:spacing w:line="240" w:lineRule="auto"/>
      <w:ind w:left="0" w:hanging="2"/>
      <w:jc w:val="center"/>
      <w:rPr>
        <w:rFonts w:ascii="Tahoma" w:eastAsia="Tahoma" w:hAnsi="Tahoma" w:cs="Tahoma"/>
        <w:color w:val="000000"/>
      </w:rPr>
    </w:pPr>
    <w:r>
      <w:rPr>
        <w:rFonts w:ascii="Tahoma" w:eastAsia="Tahoma" w:hAnsi="Tahoma" w:cs="Tahoma"/>
        <w:b/>
        <w:color w:val="000000"/>
      </w:rPr>
      <w:t xml:space="preserve">Licitación Pública </w:t>
    </w:r>
    <w:r w:rsidR="00084751">
      <w:rPr>
        <w:rFonts w:ascii="Tahoma" w:eastAsia="Tahoma" w:hAnsi="Tahoma" w:cs="Tahoma"/>
        <w:b/>
        <w:color w:val="000000"/>
      </w:rPr>
      <w:t>2</w:t>
    </w:r>
    <w:r>
      <w:rPr>
        <w:rFonts w:ascii="Tahoma" w:eastAsia="Tahoma" w:hAnsi="Tahoma" w:cs="Tahoma"/>
        <w:b/>
        <w:color w:val="000000"/>
      </w:rPr>
      <w:t>/2020:</w:t>
    </w:r>
  </w:p>
  <w:p w:rsidR="001E2A56" w:rsidRDefault="00010A08">
    <w:pPr>
      <w:pBdr>
        <w:top w:val="single" w:sz="4" w:space="1" w:color="000000"/>
        <w:left w:val="single" w:sz="4" w:space="4" w:color="000000"/>
        <w:bottom w:val="single" w:sz="4" w:space="1" w:color="000000"/>
        <w:right w:val="single" w:sz="4" w:space="4" w:color="000000"/>
        <w:between w:val="nil"/>
      </w:pBdr>
      <w:tabs>
        <w:tab w:val="center" w:pos="4252"/>
        <w:tab w:val="right" w:pos="8504"/>
      </w:tabs>
      <w:spacing w:line="240" w:lineRule="auto"/>
      <w:ind w:left="0" w:hanging="2"/>
      <w:jc w:val="center"/>
      <w:rPr>
        <w:rFonts w:ascii="Tahoma" w:eastAsia="Tahoma" w:hAnsi="Tahoma" w:cs="Tahoma"/>
        <w:color w:val="000000"/>
      </w:rPr>
    </w:pPr>
    <w:r>
      <w:rPr>
        <w:rFonts w:ascii="Tahoma" w:eastAsia="Tahoma" w:hAnsi="Tahoma" w:cs="Tahoma"/>
        <w:b/>
        <w:color w:val="000000"/>
      </w:rPr>
      <w:t>Limpieza Edificio Sede de Cancillería,  Edificio Mercosur y Casa Pérsico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751" w:rsidRDefault="00084751">
    <w:pPr>
      <w:pStyle w:val="Encabezado"/>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C272D"/>
    <w:multiLevelType w:val="multilevel"/>
    <w:tmpl w:val="51521B52"/>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
    <w:nsid w:val="0B211D16"/>
    <w:multiLevelType w:val="multilevel"/>
    <w:tmpl w:val="F27C1B34"/>
    <w:lvl w:ilvl="0">
      <w:start w:val="11"/>
      <w:numFmt w:val="decimal"/>
      <w:lvlText w:val="%1"/>
      <w:lvlJc w:val="left"/>
      <w:pPr>
        <w:ind w:left="435" w:hanging="435"/>
      </w:pPr>
      <w:rPr>
        <w:vertAlign w:val="baseline"/>
      </w:rPr>
    </w:lvl>
    <w:lvl w:ilvl="1">
      <w:start w:val="1"/>
      <w:numFmt w:val="decimal"/>
      <w:lvlText w:val="%1.%2"/>
      <w:lvlJc w:val="left"/>
      <w:pPr>
        <w:ind w:left="720" w:hanging="720"/>
      </w:pPr>
      <w:rPr>
        <w:b/>
        <w:i w:val="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800" w:hanging="180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abstractNum w:abstractNumId="2">
    <w:nsid w:val="1980731E"/>
    <w:multiLevelType w:val="multilevel"/>
    <w:tmpl w:val="3EF477A6"/>
    <w:lvl w:ilvl="0">
      <w:start w:val="7"/>
      <w:numFmt w:val="decimal"/>
      <w:lvlText w:val="%1)"/>
      <w:lvlJc w:val="left"/>
      <w:pPr>
        <w:ind w:left="705" w:hanging="705"/>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25BB378A"/>
    <w:multiLevelType w:val="multilevel"/>
    <w:tmpl w:val="D62CD0A2"/>
    <w:lvl w:ilvl="0">
      <w:start w:val="1"/>
      <w:numFmt w:val="lowerLetter"/>
      <w:lvlText w:val="%1)"/>
      <w:lvlJc w:val="left"/>
      <w:pPr>
        <w:ind w:left="705" w:hanging="705"/>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2A995ACE"/>
    <w:multiLevelType w:val="multilevel"/>
    <w:tmpl w:val="A7B8B2C2"/>
    <w:lvl w:ilvl="0">
      <w:start w:val="14"/>
      <w:numFmt w:val="decimal"/>
      <w:lvlText w:val="%1)"/>
      <w:lvlJc w:val="left"/>
      <w:pPr>
        <w:ind w:left="705" w:hanging="705"/>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2E6643E7"/>
    <w:multiLevelType w:val="multilevel"/>
    <w:tmpl w:val="83140494"/>
    <w:lvl w:ilvl="0">
      <w:start w:val="4"/>
      <w:numFmt w:val="decimal"/>
      <w:lvlText w:val="%1"/>
      <w:lvlJc w:val="left"/>
      <w:pPr>
        <w:ind w:left="360" w:hanging="360"/>
      </w:pPr>
      <w:rPr>
        <w:b/>
        <w:vertAlign w:val="baseline"/>
      </w:rPr>
    </w:lvl>
    <w:lvl w:ilvl="1">
      <w:start w:val="2"/>
      <w:numFmt w:val="decimal"/>
      <w:lvlText w:val="%1.%2"/>
      <w:lvlJc w:val="left"/>
      <w:pPr>
        <w:ind w:left="360" w:hanging="360"/>
      </w:pPr>
      <w:rPr>
        <w:b/>
        <w:vertAlign w:val="baseline"/>
      </w:rPr>
    </w:lvl>
    <w:lvl w:ilvl="2">
      <w:start w:val="1"/>
      <w:numFmt w:val="decimal"/>
      <w:lvlText w:val="%1.%2.%3"/>
      <w:lvlJc w:val="left"/>
      <w:pPr>
        <w:ind w:left="720" w:hanging="720"/>
      </w:pPr>
      <w:rPr>
        <w:b/>
        <w:vertAlign w:val="baseline"/>
      </w:rPr>
    </w:lvl>
    <w:lvl w:ilvl="3">
      <w:start w:val="1"/>
      <w:numFmt w:val="decimal"/>
      <w:lvlText w:val="%1.%2.%3.%4"/>
      <w:lvlJc w:val="left"/>
      <w:pPr>
        <w:ind w:left="1080" w:hanging="1080"/>
      </w:pPr>
      <w:rPr>
        <w:b/>
        <w:vertAlign w:val="baseline"/>
      </w:rPr>
    </w:lvl>
    <w:lvl w:ilvl="4">
      <w:start w:val="1"/>
      <w:numFmt w:val="decimal"/>
      <w:lvlText w:val="%1.%2.%3.%4.%5"/>
      <w:lvlJc w:val="left"/>
      <w:pPr>
        <w:ind w:left="1080" w:hanging="1080"/>
      </w:pPr>
      <w:rPr>
        <w:b/>
        <w:vertAlign w:val="baseline"/>
      </w:rPr>
    </w:lvl>
    <w:lvl w:ilvl="5">
      <w:start w:val="1"/>
      <w:numFmt w:val="decimal"/>
      <w:lvlText w:val="%1.%2.%3.%4.%5.%6"/>
      <w:lvlJc w:val="left"/>
      <w:pPr>
        <w:ind w:left="1440" w:hanging="1440"/>
      </w:pPr>
      <w:rPr>
        <w:b/>
        <w:vertAlign w:val="baseline"/>
      </w:rPr>
    </w:lvl>
    <w:lvl w:ilvl="6">
      <w:start w:val="1"/>
      <w:numFmt w:val="decimal"/>
      <w:lvlText w:val="%1.%2.%3.%4.%5.%6.%7"/>
      <w:lvlJc w:val="left"/>
      <w:pPr>
        <w:ind w:left="1440" w:hanging="1440"/>
      </w:pPr>
      <w:rPr>
        <w:b/>
        <w:vertAlign w:val="baseline"/>
      </w:rPr>
    </w:lvl>
    <w:lvl w:ilvl="7">
      <w:start w:val="1"/>
      <w:numFmt w:val="decimal"/>
      <w:lvlText w:val="%1.%2.%3.%4.%5.%6.%7.%8"/>
      <w:lvlJc w:val="left"/>
      <w:pPr>
        <w:ind w:left="1800" w:hanging="1800"/>
      </w:pPr>
      <w:rPr>
        <w:b/>
        <w:vertAlign w:val="baseline"/>
      </w:rPr>
    </w:lvl>
    <w:lvl w:ilvl="8">
      <w:start w:val="1"/>
      <w:numFmt w:val="decimal"/>
      <w:lvlText w:val="%1.%2.%3.%4.%5.%6.%7.%8.%9"/>
      <w:lvlJc w:val="left"/>
      <w:pPr>
        <w:ind w:left="1800" w:hanging="1800"/>
      </w:pPr>
      <w:rPr>
        <w:b/>
        <w:vertAlign w:val="baseline"/>
      </w:rPr>
    </w:lvl>
  </w:abstractNum>
  <w:abstractNum w:abstractNumId="6">
    <w:nsid w:val="300A3B0D"/>
    <w:multiLevelType w:val="multilevel"/>
    <w:tmpl w:val="46082334"/>
    <w:lvl w:ilvl="0">
      <w:start w:val="6"/>
      <w:numFmt w:val="decimal"/>
      <w:lvlText w:val="%1"/>
      <w:lvlJc w:val="left"/>
      <w:pPr>
        <w:ind w:left="360" w:hanging="360"/>
      </w:pPr>
      <w:rPr>
        <w:b/>
        <w:vertAlign w:val="baseline"/>
      </w:rPr>
    </w:lvl>
    <w:lvl w:ilvl="1">
      <w:start w:val="1"/>
      <w:numFmt w:val="decimal"/>
      <w:lvlText w:val="%1.%2"/>
      <w:lvlJc w:val="left"/>
      <w:pPr>
        <w:ind w:left="360" w:hanging="360"/>
      </w:pPr>
      <w:rPr>
        <w:b/>
        <w:vertAlign w:val="baseline"/>
      </w:rPr>
    </w:lvl>
    <w:lvl w:ilvl="2">
      <w:start w:val="1"/>
      <w:numFmt w:val="decimal"/>
      <w:lvlText w:val="%1.%2.%3"/>
      <w:lvlJc w:val="left"/>
      <w:pPr>
        <w:ind w:left="720" w:hanging="720"/>
      </w:pPr>
      <w:rPr>
        <w:b/>
        <w:vertAlign w:val="baseline"/>
      </w:rPr>
    </w:lvl>
    <w:lvl w:ilvl="3">
      <w:start w:val="1"/>
      <w:numFmt w:val="decimal"/>
      <w:lvlText w:val="%1.%2.%3.%4"/>
      <w:lvlJc w:val="left"/>
      <w:pPr>
        <w:ind w:left="1080" w:hanging="1080"/>
      </w:pPr>
      <w:rPr>
        <w:b/>
        <w:vertAlign w:val="baseline"/>
      </w:rPr>
    </w:lvl>
    <w:lvl w:ilvl="4">
      <w:start w:val="1"/>
      <w:numFmt w:val="decimal"/>
      <w:lvlText w:val="%1.%2.%3.%4.%5"/>
      <w:lvlJc w:val="left"/>
      <w:pPr>
        <w:ind w:left="1080" w:hanging="1080"/>
      </w:pPr>
      <w:rPr>
        <w:b/>
        <w:vertAlign w:val="baseline"/>
      </w:rPr>
    </w:lvl>
    <w:lvl w:ilvl="5">
      <w:start w:val="1"/>
      <w:numFmt w:val="decimal"/>
      <w:lvlText w:val="%1.%2.%3.%4.%5.%6"/>
      <w:lvlJc w:val="left"/>
      <w:pPr>
        <w:ind w:left="1440" w:hanging="1440"/>
      </w:pPr>
      <w:rPr>
        <w:b/>
        <w:vertAlign w:val="baseline"/>
      </w:rPr>
    </w:lvl>
    <w:lvl w:ilvl="6">
      <w:start w:val="1"/>
      <w:numFmt w:val="decimal"/>
      <w:lvlText w:val="%1.%2.%3.%4.%5.%6.%7"/>
      <w:lvlJc w:val="left"/>
      <w:pPr>
        <w:ind w:left="1440" w:hanging="1440"/>
      </w:pPr>
      <w:rPr>
        <w:b/>
        <w:vertAlign w:val="baseline"/>
      </w:rPr>
    </w:lvl>
    <w:lvl w:ilvl="7">
      <w:start w:val="1"/>
      <w:numFmt w:val="decimal"/>
      <w:lvlText w:val="%1.%2.%3.%4.%5.%6.%7.%8"/>
      <w:lvlJc w:val="left"/>
      <w:pPr>
        <w:ind w:left="1800" w:hanging="1800"/>
      </w:pPr>
      <w:rPr>
        <w:b/>
        <w:vertAlign w:val="baseline"/>
      </w:rPr>
    </w:lvl>
    <w:lvl w:ilvl="8">
      <w:start w:val="1"/>
      <w:numFmt w:val="decimal"/>
      <w:lvlText w:val="%1.%2.%3.%4.%5.%6.%7.%8.%9"/>
      <w:lvlJc w:val="left"/>
      <w:pPr>
        <w:ind w:left="1800" w:hanging="1800"/>
      </w:pPr>
      <w:rPr>
        <w:b/>
        <w:vertAlign w:val="baseline"/>
      </w:rPr>
    </w:lvl>
  </w:abstractNum>
  <w:abstractNum w:abstractNumId="7">
    <w:nsid w:val="36BF010A"/>
    <w:multiLevelType w:val="multilevel"/>
    <w:tmpl w:val="2226964C"/>
    <w:lvl w:ilvl="0">
      <w:start w:val="1"/>
      <w:numFmt w:val="lowerLetter"/>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3B877CEF"/>
    <w:multiLevelType w:val="multilevel"/>
    <w:tmpl w:val="81B4779A"/>
    <w:lvl w:ilvl="0">
      <w:start w:val="1"/>
      <w:numFmt w:val="upperRoman"/>
      <w:lvlText w:val="%1)"/>
      <w:lvlJc w:val="left"/>
      <w:pPr>
        <w:ind w:left="720" w:hanging="720"/>
      </w:pPr>
      <w:rPr>
        <w:b/>
        <w:u w:val="singl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453133DD"/>
    <w:multiLevelType w:val="multilevel"/>
    <w:tmpl w:val="D58601C0"/>
    <w:lvl w:ilvl="0">
      <w:start w:val="3"/>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4AE027B5"/>
    <w:multiLevelType w:val="multilevel"/>
    <w:tmpl w:val="0C4E905C"/>
    <w:lvl w:ilvl="0">
      <w:start w:val="1"/>
      <w:numFmt w:val="lowerLetter"/>
      <w:lvlText w:val="%1)"/>
      <w:lvlJc w:val="left"/>
      <w:pPr>
        <w:ind w:left="360" w:hanging="36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4ECC2AA4"/>
    <w:multiLevelType w:val="multilevel"/>
    <w:tmpl w:val="21BA3B2C"/>
    <w:lvl w:ilvl="0">
      <w:start w:val="1"/>
      <w:numFmt w:val="lowerLetter"/>
      <w:lvlText w:val="%1)"/>
      <w:lvlJc w:val="left"/>
      <w:pPr>
        <w:ind w:left="1065" w:hanging="705"/>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62117238"/>
    <w:multiLevelType w:val="hybridMultilevel"/>
    <w:tmpl w:val="268E872C"/>
    <w:lvl w:ilvl="0" w:tplc="FE34CA80">
      <w:start w:val="1"/>
      <w:numFmt w:val="decimal"/>
      <w:lvlText w:val="%1."/>
      <w:lvlJc w:val="left"/>
      <w:pPr>
        <w:ind w:left="358" w:hanging="360"/>
      </w:pPr>
      <w:rPr>
        <w:rFonts w:hint="default"/>
        <w:b/>
      </w:rPr>
    </w:lvl>
    <w:lvl w:ilvl="1" w:tplc="380A0019" w:tentative="1">
      <w:start w:val="1"/>
      <w:numFmt w:val="lowerLetter"/>
      <w:lvlText w:val="%2."/>
      <w:lvlJc w:val="left"/>
      <w:pPr>
        <w:ind w:left="1078" w:hanging="360"/>
      </w:pPr>
    </w:lvl>
    <w:lvl w:ilvl="2" w:tplc="380A001B" w:tentative="1">
      <w:start w:val="1"/>
      <w:numFmt w:val="lowerRoman"/>
      <w:lvlText w:val="%3."/>
      <w:lvlJc w:val="right"/>
      <w:pPr>
        <w:ind w:left="1798" w:hanging="180"/>
      </w:pPr>
    </w:lvl>
    <w:lvl w:ilvl="3" w:tplc="380A000F" w:tentative="1">
      <w:start w:val="1"/>
      <w:numFmt w:val="decimal"/>
      <w:lvlText w:val="%4."/>
      <w:lvlJc w:val="left"/>
      <w:pPr>
        <w:ind w:left="2518" w:hanging="360"/>
      </w:pPr>
    </w:lvl>
    <w:lvl w:ilvl="4" w:tplc="380A0019" w:tentative="1">
      <w:start w:val="1"/>
      <w:numFmt w:val="lowerLetter"/>
      <w:lvlText w:val="%5."/>
      <w:lvlJc w:val="left"/>
      <w:pPr>
        <w:ind w:left="3238" w:hanging="360"/>
      </w:pPr>
    </w:lvl>
    <w:lvl w:ilvl="5" w:tplc="380A001B" w:tentative="1">
      <w:start w:val="1"/>
      <w:numFmt w:val="lowerRoman"/>
      <w:lvlText w:val="%6."/>
      <w:lvlJc w:val="right"/>
      <w:pPr>
        <w:ind w:left="3958" w:hanging="180"/>
      </w:pPr>
    </w:lvl>
    <w:lvl w:ilvl="6" w:tplc="380A000F" w:tentative="1">
      <w:start w:val="1"/>
      <w:numFmt w:val="decimal"/>
      <w:lvlText w:val="%7."/>
      <w:lvlJc w:val="left"/>
      <w:pPr>
        <w:ind w:left="4678" w:hanging="360"/>
      </w:pPr>
    </w:lvl>
    <w:lvl w:ilvl="7" w:tplc="380A0019" w:tentative="1">
      <w:start w:val="1"/>
      <w:numFmt w:val="lowerLetter"/>
      <w:lvlText w:val="%8."/>
      <w:lvlJc w:val="left"/>
      <w:pPr>
        <w:ind w:left="5398" w:hanging="360"/>
      </w:pPr>
    </w:lvl>
    <w:lvl w:ilvl="8" w:tplc="380A001B" w:tentative="1">
      <w:start w:val="1"/>
      <w:numFmt w:val="lowerRoman"/>
      <w:lvlText w:val="%9."/>
      <w:lvlJc w:val="right"/>
      <w:pPr>
        <w:ind w:left="6118" w:hanging="180"/>
      </w:pPr>
    </w:lvl>
  </w:abstractNum>
  <w:abstractNum w:abstractNumId="13">
    <w:nsid w:val="6BB009C4"/>
    <w:multiLevelType w:val="multilevel"/>
    <w:tmpl w:val="8A16DA18"/>
    <w:lvl w:ilvl="0">
      <w:start w:val="11"/>
      <w:numFmt w:val="decimal"/>
      <w:pStyle w:val="Ttulo1"/>
      <w:lvlText w:val="%1)"/>
      <w:lvlJc w:val="left"/>
      <w:pPr>
        <w:ind w:left="690" w:hanging="690"/>
      </w:pPr>
      <w:rPr>
        <w:vertAlign w:val="baseline"/>
      </w:rPr>
    </w:lvl>
    <w:lvl w:ilvl="1">
      <w:start w:val="1"/>
      <w:numFmt w:val="bullet"/>
      <w:pStyle w:val="Ttulo2"/>
      <w:lvlText w:val=""/>
      <w:lvlJc w:val="left"/>
      <w:pPr>
        <w:ind w:left="0" w:firstLine="0"/>
      </w:pPr>
    </w:lvl>
    <w:lvl w:ilvl="2">
      <w:start w:val="1"/>
      <w:numFmt w:val="bullet"/>
      <w:pStyle w:val="Ttulo3"/>
      <w:lvlText w:val=""/>
      <w:lvlJc w:val="left"/>
      <w:pPr>
        <w:ind w:left="0" w:firstLine="0"/>
      </w:pPr>
    </w:lvl>
    <w:lvl w:ilvl="3">
      <w:start w:val="1"/>
      <w:numFmt w:val="bullet"/>
      <w:pStyle w:val="Ttulo4"/>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nsid w:val="73CA4DCF"/>
    <w:multiLevelType w:val="multilevel"/>
    <w:tmpl w:val="93081DC4"/>
    <w:lvl w:ilvl="0">
      <w:start w:val="3"/>
      <w:numFmt w:val="bullet"/>
      <w:lvlText w:val="-"/>
      <w:lvlJc w:val="left"/>
      <w:pPr>
        <w:ind w:left="1068"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nsid w:val="7EB12298"/>
    <w:multiLevelType w:val="multilevel"/>
    <w:tmpl w:val="BE1E2C5C"/>
    <w:lvl w:ilvl="0">
      <w:start w:val="1"/>
      <w:numFmt w:val="low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3"/>
  </w:num>
  <w:num w:numId="2">
    <w:abstractNumId w:val="3"/>
  </w:num>
  <w:num w:numId="3">
    <w:abstractNumId w:val="7"/>
  </w:num>
  <w:num w:numId="4">
    <w:abstractNumId w:val="9"/>
  </w:num>
  <w:num w:numId="5">
    <w:abstractNumId w:val="8"/>
  </w:num>
  <w:num w:numId="6">
    <w:abstractNumId w:val="14"/>
  </w:num>
  <w:num w:numId="7">
    <w:abstractNumId w:val="4"/>
  </w:num>
  <w:num w:numId="8">
    <w:abstractNumId w:val="2"/>
  </w:num>
  <w:num w:numId="9">
    <w:abstractNumId w:val="10"/>
  </w:num>
  <w:num w:numId="10">
    <w:abstractNumId w:val="11"/>
  </w:num>
  <w:num w:numId="11">
    <w:abstractNumId w:val="5"/>
  </w:num>
  <w:num w:numId="12">
    <w:abstractNumId w:val="0"/>
  </w:num>
  <w:num w:numId="13">
    <w:abstractNumId w:val="6"/>
  </w:num>
  <w:num w:numId="14">
    <w:abstractNumId w:val="15"/>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A56"/>
    <w:rsid w:val="00010A08"/>
    <w:rsid w:val="00084751"/>
    <w:rsid w:val="00106218"/>
    <w:rsid w:val="001E2A56"/>
    <w:rsid w:val="00263889"/>
    <w:rsid w:val="00335B0C"/>
    <w:rsid w:val="007A0E1C"/>
    <w:rsid w:val="0086663A"/>
    <w:rsid w:val="008973CA"/>
    <w:rsid w:val="009831FC"/>
    <w:rsid w:val="009B5F5C"/>
    <w:rsid w:val="009D70D0"/>
    <w:rsid w:val="009F2072"/>
    <w:rsid w:val="00A046EA"/>
    <w:rsid w:val="00AE7AF6"/>
    <w:rsid w:val="00C93BBE"/>
    <w:rsid w:val="00D428D2"/>
    <w:rsid w:val="00E551B2"/>
    <w:rsid w:val="00E85B8A"/>
    <w:rsid w:val="00EB6823"/>
    <w:rsid w:val="00EE4E96"/>
    <w:rsid w:val="00FA04F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7F2380-8C2C-4C15-B66F-6428A2302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ES" w:eastAsia="es-U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line="1" w:lineRule="atLeast"/>
      <w:ind w:leftChars="-1" w:left="-1" w:hangingChars="1" w:hanging="1"/>
      <w:textDirection w:val="btLr"/>
      <w:textAlignment w:val="top"/>
      <w:outlineLvl w:val="0"/>
    </w:pPr>
    <w:rPr>
      <w:position w:val="-1"/>
      <w:lang w:eastAsia="zh-CN"/>
    </w:rPr>
  </w:style>
  <w:style w:type="paragraph" w:styleId="Ttulo1">
    <w:name w:val="heading 1"/>
    <w:basedOn w:val="Normal"/>
    <w:next w:val="Normal"/>
    <w:pPr>
      <w:keepNext/>
      <w:widowControl w:val="0"/>
      <w:numPr>
        <w:numId w:val="1"/>
      </w:numPr>
      <w:tabs>
        <w:tab w:val="left" w:pos="567"/>
      </w:tabs>
      <w:spacing w:line="440" w:lineRule="atLeast"/>
      <w:ind w:left="-1" w:hanging="1"/>
      <w:jc w:val="both"/>
    </w:pPr>
    <w:rPr>
      <w:b/>
      <w:sz w:val="28"/>
    </w:rPr>
  </w:style>
  <w:style w:type="paragraph" w:styleId="Ttulo2">
    <w:name w:val="heading 2"/>
    <w:basedOn w:val="Normal"/>
    <w:next w:val="Normal"/>
    <w:pPr>
      <w:keepNext/>
      <w:widowControl w:val="0"/>
      <w:numPr>
        <w:ilvl w:val="1"/>
        <w:numId w:val="1"/>
      </w:numPr>
      <w:ind w:left="-1" w:hanging="1"/>
      <w:jc w:val="right"/>
      <w:outlineLvl w:val="1"/>
    </w:pPr>
    <w:rPr>
      <w:b/>
      <w:smallCaps/>
      <w:sz w:val="28"/>
    </w:rPr>
  </w:style>
  <w:style w:type="paragraph" w:styleId="Ttulo3">
    <w:name w:val="heading 3"/>
    <w:basedOn w:val="Normal"/>
    <w:next w:val="Normal"/>
    <w:pPr>
      <w:keepNext/>
      <w:numPr>
        <w:ilvl w:val="2"/>
        <w:numId w:val="1"/>
      </w:numPr>
      <w:ind w:left="-1" w:hanging="1"/>
      <w:jc w:val="both"/>
      <w:outlineLvl w:val="2"/>
    </w:pPr>
    <w:rPr>
      <w:b/>
      <w:sz w:val="28"/>
      <w:lang w:val="es-MX"/>
    </w:rPr>
  </w:style>
  <w:style w:type="paragraph" w:styleId="Ttulo4">
    <w:name w:val="heading 4"/>
    <w:basedOn w:val="Normal"/>
    <w:next w:val="Normal"/>
    <w:pPr>
      <w:keepNext/>
      <w:numPr>
        <w:ilvl w:val="3"/>
        <w:numId w:val="1"/>
      </w:numPr>
      <w:ind w:left="-1" w:hanging="1"/>
      <w:jc w:val="right"/>
      <w:outlineLvl w:val="3"/>
    </w:pPr>
    <w:rPr>
      <w:b/>
      <w:i/>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character" w:customStyle="1" w:styleId="WW8Num2z0">
    <w:name w:val="WW8Num2z0"/>
    <w:rPr>
      <w:b/>
      <w:w w:val="100"/>
      <w:position w:val="-1"/>
      <w:effect w:val="none"/>
      <w:vertAlign w:val="baseline"/>
      <w:cs w:val="0"/>
      <w:em w:val="none"/>
    </w:rPr>
  </w:style>
  <w:style w:type="character" w:customStyle="1" w:styleId="WW8Num7z0">
    <w:name w:val="WW8Num7z0"/>
    <w:rPr>
      <w:b/>
      <w:w w:val="100"/>
      <w:position w:val="-1"/>
      <w:u w:val="single"/>
      <w:effect w:val="none"/>
      <w:vertAlign w:val="baseline"/>
      <w:cs w:val="0"/>
      <w:em w:val="none"/>
    </w:rPr>
  </w:style>
  <w:style w:type="character" w:customStyle="1" w:styleId="WW8Num11z0">
    <w:name w:val="WW8Num11z0"/>
    <w:rPr>
      <w:rFonts w:ascii="Times New Roman" w:hAnsi="Times New Roman" w:cs="Times New Roman"/>
      <w:w w:val="100"/>
      <w:position w:val="-1"/>
      <w:effect w:val="none"/>
      <w:vertAlign w:val="baseline"/>
      <w:cs w:val="0"/>
      <w:em w:val="none"/>
    </w:rPr>
  </w:style>
  <w:style w:type="character" w:customStyle="1" w:styleId="WW8Num14z0">
    <w:name w:val="WW8Num14z0"/>
    <w:rPr>
      <w:b/>
      <w:w w:val="100"/>
      <w:position w:val="-1"/>
      <w:effect w:val="none"/>
      <w:vertAlign w:val="baseline"/>
      <w:cs w:val="0"/>
      <w:em w:val="none"/>
    </w:rPr>
  </w:style>
  <w:style w:type="character" w:customStyle="1" w:styleId="WW8Num15z1">
    <w:name w:val="WW8Num15z1"/>
    <w:rPr>
      <w:b/>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8Num1z0">
    <w:name w:val="WW8Num1z0"/>
    <w:rPr>
      <w:b/>
      <w:w w:val="100"/>
      <w:position w:val="-1"/>
      <w:effect w:val="none"/>
      <w:vertAlign w:val="baseline"/>
      <w:cs w:val="0"/>
      <w:em w:val="none"/>
    </w:rPr>
  </w:style>
  <w:style w:type="character" w:customStyle="1" w:styleId="WW8Num6z0">
    <w:name w:val="WW8Num6z0"/>
    <w:rPr>
      <w:b/>
      <w:w w:val="100"/>
      <w:position w:val="-1"/>
      <w:u w:val="single"/>
      <w:effect w:val="none"/>
      <w:vertAlign w:val="baseline"/>
      <w:cs w:val="0"/>
      <w:em w:val="none"/>
    </w:rPr>
  </w:style>
  <w:style w:type="character" w:customStyle="1" w:styleId="WW8Num10z0">
    <w:name w:val="WW8Num10z0"/>
    <w:rPr>
      <w:rFonts w:ascii="Times New Roman" w:hAnsi="Times New Roman" w:cs="Times New Roman"/>
      <w:w w:val="100"/>
      <w:position w:val="-1"/>
      <w:effect w:val="none"/>
      <w:vertAlign w:val="baseline"/>
      <w:cs w:val="0"/>
      <w:em w:val="none"/>
    </w:rPr>
  </w:style>
  <w:style w:type="character" w:customStyle="1" w:styleId="WW8Num13z0">
    <w:name w:val="WW8Num13z0"/>
    <w:rPr>
      <w:b/>
      <w:w w:val="100"/>
      <w:position w:val="-1"/>
      <w:effect w:val="none"/>
      <w:vertAlign w:val="baseline"/>
      <w:cs w:val="0"/>
      <w:em w:val="none"/>
    </w:rPr>
  </w:style>
  <w:style w:type="character" w:customStyle="1" w:styleId="WW8Num14z1">
    <w:name w:val="WW8Num14z1"/>
    <w:rPr>
      <w:b/>
      <w:w w:val="100"/>
      <w:position w:val="-1"/>
      <w:effect w:val="none"/>
      <w:vertAlign w:val="baseline"/>
      <w:cs w:val="0"/>
      <w:em w:val="none"/>
    </w:rPr>
  </w:style>
  <w:style w:type="character" w:customStyle="1" w:styleId="Fuentedeprrafopredeter1">
    <w:name w:val="Fuente de párrafo predeter.1"/>
    <w:rPr>
      <w:w w:val="100"/>
      <w:position w:val="-1"/>
      <w:effect w:val="none"/>
      <w:vertAlign w:val="baseline"/>
      <w:cs w:val="0"/>
      <w:em w:val="none"/>
    </w:rPr>
  </w:style>
  <w:style w:type="character" w:customStyle="1" w:styleId="Caracteresdenotaalpie">
    <w:name w:val="Caracteres de nota al pie"/>
    <w:rPr>
      <w:w w:val="100"/>
      <w:position w:val="-1"/>
      <w:effect w:val="none"/>
      <w:vertAlign w:val="superscript"/>
      <w:cs w:val="0"/>
      <w:em w:val="none"/>
    </w:rPr>
  </w:style>
  <w:style w:type="character" w:styleId="Hipervnculo">
    <w:name w:val="Hyperlink"/>
    <w:rPr>
      <w:color w:val="0000FF"/>
      <w:w w:val="100"/>
      <w:position w:val="-1"/>
      <w:u w:val="single"/>
      <w:effect w:val="none"/>
      <w:vertAlign w:val="baseline"/>
      <w:cs w:val="0"/>
      <w:em w:val="none"/>
    </w:rPr>
  </w:style>
  <w:style w:type="character" w:styleId="Nmerodepgina">
    <w:name w:val="page number"/>
    <w:basedOn w:val="Fuentedeprrafopredeter1"/>
    <w:rPr>
      <w:w w:val="100"/>
      <w:position w:val="-1"/>
      <w:effect w:val="none"/>
      <w:vertAlign w:val="baseline"/>
      <w:cs w:val="0"/>
      <w:em w:val="none"/>
    </w:rPr>
  </w:style>
  <w:style w:type="character" w:styleId="Hipervnculovisitado">
    <w:name w:val="FollowedHyperlink"/>
    <w:rPr>
      <w:color w:val="800080"/>
      <w:w w:val="100"/>
      <w:position w:val="-1"/>
      <w:u w:val="single"/>
      <w:effect w:val="none"/>
      <w:vertAlign w:val="baseline"/>
      <w:cs w:val="0"/>
      <w:em w:val="none"/>
    </w:rPr>
  </w:style>
  <w:style w:type="character" w:customStyle="1" w:styleId="Sangra2detindependienteCar">
    <w:name w:val="Sangría 2 de t. independiente Car"/>
    <w:rPr>
      <w:rFonts w:ascii="Tahoma" w:hAnsi="Tahoma" w:cs="Tahoma"/>
      <w:w w:val="100"/>
      <w:position w:val="-1"/>
      <w:sz w:val="28"/>
      <w:szCs w:val="24"/>
      <w:effect w:val="none"/>
      <w:vertAlign w:val="baseline"/>
      <w:cs w:val="0"/>
      <w:em w:val="none"/>
      <w:lang w:val="es-ES" w:bidi="ar-SA"/>
    </w:rPr>
  </w:style>
  <w:style w:type="character" w:customStyle="1" w:styleId="TextosinformatoCar">
    <w:name w:val="Texto sin formato Car"/>
    <w:rPr>
      <w:rFonts w:ascii="Courier New" w:hAnsi="Courier New" w:cs="Courier New"/>
      <w:w w:val="100"/>
      <w:position w:val="-1"/>
      <w:szCs w:val="24"/>
      <w:effect w:val="none"/>
      <w:vertAlign w:val="baseline"/>
      <w:cs w:val="0"/>
      <w:em w:val="none"/>
      <w:lang w:val="es-ES" w:bidi="ar-SA"/>
    </w:rPr>
  </w:style>
  <w:style w:type="character" w:customStyle="1" w:styleId="Smbolosdenumeracin">
    <w:name w:val="Símbolos de numeración"/>
    <w:rPr>
      <w:b/>
      <w:bCs/>
      <w:w w:val="100"/>
      <w:position w:val="-1"/>
      <w:effect w:val="none"/>
      <w:vertAlign w:val="baseline"/>
      <w:cs w:val="0"/>
      <w:em w:val="none"/>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jc w:val="both"/>
    </w:pPr>
  </w:style>
  <w:style w:type="paragraph" w:styleId="Lista">
    <w:name w:val="List"/>
    <w:basedOn w:val="Textoindependiente"/>
  </w:style>
  <w:style w:type="paragraph" w:customStyle="1" w:styleId="Epgrafe">
    <w:name w:val="Epígrafe"/>
    <w:basedOn w:val="Normal"/>
    <w:pPr>
      <w:suppressLineNumbers/>
      <w:spacing w:before="120" w:after="120"/>
    </w:pPr>
    <w:rPr>
      <w:i/>
      <w:iCs/>
    </w:rPr>
  </w:style>
  <w:style w:type="paragraph" w:customStyle="1" w:styleId="ndice">
    <w:name w:val="Índice"/>
    <w:basedOn w:val="Normal"/>
    <w:pPr>
      <w:suppressLineNumber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spacing w:line="400" w:lineRule="atLeast"/>
      <w:ind w:left="567" w:firstLine="0"/>
      <w:jc w:val="both"/>
    </w:pPr>
    <w:rPr>
      <w:sz w:val="28"/>
      <w:lang w:val="es-MX"/>
    </w:rPr>
  </w:style>
  <w:style w:type="paragraph" w:customStyle="1" w:styleId="Sangra2detindependiente1">
    <w:name w:val="Sangría 2 de t. independiente1"/>
    <w:basedOn w:val="Normal"/>
    <w:pPr>
      <w:ind w:left="454" w:firstLine="0"/>
      <w:jc w:val="both"/>
    </w:pPr>
    <w:rPr>
      <w:rFonts w:ascii="Tahoma" w:hAnsi="Tahoma" w:cs="Tahoma"/>
      <w:sz w:val="28"/>
    </w:rPr>
  </w:style>
  <w:style w:type="paragraph" w:customStyle="1" w:styleId="Sangra3detindependiente1">
    <w:name w:val="Sangría 3 de t. independiente1"/>
    <w:basedOn w:val="Normal"/>
    <w:pPr>
      <w:ind w:left="454" w:firstLine="0"/>
    </w:pPr>
    <w:rPr>
      <w:rFonts w:ascii="Tahoma" w:hAnsi="Tahoma" w:cs="Tahoma"/>
      <w:i/>
      <w:sz w:val="28"/>
    </w:rPr>
  </w:style>
  <w:style w:type="paragraph" w:styleId="Textonotapie">
    <w:name w:val="footnote text"/>
    <w:basedOn w:val="Normal"/>
    <w:rPr>
      <w:sz w:val="20"/>
    </w:rPr>
  </w:style>
  <w:style w:type="paragraph" w:customStyle="1" w:styleId="Textosinformato1">
    <w:name w:val="Texto sin formato1"/>
    <w:basedOn w:val="Normal"/>
    <w:rPr>
      <w:rFonts w:ascii="Courier New" w:hAnsi="Courier New" w:cs="Courier New"/>
      <w:sz w:val="20"/>
    </w:rPr>
  </w:style>
  <w:style w:type="paragraph" w:customStyle="1" w:styleId="ecxmsonormal">
    <w:name w:val="ecxmsonormal"/>
    <w:basedOn w:val="Normal"/>
    <w:pPr>
      <w:spacing w:before="100" w:after="100"/>
    </w:pPr>
  </w:style>
  <w:style w:type="paragraph" w:customStyle="1" w:styleId="ecxmsobodytextindent">
    <w:name w:val="ecxmsobodytextindent"/>
    <w:basedOn w:val="Normal"/>
    <w:pPr>
      <w:spacing w:before="100" w:after="100"/>
    </w:pPr>
  </w:style>
  <w:style w:type="paragraph" w:styleId="NormalWeb">
    <w:name w:val="Normal (Web)"/>
    <w:basedOn w:val="Normal"/>
    <w:pPr>
      <w:spacing w:before="100" w:after="100"/>
    </w:pPr>
  </w:style>
  <w:style w:type="paragraph" w:styleId="Prrafodelista">
    <w:name w:val="List Paragraph"/>
    <w:basedOn w:val="Normal"/>
    <w:pPr>
      <w:spacing w:after="200" w:line="276" w:lineRule="auto"/>
      <w:ind w:left="720" w:firstLine="0"/>
    </w:pPr>
    <w:rPr>
      <w:rFonts w:ascii="Calibri" w:eastAsia="Calibri" w:hAnsi="Calibri" w:cs="Calibri"/>
      <w:sz w:val="22"/>
      <w:szCs w:val="22"/>
    </w:rPr>
  </w:style>
  <w:style w:type="paragraph" w:customStyle="1" w:styleId="EstiloArialJustificado">
    <w:name w:val="Estilo Arial Justificado"/>
    <w:basedOn w:val="Normal"/>
    <w:pPr>
      <w:jc w:val="both"/>
    </w:pPr>
    <w:rPr>
      <w:rFonts w:ascii="Arial" w:hAnsi="Arial" w:cs="Arial"/>
      <w:sz w:val="20"/>
      <w:szCs w:val="20"/>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Contenidodelmarco">
    <w:name w:val="Contenido del marco"/>
    <w:basedOn w:val="Textoindependiente"/>
  </w:style>
  <w:style w:type="paragraph" w:customStyle="1" w:styleId="Normal1">
    <w:name w:val="Normal1"/>
    <w:basedOn w:val="Normal"/>
    <w:pPr>
      <w:autoSpaceDE w:val="0"/>
    </w:pPr>
    <w:rPr>
      <w:rFonts w:ascii="Calibri" w:eastAsia="Calibri" w:hAnsi="Calibri" w:cs="Calibri"/>
      <w:color w:val="000000"/>
      <w:lang w:val="es-UY" w:bidi="hi-IN"/>
    </w:rPr>
  </w:style>
  <w:style w:type="paragraph" w:styleId="Textodeglobo">
    <w:name w:val="Balloon Text"/>
    <w:basedOn w:val="Normal"/>
    <w:qFormat/>
    <w:rPr>
      <w:rFonts w:ascii="Tahoma" w:hAnsi="Tahoma" w:cs="Tahoma"/>
      <w:sz w:val="16"/>
      <w:szCs w:val="16"/>
    </w:rPr>
  </w:style>
  <w:style w:type="character" w:customStyle="1" w:styleId="TextodegloboCar">
    <w:name w:val="Texto de globo Car"/>
    <w:rPr>
      <w:rFonts w:ascii="Tahoma" w:hAnsi="Tahoma" w:cs="Tahoma"/>
      <w:w w:val="100"/>
      <w:position w:val="-1"/>
      <w:sz w:val="16"/>
      <w:szCs w:val="16"/>
      <w:effect w:val="none"/>
      <w:vertAlign w:val="baseline"/>
      <w:cs w:val="0"/>
      <w:em w:val="none"/>
      <w:lang w:val="es-ES" w:eastAsia="zh-CN"/>
    </w:rPr>
  </w:style>
  <w:style w:type="character" w:customStyle="1" w:styleId="PiedepginaCar">
    <w:name w:val="Pie de página Car"/>
    <w:rPr>
      <w:w w:val="100"/>
      <w:position w:val="-1"/>
      <w:sz w:val="24"/>
      <w:szCs w:val="24"/>
      <w:effect w:val="none"/>
      <w:vertAlign w:val="baseline"/>
      <w:cs w:val="0"/>
      <w:em w:val="none"/>
      <w:lang w:val="es-ES" w:eastAsia="zh-CN"/>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paragraph" w:styleId="Textosinformato">
    <w:name w:val="Plain Text"/>
    <w:basedOn w:val="Normal"/>
    <w:link w:val="TextosinformatoCar1"/>
    <w:rsid w:val="00263889"/>
    <w:pPr>
      <w:spacing w:line="240" w:lineRule="auto"/>
      <w:ind w:leftChars="0" w:left="0" w:firstLineChars="0" w:firstLine="0"/>
      <w:textDirection w:val="lrTb"/>
      <w:textAlignment w:val="auto"/>
      <w:outlineLvl w:val="9"/>
    </w:pPr>
    <w:rPr>
      <w:rFonts w:ascii="Courier New" w:hAnsi="Courier New"/>
      <w:position w:val="0"/>
      <w:sz w:val="20"/>
      <w:lang w:eastAsia="es-ES"/>
    </w:rPr>
  </w:style>
  <w:style w:type="character" w:customStyle="1" w:styleId="TextosinformatoCar1">
    <w:name w:val="Texto sin formato Car1"/>
    <w:basedOn w:val="Fuentedeprrafopredeter"/>
    <w:link w:val="Textosinformato"/>
    <w:rsid w:val="00263889"/>
    <w:rPr>
      <w:rFonts w:ascii="Courier New" w:hAnsi="Courier New"/>
      <w:sz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impo.com.uy/bases/decretos/142-2018" TargetMode="External"/><Relationship Id="rId13" Type="http://schemas.openxmlformats.org/officeDocument/2006/relationships/hyperlink" Target="http://www.impo.com.uy/bases/leyes/18331-2008"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impo.com.uy/bases/decretos/232-2010" TargetMode="External"/><Relationship Id="rId17" Type="http://schemas.openxmlformats.org/officeDocument/2006/relationships/hyperlink" Target="about:blan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mprasestatales.gub.u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po.com.uy/bases/leyes/19178-201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mpo.com.uy/bases/decretos/131-2014" TargetMode="External"/><Relationship Id="rId23" Type="http://schemas.openxmlformats.org/officeDocument/2006/relationships/footer" Target="footer3.xml"/><Relationship Id="rId10" Type="http://schemas.openxmlformats.org/officeDocument/2006/relationships/hyperlink" Target="http://www.impo.com.uy/bases/leyes/18381-2008"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comprasestatales.gub.uy/wps/wcm/connect/pvcompras/1bee4e09-6b7e-4a6f-a381-780e97f966c0/TOCAF_+2018.pdf?MOD=AJPERES" TargetMode="External"/><Relationship Id="rId14" Type="http://schemas.openxmlformats.org/officeDocument/2006/relationships/hyperlink" Target="http://www.impo.com.uy/bases/decretos/414-2009"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q02QteqzggSH8R2ZstmU+/PgNQ==">AMUW2mX319n/RJMMoS1eP5ICuubkxFE6ESeo+ce+BjcKgwXJFkWOGzFICnvmF7i5gkY/zEBfWPnYz+Zz6rZd5jx8t9dtLofaM1IhqCA9rtpltDQQ6ckdma69R2kL7CWTYufEHQlqpOcn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24</Pages>
  <Words>5373</Words>
  <Characters>29556</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M. Figueredo</dc:creator>
  <cp:lastModifiedBy>Isabel Torres</cp:lastModifiedBy>
  <cp:revision>11</cp:revision>
  <dcterms:created xsi:type="dcterms:W3CDTF">2020-01-09T17:51:00Z</dcterms:created>
  <dcterms:modified xsi:type="dcterms:W3CDTF">2020-08-07T17:55:00Z</dcterms:modified>
</cp:coreProperties>
</file>