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055150" w:rsidP="00AA5FC7">
      <w:pPr>
        <w:pStyle w:val="NormalWeb"/>
        <w:spacing w:before="0" w:after="200" w:line="276" w:lineRule="auto"/>
        <w:jc w:val="both"/>
        <w:rPr>
          <w:rFonts w:cs="Arial"/>
          <w:b/>
          <w:bCs/>
          <w:sz w:val="36"/>
          <w:szCs w:val="36"/>
        </w:rPr>
      </w:pPr>
      <w:r w:rsidRPr="00055150">
        <w:rPr>
          <w:rFonts w:cs="Arial"/>
          <w:noProof/>
          <w:lang w:val="es-UY" w:eastAsia="es-UY"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774538" w:rsidRPr="0063203D" w:rsidRDefault="00774538" w:rsidP="0063203D">
                  <w:pPr>
                    <w:jc w:val="center"/>
                    <w:rPr>
                      <w:lang w:val="es-UY"/>
                    </w:rPr>
                  </w:pPr>
                  <w:r>
                    <w:rPr>
                      <w:lang w:val="es-UY"/>
                    </w:rPr>
                    <w:t>BANCO DE SEGUROS DEL ESTADO</w:t>
                  </w:r>
                </w:p>
              </w:txbxContent>
            </v:textbox>
            <w10:wrap type="square"/>
          </v:shape>
        </w:pic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055150"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w:pict>
          <v:shape id="Text Box 3" o:spid="_x0000_s1027" type="#_x0000_t202" style="position:absolute;margin-left:232pt;margin-top:30.05pt;width:246.45pt;height:74.8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774538" w:rsidRPr="0063203D" w:rsidRDefault="00774538" w:rsidP="00774538">
                  <w:pPr>
                    <w:ind w:left="709"/>
                    <w:jc w:val="center"/>
                    <w:rPr>
                      <w:lang w:val="es-UY"/>
                    </w:rPr>
                  </w:pPr>
                  <w:r>
                    <w:rPr>
                      <w:lang w:val="es-UY"/>
                    </w:rPr>
                    <w:t>IMPRESIÓN Y DISTRIBUCIÓN DEL ALMANAQUE BSE, EDICIÓN 2020</w:t>
                  </w:r>
                </w:p>
              </w:txbxContent>
            </v:textbox>
            <w10:wrap type="square"/>
          </v:shape>
        </w:pic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055150" w:rsidP="00AA5FC7">
      <w:pPr>
        <w:pStyle w:val="NormalWeb"/>
        <w:spacing w:before="0" w:after="200" w:line="276" w:lineRule="auto"/>
        <w:rPr>
          <w:rFonts w:cs="Arial"/>
          <w:b/>
          <w:bCs/>
          <w:sz w:val="36"/>
          <w:szCs w:val="36"/>
          <w:lang w:val="es-UY"/>
        </w:rPr>
      </w:pPr>
      <w:r w:rsidRPr="00055150">
        <w:rPr>
          <w:rFonts w:cs="Arial"/>
          <w:b/>
          <w:bCs/>
          <w:noProof/>
          <w:sz w:val="28"/>
          <w:szCs w:val="36"/>
          <w:lang w:val="es-UY" w:eastAsia="es-UY" w:bidi="ar-SA"/>
        </w:rPr>
        <w:pict>
          <v:shape id="Text Box 4" o:spid="_x0000_s1028" type="#_x0000_t202" style="position:absolute;margin-left:220.45pt;margin-top:37.2pt;width:258pt;height:72.6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774538" w:rsidRDefault="00774538" w:rsidP="00185875">
                  <w:pPr>
                    <w:jc w:val="left"/>
                    <w:rPr>
                      <w:rFonts w:ascii="Arial" w:hAnsi="Arial" w:cs="Arial"/>
                      <w:b/>
                      <w:sz w:val="40"/>
                      <w:lang w:val="es-CL"/>
                    </w:rPr>
                  </w:pPr>
                </w:p>
                <w:p w:rsidR="00774538" w:rsidRPr="00185875" w:rsidRDefault="00774538" w:rsidP="00185875">
                  <w:pPr>
                    <w:jc w:val="left"/>
                    <w:rPr>
                      <w:rFonts w:ascii="Arial" w:hAnsi="Arial" w:cs="Arial"/>
                      <w:b/>
                      <w:sz w:val="40"/>
                      <w:lang w:val="es-CL"/>
                    </w:rPr>
                  </w:pPr>
                  <w:r>
                    <w:rPr>
                      <w:rFonts w:ascii="Arial" w:hAnsi="Arial" w:cs="Arial"/>
                      <w:b/>
                      <w:sz w:val="40"/>
                      <w:lang w:val="es-CL"/>
                    </w:rPr>
                    <w:t>PREGÓN Nº 04/2019</w:t>
                  </w:r>
                </w:p>
              </w:txbxContent>
            </v:textbox>
            <w10:wrap type="square"/>
          </v:shape>
        </w:pic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055150"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w:pict>
          <v:shape id="Text Box 5" o:spid="_x0000_s1029" type="#_x0000_t202" style="position:absolute;margin-left:191.95pt;margin-top:22.15pt;width:286.5pt;height:3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774538" w:rsidRPr="00185875" w:rsidRDefault="00774538" w:rsidP="00185875">
                  <w:pPr>
                    <w:rPr>
                      <w:rFonts w:ascii="Arial" w:hAnsi="Arial" w:cs="Arial"/>
                      <w:b/>
                      <w:sz w:val="40"/>
                      <w:lang w:val="es-CL"/>
                    </w:rPr>
                  </w:pPr>
                  <w:r>
                    <w:rPr>
                      <w:rFonts w:ascii="Arial" w:hAnsi="Arial" w:cs="Arial"/>
                      <w:b/>
                      <w:sz w:val="40"/>
                      <w:lang w:val="es-CL"/>
                    </w:rPr>
                    <w:t>16/10/2019</w:t>
                  </w:r>
                </w:p>
              </w:txbxContent>
            </v:textbox>
            <w10:wrap type="square"/>
          </v:shape>
        </w:pic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524611225"/>
      <w:bookmarkStart w:id="4" w:name="_Toc425420963"/>
      <w:bookmarkEnd w:id="1"/>
      <w:bookmarkEnd w:id="2"/>
      <w:r w:rsidRPr="00102054">
        <w:rPr>
          <w:rFonts w:ascii="Arial" w:hAnsi="Arial" w:cs="Arial"/>
          <w:color w:val="auto"/>
        </w:rPr>
        <w:lastRenderedPageBreak/>
        <w:t>Contenido</w:t>
      </w:r>
      <w:bookmarkEnd w:id="3"/>
    </w:p>
    <w:p w:rsidR="00D525E8" w:rsidRDefault="00055150">
      <w:pPr>
        <w:pStyle w:val="TDC1"/>
        <w:rPr>
          <w:rFonts w:asciiTheme="minorHAnsi" w:eastAsiaTheme="minorEastAsia" w:hAnsiTheme="minorHAnsi" w:cstheme="minorBidi"/>
          <w:noProof/>
          <w:kern w:val="0"/>
          <w:szCs w:val="22"/>
          <w:lang w:val="es-UY" w:eastAsia="es-UY" w:bidi="ar-SA"/>
        </w:rPr>
      </w:pPr>
      <w:r w:rsidRPr="00055150">
        <w:fldChar w:fldCharType="begin"/>
      </w:r>
      <w:r w:rsidR="005815CE">
        <w:instrText xml:space="preserve"> TOC \o "1-3" \h \z \u </w:instrText>
      </w:r>
      <w:r w:rsidRPr="00055150">
        <w:fldChar w:fldCharType="separate"/>
      </w:r>
      <w:hyperlink w:anchor="_Toc524611225" w:history="1">
        <w:r w:rsidR="00D525E8" w:rsidRPr="00AA4884">
          <w:rPr>
            <w:rStyle w:val="Hipervnculo"/>
            <w:rFonts w:cs="Arial"/>
            <w:noProof/>
          </w:rPr>
          <w:t>Contenido</w:t>
        </w:r>
        <w:r w:rsidR="00D525E8">
          <w:rPr>
            <w:noProof/>
            <w:webHidden/>
          </w:rPr>
          <w:tab/>
        </w:r>
        <w:r>
          <w:rPr>
            <w:noProof/>
            <w:webHidden/>
          </w:rPr>
          <w:fldChar w:fldCharType="begin"/>
        </w:r>
        <w:r w:rsidR="00D525E8">
          <w:rPr>
            <w:noProof/>
            <w:webHidden/>
          </w:rPr>
          <w:instrText xml:space="preserve"> PAGEREF _Toc524611225 \h </w:instrText>
        </w:r>
        <w:r>
          <w:rPr>
            <w:noProof/>
            <w:webHidden/>
          </w:rPr>
        </w:r>
        <w:r>
          <w:rPr>
            <w:noProof/>
            <w:webHidden/>
          </w:rPr>
          <w:fldChar w:fldCharType="separate"/>
        </w:r>
        <w:r w:rsidR="00E97535">
          <w:rPr>
            <w:noProof/>
            <w:webHidden/>
          </w:rPr>
          <w:t>2</w:t>
        </w:r>
        <w:r>
          <w:rPr>
            <w:noProof/>
            <w:webHidden/>
          </w:rPr>
          <w:fldChar w:fldCharType="end"/>
        </w:r>
      </w:hyperlink>
    </w:p>
    <w:p w:rsidR="00D525E8" w:rsidRDefault="00055150">
      <w:pPr>
        <w:pStyle w:val="TDC1"/>
        <w:rPr>
          <w:rFonts w:asciiTheme="minorHAnsi" w:eastAsiaTheme="minorEastAsia" w:hAnsiTheme="minorHAnsi" w:cstheme="minorBidi"/>
          <w:noProof/>
          <w:kern w:val="0"/>
          <w:szCs w:val="22"/>
          <w:lang w:val="es-UY" w:eastAsia="es-UY" w:bidi="ar-SA"/>
        </w:rPr>
      </w:pPr>
      <w:hyperlink w:anchor="_Toc524611226" w:history="1">
        <w:r w:rsidR="00D525E8" w:rsidRPr="00AA4884">
          <w:rPr>
            <w:rStyle w:val="Hipervnculo"/>
            <w:rFonts w:cs="Arial"/>
            <w:b/>
            <w:noProof/>
          </w:rPr>
          <w:t>PARTE I - Especificaciones Generales</w:t>
        </w:r>
        <w:r w:rsidR="00D525E8">
          <w:rPr>
            <w:noProof/>
            <w:webHidden/>
          </w:rPr>
          <w:tab/>
        </w:r>
        <w:r>
          <w:rPr>
            <w:noProof/>
            <w:webHidden/>
          </w:rPr>
          <w:fldChar w:fldCharType="begin"/>
        </w:r>
        <w:r w:rsidR="00D525E8">
          <w:rPr>
            <w:noProof/>
            <w:webHidden/>
          </w:rPr>
          <w:instrText xml:space="preserve"> PAGEREF _Toc524611226 \h </w:instrText>
        </w:r>
        <w:r>
          <w:rPr>
            <w:noProof/>
            <w:webHidden/>
          </w:rPr>
        </w:r>
        <w:r>
          <w:rPr>
            <w:noProof/>
            <w:webHidden/>
          </w:rPr>
          <w:fldChar w:fldCharType="separate"/>
        </w:r>
        <w:r w:rsidR="00E97535">
          <w:rPr>
            <w:noProof/>
            <w:webHidden/>
          </w:rPr>
          <w:t>4</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27" w:history="1">
        <w:r w:rsidR="00D525E8" w:rsidRPr="00AA4884">
          <w:rPr>
            <w:rStyle w:val="Hipervnculo"/>
            <w:rFonts w:cs="Arial"/>
            <w:noProof/>
          </w:rPr>
          <w:t>1.</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Objeto del llamado</w:t>
        </w:r>
        <w:r w:rsidR="00D525E8">
          <w:rPr>
            <w:noProof/>
            <w:webHidden/>
          </w:rPr>
          <w:tab/>
        </w:r>
        <w:r>
          <w:rPr>
            <w:noProof/>
            <w:webHidden/>
          </w:rPr>
          <w:fldChar w:fldCharType="begin"/>
        </w:r>
        <w:r w:rsidR="00D525E8">
          <w:rPr>
            <w:noProof/>
            <w:webHidden/>
          </w:rPr>
          <w:instrText xml:space="preserve"> PAGEREF _Toc524611227 \h </w:instrText>
        </w:r>
        <w:r>
          <w:rPr>
            <w:noProof/>
            <w:webHidden/>
          </w:rPr>
        </w:r>
        <w:r>
          <w:rPr>
            <w:noProof/>
            <w:webHidden/>
          </w:rPr>
          <w:fldChar w:fldCharType="separate"/>
        </w:r>
        <w:r w:rsidR="00E97535">
          <w:rPr>
            <w:noProof/>
            <w:webHidden/>
          </w:rPr>
          <w:t>4</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28" w:history="1">
        <w:r w:rsidR="00D525E8" w:rsidRPr="00AA4884">
          <w:rPr>
            <w:rStyle w:val="Hipervnculo"/>
            <w:rFonts w:cs="Arial"/>
            <w:noProof/>
          </w:rPr>
          <w:t>2.</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Normas que regulan el procedimiento</w:t>
        </w:r>
        <w:r w:rsidR="00D525E8">
          <w:rPr>
            <w:noProof/>
            <w:webHidden/>
          </w:rPr>
          <w:tab/>
        </w:r>
        <w:r>
          <w:rPr>
            <w:noProof/>
            <w:webHidden/>
          </w:rPr>
          <w:fldChar w:fldCharType="begin"/>
        </w:r>
        <w:r w:rsidR="00D525E8">
          <w:rPr>
            <w:noProof/>
            <w:webHidden/>
          </w:rPr>
          <w:instrText xml:space="preserve"> PAGEREF _Toc524611228 \h </w:instrText>
        </w:r>
        <w:r>
          <w:rPr>
            <w:noProof/>
            <w:webHidden/>
          </w:rPr>
        </w:r>
        <w:r>
          <w:rPr>
            <w:noProof/>
            <w:webHidden/>
          </w:rPr>
          <w:fldChar w:fldCharType="separate"/>
        </w:r>
        <w:r w:rsidR="00E97535">
          <w:rPr>
            <w:noProof/>
            <w:webHidden/>
          </w:rPr>
          <w:t>4</w:t>
        </w:r>
        <w:r>
          <w:rPr>
            <w:noProof/>
            <w:webHidden/>
          </w:rPr>
          <w:fldChar w:fldCharType="end"/>
        </w:r>
      </w:hyperlink>
    </w:p>
    <w:p w:rsidR="00D525E8" w:rsidRDefault="00055150">
      <w:pPr>
        <w:pStyle w:val="TDC2"/>
        <w:rPr>
          <w:rFonts w:asciiTheme="minorHAnsi" w:eastAsiaTheme="minorEastAsia" w:hAnsiTheme="minorHAnsi" w:cstheme="minorBidi"/>
          <w:noProof/>
          <w:kern w:val="0"/>
          <w:szCs w:val="22"/>
          <w:lang w:val="es-UY" w:eastAsia="es-UY" w:bidi="ar-SA"/>
        </w:rPr>
      </w:pPr>
      <w:hyperlink w:anchor="_Toc524611229" w:history="1">
        <w:r w:rsidR="00D525E8" w:rsidRPr="00AA4884">
          <w:rPr>
            <w:rStyle w:val="Hipervnculo"/>
            <w:noProof/>
          </w:rPr>
          <w:t>2.1 Normas generales</w:t>
        </w:r>
        <w:r w:rsidR="00D525E8">
          <w:rPr>
            <w:noProof/>
            <w:webHidden/>
          </w:rPr>
          <w:tab/>
        </w:r>
        <w:r>
          <w:rPr>
            <w:noProof/>
            <w:webHidden/>
          </w:rPr>
          <w:fldChar w:fldCharType="begin"/>
        </w:r>
        <w:r w:rsidR="00D525E8">
          <w:rPr>
            <w:noProof/>
            <w:webHidden/>
          </w:rPr>
          <w:instrText xml:space="preserve"> PAGEREF _Toc524611229 \h </w:instrText>
        </w:r>
        <w:r>
          <w:rPr>
            <w:noProof/>
            <w:webHidden/>
          </w:rPr>
        </w:r>
        <w:r>
          <w:rPr>
            <w:noProof/>
            <w:webHidden/>
          </w:rPr>
          <w:fldChar w:fldCharType="separate"/>
        </w:r>
        <w:r w:rsidR="00E97535">
          <w:rPr>
            <w:noProof/>
            <w:webHidden/>
          </w:rPr>
          <w:t>4</w:t>
        </w:r>
        <w:r>
          <w:rPr>
            <w:noProof/>
            <w:webHidden/>
          </w:rPr>
          <w:fldChar w:fldCharType="end"/>
        </w:r>
      </w:hyperlink>
    </w:p>
    <w:p w:rsidR="00D525E8" w:rsidRDefault="00055150">
      <w:pPr>
        <w:pStyle w:val="TDC2"/>
        <w:rPr>
          <w:rFonts w:asciiTheme="minorHAnsi" w:eastAsiaTheme="minorEastAsia" w:hAnsiTheme="minorHAnsi" w:cstheme="minorBidi"/>
          <w:noProof/>
          <w:kern w:val="0"/>
          <w:szCs w:val="22"/>
          <w:lang w:val="es-UY" w:eastAsia="es-UY" w:bidi="ar-SA"/>
        </w:rPr>
      </w:pPr>
      <w:hyperlink w:anchor="_Toc524611230" w:history="1">
        <w:r w:rsidR="00D525E8" w:rsidRPr="00AA4884">
          <w:rPr>
            <w:rStyle w:val="Hipervnculo"/>
            <w:rFonts w:cs="Arial"/>
            <w:noProof/>
          </w:rPr>
          <w:t>2.2 Interpretación de las normas que regulan el presente llamado</w:t>
        </w:r>
        <w:r w:rsidR="00D525E8">
          <w:rPr>
            <w:noProof/>
            <w:webHidden/>
          </w:rPr>
          <w:tab/>
        </w:r>
        <w:r>
          <w:rPr>
            <w:noProof/>
            <w:webHidden/>
          </w:rPr>
          <w:fldChar w:fldCharType="begin"/>
        </w:r>
        <w:r w:rsidR="00D525E8">
          <w:rPr>
            <w:noProof/>
            <w:webHidden/>
          </w:rPr>
          <w:instrText xml:space="preserve"> PAGEREF _Toc524611230 \h </w:instrText>
        </w:r>
        <w:r>
          <w:rPr>
            <w:noProof/>
            <w:webHidden/>
          </w:rPr>
        </w:r>
        <w:r>
          <w:rPr>
            <w:noProof/>
            <w:webHidden/>
          </w:rPr>
          <w:fldChar w:fldCharType="separate"/>
        </w:r>
        <w:r w:rsidR="00E97535">
          <w:rPr>
            <w:noProof/>
            <w:webHidden/>
          </w:rPr>
          <w:t>5</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31" w:history="1">
        <w:r w:rsidR="00D525E8" w:rsidRPr="00AA4884">
          <w:rPr>
            <w:rStyle w:val="Hipervnculo"/>
            <w:rFonts w:cs="Arial"/>
            <w:noProof/>
          </w:rPr>
          <w:t>3.</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Publicación del procedimiento</w:t>
        </w:r>
        <w:r w:rsidR="00D525E8">
          <w:rPr>
            <w:noProof/>
            <w:webHidden/>
          </w:rPr>
          <w:tab/>
        </w:r>
        <w:r>
          <w:rPr>
            <w:noProof/>
            <w:webHidden/>
          </w:rPr>
          <w:fldChar w:fldCharType="begin"/>
        </w:r>
        <w:r w:rsidR="00D525E8">
          <w:rPr>
            <w:noProof/>
            <w:webHidden/>
          </w:rPr>
          <w:instrText xml:space="preserve"> PAGEREF _Toc524611231 \h </w:instrText>
        </w:r>
        <w:r>
          <w:rPr>
            <w:noProof/>
            <w:webHidden/>
          </w:rPr>
        </w:r>
        <w:r>
          <w:rPr>
            <w:noProof/>
            <w:webHidden/>
          </w:rPr>
          <w:fldChar w:fldCharType="separate"/>
        </w:r>
        <w:r w:rsidR="00E97535">
          <w:rPr>
            <w:noProof/>
            <w:webHidden/>
          </w:rPr>
          <w:t>5</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32" w:history="1">
        <w:r w:rsidR="00D525E8" w:rsidRPr="00AA4884">
          <w:rPr>
            <w:rStyle w:val="Hipervnculo"/>
            <w:rFonts w:cs="Arial"/>
            <w:noProof/>
          </w:rPr>
          <w:t>4.</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Consultas y comunicaciones</w:t>
        </w:r>
        <w:r w:rsidR="00D525E8">
          <w:rPr>
            <w:noProof/>
            <w:webHidden/>
          </w:rPr>
          <w:tab/>
        </w:r>
        <w:r>
          <w:rPr>
            <w:noProof/>
            <w:webHidden/>
          </w:rPr>
          <w:fldChar w:fldCharType="begin"/>
        </w:r>
        <w:r w:rsidR="00D525E8">
          <w:rPr>
            <w:noProof/>
            <w:webHidden/>
          </w:rPr>
          <w:instrText xml:space="preserve"> PAGEREF _Toc524611232 \h </w:instrText>
        </w:r>
        <w:r>
          <w:rPr>
            <w:noProof/>
            <w:webHidden/>
          </w:rPr>
        </w:r>
        <w:r>
          <w:rPr>
            <w:noProof/>
            <w:webHidden/>
          </w:rPr>
          <w:fldChar w:fldCharType="separate"/>
        </w:r>
        <w:r w:rsidR="00E97535">
          <w:rPr>
            <w:noProof/>
            <w:webHidden/>
          </w:rPr>
          <w:t>6</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33" w:history="1">
        <w:r w:rsidR="00D525E8" w:rsidRPr="00AA4884">
          <w:rPr>
            <w:rStyle w:val="Hipervnculo"/>
            <w:rFonts w:cs="Arial"/>
            <w:noProof/>
          </w:rPr>
          <w:t>5.</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Contenido y forma de presentación de las ofertas</w:t>
        </w:r>
        <w:r w:rsidR="00D525E8">
          <w:rPr>
            <w:noProof/>
            <w:webHidden/>
          </w:rPr>
          <w:tab/>
        </w:r>
        <w:r>
          <w:rPr>
            <w:noProof/>
            <w:webHidden/>
          </w:rPr>
          <w:fldChar w:fldCharType="begin"/>
        </w:r>
        <w:r w:rsidR="00D525E8">
          <w:rPr>
            <w:noProof/>
            <w:webHidden/>
          </w:rPr>
          <w:instrText xml:space="preserve"> PAGEREF _Toc524611233 \h </w:instrText>
        </w:r>
        <w:r>
          <w:rPr>
            <w:noProof/>
            <w:webHidden/>
          </w:rPr>
        </w:r>
        <w:r>
          <w:rPr>
            <w:noProof/>
            <w:webHidden/>
          </w:rPr>
          <w:fldChar w:fldCharType="separate"/>
        </w:r>
        <w:r w:rsidR="00E97535">
          <w:rPr>
            <w:noProof/>
            <w:webHidden/>
          </w:rPr>
          <w:t>7</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34" w:history="1">
        <w:r w:rsidR="00D525E8" w:rsidRPr="00AA4884">
          <w:rPr>
            <w:rStyle w:val="Hipervnculo"/>
            <w:rFonts w:cs="Arial"/>
            <w:noProof/>
          </w:rPr>
          <w:t>6.</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Jurisdicción Competente y ley aplicable</w:t>
        </w:r>
        <w:r w:rsidR="00D525E8">
          <w:rPr>
            <w:noProof/>
            <w:webHidden/>
          </w:rPr>
          <w:tab/>
        </w:r>
        <w:r>
          <w:rPr>
            <w:noProof/>
            <w:webHidden/>
          </w:rPr>
          <w:fldChar w:fldCharType="begin"/>
        </w:r>
        <w:r w:rsidR="00D525E8">
          <w:rPr>
            <w:noProof/>
            <w:webHidden/>
          </w:rPr>
          <w:instrText xml:space="preserve"> PAGEREF _Toc524611234 \h </w:instrText>
        </w:r>
        <w:r>
          <w:rPr>
            <w:noProof/>
            <w:webHidden/>
          </w:rPr>
        </w:r>
        <w:r>
          <w:rPr>
            <w:noProof/>
            <w:webHidden/>
          </w:rPr>
          <w:fldChar w:fldCharType="separate"/>
        </w:r>
        <w:r w:rsidR="00E97535">
          <w:rPr>
            <w:noProof/>
            <w:webHidden/>
          </w:rPr>
          <w:t>9</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35" w:history="1">
        <w:r w:rsidR="00D525E8" w:rsidRPr="00AA4884">
          <w:rPr>
            <w:rStyle w:val="Hipervnculo"/>
            <w:rFonts w:cs="Arial"/>
            <w:noProof/>
          </w:rPr>
          <w:t>7.</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Inscripción de oferentes</w:t>
        </w:r>
        <w:r w:rsidR="00D525E8">
          <w:rPr>
            <w:noProof/>
            <w:webHidden/>
          </w:rPr>
          <w:tab/>
        </w:r>
        <w:r>
          <w:rPr>
            <w:noProof/>
            <w:webHidden/>
          </w:rPr>
          <w:fldChar w:fldCharType="begin"/>
        </w:r>
        <w:r w:rsidR="00D525E8">
          <w:rPr>
            <w:noProof/>
            <w:webHidden/>
          </w:rPr>
          <w:instrText xml:space="preserve"> PAGEREF _Toc524611235 \h </w:instrText>
        </w:r>
        <w:r>
          <w:rPr>
            <w:noProof/>
            <w:webHidden/>
          </w:rPr>
        </w:r>
        <w:r>
          <w:rPr>
            <w:noProof/>
            <w:webHidden/>
          </w:rPr>
          <w:fldChar w:fldCharType="separate"/>
        </w:r>
        <w:r w:rsidR="00E97535">
          <w:rPr>
            <w:noProof/>
            <w:webHidden/>
          </w:rPr>
          <w:t>9</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36" w:history="1">
        <w:r w:rsidR="00D525E8" w:rsidRPr="00AA4884">
          <w:rPr>
            <w:rStyle w:val="Hipervnculo"/>
            <w:rFonts w:cs="Arial"/>
            <w:noProof/>
          </w:rPr>
          <w:t>8.</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Declaración de cumplimiento</w:t>
        </w:r>
        <w:r w:rsidR="00D525E8">
          <w:rPr>
            <w:noProof/>
            <w:webHidden/>
          </w:rPr>
          <w:tab/>
        </w:r>
        <w:r>
          <w:rPr>
            <w:noProof/>
            <w:webHidden/>
          </w:rPr>
          <w:fldChar w:fldCharType="begin"/>
        </w:r>
        <w:r w:rsidR="00D525E8">
          <w:rPr>
            <w:noProof/>
            <w:webHidden/>
          </w:rPr>
          <w:instrText xml:space="preserve"> PAGEREF _Toc524611236 \h </w:instrText>
        </w:r>
        <w:r>
          <w:rPr>
            <w:noProof/>
            <w:webHidden/>
          </w:rPr>
        </w:r>
        <w:r>
          <w:rPr>
            <w:noProof/>
            <w:webHidden/>
          </w:rPr>
          <w:fldChar w:fldCharType="separate"/>
        </w:r>
        <w:r w:rsidR="00E97535">
          <w:rPr>
            <w:noProof/>
            <w:webHidden/>
          </w:rPr>
          <w:t>10</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37" w:history="1">
        <w:r w:rsidR="00D525E8" w:rsidRPr="00AA4884">
          <w:rPr>
            <w:rStyle w:val="Hipervnculo"/>
            <w:rFonts w:cs="Arial"/>
            <w:noProof/>
          </w:rPr>
          <w:t>9.</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Antecedentes</w:t>
        </w:r>
        <w:r w:rsidR="00D525E8">
          <w:rPr>
            <w:noProof/>
            <w:webHidden/>
          </w:rPr>
          <w:tab/>
        </w:r>
        <w:r>
          <w:rPr>
            <w:noProof/>
            <w:webHidden/>
          </w:rPr>
          <w:fldChar w:fldCharType="begin"/>
        </w:r>
        <w:r w:rsidR="00D525E8">
          <w:rPr>
            <w:noProof/>
            <w:webHidden/>
          </w:rPr>
          <w:instrText xml:space="preserve"> PAGEREF _Toc524611237 \h </w:instrText>
        </w:r>
        <w:r>
          <w:rPr>
            <w:noProof/>
            <w:webHidden/>
          </w:rPr>
        </w:r>
        <w:r>
          <w:rPr>
            <w:noProof/>
            <w:webHidden/>
          </w:rPr>
          <w:fldChar w:fldCharType="separate"/>
        </w:r>
        <w:r w:rsidR="00E97535">
          <w:rPr>
            <w:noProof/>
            <w:webHidden/>
          </w:rPr>
          <w:t>10</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38" w:history="1">
        <w:r w:rsidR="00D525E8" w:rsidRPr="00AA4884">
          <w:rPr>
            <w:rStyle w:val="Hipervnculo"/>
            <w:rFonts w:cs="Arial"/>
            <w:noProof/>
          </w:rPr>
          <w:t>10.</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Cotización y precios</w:t>
        </w:r>
        <w:r w:rsidR="00D525E8">
          <w:rPr>
            <w:noProof/>
            <w:webHidden/>
          </w:rPr>
          <w:tab/>
        </w:r>
        <w:r>
          <w:rPr>
            <w:noProof/>
            <w:webHidden/>
          </w:rPr>
          <w:fldChar w:fldCharType="begin"/>
        </w:r>
        <w:r w:rsidR="00D525E8">
          <w:rPr>
            <w:noProof/>
            <w:webHidden/>
          </w:rPr>
          <w:instrText xml:space="preserve"> PAGEREF _Toc524611238 \h </w:instrText>
        </w:r>
        <w:r>
          <w:rPr>
            <w:noProof/>
            <w:webHidden/>
          </w:rPr>
        </w:r>
        <w:r>
          <w:rPr>
            <w:noProof/>
            <w:webHidden/>
          </w:rPr>
          <w:fldChar w:fldCharType="separate"/>
        </w:r>
        <w:r w:rsidR="00E97535">
          <w:rPr>
            <w:noProof/>
            <w:webHidden/>
          </w:rPr>
          <w:t>10</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39" w:history="1">
        <w:r w:rsidR="00D525E8" w:rsidRPr="00AA4884">
          <w:rPr>
            <w:rStyle w:val="Hipervnculo"/>
            <w:rFonts w:cs="Arial"/>
            <w:noProof/>
          </w:rPr>
          <w:t>11.</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Fecha límite de recepción de ofertas</w:t>
        </w:r>
        <w:r w:rsidR="00D525E8">
          <w:rPr>
            <w:noProof/>
            <w:webHidden/>
          </w:rPr>
          <w:tab/>
        </w:r>
        <w:r>
          <w:rPr>
            <w:noProof/>
            <w:webHidden/>
          </w:rPr>
          <w:fldChar w:fldCharType="begin"/>
        </w:r>
        <w:r w:rsidR="00D525E8">
          <w:rPr>
            <w:noProof/>
            <w:webHidden/>
          </w:rPr>
          <w:instrText xml:space="preserve"> PAGEREF _Toc524611239 \h </w:instrText>
        </w:r>
        <w:r>
          <w:rPr>
            <w:noProof/>
            <w:webHidden/>
          </w:rPr>
        </w:r>
        <w:r>
          <w:rPr>
            <w:noProof/>
            <w:webHidden/>
          </w:rPr>
          <w:fldChar w:fldCharType="separate"/>
        </w:r>
        <w:r w:rsidR="00E97535">
          <w:rPr>
            <w:noProof/>
            <w:webHidden/>
          </w:rPr>
          <w:t>11</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40" w:history="1">
        <w:r w:rsidR="00D525E8" w:rsidRPr="00AA4884">
          <w:rPr>
            <w:rStyle w:val="Hipervnculo"/>
            <w:rFonts w:cs="Arial"/>
            <w:noProof/>
          </w:rPr>
          <w:t>12.</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Información Confidencial y Datos Personales</w:t>
        </w:r>
        <w:r w:rsidR="00D525E8">
          <w:rPr>
            <w:noProof/>
            <w:webHidden/>
          </w:rPr>
          <w:tab/>
        </w:r>
        <w:r>
          <w:rPr>
            <w:noProof/>
            <w:webHidden/>
          </w:rPr>
          <w:fldChar w:fldCharType="begin"/>
        </w:r>
        <w:r w:rsidR="00D525E8">
          <w:rPr>
            <w:noProof/>
            <w:webHidden/>
          </w:rPr>
          <w:instrText xml:space="preserve"> PAGEREF _Toc524611240 \h </w:instrText>
        </w:r>
        <w:r>
          <w:rPr>
            <w:noProof/>
            <w:webHidden/>
          </w:rPr>
        </w:r>
        <w:r>
          <w:rPr>
            <w:noProof/>
            <w:webHidden/>
          </w:rPr>
          <w:fldChar w:fldCharType="separate"/>
        </w:r>
        <w:r w:rsidR="00E97535">
          <w:rPr>
            <w:noProof/>
            <w:webHidden/>
          </w:rPr>
          <w:t>11</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41" w:history="1">
        <w:r w:rsidR="00D525E8" w:rsidRPr="00AA4884">
          <w:rPr>
            <w:rStyle w:val="Hipervnculo"/>
            <w:rFonts w:cs="Arial"/>
            <w:noProof/>
          </w:rPr>
          <w:t>13.</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Fase de puja</w:t>
        </w:r>
        <w:r w:rsidR="00D525E8">
          <w:rPr>
            <w:noProof/>
            <w:webHidden/>
          </w:rPr>
          <w:tab/>
        </w:r>
        <w:r>
          <w:rPr>
            <w:noProof/>
            <w:webHidden/>
          </w:rPr>
          <w:fldChar w:fldCharType="begin"/>
        </w:r>
        <w:r w:rsidR="00D525E8">
          <w:rPr>
            <w:noProof/>
            <w:webHidden/>
          </w:rPr>
          <w:instrText xml:space="preserve"> PAGEREF _Toc524611241 \h </w:instrText>
        </w:r>
        <w:r>
          <w:rPr>
            <w:noProof/>
            <w:webHidden/>
          </w:rPr>
        </w:r>
        <w:r>
          <w:rPr>
            <w:noProof/>
            <w:webHidden/>
          </w:rPr>
          <w:fldChar w:fldCharType="separate"/>
        </w:r>
        <w:r w:rsidR="00E97535">
          <w:rPr>
            <w:noProof/>
            <w:webHidden/>
          </w:rPr>
          <w:t>13</w:t>
        </w:r>
        <w:r>
          <w:rPr>
            <w:noProof/>
            <w:webHidden/>
          </w:rPr>
          <w:fldChar w:fldCharType="end"/>
        </w:r>
      </w:hyperlink>
    </w:p>
    <w:p w:rsidR="00D525E8" w:rsidRDefault="00055150">
      <w:pPr>
        <w:pStyle w:val="TDC2"/>
        <w:rPr>
          <w:rFonts w:asciiTheme="minorHAnsi" w:eastAsiaTheme="minorEastAsia" w:hAnsiTheme="minorHAnsi" w:cstheme="minorBidi"/>
          <w:noProof/>
          <w:kern w:val="0"/>
          <w:szCs w:val="22"/>
          <w:lang w:val="es-UY" w:eastAsia="es-UY" w:bidi="ar-SA"/>
        </w:rPr>
      </w:pPr>
      <w:hyperlink w:anchor="_Toc524611254" w:history="1">
        <w:r w:rsidR="00D525E8" w:rsidRPr="00AA4884">
          <w:rPr>
            <w:rStyle w:val="Hipervnculo"/>
            <w:rFonts w:cs="Arial"/>
            <w:noProof/>
          </w:rPr>
          <w:t>13.1 Pasaje a fase de puja</w:t>
        </w:r>
        <w:r w:rsidR="00D525E8">
          <w:rPr>
            <w:noProof/>
            <w:webHidden/>
          </w:rPr>
          <w:tab/>
        </w:r>
        <w:r>
          <w:rPr>
            <w:noProof/>
            <w:webHidden/>
          </w:rPr>
          <w:fldChar w:fldCharType="begin"/>
        </w:r>
        <w:r w:rsidR="00D525E8">
          <w:rPr>
            <w:noProof/>
            <w:webHidden/>
          </w:rPr>
          <w:instrText xml:space="preserve"> PAGEREF _Toc524611254 \h </w:instrText>
        </w:r>
        <w:r>
          <w:rPr>
            <w:noProof/>
            <w:webHidden/>
          </w:rPr>
        </w:r>
        <w:r>
          <w:rPr>
            <w:noProof/>
            <w:webHidden/>
          </w:rPr>
          <w:fldChar w:fldCharType="separate"/>
        </w:r>
        <w:r w:rsidR="00E97535">
          <w:rPr>
            <w:noProof/>
            <w:webHidden/>
          </w:rPr>
          <w:t>13</w:t>
        </w:r>
        <w:r>
          <w:rPr>
            <w:noProof/>
            <w:webHidden/>
          </w:rPr>
          <w:fldChar w:fldCharType="end"/>
        </w:r>
      </w:hyperlink>
    </w:p>
    <w:p w:rsidR="00D525E8" w:rsidRDefault="00055150">
      <w:pPr>
        <w:pStyle w:val="TDC2"/>
        <w:rPr>
          <w:rFonts w:asciiTheme="minorHAnsi" w:eastAsiaTheme="minorEastAsia" w:hAnsiTheme="minorHAnsi" w:cstheme="minorBidi"/>
          <w:noProof/>
          <w:kern w:val="0"/>
          <w:szCs w:val="22"/>
          <w:lang w:val="es-UY" w:eastAsia="es-UY" w:bidi="ar-SA"/>
        </w:rPr>
      </w:pPr>
      <w:hyperlink w:anchor="_Toc524611255" w:history="1">
        <w:r w:rsidR="00D525E8" w:rsidRPr="00AA4884">
          <w:rPr>
            <w:rStyle w:val="Hipervnculo"/>
            <w:rFonts w:cs="Arial"/>
            <w:noProof/>
          </w:rPr>
          <w:t>13.2 Condiciones de la fase de puja</w:t>
        </w:r>
        <w:r w:rsidR="00D525E8">
          <w:rPr>
            <w:noProof/>
            <w:webHidden/>
          </w:rPr>
          <w:tab/>
        </w:r>
        <w:r>
          <w:rPr>
            <w:noProof/>
            <w:webHidden/>
          </w:rPr>
          <w:fldChar w:fldCharType="begin"/>
        </w:r>
        <w:r w:rsidR="00D525E8">
          <w:rPr>
            <w:noProof/>
            <w:webHidden/>
          </w:rPr>
          <w:instrText xml:space="preserve"> PAGEREF _Toc524611255 \h </w:instrText>
        </w:r>
        <w:r>
          <w:rPr>
            <w:noProof/>
            <w:webHidden/>
          </w:rPr>
        </w:r>
        <w:r>
          <w:rPr>
            <w:noProof/>
            <w:webHidden/>
          </w:rPr>
          <w:fldChar w:fldCharType="separate"/>
        </w:r>
        <w:r w:rsidR="00E97535">
          <w:rPr>
            <w:noProof/>
            <w:webHidden/>
          </w:rPr>
          <w:t>13</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56" w:history="1">
        <w:r w:rsidR="00D525E8" w:rsidRPr="00AA4884">
          <w:rPr>
            <w:rStyle w:val="Hipervnculo"/>
            <w:rFonts w:cs="Arial"/>
            <w:noProof/>
          </w:rPr>
          <w:t>a.</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Duración de la fase de puja</w:t>
        </w:r>
        <w:r w:rsidR="00D525E8">
          <w:rPr>
            <w:noProof/>
            <w:webHidden/>
          </w:rPr>
          <w:tab/>
        </w:r>
        <w:r>
          <w:rPr>
            <w:noProof/>
            <w:webHidden/>
          </w:rPr>
          <w:fldChar w:fldCharType="begin"/>
        </w:r>
        <w:r w:rsidR="00D525E8">
          <w:rPr>
            <w:noProof/>
            <w:webHidden/>
          </w:rPr>
          <w:instrText xml:space="preserve"> PAGEREF _Toc524611256 \h </w:instrText>
        </w:r>
        <w:r>
          <w:rPr>
            <w:noProof/>
            <w:webHidden/>
          </w:rPr>
        </w:r>
        <w:r>
          <w:rPr>
            <w:noProof/>
            <w:webHidden/>
          </w:rPr>
          <w:fldChar w:fldCharType="separate"/>
        </w:r>
        <w:r w:rsidR="00E97535">
          <w:rPr>
            <w:noProof/>
            <w:webHidden/>
          </w:rPr>
          <w:t>14</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57" w:history="1">
        <w:r w:rsidR="00D525E8" w:rsidRPr="00AA4884">
          <w:rPr>
            <w:rStyle w:val="Hipervnculo"/>
            <w:rFonts w:cs="Arial"/>
            <w:noProof/>
          </w:rPr>
          <w:t>b.</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Reprogramación de pujas ante fallas del sistema</w:t>
        </w:r>
        <w:r w:rsidR="00D525E8">
          <w:rPr>
            <w:noProof/>
            <w:webHidden/>
          </w:rPr>
          <w:tab/>
        </w:r>
        <w:r>
          <w:rPr>
            <w:noProof/>
            <w:webHidden/>
          </w:rPr>
          <w:fldChar w:fldCharType="begin"/>
        </w:r>
        <w:r w:rsidR="00D525E8">
          <w:rPr>
            <w:noProof/>
            <w:webHidden/>
          </w:rPr>
          <w:instrText xml:space="preserve"> PAGEREF _Toc524611257 \h </w:instrText>
        </w:r>
        <w:r>
          <w:rPr>
            <w:noProof/>
            <w:webHidden/>
          </w:rPr>
        </w:r>
        <w:r>
          <w:rPr>
            <w:noProof/>
            <w:webHidden/>
          </w:rPr>
          <w:fldChar w:fldCharType="separate"/>
        </w:r>
        <w:r w:rsidR="00E97535">
          <w:rPr>
            <w:noProof/>
            <w:webHidden/>
          </w:rPr>
          <w:t>14</w:t>
        </w:r>
        <w:r>
          <w:rPr>
            <w:noProof/>
            <w:webHidden/>
          </w:rPr>
          <w:fldChar w:fldCharType="end"/>
        </w:r>
      </w:hyperlink>
    </w:p>
    <w:p w:rsidR="00D525E8" w:rsidRDefault="00055150">
      <w:pPr>
        <w:pStyle w:val="TDC2"/>
        <w:tabs>
          <w:tab w:val="left" w:pos="660"/>
        </w:tabs>
        <w:rPr>
          <w:rFonts w:asciiTheme="minorHAnsi" w:eastAsiaTheme="minorEastAsia" w:hAnsiTheme="minorHAnsi" w:cstheme="minorBidi"/>
          <w:noProof/>
          <w:kern w:val="0"/>
          <w:szCs w:val="22"/>
          <w:lang w:val="es-UY" w:eastAsia="es-UY" w:bidi="ar-SA"/>
        </w:rPr>
      </w:pPr>
      <w:hyperlink w:anchor="_Toc524611258" w:history="1">
        <w:r w:rsidR="00D525E8" w:rsidRPr="00AA4884">
          <w:rPr>
            <w:rStyle w:val="Hipervnculo"/>
            <w:rFonts w:cs="Arial"/>
            <w:noProof/>
          </w:rPr>
          <w:t>c.</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Acceso a las ofertas</w:t>
        </w:r>
        <w:r w:rsidR="00D525E8">
          <w:rPr>
            <w:noProof/>
            <w:webHidden/>
          </w:rPr>
          <w:tab/>
        </w:r>
        <w:r>
          <w:rPr>
            <w:noProof/>
            <w:webHidden/>
          </w:rPr>
          <w:fldChar w:fldCharType="begin"/>
        </w:r>
        <w:r w:rsidR="00D525E8">
          <w:rPr>
            <w:noProof/>
            <w:webHidden/>
          </w:rPr>
          <w:instrText xml:space="preserve"> PAGEREF _Toc524611258 \h </w:instrText>
        </w:r>
        <w:r>
          <w:rPr>
            <w:noProof/>
            <w:webHidden/>
          </w:rPr>
        </w:r>
        <w:r>
          <w:rPr>
            <w:noProof/>
            <w:webHidden/>
          </w:rPr>
          <w:fldChar w:fldCharType="separate"/>
        </w:r>
        <w:r w:rsidR="00E97535">
          <w:rPr>
            <w:noProof/>
            <w:webHidden/>
          </w:rPr>
          <w:t>14</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59" w:history="1">
        <w:r w:rsidR="00D525E8" w:rsidRPr="00AA4884">
          <w:rPr>
            <w:rStyle w:val="Hipervnculo"/>
            <w:rFonts w:cs="Arial"/>
            <w:noProof/>
          </w:rPr>
          <w:t>14.</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Acta</w:t>
        </w:r>
        <w:r w:rsidR="00D525E8">
          <w:rPr>
            <w:noProof/>
            <w:webHidden/>
          </w:rPr>
          <w:tab/>
        </w:r>
        <w:r>
          <w:rPr>
            <w:noProof/>
            <w:webHidden/>
          </w:rPr>
          <w:fldChar w:fldCharType="begin"/>
        </w:r>
        <w:r w:rsidR="00D525E8">
          <w:rPr>
            <w:noProof/>
            <w:webHidden/>
          </w:rPr>
          <w:instrText xml:space="preserve"> PAGEREF _Toc524611259 \h </w:instrText>
        </w:r>
        <w:r>
          <w:rPr>
            <w:noProof/>
            <w:webHidden/>
          </w:rPr>
        </w:r>
        <w:r>
          <w:rPr>
            <w:noProof/>
            <w:webHidden/>
          </w:rPr>
          <w:fldChar w:fldCharType="separate"/>
        </w:r>
        <w:r w:rsidR="00E97535">
          <w:rPr>
            <w:noProof/>
            <w:webHidden/>
          </w:rPr>
          <w:t>14</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60" w:history="1">
        <w:r w:rsidR="00D525E8" w:rsidRPr="00AA4884">
          <w:rPr>
            <w:rStyle w:val="Hipervnculo"/>
            <w:rFonts w:cs="Arial"/>
            <w:noProof/>
          </w:rPr>
          <w:t>15.</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Verificación de las ofertas</w:t>
        </w:r>
        <w:r w:rsidR="00D525E8">
          <w:rPr>
            <w:noProof/>
            <w:webHidden/>
          </w:rPr>
          <w:tab/>
        </w:r>
        <w:r>
          <w:rPr>
            <w:noProof/>
            <w:webHidden/>
          </w:rPr>
          <w:fldChar w:fldCharType="begin"/>
        </w:r>
        <w:r w:rsidR="00D525E8">
          <w:rPr>
            <w:noProof/>
            <w:webHidden/>
          </w:rPr>
          <w:instrText xml:space="preserve"> PAGEREF _Toc524611260 \h </w:instrText>
        </w:r>
        <w:r>
          <w:rPr>
            <w:noProof/>
            <w:webHidden/>
          </w:rPr>
        </w:r>
        <w:r>
          <w:rPr>
            <w:noProof/>
            <w:webHidden/>
          </w:rPr>
          <w:fldChar w:fldCharType="separate"/>
        </w:r>
        <w:r w:rsidR="00E97535">
          <w:rPr>
            <w:noProof/>
            <w:webHidden/>
          </w:rPr>
          <w:t>15</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61" w:history="1">
        <w:r w:rsidR="00D525E8" w:rsidRPr="00AA4884">
          <w:rPr>
            <w:rStyle w:val="Hipervnculo"/>
            <w:rFonts w:cs="Arial"/>
            <w:noProof/>
          </w:rPr>
          <w:t>16.</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Adjudicación</w:t>
        </w:r>
        <w:r w:rsidR="00D525E8">
          <w:rPr>
            <w:noProof/>
            <w:webHidden/>
          </w:rPr>
          <w:tab/>
        </w:r>
        <w:r>
          <w:rPr>
            <w:noProof/>
            <w:webHidden/>
          </w:rPr>
          <w:fldChar w:fldCharType="begin"/>
        </w:r>
        <w:r w:rsidR="00D525E8">
          <w:rPr>
            <w:noProof/>
            <w:webHidden/>
          </w:rPr>
          <w:instrText xml:space="preserve"> PAGEREF _Toc524611261 \h </w:instrText>
        </w:r>
        <w:r>
          <w:rPr>
            <w:noProof/>
            <w:webHidden/>
          </w:rPr>
        </w:r>
        <w:r>
          <w:rPr>
            <w:noProof/>
            <w:webHidden/>
          </w:rPr>
          <w:fldChar w:fldCharType="separate"/>
        </w:r>
        <w:r w:rsidR="00E97535">
          <w:rPr>
            <w:noProof/>
            <w:webHidden/>
          </w:rPr>
          <w:t>16</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62" w:history="1">
        <w:r w:rsidR="00D525E8" w:rsidRPr="00AA4884">
          <w:rPr>
            <w:rStyle w:val="Hipervnculo"/>
            <w:rFonts w:cs="Arial"/>
            <w:noProof/>
          </w:rPr>
          <w:t>17.</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Notificación</w:t>
        </w:r>
        <w:r w:rsidR="00D525E8">
          <w:rPr>
            <w:noProof/>
            <w:webHidden/>
          </w:rPr>
          <w:tab/>
        </w:r>
        <w:r>
          <w:rPr>
            <w:noProof/>
            <w:webHidden/>
          </w:rPr>
          <w:fldChar w:fldCharType="begin"/>
        </w:r>
        <w:r w:rsidR="00D525E8">
          <w:rPr>
            <w:noProof/>
            <w:webHidden/>
          </w:rPr>
          <w:instrText xml:space="preserve"> PAGEREF _Toc524611262 \h </w:instrText>
        </w:r>
        <w:r>
          <w:rPr>
            <w:noProof/>
            <w:webHidden/>
          </w:rPr>
        </w:r>
        <w:r>
          <w:rPr>
            <w:noProof/>
            <w:webHidden/>
          </w:rPr>
          <w:fldChar w:fldCharType="separate"/>
        </w:r>
        <w:r w:rsidR="00E97535">
          <w:rPr>
            <w:noProof/>
            <w:webHidden/>
          </w:rPr>
          <w:t>16</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63" w:history="1">
        <w:r w:rsidR="00D525E8" w:rsidRPr="00AA4884">
          <w:rPr>
            <w:rStyle w:val="Hipervnculo"/>
            <w:rFonts w:cs="Arial"/>
            <w:noProof/>
          </w:rPr>
          <w:t>18.</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Perfeccionamiento de contrato</w:t>
        </w:r>
        <w:r w:rsidR="00D525E8">
          <w:rPr>
            <w:noProof/>
            <w:webHidden/>
          </w:rPr>
          <w:tab/>
        </w:r>
        <w:r>
          <w:rPr>
            <w:noProof/>
            <w:webHidden/>
          </w:rPr>
          <w:fldChar w:fldCharType="begin"/>
        </w:r>
        <w:r w:rsidR="00D525E8">
          <w:rPr>
            <w:noProof/>
            <w:webHidden/>
          </w:rPr>
          <w:instrText xml:space="preserve"> PAGEREF _Toc524611263 \h </w:instrText>
        </w:r>
        <w:r>
          <w:rPr>
            <w:noProof/>
            <w:webHidden/>
          </w:rPr>
        </w:r>
        <w:r>
          <w:rPr>
            <w:noProof/>
            <w:webHidden/>
          </w:rPr>
          <w:fldChar w:fldCharType="separate"/>
        </w:r>
        <w:r w:rsidR="00E97535">
          <w:rPr>
            <w:noProof/>
            <w:webHidden/>
          </w:rPr>
          <w:t>16</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64" w:history="1">
        <w:r w:rsidR="00D525E8" w:rsidRPr="00AA4884">
          <w:rPr>
            <w:rStyle w:val="Hipervnculo"/>
            <w:rFonts w:cs="Arial"/>
            <w:noProof/>
          </w:rPr>
          <w:t>19.</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Documentación a presentar por el adjudicatario</w:t>
        </w:r>
        <w:r w:rsidR="00D525E8">
          <w:rPr>
            <w:noProof/>
            <w:webHidden/>
          </w:rPr>
          <w:tab/>
        </w:r>
        <w:r>
          <w:rPr>
            <w:noProof/>
            <w:webHidden/>
          </w:rPr>
          <w:fldChar w:fldCharType="begin"/>
        </w:r>
        <w:r w:rsidR="00D525E8">
          <w:rPr>
            <w:noProof/>
            <w:webHidden/>
          </w:rPr>
          <w:instrText xml:space="preserve"> PAGEREF _Toc524611264 \h </w:instrText>
        </w:r>
        <w:r>
          <w:rPr>
            <w:noProof/>
            <w:webHidden/>
          </w:rPr>
        </w:r>
        <w:r>
          <w:rPr>
            <w:noProof/>
            <w:webHidden/>
          </w:rPr>
          <w:fldChar w:fldCharType="separate"/>
        </w:r>
        <w:r w:rsidR="00E97535">
          <w:rPr>
            <w:noProof/>
            <w:webHidden/>
          </w:rPr>
          <w:t>17</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65" w:history="1">
        <w:r w:rsidR="00D525E8" w:rsidRPr="00AA4884">
          <w:rPr>
            <w:rStyle w:val="Hipervnculo"/>
            <w:rFonts w:cs="Arial"/>
            <w:noProof/>
          </w:rPr>
          <w:t>20.</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Forma de entrega</w:t>
        </w:r>
        <w:r w:rsidR="00D525E8">
          <w:rPr>
            <w:noProof/>
            <w:webHidden/>
          </w:rPr>
          <w:tab/>
        </w:r>
        <w:r>
          <w:rPr>
            <w:noProof/>
            <w:webHidden/>
          </w:rPr>
          <w:fldChar w:fldCharType="begin"/>
        </w:r>
        <w:r w:rsidR="00D525E8">
          <w:rPr>
            <w:noProof/>
            <w:webHidden/>
          </w:rPr>
          <w:instrText xml:space="preserve"> PAGEREF _Toc524611265 \h </w:instrText>
        </w:r>
        <w:r>
          <w:rPr>
            <w:noProof/>
            <w:webHidden/>
          </w:rPr>
        </w:r>
        <w:r>
          <w:rPr>
            <w:noProof/>
            <w:webHidden/>
          </w:rPr>
          <w:fldChar w:fldCharType="separate"/>
        </w:r>
        <w:r w:rsidR="00E97535">
          <w:rPr>
            <w:noProof/>
            <w:webHidden/>
          </w:rPr>
          <w:t>18</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66" w:history="1">
        <w:r w:rsidR="00D525E8" w:rsidRPr="00AA4884">
          <w:rPr>
            <w:rStyle w:val="Hipervnculo"/>
            <w:rFonts w:cs="Arial"/>
            <w:noProof/>
          </w:rPr>
          <w:t>21.</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Garantías requeridas</w:t>
        </w:r>
        <w:r w:rsidR="00D525E8">
          <w:rPr>
            <w:noProof/>
            <w:webHidden/>
          </w:rPr>
          <w:tab/>
        </w:r>
        <w:r>
          <w:rPr>
            <w:noProof/>
            <w:webHidden/>
          </w:rPr>
          <w:fldChar w:fldCharType="begin"/>
        </w:r>
        <w:r w:rsidR="00D525E8">
          <w:rPr>
            <w:noProof/>
            <w:webHidden/>
          </w:rPr>
          <w:instrText xml:space="preserve"> PAGEREF _Toc524611266 \h </w:instrText>
        </w:r>
        <w:r>
          <w:rPr>
            <w:noProof/>
            <w:webHidden/>
          </w:rPr>
        </w:r>
        <w:r>
          <w:rPr>
            <w:noProof/>
            <w:webHidden/>
          </w:rPr>
          <w:fldChar w:fldCharType="separate"/>
        </w:r>
        <w:r w:rsidR="00E97535">
          <w:rPr>
            <w:noProof/>
            <w:webHidden/>
          </w:rPr>
          <w:t>19</w:t>
        </w:r>
        <w:r>
          <w:rPr>
            <w:noProof/>
            <w:webHidden/>
          </w:rPr>
          <w:fldChar w:fldCharType="end"/>
        </w:r>
      </w:hyperlink>
    </w:p>
    <w:p w:rsidR="00D525E8" w:rsidRDefault="00055150">
      <w:pPr>
        <w:pStyle w:val="TDC2"/>
        <w:rPr>
          <w:rFonts w:asciiTheme="minorHAnsi" w:eastAsiaTheme="minorEastAsia" w:hAnsiTheme="minorHAnsi" w:cstheme="minorBidi"/>
          <w:noProof/>
          <w:kern w:val="0"/>
          <w:szCs w:val="22"/>
          <w:lang w:val="es-UY" w:eastAsia="es-UY" w:bidi="ar-SA"/>
        </w:rPr>
      </w:pPr>
      <w:hyperlink w:anchor="_Toc524611274" w:history="1">
        <w:r w:rsidR="00D525E8" w:rsidRPr="00AA4884">
          <w:rPr>
            <w:rStyle w:val="Hipervnculo"/>
            <w:rFonts w:cs="Arial"/>
            <w:noProof/>
          </w:rPr>
          <w:t>21.1 Garantía de mantenimiento de oferta</w:t>
        </w:r>
        <w:r w:rsidR="00D525E8">
          <w:rPr>
            <w:noProof/>
            <w:webHidden/>
          </w:rPr>
          <w:tab/>
        </w:r>
        <w:r>
          <w:rPr>
            <w:noProof/>
            <w:webHidden/>
          </w:rPr>
          <w:fldChar w:fldCharType="begin"/>
        </w:r>
        <w:r w:rsidR="00D525E8">
          <w:rPr>
            <w:noProof/>
            <w:webHidden/>
          </w:rPr>
          <w:instrText xml:space="preserve"> PAGEREF _Toc524611274 \h </w:instrText>
        </w:r>
        <w:r>
          <w:rPr>
            <w:noProof/>
            <w:webHidden/>
          </w:rPr>
        </w:r>
        <w:r>
          <w:rPr>
            <w:noProof/>
            <w:webHidden/>
          </w:rPr>
          <w:fldChar w:fldCharType="separate"/>
        </w:r>
        <w:r w:rsidR="00E97535">
          <w:rPr>
            <w:noProof/>
            <w:webHidden/>
          </w:rPr>
          <w:t>19</w:t>
        </w:r>
        <w:r>
          <w:rPr>
            <w:noProof/>
            <w:webHidden/>
          </w:rPr>
          <w:fldChar w:fldCharType="end"/>
        </w:r>
      </w:hyperlink>
    </w:p>
    <w:p w:rsidR="00D525E8" w:rsidRDefault="00055150">
      <w:pPr>
        <w:pStyle w:val="TDC2"/>
        <w:rPr>
          <w:rFonts w:asciiTheme="minorHAnsi" w:eastAsiaTheme="minorEastAsia" w:hAnsiTheme="minorHAnsi" w:cstheme="minorBidi"/>
          <w:noProof/>
          <w:kern w:val="0"/>
          <w:szCs w:val="22"/>
          <w:lang w:val="es-UY" w:eastAsia="es-UY" w:bidi="ar-SA"/>
        </w:rPr>
      </w:pPr>
      <w:hyperlink w:anchor="_Toc524611275" w:history="1">
        <w:r w:rsidR="00D525E8" w:rsidRPr="00AA4884">
          <w:rPr>
            <w:rStyle w:val="Hipervnculo"/>
            <w:rFonts w:cs="Arial"/>
            <w:noProof/>
          </w:rPr>
          <w:t>21.2 Garantía de fiel cumplimiento de contrato</w:t>
        </w:r>
        <w:r w:rsidR="00D525E8">
          <w:rPr>
            <w:noProof/>
            <w:webHidden/>
          </w:rPr>
          <w:tab/>
        </w:r>
        <w:r>
          <w:rPr>
            <w:noProof/>
            <w:webHidden/>
          </w:rPr>
          <w:fldChar w:fldCharType="begin"/>
        </w:r>
        <w:r w:rsidR="00D525E8">
          <w:rPr>
            <w:noProof/>
            <w:webHidden/>
          </w:rPr>
          <w:instrText xml:space="preserve"> PAGEREF _Toc524611275 \h </w:instrText>
        </w:r>
        <w:r>
          <w:rPr>
            <w:noProof/>
            <w:webHidden/>
          </w:rPr>
        </w:r>
        <w:r>
          <w:rPr>
            <w:noProof/>
            <w:webHidden/>
          </w:rPr>
          <w:fldChar w:fldCharType="separate"/>
        </w:r>
        <w:r w:rsidR="00E97535">
          <w:rPr>
            <w:noProof/>
            <w:webHidden/>
          </w:rPr>
          <w:t>19</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76" w:history="1">
        <w:r w:rsidR="00D525E8" w:rsidRPr="00AA4884">
          <w:rPr>
            <w:rStyle w:val="Hipervnculo"/>
            <w:rFonts w:cs="Arial"/>
            <w:noProof/>
          </w:rPr>
          <w:t>22.</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Obligaciones del adjudicatario</w:t>
        </w:r>
        <w:r w:rsidR="00D525E8">
          <w:rPr>
            <w:noProof/>
            <w:webHidden/>
          </w:rPr>
          <w:tab/>
        </w:r>
        <w:r>
          <w:rPr>
            <w:noProof/>
            <w:webHidden/>
          </w:rPr>
          <w:fldChar w:fldCharType="begin"/>
        </w:r>
        <w:r w:rsidR="00D525E8">
          <w:rPr>
            <w:noProof/>
            <w:webHidden/>
          </w:rPr>
          <w:instrText xml:space="preserve"> PAGEREF _Toc524611276 \h </w:instrText>
        </w:r>
        <w:r>
          <w:rPr>
            <w:noProof/>
            <w:webHidden/>
          </w:rPr>
        </w:r>
        <w:r>
          <w:rPr>
            <w:noProof/>
            <w:webHidden/>
          </w:rPr>
          <w:fldChar w:fldCharType="separate"/>
        </w:r>
        <w:r w:rsidR="00E97535">
          <w:rPr>
            <w:noProof/>
            <w:webHidden/>
          </w:rPr>
          <w:t>19</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77" w:history="1">
        <w:r w:rsidR="00D525E8" w:rsidRPr="00AA4884">
          <w:rPr>
            <w:rStyle w:val="Hipervnculo"/>
            <w:rFonts w:cs="Arial"/>
            <w:noProof/>
          </w:rPr>
          <w:t>23.</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Incumplimientos</w:t>
        </w:r>
        <w:r w:rsidR="00D525E8">
          <w:rPr>
            <w:noProof/>
            <w:webHidden/>
          </w:rPr>
          <w:tab/>
        </w:r>
        <w:r>
          <w:rPr>
            <w:noProof/>
            <w:webHidden/>
          </w:rPr>
          <w:fldChar w:fldCharType="begin"/>
        </w:r>
        <w:r w:rsidR="00D525E8">
          <w:rPr>
            <w:noProof/>
            <w:webHidden/>
          </w:rPr>
          <w:instrText xml:space="preserve"> PAGEREF _Toc524611277 \h </w:instrText>
        </w:r>
        <w:r>
          <w:rPr>
            <w:noProof/>
            <w:webHidden/>
          </w:rPr>
        </w:r>
        <w:r>
          <w:rPr>
            <w:noProof/>
            <w:webHidden/>
          </w:rPr>
          <w:fldChar w:fldCharType="separate"/>
        </w:r>
        <w:r w:rsidR="00E97535">
          <w:rPr>
            <w:noProof/>
            <w:webHidden/>
          </w:rPr>
          <w:t>21</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78" w:history="1">
        <w:r w:rsidR="00D525E8" w:rsidRPr="00AA4884">
          <w:rPr>
            <w:rStyle w:val="Hipervnculo"/>
            <w:rFonts w:cs="Arial"/>
            <w:noProof/>
          </w:rPr>
          <w:t>24.</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Mora y Sanciones</w:t>
        </w:r>
        <w:r w:rsidR="00D525E8">
          <w:rPr>
            <w:noProof/>
            <w:webHidden/>
          </w:rPr>
          <w:tab/>
        </w:r>
        <w:r>
          <w:rPr>
            <w:noProof/>
            <w:webHidden/>
          </w:rPr>
          <w:fldChar w:fldCharType="begin"/>
        </w:r>
        <w:r w:rsidR="00D525E8">
          <w:rPr>
            <w:noProof/>
            <w:webHidden/>
          </w:rPr>
          <w:instrText xml:space="preserve"> PAGEREF _Toc524611278 \h </w:instrText>
        </w:r>
        <w:r>
          <w:rPr>
            <w:noProof/>
            <w:webHidden/>
          </w:rPr>
        </w:r>
        <w:r>
          <w:rPr>
            <w:noProof/>
            <w:webHidden/>
          </w:rPr>
          <w:fldChar w:fldCharType="separate"/>
        </w:r>
        <w:r w:rsidR="00E97535">
          <w:rPr>
            <w:noProof/>
            <w:webHidden/>
          </w:rPr>
          <w:t>21</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79" w:history="1">
        <w:r w:rsidR="00D525E8" w:rsidRPr="00AA4884">
          <w:rPr>
            <w:rStyle w:val="Hipervnculo"/>
            <w:rFonts w:cs="Arial"/>
            <w:noProof/>
          </w:rPr>
          <w:t>25.</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Causales de rescisión</w:t>
        </w:r>
        <w:r w:rsidR="00D525E8">
          <w:rPr>
            <w:noProof/>
            <w:webHidden/>
          </w:rPr>
          <w:tab/>
        </w:r>
        <w:r>
          <w:rPr>
            <w:noProof/>
            <w:webHidden/>
          </w:rPr>
          <w:fldChar w:fldCharType="begin"/>
        </w:r>
        <w:r w:rsidR="00D525E8">
          <w:rPr>
            <w:noProof/>
            <w:webHidden/>
          </w:rPr>
          <w:instrText xml:space="preserve"> PAGEREF _Toc524611279 \h </w:instrText>
        </w:r>
        <w:r>
          <w:rPr>
            <w:noProof/>
            <w:webHidden/>
          </w:rPr>
        </w:r>
        <w:r>
          <w:rPr>
            <w:noProof/>
            <w:webHidden/>
          </w:rPr>
          <w:fldChar w:fldCharType="separate"/>
        </w:r>
        <w:r w:rsidR="00E97535">
          <w:rPr>
            <w:noProof/>
            <w:webHidden/>
          </w:rPr>
          <w:t>22</w:t>
        </w:r>
        <w:r>
          <w:rPr>
            <w:noProof/>
            <w:webHidden/>
          </w:rPr>
          <w:fldChar w:fldCharType="end"/>
        </w:r>
      </w:hyperlink>
    </w:p>
    <w:p w:rsidR="00D525E8" w:rsidRDefault="00055150">
      <w:pPr>
        <w:pStyle w:val="TDC2"/>
        <w:tabs>
          <w:tab w:val="left" w:pos="880"/>
        </w:tabs>
        <w:rPr>
          <w:rFonts w:asciiTheme="minorHAnsi" w:eastAsiaTheme="minorEastAsia" w:hAnsiTheme="minorHAnsi" w:cstheme="minorBidi"/>
          <w:noProof/>
          <w:kern w:val="0"/>
          <w:szCs w:val="22"/>
          <w:lang w:val="es-UY" w:eastAsia="es-UY" w:bidi="ar-SA"/>
        </w:rPr>
      </w:pPr>
      <w:hyperlink w:anchor="_Toc524611280" w:history="1">
        <w:r w:rsidR="00D525E8" w:rsidRPr="00AA4884">
          <w:rPr>
            <w:rStyle w:val="Hipervnculo"/>
            <w:rFonts w:cs="Arial"/>
            <w:noProof/>
          </w:rPr>
          <w:t>26.</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noProof/>
          </w:rPr>
          <w:t>Forma de pago</w:t>
        </w:r>
        <w:r w:rsidR="00D525E8">
          <w:rPr>
            <w:noProof/>
            <w:webHidden/>
          </w:rPr>
          <w:tab/>
        </w:r>
        <w:r>
          <w:rPr>
            <w:noProof/>
            <w:webHidden/>
          </w:rPr>
          <w:fldChar w:fldCharType="begin"/>
        </w:r>
        <w:r w:rsidR="00D525E8">
          <w:rPr>
            <w:noProof/>
            <w:webHidden/>
          </w:rPr>
          <w:instrText xml:space="preserve"> PAGEREF _Toc524611280 \h </w:instrText>
        </w:r>
        <w:r>
          <w:rPr>
            <w:noProof/>
            <w:webHidden/>
          </w:rPr>
        </w:r>
        <w:r>
          <w:rPr>
            <w:noProof/>
            <w:webHidden/>
          </w:rPr>
          <w:fldChar w:fldCharType="separate"/>
        </w:r>
        <w:r w:rsidR="00E97535">
          <w:rPr>
            <w:noProof/>
            <w:webHidden/>
          </w:rPr>
          <w:t>23</w:t>
        </w:r>
        <w:r>
          <w:rPr>
            <w:noProof/>
            <w:webHidden/>
          </w:rPr>
          <w:fldChar w:fldCharType="end"/>
        </w:r>
      </w:hyperlink>
    </w:p>
    <w:p w:rsidR="00D525E8" w:rsidRDefault="00055150">
      <w:pPr>
        <w:pStyle w:val="TDC1"/>
        <w:tabs>
          <w:tab w:val="left" w:pos="660"/>
        </w:tabs>
        <w:rPr>
          <w:rFonts w:asciiTheme="minorHAnsi" w:eastAsiaTheme="minorEastAsia" w:hAnsiTheme="minorHAnsi" w:cstheme="minorBidi"/>
          <w:noProof/>
          <w:kern w:val="0"/>
          <w:szCs w:val="22"/>
          <w:lang w:val="es-UY" w:eastAsia="es-UY" w:bidi="ar-SA"/>
        </w:rPr>
      </w:pPr>
      <w:hyperlink w:anchor="_Toc524611281" w:history="1">
        <w:r w:rsidR="00D525E8" w:rsidRPr="00AA4884">
          <w:rPr>
            <w:rStyle w:val="Hipervnculo"/>
            <w:rFonts w:cs="Arial"/>
            <w:b/>
            <w:bCs/>
            <w:noProof/>
          </w:rPr>
          <w:t>27.</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b/>
            <w:bCs/>
            <w:noProof/>
          </w:rPr>
          <w:t>Especificaciones</w:t>
        </w:r>
        <w:r w:rsidR="00D525E8">
          <w:rPr>
            <w:noProof/>
            <w:webHidden/>
          </w:rPr>
          <w:tab/>
        </w:r>
        <w:r>
          <w:rPr>
            <w:noProof/>
            <w:webHidden/>
          </w:rPr>
          <w:fldChar w:fldCharType="begin"/>
        </w:r>
        <w:r w:rsidR="00D525E8">
          <w:rPr>
            <w:noProof/>
            <w:webHidden/>
          </w:rPr>
          <w:instrText xml:space="preserve"> PAGEREF _Toc524611281 \h </w:instrText>
        </w:r>
        <w:r>
          <w:rPr>
            <w:noProof/>
            <w:webHidden/>
          </w:rPr>
        </w:r>
        <w:r>
          <w:rPr>
            <w:noProof/>
            <w:webHidden/>
          </w:rPr>
          <w:fldChar w:fldCharType="separate"/>
        </w:r>
        <w:r w:rsidR="00E97535">
          <w:rPr>
            <w:noProof/>
            <w:webHidden/>
          </w:rPr>
          <w:t>23</w:t>
        </w:r>
        <w:r>
          <w:rPr>
            <w:noProof/>
            <w:webHidden/>
          </w:rPr>
          <w:fldChar w:fldCharType="end"/>
        </w:r>
      </w:hyperlink>
    </w:p>
    <w:p w:rsidR="00D525E8" w:rsidRDefault="00055150">
      <w:pPr>
        <w:pStyle w:val="TDC1"/>
        <w:tabs>
          <w:tab w:val="left" w:pos="660"/>
        </w:tabs>
        <w:rPr>
          <w:rFonts w:asciiTheme="minorHAnsi" w:eastAsiaTheme="minorEastAsia" w:hAnsiTheme="minorHAnsi" w:cstheme="minorBidi"/>
          <w:noProof/>
          <w:kern w:val="0"/>
          <w:szCs w:val="22"/>
          <w:lang w:val="es-UY" w:eastAsia="es-UY" w:bidi="ar-SA"/>
        </w:rPr>
      </w:pPr>
      <w:hyperlink w:anchor="_Toc524611282" w:history="1">
        <w:r w:rsidR="00D525E8" w:rsidRPr="00AA4884">
          <w:rPr>
            <w:rStyle w:val="Hipervnculo"/>
            <w:rFonts w:cs="Arial"/>
            <w:b/>
            <w:noProof/>
          </w:rPr>
          <w:t>28.</w:t>
        </w:r>
        <w:r w:rsidR="00D525E8">
          <w:rPr>
            <w:rFonts w:asciiTheme="minorHAnsi" w:eastAsiaTheme="minorEastAsia" w:hAnsiTheme="minorHAnsi" w:cstheme="minorBidi"/>
            <w:noProof/>
            <w:kern w:val="0"/>
            <w:szCs w:val="22"/>
            <w:lang w:val="es-UY" w:eastAsia="es-UY" w:bidi="ar-SA"/>
          </w:rPr>
          <w:tab/>
        </w:r>
        <w:r w:rsidR="00D525E8" w:rsidRPr="00AA4884">
          <w:rPr>
            <w:rStyle w:val="Hipervnculo"/>
            <w:rFonts w:cs="Arial"/>
            <w:b/>
            <w:noProof/>
          </w:rPr>
          <w:t>PARTE II – Ficha Técnica</w:t>
        </w:r>
        <w:r w:rsidR="00D525E8">
          <w:rPr>
            <w:noProof/>
            <w:webHidden/>
          </w:rPr>
          <w:tab/>
        </w:r>
        <w:r>
          <w:rPr>
            <w:noProof/>
            <w:webHidden/>
          </w:rPr>
          <w:fldChar w:fldCharType="begin"/>
        </w:r>
        <w:r w:rsidR="00D525E8">
          <w:rPr>
            <w:noProof/>
            <w:webHidden/>
          </w:rPr>
          <w:instrText xml:space="preserve"> PAGEREF _Toc524611282 \h </w:instrText>
        </w:r>
        <w:r>
          <w:rPr>
            <w:noProof/>
            <w:webHidden/>
          </w:rPr>
        </w:r>
        <w:r>
          <w:rPr>
            <w:noProof/>
            <w:webHidden/>
          </w:rPr>
          <w:fldChar w:fldCharType="separate"/>
        </w:r>
        <w:r w:rsidR="00E97535">
          <w:rPr>
            <w:noProof/>
            <w:webHidden/>
          </w:rPr>
          <w:t>25</w:t>
        </w:r>
        <w:r>
          <w:rPr>
            <w:noProof/>
            <w:webHidden/>
          </w:rPr>
          <w:fldChar w:fldCharType="end"/>
        </w:r>
      </w:hyperlink>
    </w:p>
    <w:p w:rsidR="00D525E8" w:rsidRDefault="00055150">
      <w:pPr>
        <w:pStyle w:val="TDC1"/>
        <w:rPr>
          <w:rFonts w:asciiTheme="minorHAnsi" w:eastAsiaTheme="minorEastAsia" w:hAnsiTheme="minorHAnsi" w:cstheme="minorBidi"/>
          <w:noProof/>
          <w:kern w:val="0"/>
          <w:szCs w:val="22"/>
          <w:lang w:val="es-UY" w:eastAsia="es-UY" w:bidi="ar-SA"/>
        </w:rPr>
      </w:pPr>
      <w:hyperlink w:anchor="_Toc524611283" w:history="1">
        <w:r w:rsidR="00D525E8" w:rsidRPr="00AA4884">
          <w:rPr>
            <w:rStyle w:val="Hipervnculo"/>
            <w:rFonts w:cs="Arial"/>
            <w:b/>
            <w:noProof/>
          </w:rPr>
          <w:t>PARTE III – Anexos Formularios</w:t>
        </w:r>
        <w:r w:rsidR="00D525E8">
          <w:rPr>
            <w:noProof/>
            <w:webHidden/>
          </w:rPr>
          <w:tab/>
        </w:r>
        <w:r>
          <w:rPr>
            <w:noProof/>
            <w:webHidden/>
          </w:rPr>
          <w:fldChar w:fldCharType="begin"/>
        </w:r>
        <w:r w:rsidR="00D525E8">
          <w:rPr>
            <w:noProof/>
            <w:webHidden/>
          </w:rPr>
          <w:instrText xml:space="preserve"> PAGEREF _Toc524611283 \h </w:instrText>
        </w:r>
        <w:r>
          <w:rPr>
            <w:noProof/>
            <w:webHidden/>
          </w:rPr>
        </w:r>
        <w:r>
          <w:rPr>
            <w:noProof/>
            <w:webHidden/>
          </w:rPr>
          <w:fldChar w:fldCharType="separate"/>
        </w:r>
        <w:r w:rsidR="00E97535">
          <w:rPr>
            <w:noProof/>
            <w:webHidden/>
          </w:rPr>
          <w:t>26</w:t>
        </w:r>
        <w:r>
          <w:rPr>
            <w:noProof/>
            <w:webHidden/>
          </w:rPr>
          <w:fldChar w:fldCharType="end"/>
        </w:r>
      </w:hyperlink>
    </w:p>
    <w:p w:rsidR="00D525E8" w:rsidRDefault="00055150">
      <w:pPr>
        <w:pStyle w:val="TDC2"/>
        <w:rPr>
          <w:rFonts w:asciiTheme="minorHAnsi" w:eastAsiaTheme="minorEastAsia" w:hAnsiTheme="minorHAnsi" w:cstheme="minorBidi"/>
          <w:noProof/>
          <w:kern w:val="0"/>
          <w:szCs w:val="22"/>
          <w:lang w:val="es-UY" w:eastAsia="es-UY" w:bidi="ar-SA"/>
        </w:rPr>
      </w:pPr>
      <w:hyperlink w:anchor="_Toc524611284" w:history="1">
        <w:r w:rsidR="00D525E8" w:rsidRPr="00AA4884">
          <w:rPr>
            <w:rStyle w:val="Hipervnculo"/>
            <w:rFonts w:cs="Arial"/>
            <w:noProof/>
          </w:rPr>
          <w:t>ANEXO I – Declaración de cumplimiento</w:t>
        </w:r>
        <w:r w:rsidR="00D525E8">
          <w:rPr>
            <w:noProof/>
            <w:webHidden/>
          </w:rPr>
          <w:tab/>
        </w:r>
        <w:r>
          <w:rPr>
            <w:noProof/>
            <w:webHidden/>
          </w:rPr>
          <w:fldChar w:fldCharType="begin"/>
        </w:r>
        <w:r w:rsidR="00D525E8">
          <w:rPr>
            <w:noProof/>
            <w:webHidden/>
          </w:rPr>
          <w:instrText xml:space="preserve"> PAGEREF _Toc524611284 \h </w:instrText>
        </w:r>
        <w:r>
          <w:rPr>
            <w:noProof/>
            <w:webHidden/>
          </w:rPr>
        </w:r>
        <w:r>
          <w:rPr>
            <w:noProof/>
            <w:webHidden/>
          </w:rPr>
          <w:fldChar w:fldCharType="separate"/>
        </w:r>
        <w:r w:rsidR="00E97535">
          <w:rPr>
            <w:noProof/>
            <w:webHidden/>
          </w:rPr>
          <w:t>26</w:t>
        </w:r>
        <w:r>
          <w:rPr>
            <w:noProof/>
            <w:webHidden/>
          </w:rPr>
          <w:fldChar w:fldCharType="end"/>
        </w:r>
      </w:hyperlink>
    </w:p>
    <w:p w:rsidR="005815CE" w:rsidRDefault="00055150">
      <w:r>
        <w:rPr>
          <w:b/>
          <w:bCs/>
        </w:rPr>
        <w:fldChar w:fldCharType="end"/>
      </w:r>
    </w:p>
    <w:p w:rsidR="006853A1"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524611226"/>
      <w:r w:rsidR="006853A1" w:rsidRPr="00102054">
        <w:rPr>
          <w:rFonts w:ascii="Arial" w:hAnsi="Arial" w:cs="Arial"/>
          <w:b/>
          <w:color w:val="auto"/>
        </w:rPr>
        <w:t>PARTE I - Especificaciones Generales</w:t>
      </w:r>
      <w:bookmarkEnd w:id="4"/>
      <w:bookmarkEnd w:id="5"/>
    </w:p>
    <w:p w:rsidR="005B0A1C" w:rsidRPr="005B0A1C" w:rsidRDefault="005B0A1C" w:rsidP="005B0A1C">
      <w:pPr>
        <w:pStyle w:val="Textoindependiente"/>
      </w:pPr>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524611227"/>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CD24CD" w:rsidRPr="00CD24CD" w:rsidRDefault="00CD24CD" w:rsidP="00CD24CD">
      <w:pPr>
        <w:rPr>
          <w:rFonts w:ascii="Arial" w:hAnsi="Arial" w:cs="Arial"/>
        </w:rPr>
      </w:pPr>
      <w:r w:rsidRPr="00CD24CD">
        <w:rPr>
          <w:rFonts w:ascii="Arial" w:hAnsi="Arial" w:cs="Arial"/>
        </w:rPr>
        <w:t xml:space="preserve">Impresión </w:t>
      </w:r>
      <w:r>
        <w:rPr>
          <w:rFonts w:ascii="Arial" w:hAnsi="Arial" w:cs="Arial"/>
        </w:rPr>
        <w:t xml:space="preserve">y distribución del Almanaque del Banco de Seguros del Estado </w:t>
      </w:r>
      <w:r w:rsidR="008B7BCF">
        <w:rPr>
          <w:rFonts w:ascii="Arial" w:hAnsi="Arial" w:cs="Arial"/>
        </w:rPr>
        <w:t>(en adelante BSE), edición 2020</w:t>
      </w:r>
      <w:r>
        <w:rPr>
          <w:rFonts w:ascii="Arial" w:hAnsi="Arial" w:cs="Arial"/>
        </w:rPr>
        <w:t xml:space="preserve">. </w:t>
      </w:r>
    </w:p>
    <w:p w:rsidR="00273CEE" w:rsidRPr="00273CEE" w:rsidRDefault="00273CEE" w:rsidP="00273CEE">
      <w:bookmarkStart w:id="10" w:name="__RefHeading__1167_1381833221"/>
      <w:bookmarkStart w:id="11" w:name="__RefHeading__1169_1381833221"/>
      <w:bookmarkStart w:id="12" w:name="_Toc401923634"/>
      <w:bookmarkStart w:id="13" w:name="_Toc425420965"/>
      <w:bookmarkEnd w:id="10"/>
      <w:bookmarkEnd w:id="11"/>
    </w:p>
    <w:p w:rsidR="007A6FEA" w:rsidRPr="00EE3085" w:rsidRDefault="006853A1" w:rsidP="007B1C26">
      <w:pPr>
        <w:pStyle w:val="Ttulo2"/>
        <w:numPr>
          <w:ilvl w:val="0"/>
          <w:numId w:val="2"/>
        </w:numPr>
        <w:spacing w:before="0" w:after="200" w:line="276" w:lineRule="auto"/>
        <w:rPr>
          <w:rFonts w:cs="Arial"/>
          <w:color w:val="auto"/>
          <w:sz w:val="28"/>
        </w:rPr>
      </w:pPr>
      <w:bookmarkStart w:id="14" w:name="_Toc524611228"/>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0"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9A0763" w:rsidRPr="00244458" w:rsidRDefault="00704F59" w:rsidP="001E7934">
      <w:pPr>
        <w:pStyle w:val="Ttulo2"/>
        <w:numPr>
          <w:ilvl w:val="0"/>
          <w:numId w:val="0"/>
        </w:numPr>
        <w:spacing w:before="0" w:after="200" w:line="360" w:lineRule="auto"/>
        <w:ind w:left="576" w:hanging="576"/>
        <w:rPr>
          <w:color w:val="auto"/>
        </w:rPr>
      </w:pPr>
      <w:bookmarkStart w:id="15" w:name="_Toc524611229"/>
      <w:r>
        <w:rPr>
          <w:color w:val="auto"/>
        </w:rPr>
        <w:t xml:space="preserve">2.1 </w:t>
      </w:r>
      <w:r w:rsidR="009A0763" w:rsidRPr="00244458">
        <w:rPr>
          <w:color w:val="auto"/>
        </w:rPr>
        <w:t>Normas generales</w:t>
      </w:r>
      <w:bookmarkEnd w:id="15"/>
      <w:r w:rsidR="009A0763"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rsidTr="00A430D6">
        <w:trPr>
          <w:trHeight w:val="567"/>
        </w:trPr>
        <w:tc>
          <w:tcPr>
            <w:tcW w:w="4479" w:type="dxa"/>
            <w:shd w:val="clear" w:color="auto" w:fill="F2F2F2"/>
            <w:vAlign w:val="center"/>
          </w:tcPr>
          <w:p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rsidR="00304616" w:rsidRPr="00EE3085" w:rsidRDefault="00304616" w:rsidP="00AA5FC7">
            <w:pPr>
              <w:pStyle w:val="Default"/>
              <w:spacing w:after="200" w:line="276" w:lineRule="auto"/>
              <w:jc w:val="both"/>
              <w:rPr>
                <w:sz w:val="22"/>
                <w:szCs w:val="22"/>
                <w:highlight w:val="yellow"/>
              </w:rPr>
            </w:pP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AA5FC7" w:rsidRDefault="00C52335" w:rsidP="00AA5FC7">
      <w:pPr>
        <w:spacing w:after="200" w:line="276" w:lineRule="auto"/>
        <w:rPr>
          <w:rFonts w:ascii="Arial" w:hAnsi="Arial" w:cs="Arial"/>
        </w:rPr>
      </w:pPr>
    </w:p>
    <w:p w:rsidR="006853A1" w:rsidRPr="00AA5FC7" w:rsidRDefault="00591271" w:rsidP="001E7934">
      <w:pPr>
        <w:pStyle w:val="Ttulo2"/>
        <w:numPr>
          <w:ilvl w:val="0"/>
          <w:numId w:val="0"/>
        </w:numPr>
        <w:spacing w:before="0" w:after="200" w:line="276" w:lineRule="auto"/>
        <w:ind w:left="576" w:hanging="576"/>
        <w:rPr>
          <w:rFonts w:cs="Arial"/>
          <w:color w:val="auto"/>
          <w:sz w:val="28"/>
        </w:rPr>
      </w:pPr>
      <w:bookmarkStart w:id="16" w:name="__RefHeading__1171_1381833221"/>
      <w:bookmarkStart w:id="17" w:name="_Toc401923635"/>
      <w:bookmarkStart w:id="18" w:name="_Toc425420966"/>
      <w:bookmarkEnd w:id="16"/>
      <w:r>
        <w:rPr>
          <w:rFonts w:cs="Arial"/>
          <w:color w:val="auto"/>
        </w:rPr>
        <w:t xml:space="preserve"> </w:t>
      </w:r>
      <w:bookmarkStart w:id="19" w:name="_Toc524611230"/>
      <w:r w:rsidR="001E7934">
        <w:rPr>
          <w:rFonts w:cs="Arial"/>
          <w:color w:val="auto"/>
        </w:rPr>
        <w:t xml:space="preserve">2.2 </w:t>
      </w:r>
      <w:r w:rsidR="006853A1" w:rsidRPr="00AA5FC7">
        <w:rPr>
          <w:rFonts w:cs="Arial"/>
          <w:color w:val="auto"/>
        </w:rPr>
        <w:t>Interpretación de las normas que regulan el presente llamado</w:t>
      </w:r>
      <w:bookmarkEnd w:id="17"/>
      <w:bookmarkEnd w:id="18"/>
      <w:bookmarkEnd w:id="19"/>
      <w:r w:rsidR="006853A1" w:rsidRPr="00AA5FC7">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20" w:name="__RefHeading__1173_1381833221"/>
      <w:bookmarkStart w:id="21" w:name="__RefHeading__1175_1381833221"/>
      <w:bookmarkStart w:id="22" w:name="_Toc401923637"/>
      <w:bookmarkStart w:id="23" w:name="_Toc425420968"/>
      <w:bookmarkStart w:id="24" w:name="_Toc524611231"/>
      <w:bookmarkEnd w:id="20"/>
      <w:bookmarkEnd w:id="21"/>
      <w:r w:rsidRPr="0094746B">
        <w:rPr>
          <w:rFonts w:cs="Arial"/>
          <w:color w:val="auto"/>
          <w:sz w:val="28"/>
        </w:rPr>
        <w:t>P</w:t>
      </w:r>
      <w:bookmarkEnd w:id="22"/>
      <w:bookmarkEnd w:id="23"/>
      <w:r w:rsidR="00B22624" w:rsidRPr="0094746B">
        <w:rPr>
          <w:rFonts w:cs="Arial"/>
          <w:color w:val="auto"/>
          <w:sz w:val="28"/>
        </w:rPr>
        <w:t>ublicación del procedimiento</w:t>
      </w:r>
      <w:bookmarkEnd w:id="24"/>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055150" w:rsidP="00AA5FC7">
            <w:pPr>
              <w:pStyle w:val="Default"/>
              <w:spacing w:after="200" w:line="276" w:lineRule="auto"/>
              <w:jc w:val="both"/>
              <w:rPr>
                <w:bCs/>
                <w:color w:val="00000A"/>
                <w:sz w:val="22"/>
                <w:szCs w:val="22"/>
              </w:rPr>
            </w:pPr>
            <w:hyperlink r:id="rId11"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25" w:name="_Toc401923649"/>
      <w:bookmarkStart w:id="26" w:name="_Toc425420979"/>
      <w:bookmarkStart w:id="27" w:name="_Toc524611232"/>
      <w:r w:rsidRPr="0094746B">
        <w:rPr>
          <w:rFonts w:cs="Arial"/>
          <w:color w:val="auto"/>
          <w:sz w:val="28"/>
        </w:rPr>
        <w:t>Consultas y comunicaciones</w:t>
      </w:r>
      <w:bookmarkEnd w:id="25"/>
      <w:bookmarkEnd w:id="26"/>
      <w:bookmarkEnd w:id="27"/>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5506EE" w:rsidP="0094746B">
            <w:pPr>
              <w:pStyle w:val="Default"/>
              <w:spacing w:after="200" w:line="276" w:lineRule="auto"/>
              <w:jc w:val="both"/>
              <w:rPr>
                <w:b/>
                <w:bCs/>
                <w:sz w:val="22"/>
                <w:szCs w:val="22"/>
              </w:rPr>
            </w:pPr>
            <w:r>
              <w:rPr>
                <w:b/>
                <w:bCs/>
                <w:sz w:val="22"/>
                <w:szCs w:val="22"/>
              </w:rPr>
              <w:t>5</w:t>
            </w:r>
            <w:r w:rsidR="0094746B" w:rsidRPr="0094746B">
              <w:rPr>
                <w:b/>
                <w:bCs/>
                <w:sz w:val="22"/>
                <w:szCs w:val="22"/>
              </w:rPr>
              <w:t xml:space="preserve"> días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5506EE" w:rsidP="00244458">
            <w:pPr>
              <w:pStyle w:val="Default"/>
              <w:spacing w:after="200" w:line="276" w:lineRule="auto"/>
              <w:jc w:val="both"/>
              <w:rPr>
                <w:sz w:val="22"/>
                <w:szCs w:val="22"/>
                <w:highlight w:val="yellow"/>
              </w:rPr>
            </w:pPr>
            <w:r>
              <w:rPr>
                <w:b/>
                <w:bCs/>
                <w:sz w:val="22"/>
                <w:szCs w:val="22"/>
              </w:rPr>
              <w:t>5</w:t>
            </w:r>
            <w:r w:rsidR="0094746B" w:rsidRPr="0094746B">
              <w:rPr>
                <w:b/>
                <w:bCs/>
                <w:sz w:val="22"/>
                <w:szCs w:val="22"/>
              </w:rPr>
              <w:t xml:space="preserve">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94746B" w:rsidP="00AA5FC7">
            <w:pPr>
              <w:pStyle w:val="Default"/>
              <w:spacing w:after="200" w:line="276" w:lineRule="auto"/>
              <w:jc w:val="both"/>
              <w:rPr>
                <w:sz w:val="22"/>
                <w:szCs w:val="22"/>
                <w:highlight w:val="yellow"/>
              </w:rPr>
            </w:pPr>
            <w:r w:rsidRPr="0094746B">
              <w:rPr>
                <w:sz w:val="22"/>
                <w:szCs w:val="22"/>
              </w:rPr>
              <w:t>comprasconsultas@bse.com.uy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055150" w:rsidP="00AA5FC7">
            <w:pPr>
              <w:pStyle w:val="Default"/>
              <w:spacing w:after="200" w:line="276" w:lineRule="auto"/>
              <w:jc w:val="both"/>
              <w:rPr>
                <w:color w:val="auto"/>
                <w:sz w:val="22"/>
                <w:szCs w:val="22"/>
              </w:rPr>
            </w:pPr>
            <w:hyperlink r:id="rId12"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28" w:name="__RefHeading__1177_1381833221"/>
      <w:bookmarkStart w:id="29" w:name="_Toc401923640"/>
      <w:bookmarkStart w:id="30" w:name="_Toc425420971"/>
      <w:bookmarkStart w:id="31" w:name="_Toc524611233"/>
      <w:bookmarkEnd w:id="28"/>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29"/>
      <w:bookmarkEnd w:id="30"/>
      <w:bookmarkEnd w:id="31"/>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3"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tblPr>
      <w:tblGrid>
        <w:gridCol w:w="2218"/>
        <w:gridCol w:w="6590"/>
      </w:tblGrid>
      <w:tr w:rsidR="00BA6138" w:rsidRPr="00AA5FC7" w:rsidTr="001604C0">
        <w:trPr>
          <w:cnfStyle w:val="100000000000"/>
          <w:trHeight w:val="567"/>
        </w:trPr>
        <w:tc>
          <w:tcPr>
            <w:cnfStyle w:val="00100000000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trHeight w:val="567"/>
        </w:trPr>
        <w:tc>
          <w:tcPr>
            <w:cnfStyle w:val="001000000000"/>
            <w:tcW w:w="2218" w:type="dxa"/>
          </w:tcPr>
          <w:p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r w:rsidR="00EA1B97" w:rsidRPr="0067112E">
              <w:rPr>
                <w:color w:val="FF0000"/>
                <w:sz w:val="22"/>
                <w:szCs w:val="22"/>
                <w:u w:val="single"/>
              </w:rPr>
              <w:t>REQUISITO EXCLUYENTE</w:t>
            </w:r>
          </w:p>
        </w:tc>
        <w:tc>
          <w:tcPr>
            <w:tcW w:w="6590" w:type="dxa"/>
          </w:tcPr>
          <w:p w:rsidR="00B717EA" w:rsidRPr="00683FD7" w:rsidRDefault="00B717EA" w:rsidP="00B717EA">
            <w:pPr>
              <w:suppressAutoHyphens w:val="0"/>
              <w:autoSpaceDE w:val="0"/>
              <w:autoSpaceDN w:val="0"/>
              <w:adjustRightInd w:val="0"/>
              <w:spacing w:line="240" w:lineRule="auto"/>
              <w:cnfStyle w:val="000000100000"/>
              <w:rPr>
                <w:b/>
                <w:color w:val="FF0000"/>
                <w:sz w:val="22"/>
                <w:szCs w:val="22"/>
              </w:rPr>
            </w:pPr>
            <w:r w:rsidRPr="00683FD7">
              <w:rPr>
                <w:b/>
                <w:color w:val="FF0000"/>
                <w:sz w:val="22"/>
                <w:szCs w:val="22"/>
              </w:rPr>
              <w:t>En el Anexo I se encuentra el modelo de Declaración de cumplimiento que debe</w:t>
            </w:r>
            <w:r>
              <w:rPr>
                <w:b/>
                <w:color w:val="FF0000"/>
                <w:sz w:val="22"/>
                <w:szCs w:val="22"/>
              </w:rPr>
              <w:t>n</w:t>
            </w:r>
            <w:r w:rsidRPr="00683FD7">
              <w:rPr>
                <w:b/>
                <w:color w:val="FF0000"/>
                <w:sz w:val="22"/>
                <w:szCs w:val="22"/>
              </w:rPr>
              <w:t xml:space="preserve"> presentar</w:t>
            </w:r>
            <w:r>
              <w:rPr>
                <w:b/>
                <w:color w:val="FF0000"/>
                <w:sz w:val="22"/>
                <w:szCs w:val="22"/>
              </w:rPr>
              <w:t xml:space="preserve"> los oferentes. </w:t>
            </w:r>
            <w:r w:rsidRPr="00063A25">
              <w:rPr>
                <w:b/>
                <w:color w:val="FF0000"/>
                <w:sz w:val="22"/>
                <w:szCs w:val="22"/>
                <w:u w:val="single"/>
              </w:rPr>
              <w:t>É</w:t>
            </w:r>
            <w:r w:rsidRPr="00683FD7">
              <w:rPr>
                <w:b/>
                <w:color w:val="FF0000"/>
                <w:sz w:val="22"/>
                <w:szCs w:val="22"/>
                <w:u w:val="single"/>
              </w:rPr>
              <w:t>sta debe estar firmada por titular o representante acreditado en RUPE</w:t>
            </w:r>
            <w:r w:rsidRPr="00683FD7">
              <w:rPr>
                <w:b/>
                <w:color w:val="FF0000"/>
                <w:sz w:val="22"/>
                <w:szCs w:val="22"/>
              </w:rPr>
              <w:t>.</w:t>
            </w:r>
          </w:p>
          <w:p w:rsidR="00BA6138" w:rsidRPr="002D517F" w:rsidRDefault="00B717EA" w:rsidP="00B717EA">
            <w:pPr>
              <w:pStyle w:val="Default"/>
              <w:spacing w:after="200" w:line="276" w:lineRule="auto"/>
              <w:jc w:val="both"/>
              <w:cnfStyle w:val="000000100000"/>
              <w:rPr>
                <w:color w:val="00000A"/>
                <w:sz w:val="22"/>
                <w:szCs w:val="22"/>
              </w:rPr>
            </w:pPr>
            <w:r w:rsidRPr="00683FD7">
              <w:rPr>
                <w:b/>
                <w:color w:val="FF0000"/>
                <w:sz w:val="22"/>
                <w:szCs w:val="22"/>
              </w:rPr>
              <w:t>En caso de ser un mandante quien firme la Declaración jurada, deberá presentar una carta poder que autorice expresamente a firmar declaraciones juradas</w:t>
            </w:r>
            <w:r>
              <w:rPr>
                <w:b/>
                <w:color w:val="FF0000"/>
                <w:sz w:val="22"/>
                <w:szCs w:val="22"/>
              </w:rPr>
              <w:t xml:space="preserve">. Tener en cuenta que </w:t>
            </w:r>
            <w:r w:rsidRPr="0067112E">
              <w:rPr>
                <w:b/>
                <w:color w:val="FF0000"/>
                <w:sz w:val="22"/>
                <w:szCs w:val="22"/>
              </w:rPr>
              <w:t>la carta poder no siempre tiene la mencionada facultad en forma expresa</w:t>
            </w:r>
          </w:p>
        </w:tc>
      </w:tr>
      <w:tr w:rsidR="0001017D" w:rsidRPr="00AA5FC7" w:rsidTr="001604C0">
        <w:trPr>
          <w:trHeight w:val="567"/>
        </w:trPr>
        <w:tc>
          <w:tcPr>
            <w:cnfStyle w:val="00100000000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trHeight w:val="567"/>
        </w:trPr>
        <w:tc>
          <w:tcPr>
            <w:cnfStyle w:val="00100000000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trHeight w:val="567"/>
        </w:trPr>
        <w:tc>
          <w:tcPr>
            <w:cnfStyle w:val="00100000000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rPr>
                <w:bCs/>
                <w:color w:val="00000A"/>
                <w:sz w:val="22"/>
                <w:szCs w:val="22"/>
                <w:highlight w:val="yellow"/>
              </w:rPr>
            </w:pPr>
          </w:p>
        </w:tc>
      </w:tr>
      <w:tr w:rsidR="001604C0" w:rsidRPr="00AA5FC7" w:rsidTr="001604C0">
        <w:trPr>
          <w:trHeight w:val="567"/>
        </w:trPr>
        <w:tc>
          <w:tcPr>
            <w:cnfStyle w:val="00100000000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trHeight w:val="567"/>
        </w:trPr>
        <w:tc>
          <w:tcPr>
            <w:cnfStyle w:val="00100000000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t>Específicos del objeto del procedimiento</w:t>
            </w:r>
          </w:p>
        </w:tc>
        <w:tc>
          <w:tcPr>
            <w:tcW w:w="6590" w:type="dxa"/>
          </w:tcPr>
          <w:p w:rsidR="001604C0" w:rsidRPr="00AA5FC7" w:rsidRDefault="001604C0" w:rsidP="001604C0">
            <w:pPr>
              <w:pStyle w:val="Default"/>
              <w:spacing w:after="200" w:line="276" w:lineRule="auto"/>
              <w:jc w:val="both"/>
              <w:cnfStyle w:val="00000010000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32" w:name="_Toc524611234"/>
      <w:r w:rsidRPr="00AA5FC7">
        <w:rPr>
          <w:rFonts w:cs="Arial"/>
          <w:color w:val="auto"/>
          <w:sz w:val="28"/>
        </w:rPr>
        <w:t>Jurisdicción Competente y ley aplicable</w:t>
      </w:r>
      <w:bookmarkEnd w:id="32"/>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33" w:name="__RefHeading__1179_1381833221"/>
      <w:bookmarkStart w:id="34" w:name="_Toc524611235"/>
      <w:bookmarkEnd w:id="33"/>
      <w:r w:rsidRPr="00AA5FC7">
        <w:rPr>
          <w:rFonts w:cs="Arial"/>
          <w:color w:val="auto"/>
          <w:sz w:val="28"/>
        </w:rPr>
        <w:t>Inscripción de oferentes</w:t>
      </w:r>
      <w:bookmarkEnd w:id="34"/>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4"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35" w:name="_Toc524611236"/>
      <w:r w:rsidRPr="005F4F70">
        <w:rPr>
          <w:rFonts w:cs="Arial"/>
          <w:color w:val="auto"/>
          <w:sz w:val="28"/>
        </w:rPr>
        <w:t>Declaración de cumplimiento</w:t>
      </w:r>
      <w:bookmarkEnd w:id="35"/>
      <w:r w:rsidRPr="005F4F70">
        <w:rPr>
          <w:rFonts w:cs="Arial"/>
          <w:color w:val="auto"/>
          <w:sz w:val="28"/>
        </w:rPr>
        <w:t xml:space="preserve"> </w:t>
      </w:r>
    </w:p>
    <w:p w:rsidR="000C192E" w:rsidRDefault="00B37610" w:rsidP="000C192E">
      <w:pPr>
        <w:pStyle w:val="Default"/>
        <w:spacing w:after="200" w:line="276" w:lineRule="auto"/>
        <w:jc w:val="both"/>
        <w:rPr>
          <w:color w:val="FF0000"/>
          <w:sz w:val="22"/>
          <w:szCs w:val="22"/>
          <w:u w:val="single"/>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BC1196" w:rsidRPr="005F4F70">
        <w:rPr>
          <w:color w:val="00000A"/>
          <w:sz w:val="22"/>
          <w:szCs w:val="22"/>
        </w:rPr>
        <w:t>,</w:t>
      </w:r>
      <w:r w:rsidRPr="005F4F70">
        <w:rPr>
          <w:color w:val="00000A"/>
          <w:sz w:val="22"/>
          <w:szCs w:val="22"/>
        </w:rPr>
        <w:t xml:space="preserve"> </w:t>
      </w:r>
      <w:r w:rsidR="00BC1196" w:rsidRPr="005F4F70">
        <w:rPr>
          <w:color w:val="00000A"/>
          <w:sz w:val="22"/>
          <w:szCs w:val="22"/>
        </w:rPr>
        <w:t xml:space="preserve">firmada </w:t>
      </w:r>
      <w:r w:rsidRPr="005F4F70">
        <w:rPr>
          <w:color w:val="00000A"/>
          <w:sz w:val="22"/>
          <w:szCs w:val="22"/>
        </w:rPr>
        <w:t xml:space="preserve">por titular o representante con facultades suficientes para </w:t>
      </w:r>
      <w:proofErr w:type="gramStart"/>
      <w:r w:rsidRPr="005F4F70">
        <w:rPr>
          <w:color w:val="00000A"/>
          <w:sz w:val="22"/>
          <w:szCs w:val="22"/>
        </w:rPr>
        <w:t>ese acto debidamente acreditadas</w:t>
      </w:r>
      <w:proofErr w:type="gramEnd"/>
      <w:r w:rsidRPr="005F4F70">
        <w:rPr>
          <w:color w:val="00000A"/>
          <w:sz w:val="22"/>
          <w:szCs w:val="22"/>
        </w:rPr>
        <w:t xml:space="preserve"> en RUPE</w:t>
      </w:r>
      <w:r w:rsidR="000C192E" w:rsidRPr="005F4F70">
        <w:rPr>
          <w:color w:val="00000A"/>
          <w:sz w:val="22"/>
          <w:szCs w:val="22"/>
        </w:rPr>
        <w:t xml:space="preserve">. </w:t>
      </w:r>
      <w:r w:rsidR="000C192E" w:rsidRPr="00B91BC6">
        <w:rPr>
          <w:b/>
          <w:color w:val="FF0000"/>
          <w:sz w:val="22"/>
          <w:szCs w:val="22"/>
          <w:u w:val="single"/>
        </w:rPr>
        <w:t>La falta de cumplimiento de este requisito implicará que la oferta sea desestimada</w:t>
      </w:r>
      <w:r w:rsidR="000C192E" w:rsidRPr="00B91BC6">
        <w:rPr>
          <w:color w:val="FF0000"/>
          <w:sz w:val="22"/>
          <w:szCs w:val="22"/>
          <w:u w:val="single"/>
        </w:rPr>
        <w:t>.</w:t>
      </w:r>
    </w:p>
    <w:p w:rsidR="000C192E" w:rsidRPr="00ED4B99" w:rsidRDefault="000C192E" w:rsidP="000C192E">
      <w:pPr>
        <w:suppressAutoHyphens w:val="0"/>
        <w:autoSpaceDE w:val="0"/>
        <w:autoSpaceDN w:val="0"/>
        <w:adjustRightInd w:val="0"/>
        <w:spacing w:line="240" w:lineRule="auto"/>
        <w:rPr>
          <w:rFonts w:ascii="Arial" w:eastAsia="SimSun" w:hAnsi="Arial" w:cs="Arial"/>
          <w:b/>
          <w:sz w:val="22"/>
          <w:szCs w:val="22"/>
          <w:u w:val="single"/>
          <w:lang w:val="es-CL"/>
        </w:rPr>
      </w:pPr>
      <w:r w:rsidRPr="00ED4B99">
        <w:rPr>
          <w:rFonts w:ascii="Arial" w:eastAsia="SimSun" w:hAnsi="Arial" w:cs="Arial"/>
          <w:b/>
          <w:sz w:val="22"/>
          <w:szCs w:val="22"/>
          <w:u w:val="single"/>
          <w:lang w:val="es-CL"/>
        </w:rPr>
        <w:t>En el Anexo I se encuentra el modelo de Declaración de cumplimiento que deben presentar los oferentes. Ésta debe estar firmada por titular o representante acreditado en RUPE.</w:t>
      </w:r>
    </w:p>
    <w:p w:rsidR="000C192E" w:rsidRPr="00ED4B99" w:rsidRDefault="000C192E" w:rsidP="000C192E">
      <w:pPr>
        <w:pStyle w:val="Default"/>
        <w:spacing w:after="200" w:line="276" w:lineRule="auto"/>
        <w:jc w:val="both"/>
        <w:rPr>
          <w:b/>
          <w:color w:val="FF0000"/>
          <w:sz w:val="22"/>
          <w:szCs w:val="22"/>
          <w:u w:val="single"/>
        </w:rPr>
      </w:pPr>
      <w:r w:rsidRPr="00ED4B99">
        <w:rPr>
          <w:b/>
          <w:color w:val="FF0000"/>
          <w:sz w:val="22"/>
          <w:szCs w:val="22"/>
          <w:u w:val="single"/>
        </w:rPr>
        <w:t xml:space="preserve">En caso de ser un </w:t>
      </w:r>
      <w:r>
        <w:rPr>
          <w:b/>
          <w:color w:val="FF0000"/>
          <w:sz w:val="22"/>
          <w:szCs w:val="22"/>
          <w:u w:val="single"/>
        </w:rPr>
        <w:t xml:space="preserve">mandatario </w:t>
      </w:r>
      <w:r w:rsidRPr="00ED4B99">
        <w:rPr>
          <w:b/>
          <w:color w:val="FF0000"/>
          <w:sz w:val="22"/>
          <w:szCs w:val="22"/>
          <w:u w:val="single"/>
        </w:rPr>
        <w:t>quien firme la Declaración jurada, deberá presentar una carta poder que autorice expresamente a firmar declaraciones juradas. Tener en cuenta que la carta poder no siempre tiene la mencionada facultad en forma expresa</w:t>
      </w:r>
    </w:p>
    <w:p w:rsidR="0054201B" w:rsidRDefault="0054201B" w:rsidP="00AA5FC7">
      <w:pPr>
        <w:pStyle w:val="Default"/>
        <w:spacing w:after="200" w:line="276" w:lineRule="auto"/>
        <w:jc w:val="both"/>
        <w:rPr>
          <w:color w:val="00000A"/>
          <w:sz w:val="22"/>
          <w:szCs w:val="22"/>
        </w:rPr>
      </w:pPr>
    </w:p>
    <w:p w:rsidR="0054201B" w:rsidRDefault="0054201B" w:rsidP="007B1C26">
      <w:pPr>
        <w:pStyle w:val="Ttulo2"/>
        <w:numPr>
          <w:ilvl w:val="0"/>
          <w:numId w:val="2"/>
        </w:numPr>
        <w:spacing w:before="0" w:after="200" w:line="276" w:lineRule="auto"/>
        <w:rPr>
          <w:rFonts w:cs="Arial"/>
          <w:color w:val="auto"/>
          <w:sz w:val="28"/>
        </w:rPr>
      </w:pPr>
      <w:bookmarkStart w:id="36" w:name="_Toc524611237"/>
      <w:r>
        <w:rPr>
          <w:rFonts w:cs="Arial"/>
          <w:color w:val="auto"/>
          <w:sz w:val="28"/>
        </w:rPr>
        <w:t>Antecedentes</w:t>
      </w:r>
      <w:bookmarkEnd w:id="36"/>
    </w:p>
    <w:p w:rsidR="005D26E5" w:rsidRPr="005D26E5" w:rsidRDefault="005D26E5" w:rsidP="005D26E5">
      <w:pPr>
        <w:spacing w:line="360" w:lineRule="auto"/>
        <w:rPr>
          <w:rFonts w:ascii="Arial" w:eastAsia="SimSun" w:hAnsi="Arial" w:cs="Arial"/>
          <w:color w:val="00000A"/>
          <w:sz w:val="22"/>
          <w:szCs w:val="22"/>
          <w:lang w:val="es-CL"/>
        </w:rPr>
      </w:pPr>
      <w:r w:rsidRPr="005D26E5">
        <w:rPr>
          <w:rFonts w:ascii="Arial" w:eastAsia="SimSun" w:hAnsi="Arial" w:cs="Arial"/>
          <w:color w:val="00000A"/>
          <w:sz w:val="22"/>
          <w:szCs w:val="22"/>
          <w:lang w:val="es-CL"/>
        </w:rPr>
        <w:t xml:space="preserve">Los oferentes deberán haber realizado trabajos similares, dentro de los cinco años anteriores a la fecha de la apertura de la presente licitación, con un tiraje de 20.000 ejemplares  o más. Reservándose el BSE la posibilidad de solicitar se acredite o aporte datos de la firma contratante y número de teléfono de contacto. </w:t>
      </w:r>
    </w:p>
    <w:p w:rsidR="005D26E5" w:rsidRPr="005D26E5" w:rsidRDefault="005D26E5" w:rsidP="005D26E5"/>
    <w:p w:rsidR="0054201B" w:rsidRDefault="0054201B" w:rsidP="0054201B">
      <w:pPr>
        <w:pStyle w:val="Default"/>
        <w:spacing w:after="200" w:line="276" w:lineRule="auto"/>
        <w:jc w:val="both"/>
        <w:rPr>
          <w:color w:val="00000A"/>
          <w:sz w:val="22"/>
          <w:szCs w:val="22"/>
        </w:rPr>
      </w:pPr>
      <w:r w:rsidRPr="00CB3BE4">
        <w:rPr>
          <w:color w:val="00000A"/>
          <w:sz w:val="22"/>
          <w:szCs w:val="22"/>
        </w:rPr>
        <w:t>Los oferentes no podrán contar con las siguientes sanciones en RUPE en los últimos 5 años:</w:t>
      </w:r>
    </w:p>
    <w:p w:rsidR="006D736D" w:rsidRPr="006D736D" w:rsidRDefault="006D736D" w:rsidP="006D736D">
      <w:pPr>
        <w:pStyle w:val="Default"/>
        <w:spacing w:after="200" w:line="276" w:lineRule="auto"/>
        <w:ind w:left="360"/>
        <w:jc w:val="both"/>
        <w:rPr>
          <w:color w:val="auto"/>
          <w:sz w:val="28"/>
        </w:rPr>
      </w:pPr>
      <w:r w:rsidRPr="00500222">
        <w:t xml:space="preserve">-Eliminación de un organismo - </w:t>
      </w:r>
      <w:bookmarkStart w:id="37" w:name="__RefHeading__1181_1381833221"/>
      <w:bookmarkStart w:id="38" w:name="__RefHeading__1183_1381833221"/>
      <w:bookmarkStart w:id="39" w:name="_Toc401923641"/>
      <w:bookmarkStart w:id="40" w:name="_Toc425420972"/>
      <w:bookmarkEnd w:id="37"/>
      <w:bookmarkEnd w:id="38"/>
    </w:p>
    <w:p w:rsidR="006853A1" w:rsidRPr="00A73ABB" w:rsidRDefault="006D736D" w:rsidP="00A73ABB">
      <w:pPr>
        <w:pStyle w:val="Ttulo2"/>
        <w:numPr>
          <w:ilvl w:val="0"/>
          <w:numId w:val="2"/>
        </w:numPr>
        <w:spacing w:before="0" w:after="200" w:line="276" w:lineRule="auto"/>
        <w:rPr>
          <w:rFonts w:cs="Arial"/>
          <w:color w:val="auto"/>
          <w:sz w:val="28"/>
        </w:rPr>
      </w:pPr>
      <w:r w:rsidRPr="00A73ABB">
        <w:rPr>
          <w:rFonts w:cs="Arial"/>
          <w:color w:val="auto"/>
          <w:sz w:val="28"/>
        </w:rPr>
        <w:t xml:space="preserve"> </w:t>
      </w:r>
      <w:bookmarkStart w:id="41" w:name="_Toc524611238"/>
      <w:r w:rsidR="006853A1" w:rsidRPr="00A73ABB">
        <w:rPr>
          <w:rFonts w:cs="Arial"/>
          <w:color w:val="auto"/>
          <w:sz w:val="28"/>
        </w:rPr>
        <w:t>Cotizaci</w:t>
      </w:r>
      <w:r w:rsidR="00963A7F" w:rsidRPr="00A73ABB">
        <w:rPr>
          <w:rFonts w:cs="Arial"/>
          <w:color w:val="auto"/>
          <w:sz w:val="28"/>
        </w:rPr>
        <w:t>ó</w:t>
      </w:r>
      <w:r w:rsidR="006853A1" w:rsidRPr="00A73ABB">
        <w:rPr>
          <w:rFonts w:cs="Arial"/>
          <w:color w:val="auto"/>
          <w:sz w:val="28"/>
        </w:rPr>
        <w:t>n</w:t>
      </w:r>
      <w:bookmarkEnd w:id="39"/>
      <w:bookmarkEnd w:id="40"/>
      <w:r w:rsidR="006853A1" w:rsidRPr="00A73ABB">
        <w:rPr>
          <w:rFonts w:cs="Arial"/>
          <w:color w:val="auto"/>
          <w:sz w:val="28"/>
        </w:rPr>
        <w:t xml:space="preserve"> </w:t>
      </w:r>
      <w:r w:rsidR="00963A7F" w:rsidRPr="00A73ABB">
        <w:rPr>
          <w:rFonts w:cs="Arial"/>
          <w:color w:val="auto"/>
          <w:sz w:val="28"/>
        </w:rPr>
        <w:t>y precios</w:t>
      </w:r>
      <w:bookmarkEnd w:id="41"/>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714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55289A" w:rsidP="005815CE">
            <w:pPr>
              <w:pStyle w:val="Default"/>
              <w:spacing w:after="200" w:line="276" w:lineRule="auto"/>
              <w:jc w:val="both"/>
              <w:rPr>
                <w:b/>
                <w:bCs/>
                <w:color w:val="00000A"/>
                <w:sz w:val="22"/>
                <w:szCs w:val="22"/>
              </w:rPr>
            </w:pPr>
            <w:r w:rsidRPr="0055289A">
              <w:rPr>
                <w:b/>
                <w:bCs/>
                <w:color w:val="00000A"/>
                <w:sz w:val="22"/>
                <w:szCs w:val="22"/>
              </w:rPr>
              <w:t>$ (pesos uruguayos)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963A7F" w:rsidRPr="005815CE" w:rsidTr="005815CE">
        <w:trPr>
          <w:trHeight w:val="567"/>
        </w:trPr>
        <w:tc>
          <w:tcPr>
            <w:tcW w:w="1809" w:type="dxa"/>
            <w:shd w:val="clear" w:color="auto" w:fill="auto"/>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Actualización de precios</w:t>
            </w:r>
          </w:p>
        </w:tc>
        <w:tc>
          <w:tcPr>
            <w:tcW w:w="7149" w:type="dxa"/>
            <w:shd w:val="clear" w:color="auto" w:fill="auto"/>
            <w:vAlign w:val="center"/>
          </w:tcPr>
          <w:p w:rsidR="00963A7F" w:rsidRPr="0055289A" w:rsidRDefault="00FC48EB" w:rsidP="005815CE">
            <w:pPr>
              <w:pStyle w:val="Default"/>
              <w:spacing w:after="200" w:line="276" w:lineRule="auto"/>
              <w:jc w:val="both"/>
              <w:rPr>
                <w:color w:val="auto"/>
                <w:sz w:val="22"/>
                <w:szCs w:val="22"/>
              </w:rPr>
            </w:pPr>
            <w:r>
              <w:rPr>
                <w:color w:val="auto"/>
                <w:sz w:val="22"/>
                <w:szCs w:val="22"/>
              </w:rPr>
              <w:t>El precio será al firme</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42" w:name="_Toc425420978"/>
      <w:bookmarkStart w:id="43" w:name="_Toc401923648"/>
      <w:bookmarkStart w:id="44" w:name="_Toc524611239"/>
      <w:r w:rsidRPr="00E27BEF">
        <w:rPr>
          <w:rFonts w:cs="Arial"/>
          <w:color w:val="auto"/>
          <w:sz w:val="28"/>
        </w:rPr>
        <w:t>Fecha límite de recepción de ofertas</w:t>
      </w:r>
      <w:bookmarkEnd w:id="42"/>
      <w:bookmarkEnd w:id="43"/>
      <w:bookmarkEnd w:id="44"/>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E27BEF" w:rsidRDefault="007B48D7" w:rsidP="007B48D7">
            <w:pPr>
              <w:pStyle w:val="Default"/>
              <w:spacing w:after="200" w:line="276" w:lineRule="auto"/>
              <w:jc w:val="both"/>
              <w:rPr>
                <w:sz w:val="22"/>
                <w:szCs w:val="22"/>
              </w:rPr>
            </w:pPr>
            <w:r>
              <w:rPr>
                <w:sz w:val="22"/>
                <w:szCs w:val="22"/>
              </w:rPr>
              <w:t>16</w:t>
            </w:r>
            <w:r w:rsidR="00192DA6">
              <w:rPr>
                <w:sz w:val="22"/>
                <w:szCs w:val="22"/>
              </w:rPr>
              <w:t>/</w:t>
            </w:r>
            <w:r>
              <w:rPr>
                <w:sz w:val="22"/>
                <w:szCs w:val="22"/>
              </w:rPr>
              <w:t>10</w:t>
            </w:r>
            <w:r w:rsidR="00192DA6">
              <w:rPr>
                <w:sz w:val="22"/>
                <w:szCs w:val="22"/>
              </w:rPr>
              <w:t>/</w:t>
            </w:r>
            <w:r w:rsidR="00447244">
              <w:rPr>
                <w:sz w:val="22"/>
                <w:szCs w:val="22"/>
              </w:rPr>
              <w:t>201</w:t>
            </w:r>
            <w:r w:rsidR="00806776">
              <w:rPr>
                <w:sz w:val="22"/>
                <w:szCs w:val="22"/>
              </w:rPr>
              <w:t>9</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45" w:name="__RefHeading__1187_1381833221"/>
      <w:bookmarkStart w:id="46" w:name="_Toc401923643"/>
      <w:bookmarkStart w:id="47" w:name="_Toc425420974"/>
      <w:bookmarkStart w:id="48" w:name="_Toc524611240"/>
      <w:bookmarkEnd w:id="45"/>
      <w:r w:rsidRPr="00E27BEF">
        <w:rPr>
          <w:rFonts w:cs="Arial"/>
          <w:color w:val="auto"/>
          <w:sz w:val="28"/>
        </w:rPr>
        <w:t>Información Confidencial y Datos Personales</w:t>
      </w:r>
      <w:bookmarkEnd w:id="46"/>
      <w:bookmarkEnd w:id="47"/>
      <w:bookmarkEnd w:id="48"/>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49" w:name="__RefHeading__1189_1381833221"/>
      <w:bookmarkStart w:id="50" w:name="_Toc524611241"/>
      <w:bookmarkEnd w:id="49"/>
      <w:r w:rsidRPr="00D246F0">
        <w:rPr>
          <w:rFonts w:cs="Arial"/>
          <w:color w:val="auto"/>
          <w:sz w:val="28"/>
        </w:rPr>
        <w:t>Fase de puja</w:t>
      </w:r>
      <w:bookmarkEnd w:id="5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51" w:name="_Toc427846084"/>
      <w:bookmarkStart w:id="52" w:name="_Toc427846266"/>
      <w:bookmarkStart w:id="53" w:name="_Toc427846371"/>
      <w:bookmarkStart w:id="54" w:name="_Toc427846438"/>
      <w:bookmarkStart w:id="55" w:name="_Toc427846676"/>
      <w:bookmarkStart w:id="56" w:name="_Toc427846743"/>
      <w:bookmarkStart w:id="57" w:name="_Toc427849147"/>
      <w:bookmarkStart w:id="58" w:name="_Toc427849215"/>
      <w:bookmarkStart w:id="59" w:name="_Toc428460907"/>
      <w:bookmarkStart w:id="60" w:name="_Toc428460974"/>
      <w:bookmarkStart w:id="61" w:name="_Toc428968328"/>
      <w:bookmarkStart w:id="62" w:name="_Toc428968434"/>
      <w:bookmarkStart w:id="63" w:name="_Toc428977154"/>
      <w:bookmarkStart w:id="64" w:name="_Toc429134647"/>
      <w:bookmarkStart w:id="65" w:name="_Toc429402068"/>
      <w:bookmarkStart w:id="66" w:name="_Toc429498509"/>
      <w:bookmarkStart w:id="67" w:name="_Toc429498578"/>
      <w:bookmarkStart w:id="68" w:name="_Toc429650478"/>
      <w:bookmarkStart w:id="69" w:name="_Toc435527286"/>
      <w:bookmarkStart w:id="70" w:name="_Toc436396093"/>
      <w:bookmarkStart w:id="71" w:name="_Toc493501867"/>
      <w:bookmarkStart w:id="72" w:name="_Toc493504126"/>
      <w:bookmarkStart w:id="73" w:name="_Toc523403188"/>
      <w:bookmarkStart w:id="74" w:name="_Toc524426081"/>
      <w:bookmarkStart w:id="75" w:name="_Toc524426159"/>
      <w:bookmarkStart w:id="76" w:name="_Toc52461124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77" w:name="_Toc429498579"/>
      <w:bookmarkStart w:id="78" w:name="_Toc429650479"/>
      <w:bookmarkStart w:id="79" w:name="_Toc435527287"/>
      <w:bookmarkStart w:id="80" w:name="_Toc436396094"/>
      <w:bookmarkStart w:id="81" w:name="_Toc493501868"/>
      <w:bookmarkStart w:id="82" w:name="_Toc493504127"/>
      <w:bookmarkStart w:id="83" w:name="_Toc523403189"/>
      <w:bookmarkStart w:id="84" w:name="_Toc524426082"/>
      <w:bookmarkStart w:id="85" w:name="_Toc524426160"/>
      <w:bookmarkStart w:id="86" w:name="_Toc524611243"/>
      <w:bookmarkEnd w:id="77"/>
      <w:bookmarkEnd w:id="78"/>
      <w:bookmarkEnd w:id="79"/>
      <w:bookmarkEnd w:id="80"/>
      <w:bookmarkEnd w:id="81"/>
      <w:bookmarkEnd w:id="82"/>
      <w:bookmarkEnd w:id="83"/>
      <w:bookmarkEnd w:id="84"/>
      <w:bookmarkEnd w:id="85"/>
      <w:bookmarkEnd w:id="8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87" w:name="_Toc429498580"/>
      <w:bookmarkStart w:id="88" w:name="_Toc429650480"/>
      <w:bookmarkStart w:id="89" w:name="_Toc435527288"/>
      <w:bookmarkStart w:id="90" w:name="_Toc436396095"/>
      <w:bookmarkStart w:id="91" w:name="_Toc493501869"/>
      <w:bookmarkStart w:id="92" w:name="_Toc493504128"/>
      <w:bookmarkStart w:id="93" w:name="_Toc523403190"/>
      <w:bookmarkStart w:id="94" w:name="_Toc524426083"/>
      <w:bookmarkStart w:id="95" w:name="_Toc524426161"/>
      <w:bookmarkStart w:id="96" w:name="_Toc524611244"/>
      <w:bookmarkEnd w:id="87"/>
      <w:bookmarkEnd w:id="88"/>
      <w:bookmarkEnd w:id="89"/>
      <w:bookmarkEnd w:id="90"/>
      <w:bookmarkEnd w:id="91"/>
      <w:bookmarkEnd w:id="92"/>
      <w:bookmarkEnd w:id="93"/>
      <w:bookmarkEnd w:id="94"/>
      <w:bookmarkEnd w:id="95"/>
      <w:bookmarkEnd w:id="9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97" w:name="_Toc429498581"/>
      <w:bookmarkStart w:id="98" w:name="_Toc429650481"/>
      <w:bookmarkStart w:id="99" w:name="_Toc435527289"/>
      <w:bookmarkStart w:id="100" w:name="_Toc436396096"/>
      <w:bookmarkStart w:id="101" w:name="_Toc493501870"/>
      <w:bookmarkStart w:id="102" w:name="_Toc493504129"/>
      <w:bookmarkStart w:id="103" w:name="_Toc523403191"/>
      <w:bookmarkStart w:id="104" w:name="_Toc524426084"/>
      <w:bookmarkStart w:id="105" w:name="_Toc524426162"/>
      <w:bookmarkStart w:id="106" w:name="_Toc524611245"/>
      <w:bookmarkEnd w:id="97"/>
      <w:bookmarkEnd w:id="98"/>
      <w:bookmarkEnd w:id="99"/>
      <w:bookmarkEnd w:id="100"/>
      <w:bookmarkEnd w:id="101"/>
      <w:bookmarkEnd w:id="102"/>
      <w:bookmarkEnd w:id="103"/>
      <w:bookmarkEnd w:id="104"/>
      <w:bookmarkEnd w:id="105"/>
      <w:bookmarkEnd w:id="10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7" w:name="_Toc429498582"/>
      <w:bookmarkStart w:id="108" w:name="_Toc429650482"/>
      <w:bookmarkStart w:id="109" w:name="_Toc435527290"/>
      <w:bookmarkStart w:id="110" w:name="_Toc436396097"/>
      <w:bookmarkStart w:id="111" w:name="_Toc493501871"/>
      <w:bookmarkStart w:id="112" w:name="_Toc493504130"/>
      <w:bookmarkStart w:id="113" w:name="_Toc523403192"/>
      <w:bookmarkStart w:id="114" w:name="_Toc524426085"/>
      <w:bookmarkStart w:id="115" w:name="_Toc524426163"/>
      <w:bookmarkStart w:id="116" w:name="_Toc524611246"/>
      <w:bookmarkEnd w:id="107"/>
      <w:bookmarkEnd w:id="108"/>
      <w:bookmarkEnd w:id="109"/>
      <w:bookmarkEnd w:id="110"/>
      <w:bookmarkEnd w:id="111"/>
      <w:bookmarkEnd w:id="112"/>
      <w:bookmarkEnd w:id="113"/>
      <w:bookmarkEnd w:id="114"/>
      <w:bookmarkEnd w:id="115"/>
      <w:bookmarkEnd w:id="11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17" w:name="_Toc429498583"/>
      <w:bookmarkStart w:id="118" w:name="_Toc429650483"/>
      <w:bookmarkStart w:id="119" w:name="_Toc435527291"/>
      <w:bookmarkStart w:id="120" w:name="_Toc436396098"/>
      <w:bookmarkStart w:id="121" w:name="_Toc493501872"/>
      <w:bookmarkStart w:id="122" w:name="_Toc493504131"/>
      <w:bookmarkStart w:id="123" w:name="_Toc523403193"/>
      <w:bookmarkStart w:id="124" w:name="_Toc524426086"/>
      <w:bookmarkStart w:id="125" w:name="_Toc524426164"/>
      <w:bookmarkStart w:id="126" w:name="_Toc524611247"/>
      <w:bookmarkEnd w:id="117"/>
      <w:bookmarkEnd w:id="118"/>
      <w:bookmarkEnd w:id="119"/>
      <w:bookmarkEnd w:id="120"/>
      <w:bookmarkEnd w:id="121"/>
      <w:bookmarkEnd w:id="122"/>
      <w:bookmarkEnd w:id="123"/>
      <w:bookmarkEnd w:id="124"/>
      <w:bookmarkEnd w:id="125"/>
      <w:bookmarkEnd w:id="12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7" w:name="_Toc429498584"/>
      <w:bookmarkStart w:id="128" w:name="_Toc429650484"/>
      <w:bookmarkStart w:id="129" w:name="_Toc435527292"/>
      <w:bookmarkStart w:id="130" w:name="_Toc436396099"/>
      <w:bookmarkStart w:id="131" w:name="_Toc493501873"/>
      <w:bookmarkStart w:id="132" w:name="_Toc493504132"/>
      <w:bookmarkStart w:id="133" w:name="_Toc523403194"/>
      <w:bookmarkStart w:id="134" w:name="_Toc524426087"/>
      <w:bookmarkStart w:id="135" w:name="_Toc524426165"/>
      <w:bookmarkStart w:id="136" w:name="_Toc524611248"/>
      <w:bookmarkEnd w:id="127"/>
      <w:bookmarkEnd w:id="128"/>
      <w:bookmarkEnd w:id="129"/>
      <w:bookmarkEnd w:id="130"/>
      <w:bookmarkEnd w:id="131"/>
      <w:bookmarkEnd w:id="132"/>
      <w:bookmarkEnd w:id="133"/>
      <w:bookmarkEnd w:id="134"/>
      <w:bookmarkEnd w:id="135"/>
      <w:bookmarkEnd w:id="13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7" w:name="_Toc429498585"/>
      <w:bookmarkStart w:id="138" w:name="_Toc429650485"/>
      <w:bookmarkStart w:id="139" w:name="_Toc435527293"/>
      <w:bookmarkStart w:id="140" w:name="_Toc436396100"/>
      <w:bookmarkStart w:id="141" w:name="_Toc493501874"/>
      <w:bookmarkStart w:id="142" w:name="_Toc493504133"/>
      <w:bookmarkStart w:id="143" w:name="_Toc523403195"/>
      <w:bookmarkStart w:id="144" w:name="_Toc524426088"/>
      <w:bookmarkStart w:id="145" w:name="_Toc524426166"/>
      <w:bookmarkStart w:id="146" w:name="_Toc524611249"/>
      <w:bookmarkEnd w:id="137"/>
      <w:bookmarkEnd w:id="138"/>
      <w:bookmarkEnd w:id="139"/>
      <w:bookmarkEnd w:id="140"/>
      <w:bookmarkEnd w:id="141"/>
      <w:bookmarkEnd w:id="142"/>
      <w:bookmarkEnd w:id="143"/>
      <w:bookmarkEnd w:id="144"/>
      <w:bookmarkEnd w:id="145"/>
      <w:bookmarkEnd w:id="14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7" w:name="_Toc429498586"/>
      <w:bookmarkStart w:id="148" w:name="_Toc429650486"/>
      <w:bookmarkStart w:id="149" w:name="_Toc435527294"/>
      <w:bookmarkStart w:id="150" w:name="_Toc436396101"/>
      <w:bookmarkStart w:id="151" w:name="_Toc493501875"/>
      <w:bookmarkStart w:id="152" w:name="_Toc493504134"/>
      <w:bookmarkStart w:id="153" w:name="_Toc523403196"/>
      <w:bookmarkStart w:id="154" w:name="_Toc524426089"/>
      <w:bookmarkStart w:id="155" w:name="_Toc524426167"/>
      <w:bookmarkStart w:id="156" w:name="_Toc524611250"/>
      <w:bookmarkEnd w:id="147"/>
      <w:bookmarkEnd w:id="148"/>
      <w:bookmarkEnd w:id="149"/>
      <w:bookmarkEnd w:id="150"/>
      <w:bookmarkEnd w:id="151"/>
      <w:bookmarkEnd w:id="152"/>
      <w:bookmarkEnd w:id="153"/>
      <w:bookmarkEnd w:id="154"/>
      <w:bookmarkEnd w:id="155"/>
      <w:bookmarkEnd w:id="15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7" w:name="_Toc429498587"/>
      <w:bookmarkStart w:id="158" w:name="_Toc429650487"/>
      <w:bookmarkStart w:id="159" w:name="_Toc435527295"/>
      <w:bookmarkStart w:id="160" w:name="_Toc436396102"/>
      <w:bookmarkStart w:id="161" w:name="_Toc493501876"/>
      <w:bookmarkStart w:id="162" w:name="_Toc493504135"/>
      <w:bookmarkStart w:id="163" w:name="_Toc523403197"/>
      <w:bookmarkStart w:id="164" w:name="_Toc524426090"/>
      <w:bookmarkStart w:id="165" w:name="_Toc524426168"/>
      <w:bookmarkStart w:id="166" w:name="_Toc524611251"/>
      <w:bookmarkEnd w:id="157"/>
      <w:bookmarkEnd w:id="158"/>
      <w:bookmarkEnd w:id="159"/>
      <w:bookmarkEnd w:id="160"/>
      <w:bookmarkEnd w:id="161"/>
      <w:bookmarkEnd w:id="162"/>
      <w:bookmarkEnd w:id="163"/>
      <w:bookmarkEnd w:id="164"/>
      <w:bookmarkEnd w:id="165"/>
      <w:bookmarkEnd w:id="16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7" w:name="_Toc429498588"/>
      <w:bookmarkStart w:id="168" w:name="_Toc429650488"/>
      <w:bookmarkStart w:id="169" w:name="_Toc435527296"/>
      <w:bookmarkStart w:id="170" w:name="_Toc436396103"/>
      <w:bookmarkStart w:id="171" w:name="_Toc493501877"/>
      <w:bookmarkStart w:id="172" w:name="_Toc493504136"/>
      <w:bookmarkStart w:id="173" w:name="_Toc523403198"/>
      <w:bookmarkStart w:id="174" w:name="_Toc524426091"/>
      <w:bookmarkStart w:id="175" w:name="_Toc524426169"/>
      <w:bookmarkStart w:id="176" w:name="_Toc524611252"/>
      <w:bookmarkEnd w:id="167"/>
      <w:bookmarkEnd w:id="168"/>
      <w:bookmarkEnd w:id="169"/>
      <w:bookmarkEnd w:id="170"/>
      <w:bookmarkEnd w:id="171"/>
      <w:bookmarkEnd w:id="172"/>
      <w:bookmarkEnd w:id="173"/>
      <w:bookmarkEnd w:id="174"/>
      <w:bookmarkEnd w:id="175"/>
      <w:bookmarkEnd w:id="17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7" w:name="_Toc429498589"/>
      <w:bookmarkStart w:id="178" w:name="_Toc429650489"/>
      <w:bookmarkStart w:id="179" w:name="_Toc435527297"/>
      <w:bookmarkStart w:id="180" w:name="_Toc436396104"/>
      <w:bookmarkStart w:id="181" w:name="_Toc493501878"/>
      <w:bookmarkStart w:id="182" w:name="_Toc493504137"/>
      <w:bookmarkStart w:id="183" w:name="_Toc523403199"/>
      <w:bookmarkStart w:id="184" w:name="_Toc524426092"/>
      <w:bookmarkStart w:id="185" w:name="_Toc524426170"/>
      <w:bookmarkStart w:id="186" w:name="_Toc524611253"/>
      <w:bookmarkEnd w:id="177"/>
      <w:bookmarkEnd w:id="178"/>
      <w:bookmarkEnd w:id="179"/>
      <w:bookmarkEnd w:id="180"/>
      <w:bookmarkEnd w:id="181"/>
      <w:bookmarkEnd w:id="182"/>
      <w:bookmarkEnd w:id="183"/>
      <w:bookmarkEnd w:id="184"/>
      <w:bookmarkEnd w:id="185"/>
      <w:bookmarkEnd w:id="186"/>
    </w:p>
    <w:p w:rsidR="00D26827" w:rsidRPr="00E35685" w:rsidRDefault="00F41775" w:rsidP="00F41775">
      <w:pPr>
        <w:pStyle w:val="Ttulo2"/>
        <w:numPr>
          <w:ilvl w:val="0"/>
          <w:numId w:val="0"/>
        </w:numPr>
        <w:spacing w:before="0" w:after="200" w:line="276" w:lineRule="auto"/>
        <w:rPr>
          <w:rFonts w:cs="Arial"/>
          <w:color w:val="auto"/>
        </w:rPr>
      </w:pPr>
      <w:bookmarkStart w:id="187" w:name="_Toc524611254"/>
      <w:r>
        <w:rPr>
          <w:rFonts w:cs="Arial"/>
          <w:color w:val="auto"/>
        </w:rPr>
        <w:t xml:space="preserve">13.1 </w:t>
      </w:r>
      <w:r w:rsidR="00616353" w:rsidRPr="00E35685">
        <w:rPr>
          <w:rFonts w:cs="Arial"/>
          <w:color w:val="auto"/>
        </w:rPr>
        <w:t>Pasaje a</w:t>
      </w:r>
      <w:r w:rsidR="00D26827" w:rsidRPr="00E35685">
        <w:rPr>
          <w:rFonts w:cs="Arial"/>
          <w:color w:val="auto"/>
        </w:rPr>
        <w:t xml:space="preserve"> fase de puja</w:t>
      </w:r>
      <w:bookmarkEnd w:id="187"/>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Pr="00E35685" w:rsidRDefault="00351A3C" w:rsidP="00351A3C">
      <w:pPr>
        <w:pStyle w:val="Ttulo2"/>
        <w:numPr>
          <w:ilvl w:val="0"/>
          <w:numId w:val="0"/>
        </w:numPr>
        <w:spacing w:before="0" w:after="200" w:line="276" w:lineRule="auto"/>
        <w:rPr>
          <w:rFonts w:cs="Arial"/>
          <w:color w:val="auto"/>
        </w:rPr>
      </w:pPr>
      <w:bookmarkStart w:id="188" w:name="_Toc524611255"/>
      <w:r>
        <w:rPr>
          <w:rFonts w:cs="Arial"/>
          <w:color w:val="auto"/>
        </w:rPr>
        <w:t>13.2 Condiciones de la fase de puja</w:t>
      </w:r>
      <w:bookmarkEnd w:id="188"/>
    </w:p>
    <w:p w:rsidR="00351A3C" w:rsidRDefault="00351A3C" w:rsidP="00AA5FC7">
      <w:pPr>
        <w:pStyle w:val="Default"/>
        <w:spacing w:after="200" w:line="276" w:lineRule="auto"/>
        <w:jc w:val="both"/>
        <w:rPr>
          <w:rFonts w:eastAsia="Times New Roman"/>
          <w:b/>
          <w:bCs/>
          <w:color w:val="auto"/>
          <w:sz w:val="26"/>
          <w:szCs w:val="26"/>
          <w:lang w:val="es-ES"/>
        </w:rPr>
      </w:pPr>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001B3B80">
        <w:rPr>
          <w:sz w:val="22"/>
          <w:szCs w:val="22"/>
          <w:u w:val="single"/>
          <w:shd w:val="clear" w:color="auto" w:fill="D9D9D9" w:themeFill="background1" w:themeFillShade="D9"/>
        </w:rPr>
        <w:t>16</w:t>
      </w:r>
      <w:r w:rsidR="00D73A94">
        <w:rPr>
          <w:sz w:val="22"/>
          <w:szCs w:val="22"/>
          <w:u w:val="single"/>
          <w:shd w:val="clear" w:color="auto" w:fill="D9D9D9" w:themeFill="background1" w:themeFillShade="D9"/>
        </w:rPr>
        <w:t>/</w:t>
      </w:r>
      <w:r w:rsidR="001B3B80">
        <w:rPr>
          <w:sz w:val="22"/>
          <w:szCs w:val="22"/>
          <w:u w:val="single"/>
          <w:shd w:val="clear" w:color="auto" w:fill="D9D9D9" w:themeFill="background1" w:themeFillShade="D9"/>
        </w:rPr>
        <w:t>10/</w:t>
      </w:r>
      <w:r w:rsidR="00962207">
        <w:rPr>
          <w:sz w:val="22"/>
          <w:szCs w:val="22"/>
          <w:u w:val="single"/>
          <w:shd w:val="clear" w:color="auto" w:fill="D9D9D9" w:themeFill="background1" w:themeFillShade="D9"/>
        </w:rPr>
        <w:t>1</w:t>
      </w:r>
      <w:r w:rsidR="00D73A94">
        <w:rPr>
          <w:sz w:val="22"/>
          <w:szCs w:val="22"/>
          <w:u w:val="single"/>
          <w:shd w:val="clear" w:color="auto" w:fill="D9D9D9" w:themeFill="background1" w:themeFillShade="D9"/>
        </w:rPr>
        <w:t>9</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962207">
        <w:rPr>
          <w:sz w:val="22"/>
          <w:szCs w:val="22"/>
          <w:u w:val="single"/>
          <w:shd w:val="clear" w:color="auto" w:fill="D9D9D9" w:themeFill="background1" w:themeFillShade="D9"/>
        </w:rPr>
        <w:t>15:</w:t>
      </w:r>
      <w:r w:rsidR="00F81964">
        <w:rPr>
          <w:sz w:val="22"/>
          <w:szCs w:val="22"/>
          <w:u w:val="single"/>
          <w:shd w:val="clear" w:color="auto" w:fill="D9D9D9" w:themeFill="background1" w:themeFillShade="D9"/>
        </w:rPr>
        <w:t>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sidR="00E57518">
        <w:rPr>
          <w:sz w:val="22"/>
          <w:szCs w:val="22"/>
        </w:rPr>
        <w:t xml:space="preserve"> 3</w:t>
      </w:r>
      <w:r>
        <w:rPr>
          <w:sz w:val="22"/>
          <w:szCs w:val="22"/>
        </w:rPr>
        <w:t>%.</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A36E73" w:rsidRDefault="00A36E73" w:rsidP="00AA5FC7">
      <w:pPr>
        <w:pStyle w:val="Default"/>
        <w:spacing w:after="200" w:line="276" w:lineRule="auto"/>
        <w:jc w:val="both"/>
        <w:rPr>
          <w:sz w:val="22"/>
          <w:szCs w:val="22"/>
        </w:rPr>
      </w:pPr>
    </w:p>
    <w:p w:rsidR="00A36E73" w:rsidRDefault="00A36E73" w:rsidP="00AA5FC7">
      <w:pPr>
        <w:pStyle w:val="Default"/>
        <w:spacing w:after="200" w:line="276" w:lineRule="auto"/>
        <w:jc w:val="both"/>
        <w:rPr>
          <w:sz w:val="22"/>
          <w:szCs w:val="22"/>
        </w:rPr>
      </w:pPr>
    </w:p>
    <w:p w:rsidR="00616353" w:rsidRDefault="00616353" w:rsidP="007B1C26">
      <w:pPr>
        <w:pStyle w:val="Ttulo2"/>
        <w:numPr>
          <w:ilvl w:val="1"/>
          <w:numId w:val="5"/>
        </w:numPr>
        <w:spacing w:before="0" w:after="200" w:line="276" w:lineRule="auto"/>
        <w:rPr>
          <w:rFonts w:cs="Arial"/>
          <w:color w:val="auto"/>
        </w:rPr>
      </w:pPr>
      <w:bookmarkStart w:id="189" w:name="_Toc524611256"/>
      <w:r w:rsidRPr="00AA5FC7">
        <w:rPr>
          <w:rFonts w:cs="Arial"/>
          <w:color w:val="auto"/>
        </w:rPr>
        <w:t>Duración de la fase de puja</w:t>
      </w:r>
      <w:bookmarkEnd w:id="189"/>
    </w:p>
    <w:p w:rsidR="00F46E17" w:rsidRDefault="00F46E17" w:rsidP="00F46E17"/>
    <w:p w:rsidR="00F46E17" w:rsidRPr="00F46E17" w:rsidRDefault="00F46E17" w:rsidP="00F46E17"/>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912"/>
        <w:gridCol w:w="2127"/>
      </w:tblGrid>
      <w:tr w:rsidR="00616353" w:rsidRPr="00AA5FC7" w:rsidTr="00FA3E5C">
        <w:trPr>
          <w:trHeight w:val="567"/>
        </w:trPr>
        <w:tc>
          <w:tcPr>
            <w:tcW w:w="6912"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rsidTr="00FA3E5C">
        <w:trPr>
          <w:trHeight w:val="567"/>
        </w:trPr>
        <w:tc>
          <w:tcPr>
            <w:tcW w:w="6912" w:type="dxa"/>
            <w:shd w:val="clear" w:color="auto" w:fill="F2F2F2"/>
            <w:vAlign w:val="center"/>
          </w:tcPr>
          <w:p w:rsidR="00616353" w:rsidRPr="00AA5FC7" w:rsidRDefault="00FE6993" w:rsidP="00AA5FC7">
            <w:pPr>
              <w:pStyle w:val="Default"/>
              <w:spacing w:after="200" w:line="276" w:lineRule="auto"/>
              <w:rPr>
                <w:b/>
                <w:bCs/>
                <w:sz w:val="22"/>
                <w:szCs w:val="22"/>
              </w:rPr>
            </w:pPr>
            <w:r>
              <w:rPr>
                <w:b/>
                <w:bCs/>
                <w:sz w:val="22"/>
                <w:szCs w:val="22"/>
              </w:rPr>
              <w:t>IMPRESIÓN DE LIBRO (ART. 12569)</w:t>
            </w:r>
            <w:r w:rsidR="00332F5F">
              <w:rPr>
                <w:b/>
                <w:bCs/>
                <w:sz w:val="22"/>
                <w:szCs w:val="22"/>
              </w:rPr>
              <w:t xml:space="preserve"> </w:t>
            </w:r>
          </w:p>
        </w:tc>
        <w:tc>
          <w:tcPr>
            <w:tcW w:w="2127" w:type="dxa"/>
            <w:shd w:val="clear" w:color="auto" w:fill="F2F2F2"/>
            <w:vAlign w:val="center"/>
          </w:tcPr>
          <w:p w:rsidR="00616353" w:rsidRPr="00AA5FC7" w:rsidRDefault="004367E8" w:rsidP="009A122C">
            <w:pPr>
              <w:pStyle w:val="Default"/>
              <w:spacing w:after="200" w:line="276" w:lineRule="auto"/>
              <w:rPr>
                <w:sz w:val="22"/>
                <w:szCs w:val="22"/>
              </w:rPr>
            </w:pPr>
            <w:r>
              <w:rPr>
                <w:sz w:val="22"/>
                <w:szCs w:val="22"/>
              </w:rPr>
              <w:t>1</w:t>
            </w:r>
            <w:r w:rsidR="009A122C">
              <w:rPr>
                <w:sz w:val="22"/>
                <w:szCs w:val="22"/>
              </w:rPr>
              <w:t>5</w:t>
            </w:r>
            <w:r w:rsidR="00FE6993">
              <w:rPr>
                <w:sz w:val="22"/>
                <w:szCs w:val="22"/>
              </w:rPr>
              <w:t xml:space="preserve"> min</w:t>
            </w:r>
          </w:p>
        </w:tc>
      </w:tr>
    </w:tbl>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190" w:name="_Toc524611257"/>
      <w:r>
        <w:rPr>
          <w:rFonts w:cs="Arial"/>
          <w:color w:val="auto"/>
        </w:rPr>
        <w:t>Reprogramación de pujas ante fallas del sistema</w:t>
      </w:r>
      <w:bookmarkEnd w:id="190"/>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191" w:name="_Toc524611258"/>
      <w:r w:rsidRPr="00FE610D">
        <w:rPr>
          <w:rFonts w:cs="Arial"/>
          <w:color w:val="auto"/>
        </w:rPr>
        <w:t>Acceso a las ofertas</w:t>
      </w:r>
      <w:bookmarkEnd w:id="191"/>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192" w:name="_Toc524611259"/>
      <w:r w:rsidRPr="00651BAE">
        <w:rPr>
          <w:rFonts w:cs="Arial"/>
          <w:color w:val="auto"/>
          <w:sz w:val="28"/>
        </w:rPr>
        <w:t>Acta</w:t>
      </w:r>
      <w:bookmarkEnd w:id="192"/>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5"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193" w:name="__RefHeading__1191_1381833221"/>
      <w:bookmarkStart w:id="194" w:name="__RefHeading__1484_471911629"/>
      <w:bookmarkStart w:id="195" w:name="__RefHeading__1199_1381833221"/>
      <w:bookmarkStart w:id="196" w:name="__RefHeading__1203_1381833221"/>
      <w:bookmarkStart w:id="197" w:name="_Toc425420981"/>
      <w:bookmarkStart w:id="198" w:name="_Toc401923651"/>
      <w:bookmarkStart w:id="199" w:name="_Toc524611260"/>
      <w:bookmarkEnd w:id="193"/>
      <w:bookmarkEnd w:id="194"/>
      <w:bookmarkEnd w:id="195"/>
      <w:bookmarkEnd w:id="196"/>
      <w:r w:rsidRPr="00AA5FC7">
        <w:rPr>
          <w:rFonts w:cs="Arial"/>
          <w:color w:val="auto"/>
          <w:sz w:val="28"/>
        </w:rPr>
        <w:t>Verificación</w:t>
      </w:r>
      <w:r w:rsidR="006853A1" w:rsidRPr="00AA5FC7">
        <w:rPr>
          <w:rFonts w:cs="Arial"/>
          <w:color w:val="auto"/>
          <w:sz w:val="28"/>
        </w:rPr>
        <w:t xml:space="preserve"> de las ofertas</w:t>
      </w:r>
      <w:bookmarkEnd w:id="197"/>
      <w:bookmarkEnd w:id="198"/>
      <w:bookmarkEnd w:id="199"/>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00" w:name="__RefHeading__1205_1381833221"/>
      <w:bookmarkStart w:id="201" w:name="_Toc401923652"/>
      <w:bookmarkStart w:id="202" w:name="_Toc425420982"/>
      <w:bookmarkStart w:id="203" w:name="_Toc524611261"/>
      <w:bookmarkEnd w:id="200"/>
      <w:r w:rsidRPr="00AA5FC7">
        <w:rPr>
          <w:rFonts w:cs="Arial"/>
          <w:color w:val="auto"/>
          <w:sz w:val="28"/>
        </w:rPr>
        <w:t>Adjudicación</w:t>
      </w:r>
      <w:bookmarkEnd w:id="201"/>
      <w:bookmarkEnd w:id="202"/>
      <w:bookmarkEnd w:id="203"/>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16"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04" w:name="_Toc524611262"/>
      <w:r w:rsidRPr="00C651CB">
        <w:rPr>
          <w:rFonts w:cs="Arial"/>
          <w:color w:val="auto"/>
          <w:sz w:val="28"/>
        </w:rPr>
        <w:t>Notificación</w:t>
      </w:r>
      <w:bookmarkEnd w:id="204"/>
      <w:r w:rsidRPr="00C651CB">
        <w:rPr>
          <w:rFonts w:cs="Arial"/>
          <w:color w:val="auto"/>
          <w:sz w:val="28"/>
        </w:rPr>
        <w:t xml:space="preserve"> </w:t>
      </w:r>
    </w:p>
    <w:p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tblPr>
      <w:tblGrid>
        <w:gridCol w:w="1980"/>
        <w:gridCol w:w="6828"/>
      </w:tblGrid>
      <w:tr w:rsidR="00412E90" w:rsidTr="00412E90">
        <w:trPr>
          <w:cnfStyle w:val="100000000000"/>
        </w:trPr>
        <w:tc>
          <w:tcPr>
            <w:cnfStyle w:val="00100000000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05" w:name="_Toc524611263"/>
      <w:r w:rsidRPr="00AA5FC7">
        <w:rPr>
          <w:rFonts w:cs="Arial"/>
          <w:color w:val="auto"/>
          <w:sz w:val="28"/>
        </w:rPr>
        <w:t>Perfeccionamiento de contrato</w:t>
      </w:r>
      <w:bookmarkEnd w:id="205"/>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06" w:name="__RefHeading__1207_1381833221"/>
      <w:bookmarkStart w:id="207" w:name="_Toc401923653"/>
      <w:bookmarkStart w:id="208" w:name="_Toc425420983"/>
      <w:bookmarkStart w:id="209" w:name="_Toc524611264"/>
      <w:bookmarkEnd w:id="206"/>
      <w:r w:rsidRPr="00AA5FC7">
        <w:rPr>
          <w:rFonts w:cs="Arial"/>
          <w:color w:val="auto"/>
          <w:sz w:val="28"/>
        </w:rPr>
        <w:t xml:space="preserve">Documentación a presentar por el </w:t>
      </w:r>
      <w:r w:rsidR="00847567" w:rsidRPr="00AA5FC7">
        <w:rPr>
          <w:rFonts w:cs="Arial"/>
          <w:color w:val="auto"/>
          <w:sz w:val="28"/>
        </w:rPr>
        <w:t>adjudicatario</w:t>
      </w:r>
      <w:bookmarkEnd w:id="207"/>
      <w:bookmarkEnd w:id="208"/>
      <w:bookmarkEnd w:id="209"/>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tblPr>
      <w:tblGrid>
        <w:gridCol w:w="1951"/>
        <w:gridCol w:w="7007"/>
      </w:tblGrid>
      <w:tr w:rsidR="00A9617B" w:rsidRPr="000F38E9" w:rsidTr="00412E90">
        <w:trPr>
          <w:cnfStyle w:val="100000000000"/>
        </w:trPr>
        <w:tc>
          <w:tcPr>
            <w:cnfStyle w:val="00100000000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332F5F" w:rsidRDefault="00A9617B" w:rsidP="00A9617B">
            <w:pPr>
              <w:pStyle w:val="Default"/>
              <w:spacing w:after="200" w:line="276" w:lineRule="auto"/>
              <w:jc w:val="both"/>
              <w:cnfStyle w:val="10000000000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trPr>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100000"/>
              <w:rPr>
                <w:color w:val="auto"/>
                <w:sz w:val="22"/>
                <w:szCs w:val="22"/>
              </w:rPr>
            </w:pPr>
          </w:p>
        </w:tc>
      </w:tr>
      <w:tr w:rsidR="00412E90" w:rsidRPr="000F38E9" w:rsidTr="00412E90">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rPr>
                <w:color w:val="auto"/>
                <w:sz w:val="22"/>
                <w:szCs w:val="22"/>
              </w:rPr>
            </w:pPr>
          </w:p>
        </w:tc>
      </w:tr>
      <w:tr w:rsidR="00412E90" w:rsidRPr="000F38E9" w:rsidTr="00412E90">
        <w:trPr>
          <w:cnfStyle w:val="000000100000"/>
        </w:trPr>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rPr>
                <w:color w:val="auto"/>
                <w:sz w:val="22"/>
                <w:szCs w:val="22"/>
              </w:rPr>
            </w:pPr>
          </w:p>
        </w:tc>
      </w:tr>
      <w:tr w:rsidR="00A9617B" w:rsidRPr="000F38E9" w:rsidTr="00412E90">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rPr>
                <w:color w:val="auto"/>
                <w:sz w:val="22"/>
                <w:szCs w:val="22"/>
              </w:rPr>
            </w:pPr>
          </w:p>
        </w:tc>
      </w:tr>
      <w:tr w:rsidR="00A9617B" w:rsidRPr="00AA5FC7" w:rsidTr="00412E90">
        <w:trPr>
          <w:cnfStyle w:val="000000100000"/>
          <w:trHeight w:val="598"/>
        </w:trPr>
        <w:tc>
          <w:tcPr>
            <w:cnfStyle w:val="00100000000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F85CFF" w:rsidP="00AA5FC7">
      <w:pPr>
        <w:pStyle w:val="Default"/>
        <w:spacing w:after="200" w:line="276" w:lineRule="auto"/>
        <w:jc w:val="both"/>
        <w:rPr>
          <w:sz w:val="22"/>
          <w:szCs w:val="22"/>
        </w:rPr>
      </w:pPr>
    </w:p>
    <w:p w:rsidR="00F85CFF" w:rsidRDefault="00F47F77" w:rsidP="007B1C26">
      <w:pPr>
        <w:pStyle w:val="Ttulo2"/>
        <w:numPr>
          <w:ilvl w:val="0"/>
          <w:numId w:val="2"/>
        </w:numPr>
        <w:spacing w:before="0" w:after="200" w:line="276" w:lineRule="auto"/>
        <w:rPr>
          <w:rFonts w:cs="Arial"/>
          <w:color w:val="auto"/>
          <w:sz w:val="28"/>
        </w:rPr>
      </w:pPr>
      <w:bookmarkStart w:id="210" w:name="_Toc524611265"/>
      <w:r>
        <w:rPr>
          <w:rFonts w:cs="Arial"/>
          <w:color w:val="auto"/>
          <w:sz w:val="28"/>
        </w:rPr>
        <w:t>Forma de entrega</w:t>
      </w:r>
      <w:bookmarkEnd w:id="210"/>
    </w:p>
    <w:p w:rsidR="00916EAA" w:rsidRDefault="00916EAA" w:rsidP="00916EAA">
      <w:pPr>
        <w:spacing w:line="360" w:lineRule="auto"/>
        <w:ind w:left="142"/>
        <w:rPr>
          <w:spacing w:val="-3"/>
          <w:szCs w:val="24"/>
          <w:lang w:val="es-ES_tradnl"/>
        </w:rPr>
      </w:pPr>
    </w:p>
    <w:p w:rsidR="00916EAA" w:rsidRPr="00CD394D" w:rsidRDefault="00916EAA" w:rsidP="004C6E2A">
      <w:pPr>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El adjudicatario contrae la obligación de entregar la tirada, en paquetes de 10 almanaques cada uno.</w:t>
      </w:r>
    </w:p>
    <w:p w:rsidR="00916EAA" w:rsidRPr="00CD394D" w:rsidRDefault="00916EAA" w:rsidP="00916EAA">
      <w:pPr>
        <w:pStyle w:val="Prrafodelista"/>
        <w:spacing w:line="360" w:lineRule="auto"/>
        <w:ind w:left="502"/>
        <w:rPr>
          <w:rFonts w:ascii="Arial" w:eastAsia="SimSun" w:hAnsi="Arial" w:cs="Arial"/>
          <w:color w:val="000000"/>
          <w:sz w:val="22"/>
          <w:szCs w:val="22"/>
          <w:lang w:val="es-CL"/>
        </w:rPr>
      </w:pPr>
    </w:p>
    <w:p w:rsidR="00916EAA" w:rsidRPr="00CD394D" w:rsidRDefault="00916EAA" w:rsidP="00916EAA">
      <w:pPr>
        <w:pStyle w:val="Sangra3detindependiente"/>
        <w:spacing w:line="360" w:lineRule="auto"/>
        <w:ind w:left="0"/>
        <w:rPr>
          <w:rFonts w:ascii="Arial" w:eastAsia="SimSun" w:hAnsi="Arial" w:cs="Arial"/>
          <w:color w:val="000000"/>
          <w:sz w:val="22"/>
          <w:szCs w:val="22"/>
          <w:lang w:val="es-CL"/>
        </w:rPr>
      </w:pPr>
      <w:r w:rsidRPr="00CD394D">
        <w:rPr>
          <w:rFonts w:ascii="Arial" w:eastAsia="SimSun" w:hAnsi="Arial" w:cs="Arial"/>
          <w:color w:val="000000"/>
          <w:sz w:val="22"/>
          <w:szCs w:val="22"/>
          <w:lang w:val="es-CL"/>
        </w:rPr>
        <w:t>Los mismos estarán acondicionados en funda resistente a satisfacción, indicando el material a utilizar, preferentemente reciclable, u otra opción similar a plantear.</w:t>
      </w:r>
    </w:p>
    <w:p w:rsidR="00916EAA" w:rsidRPr="00CD394D" w:rsidRDefault="00916EAA" w:rsidP="00916EAA">
      <w:pPr>
        <w:pStyle w:val="Sangra3detindependiente"/>
        <w:spacing w:line="360" w:lineRule="auto"/>
        <w:rPr>
          <w:rFonts w:ascii="Arial" w:eastAsia="SimSun" w:hAnsi="Arial" w:cs="Arial"/>
          <w:color w:val="000000"/>
          <w:sz w:val="22"/>
          <w:szCs w:val="22"/>
          <w:lang w:val="es-CL"/>
        </w:rPr>
      </w:pPr>
    </w:p>
    <w:p w:rsidR="00916EAA" w:rsidRPr="00CD394D" w:rsidRDefault="00916EAA" w:rsidP="00916EAA">
      <w:pPr>
        <w:pStyle w:val="Sangra2detindependiente"/>
        <w:spacing w:line="360" w:lineRule="auto"/>
        <w:ind w:left="0"/>
        <w:rPr>
          <w:rFonts w:ascii="Arial" w:eastAsia="SimSun" w:hAnsi="Arial" w:cs="Arial"/>
          <w:color w:val="000000"/>
          <w:sz w:val="22"/>
          <w:szCs w:val="22"/>
          <w:lang w:val="es-CL"/>
        </w:rPr>
      </w:pPr>
      <w:r w:rsidRPr="00CD394D">
        <w:rPr>
          <w:rFonts w:ascii="Arial" w:eastAsia="SimSun" w:hAnsi="Arial" w:cs="Arial"/>
          <w:color w:val="000000"/>
          <w:sz w:val="22"/>
          <w:szCs w:val="22"/>
          <w:lang w:val="es-CL"/>
        </w:rPr>
        <w:t xml:space="preserve">La entrega de los almanaques por parte del adjudicatario se hará en forma paulatina, según cronograma </w:t>
      </w:r>
      <w:r w:rsidR="0084397D">
        <w:rPr>
          <w:rFonts w:ascii="Arial" w:eastAsia="SimSun" w:hAnsi="Arial" w:cs="Arial"/>
          <w:color w:val="000000"/>
          <w:sz w:val="22"/>
          <w:szCs w:val="22"/>
          <w:lang w:val="es-CL"/>
        </w:rPr>
        <w:t>a acordar con</w:t>
      </w:r>
      <w:r w:rsidRPr="00CD394D">
        <w:rPr>
          <w:rFonts w:ascii="Arial" w:eastAsia="SimSun" w:hAnsi="Arial" w:cs="Arial"/>
          <w:color w:val="000000"/>
          <w:sz w:val="22"/>
          <w:szCs w:val="22"/>
          <w:lang w:val="es-CL"/>
        </w:rPr>
        <w:t xml:space="preserve"> el BSE, con entregas mínimas diarias de 5.000 unidades según lo que se detalla más adelante. </w:t>
      </w:r>
    </w:p>
    <w:p w:rsidR="00916EAA" w:rsidRPr="00CD394D" w:rsidRDefault="00916EAA" w:rsidP="00916EAA">
      <w:pPr>
        <w:pStyle w:val="Sangra2detindependiente"/>
        <w:spacing w:line="360" w:lineRule="auto"/>
        <w:rPr>
          <w:rFonts w:ascii="Arial" w:eastAsia="SimSun" w:hAnsi="Arial" w:cs="Arial"/>
          <w:color w:val="000000"/>
          <w:sz w:val="22"/>
          <w:szCs w:val="22"/>
          <w:lang w:val="es-CL"/>
        </w:rPr>
      </w:pPr>
    </w:p>
    <w:p w:rsidR="009A6B93" w:rsidRPr="00CD394D" w:rsidRDefault="00916EAA" w:rsidP="00DA482A">
      <w:pPr>
        <w:pStyle w:val="Sangra2detindependiente"/>
        <w:spacing w:line="360" w:lineRule="auto"/>
        <w:ind w:left="0"/>
        <w:rPr>
          <w:b/>
          <w:bCs/>
          <w:spacing w:val="-3"/>
          <w:lang w:val="es-ES_tradnl"/>
        </w:rPr>
      </w:pPr>
      <w:r w:rsidRPr="00CD394D">
        <w:rPr>
          <w:rFonts w:ascii="Arial" w:eastAsia="SimSun" w:hAnsi="Arial" w:cs="Arial"/>
          <w:color w:val="000000"/>
          <w:sz w:val="22"/>
          <w:szCs w:val="22"/>
          <w:lang w:val="es-CL"/>
        </w:rPr>
        <w:t xml:space="preserve">La entrega comenzará 25 días corridos luego de que se proporcionen los archivos listos para Computer to Play (CTP) e impresión por parte del diagramador y </w:t>
      </w:r>
      <w:r w:rsidRPr="00DA482A">
        <w:rPr>
          <w:rFonts w:ascii="Arial" w:eastAsia="SimSun" w:hAnsi="Arial" w:cs="Arial"/>
          <w:color w:val="000000"/>
          <w:sz w:val="22"/>
          <w:szCs w:val="22"/>
          <w:lang w:val="es-CL"/>
        </w:rPr>
        <w:t>se deberá completar dentr</w:t>
      </w:r>
      <w:r w:rsidR="009A122C" w:rsidRPr="00DA482A">
        <w:rPr>
          <w:rFonts w:ascii="Arial" w:eastAsia="SimSun" w:hAnsi="Arial" w:cs="Arial"/>
          <w:color w:val="000000"/>
          <w:sz w:val="22"/>
          <w:szCs w:val="22"/>
          <w:lang w:val="es-CL"/>
        </w:rPr>
        <w:t>o del plazo de 30 días corridos, a partir de la entrega de los archivos e impresión mencionada anteriormente.</w:t>
      </w:r>
    </w:p>
    <w:p w:rsidR="009A6B93" w:rsidRPr="00CD394D" w:rsidRDefault="009A6B93" w:rsidP="009A6B93">
      <w:pPr>
        <w:pStyle w:val="Sangra2detindependiente"/>
        <w:spacing w:line="360" w:lineRule="auto"/>
        <w:rPr>
          <w:b/>
          <w:bCs/>
          <w:spacing w:val="-3"/>
          <w:lang w:val="es-ES_tradnl"/>
        </w:rPr>
      </w:pP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r w:rsidRPr="00CD394D">
        <w:rPr>
          <w:rFonts w:ascii="Arial" w:eastAsia="SimSun" w:hAnsi="Arial" w:cs="Arial"/>
          <w:color w:val="000000"/>
          <w:sz w:val="22"/>
          <w:szCs w:val="22"/>
          <w:lang w:val="es-CL"/>
        </w:rPr>
        <w:t>Deberán ser entregados a cargo de la empresa adjudicataria:</w:t>
      </w:r>
    </w:p>
    <w:p w:rsidR="009A6B93" w:rsidRPr="00CD394D" w:rsidRDefault="009A6B93" w:rsidP="009A6B93">
      <w:pPr>
        <w:spacing w:line="360" w:lineRule="auto"/>
        <w:ind w:firstLine="851"/>
        <w:rPr>
          <w:rFonts w:ascii="Arial" w:eastAsia="SimSun" w:hAnsi="Arial" w:cs="Arial"/>
          <w:color w:val="000000"/>
          <w:sz w:val="22"/>
          <w:szCs w:val="22"/>
          <w:lang w:val="es-CL"/>
        </w:rPr>
      </w:pPr>
      <w:r w:rsidRPr="00CD394D">
        <w:rPr>
          <w:rFonts w:ascii="Arial" w:eastAsia="SimSun" w:hAnsi="Arial" w:cs="Arial"/>
          <w:color w:val="000000"/>
          <w:sz w:val="22"/>
          <w:szCs w:val="22"/>
          <w:lang w:val="es-CL"/>
        </w:rPr>
        <w:t> </w:t>
      </w:r>
    </w:p>
    <w:p w:rsidR="009A6B93" w:rsidRDefault="007821F5" w:rsidP="00DA482A">
      <w:pPr>
        <w:numPr>
          <w:ilvl w:val="0"/>
          <w:numId w:val="8"/>
        </w:numPr>
        <w:tabs>
          <w:tab w:val="clear" w:pos="1211"/>
        </w:tabs>
        <w:suppressAutoHyphens w:val="0"/>
        <w:spacing w:line="360" w:lineRule="auto"/>
        <w:ind w:left="851" w:firstLine="0"/>
        <w:rPr>
          <w:rFonts w:ascii="Arial" w:eastAsia="SimSun" w:hAnsi="Arial" w:cs="Arial"/>
          <w:color w:val="000000"/>
          <w:sz w:val="22"/>
          <w:szCs w:val="22"/>
          <w:lang w:val="es-CL"/>
        </w:rPr>
      </w:pPr>
      <w:r w:rsidRPr="00DA482A">
        <w:rPr>
          <w:rFonts w:ascii="Arial" w:eastAsia="SimSun" w:hAnsi="Arial" w:cs="Arial"/>
          <w:color w:val="000000"/>
          <w:sz w:val="22"/>
          <w:szCs w:val="22"/>
          <w:lang w:val="es-CL"/>
        </w:rPr>
        <w:t>18.200</w:t>
      </w:r>
      <w:r w:rsidR="009A6B93" w:rsidRPr="00DA482A">
        <w:rPr>
          <w:rFonts w:ascii="Arial" w:eastAsia="SimSun" w:hAnsi="Arial" w:cs="Arial"/>
          <w:color w:val="000000"/>
          <w:sz w:val="22"/>
          <w:szCs w:val="22"/>
          <w:lang w:val="es-CL"/>
        </w:rPr>
        <w:t xml:space="preserve"> ejemplares en los siguientes cinco locales en Montevideo: Mercedes 1051; Av. Libertador Brig. Gral. Lavalleja 1464;</w:t>
      </w:r>
      <w:r w:rsidRPr="00DA482A">
        <w:rPr>
          <w:rFonts w:ascii="Arial" w:eastAsia="SimSun" w:hAnsi="Arial" w:cs="Arial"/>
          <w:color w:val="000000"/>
          <w:sz w:val="22"/>
          <w:szCs w:val="22"/>
          <w:lang w:val="es-CL"/>
        </w:rPr>
        <w:t xml:space="preserve"> José Pedro Varela 3420 y</w:t>
      </w:r>
      <w:r w:rsidR="009A6B93" w:rsidRPr="00DA482A">
        <w:rPr>
          <w:rFonts w:ascii="Arial" w:eastAsia="SimSun" w:hAnsi="Arial" w:cs="Arial"/>
          <w:color w:val="000000"/>
          <w:sz w:val="22"/>
          <w:szCs w:val="22"/>
          <w:lang w:val="es-CL"/>
        </w:rPr>
        <w:t xml:space="preserve"> </w:t>
      </w:r>
      <w:proofErr w:type="spellStart"/>
      <w:r w:rsidR="009A6B93" w:rsidRPr="00DA482A">
        <w:rPr>
          <w:rFonts w:ascii="Arial" w:eastAsia="SimSun" w:hAnsi="Arial" w:cs="Arial"/>
          <w:color w:val="000000"/>
          <w:sz w:val="22"/>
          <w:szCs w:val="22"/>
          <w:lang w:val="es-CL"/>
        </w:rPr>
        <w:t>Bvar</w:t>
      </w:r>
      <w:proofErr w:type="spellEnd"/>
      <w:r w:rsidR="009A6B93" w:rsidRPr="00DA482A">
        <w:rPr>
          <w:rFonts w:ascii="Arial" w:eastAsia="SimSun" w:hAnsi="Arial" w:cs="Arial"/>
          <w:color w:val="000000"/>
          <w:sz w:val="22"/>
          <w:szCs w:val="22"/>
          <w:lang w:val="es-CL"/>
        </w:rPr>
        <w:t xml:space="preserve">. Artigas 3821. </w:t>
      </w:r>
    </w:p>
    <w:p w:rsidR="003725C2" w:rsidRPr="00DA482A" w:rsidRDefault="003725C2" w:rsidP="003725C2">
      <w:pPr>
        <w:suppressAutoHyphens w:val="0"/>
        <w:spacing w:line="360" w:lineRule="auto"/>
        <w:ind w:left="851"/>
        <w:rPr>
          <w:rFonts w:ascii="Arial" w:eastAsia="SimSun" w:hAnsi="Arial" w:cs="Arial"/>
          <w:color w:val="000000"/>
          <w:sz w:val="22"/>
          <w:szCs w:val="22"/>
          <w:lang w:val="es-CL"/>
        </w:rPr>
      </w:pPr>
    </w:p>
    <w:p w:rsidR="009A6B93" w:rsidRPr="00DA482A" w:rsidRDefault="007821F5" w:rsidP="009A6B93">
      <w:pPr>
        <w:numPr>
          <w:ilvl w:val="0"/>
          <w:numId w:val="8"/>
        </w:numPr>
        <w:suppressAutoHyphens w:val="0"/>
        <w:spacing w:line="360" w:lineRule="auto"/>
        <w:rPr>
          <w:rFonts w:ascii="Arial" w:eastAsia="SimSun" w:hAnsi="Arial" w:cs="Arial"/>
          <w:color w:val="000000"/>
          <w:sz w:val="22"/>
          <w:szCs w:val="22"/>
          <w:lang w:val="es-CL"/>
        </w:rPr>
      </w:pPr>
      <w:r w:rsidRPr="00DA482A">
        <w:rPr>
          <w:rFonts w:ascii="Arial" w:eastAsia="SimSun" w:hAnsi="Arial" w:cs="Arial"/>
          <w:color w:val="000000"/>
          <w:sz w:val="22"/>
          <w:szCs w:val="22"/>
          <w:lang w:val="es-CL"/>
        </w:rPr>
        <w:t>16.800</w:t>
      </w:r>
      <w:r w:rsidR="009A6B93" w:rsidRPr="00DA482A">
        <w:rPr>
          <w:rFonts w:ascii="Arial" w:eastAsia="SimSun" w:hAnsi="Arial" w:cs="Arial"/>
          <w:color w:val="000000"/>
          <w:sz w:val="22"/>
          <w:szCs w:val="22"/>
          <w:lang w:val="es-CL"/>
        </w:rPr>
        <w:t xml:space="preserve"> ejemplares en 19 (diecinueve) locales ubicados en las capitales departamentales y en el Centro Cívico Ciudad de la Costa.</w:t>
      </w:r>
    </w:p>
    <w:p w:rsidR="009A6B93" w:rsidRPr="00DA482A" w:rsidRDefault="009A6B93" w:rsidP="009A6B93">
      <w:pPr>
        <w:spacing w:line="360" w:lineRule="auto"/>
        <w:ind w:left="851"/>
        <w:rPr>
          <w:rFonts w:ascii="Arial" w:eastAsia="SimSun" w:hAnsi="Arial" w:cs="Arial"/>
          <w:color w:val="000000"/>
          <w:sz w:val="22"/>
          <w:szCs w:val="22"/>
          <w:lang w:val="es-CL"/>
        </w:rPr>
      </w:pPr>
    </w:p>
    <w:p w:rsidR="009A6B93" w:rsidRPr="00DA482A" w:rsidRDefault="007821F5" w:rsidP="009A6B93">
      <w:pPr>
        <w:numPr>
          <w:ilvl w:val="0"/>
          <w:numId w:val="8"/>
        </w:numPr>
        <w:suppressAutoHyphens w:val="0"/>
        <w:spacing w:line="360" w:lineRule="auto"/>
        <w:rPr>
          <w:rFonts w:ascii="Arial" w:eastAsia="SimSun" w:hAnsi="Arial" w:cs="Arial"/>
          <w:color w:val="000000"/>
          <w:sz w:val="22"/>
          <w:szCs w:val="22"/>
          <w:lang w:val="es-CL"/>
        </w:rPr>
      </w:pPr>
      <w:r w:rsidRPr="00DA482A">
        <w:rPr>
          <w:rFonts w:ascii="Arial" w:eastAsia="SimSun" w:hAnsi="Arial" w:cs="Arial"/>
          <w:color w:val="000000"/>
          <w:sz w:val="22"/>
          <w:szCs w:val="22"/>
          <w:lang w:val="es-CL"/>
        </w:rPr>
        <w:t>25</w:t>
      </w:r>
      <w:r w:rsidR="009A6B93" w:rsidRPr="00DA482A">
        <w:rPr>
          <w:rFonts w:ascii="Arial" w:eastAsia="SimSun" w:hAnsi="Arial" w:cs="Arial"/>
          <w:color w:val="000000"/>
          <w:sz w:val="22"/>
          <w:szCs w:val="22"/>
          <w:lang w:val="es-CL"/>
        </w:rPr>
        <w:t xml:space="preserve">.000 ejemplares en locales que la imprenta disponga y de acuerdo al plan de distribución que oportunamente comunicará el BSE. </w:t>
      </w:r>
    </w:p>
    <w:p w:rsidR="009A6B93" w:rsidRPr="00DA482A" w:rsidRDefault="009A6B93" w:rsidP="009A6B93">
      <w:pPr>
        <w:spacing w:line="360" w:lineRule="auto"/>
        <w:ind w:left="851"/>
        <w:rPr>
          <w:rFonts w:ascii="Arial" w:eastAsia="SimSun" w:hAnsi="Arial" w:cs="Arial"/>
          <w:color w:val="000000"/>
          <w:sz w:val="22"/>
          <w:szCs w:val="22"/>
          <w:lang w:val="es-CL"/>
        </w:rPr>
      </w:pP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bookmarkStart w:id="211" w:name="_GoBack"/>
      <w:bookmarkEnd w:id="211"/>
      <w:r w:rsidRPr="00DA482A">
        <w:rPr>
          <w:rFonts w:ascii="Arial" w:eastAsia="SimSun" w:hAnsi="Arial" w:cs="Arial"/>
          <w:color w:val="000000"/>
          <w:sz w:val="22"/>
          <w:szCs w:val="22"/>
          <w:u w:val="single"/>
          <w:lang w:val="es-CL"/>
        </w:rPr>
        <w:t>Los locales deberán estar ubicados en la ciudad de Montevideo y ser de fácil acceso</w:t>
      </w:r>
      <w:r w:rsidRPr="00DA482A">
        <w:rPr>
          <w:rFonts w:ascii="Arial" w:eastAsia="SimSun" w:hAnsi="Arial" w:cs="Arial"/>
          <w:color w:val="000000"/>
          <w:sz w:val="22"/>
          <w:szCs w:val="22"/>
          <w:lang w:val="es-CL"/>
        </w:rPr>
        <w:t>, indicándose la dirección de los mismos.</w:t>
      </w:r>
      <w:r w:rsidRPr="00CD394D">
        <w:rPr>
          <w:rFonts w:ascii="Arial" w:eastAsia="SimSun" w:hAnsi="Arial" w:cs="Arial"/>
          <w:color w:val="000000"/>
          <w:sz w:val="22"/>
          <w:szCs w:val="22"/>
          <w:lang w:val="es-CL"/>
        </w:rPr>
        <w:t xml:space="preserve"> </w:t>
      </w:r>
    </w:p>
    <w:p w:rsidR="009A6B93" w:rsidRPr="00CD394D" w:rsidRDefault="009A6B93" w:rsidP="009A6B93">
      <w:pPr>
        <w:pStyle w:val="Sangra2detindependiente"/>
        <w:spacing w:line="360" w:lineRule="auto"/>
        <w:rPr>
          <w:rFonts w:ascii="Arial" w:eastAsia="SimSun" w:hAnsi="Arial" w:cs="Arial"/>
          <w:color w:val="000000"/>
          <w:sz w:val="22"/>
          <w:szCs w:val="22"/>
          <w:lang w:val="es-CL"/>
        </w:rPr>
      </w:pPr>
    </w:p>
    <w:p w:rsidR="009A6B93" w:rsidRPr="00CD394D" w:rsidRDefault="009A6B93" w:rsidP="009A6B93">
      <w:pPr>
        <w:spacing w:line="360" w:lineRule="auto"/>
        <w:ind w:firstLine="851"/>
        <w:rPr>
          <w:rFonts w:ascii="Arial" w:eastAsia="SimSun" w:hAnsi="Arial" w:cs="Arial"/>
          <w:color w:val="000000"/>
          <w:sz w:val="22"/>
          <w:szCs w:val="22"/>
          <w:lang w:val="es-CL"/>
        </w:rPr>
      </w:pPr>
      <w:r w:rsidRPr="00CD394D">
        <w:rPr>
          <w:rFonts w:ascii="Arial" w:eastAsia="SimSun" w:hAnsi="Arial" w:cs="Arial"/>
          <w:color w:val="000000"/>
          <w:sz w:val="22"/>
          <w:szCs w:val="22"/>
          <w:lang w:val="es-CL"/>
        </w:rPr>
        <w:t>Para dicha entrega la oferente establecerá el horario, el que deberá tener  como mínimo  6 horas diarias de lunes a viernes distribuidas en la mañana y la tarde.</w:t>
      </w:r>
    </w:p>
    <w:p w:rsidR="009A6B93" w:rsidRPr="00CD394D" w:rsidRDefault="009A6B93" w:rsidP="009A6B93">
      <w:pPr>
        <w:spacing w:line="360" w:lineRule="auto"/>
        <w:ind w:firstLine="851"/>
        <w:rPr>
          <w:rFonts w:ascii="Arial" w:eastAsia="SimSun" w:hAnsi="Arial" w:cs="Arial"/>
          <w:color w:val="000000"/>
          <w:sz w:val="22"/>
          <w:szCs w:val="22"/>
          <w:lang w:val="es-CL"/>
        </w:rPr>
      </w:pPr>
    </w:p>
    <w:p w:rsidR="00F85CFF" w:rsidRPr="00AA5FC7" w:rsidRDefault="009A6B93" w:rsidP="003725C2">
      <w:pPr>
        <w:pStyle w:val="Sangra2detindependiente"/>
        <w:spacing w:line="360" w:lineRule="auto"/>
        <w:rPr>
          <w:sz w:val="22"/>
          <w:szCs w:val="22"/>
        </w:rPr>
      </w:pPr>
      <w:r w:rsidRPr="00CD394D">
        <w:rPr>
          <w:rFonts w:ascii="Arial" w:eastAsia="SimSun" w:hAnsi="Arial" w:cs="Arial"/>
          <w:color w:val="000000"/>
          <w:sz w:val="22"/>
          <w:szCs w:val="22"/>
          <w:lang w:val="es-CL"/>
        </w:rPr>
        <w:t>Se deberá tener presente que a el</w:t>
      </w:r>
      <w:r w:rsidR="009D68F5">
        <w:rPr>
          <w:rFonts w:ascii="Arial" w:eastAsia="SimSun" w:hAnsi="Arial" w:cs="Arial"/>
          <w:color w:val="000000"/>
          <w:sz w:val="22"/>
          <w:szCs w:val="22"/>
          <w:lang w:val="es-CL"/>
        </w:rPr>
        <w:t>los concurrirán alrededor de 1.0</w:t>
      </w:r>
      <w:r w:rsidRPr="00CD394D">
        <w:rPr>
          <w:rFonts w:ascii="Arial" w:eastAsia="SimSun" w:hAnsi="Arial" w:cs="Arial"/>
          <w:color w:val="000000"/>
          <w:sz w:val="22"/>
          <w:szCs w:val="22"/>
          <w:lang w:val="es-CL"/>
        </w:rPr>
        <w:t>00 personas (intermediarios BSE) a retirar partidas en cantidades variables.</w:t>
      </w:r>
    </w:p>
    <w:p w:rsidR="00AA5FC7" w:rsidRPr="00AA5FC7" w:rsidRDefault="00AA5FC7" w:rsidP="00AA5FC7">
      <w:pPr>
        <w:pStyle w:val="Default"/>
        <w:spacing w:after="200" w:line="276" w:lineRule="auto"/>
        <w:jc w:val="both"/>
        <w:rPr>
          <w:sz w:val="22"/>
          <w:szCs w:val="22"/>
        </w:rPr>
      </w:pPr>
    </w:p>
    <w:p w:rsidR="00AA5FC7" w:rsidRPr="00AA5FC7" w:rsidRDefault="00AA5FC7" w:rsidP="007B1C26">
      <w:pPr>
        <w:pStyle w:val="Ttulo2"/>
        <w:numPr>
          <w:ilvl w:val="0"/>
          <w:numId w:val="2"/>
        </w:numPr>
        <w:spacing w:before="0" w:after="200" w:line="276" w:lineRule="auto"/>
        <w:rPr>
          <w:rFonts w:cs="Arial"/>
          <w:color w:val="auto"/>
          <w:sz w:val="28"/>
        </w:rPr>
      </w:pPr>
      <w:bookmarkStart w:id="212" w:name="_Toc401923645"/>
      <w:bookmarkStart w:id="213" w:name="_Toc425420976"/>
      <w:bookmarkStart w:id="214" w:name="_Toc524611266"/>
      <w:r w:rsidRPr="00AA5FC7">
        <w:rPr>
          <w:rFonts w:cs="Arial"/>
          <w:color w:val="auto"/>
          <w:sz w:val="28"/>
        </w:rPr>
        <w:t>Garantías requerida</w:t>
      </w:r>
      <w:bookmarkEnd w:id="212"/>
      <w:bookmarkEnd w:id="213"/>
      <w:r w:rsidRPr="00AA5FC7">
        <w:rPr>
          <w:rFonts w:cs="Arial"/>
          <w:color w:val="auto"/>
          <w:sz w:val="28"/>
        </w:rPr>
        <w:t>s</w:t>
      </w:r>
      <w:bookmarkEnd w:id="214"/>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15" w:name="_Toc427846104"/>
      <w:bookmarkStart w:id="216" w:name="_Toc427846291"/>
      <w:bookmarkStart w:id="217" w:name="_Toc427846396"/>
      <w:bookmarkStart w:id="218" w:name="_Toc427846463"/>
      <w:bookmarkStart w:id="219" w:name="_Toc427846701"/>
      <w:bookmarkStart w:id="220" w:name="_Toc427846768"/>
      <w:bookmarkStart w:id="221" w:name="_Toc427849173"/>
      <w:bookmarkStart w:id="222" w:name="_Toc427849241"/>
      <w:bookmarkStart w:id="223" w:name="_Toc428460933"/>
      <w:bookmarkStart w:id="224" w:name="_Toc428461000"/>
      <w:bookmarkStart w:id="225" w:name="_Toc428968354"/>
      <w:bookmarkStart w:id="226" w:name="_Toc428968459"/>
      <w:bookmarkStart w:id="227" w:name="_Toc428977179"/>
      <w:bookmarkStart w:id="228" w:name="_Toc429134672"/>
      <w:bookmarkStart w:id="229" w:name="_Toc429402093"/>
      <w:bookmarkStart w:id="230" w:name="_Toc429498534"/>
      <w:bookmarkStart w:id="231" w:name="_Toc429498602"/>
      <w:bookmarkStart w:id="232" w:name="_Toc429650502"/>
      <w:bookmarkStart w:id="233" w:name="_Toc435527310"/>
      <w:bookmarkStart w:id="234" w:name="_Toc436396117"/>
      <w:bookmarkStart w:id="235" w:name="_Toc493501892"/>
      <w:bookmarkStart w:id="236" w:name="_Toc493504151"/>
      <w:bookmarkStart w:id="237" w:name="_Toc523403213"/>
      <w:bookmarkStart w:id="238" w:name="_Toc524426106"/>
      <w:bookmarkStart w:id="239" w:name="_Toc524426184"/>
      <w:bookmarkStart w:id="240" w:name="_Toc524611267"/>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41" w:name="_Toc427846292"/>
      <w:bookmarkStart w:id="242" w:name="_Toc427846397"/>
      <w:bookmarkStart w:id="243" w:name="_Toc427846464"/>
      <w:bookmarkStart w:id="244" w:name="_Toc427846702"/>
      <w:bookmarkStart w:id="245" w:name="_Toc427846769"/>
      <w:bookmarkStart w:id="246" w:name="_Toc427849174"/>
      <w:bookmarkStart w:id="247" w:name="_Toc427849242"/>
      <w:bookmarkStart w:id="248" w:name="_Toc428460934"/>
      <w:bookmarkStart w:id="249" w:name="_Toc428461001"/>
      <w:bookmarkStart w:id="250" w:name="_Toc428968355"/>
      <w:bookmarkStart w:id="251" w:name="_Toc428968460"/>
      <w:bookmarkStart w:id="252" w:name="_Toc428977180"/>
      <w:bookmarkStart w:id="253" w:name="_Toc429134673"/>
      <w:bookmarkStart w:id="254" w:name="_Toc429402094"/>
      <w:bookmarkStart w:id="255" w:name="_Toc429498535"/>
      <w:bookmarkStart w:id="256" w:name="_Toc429498603"/>
      <w:bookmarkStart w:id="257" w:name="_Toc429650503"/>
      <w:bookmarkStart w:id="258" w:name="_Toc435527311"/>
      <w:bookmarkStart w:id="259" w:name="_Toc436396118"/>
      <w:bookmarkStart w:id="260" w:name="_Toc493501893"/>
      <w:bookmarkStart w:id="261" w:name="_Toc493504152"/>
      <w:bookmarkStart w:id="262" w:name="_Toc523403214"/>
      <w:bookmarkStart w:id="263" w:name="_Toc524426107"/>
      <w:bookmarkStart w:id="264" w:name="_Toc524426185"/>
      <w:bookmarkStart w:id="265" w:name="_Toc524611268"/>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66" w:name="_Toc427846293"/>
      <w:bookmarkStart w:id="267" w:name="_Toc427846398"/>
      <w:bookmarkStart w:id="268" w:name="_Toc427846465"/>
      <w:bookmarkStart w:id="269" w:name="_Toc427846703"/>
      <w:bookmarkStart w:id="270" w:name="_Toc427846770"/>
      <w:bookmarkStart w:id="271" w:name="_Toc427849175"/>
      <w:bookmarkStart w:id="272" w:name="_Toc427849243"/>
      <w:bookmarkStart w:id="273" w:name="_Toc428460935"/>
      <w:bookmarkStart w:id="274" w:name="_Toc428461002"/>
      <w:bookmarkStart w:id="275" w:name="_Toc428968356"/>
      <w:bookmarkStart w:id="276" w:name="_Toc428968461"/>
      <w:bookmarkStart w:id="277" w:name="_Toc428977181"/>
      <w:bookmarkStart w:id="278" w:name="_Toc429134674"/>
      <w:bookmarkStart w:id="279" w:name="_Toc429402095"/>
      <w:bookmarkStart w:id="280" w:name="_Toc429498536"/>
      <w:bookmarkStart w:id="281" w:name="_Toc429498604"/>
      <w:bookmarkStart w:id="282" w:name="_Toc429650504"/>
      <w:bookmarkStart w:id="283" w:name="_Toc435527312"/>
      <w:bookmarkStart w:id="284" w:name="_Toc436396119"/>
      <w:bookmarkStart w:id="285" w:name="_Toc493501894"/>
      <w:bookmarkStart w:id="286" w:name="_Toc493504153"/>
      <w:bookmarkStart w:id="287" w:name="_Toc523403215"/>
      <w:bookmarkStart w:id="288" w:name="_Toc524426108"/>
      <w:bookmarkStart w:id="289" w:name="_Toc524426186"/>
      <w:bookmarkStart w:id="290" w:name="_Toc524611269"/>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1" w:name="_Toc427846294"/>
      <w:bookmarkStart w:id="292" w:name="_Toc427846399"/>
      <w:bookmarkStart w:id="293" w:name="_Toc427846466"/>
      <w:bookmarkStart w:id="294" w:name="_Toc427846704"/>
      <w:bookmarkStart w:id="295" w:name="_Toc427846771"/>
      <w:bookmarkStart w:id="296" w:name="_Toc427849176"/>
      <w:bookmarkStart w:id="297" w:name="_Toc427849244"/>
      <w:bookmarkStart w:id="298" w:name="_Toc428460936"/>
      <w:bookmarkStart w:id="299" w:name="_Toc428461003"/>
      <w:bookmarkStart w:id="300" w:name="_Toc428968357"/>
      <w:bookmarkStart w:id="301" w:name="_Toc428968462"/>
      <w:bookmarkStart w:id="302" w:name="_Toc428977182"/>
      <w:bookmarkStart w:id="303" w:name="_Toc429134675"/>
      <w:bookmarkStart w:id="304" w:name="_Toc429402096"/>
      <w:bookmarkStart w:id="305" w:name="_Toc429498537"/>
      <w:bookmarkStart w:id="306" w:name="_Toc429498605"/>
      <w:bookmarkStart w:id="307" w:name="_Toc429650505"/>
      <w:bookmarkStart w:id="308" w:name="_Toc435527313"/>
      <w:bookmarkStart w:id="309" w:name="_Toc436396120"/>
      <w:bookmarkStart w:id="310" w:name="_Toc493501895"/>
      <w:bookmarkStart w:id="311" w:name="_Toc493504154"/>
      <w:bookmarkStart w:id="312" w:name="_Toc523403216"/>
      <w:bookmarkStart w:id="313" w:name="_Toc524426109"/>
      <w:bookmarkStart w:id="314" w:name="_Toc524426187"/>
      <w:bookmarkStart w:id="315" w:name="_Toc52461127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16" w:name="_Toc427846295"/>
      <w:bookmarkStart w:id="317" w:name="_Toc427846400"/>
      <w:bookmarkStart w:id="318" w:name="_Toc427846467"/>
      <w:bookmarkStart w:id="319" w:name="_Toc427846705"/>
      <w:bookmarkStart w:id="320" w:name="_Toc427846772"/>
      <w:bookmarkStart w:id="321" w:name="_Toc427849177"/>
      <w:bookmarkStart w:id="322" w:name="_Toc427849245"/>
      <w:bookmarkStart w:id="323" w:name="_Toc428460937"/>
      <w:bookmarkStart w:id="324" w:name="_Toc428461004"/>
      <w:bookmarkStart w:id="325" w:name="_Toc428968358"/>
      <w:bookmarkStart w:id="326" w:name="_Toc428968463"/>
      <w:bookmarkStart w:id="327" w:name="_Toc428977183"/>
      <w:bookmarkStart w:id="328" w:name="_Toc429134676"/>
      <w:bookmarkStart w:id="329" w:name="_Toc429402097"/>
      <w:bookmarkStart w:id="330" w:name="_Toc429498538"/>
      <w:bookmarkStart w:id="331" w:name="_Toc429498606"/>
      <w:bookmarkStart w:id="332" w:name="_Toc429650506"/>
      <w:bookmarkStart w:id="333" w:name="_Toc435527314"/>
      <w:bookmarkStart w:id="334" w:name="_Toc436396121"/>
      <w:bookmarkStart w:id="335" w:name="_Toc493501896"/>
      <w:bookmarkStart w:id="336" w:name="_Toc493504155"/>
      <w:bookmarkStart w:id="337" w:name="_Toc523403217"/>
      <w:bookmarkStart w:id="338" w:name="_Toc524426110"/>
      <w:bookmarkStart w:id="339" w:name="_Toc524426188"/>
      <w:bookmarkStart w:id="340" w:name="_Toc52461127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41" w:name="_Toc427846296"/>
      <w:bookmarkStart w:id="342" w:name="_Toc427846401"/>
      <w:bookmarkStart w:id="343" w:name="_Toc427846468"/>
      <w:bookmarkStart w:id="344" w:name="_Toc427846706"/>
      <w:bookmarkStart w:id="345" w:name="_Toc427846773"/>
      <w:bookmarkStart w:id="346" w:name="_Toc427849178"/>
      <w:bookmarkStart w:id="347" w:name="_Toc427849246"/>
      <w:bookmarkStart w:id="348" w:name="_Toc428460938"/>
      <w:bookmarkStart w:id="349" w:name="_Toc428461005"/>
      <w:bookmarkStart w:id="350" w:name="_Toc428968359"/>
      <w:bookmarkStart w:id="351" w:name="_Toc428968464"/>
      <w:bookmarkStart w:id="352" w:name="_Toc428977184"/>
      <w:bookmarkStart w:id="353" w:name="_Toc429134677"/>
      <w:bookmarkStart w:id="354" w:name="_Toc429402098"/>
      <w:bookmarkStart w:id="355" w:name="_Toc429498539"/>
      <w:bookmarkStart w:id="356" w:name="_Toc429498607"/>
      <w:bookmarkStart w:id="357" w:name="_Toc429650507"/>
      <w:bookmarkStart w:id="358" w:name="_Toc435527315"/>
      <w:bookmarkStart w:id="359" w:name="_Toc436396122"/>
      <w:bookmarkStart w:id="360" w:name="_Toc493501897"/>
      <w:bookmarkStart w:id="361" w:name="_Toc493504156"/>
      <w:bookmarkStart w:id="362" w:name="_Toc523403218"/>
      <w:bookmarkStart w:id="363" w:name="_Toc524426111"/>
      <w:bookmarkStart w:id="364" w:name="_Toc524426189"/>
      <w:bookmarkStart w:id="365" w:name="_Toc524611272"/>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66" w:name="_Toc427846297"/>
      <w:bookmarkStart w:id="367" w:name="_Toc427846402"/>
      <w:bookmarkStart w:id="368" w:name="_Toc427846469"/>
      <w:bookmarkStart w:id="369" w:name="_Toc427846707"/>
      <w:bookmarkStart w:id="370" w:name="_Toc427846774"/>
      <w:bookmarkStart w:id="371" w:name="_Toc427849179"/>
      <w:bookmarkStart w:id="372" w:name="_Toc427849247"/>
      <w:bookmarkStart w:id="373" w:name="_Toc428460939"/>
      <w:bookmarkStart w:id="374" w:name="_Toc428461006"/>
      <w:bookmarkStart w:id="375" w:name="_Toc428968360"/>
      <w:bookmarkStart w:id="376" w:name="_Toc428968465"/>
      <w:bookmarkStart w:id="377" w:name="_Toc428977185"/>
      <w:bookmarkStart w:id="378" w:name="_Toc429134678"/>
      <w:bookmarkStart w:id="379" w:name="_Toc429402099"/>
      <w:bookmarkStart w:id="380" w:name="_Toc429498540"/>
      <w:bookmarkStart w:id="381" w:name="_Toc429498608"/>
      <w:bookmarkStart w:id="382" w:name="_Toc429650508"/>
      <w:bookmarkStart w:id="383" w:name="_Toc435527316"/>
      <w:bookmarkStart w:id="384" w:name="_Toc436396123"/>
      <w:bookmarkStart w:id="385" w:name="_Toc493501898"/>
      <w:bookmarkStart w:id="386" w:name="_Toc493504157"/>
      <w:bookmarkStart w:id="387" w:name="_Toc523403219"/>
      <w:bookmarkStart w:id="388" w:name="_Toc524426112"/>
      <w:bookmarkStart w:id="389" w:name="_Toc524426190"/>
      <w:bookmarkStart w:id="390" w:name="_Toc52461127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7B1C26" w:rsidRDefault="007B1C26" w:rsidP="007B1C26">
      <w:pPr>
        <w:pStyle w:val="Ttulo2"/>
        <w:numPr>
          <w:ilvl w:val="0"/>
          <w:numId w:val="0"/>
        </w:numPr>
        <w:spacing w:before="0" w:line="276" w:lineRule="auto"/>
        <w:rPr>
          <w:rFonts w:cs="Arial"/>
          <w:color w:val="auto"/>
        </w:rPr>
      </w:pPr>
      <w:bookmarkStart w:id="391" w:name="_Toc524611274"/>
      <w:r>
        <w:rPr>
          <w:rFonts w:cs="Arial"/>
          <w:color w:val="auto"/>
        </w:rPr>
        <w:t>21.</w:t>
      </w:r>
      <w:r w:rsidR="00F432D0">
        <w:rPr>
          <w:rFonts w:cs="Arial"/>
          <w:color w:val="auto"/>
        </w:rPr>
        <w:t>1</w:t>
      </w:r>
      <w:r>
        <w:rPr>
          <w:rFonts w:cs="Arial"/>
          <w:color w:val="auto"/>
        </w:rPr>
        <w:t xml:space="preserve"> </w:t>
      </w:r>
      <w:r w:rsidRPr="001C72DA">
        <w:rPr>
          <w:rFonts w:cs="Arial"/>
          <w:color w:val="auto"/>
        </w:rPr>
        <w:t xml:space="preserve">Garantía de </w:t>
      </w:r>
      <w:r>
        <w:rPr>
          <w:rFonts w:cs="Arial"/>
          <w:color w:val="auto"/>
        </w:rPr>
        <w:t>mantenimiento de oferta</w:t>
      </w:r>
      <w:bookmarkEnd w:id="391"/>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Default="007B1C26" w:rsidP="007B1C26">
      <w:pPr>
        <w:pStyle w:val="Ttulo2"/>
        <w:numPr>
          <w:ilvl w:val="0"/>
          <w:numId w:val="0"/>
        </w:numPr>
        <w:spacing w:before="0" w:line="276" w:lineRule="auto"/>
        <w:rPr>
          <w:rFonts w:cs="Arial"/>
          <w:color w:val="auto"/>
        </w:rPr>
      </w:pPr>
      <w:bookmarkStart w:id="392" w:name="__RefHeading__1193_1381833221"/>
      <w:bookmarkStart w:id="393" w:name="_Toc401923646"/>
      <w:bookmarkStart w:id="394" w:name="_Toc425420977"/>
      <w:bookmarkStart w:id="395" w:name="_Toc524611275"/>
      <w:bookmarkEnd w:id="392"/>
      <w:r>
        <w:rPr>
          <w:rFonts w:cs="Arial"/>
          <w:color w:val="auto"/>
        </w:rPr>
        <w:t xml:space="preserve">21.2 </w:t>
      </w:r>
      <w:r w:rsidR="00AA5FC7" w:rsidRPr="001C72DA">
        <w:rPr>
          <w:rFonts w:cs="Arial"/>
          <w:color w:val="auto"/>
        </w:rPr>
        <w:t>Garantía de fiel cumplimiento de contrato</w:t>
      </w:r>
      <w:bookmarkEnd w:id="393"/>
      <w:bookmarkEnd w:id="394"/>
      <w:bookmarkEnd w:id="395"/>
      <w:r w:rsidR="00AA5FC7" w:rsidRPr="001C72DA">
        <w:rPr>
          <w:rFonts w:cs="Arial"/>
          <w:color w:val="auto"/>
        </w:rPr>
        <w:t xml:space="preserve"> </w:t>
      </w:r>
    </w:p>
    <w:p w:rsidR="00F432D0" w:rsidRPr="00F432D0" w:rsidRDefault="00F432D0" w:rsidP="00F432D0"/>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Monto mínimo vigente impuestos incluidos enero – diciembre 201</w:t>
      </w:r>
      <w:r w:rsidR="00F432D0">
        <w:rPr>
          <w:rFonts w:ascii="Arial" w:eastAsia="SimSun" w:hAnsi="Arial" w:cs="Arial"/>
          <w:color w:val="000000"/>
          <w:sz w:val="22"/>
          <w:szCs w:val="22"/>
          <w:lang w:val="es-CL"/>
        </w:rPr>
        <w:t>8</w:t>
      </w:r>
      <w:r w:rsidRPr="001C72DA">
        <w:rPr>
          <w:rFonts w:ascii="Arial" w:eastAsia="SimSun" w:hAnsi="Arial" w:cs="Arial"/>
          <w:color w:val="000000"/>
          <w:sz w:val="22"/>
          <w:szCs w:val="22"/>
          <w:lang w:val="es-CL"/>
        </w:rPr>
        <w:t>: $ 3.</w:t>
      </w:r>
      <w:r w:rsidR="00414FB8">
        <w:rPr>
          <w:rFonts w:ascii="Arial" w:eastAsia="SimSun" w:hAnsi="Arial" w:cs="Arial"/>
          <w:color w:val="000000"/>
          <w:sz w:val="22"/>
          <w:szCs w:val="22"/>
          <w:lang w:val="es-CL"/>
        </w:rPr>
        <w:t>486</w:t>
      </w:r>
      <w:r w:rsidRPr="001C72DA">
        <w:rPr>
          <w:rFonts w:ascii="Arial" w:eastAsia="SimSun" w:hAnsi="Arial" w:cs="Arial"/>
          <w:color w:val="000000"/>
          <w:sz w:val="22"/>
          <w:szCs w:val="22"/>
          <w:lang w:val="es-CL"/>
        </w:rPr>
        <w:t xml:space="preserve">.000 (pesos uruguayos tres millones </w:t>
      </w:r>
      <w:r w:rsidR="00414FB8">
        <w:rPr>
          <w:rFonts w:ascii="Arial" w:eastAsia="SimSun" w:hAnsi="Arial" w:cs="Arial"/>
          <w:color w:val="000000"/>
          <w:sz w:val="22"/>
          <w:szCs w:val="22"/>
          <w:lang w:val="es-CL"/>
        </w:rPr>
        <w:t>cuatrocientos ochenta y seis</w:t>
      </w:r>
      <w:r w:rsidRPr="001C72DA">
        <w:rPr>
          <w:rFonts w:ascii="Arial" w:eastAsia="SimSun" w:hAnsi="Arial" w:cs="Arial"/>
          <w:color w:val="000000"/>
          <w:sz w:val="22"/>
          <w:szCs w:val="22"/>
          <w:lang w:val="es-CL"/>
        </w:rPr>
        <w:t xml:space="preserve"> mil).</w:t>
      </w:r>
    </w:p>
    <w:p w:rsidR="001C72DA" w:rsidRPr="001C72DA" w:rsidRDefault="001C72DA" w:rsidP="001C72DA">
      <w:pPr>
        <w:ind w:firstLine="840"/>
        <w:rPr>
          <w:rFonts w:ascii="Arial" w:eastAsia="SimSun" w:hAnsi="Arial" w:cs="Arial"/>
          <w:color w:val="000000"/>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396" w:name="__RefHeading__1209_1381833221"/>
      <w:bookmarkStart w:id="397" w:name="__RefHeading__1211_1381833221"/>
      <w:bookmarkStart w:id="398" w:name="_Toc401923655"/>
      <w:bookmarkStart w:id="399" w:name="_Toc425420985"/>
      <w:bookmarkStart w:id="400" w:name="_Toc524611276"/>
      <w:bookmarkEnd w:id="396"/>
      <w:bookmarkEnd w:id="397"/>
      <w:r w:rsidRPr="002970C5">
        <w:rPr>
          <w:rFonts w:cs="Arial"/>
          <w:color w:val="auto"/>
          <w:sz w:val="28"/>
        </w:rPr>
        <w:t>Obligaciones del adjudicatario</w:t>
      </w:r>
      <w:bookmarkEnd w:id="398"/>
      <w:bookmarkEnd w:id="399"/>
      <w:bookmarkEnd w:id="400"/>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401" w:name="__RefHeading__1213_1381833221"/>
      <w:bookmarkEnd w:id="401"/>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7"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263AD6" w:rsidRPr="00263AD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hyperlink r:id="rId18" w:history="1">
        <w:r w:rsidRPr="00263AD6">
          <w:rPr>
            <w:sz w:val="22"/>
            <w:szCs w:val="22"/>
          </w:rPr>
          <w:t>http://www.bse.com.uy/wps/wcm/connect/d2865f7a-d91b-4c2a-a74e-8c9248617361/03234+-+00+-+Debida+diligencia+del+cliente+-+Persona+juridica+-+2016+ABR....pdf?MOD=AJPERES&amp;CONVERT_TO=url&amp;CACHEID=d2865f7a-d91b-4c2a-a74e-8c9248617361</w:t>
        </w:r>
      </w:hyperlink>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402" w:name="__RefHeading__1215_1381833221"/>
      <w:bookmarkStart w:id="403" w:name="_Toc401923657"/>
      <w:bookmarkStart w:id="404" w:name="_Toc425420987"/>
      <w:bookmarkStart w:id="405" w:name="_Toc524611277"/>
      <w:bookmarkEnd w:id="402"/>
      <w:r w:rsidRPr="00AA5FC7">
        <w:rPr>
          <w:rFonts w:cs="Arial"/>
          <w:color w:val="auto"/>
          <w:sz w:val="28"/>
        </w:rPr>
        <w:t>Incumplimientos</w:t>
      </w:r>
      <w:bookmarkEnd w:id="403"/>
      <w:bookmarkEnd w:id="404"/>
      <w:bookmarkEnd w:id="405"/>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8243CC">
        <w:rPr>
          <w:sz w:val="22"/>
          <w:szCs w:val="22"/>
        </w:rPr>
        <w:t>Administración contratante</w:t>
      </w:r>
      <w:r w:rsidRPr="008243CC">
        <w:rPr>
          <w:sz w:val="22"/>
          <w:szCs w:val="22"/>
        </w:rPr>
        <w:t>, la obtención de resultados insatisfactorios respecto del objeto de la contratación</w:t>
      </w:r>
      <w:r w:rsidRPr="0063203D">
        <w:rPr>
          <w:sz w:val="22"/>
          <w:szCs w:val="22"/>
          <w:highlight w:val="yellow"/>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406" w:name="__RefHeading__1217_1381833221"/>
      <w:bookmarkStart w:id="407" w:name="_Toc401923658"/>
      <w:bookmarkStart w:id="408" w:name="_Toc425420988"/>
      <w:bookmarkStart w:id="409" w:name="_Toc524611278"/>
      <w:bookmarkEnd w:id="406"/>
      <w:r w:rsidRPr="008243CC">
        <w:rPr>
          <w:rFonts w:cs="Arial"/>
          <w:color w:val="auto"/>
          <w:sz w:val="28"/>
        </w:rPr>
        <w:t>Mora y Sanciones</w:t>
      </w:r>
      <w:bookmarkEnd w:id="407"/>
      <w:bookmarkEnd w:id="408"/>
      <w:bookmarkEnd w:id="409"/>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 xml:space="preserve">facultará a </w:t>
      </w:r>
      <w:r w:rsidRPr="008243CC">
        <w:rPr>
          <w:sz w:val="22"/>
          <w:szCs w:val="22"/>
        </w:rPr>
        <w:t xml:space="preserve">la Administración contratante </w:t>
      </w:r>
      <w:r w:rsidRPr="008243CC">
        <w:rPr>
          <w:sz w:val="22"/>
          <w:szCs w:val="22"/>
          <w:lang w:val="es-UY"/>
        </w:rPr>
        <w:t>a aplicar una multa diaria del 5% (dos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 xml:space="preserve">Asimismo, la falta de cumplimiento por otras causas no previstas expresamente e imputables al adjudicatario, facultará a </w:t>
      </w:r>
      <w:r w:rsidRPr="008243CC">
        <w:rPr>
          <w:sz w:val="22"/>
          <w:szCs w:val="22"/>
        </w:rPr>
        <w:t xml:space="preserve">la Administración contratante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410" w:name="__RefHeading__1219_1381833221"/>
      <w:bookmarkStart w:id="411" w:name="_Toc401923659"/>
      <w:bookmarkStart w:id="412" w:name="_Toc425420989"/>
      <w:bookmarkStart w:id="413" w:name="_Toc524611279"/>
      <w:bookmarkEnd w:id="410"/>
      <w:r w:rsidRPr="00AA5FC7">
        <w:rPr>
          <w:rFonts w:cs="Arial"/>
          <w:color w:val="auto"/>
          <w:sz w:val="28"/>
        </w:rPr>
        <w:t>Causales de rescisión</w:t>
      </w:r>
      <w:bookmarkEnd w:id="411"/>
      <w:bookmarkEnd w:id="412"/>
      <w:bookmarkEnd w:id="413"/>
      <w:r w:rsidRPr="00AA5FC7">
        <w:rPr>
          <w:rFonts w:cs="Arial"/>
          <w:color w:val="auto"/>
          <w:sz w:val="28"/>
        </w:rPr>
        <w:t xml:space="preserve"> </w:t>
      </w:r>
    </w:p>
    <w:p w:rsidR="006853A1" w:rsidRPr="00B111C6" w:rsidRDefault="006853A1" w:rsidP="00AA5FC7">
      <w:pPr>
        <w:pStyle w:val="Default"/>
        <w:spacing w:after="200" w:line="276" w:lineRule="auto"/>
        <w:jc w:val="both"/>
        <w:rPr>
          <w:sz w:val="22"/>
          <w:szCs w:val="22"/>
        </w:rPr>
      </w:pPr>
      <w:r w:rsidRPr="00B111C6">
        <w:rPr>
          <w:sz w:val="22"/>
          <w:szCs w:val="22"/>
        </w:rPr>
        <w:t xml:space="preserve">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numeral </w:t>
      </w:r>
      <w:r w:rsidR="00E24505">
        <w:rPr>
          <w:sz w:val="22"/>
          <w:szCs w:val="22"/>
        </w:rPr>
        <w:t>19</w:t>
      </w:r>
      <w:r w:rsidRPr="00B111C6">
        <w:rPr>
          <w:sz w:val="22"/>
          <w:szCs w:val="22"/>
        </w:rPr>
        <w:t xml:space="preserve"> del presente,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verifique un incumplimiento en una o más de las condiciones estipuladas en el presente Pliego, anexos y documentos explicativos, descriptivos o compromisos específicos acordados entre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no iniciara los trabajos en la fecha fijada o no diera a los mismos el desarrollo previsto en el contrato.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contratista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resulte culpable de fraude, grave negligencia o contravención a las obligaciones estipuladas en el contrato. </w:t>
      </w:r>
    </w:p>
    <w:p w:rsidR="007D527C" w:rsidRPr="00B111C6" w:rsidRDefault="007D527C" w:rsidP="00AA5FC7">
      <w:pPr>
        <w:pStyle w:val="Default"/>
        <w:numPr>
          <w:ilvl w:val="0"/>
          <w:numId w:val="1"/>
        </w:numPr>
        <w:spacing w:after="200" w:line="276" w:lineRule="auto"/>
        <w:jc w:val="both"/>
        <w:rPr>
          <w:sz w:val="22"/>
          <w:szCs w:val="22"/>
        </w:rPr>
      </w:pPr>
      <w:r w:rsidRPr="00B111C6">
        <w:rPr>
          <w:sz w:val="22"/>
          <w:szCs w:val="22"/>
        </w:rPr>
        <w:t>El contratista no cumpla evaluaciones satisfactorias de desempeño, establecidas por indicadores de desempeño establecidos para el área donde librará trabajos y acordados al inicio del contrato.</w:t>
      </w:r>
    </w:p>
    <w:p w:rsidR="006853A1" w:rsidRPr="00AA5FC7"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C678CF" w:rsidRDefault="00C678CF" w:rsidP="007B1C26">
      <w:pPr>
        <w:pStyle w:val="Ttulo2"/>
        <w:numPr>
          <w:ilvl w:val="0"/>
          <w:numId w:val="2"/>
        </w:numPr>
        <w:spacing w:before="0" w:after="200" w:line="276" w:lineRule="auto"/>
        <w:rPr>
          <w:rFonts w:cs="Arial"/>
          <w:color w:val="auto"/>
          <w:sz w:val="28"/>
        </w:rPr>
      </w:pPr>
      <w:bookmarkStart w:id="414" w:name="_Toc524611280"/>
      <w:r w:rsidRPr="00AA5FC7">
        <w:rPr>
          <w:rFonts w:cs="Arial"/>
          <w:color w:val="auto"/>
          <w:sz w:val="28"/>
        </w:rPr>
        <w:t>Forma de pago</w:t>
      </w:r>
      <w:bookmarkEnd w:id="414"/>
      <w:r w:rsidRPr="00AA5FC7">
        <w:rPr>
          <w:rFonts w:cs="Arial"/>
          <w:color w:val="auto"/>
          <w:sz w:val="28"/>
        </w:rPr>
        <w:t xml:space="preserve"> </w:t>
      </w:r>
    </w:p>
    <w:p w:rsidR="006D18CD" w:rsidRDefault="006D18CD" w:rsidP="006D18CD"/>
    <w:p w:rsidR="009E6E6C" w:rsidRDefault="006D18CD" w:rsidP="009E6E6C">
      <w:pPr>
        <w:rPr>
          <w:rFonts w:ascii="Arial" w:eastAsia="SimSun" w:hAnsi="Arial" w:cs="Arial"/>
          <w:color w:val="000000"/>
          <w:sz w:val="22"/>
          <w:szCs w:val="22"/>
          <w:lang w:val="es-CL"/>
        </w:rPr>
      </w:pPr>
      <w:r>
        <w:t xml:space="preserve"> </w:t>
      </w:r>
      <w:bookmarkStart w:id="415" w:name="_Toc401923660"/>
      <w:r w:rsidR="009E6E6C">
        <w:rPr>
          <w:rFonts w:ascii="Arial" w:eastAsia="SimSun" w:hAnsi="Arial" w:cs="Arial"/>
          <w:color w:val="000000"/>
          <w:sz w:val="22"/>
          <w:szCs w:val="22"/>
          <w:lang w:val="es-CL"/>
        </w:rPr>
        <w:t>El pago se realizará una vez entregada la totalidad de</w:t>
      </w:r>
      <w:r w:rsidR="006C1EDD">
        <w:rPr>
          <w:rFonts w:ascii="Arial" w:eastAsia="SimSun" w:hAnsi="Arial" w:cs="Arial"/>
          <w:color w:val="000000"/>
          <w:sz w:val="22"/>
          <w:szCs w:val="22"/>
          <w:lang w:val="es-CL"/>
        </w:rPr>
        <w:t xml:space="preserve"> los ejemplares, con la factura conformada por el sector responsable. </w:t>
      </w:r>
    </w:p>
    <w:p w:rsidR="006C1EDD" w:rsidRPr="00871683" w:rsidRDefault="006C1EDD" w:rsidP="009E6E6C">
      <w:pPr>
        <w:rPr>
          <w:rFonts w:ascii="Arial" w:eastAsia="SimSun" w:hAnsi="Arial" w:cs="Arial"/>
          <w:color w:val="000000"/>
          <w:sz w:val="22"/>
          <w:szCs w:val="22"/>
          <w:lang w:val="es-CL"/>
        </w:rPr>
      </w:pPr>
      <w:r>
        <w:rPr>
          <w:rFonts w:ascii="Arial" w:eastAsia="SimSun" w:hAnsi="Arial" w:cs="Arial"/>
          <w:color w:val="000000"/>
          <w:sz w:val="22"/>
          <w:szCs w:val="22"/>
          <w:lang w:val="es-CL"/>
        </w:rPr>
        <w:t>El BSE efectúa sus pagos todos los martes del mes.</w:t>
      </w:r>
    </w:p>
    <w:p w:rsidR="0054391C" w:rsidRDefault="0054391C" w:rsidP="00102054">
      <w:pPr>
        <w:pStyle w:val="Ttulo1"/>
        <w:numPr>
          <w:ilvl w:val="0"/>
          <w:numId w:val="0"/>
        </w:numPr>
        <w:spacing w:before="0" w:after="200" w:line="276" w:lineRule="auto"/>
        <w:jc w:val="center"/>
        <w:rPr>
          <w:rFonts w:ascii="Arial" w:hAnsi="Arial" w:cs="Arial"/>
        </w:rPr>
      </w:pPr>
    </w:p>
    <w:p w:rsidR="00D9739D" w:rsidRDefault="0054391C" w:rsidP="0054391C">
      <w:pPr>
        <w:pStyle w:val="Ttulo1"/>
        <w:numPr>
          <w:ilvl w:val="0"/>
          <w:numId w:val="2"/>
        </w:numPr>
        <w:spacing w:before="0" w:after="200" w:line="276" w:lineRule="auto"/>
        <w:rPr>
          <w:rFonts w:ascii="Arial" w:hAnsi="Arial" w:cs="Arial"/>
          <w:b/>
          <w:bCs/>
          <w:color w:val="auto"/>
          <w:sz w:val="28"/>
          <w:szCs w:val="26"/>
        </w:rPr>
      </w:pPr>
      <w:bookmarkStart w:id="416" w:name="_Toc524611281"/>
      <w:r w:rsidRPr="0054391C">
        <w:rPr>
          <w:rFonts w:ascii="Arial" w:hAnsi="Arial" w:cs="Arial"/>
          <w:b/>
          <w:bCs/>
          <w:color w:val="auto"/>
          <w:sz w:val="28"/>
          <w:szCs w:val="26"/>
        </w:rPr>
        <w:t>Especificaciones</w:t>
      </w:r>
      <w:bookmarkEnd w:id="416"/>
      <w:r w:rsidRPr="0054391C">
        <w:rPr>
          <w:rFonts w:ascii="Arial" w:hAnsi="Arial" w:cs="Arial"/>
          <w:b/>
          <w:bCs/>
          <w:color w:val="auto"/>
          <w:sz w:val="28"/>
          <w:szCs w:val="26"/>
        </w:rPr>
        <w:t xml:space="preserve"> </w:t>
      </w:r>
    </w:p>
    <w:p w:rsidR="002A4A53" w:rsidRPr="00D97658" w:rsidRDefault="002A4A53" w:rsidP="002A4A53">
      <w:pPr>
        <w:pStyle w:val="Textosinformato"/>
        <w:rPr>
          <w:rFonts w:ascii="Arial" w:hAnsi="Arial"/>
          <w:b/>
          <w:spacing w:val="-3"/>
          <w:sz w:val="22"/>
          <w:lang w:val="es-ES_tradnl"/>
        </w:rPr>
      </w:pPr>
    </w:p>
    <w:p w:rsidR="002A4A53" w:rsidRPr="00D97658" w:rsidRDefault="002A4A53" w:rsidP="002A4A53">
      <w:pPr>
        <w:pStyle w:val="Textosinformato"/>
        <w:jc w:val="both"/>
        <w:rPr>
          <w:rFonts w:ascii="Arial" w:hAnsi="Arial"/>
          <w:b/>
          <w:spacing w:val="-3"/>
          <w:sz w:val="22"/>
          <w:lang w:val="es-ES_tradnl"/>
        </w:rPr>
      </w:pPr>
      <w:r w:rsidRPr="00D97658">
        <w:rPr>
          <w:rFonts w:ascii="Arial" w:hAnsi="Arial"/>
          <w:b/>
          <w:spacing w:val="-3"/>
          <w:sz w:val="24"/>
          <w:szCs w:val="28"/>
          <w:lang w:val="es-ES_tradnl"/>
        </w:rPr>
        <w:t xml:space="preserve">Almanaque </w:t>
      </w:r>
      <w:r>
        <w:rPr>
          <w:rFonts w:ascii="Arial" w:hAnsi="Arial"/>
          <w:b/>
          <w:spacing w:val="-3"/>
          <w:sz w:val="24"/>
          <w:szCs w:val="28"/>
          <w:lang w:val="es-ES_tradnl"/>
        </w:rPr>
        <w:t>2020</w:t>
      </w:r>
      <w:r w:rsidRPr="00D97658">
        <w:rPr>
          <w:rFonts w:ascii="Arial" w:hAnsi="Arial"/>
          <w:b/>
          <w:spacing w:val="-3"/>
          <w:sz w:val="24"/>
          <w:szCs w:val="28"/>
          <w:lang w:val="es-ES_tradnl"/>
        </w:rPr>
        <w:t xml:space="preserve">.   </w:t>
      </w:r>
      <w:r w:rsidRPr="00D97658">
        <w:rPr>
          <w:rFonts w:ascii="Arial" w:hAnsi="Arial"/>
          <w:b/>
          <w:spacing w:val="-3"/>
          <w:sz w:val="22"/>
          <w:lang w:val="es-ES_tradnl"/>
        </w:rPr>
        <w:t xml:space="preserve"> </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spacing w:line="360" w:lineRule="auto"/>
        <w:jc w:val="both"/>
        <w:rPr>
          <w:rFonts w:ascii="Arial" w:hAnsi="Arial"/>
          <w:spacing w:val="-3"/>
          <w:sz w:val="22"/>
          <w:lang w:val="es-ES_tradnl"/>
        </w:rPr>
      </w:pPr>
      <w:r w:rsidRPr="000E7D76">
        <w:rPr>
          <w:rFonts w:ascii="Arial" w:hAnsi="Arial"/>
          <w:b/>
          <w:spacing w:val="-3"/>
          <w:sz w:val="22"/>
          <w:lang w:val="es-ES_tradnl"/>
        </w:rPr>
        <w:t xml:space="preserve">Cantidad: </w:t>
      </w:r>
      <w:r w:rsidRPr="000E7D76">
        <w:rPr>
          <w:rFonts w:ascii="Arial" w:hAnsi="Arial"/>
          <w:spacing w:val="-3"/>
          <w:sz w:val="22"/>
          <w:lang w:val="es-ES_tradnl"/>
        </w:rPr>
        <w:t>60.000 ejemplares con Tapa Rústica.</w:t>
      </w:r>
      <w:r w:rsidRPr="00D97658">
        <w:rPr>
          <w:rFonts w:ascii="Arial" w:hAnsi="Arial"/>
          <w:spacing w:val="-3"/>
          <w:sz w:val="22"/>
          <w:lang w:val="es-ES_tradnl"/>
        </w:rPr>
        <w:t xml:space="preserve"> </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jc w:val="both"/>
        <w:rPr>
          <w:rFonts w:ascii="Arial" w:hAnsi="Arial"/>
          <w:b/>
          <w:spacing w:val="-3"/>
          <w:sz w:val="22"/>
          <w:lang w:val="es-ES_tradnl"/>
        </w:rPr>
      </w:pPr>
      <w:r w:rsidRPr="00D97658">
        <w:rPr>
          <w:rFonts w:ascii="Arial" w:hAnsi="Arial"/>
          <w:b/>
          <w:spacing w:val="-3"/>
          <w:sz w:val="22"/>
          <w:lang w:val="es-ES_tradnl"/>
        </w:rPr>
        <w:t xml:space="preserve"> 1.1. TAPA RÚSTICA</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ind w:firstLine="720"/>
        <w:jc w:val="both"/>
        <w:rPr>
          <w:rFonts w:ascii="Arial" w:hAnsi="Arial"/>
          <w:b/>
          <w:spacing w:val="-3"/>
          <w:sz w:val="22"/>
          <w:lang w:val="es-ES_tradnl"/>
        </w:rPr>
      </w:pPr>
      <w:r w:rsidRPr="00D97658">
        <w:rPr>
          <w:rFonts w:ascii="Arial" w:hAnsi="Arial"/>
          <w:b/>
          <w:spacing w:val="-3"/>
          <w:sz w:val="22"/>
          <w:lang w:val="es-ES_tradnl"/>
        </w:rPr>
        <w:t xml:space="preserve">Formato: </w:t>
      </w:r>
      <w:r w:rsidRPr="00D97658">
        <w:rPr>
          <w:rFonts w:ascii="Arial" w:hAnsi="Arial"/>
          <w:spacing w:val="-3"/>
          <w:sz w:val="22"/>
          <w:lang w:val="es-ES_tradnl"/>
        </w:rPr>
        <w:t>16 x 23 cm (cerrado); lomo de aprox. 1,3 cm.</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ind w:firstLine="720"/>
        <w:jc w:val="both"/>
        <w:rPr>
          <w:rFonts w:ascii="Arial" w:hAnsi="Arial"/>
          <w:b/>
          <w:spacing w:val="-3"/>
          <w:sz w:val="22"/>
          <w:lang w:val="es-ES_tradnl"/>
        </w:rPr>
      </w:pPr>
      <w:r w:rsidRPr="00D97658">
        <w:rPr>
          <w:rFonts w:ascii="Arial" w:hAnsi="Arial"/>
          <w:b/>
          <w:spacing w:val="-3"/>
          <w:sz w:val="22"/>
          <w:lang w:val="es-ES_tradnl"/>
        </w:rPr>
        <w:t xml:space="preserve">Papel: </w:t>
      </w:r>
      <w:r w:rsidRPr="00D97658">
        <w:rPr>
          <w:rFonts w:ascii="Arial" w:hAnsi="Arial"/>
          <w:spacing w:val="-3"/>
          <w:sz w:val="22"/>
          <w:lang w:val="es-ES_tradnl"/>
        </w:rPr>
        <w:t>Cartulina CMPC 300 grs.; Suzano 275 grs.; o similar.</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ind w:firstLine="720"/>
        <w:jc w:val="both"/>
        <w:rPr>
          <w:rFonts w:ascii="Arial" w:hAnsi="Arial"/>
          <w:b/>
          <w:spacing w:val="-3"/>
          <w:sz w:val="22"/>
          <w:lang w:val="es-ES_tradnl"/>
        </w:rPr>
      </w:pPr>
      <w:r w:rsidRPr="00D97658">
        <w:rPr>
          <w:rFonts w:ascii="Arial" w:hAnsi="Arial"/>
          <w:b/>
          <w:spacing w:val="-3"/>
          <w:sz w:val="22"/>
          <w:lang w:val="es-ES_tradnl"/>
        </w:rPr>
        <w:t xml:space="preserve">Tintas: </w:t>
      </w:r>
      <w:r w:rsidRPr="00D97658">
        <w:rPr>
          <w:rFonts w:ascii="Arial" w:hAnsi="Arial"/>
          <w:spacing w:val="-3"/>
          <w:sz w:val="22"/>
          <w:lang w:val="es-ES_tradnl"/>
        </w:rPr>
        <w:t xml:space="preserve">4 tintas (frente); 1 tinta directa (dorso). </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Prrafodelista"/>
        <w:rPr>
          <w:rFonts w:ascii="Arial" w:hAnsi="Arial" w:cs="Arial"/>
          <w:b/>
          <w:szCs w:val="24"/>
        </w:rPr>
      </w:pPr>
      <w:r w:rsidRPr="00D97658">
        <w:rPr>
          <w:rFonts w:ascii="Arial" w:hAnsi="Arial" w:cs="Arial"/>
          <w:b/>
          <w:szCs w:val="24"/>
        </w:rPr>
        <w:t>Terminación:</w:t>
      </w:r>
    </w:p>
    <w:p w:rsidR="002A4A53" w:rsidRPr="00D97658" w:rsidRDefault="002A4A53" w:rsidP="002A4A53">
      <w:pPr>
        <w:pStyle w:val="Prrafodelista"/>
        <w:rPr>
          <w:rFonts w:ascii="Arial" w:hAnsi="Arial" w:cs="Arial"/>
          <w:b/>
          <w:szCs w:val="24"/>
        </w:rPr>
      </w:pPr>
    </w:p>
    <w:p w:rsidR="002A4A53" w:rsidRPr="00BE12CD" w:rsidRDefault="002A4A53" w:rsidP="002A4A53">
      <w:pPr>
        <w:pStyle w:val="Textosinformato"/>
        <w:numPr>
          <w:ilvl w:val="0"/>
          <w:numId w:val="9"/>
        </w:numPr>
        <w:jc w:val="both"/>
        <w:rPr>
          <w:rFonts w:ascii="Arial" w:hAnsi="Arial"/>
          <w:spacing w:val="-3"/>
          <w:sz w:val="22"/>
          <w:lang w:val="es-ES_tradnl"/>
        </w:rPr>
      </w:pPr>
      <w:r w:rsidRPr="00BE12CD">
        <w:rPr>
          <w:rFonts w:ascii="Arial" w:hAnsi="Arial"/>
          <w:spacing w:val="-3"/>
          <w:sz w:val="22"/>
          <w:lang w:val="es-ES_tradnl"/>
        </w:rPr>
        <w:t>Laminado mate</w:t>
      </w:r>
      <w:r>
        <w:rPr>
          <w:rFonts w:ascii="Arial" w:hAnsi="Arial"/>
          <w:spacing w:val="-3"/>
          <w:sz w:val="22"/>
          <w:lang w:val="es-ES_tradnl"/>
        </w:rPr>
        <w:t xml:space="preserve"> o brillo</w:t>
      </w:r>
      <w:r w:rsidRPr="00BE12CD">
        <w:rPr>
          <w:rFonts w:ascii="Arial" w:hAnsi="Arial"/>
          <w:spacing w:val="-3"/>
          <w:sz w:val="22"/>
          <w:lang w:val="es-ES_tradnl"/>
        </w:rPr>
        <w:t xml:space="preserve"> en toda la tapa</w:t>
      </w:r>
    </w:p>
    <w:p w:rsidR="002A4A53" w:rsidRPr="00BE12CD" w:rsidRDefault="002A4A53" w:rsidP="002A4A53">
      <w:pPr>
        <w:pStyle w:val="Textosinformato"/>
        <w:numPr>
          <w:ilvl w:val="0"/>
          <w:numId w:val="9"/>
        </w:numPr>
        <w:jc w:val="both"/>
        <w:rPr>
          <w:rFonts w:ascii="Arial" w:hAnsi="Arial" w:cs="Arial"/>
          <w:sz w:val="22"/>
          <w:szCs w:val="24"/>
        </w:rPr>
      </w:pPr>
      <w:proofErr w:type="spellStart"/>
      <w:r w:rsidRPr="00BE12CD">
        <w:rPr>
          <w:rFonts w:ascii="Arial" w:hAnsi="Arial"/>
          <w:spacing w:val="-3"/>
          <w:sz w:val="22"/>
          <w:lang w:val="es-ES_tradnl"/>
        </w:rPr>
        <w:t>Stamping</w:t>
      </w:r>
      <w:proofErr w:type="spellEnd"/>
      <w:r w:rsidRPr="00BE12CD">
        <w:rPr>
          <w:rFonts w:ascii="Arial" w:hAnsi="Arial"/>
          <w:spacing w:val="-3"/>
          <w:sz w:val="22"/>
          <w:lang w:val="es-ES_tradnl"/>
        </w:rPr>
        <w:t xml:space="preserve"> oro o plata en título (aproximadamente 8 cm de longitud)</w:t>
      </w:r>
    </w:p>
    <w:p w:rsidR="002A4A53" w:rsidRPr="00D97658" w:rsidRDefault="002A4A53" w:rsidP="002A4A53">
      <w:pPr>
        <w:pStyle w:val="Textosinformato"/>
        <w:ind w:left="720"/>
        <w:jc w:val="both"/>
        <w:rPr>
          <w:rFonts w:ascii="Arial" w:hAnsi="Arial" w:cs="Arial"/>
          <w:sz w:val="22"/>
          <w:szCs w:val="24"/>
        </w:rPr>
      </w:pPr>
    </w:p>
    <w:p w:rsidR="002A4A53" w:rsidRPr="00D97658" w:rsidRDefault="002A4A53" w:rsidP="002A4A53">
      <w:pPr>
        <w:spacing w:line="360" w:lineRule="auto"/>
        <w:rPr>
          <w:rFonts w:ascii="Arial" w:hAnsi="Arial"/>
          <w:b/>
          <w:spacing w:val="-3"/>
          <w:sz w:val="22"/>
          <w:lang w:val="es-ES_tradnl"/>
        </w:rPr>
      </w:pPr>
      <w:r w:rsidRPr="00D97658">
        <w:rPr>
          <w:rFonts w:ascii="Arial" w:hAnsi="Arial"/>
          <w:b/>
          <w:spacing w:val="-3"/>
          <w:sz w:val="22"/>
          <w:lang w:val="es-ES_tradnl"/>
        </w:rPr>
        <w:t>1.2.  INTERIOR.</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Páginas: </w:t>
      </w:r>
      <w:r w:rsidRPr="00D97658">
        <w:rPr>
          <w:rFonts w:ascii="Arial" w:hAnsi="Arial"/>
          <w:spacing w:val="-3"/>
          <w:sz w:val="22"/>
          <w:lang w:val="es-ES_tradnl"/>
        </w:rPr>
        <w:t>256 pp.</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Formato: </w:t>
      </w:r>
      <w:r w:rsidRPr="00D97658">
        <w:rPr>
          <w:rFonts w:ascii="Arial" w:hAnsi="Arial"/>
          <w:spacing w:val="-3"/>
          <w:sz w:val="22"/>
          <w:lang w:val="es-ES_tradnl"/>
        </w:rPr>
        <w:t>16 x 23 cm.</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Tintas: </w:t>
      </w:r>
      <w:r w:rsidRPr="00D97658">
        <w:rPr>
          <w:rFonts w:ascii="Arial" w:hAnsi="Arial"/>
          <w:spacing w:val="-3"/>
          <w:sz w:val="22"/>
          <w:lang w:val="es-ES_tradnl"/>
        </w:rPr>
        <w:t>4/4 tintas.</w:t>
      </w:r>
    </w:p>
    <w:p w:rsidR="002A4A53" w:rsidRPr="00D97658" w:rsidRDefault="002A4A53" w:rsidP="002A4A53">
      <w:pPr>
        <w:pStyle w:val="Textosinformato"/>
        <w:jc w:val="both"/>
        <w:rPr>
          <w:rFonts w:ascii="Arial" w:hAnsi="Arial"/>
          <w:b/>
          <w:spacing w:val="-3"/>
          <w:sz w:val="22"/>
          <w:lang w:val="es-ES_tradnl"/>
        </w:rPr>
      </w:pPr>
    </w:p>
    <w:p w:rsidR="002A4A53" w:rsidRPr="00D97658" w:rsidRDefault="002A4A53" w:rsidP="002A4A53">
      <w:pPr>
        <w:pStyle w:val="Textosinformato"/>
        <w:ind w:firstLine="720"/>
        <w:jc w:val="both"/>
        <w:rPr>
          <w:rFonts w:ascii="Arial" w:hAnsi="Arial"/>
          <w:spacing w:val="-3"/>
          <w:sz w:val="22"/>
          <w:lang w:val="es-ES_tradnl"/>
        </w:rPr>
      </w:pPr>
      <w:r w:rsidRPr="00D97658">
        <w:rPr>
          <w:rFonts w:ascii="Arial" w:hAnsi="Arial"/>
          <w:b/>
          <w:spacing w:val="-3"/>
          <w:sz w:val="22"/>
          <w:lang w:val="es-ES_tradnl"/>
        </w:rPr>
        <w:t xml:space="preserve">Papel: </w:t>
      </w:r>
      <w:proofErr w:type="spellStart"/>
      <w:r w:rsidRPr="00D97658">
        <w:rPr>
          <w:rFonts w:ascii="Arial" w:hAnsi="Arial"/>
          <w:spacing w:val="-3"/>
          <w:sz w:val="22"/>
          <w:lang w:val="es-ES_tradnl"/>
        </w:rPr>
        <w:t>Urumatt</w:t>
      </w:r>
      <w:proofErr w:type="spellEnd"/>
      <w:r w:rsidRPr="00D97658">
        <w:rPr>
          <w:rFonts w:ascii="Arial" w:hAnsi="Arial"/>
          <w:spacing w:val="-3"/>
          <w:sz w:val="22"/>
          <w:lang w:val="es-ES_tradnl"/>
        </w:rPr>
        <w:t xml:space="preserve"> o similar de 90 grs.</w:t>
      </w:r>
    </w:p>
    <w:p w:rsidR="002A4A53" w:rsidRPr="00D97658" w:rsidRDefault="002A4A53" w:rsidP="002A4A53">
      <w:pPr>
        <w:pStyle w:val="Textosinformato"/>
        <w:jc w:val="both"/>
        <w:rPr>
          <w:rFonts w:ascii="Arial" w:hAnsi="Arial"/>
          <w:b/>
          <w:spacing w:val="-3"/>
          <w:sz w:val="22"/>
          <w:lang w:val="es-ES_tradnl"/>
        </w:rPr>
      </w:pPr>
      <w:r w:rsidRPr="00D97658">
        <w:rPr>
          <w:rFonts w:ascii="Arial" w:hAnsi="Arial"/>
          <w:b/>
          <w:spacing w:val="-3"/>
          <w:sz w:val="22"/>
          <w:lang w:val="es-ES_tradnl"/>
        </w:rPr>
        <w:tab/>
      </w:r>
    </w:p>
    <w:p w:rsidR="002A4A53" w:rsidRDefault="002A4A53" w:rsidP="002A4A53">
      <w:pPr>
        <w:pStyle w:val="Textosinformato"/>
        <w:ind w:firstLine="720"/>
        <w:jc w:val="both"/>
        <w:rPr>
          <w:rFonts w:ascii="Arial" w:hAnsi="Arial"/>
          <w:spacing w:val="-3"/>
          <w:sz w:val="22"/>
          <w:lang w:val="es-ES_tradnl"/>
        </w:rPr>
      </w:pPr>
      <w:r w:rsidRPr="00B95A9E">
        <w:rPr>
          <w:rFonts w:ascii="Arial" w:hAnsi="Arial"/>
          <w:b/>
          <w:spacing w:val="-3"/>
          <w:sz w:val="22"/>
          <w:lang w:val="es-ES_tradnl"/>
        </w:rPr>
        <w:t xml:space="preserve">Encuadernación: </w:t>
      </w:r>
      <w:r w:rsidRPr="00B95A9E">
        <w:rPr>
          <w:rFonts w:ascii="Arial" w:hAnsi="Arial"/>
          <w:spacing w:val="-3"/>
          <w:sz w:val="22"/>
          <w:lang w:val="es-ES_tradnl"/>
        </w:rPr>
        <w:t>8 pliegos de 32 páginas, cosidos a hilo o PUR.</w:t>
      </w:r>
    </w:p>
    <w:p w:rsidR="002A4A53" w:rsidRDefault="002A4A53" w:rsidP="002A4A53">
      <w:pPr>
        <w:pStyle w:val="Textosinformato"/>
        <w:ind w:firstLine="720"/>
        <w:jc w:val="both"/>
        <w:rPr>
          <w:rFonts w:ascii="Arial" w:hAnsi="Arial"/>
          <w:spacing w:val="-3"/>
          <w:sz w:val="24"/>
          <w:lang w:val="es-ES_tradnl"/>
        </w:rPr>
      </w:pPr>
      <w:r>
        <w:rPr>
          <w:rFonts w:ascii="Arial" w:hAnsi="Arial"/>
          <w:spacing w:val="-3"/>
          <w:sz w:val="24"/>
          <w:lang w:val="es-ES_tradnl"/>
        </w:rPr>
        <w:t xml:space="preserve"> </w:t>
      </w:r>
    </w:p>
    <w:p w:rsidR="002A4A53" w:rsidRPr="00D97658" w:rsidRDefault="002A4A53" w:rsidP="002A4A53">
      <w:pPr>
        <w:pStyle w:val="Textosinformato"/>
        <w:ind w:firstLine="720"/>
        <w:jc w:val="both"/>
        <w:rPr>
          <w:rFonts w:ascii="Arial" w:hAnsi="Arial"/>
          <w:spacing w:val="-3"/>
          <w:sz w:val="22"/>
          <w:lang w:val="es-ES_tradnl"/>
        </w:rPr>
      </w:pPr>
      <w:r w:rsidRPr="00D97658">
        <w:rPr>
          <w:rFonts w:ascii="Arial" w:hAnsi="Arial"/>
          <w:spacing w:val="-3"/>
          <w:sz w:val="22"/>
          <w:lang w:val="es-ES_tradnl"/>
        </w:rPr>
        <w:t xml:space="preserve">La imprenta realizará un </w:t>
      </w:r>
      <w:proofErr w:type="spellStart"/>
      <w:r w:rsidRPr="00D97658">
        <w:rPr>
          <w:rFonts w:ascii="Arial" w:hAnsi="Arial"/>
          <w:spacing w:val="-3"/>
          <w:sz w:val="22"/>
          <w:lang w:val="es-ES_tradnl"/>
        </w:rPr>
        <w:t>ploteado</w:t>
      </w:r>
      <w:proofErr w:type="spellEnd"/>
      <w:r w:rsidRPr="00D97658">
        <w:rPr>
          <w:rFonts w:ascii="Arial" w:hAnsi="Arial"/>
          <w:spacing w:val="-3"/>
          <w:sz w:val="22"/>
          <w:lang w:val="es-ES_tradnl"/>
        </w:rPr>
        <w:t xml:space="preserve"> completo del Almanaque </w:t>
      </w:r>
      <w:r>
        <w:rPr>
          <w:rFonts w:ascii="Arial" w:hAnsi="Arial"/>
          <w:spacing w:val="-3"/>
          <w:sz w:val="22"/>
          <w:lang w:val="es-ES_tradnl"/>
        </w:rPr>
        <w:t>2020</w:t>
      </w:r>
      <w:r w:rsidRPr="00D97658">
        <w:rPr>
          <w:rFonts w:ascii="Arial" w:hAnsi="Arial"/>
          <w:spacing w:val="-3"/>
          <w:sz w:val="22"/>
          <w:lang w:val="es-ES_tradnl"/>
        </w:rPr>
        <w:t xml:space="preserve"> y su portada para ser conformado por el cliente. </w:t>
      </w:r>
    </w:p>
    <w:p w:rsidR="002A4A53" w:rsidRPr="00D97658" w:rsidRDefault="002A4A53" w:rsidP="002A4A53">
      <w:pPr>
        <w:pStyle w:val="Textosinformato"/>
        <w:jc w:val="both"/>
        <w:rPr>
          <w:rFonts w:ascii="Arial" w:hAnsi="Arial"/>
          <w:spacing w:val="-3"/>
          <w:sz w:val="22"/>
          <w:lang w:val="es-ES_tradnl"/>
        </w:rPr>
      </w:pPr>
    </w:p>
    <w:p w:rsidR="002A4A53" w:rsidRPr="00D97658" w:rsidRDefault="002A4A53" w:rsidP="002A4A53">
      <w:pPr>
        <w:pStyle w:val="Textosinformato"/>
        <w:ind w:firstLine="720"/>
        <w:jc w:val="both"/>
        <w:rPr>
          <w:rFonts w:ascii="Arial" w:hAnsi="Arial"/>
          <w:spacing w:val="-3"/>
          <w:sz w:val="22"/>
          <w:lang w:val="es-ES_tradnl"/>
        </w:rPr>
      </w:pPr>
      <w:r w:rsidRPr="00D97658">
        <w:rPr>
          <w:rFonts w:ascii="Arial" w:hAnsi="Arial"/>
          <w:spacing w:val="-3"/>
          <w:sz w:val="22"/>
          <w:lang w:val="es-ES_tradnl"/>
        </w:rPr>
        <w:t xml:space="preserve">Previamente a la impresión se coordinará con el diagramador designado por el Banco para hacer un control de calidad a pie de máquina. </w:t>
      </w:r>
    </w:p>
    <w:p w:rsidR="002A4A53" w:rsidRPr="00D97658" w:rsidRDefault="002A4A53" w:rsidP="002A4A53">
      <w:pPr>
        <w:pStyle w:val="Textosinformato"/>
        <w:jc w:val="both"/>
        <w:rPr>
          <w:rFonts w:ascii="Arial" w:hAnsi="Arial"/>
          <w:spacing w:val="-3"/>
          <w:sz w:val="22"/>
          <w:lang w:val="es-ES_tradnl"/>
        </w:rPr>
      </w:pPr>
    </w:p>
    <w:p w:rsidR="002A4A53" w:rsidRPr="00D97658" w:rsidRDefault="002A4A53" w:rsidP="002A4A53">
      <w:pPr>
        <w:pStyle w:val="Textosinformato"/>
        <w:ind w:firstLine="720"/>
        <w:jc w:val="both"/>
        <w:rPr>
          <w:rFonts w:ascii="Arial" w:hAnsi="Arial"/>
          <w:spacing w:val="-3"/>
          <w:sz w:val="22"/>
          <w:lang w:val="es-ES_tradnl"/>
        </w:rPr>
      </w:pPr>
      <w:r w:rsidRPr="00D97658">
        <w:rPr>
          <w:rFonts w:ascii="Arial" w:hAnsi="Arial"/>
          <w:spacing w:val="-3"/>
          <w:sz w:val="22"/>
          <w:lang w:val="es-ES_tradnl"/>
        </w:rPr>
        <w:t xml:space="preserve">El BSE otorga a dicho diagramador la facultad de solicitar modificaciones o rechazar las pruebas, debiendo el adjudicatario ceñirse estrictamente a las condiciones de la Licitación y cumplir exactamente con las muestras aceptadas. </w:t>
      </w:r>
    </w:p>
    <w:p w:rsidR="002A4A53" w:rsidRPr="00D97658" w:rsidRDefault="002A4A53" w:rsidP="002A4A53">
      <w:pPr>
        <w:pStyle w:val="Textosinformato"/>
        <w:jc w:val="both"/>
        <w:rPr>
          <w:rFonts w:ascii="Arial" w:hAnsi="Arial"/>
          <w:spacing w:val="-3"/>
          <w:sz w:val="22"/>
          <w:lang w:val="es-ES_tradnl"/>
        </w:rPr>
      </w:pPr>
    </w:p>
    <w:p w:rsidR="00D9739D" w:rsidRPr="00D97658" w:rsidRDefault="002A4A53" w:rsidP="00D9739D">
      <w:pPr>
        <w:pStyle w:val="Textosinformato"/>
        <w:ind w:firstLine="720"/>
        <w:jc w:val="both"/>
        <w:rPr>
          <w:rFonts w:ascii="Arial" w:hAnsi="Arial"/>
          <w:spacing w:val="-3"/>
          <w:sz w:val="22"/>
          <w:lang w:val="es-ES_tradnl"/>
        </w:rPr>
      </w:pPr>
      <w:r w:rsidRPr="00FC7BD1">
        <w:rPr>
          <w:rFonts w:ascii="Arial" w:hAnsi="Arial"/>
          <w:spacing w:val="-3"/>
          <w:sz w:val="22"/>
          <w:lang w:val="es-ES_tradnl"/>
        </w:rPr>
        <w:t>Los archivos listos para CTP e impresión serán proporcionados por el diagramador antes del 25 de octubre de 2019.</w:t>
      </w:r>
      <w:r w:rsidR="00D616EF">
        <w:rPr>
          <w:rFonts w:ascii="Arial" w:hAnsi="Arial"/>
          <w:spacing w:val="-3"/>
          <w:sz w:val="22"/>
          <w:lang w:val="es-ES_tradnl"/>
        </w:rPr>
        <w:t xml:space="preserve"> Esta fecha podrá ser modificada por el BSE</w:t>
      </w:r>
      <w:r w:rsidR="0007357F">
        <w:rPr>
          <w:rFonts w:ascii="Arial" w:hAnsi="Arial"/>
          <w:spacing w:val="-3"/>
          <w:sz w:val="22"/>
          <w:lang w:val="es-ES_tradnl"/>
        </w:rPr>
        <w:t>.</w:t>
      </w:r>
    </w:p>
    <w:p w:rsidR="00102054" w:rsidRPr="00D9739D" w:rsidRDefault="00847567" w:rsidP="00D9739D">
      <w:pPr>
        <w:pStyle w:val="Ttulo1"/>
        <w:numPr>
          <w:ilvl w:val="0"/>
          <w:numId w:val="2"/>
        </w:numPr>
        <w:spacing w:before="0" w:after="200" w:line="276" w:lineRule="auto"/>
        <w:rPr>
          <w:rFonts w:ascii="Arial" w:hAnsi="Arial" w:cs="Arial"/>
          <w:b/>
          <w:color w:val="auto"/>
        </w:rPr>
      </w:pPr>
      <w:r w:rsidRPr="00D9739D">
        <w:rPr>
          <w:rFonts w:ascii="Arial" w:hAnsi="Arial" w:cs="Arial"/>
        </w:rPr>
        <w:br w:type="page"/>
      </w:r>
      <w:bookmarkStart w:id="417" w:name="_Toc524611282"/>
      <w:bookmarkStart w:id="418" w:name="_Toc401923661"/>
      <w:bookmarkStart w:id="419" w:name="_Toc425420999"/>
      <w:bookmarkEnd w:id="415"/>
      <w:r w:rsidR="00102054" w:rsidRPr="00D9739D">
        <w:rPr>
          <w:rFonts w:ascii="Arial" w:hAnsi="Arial" w:cs="Arial"/>
          <w:b/>
          <w:color w:val="auto"/>
        </w:rPr>
        <w:t>PARTE II – Ficha Técnica</w:t>
      </w:r>
      <w:bookmarkEnd w:id="417"/>
    </w:p>
    <w:p w:rsidR="00713C20" w:rsidRPr="00606BE5" w:rsidRDefault="00713C20" w:rsidP="00102054">
      <w:pPr>
        <w:pStyle w:val="Default"/>
        <w:tabs>
          <w:tab w:val="left" w:pos="8789"/>
        </w:tabs>
        <w:spacing w:after="200" w:line="360" w:lineRule="auto"/>
        <w:jc w:val="center"/>
        <w:rPr>
          <w:bCs/>
          <w:sz w:val="22"/>
          <w:szCs w:val="22"/>
          <w:lang w:val="es-ES"/>
        </w:rPr>
      </w:pPr>
    </w:p>
    <w:p w:rsidR="0016724D" w:rsidRPr="00102054" w:rsidRDefault="00A37582" w:rsidP="00102054">
      <w:pPr>
        <w:pStyle w:val="Default"/>
        <w:tabs>
          <w:tab w:val="left" w:pos="8789"/>
        </w:tabs>
        <w:spacing w:after="200" w:line="360" w:lineRule="auto"/>
        <w:jc w:val="center"/>
        <w:rPr>
          <w:sz w:val="22"/>
          <w:szCs w:val="22"/>
        </w:rPr>
      </w:pPr>
      <w:r>
        <w:rPr>
          <w:noProof/>
          <w:sz w:val="22"/>
          <w:szCs w:val="22"/>
          <w:lang w:val="es-UY" w:eastAsia="es-UY" w:bidi="ar-SA"/>
        </w:rPr>
        <w:drawing>
          <wp:inline distT="0" distB="0" distL="0" distR="0">
            <wp:extent cx="5019675" cy="37052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19675" cy="3705225"/>
                    </a:xfrm>
                    <a:prstGeom prst="rect">
                      <a:avLst/>
                    </a:prstGeom>
                    <a:noFill/>
                    <a:ln w="9525">
                      <a:noFill/>
                      <a:miter lim="800000"/>
                      <a:headEnd/>
                      <a:tailEnd/>
                    </a:ln>
                  </pic:spPr>
                </pic:pic>
              </a:graphicData>
            </a:graphic>
          </wp:inline>
        </w:drawing>
      </w:r>
    </w:p>
    <w:p w:rsidR="0054391C" w:rsidRDefault="0054391C" w:rsidP="00AA5FC7">
      <w:pPr>
        <w:pStyle w:val="Ttulo1"/>
        <w:numPr>
          <w:ilvl w:val="0"/>
          <w:numId w:val="0"/>
        </w:numPr>
        <w:spacing w:before="0" w:after="200" w:line="276" w:lineRule="auto"/>
        <w:jc w:val="center"/>
        <w:rPr>
          <w:rFonts w:ascii="Arial" w:hAnsi="Arial" w:cs="Arial"/>
          <w:b/>
          <w:color w:val="auto"/>
          <w:sz w:val="36"/>
        </w:rPr>
      </w:pPr>
    </w:p>
    <w:p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420" w:name="_Toc524611283"/>
      <w:r w:rsidR="006853A1" w:rsidRPr="005815CE">
        <w:rPr>
          <w:rFonts w:ascii="Arial" w:hAnsi="Arial" w:cs="Arial"/>
          <w:b/>
          <w:color w:val="auto"/>
        </w:rPr>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418"/>
      <w:bookmarkEnd w:id="419"/>
      <w:bookmarkEnd w:id="420"/>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421" w:name="__RefHeading__1593_2048566833"/>
      <w:bookmarkStart w:id="422" w:name="_Toc524611284"/>
      <w:bookmarkEnd w:id="421"/>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422"/>
    </w:p>
    <w:p w:rsidR="00B11CB5" w:rsidRPr="00AA5FC7" w:rsidRDefault="00B11CB5" w:rsidP="00AA5FC7">
      <w:pPr>
        <w:spacing w:after="200" w:line="276" w:lineRule="auto"/>
        <w:rPr>
          <w:rFonts w:ascii="Arial" w:eastAsia="SimSun" w:hAnsi="Arial" w:cs="Arial"/>
          <w:color w:val="00000A"/>
          <w:sz w:val="22"/>
          <w:szCs w:val="22"/>
          <w:lang w:val="es-CL"/>
        </w:rPr>
      </w:pPr>
    </w:p>
    <w:p w:rsidR="00B11CB5"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134D18" w:rsidRPr="00134D18" w:rsidRDefault="00134D18" w:rsidP="00134D18">
      <w:pPr>
        <w:rPr>
          <w:rFonts w:ascii="Arial" w:eastAsia="SimSun" w:hAnsi="Arial" w:cs="Arial"/>
          <w:color w:val="00000A"/>
          <w:sz w:val="22"/>
          <w:szCs w:val="22"/>
          <w:lang w:val="es-CL"/>
        </w:rPr>
      </w:pPr>
      <w:r w:rsidRPr="00134D18">
        <w:rPr>
          <w:rFonts w:ascii="Arial" w:eastAsia="SimSun" w:hAnsi="Arial" w:cs="Arial"/>
          <w:color w:val="00000A"/>
          <w:sz w:val="22"/>
          <w:szCs w:val="22"/>
          <w:lang w:val="es-CL"/>
        </w:rPr>
        <w:t xml:space="preserve">Asimismo </w:t>
      </w:r>
      <w:r w:rsidR="00707B05">
        <w:rPr>
          <w:rFonts w:ascii="Arial" w:eastAsia="SimSun" w:hAnsi="Arial" w:cs="Arial"/>
          <w:color w:val="00000A"/>
          <w:sz w:val="22"/>
          <w:szCs w:val="22"/>
          <w:lang w:val="es-CL"/>
        </w:rPr>
        <w:t>declara</w:t>
      </w:r>
      <w:r w:rsidRPr="00134D18">
        <w:rPr>
          <w:rFonts w:ascii="Arial" w:eastAsia="SimSun" w:hAnsi="Arial" w:cs="Arial"/>
          <w:color w:val="00000A"/>
          <w:sz w:val="22"/>
          <w:szCs w:val="22"/>
          <w:lang w:val="es-CL"/>
        </w:rPr>
        <w:t xml:space="preserve"> haber realizado trabajos de similares características</w:t>
      </w:r>
      <w:r w:rsidR="003A45E4">
        <w:rPr>
          <w:rFonts w:ascii="Arial" w:eastAsia="SimSun" w:hAnsi="Arial" w:cs="Arial"/>
          <w:color w:val="00000A"/>
          <w:sz w:val="22"/>
          <w:szCs w:val="22"/>
          <w:lang w:val="es-CL"/>
        </w:rPr>
        <w:t>, de acuerdo al requisito establecido en el art. 9 del pliego</w:t>
      </w:r>
      <w:r w:rsidRPr="00134D18">
        <w:rPr>
          <w:rFonts w:ascii="Arial" w:eastAsia="SimSun" w:hAnsi="Arial" w:cs="Arial"/>
          <w:color w:val="00000A"/>
          <w:sz w:val="22"/>
          <w:szCs w:val="22"/>
          <w:lang w:val="es-CL"/>
        </w:rPr>
        <w:t>.</w:t>
      </w:r>
    </w:p>
    <w:p w:rsidR="00134D18" w:rsidRDefault="00134D18" w:rsidP="00134D18">
      <w:pPr>
        <w:rPr>
          <w:rFonts w:eastAsia="SimSun"/>
          <w:lang w:val="es-CL"/>
        </w:rPr>
      </w:pPr>
    </w:p>
    <w:p w:rsidR="00134D18" w:rsidRPr="00AA5FC7" w:rsidRDefault="00134D18" w:rsidP="00134D18">
      <w:pPr>
        <w:rPr>
          <w:rFonts w:eastAsia="SimSun"/>
          <w:lang w:val="es-CL"/>
        </w:rPr>
      </w:pP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B11CB5" w:rsidRPr="00AA5FC7" w:rsidRDefault="006960D3" w:rsidP="00AB456E">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rsidR="00C04A1E" w:rsidRDefault="00C04A1E" w:rsidP="00AA5FC7">
      <w:pPr>
        <w:pStyle w:val="Default"/>
        <w:spacing w:after="200" w:line="276" w:lineRule="auto"/>
        <w:jc w:val="both"/>
        <w:rPr>
          <w:b/>
          <w:bCs/>
        </w:rPr>
      </w:pPr>
    </w:p>
    <w:p w:rsidR="00C04A1E" w:rsidRPr="00C04A1E" w:rsidRDefault="00C04A1E" w:rsidP="00C04A1E">
      <w:pPr>
        <w:rPr>
          <w:lang w:val="es-CL"/>
        </w:rPr>
      </w:pPr>
    </w:p>
    <w:tbl>
      <w:tblPr>
        <w:tblStyle w:val="Tablanormal11"/>
        <w:tblW w:w="0" w:type="auto"/>
        <w:tblLook w:val="04A0"/>
      </w:tblPr>
      <w:tblGrid>
        <w:gridCol w:w="2218"/>
        <w:gridCol w:w="6590"/>
      </w:tblGrid>
      <w:tr w:rsidR="00AB456E" w:rsidRPr="00683FD7" w:rsidTr="00AB456E">
        <w:trPr>
          <w:cnfStyle w:val="100000000000"/>
          <w:trHeight w:val="567"/>
        </w:trPr>
        <w:tc>
          <w:tcPr>
            <w:cnfStyle w:val="001000000000"/>
            <w:tcW w:w="2218" w:type="dxa"/>
          </w:tcPr>
          <w:p w:rsidR="00AB456E" w:rsidRDefault="00AB456E" w:rsidP="00AB456E">
            <w:pPr>
              <w:pStyle w:val="Default"/>
              <w:spacing w:after="200" w:line="276" w:lineRule="auto"/>
              <w:rPr>
                <w:color w:val="FF0000"/>
                <w:sz w:val="22"/>
                <w:szCs w:val="22"/>
              </w:rPr>
            </w:pPr>
            <w:r w:rsidRPr="00683FD7">
              <w:rPr>
                <w:color w:val="FF0000"/>
                <w:sz w:val="22"/>
                <w:szCs w:val="22"/>
              </w:rPr>
              <w:t xml:space="preserve">Declaración de cumplimiento </w:t>
            </w:r>
          </w:p>
          <w:p w:rsidR="00AB456E" w:rsidRPr="0067112E" w:rsidRDefault="00AB456E" w:rsidP="00AB456E">
            <w:pPr>
              <w:pStyle w:val="Default"/>
              <w:spacing w:after="200" w:line="276" w:lineRule="auto"/>
              <w:rPr>
                <w:bCs w:val="0"/>
                <w:color w:val="FF0000"/>
                <w:sz w:val="22"/>
                <w:szCs w:val="22"/>
                <w:u w:val="single"/>
              </w:rPr>
            </w:pPr>
            <w:r w:rsidRPr="0067112E">
              <w:rPr>
                <w:color w:val="FF0000"/>
                <w:sz w:val="22"/>
                <w:szCs w:val="22"/>
                <w:u w:val="single"/>
              </w:rPr>
              <w:t>REQUISITO EXCLUYENTE</w:t>
            </w:r>
          </w:p>
        </w:tc>
        <w:tc>
          <w:tcPr>
            <w:tcW w:w="6590" w:type="dxa"/>
          </w:tcPr>
          <w:p w:rsidR="00AB456E" w:rsidRPr="00683FD7" w:rsidRDefault="00AB456E" w:rsidP="00AB456E">
            <w:pPr>
              <w:suppressAutoHyphens w:val="0"/>
              <w:autoSpaceDE w:val="0"/>
              <w:autoSpaceDN w:val="0"/>
              <w:adjustRightInd w:val="0"/>
              <w:spacing w:line="240" w:lineRule="auto"/>
              <w:cnfStyle w:val="100000000000"/>
              <w:rPr>
                <w:color w:val="FF0000"/>
                <w:sz w:val="22"/>
                <w:szCs w:val="22"/>
              </w:rPr>
            </w:pPr>
            <w:r w:rsidRPr="00683FD7">
              <w:rPr>
                <w:color w:val="FF0000"/>
                <w:sz w:val="22"/>
                <w:szCs w:val="22"/>
              </w:rPr>
              <w:t xml:space="preserve">En el Anexo I se encuentra el modelo de Declaración de cumplimiento que debe presentar. </w:t>
            </w:r>
            <w:r w:rsidRPr="00683FD7">
              <w:rPr>
                <w:color w:val="FF0000"/>
                <w:sz w:val="22"/>
                <w:szCs w:val="22"/>
                <w:u w:val="single"/>
              </w:rPr>
              <w:t>Esta debe estar firmada por titular o representante acreditado en RUPE</w:t>
            </w:r>
            <w:r w:rsidRPr="00683FD7">
              <w:rPr>
                <w:color w:val="FF0000"/>
                <w:sz w:val="22"/>
                <w:szCs w:val="22"/>
              </w:rPr>
              <w:t>.</w:t>
            </w:r>
          </w:p>
          <w:p w:rsidR="00AB456E" w:rsidRPr="00683FD7" w:rsidRDefault="00AB456E" w:rsidP="00AB456E">
            <w:pPr>
              <w:suppressAutoHyphens w:val="0"/>
              <w:autoSpaceDE w:val="0"/>
              <w:autoSpaceDN w:val="0"/>
              <w:adjustRightInd w:val="0"/>
              <w:spacing w:line="240" w:lineRule="auto"/>
              <w:cnfStyle w:val="100000000000"/>
              <w:rPr>
                <w:color w:val="FF0000"/>
                <w:sz w:val="22"/>
                <w:szCs w:val="22"/>
              </w:rPr>
            </w:pPr>
            <w:r w:rsidRPr="00683FD7">
              <w:rPr>
                <w:color w:val="FF0000"/>
                <w:sz w:val="22"/>
                <w:szCs w:val="22"/>
              </w:rPr>
              <w:t>En caso de ser un manda</w:t>
            </w:r>
            <w:r>
              <w:rPr>
                <w:color w:val="FF0000"/>
                <w:sz w:val="22"/>
                <w:szCs w:val="22"/>
              </w:rPr>
              <w:t>tario</w:t>
            </w:r>
            <w:r w:rsidRPr="00683FD7">
              <w:rPr>
                <w:color w:val="FF0000"/>
                <w:sz w:val="22"/>
                <w:szCs w:val="22"/>
              </w:rPr>
              <w:t xml:space="preserve"> quien firme la Declaración jurada, deberá presentar una carta poder que autorice expresamente a firmar declaraciones juradas</w:t>
            </w:r>
            <w:r>
              <w:rPr>
                <w:b w:val="0"/>
                <w:color w:val="FF0000"/>
                <w:sz w:val="22"/>
                <w:szCs w:val="22"/>
              </w:rPr>
              <w:t xml:space="preserve">. Tener en cuenta que </w:t>
            </w:r>
            <w:r w:rsidRPr="0067112E">
              <w:rPr>
                <w:b w:val="0"/>
                <w:color w:val="FF0000"/>
                <w:sz w:val="22"/>
                <w:szCs w:val="22"/>
              </w:rPr>
              <w:t>la carta poder no siempre tiene la mencionada facultad en forma expresa</w:t>
            </w:r>
          </w:p>
        </w:tc>
      </w:tr>
    </w:tbl>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38" w:rsidRDefault="00774538">
      <w:pPr>
        <w:spacing w:line="240" w:lineRule="auto"/>
      </w:pPr>
      <w:r>
        <w:separator/>
      </w:r>
    </w:p>
  </w:endnote>
  <w:endnote w:type="continuationSeparator" w:id="0">
    <w:p w:rsidR="00774538" w:rsidRDefault="00774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38" w:rsidRPr="00EB1836" w:rsidRDefault="00774538">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0E7335">
      <w:rPr>
        <w:rFonts w:ascii="Arial" w:hAnsi="Arial" w:cs="Arial"/>
        <w:noProof/>
        <w:sz w:val="20"/>
      </w:rPr>
      <w:t>12</w:t>
    </w:r>
    <w:r w:rsidRPr="00EB1836">
      <w:rPr>
        <w:rFonts w:ascii="Arial" w:hAnsi="Arial" w:cs="Arial"/>
        <w:sz w:val="20"/>
      </w:rPr>
      <w:fldChar w:fldCharType="end"/>
    </w:r>
  </w:p>
  <w:p w:rsidR="00774538" w:rsidRDefault="007745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38" w:rsidRDefault="00774538">
      <w:pPr>
        <w:spacing w:line="240" w:lineRule="auto"/>
      </w:pPr>
      <w:r>
        <w:separator/>
      </w:r>
    </w:p>
  </w:footnote>
  <w:footnote w:type="continuationSeparator" w:id="0">
    <w:p w:rsidR="00774538" w:rsidRDefault="00774538">
      <w:pPr>
        <w:spacing w:line="240" w:lineRule="auto"/>
      </w:pPr>
      <w:r>
        <w:continuationSeparator/>
      </w:r>
    </w:p>
  </w:footnote>
  <w:footnote w:id="1">
    <w:p w:rsidR="00774538" w:rsidRPr="00DE1BEC" w:rsidRDefault="00774538">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774538" w:rsidRPr="00B15243" w:rsidRDefault="00774538">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774538" w:rsidRPr="00D15921" w:rsidRDefault="00774538">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38" w:rsidRDefault="00774538" w:rsidP="00260ED7">
    <w:pPr>
      <w:jc w:val="right"/>
    </w:pPr>
  </w:p>
  <w:p w:rsidR="00774538" w:rsidRDefault="00774538"/>
  <w:p w:rsidR="00774538" w:rsidRDefault="007745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1A56086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6">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3"/>
  </w:num>
  <w:num w:numId="3">
    <w:abstractNumId w:val="19"/>
  </w:num>
  <w:num w:numId="4">
    <w:abstractNumId w:val="17"/>
  </w:num>
  <w:num w:numId="5">
    <w:abstractNumId w:val="18"/>
  </w:num>
  <w:num w:numId="6">
    <w:abstractNumId w:val="16"/>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
  <w:rsids>
    <w:rsidRoot w:val="00371510"/>
    <w:rsid w:val="00001137"/>
    <w:rsid w:val="0000173A"/>
    <w:rsid w:val="00005E4E"/>
    <w:rsid w:val="0000672A"/>
    <w:rsid w:val="0001017D"/>
    <w:rsid w:val="000144DE"/>
    <w:rsid w:val="00021985"/>
    <w:rsid w:val="00031315"/>
    <w:rsid w:val="0003622F"/>
    <w:rsid w:val="0004463E"/>
    <w:rsid w:val="00047457"/>
    <w:rsid w:val="00052ADA"/>
    <w:rsid w:val="00053BF1"/>
    <w:rsid w:val="00053EF5"/>
    <w:rsid w:val="000545EC"/>
    <w:rsid w:val="00055150"/>
    <w:rsid w:val="000610C8"/>
    <w:rsid w:val="00066B93"/>
    <w:rsid w:val="0007357F"/>
    <w:rsid w:val="00074D57"/>
    <w:rsid w:val="000750CC"/>
    <w:rsid w:val="00090D77"/>
    <w:rsid w:val="00097A78"/>
    <w:rsid w:val="000A4651"/>
    <w:rsid w:val="000B32E7"/>
    <w:rsid w:val="000B52EF"/>
    <w:rsid w:val="000B72BA"/>
    <w:rsid w:val="000C192E"/>
    <w:rsid w:val="000C2CCF"/>
    <w:rsid w:val="000C2F5F"/>
    <w:rsid w:val="000D2C50"/>
    <w:rsid w:val="000E6D11"/>
    <w:rsid w:val="000E7335"/>
    <w:rsid w:val="000F38E9"/>
    <w:rsid w:val="000F4BB3"/>
    <w:rsid w:val="00102054"/>
    <w:rsid w:val="0010454E"/>
    <w:rsid w:val="00120535"/>
    <w:rsid w:val="001270AF"/>
    <w:rsid w:val="00127934"/>
    <w:rsid w:val="00130BCD"/>
    <w:rsid w:val="00130E25"/>
    <w:rsid w:val="00134D18"/>
    <w:rsid w:val="001439B5"/>
    <w:rsid w:val="00147B7E"/>
    <w:rsid w:val="001558FE"/>
    <w:rsid w:val="001604C0"/>
    <w:rsid w:val="0016724D"/>
    <w:rsid w:val="00175BF3"/>
    <w:rsid w:val="001803E9"/>
    <w:rsid w:val="001840DB"/>
    <w:rsid w:val="00185875"/>
    <w:rsid w:val="00192DA6"/>
    <w:rsid w:val="001931DF"/>
    <w:rsid w:val="00194164"/>
    <w:rsid w:val="001A320B"/>
    <w:rsid w:val="001A7585"/>
    <w:rsid w:val="001B3B80"/>
    <w:rsid w:val="001B7D36"/>
    <w:rsid w:val="001C6F7A"/>
    <w:rsid w:val="001C72DA"/>
    <w:rsid w:val="001D0820"/>
    <w:rsid w:val="001D238E"/>
    <w:rsid w:val="001D67FC"/>
    <w:rsid w:val="001D74D3"/>
    <w:rsid w:val="001E63D0"/>
    <w:rsid w:val="001E7934"/>
    <w:rsid w:val="00220639"/>
    <w:rsid w:val="002277E2"/>
    <w:rsid w:val="002304CC"/>
    <w:rsid w:val="00235393"/>
    <w:rsid w:val="002360E2"/>
    <w:rsid w:val="00243521"/>
    <w:rsid w:val="00244458"/>
    <w:rsid w:val="002520CD"/>
    <w:rsid w:val="00252E2A"/>
    <w:rsid w:val="002608BA"/>
    <w:rsid w:val="00260ED7"/>
    <w:rsid w:val="00262861"/>
    <w:rsid w:val="00263AD6"/>
    <w:rsid w:val="00264114"/>
    <w:rsid w:val="0026542B"/>
    <w:rsid w:val="00265A9A"/>
    <w:rsid w:val="002726E6"/>
    <w:rsid w:val="00273CEE"/>
    <w:rsid w:val="00286261"/>
    <w:rsid w:val="0028698D"/>
    <w:rsid w:val="00291F93"/>
    <w:rsid w:val="002929C7"/>
    <w:rsid w:val="00292A3F"/>
    <w:rsid w:val="002960A9"/>
    <w:rsid w:val="002970C5"/>
    <w:rsid w:val="002A4A53"/>
    <w:rsid w:val="002B1437"/>
    <w:rsid w:val="002B405D"/>
    <w:rsid w:val="002C13F4"/>
    <w:rsid w:val="002C4C59"/>
    <w:rsid w:val="002D2BBC"/>
    <w:rsid w:val="002D517F"/>
    <w:rsid w:val="002D61BE"/>
    <w:rsid w:val="002E14EC"/>
    <w:rsid w:val="002E79C1"/>
    <w:rsid w:val="002F2011"/>
    <w:rsid w:val="00300F55"/>
    <w:rsid w:val="0030252F"/>
    <w:rsid w:val="00304616"/>
    <w:rsid w:val="00314265"/>
    <w:rsid w:val="00320822"/>
    <w:rsid w:val="0032110D"/>
    <w:rsid w:val="00324C0A"/>
    <w:rsid w:val="00331B95"/>
    <w:rsid w:val="00332417"/>
    <w:rsid w:val="00332F5F"/>
    <w:rsid w:val="00344A17"/>
    <w:rsid w:val="00344C9F"/>
    <w:rsid w:val="00345475"/>
    <w:rsid w:val="00351A3C"/>
    <w:rsid w:val="003648D0"/>
    <w:rsid w:val="00371510"/>
    <w:rsid w:val="003725C2"/>
    <w:rsid w:val="00374252"/>
    <w:rsid w:val="00381B63"/>
    <w:rsid w:val="00382570"/>
    <w:rsid w:val="00391E87"/>
    <w:rsid w:val="00396F8D"/>
    <w:rsid w:val="003A45E4"/>
    <w:rsid w:val="003A618A"/>
    <w:rsid w:val="003A65A3"/>
    <w:rsid w:val="003B1485"/>
    <w:rsid w:val="003B22C6"/>
    <w:rsid w:val="003B35DD"/>
    <w:rsid w:val="003D0FDA"/>
    <w:rsid w:val="003D7001"/>
    <w:rsid w:val="003E0436"/>
    <w:rsid w:val="003E1C17"/>
    <w:rsid w:val="003F139C"/>
    <w:rsid w:val="00402010"/>
    <w:rsid w:val="00411F5D"/>
    <w:rsid w:val="00412E90"/>
    <w:rsid w:val="00414FB8"/>
    <w:rsid w:val="004157A4"/>
    <w:rsid w:val="004168CF"/>
    <w:rsid w:val="00417B16"/>
    <w:rsid w:val="004234F4"/>
    <w:rsid w:val="004249FC"/>
    <w:rsid w:val="004330D4"/>
    <w:rsid w:val="00433733"/>
    <w:rsid w:val="004367E8"/>
    <w:rsid w:val="00447244"/>
    <w:rsid w:val="0044775F"/>
    <w:rsid w:val="00453B02"/>
    <w:rsid w:val="004549C8"/>
    <w:rsid w:val="0048285E"/>
    <w:rsid w:val="00485E4F"/>
    <w:rsid w:val="004933CE"/>
    <w:rsid w:val="00495A01"/>
    <w:rsid w:val="004B11D6"/>
    <w:rsid w:val="004B5EC8"/>
    <w:rsid w:val="004C0EC8"/>
    <w:rsid w:val="004C4DE5"/>
    <w:rsid w:val="004C515E"/>
    <w:rsid w:val="004C5E0F"/>
    <w:rsid w:val="004C6E2A"/>
    <w:rsid w:val="004D1A68"/>
    <w:rsid w:val="004D2ACE"/>
    <w:rsid w:val="004D5935"/>
    <w:rsid w:val="004D7D84"/>
    <w:rsid w:val="004F03FB"/>
    <w:rsid w:val="004F43E0"/>
    <w:rsid w:val="004F6FF2"/>
    <w:rsid w:val="00500222"/>
    <w:rsid w:val="00501394"/>
    <w:rsid w:val="00502D34"/>
    <w:rsid w:val="00523AFD"/>
    <w:rsid w:val="005241D7"/>
    <w:rsid w:val="0053388B"/>
    <w:rsid w:val="00534C1C"/>
    <w:rsid w:val="0053559A"/>
    <w:rsid w:val="0054201B"/>
    <w:rsid w:val="0054391C"/>
    <w:rsid w:val="005506EE"/>
    <w:rsid w:val="0055289A"/>
    <w:rsid w:val="00555ACC"/>
    <w:rsid w:val="0055712B"/>
    <w:rsid w:val="00560759"/>
    <w:rsid w:val="0056187E"/>
    <w:rsid w:val="0057369F"/>
    <w:rsid w:val="005773C7"/>
    <w:rsid w:val="005815CE"/>
    <w:rsid w:val="00582579"/>
    <w:rsid w:val="00590E66"/>
    <w:rsid w:val="00591271"/>
    <w:rsid w:val="005B0A1C"/>
    <w:rsid w:val="005B3B7A"/>
    <w:rsid w:val="005C6452"/>
    <w:rsid w:val="005D1C38"/>
    <w:rsid w:val="005D26E5"/>
    <w:rsid w:val="005D570F"/>
    <w:rsid w:val="005D633B"/>
    <w:rsid w:val="005E3FA2"/>
    <w:rsid w:val="005F4C13"/>
    <w:rsid w:val="005F4F70"/>
    <w:rsid w:val="005F52C0"/>
    <w:rsid w:val="00605D8F"/>
    <w:rsid w:val="00606BE5"/>
    <w:rsid w:val="0061364D"/>
    <w:rsid w:val="00614617"/>
    <w:rsid w:val="00616353"/>
    <w:rsid w:val="006234FE"/>
    <w:rsid w:val="0062694F"/>
    <w:rsid w:val="00626B99"/>
    <w:rsid w:val="0062778E"/>
    <w:rsid w:val="006310EE"/>
    <w:rsid w:val="0063203D"/>
    <w:rsid w:val="00642780"/>
    <w:rsid w:val="0065148A"/>
    <w:rsid w:val="00651BAE"/>
    <w:rsid w:val="00664AB6"/>
    <w:rsid w:val="00666489"/>
    <w:rsid w:val="00671AD0"/>
    <w:rsid w:val="0067332A"/>
    <w:rsid w:val="0067391F"/>
    <w:rsid w:val="006853A1"/>
    <w:rsid w:val="00692E13"/>
    <w:rsid w:val="00693C8B"/>
    <w:rsid w:val="00695CC7"/>
    <w:rsid w:val="006960D3"/>
    <w:rsid w:val="006A21A5"/>
    <w:rsid w:val="006A5401"/>
    <w:rsid w:val="006A71AA"/>
    <w:rsid w:val="006B3D37"/>
    <w:rsid w:val="006B508A"/>
    <w:rsid w:val="006C1EDD"/>
    <w:rsid w:val="006D1614"/>
    <w:rsid w:val="006D18CD"/>
    <w:rsid w:val="006D637D"/>
    <w:rsid w:val="006D736D"/>
    <w:rsid w:val="006D751A"/>
    <w:rsid w:val="006E2A0F"/>
    <w:rsid w:val="006F5B34"/>
    <w:rsid w:val="00704F59"/>
    <w:rsid w:val="00705CC3"/>
    <w:rsid w:val="00707B05"/>
    <w:rsid w:val="007100A0"/>
    <w:rsid w:val="00713C20"/>
    <w:rsid w:val="007244FB"/>
    <w:rsid w:val="00727EBB"/>
    <w:rsid w:val="007405E3"/>
    <w:rsid w:val="007427CE"/>
    <w:rsid w:val="00744A9B"/>
    <w:rsid w:val="007547F7"/>
    <w:rsid w:val="007573A3"/>
    <w:rsid w:val="007643A5"/>
    <w:rsid w:val="00772343"/>
    <w:rsid w:val="00772E5A"/>
    <w:rsid w:val="007742AF"/>
    <w:rsid w:val="00774538"/>
    <w:rsid w:val="007758C7"/>
    <w:rsid w:val="00776E18"/>
    <w:rsid w:val="007814C1"/>
    <w:rsid w:val="007821F5"/>
    <w:rsid w:val="00784ED5"/>
    <w:rsid w:val="00785348"/>
    <w:rsid w:val="00787F6B"/>
    <w:rsid w:val="00797BD8"/>
    <w:rsid w:val="007A6FEA"/>
    <w:rsid w:val="007B1C26"/>
    <w:rsid w:val="007B2F34"/>
    <w:rsid w:val="007B3181"/>
    <w:rsid w:val="007B48D7"/>
    <w:rsid w:val="007C15DA"/>
    <w:rsid w:val="007C2E41"/>
    <w:rsid w:val="007C3AF6"/>
    <w:rsid w:val="007C5CEA"/>
    <w:rsid w:val="007D36BB"/>
    <w:rsid w:val="007D527C"/>
    <w:rsid w:val="007E6F78"/>
    <w:rsid w:val="007F1087"/>
    <w:rsid w:val="007F2341"/>
    <w:rsid w:val="007F3151"/>
    <w:rsid w:val="007F7932"/>
    <w:rsid w:val="00803E86"/>
    <w:rsid w:val="00804995"/>
    <w:rsid w:val="00805C1B"/>
    <w:rsid w:val="00806776"/>
    <w:rsid w:val="00810EB6"/>
    <w:rsid w:val="0081466F"/>
    <w:rsid w:val="00820C0B"/>
    <w:rsid w:val="008243CC"/>
    <w:rsid w:val="00831E9C"/>
    <w:rsid w:val="00835ACD"/>
    <w:rsid w:val="0083610F"/>
    <w:rsid w:val="0084397D"/>
    <w:rsid w:val="00847567"/>
    <w:rsid w:val="00853B38"/>
    <w:rsid w:val="00854599"/>
    <w:rsid w:val="008647A5"/>
    <w:rsid w:val="00871683"/>
    <w:rsid w:val="00873941"/>
    <w:rsid w:val="00881D34"/>
    <w:rsid w:val="00885212"/>
    <w:rsid w:val="00887567"/>
    <w:rsid w:val="0089284F"/>
    <w:rsid w:val="008A025C"/>
    <w:rsid w:val="008A03A9"/>
    <w:rsid w:val="008B188A"/>
    <w:rsid w:val="008B3DDC"/>
    <w:rsid w:val="008B56F1"/>
    <w:rsid w:val="008B7BCF"/>
    <w:rsid w:val="008C1346"/>
    <w:rsid w:val="008C25C2"/>
    <w:rsid w:val="008C321F"/>
    <w:rsid w:val="008D432A"/>
    <w:rsid w:val="008D56EA"/>
    <w:rsid w:val="008D7207"/>
    <w:rsid w:val="008E19BE"/>
    <w:rsid w:val="008E3D73"/>
    <w:rsid w:val="008F4BBA"/>
    <w:rsid w:val="008F7D1C"/>
    <w:rsid w:val="00901E0F"/>
    <w:rsid w:val="00907D0B"/>
    <w:rsid w:val="00910D69"/>
    <w:rsid w:val="00916EAA"/>
    <w:rsid w:val="009204C6"/>
    <w:rsid w:val="00927AD6"/>
    <w:rsid w:val="00931B7B"/>
    <w:rsid w:val="00941A63"/>
    <w:rsid w:val="009427A7"/>
    <w:rsid w:val="00943E29"/>
    <w:rsid w:val="0094726A"/>
    <w:rsid w:val="0094746B"/>
    <w:rsid w:val="00956A47"/>
    <w:rsid w:val="00961B1F"/>
    <w:rsid w:val="00962207"/>
    <w:rsid w:val="00963A7F"/>
    <w:rsid w:val="0097644B"/>
    <w:rsid w:val="009767DB"/>
    <w:rsid w:val="00981821"/>
    <w:rsid w:val="00982B3E"/>
    <w:rsid w:val="00982DE7"/>
    <w:rsid w:val="00983FDF"/>
    <w:rsid w:val="00990615"/>
    <w:rsid w:val="009A0763"/>
    <w:rsid w:val="009A122C"/>
    <w:rsid w:val="009A564B"/>
    <w:rsid w:val="009A5E20"/>
    <w:rsid w:val="009A6B93"/>
    <w:rsid w:val="009B002E"/>
    <w:rsid w:val="009C12FF"/>
    <w:rsid w:val="009C19C7"/>
    <w:rsid w:val="009C1ACD"/>
    <w:rsid w:val="009D68F5"/>
    <w:rsid w:val="009E5813"/>
    <w:rsid w:val="009E6E6C"/>
    <w:rsid w:val="009F4B91"/>
    <w:rsid w:val="009F759C"/>
    <w:rsid w:val="00A03274"/>
    <w:rsid w:val="00A05014"/>
    <w:rsid w:val="00A26825"/>
    <w:rsid w:val="00A34A5A"/>
    <w:rsid w:val="00A36E73"/>
    <w:rsid w:val="00A37582"/>
    <w:rsid w:val="00A415EE"/>
    <w:rsid w:val="00A430D6"/>
    <w:rsid w:val="00A47501"/>
    <w:rsid w:val="00A50A5D"/>
    <w:rsid w:val="00A65945"/>
    <w:rsid w:val="00A66ECF"/>
    <w:rsid w:val="00A73ABB"/>
    <w:rsid w:val="00A80B81"/>
    <w:rsid w:val="00A816C0"/>
    <w:rsid w:val="00A84C2A"/>
    <w:rsid w:val="00A930AC"/>
    <w:rsid w:val="00A9617B"/>
    <w:rsid w:val="00AA5FC7"/>
    <w:rsid w:val="00AB456E"/>
    <w:rsid w:val="00AB47BA"/>
    <w:rsid w:val="00AC09A2"/>
    <w:rsid w:val="00AC1C1F"/>
    <w:rsid w:val="00AC2CF3"/>
    <w:rsid w:val="00AC33B6"/>
    <w:rsid w:val="00AC557C"/>
    <w:rsid w:val="00AC62AD"/>
    <w:rsid w:val="00AC6ED9"/>
    <w:rsid w:val="00AC7718"/>
    <w:rsid w:val="00AE2238"/>
    <w:rsid w:val="00B00171"/>
    <w:rsid w:val="00B00FBC"/>
    <w:rsid w:val="00B03762"/>
    <w:rsid w:val="00B0452B"/>
    <w:rsid w:val="00B07073"/>
    <w:rsid w:val="00B07894"/>
    <w:rsid w:val="00B111C6"/>
    <w:rsid w:val="00B11CB5"/>
    <w:rsid w:val="00B12624"/>
    <w:rsid w:val="00B15243"/>
    <w:rsid w:val="00B16BCE"/>
    <w:rsid w:val="00B1725B"/>
    <w:rsid w:val="00B2002F"/>
    <w:rsid w:val="00B20B08"/>
    <w:rsid w:val="00B22624"/>
    <w:rsid w:val="00B22737"/>
    <w:rsid w:val="00B35E74"/>
    <w:rsid w:val="00B37610"/>
    <w:rsid w:val="00B40071"/>
    <w:rsid w:val="00B46A63"/>
    <w:rsid w:val="00B65AD7"/>
    <w:rsid w:val="00B66B1B"/>
    <w:rsid w:val="00B717EA"/>
    <w:rsid w:val="00B75045"/>
    <w:rsid w:val="00B91266"/>
    <w:rsid w:val="00B938C1"/>
    <w:rsid w:val="00BA3949"/>
    <w:rsid w:val="00BA464B"/>
    <w:rsid w:val="00BA6138"/>
    <w:rsid w:val="00BB6C29"/>
    <w:rsid w:val="00BC1196"/>
    <w:rsid w:val="00BC1B9F"/>
    <w:rsid w:val="00BC3C4B"/>
    <w:rsid w:val="00BC76DE"/>
    <w:rsid w:val="00BF10D7"/>
    <w:rsid w:val="00C04A1E"/>
    <w:rsid w:val="00C05D2C"/>
    <w:rsid w:val="00C12BB3"/>
    <w:rsid w:val="00C15A38"/>
    <w:rsid w:val="00C17F62"/>
    <w:rsid w:val="00C2447F"/>
    <w:rsid w:val="00C31027"/>
    <w:rsid w:val="00C3430E"/>
    <w:rsid w:val="00C40D52"/>
    <w:rsid w:val="00C50953"/>
    <w:rsid w:val="00C52335"/>
    <w:rsid w:val="00C52B9F"/>
    <w:rsid w:val="00C5565D"/>
    <w:rsid w:val="00C61109"/>
    <w:rsid w:val="00C64904"/>
    <w:rsid w:val="00C651CB"/>
    <w:rsid w:val="00C6593C"/>
    <w:rsid w:val="00C678CF"/>
    <w:rsid w:val="00C71F28"/>
    <w:rsid w:val="00C73891"/>
    <w:rsid w:val="00C81404"/>
    <w:rsid w:val="00CA62A6"/>
    <w:rsid w:val="00CB2CF1"/>
    <w:rsid w:val="00CB3BE4"/>
    <w:rsid w:val="00CB5AD6"/>
    <w:rsid w:val="00CB5C78"/>
    <w:rsid w:val="00CC3501"/>
    <w:rsid w:val="00CC5A82"/>
    <w:rsid w:val="00CC5AD0"/>
    <w:rsid w:val="00CC748E"/>
    <w:rsid w:val="00CD0917"/>
    <w:rsid w:val="00CD24CD"/>
    <w:rsid w:val="00CD394D"/>
    <w:rsid w:val="00CD791B"/>
    <w:rsid w:val="00CE3B3F"/>
    <w:rsid w:val="00CE59E0"/>
    <w:rsid w:val="00CE6493"/>
    <w:rsid w:val="00CE6BB7"/>
    <w:rsid w:val="00CE71D7"/>
    <w:rsid w:val="00CF1B89"/>
    <w:rsid w:val="00CF2DFD"/>
    <w:rsid w:val="00D012B4"/>
    <w:rsid w:val="00D01950"/>
    <w:rsid w:val="00D11767"/>
    <w:rsid w:val="00D117EF"/>
    <w:rsid w:val="00D130CC"/>
    <w:rsid w:val="00D15921"/>
    <w:rsid w:val="00D17730"/>
    <w:rsid w:val="00D246F0"/>
    <w:rsid w:val="00D254AE"/>
    <w:rsid w:val="00D26827"/>
    <w:rsid w:val="00D33032"/>
    <w:rsid w:val="00D337F4"/>
    <w:rsid w:val="00D45D79"/>
    <w:rsid w:val="00D514DA"/>
    <w:rsid w:val="00D525E8"/>
    <w:rsid w:val="00D60061"/>
    <w:rsid w:val="00D60E87"/>
    <w:rsid w:val="00D616EF"/>
    <w:rsid w:val="00D703B8"/>
    <w:rsid w:val="00D73A94"/>
    <w:rsid w:val="00D77B09"/>
    <w:rsid w:val="00D85CD6"/>
    <w:rsid w:val="00D86A47"/>
    <w:rsid w:val="00D8760D"/>
    <w:rsid w:val="00D91FE1"/>
    <w:rsid w:val="00D9739D"/>
    <w:rsid w:val="00DA008D"/>
    <w:rsid w:val="00DA482A"/>
    <w:rsid w:val="00DA520B"/>
    <w:rsid w:val="00DA667B"/>
    <w:rsid w:val="00DB2A60"/>
    <w:rsid w:val="00DD3058"/>
    <w:rsid w:val="00DD4C79"/>
    <w:rsid w:val="00DD542F"/>
    <w:rsid w:val="00DE1BEC"/>
    <w:rsid w:val="00DE5EA6"/>
    <w:rsid w:val="00DF0F7E"/>
    <w:rsid w:val="00DF3F93"/>
    <w:rsid w:val="00DF56AC"/>
    <w:rsid w:val="00E00402"/>
    <w:rsid w:val="00E10397"/>
    <w:rsid w:val="00E21151"/>
    <w:rsid w:val="00E23758"/>
    <w:rsid w:val="00E24505"/>
    <w:rsid w:val="00E267F4"/>
    <w:rsid w:val="00E278C2"/>
    <w:rsid w:val="00E27BEF"/>
    <w:rsid w:val="00E33EC1"/>
    <w:rsid w:val="00E35685"/>
    <w:rsid w:val="00E35CFE"/>
    <w:rsid w:val="00E37565"/>
    <w:rsid w:val="00E446F0"/>
    <w:rsid w:val="00E512B0"/>
    <w:rsid w:val="00E57518"/>
    <w:rsid w:val="00E6132C"/>
    <w:rsid w:val="00E61E35"/>
    <w:rsid w:val="00E634BF"/>
    <w:rsid w:val="00E74DE8"/>
    <w:rsid w:val="00E75E3F"/>
    <w:rsid w:val="00E80A6C"/>
    <w:rsid w:val="00E876A1"/>
    <w:rsid w:val="00E9404C"/>
    <w:rsid w:val="00E97535"/>
    <w:rsid w:val="00EA0913"/>
    <w:rsid w:val="00EA1B97"/>
    <w:rsid w:val="00EA2765"/>
    <w:rsid w:val="00EB03A8"/>
    <w:rsid w:val="00EB0E9D"/>
    <w:rsid w:val="00EB1836"/>
    <w:rsid w:val="00EB60FF"/>
    <w:rsid w:val="00EC36D7"/>
    <w:rsid w:val="00ED57E1"/>
    <w:rsid w:val="00EE3085"/>
    <w:rsid w:val="00EE32DE"/>
    <w:rsid w:val="00EE3A0B"/>
    <w:rsid w:val="00EE7205"/>
    <w:rsid w:val="00EF4193"/>
    <w:rsid w:val="00EF6F1F"/>
    <w:rsid w:val="00F10561"/>
    <w:rsid w:val="00F10DAD"/>
    <w:rsid w:val="00F12E35"/>
    <w:rsid w:val="00F162A7"/>
    <w:rsid w:val="00F21C76"/>
    <w:rsid w:val="00F22BE3"/>
    <w:rsid w:val="00F327BA"/>
    <w:rsid w:val="00F41775"/>
    <w:rsid w:val="00F43045"/>
    <w:rsid w:val="00F432D0"/>
    <w:rsid w:val="00F46E17"/>
    <w:rsid w:val="00F47027"/>
    <w:rsid w:val="00F477C9"/>
    <w:rsid w:val="00F47F77"/>
    <w:rsid w:val="00F557C8"/>
    <w:rsid w:val="00F61449"/>
    <w:rsid w:val="00F70CF0"/>
    <w:rsid w:val="00F76554"/>
    <w:rsid w:val="00F76D60"/>
    <w:rsid w:val="00F76D97"/>
    <w:rsid w:val="00F81964"/>
    <w:rsid w:val="00F85CFF"/>
    <w:rsid w:val="00F93FC6"/>
    <w:rsid w:val="00FA3E5C"/>
    <w:rsid w:val="00FC0C48"/>
    <w:rsid w:val="00FC48EB"/>
    <w:rsid w:val="00FE0F45"/>
    <w:rsid w:val="00FE2E8D"/>
    <w:rsid w:val="00FE610D"/>
    <w:rsid w:val="00FE6837"/>
    <w:rsid w:val="00FE6993"/>
    <w:rsid w:val="00FF79D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bse.com.uy/inicio/institucional/Transparencia/"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youtube.com/watch?v=dydKuSjxZVM&amp;feature=youtu.be" TargetMode="Externa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acce.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9C00C-E888-4ACF-913F-6D4489BA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6527</Words>
  <Characters>35900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42343</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vgomez</cp:lastModifiedBy>
  <cp:revision>9</cp:revision>
  <cp:lastPrinted>2019-10-01T16:48:00Z</cp:lastPrinted>
  <dcterms:created xsi:type="dcterms:W3CDTF">2019-10-01T15:52:00Z</dcterms:created>
  <dcterms:modified xsi:type="dcterms:W3CDTF">2019-10-01T17:12:00Z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