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7B" w:rsidRPr="003B61C2" w:rsidRDefault="0058497B" w:rsidP="0058497B">
      <w:pPr>
        <w:autoSpaceDE w:val="0"/>
        <w:autoSpaceDN w:val="0"/>
        <w:adjustRightInd w:val="0"/>
        <w:spacing w:after="0" w:line="240" w:lineRule="auto"/>
        <w:jc w:val="center"/>
        <w:rPr>
          <w:rFonts w:ascii="Arial" w:hAnsi="Arial" w:cs="Arial"/>
          <w:b/>
          <w:bCs/>
          <w:color w:val="000000"/>
          <w:sz w:val="24"/>
          <w:szCs w:val="24"/>
        </w:rPr>
      </w:pPr>
      <w:r w:rsidRPr="003B61C2">
        <w:rPr>
          <w:rFonts w:ascii="Arial" w:hAnsi="Arial" w:cs="Arial"/>
          <w:b/>
          <w:bCs/>
          <w:color w:val="000000"/>
          <w:sz w:val="24"/>
          <w:szCs w:val="24"/>
        </w:rPr>
        <w:t>INSTITUTO DEL NIÑO Y ADOLESCENTE DEL URUGUAY</w:t>
      </w:r>
    </w:p>
    <w:p w:rsidR="0058497B" w:rsidRPr="003B61C2" w:rsidRDefault="0058497B" w:rsidP="0058497B">
      <w:pPr>
        <w:autoSpaceDE w:val="0"/>
        <w:autoSpaceDN w:val="0"/>
        <w:adjustRightInd w:val="0"/>
        <w:spacing w:after="0" w:line="240" w:lineRule="auto"/>
        <w:jc w:val="center"/>
        <w:rPr>
          <w:rFonts w:ascii="Arial" w:hAnsi="Arial" w:cs="Arial"/>
          <w:b/>
          <w:bCs/>
          <w:color w:val="000000"/>
          <w:sz w:val="24"/>
          <w:szCs w:val="24"/>
        </w:rPr>
      </w:pPr>
      <w:r w:rsidRPr="003B61C2">
        <w:rPr>
          <w:rFonts w:ascii="Arial" w:hAnsi="Arial" w:cs="Arial"/>
          <w:b/>
          <w:bCs/>
          <w:color w:val="000000"/>
          <w:sz w:val="24"/>
          <w:szCs w:val="24"/>
        </w:rPr>
        <w:t>D</w:t>
      </w:r>
      <w:r w:rsidR="0009237E">
        <w:rPr>
          <w:rFonts w:ascii="Arial" w:hAnsi="Arial" w:cs="Arial"/>
          <w:b/>
          <w:bCs/>
          <w:color w:val="000000"/>
          <w:sz w:val="24"/>
          <w:szCs w:val="24"/>
        </w:rPr>
        <w:t>IRECCION DEPARTAMENTAL DE SAN JOSE</w:t>
      </w:r>
    </w:p>
    <w:p w:rsidR="0058497B" w:rsidRPr="003B61C2" w:rsidRDefault="0058497B" w:rsidP="0058497B">
      <w:pPr>
        <w:autoSpaceDE w:val="0"/>
        <w:autoSpaceDN w:val="0"/>
        <w:adjustRightInd w:val="0"/>
        <w:spacing w:after="0" w:line="240" w:lineRule="auto"/>
        <w:jc w:val="center"/>
        <w:rPr>
          <w:rFonts w:ascii="Arial" w:hAnsi="Arial" w:cs="Arial"/>
          <w:b/>
          <w:bCs/>
          <w:color w:val="000000"/>
          <w:sz w:val="24"/>
          <w:szCs w:val="24"/>
        </w:rPr>
      </w:pPr>
      <w:r w:rsidRPr="003B61C2">
        <w:rPr>
          <w:rFonts w:ascii="Arial" w:hAnsi="Arial" w:cs="Arial"/>
          <w:b/>
          <w:bCs/>
          <w:color w:val="000000"/>
          <w:sz w:val="24"/>
          <w:szCs w:val="24"/>
        </w:rPr>
        <w:t>DEPARTAMENTO DE COMPRAS</w:t>
      </w:r>
    </w:p>
    <w:p w:rsidR="0058497B" w:rsidRPr="003B61C2" w:rsidRDefault="0058497B" w:rsidP="0058497B">
      <w:pPr>
        <w:autoSpaceDE w:val="0"/>
        <w:autoSpaceDN w:val="0"/>
        <w:adjustRightInd w:val="0"/>
        <w:spacing w:after="0" w:line="240" w:lineRule="auto"/>
        <w:rPr>
          <w:rFonts w:ascii="Arial" w:hAnsi="Arial" w:cs="Arial"/>
          <w:b/>
          <w:bCs/>
          <w:color w:val="000000"/>
          <w:sz w:val="24"/>
          <w:szCs w:val="24"/>
        </w:rPr>
      </w:pPr>
    </w:p>
    <w:p w:rsidR="0058497B" w:rsidRPr="003B61C2" w:rsidRDefault="0058497B" w:rsidP="0058497B">
      <w:pPr>
        <w:autoSpaceDE w:val="0"/>
        <w:autoSpaceDN w:val="0"/>
        <w:adjustRightInd w:val="0"/>
        <w:spacing w:after="0" w:line="240" w:lineRule="auto"/>
        <w:rPr>
          <w:rFonts w:ascii="Arial" w:hAnsi="Arial" w:cs="Arial"/>
          <w:b/>
          <w:bCs/>
          <w:color w:val="000000"/>
          <w:sz w:val="24"/>
          <w:szCs w:val="24"/>
        </w:rPr>
      </w:pPr>
    </w:p>
    <w:p w:rsidR="0058497B" w:rsidRPr="00D13C11" w:rsidRDefault="0058497B" w:rsidP="0058497B">
      <w:pPr>
        <w:autoSpaceDE w:val="0"/>
        <w:autoSpaceDN w:val="0"/>
        <w:adjustRightInd w:val="0"/>
        <w:spacing w:after="0" w:line="240" w:lineRule="auto"/>
        <w:jc w:val="center"/>
        <w:rPr>
          <w:rFonts w:ascii="Arial" w:hAnsi="Arial" w:cs="Arial"/>
          <w:b/>
          <w:bCs/>
          <w:color w:val="000000"/>
          <w:sz w:val="28"/>
          <w:szCs w:val="28"/>
        </w:rPr>
      </w:pPr>
      <w:r w:rsidRPr="00D13C11">
        <w:rPr>
          <w:rFonts w:ascii="Arial" w:hAnsi="Arial" w:cs="Arial"/>
          <w:b/>
          <w:bCs/>
          <w:color w:val="000000"/>
          <w:sz w:val="28"/>
          <w:szCs w:val="28"/>
        </w:rPr>
        <w:t xml:space="preserve">LICITACION ABREVIADA Nº </w:t>
      </w:r>
      <w:r w:rsidR="008D04E8">
        <w:rPr>
          <w:rFonts w:ascii="Arial" w:hAnsi="Arial" w:cs="Arial"/>
          <w:b/>
          <w:bCs/>
          <w:color w:val="000000"/>
          <w:sz w:val="28"/>
          <w:szCs w:val="28"/>
        </w:rPr>
        <w:t>003</w:t>
      </w:r>
      <w:r w:rsidR="0009237E">
        <w:rPr>
          <w:rFonts w:ascii="Arial" w:hAnsi="Arial" w:cs="Arial"/>
          <w:b/>
          <w:bCs/>
          <w:color w:val="000000"/>
          <w:sz w:val="28"/>
          <w:szCs w:val="28"/>
        </w:rPr>
        <w:t xml:space="preserve"> /19</w:t>
      </w:r>
    </w:p>
    <w:p w:rsidR="0058497B" w:rsidRPr="003B61C2" w:rsidRDefault="0058497B" w:rsidP="0058497B">
      <w:pPr>
        <w:autoSpaceDE w:val="0"/>
        <w:autoSpaceDN w:val="0"/>
        <w:adjustRightInd w:val="0"/>
        <w:spacing w:after="0" w:line="240" w:lineRule="auto"/>
        <w:jc w:val="center"/>
        <w:rPr>
          <w:rFonts w:ascii="Arial" w:hAnsi="Arial" w:cs="Arial"/>
          <w:b/>
          <w:bCs/>
          <w:color w:val="000000"/>
          <w:sz w:val="24"/>
          <w:szCs w:val="24"/>
        </w:rPr>
      </w:pPr>
    </w:p>
    <w:p w:rsidR="0058497B" w:rsidRPr="003B61C2" w:rsidRDefault="0058497B" w:rsidP="0058497B">
      <w:pPr>
        <w:autoSpaceDE w:val="0"/>
        <w:autoSpaceDN w:val="0"/>
        <w:adjustRightInd w:val="0"/>
        <w:spacing w:after="0" w:line="240" w:lineRule="auto"/>
        <w:jc w:val="center"/>
        <w:rPr>
          <w:rFonts w:ascii="Arial" w:hAnsi="Arial" w:cs="Arial"/>
          <w:bCs/>
          <w:color w:val="000000"/>
          <w:sz w:val="24"/>
          <w:szCs w:val="24"/>
        </w:rPr>
      </w:pPr>
    </w:p>
    <w:p w:rsidR="0058497B" w:rsidRDefault="0058497B" w:rsidP="003B61C2">
      <w:pPr>
        <w:autoSpaceDE w:val="0"/>
        <w:autoSpaceDN w:val="0"/>
        <w:adjustRightInd w:val="0"/>
        <w:spacing w:after="0" w:line="240" w:lineRule="auto"/>
        <w:jc w:val="center"/>
        <w:rPr>
          <w:rFonts w:ascii="Arial" w:hAnsi="Arial" w:cs="Arial"/>
          <w:b/>
          <w:bCs/>
          <w:color w:val="000000"/>
          <w:sz w:val="24"/>
          <w:szCs w:val="24"/>
        </w:rPr>
      </w:pPr>
      <w:r w:rsidRPr="003B61C2">
        <w:rPr>
          <w:rFonts w:ascii="Arial" w:hAnsi="Arial" w:cs="Arial"/>
          <w:b/>
          <w:bCs/>
          <w:color w:val="000000"/>
          <w:sz w:val="24"/>
          <w:szCs w:val="24"/>
        </w:rPr>
        <w:t>CONTRATACION D</w:t>
      </w:r>
      <w:r w:rsidR="0009237E">
        <w:rPr>
          <w:rFonts w:ascii="Arial" w:hAnsi="Arial" w:cs="Arial"/>
          <w:b/>
          <w:bCs/>
          <w:color w:val="000000"/>
          <w:sz w:val="24"/>
          <w:szCs w:val="24"/>
        </w:rPr>
        <w:t>E</w:t>
      </w:r>
      <w:r w:rsidR="003B61C2" w:rsidRPr="003B61C2">
        <w:rPr>
          <w:rFonts w:ascii="Arial" w:hAnsi="Arial" w:cs="Arial"/>
          <w:b/>
          <w:bCs/>
          <w:color w:val="000000"/>
          <w:sz w:val="24"/>
          <w:szCs w:val="24"/>
        </w:rPr>
        <w:t>L</w:t>
      </w:r>
      <w:r w:rsidRPr="003B61C2">
        <w:rPr>
          <w:rFonts w:ascii="Arial" w:hAnsi="Arial" w:cs="Arial"/>
          <w:b/>
          <w:bCs/>
          <w:color w:val="000000"/>
          <w:sz w:val="24"/>
          <w:szCs w:val="24"/>
        </w:rPr>
        <w:t xml:space="preserve"> SERVICIO DE VIGILANCIA</w:t>
      </w:r>
      <w:r w:rsidR="008D04E8">
        <w:rPr>
          <w:rFonts w:ascii="Arial" w:hAnsi="Arial" w:cs="Arial"/>
          <w:b/>
          <w:bCs/>
          <w:color w:val="000000"/>
          <w:sz w:val="24"/>
          <w:szCs w:val="24"/>
        </w:rPr>
        <w:t xml:space="preserve">  PARA </w:t>
      </w:r>
      <w:r w:rsidRPr="003B61C2">
        <w:rPr>
          <w:rFonts w:ascii="Arial" w:hAnsi="Arial" w:cs="Arial"/>
          <w:b/>
          <w:bCs/>
          <w:color w:val="000000"/>
          <w:sz w:val="24"/>
          <w:szCs w:val="24"/>
        </w:rPr>
        <w:t>EL INMUEBLE UBICADO EN</w:t>
      </w:r>
      <w:r w:rsidR="0009237E">
        <w:rPr>
          <w:rFonts w:ascii="Arial" w:hAnsi="Arial" w:cs="Arial"/>
          <w:b/>
          <w:bCs/>
          <w:color w:val="000000"/>
          <w:sz w:val="24"/>
          <w:szCs w:val="24"/>
        </w:rPr>
        <w:t xml:space="preserve"> RUTA 79 KM 1 ITUZAINGO DEPARTAMENTO DE SAN JOSE</w:t>
      </w:r>
    </w:p>
    <w:p w:rsidR="0009237E" w:rsidRPr="003B61C2" w:rsidRDefault="0009237E" w:rsidP="003B61C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ESCUELA MARTIRENE</w:t>
      </w:r>
      <w:r w:rsidR="008D04E8">
        <w:rPr>
          <w:rFonts w:ascii="Arial" w:hAnsi="Arial" w:cs="Arial"/>
          <w:b/>
          <w:bCs/>
          <w:color w:val="000000"/>
          <w:sz w:val="24"/>
          <w:szCs w:val="24"/>
        </w:rPr>
        <w:t xml:space="preserve"> y LA OFICINA DEL CED EN CIUDAD DEL PLATA RUTA 1 VIEJA KM 31.</w:t>
      </w:r>
    </w:p>
    <w:p w:rsidR="0058497B" w:rsidRPr="003B61C2" w:rsidRDefault="0058497B" w:rsidP="0058497B">
      <w:pPr>
        <w:autoSpaceDE w:val="0"/>
        <w:autoSpaceDN w:val="0"/>
        <w:adjustRightInd w:val="0"/>
        <w:spacing w:after="0" w:line="240" w:lineRule="auto"/>
        <w:jc w:val="center"/>
        <w:rPr>
          <w:rFonts w:ascii="Arial" w:hAnsi="Arial" w:cs="Arial"/>
          <w:b/>
          <w:bCs/>
          <w:color w:val="000000"/>
          <w:sz w:val="24"/>
          <w:szCs w:val="24"/>
        </w:rPr>
      </w:pPr>
    </w:p>
    <w:p w:rsidR="0058497B" w:rsidRPr="003B61C2" w:rsidRDefault="0058497B" w:rsidP="0058497B">
      <w:pPr>
        <w:autoSpaceDE w:val="0"/>
        <w:autoSpaceDN w:val="0"/>
        <w:adjustRightInd w:val="0"/>
        <w:spacing w:after="0" w:line="240" w:lineRule="auto"/>
        <w:jc w:val="center"/>
        <w:rPr>
          <w:rFonts w:ascii="Arial" w:hAnsi="Arial" w:cs="Arial"/>
          <w:b/>
          <w:bCs/>
          <w:color w:val="000000"/>
          <w:sz w:val="24"/>
          <w:szCs w:val="24"/>
        </w:rPr>
      </w:pPr>
    </w:p>
    <w:p w:rsidR="0058497B" w:rsidRPr="003B61C2" w:rsidRDefault="0058497B" w:rsidP="0058497B">
      <w:pPr>
        <w:autoSpaceDE w:val="0"/>
        <w:autoSpaceDN w:val="0"/>
        <w:adjustRightInd w:val="0"/>
        <w:spacing w:after="0" w:line="240" w:lineRule="auto"/>
        <w:jc w:val="center"/>
        <w:rPr>
          <w:rFonts w:ascii="Arial" w:hAnsi="Arial" w:cs="Arial"/>
          <w:bCs/>
          <w:color w:val="000000"/>
          <w:sz w:val="24"/>
          <w:szCs w:val="24"/>
        </w:rPr>
      </w:pPr>
    </w:p>
    <w:p w:rsidR="0058497B" w:rsidRDefault="0058497B" w:rsidP="0058497B">
      <w:pPr>
        <w:jc w:val="both"/>
        <w:rPr>
          <w:rFonts w:ascii="Arial" w:hAnsi="Arial" w:cs="Arial"/>
          <w:b/>
          <w:iCs/>
          <w:color w:val="000000"/>
          <w:sz w:val="24"/>
          <w:szCs w:val="24"/>
          <w:u w:val="single"/>
          <w:lang w:val="es-ES_tradnl"/>
        </w:rPr>
      </w:pPr>
      <w:r w:rsidRPr="003B61C2">
        <w:rPr>
          <w:rFonts w:ascii="Arial" w:hAnsi="Arial" w:cs="Arial"/>
          <w:b/>
          <w:bCs/>
          <w:sz w:val="24"/>
          <w:szCs w:val="24"/>
        </w:rPr>
        <w:t>APERTURA</w:t>
      </w:r>
      <w:r w:rsidR="00314030">
        <w:rPr>
          <w:rFonts w:ascii="Arial" w:hAnsi="Arial" w:cs="Arial"/>
          <w:b/>
          <w:bCs/>
          <w:sz w:val="24"/>
          <w:szCs w:val="24"/>
        </w:rPr>
        <w:t xml:space="preserve"> ELECTRONICA</w:t>
      </w:r>
      <w:r w:rsidRPr="003B61C2">
        <w:rPr>
          <w:rFonts w:ascii="Arial" w:hAnsi="Arial" w:cs="Arial"/>
          <w:b/>
          <w:sz w:val="24"/>
          <w:szCs w:val="24"/>
        </w:rPr>
        <w:t>:</w:t>
      </w:r>
      <w:r w:rsidR="0009237E">
        <w:rPr>
          <w:rFonts w:ascii="Arial" w:hAnsi="Arial" w:cs="Arial"/>
          <w:b/>
          <w:sz w:val="24"/>
          <w:szCs w:val="24"/>
        </w:rPr>
        <w:t xml:space="preserve"> </w:t>
      </w:r>
      <w:r w:rsidRPr="00E14704">
        <w:rPr>
          <w:rFonts w:ascii="Arial" w:hAnsi="Arial" w:cs="Arial"/>
          <w:b/>
          <w:iCs/>
          <w:color w:val="000000"/>
          <w:sz w:val="24"/>
          <w:szCs w:val="24"/>
          <w:lang w:val="es-ES_tradnl"/>
        </w:rPr>
        <w:t>Las ofertas se recibirán</w:t>
      </w:r>
      <w:r w:rsidR="00314030">
        <w:rPr>
          <w:rFonts w:ascii="Arial" w:hAnsi="Arial" w:cs="Arial"/>
          <w:b/>
          <w:iCs/>
          <w:color w:val="000000"/>
          <w:sz w:val="24"/>
          <w:szCs w:val="24"/>
          <w:lang w:val="es-ES_tradnl"/>
        </w:rPr>
        <w:t xml:space="preserve"> UNICAMENTE en línea, a través de los sitios web de Compras y Contrataciones Estatales </w:t>
      </w:r>
      <w:r w:rsidR="00997F2A">
        <w:rPr>
          <w:rFonts w:ascii="Arial" w:hAnsi="Arial" w:cs="Arial"/>
          <w:b/>
          <w:iCs/>
          <w:color w:val="000000"/>
          <w:sz w:val="24"/>
          <w:szCs w:val="24"/>
          <w:lang w:val="es-ES_tradnl"/>
        </w:rPr>
        <w:t xml:space="preserve"> </w:t>
      </w:r>
      <w:r w:rsidR="0009237E">
        <w:rPr>
          <w:rFonts w:ascii="Arial" w:hAnsi="Arial" w:cs="Arial"/>
          <w:b/>
          <w:iCs/>
          <w:color w:val="000000"/>
          <w:sz w:val="24"/>
          <w:szCs w:val="24"/>
          <w:lang w:val="es-ES_tradnl"/>
        </w:rPr>
        <w:t xml:space="preserve"> </w:t>
      </w:r>
      <w:r w:rsidRPr="00E14704">
        <w:rPr>
          <w:rFonts w:ascii="Arial" w:hAnsi="Arial" w:cs="Arial"/>
          <w:b/>
          <w:iCs/>
          <w:color w:val="000000"/>
          <w:sz w:val="24"/>
          <w:szCs w:val="24"/>
          <w:lang w:val="es-ES_tradnl"/>
        </w:rPr>
        <w:t xml:space="preserve"> </w:t>
      </w:r>
      <w:r w:rsidRPr="00B767D1">
        <w:rPr>
          <w:rFonts w:ascii="Arial" w:hAnsi="Arial" w:cs="Arial"/>
          <w:b/>
          <w:iCs/>
          <w:color w:val="000000"/>
          <w:sz w:val="24"/>
          <w:szCs w:val="24"/>
          <w:u w:val="single"/>
          <w:lang w:val="es-ES_tradnl"/>
        </w:rPr>
        <w:t xml:space="preserve">hasta el día </w:t>
      </w:r>
      <w:r w:rsidR="00997F2A">
        <w:rPr>
          <w:rFonts w:ascii="Arial" w:hAnsi="Arial" w:cs="Arial"/>
          <w:b/>
          <w:iCs/>
          <w:color w:val="000000"/>
          <w:sz w:val="24"/>
          <w:szCs w:val="24"/>
          <w:u w:val="single"/>
          <w:lang w:val="es-ES_tradnl"/>
        </w:rPr>
        <w:t>26</w:t>
      </w:r>
      <w:r w:rsidR="0009237E">
        <w:rPr>
          <w:rFonts w:ascii="Arial" w:hAnsi="Arial" w:cs="Arial"/>
          <w:b/>
          <w:iCs/>
          <w:color w:val="000000"/>
          <w:sz w:val="24"/>
          <w:szCs w:val="24"/>
          <w:u w:val="single"/>
          <w:lang w:val="es-ES_tradnl"/>
        </w:rPr>
        <w:t xml:space="preserve"> de Julio de 2019</w:t>
      </w:r>
      <w:r w:rsidR="006F25B3">
        <w:rPr>
          <w:rFonts w:ascii="Arial" w:hAnsi="Arial" w:cs="Arial"/>
          <w:b/>
          <w:iCs/>
          <w:color w:val="000000"/>
          <w:sz w:val="24"/>
          <w:szCs w:val="24"/>
          <w:u w:val="single"/>
          <w:lang w:val="es-ES_tradnl"/>
        </w:rPr>
        <w:t xml:space="preserve"> </w:t>
      </w:r>
      <w:r w:rsidRPr="00B767D1">
        <w:rPr>
          <w:rFonts w:ascii="Arial" w:hAnsi="Arial" w:cs="Arial"/>
          <w:b/>
          <w:iCs/>
          <w:color w:val="000000"/>
          <w:sz w:val="24"/>
          <w:szCs w:val="24"/>
          <w:u w:val="single"/>
          <w:lang w:val="es-ES_tradnl"/>
        </w:rPr>
        <w:t xml:space="preserve">a las </w:t>
      </w:r>
      <w:r w:rsidR="00B767D1" w:rsidRPr="00B767D1">
        <w:rPr>
          <w:rFonts w:ascii="Arial" w:hAnsi="Arial" w:cs="Arial"/>
          <w:b/>
          <w:iCs/>
          <w:color w:val="000000"/>
          <w:sz w:val="24"/>
          <w:szCs w:val="24"/>
          <w:u w:val="single"/>
          <w:lang w:val="es-ES_tradnl"/>
        </w:rPr>
        <w:t>1</w:t>
      </w:r>
      <w:r w:rsidR="0009237E">
        <w:rPr>
          <w:rFonts w:ascii="Arial" w:hAnsi="Arial" w:cs="Arial"/>
          <w:b/>
          <w:iCs/>
          <w:color w:val="000000"/>
          <w:sz w:val="24"/>
          <w:szCs w:val="24"/>
          <w:u w:val="single"/>
          <w:lang w:val="es-ES_tradnl"/>
        </w:rPr>
        <w:t>4:</w:t>
      </w:r>
      <w:r w:rsidR="00B767D1" w:rsidRPr="00B767D1">
        <w:rPr>
          <w:rFonts w:ascii="Arial" w:hAnsi="Arial" w:cs="Arial"/>
          <w:b/>
          <w:iCs/>
          <w:color w:val="000000"/>
          <w:sz w:val="24"/>
          <w:szCs w:val="24"/>
          <w:u w:val="single"/>
          <w:lang w:val="es-ES_tradnl"/>
        </w:rPr>
        <w:t xml:space="preserve">00 </w:t>
      </w:r>
      <w:proofErr w:type="spellStart"/>
      <w:r w:rsidRPr="00B767D1">
        <w:rPr>
          <w:rFonts w:ascii="Arial" w:hAnsi="Arial" w:cs="Arial"/>
          <w:b/>
          <w:iCs/>
          <w:color w:val="000000"/>
          <w:sz w:val="24"/>
          <w:szCs w:val="24"/>
          <w:u w:val="single"/>
          <w:lang w:val="es-ES_tradnl"/>
        </w:rPr>
        <w:t>hs</w:t>
      </w:r>
      <w:proofErr w:type="spellEnd"/>
      <w:r w:rsidRPr="00B767D1">
        <w:rPr>
          <w:rFonts w:ascii="Arial" w:hAnsi="Arial" w:cs="Arial"/>
          <w:b/>
          <w:iCs/>
          <w:color w:val="000000"/>
          <w:sz w:val="24"/>
          <w:szCs w:val="24"/>
          <w:u w:val="single"/>
          <w:lang w:val="es-ES_tradnl"/>
        </w:rPr>
        <w:t xml:space="preserve">. </w:t>
      </w:r>
    </w:p>
    <w:p w:rsidR="005C490A" w:rsidRPr="00B767D1" w:rsidRDefault="005C490A" w:rsidP="0058497B">
      <w:pPr>
        <w:jc w:val="both"/>
        <w:rPr>
          <w:rFonts w:ascii="Arial" w:hAnsi="Arial" w:cs="Arial"/>
          <w:b/>
          <w:iCs/>
          <w:color w:val="000000"/>
          <w:sz w:val="24"/>
          <w:szCs w:val="24"/>
          <w:u w:val="single"/>
          <w:lang w:val="es-ES_tradnl"/>
        </w:rPr>
      </w:pPr>
    </w:p>
    <w:p w:rsidR="0058497B" w:rsidRDefault="0058497B" w:rsidP="0058497B">
      <w:pPr>
        <w:autoSpaceDE w:val="0"/>
        <w:autoSpaceDN w:val="0"/>
        <w:adjustRightInd w:val="0"/>
        <w:spacing w:after="0" w:line="240" w:lineRule="auto"/>
        <w:jc w:val="both"/>
        <w:rPr>
          <w:rFonts w:ascii="Arial" w:hAnsi="Arial" w:cs="Arial"/>
          <w:b/>
          <w:bCs/>
          <w:color w:val="000000"/>
          <w:sz w:val="24"/>
          <w:szCs w:val="24"/>
        </w:rPr>
      </w:pPr>
      <w:r w:rsidRPr="003B61C2">
        <w:rPr>
          <w:rFonts w:ascii="Arial" w:hAnsi="Arial" w:cs="Arial"/>
          <w:b/>
          <w:bCs/>
          <w:color w:val="000000"/>
          <w:sz w:val="24"/>
          <w:szCs w:val="24"/>
        </w:rPr>
        <w:t xml:space="preserve">EL INSTITUTO DEL NIÑO Y ADOLESCENTE DEL URUGUAY LLAMA A  INTERESADOS EN LA CONTRATACION DEL SERVICIO DE VIGILANCIA </w:t>
      </w:r>
      <w:r w:rsidR="00997F2A">
        <w:rPr>
          <w:rFonts w:ascii="Arial" w:hAnsi="Arial" w:cs="Arial"/>
          <w:b/>
          <w:bCs/>
          <w:color w:val="000000"/>
          <w:sz w:val="24"/>
          <w:szCs w:val="24"/>
        </w:rPr>
        <w:t xml:space="preserve">PARA </w:t>
      </w:r>
      <w:r w:rsidRPr="003B61C2">
        <w:rPr>
          <w:rFonts w:ascii="Arial" w:hAnsi="Arial" w:cs="Arial"/>
          <w:b/>
          <w:bCs/>
          <w:color w:val="000000"/>
          <w:sz w:val="24"/>
          <w:szCs w:val="24"/>
        </w:rPr>
        <w:t xml:space="preserve">EL INMUEBLE </w:t>
      </w:r>
      <w:r w:rsidR="0009237E">
        <w:rPr>
          <w:rFonts w:ascii="Arial" w:hAnsi="Arial" w:cs="Arial"/>
          <w:b/>
          <w:bCs/>
          <w:color w:val="000000"/>
          <w:sz w:val="24"/>
          <w:szCs w:val="24"/>
        </w:rPr>
        <w:t xml:space="preserve"> </w:t>
      </w:r>
      <w:r w:rsidR="00340EC7">
        <w:rPr>
          <w:rFonts w:ascii="Arial" w:hAnsi="Arial" w:cs="Arial"/>
          <w:b/>
          <w:bCs/>
          <w:color w:val="000000"/>
          <w:sz w:val="24"/>
          <w:szCs w:val="24"/>
        </w:rPr>
        <w:t>UBICADO EN RUTA 79 KM 2</w:t>
      </w:r>
      <w:r w:rsidR="0009237E">
        <w:rPr>
          <w:rFonts w:ascii="Arial" w:hAnsi="Arial" w:cs="Arial"/>
          <w:b/>
          <w:bCs/>
          <w:color w:val="000000"/>
          <w:sz w:val="24"/>
          <w:szCs w:val="24"/>
        </w:rPr>
        <w:t>1, ITUZAINGO DEPARTAMENTO DE SAN JOSE</w:t>
      </w:r>
      <w:r w:rsidR="00997F2A">
        <w:rPr>
          <w:rFonts w:ascii="Arial" w:hAnsi="Arial" w:cs="Arial"/>
          <w:b/>
          <w:bCs/>
          <w:color w:val="000000"/>
          <w:sz w:val="24"/>
          <w:szCs w:val="24"/>
        </w:rPr>
        <w:t xml:space="preserve"> Y LA OFICINA DEL CED DE CIUDA</w:t>
      </w:r>
      <w:r w:rsidR="00314030">
        <w:rPr>
          <w:rFonts w:ascii="Arial" w:hAnsi="Arial" w:cs="Arial"/>
          <w:b/>
          <w:bCs/>
          <w:color w:val="000000"/>
          <w:sz w:val="24"/>
          <w:szCs w:val="24"/>
        </w:rPr>
        <w:t>D DEL PLATA, RUTA 1 VIEJA KM 31, DE ACUERDO A LAS CONDICIONES PARTICULARES Y GENERALES QUE SE ESTABLECEN.</w:t>
      </w:r>
    </w:p>
    <w:p w:rsidR="005C490A" w:rsidRDefault="005C490A" w:rsidP="0058497B">
      <w:pPr>
        <w:autoSpaceDE w:val="0"/>
        <w:autoSpaceDN w:val="0"/>
        <w:adjustRightInd w:val="0"/>
        <w:spacing w:after="0" w:line="240" w:lineRule="auto"/>
        <w:jc w:val="both"/>
        <w:rPr>
          <w:rFonts w:ascii="Arial" w:hAnsi="Arial" w:cs="Arial"/>
          <w:b/>
          <w:bCs/>
          <w:color w:val="000000"/>
          <w:sz w:val="24"/>
          <w:szCs w:val="24"/>
        </w:rPr>
      </w:pPr>
    </w:p>
    <w:p w:rsidR="005C490A" w:rsidRDefault="005C490A" w:rsidP="0058497B">
      <w:pPr>
        <w:autoSpaceDE w:val="0"/>
        <w:autoSpaceDN w:val="0"/>
        <w:adjustRightInd w:val="0"/>
        <w:spacing w:after="0" w:line="240" w:lineRule="auto"/>
        <w:jc w:val="both"/>
        <w:rPr>
          <w:rFonts w:ascii="Arial" w:hAnsi="Arial" w:cs="Arial"/>
          <w:b/>
          <w:bCs/>
          <w:color w:val="000000"/>
          <w:sz w:val="24"/>
          <w:szCs w:val="24"/>
        </w:rPr>
      </w:pPr>
    </w:p>
    <w:p w:rsidR="00314030" w:rsidRDefault="00314030" w:rsidP="0058497B">
      <w:pPr>
        <w:autoSpaceDE w:val="0"/>
        <w:autoSpaceDN w:val="0"/>
        <w:adjustRightInd w:val="0"/>
        <w:spacing w:after="0" w:line="240" w:lineRule="auto"/>
        <w:jc w:val="both"/>
        <w:rPr>
          <w:rFonts w:ascii="Arial" w:hAnsi="Arial" w:cs="Arial"/>
          <w:b/>
          <w:bCs/>
          <w:color w:val="000000"/>
          <w:sz w:val="24"/>
          <w:szCs w:val="24"/>
        </w:rPr>
      </w:pPr>
    </w:p>
    <w:p w:rsidR="00314030" w:rsidRDefault="00314030" w:rsidP="0058497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NORMAS Y DISPOSICIONES QUE REGIRAN EL PROCEDIMIENTO CONJUNTAMENTE CON ESTE PLIEGO, CONSIDERANDOSE PARTE DEL MISMO:</w:t>
      </w:r>
    </w:p>
    <w:p w:rsidR="005C490A" w:rsidRDefault="005C490A" w:rsidP="0058497B">
      <w:pPr>
        <w:autoSpaceDE w:val="0"/>
        <w:autoSpaceDN w:val="0"/>
        <w:adjustRightInd w:val="0"/>
        <w:spacing w:after="0" w:line="240" w:lineRule="auto"/>
        <w:jc w:val="both"/>
        <w:rPr>
          <w:rFonts w:ascii="Arial" w:hAnsi="Arial" w:cs="Arial"/>
          <w:b/>
          <w:bCs/>
          <w:color w:val="000000"/>
          <w:sz w:val="24"/>
          <w:szCs w:val="24"/>
        </w:rPr>
      </w:pPr>
    </w:p>
    <w:p w:rsidR="00314030" w:rsidRPr="00C12B25" w:rsidRDefault="00314030"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Pliego </w:t>
      </w:r>
      <w:r w:rsidR="005C490A" w:rsidRPr="00C12B25">
        <w:rPr>
          <w:rFonts w:ascii="Arial" w:hAnsi="Arial" w:cs="Arial"/>
          <w:bCs/>
          <w:color w:val="000000"/>
          <w:sz w:val="24"/>
          <w:szCs w:val="24"/>
        </w:rPr>
        <w:t>único de B</w:t>
      </w:r>
      <w:r w:rsidRPr="00C12B25">
        <w:rPr>
          <w:rFonts w:ascii="Arial" w:hAnsi="Arial" w:cs="Arial"/>
          <w:bCs/>
          <w:color w:val="000000"/>
          <w:sz w:val="24"/>
          <w:szCs w:val="24"/>
        </w:rPr>
        <w:t xml:space="preserve">ases y </w:t>
      </w:r>
      <w:r w:rsidR="005C490A" w:rsidRPr="00C12B25">
        <w:rPr>
          <w:rFonts w:ascii="Arial" w:hAnsi="Arial" w:cs="Arial"/>
          <w:bCs/>
          <w:color w:val="000000"/>
          <w:sz w:val="24"/>
          <w:szCs w:val="24"/>
        </w:rPr>
        <w:t>Condiciones G</w:t>
      </w:r>
      <w:r w:rsidRPr="00C12B25">
        <w:rPr>
          <w:rFonts w:ascii="Arial" w:hAnsi="Arial" w:cs="Arial"/>
          <w:bCs/>
          <w:color w:val="000000"/>
          <w:sz w:val="24"/>
          <w:szCs w:val="24"/>
        </w:rPr>
        <w:t>enerales para los contratos de sumin</w:t>
      </w:r>
      <w:r w:rsidR="005C490A" w:rsidRPr="00C12B25">
        <w:rPr>
          <w:rFonts w:ascii="Arial" w:hAnsi="Arial" w:cs="Arial"/>
          <w:bCs/>
          <w:color w:val="000000"/>
          <w:sz w:val="24"/>
          <w:szCs w:val="24"/>
        </w:rPr>
        <w:t>istros y servicios no personales, Decreto N° 131/14 de 19/05/2014, en lo pertinente.</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Las disposiciones contenidas en el T.O.C.A.F., aprobado por Decreto N° 150/012 de 11 de mayo de 2012.</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Decreto N° 155/2013 de fecha 21 de mayo de 2013 (Registro Único de Proveedores del Estado).</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Las disposiciones contenidas en las Leyes N° 17250 de 11 de agosto de 2000 (Defensa del Consumidor); N° 18099 de 24 de enero de 2007 (Seguros Accidentes de Trabajo).</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Reglamento de Procedimiento Administrativo de INAU, aprobado por Resolución de Directorio de INAU N° 46/2018 de fecha 03 de Enero de 2018.</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Decreto N° 142/2018 de fecha 14/05/2018 (Apertura Electrónica).</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Articulo 41 Ley 18362 de 06/10/2008, en la redacción dada por el Articulo 14 de la Ley 19438 de 14/10/2016 (Margen de Preferencia)</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lastRenderedPageBreak/>
        <w:t>Articulo 43 y44 Ley 18362 de 06/10/2008 y Decreto 371/2010 del 14/12/2010 (Regímenes de Preferencia).</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Ley N° 18381 de 17/10/2008, de acceso a la Información Pública.</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Leyes, Decretos y Resoluciones vigentes en la materia, a la fecha de apertura de la presente licitación.</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Ley 16170 (Articulo 150), Decreto 447/93, Decreto 275/99, y toda normativa vigente relacionada a registro y habilitación de Empresas Prestadoras de Servicios de Vigilancia.</w:t>
      </w:r>
    </w:p>
    <w:p w:rsidR="005C490A" w:rsidRPr="00C12B25" w:rsidRDefault="005C490A" w:rsidP="00314030">
      <w:pPr>
        <w:pStyle w:val="Prrafodelista"/>
        <w:numPr>
          <w:ilvl w:val="0"/>
          <w:numId w:val="9"/>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Las enmiendas o aclaraciones efectuadas por la Administración durante el plazo del llamado.</w:t>
      </w:r>
    </w:p>
    <w:p w:rsidR="0058497B" w:rsidRPr="00C12B25" w:rsidRDefault="0058497B" w:rsidP="0058497B">
      <w:pPr>
        <w:autoSpaceDE w:val="0"/>
        <w:autoSpaceDN w:val="0"/>
        <w:adjustRightInd w:val="0"/>
        <w:spacing w:after="0" w:line="240" w:lineRule="auto"/>
        <w:rPr>
          <w:rFonts w:ascii="Arial" w:hAnsi="Arial" w:cs="Arial"/>
          <w:bCs/>
          <w:color w:val="000000"/>
          <w:sz w:val="24"/>
          <w:szCs w:val="24"/>
        </w:rPr>
      </w:pPr>
    </w:p>
    <w:p w:rsidR="0058497B" w:rsidRPr="003B61C2" w:rsidRDefault="0058497B" w:rsidP="0058497B">
      <w:pPr>
        <w:autoSpaceDE w:val="0"/>
        <w:autoSpaceDN w:val="0"/>
        <w:adjustRightInd w:val="0"/>
        <w:spacing w:after="0" w:line="240" w:lineRule="auto"/>
        <w:rPr>
          <w:rFonts w:ascii="Arial" w:hAnsi="Arial" w:cs="Arial"/>
          <w:bCs/>
          <w:color w:val="000000"/>
          <w:sz w:val="24"/>
          <w:szCs w:val="24"/>
        </w:rPr>
      </w:pPr>
    </w:p>
    <w:p w:rsidR="0058497B" w:rsidRPr="003B61C2" w:rsidRDefault="0058497B" w:rsidP="0058497B">
      <w:pPr>
        <w:autoSpaceDE w:val="0"/>
        <w:autoSpaceDN w:val="0"/>
        <w:adjustRightInd w:val="0"/>
        <w:spacing w:after="0" w:line="240" w:lineRule="auto"/>
        <w:rPr>
          <w:rFonts w:ascii="Arial" w:hAnsi="Arial" w:cs="Arial"/>
          <w:bCs/>
          <w:color w:val="000000"/>
          <w:sz w:val="24"/>
          <w:szCs w:val="24"/>
        </w:rPr>
      </w:pPr>
    </w:p>
    <w:p w:rsidR="0058497B" w:rsidRPr="003B61C2" w:rsidRDefault="0058497B" w:rsidP="0058497B">
      <w:pPr>
        <w:autoSpaceDE w:val="0"/>
        <w:autoSpaceDN w:val="0"/>
        <w:adjustRightInd w:val="0"/>
        <w:spacing w:after="0" w:line="240" w:lineRule="auto"/>
        <w:jc w:val="center"/>
        <w:rPr>
          <w:rFonts w:ascii="Arial" w:hAnsi="Arial" w:cs="Arial"/>
          <w:b/>
          <w:bCs/>
          <w:color w:val="000000"/>
          <w:sz w:val="24"/>
          <w:szCs w:val="24"/>
          <w:u w:val="single"/>
        </w:rPr>
      </w:pPr>
      <w:r w:rsidRPr="003B61C2">
        <w:rPr>
          <w:rFonts w:ascii="Arial" w:hAnsi="Arial" w:cs="Arial"/>
          <w:b/>
          <w:bCs/>
          <w:color w:val="000000"/>
          <w:sz w:val="24"/>
          <w:szCs w:val="24"/>
          <w:u w:val="single"/>
        </w:rPr>
        <w:t>CONDICIONES PARTICULARES</w:t>
      </w:r>
    </w:p>
    <w:p w:rsidR="0058497B" w:rsidRPr="003B61C2" w:rsidRDefault="0058497B" w:rsidP="0058497B">
      <w:pPr>
        <w:autoSpaceDE w:val="0"/>
        <w:autoSpaceDN w:val="0"/>
        <w:adjustRightInd w:val="0"/>
        <w:spacing w:after="0" w:line="240" w:lineRule="auto"/>
        <w:jc w:val="center"/>
        <w:rPr>
          <w:rFonts w:ascii="Arial" w:hAnsi="Arial" w:cs="Arial"/>
          <w:bCs/>
          <w:color w:val="000000"/>
          <w:sz w:val="24"/>
          <w:szCs w:val="24"/>
        </w:rPr>
      </w:pPr>
    </w:p>
    <w:p w:rsidR="0058497B" w:rsidRPr="003B61C2" w:rsidRDefault="0058497B" w:rsidP="0058497B">
      <w:pPr>
        <w:autoSpaceDE w:val="0"/>
        <w:autoSpaceDN w:val="0"/>
        <w:adjustRightInd w:val="0"/>
        <w:spacing w:after="0" w:line="240" w:lineRule="auto"/>
        <w:jc w:val="center"/>
        <w:rPr>
          <w:rFonts w:ascii="Arial" w:hAnsi="Arial" w:cs="Arial"/>
          <w:bCs/>
          <w:color w:val="000000"/>
          <w:sz w:val="24"/>
          <w:szCs w:val="24"/>
        </w:rPr>
      </w:pPr>
    </w:p>
    <w:p w:rsidR="00F30621" w:rsidRPr="00F30621" w:rsidRDefault="00F30621" w:rsidP="0009237E">
      <w:pPr>
        <w:pStyle w:val="Prrafodelista"/>
        <w:numPr>
          <w:ilvl w:val="0"/>
          <w:numId w:val="5"/>
        </w:numPr>
        <w:autoSpaceDE w:val="0"/>
        <w:autoSpaceDN w:val="0"/>
        <w:adjustRightInd w:val="0"/>
        <w:spacing w:after="0" w:line="240" w:lineRule="auto"/>
        <w:jc w:val="both"/>
        <w:rPr>
          <w:rFonts w:ascii="Arial" w:hAnsi="Arial" w:cs="Arial"/>
          <w:b/>
          <w:color w:val="000000"/>
          <w:sz w:val="24"/>
          <w:szCs w:val="24"/>
        </w:rPr>
      </w:pPr>
      <w:r>
        <w:rPr>
          <w:rFonts w:ascii="Arial" w:hAnsi="Arial" w:cs="Arial"/>
          <w:b/>
          <w:bCs/>
          <w:color w:val="000000"/>
          <w:sz w:val="24"/>
          <w:szCs w:val="24"/>
        </w:rPr>
        <w:t>OBJETO DE LA CONTRATACIÓN:</w:t>
      </w:r>
    </w:p>
    <w:p w:rsidR="00F30621" w:rsidRPr="00F30621" w:rsidRDefault="00F30621" w:rsidP="00F30621">
      <w:pPr>
        <w:pStyle w:val="Prrafodelista"/>
        <w:autoSpaceDE w:val="0"/>
        <w:autoSpaceDN w:val="0"/>
        <w:adjustRightInd w:val="0"/>
        <w:spacing w:after="0" w:line="240" w:lineRule="auto"/>
        <w:jc w:val="both"/>
        <w:rPr>
          <w:rFonts w:ascii="Arial" w:hAnsi="Arial" w:cs="Arial"/>
          <w:b/>
          <w:color w:val="000000"/>
          <w:sz w:val="24"/>
          <w:szCs w:val="24"/>
        </w:rPr>
      </w:pPr>
    </w:p>
    <w:p w:rsidR="0058497B" w:rsidRPr="00C12B25" w:rsidRDefault="0058497B" w:rsidP="00F30621">
      <w:p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color w:val="000000"/>
          <w:sz w:val="24"/>
          <w:szCs w:val="24"/>
        </w:rPr>
        <w:t>El objeto de la presente contratación es la contratación del Servicio de Vigilancia</w:t>
      </w:r>
      <w:r w:rsidR="00997F2A" w:rsidRPr="00C12B25">
        <w:rPr>
          <w:rFonts w:ascii="Arial" w:hAnsi="Arial" w:cs="Arial"/>
          <w:color w:val="000000"/>
          <w:sz w:val="24"/>
          <w:szCs w:val="24"/>
        </w:rPr>
        <w:t xml:space="preserve"> para </w:t>
      </w:r>
      <w:r w:rsidRPr="00C12B25">
        <w:rPr>
          <w:rFonts w:ascii="Arial" w:hAnsi="Arial" w:cs="Arial"/>
          <w:color w:val="000000"/>
          <w:sz w:val="24"/>
          <w:szCs w:val="24"/>
        </w:rPr>
        <w:t xml:space="preserve">el Inmueble ubicado en </w:t>
      </w:r>
      <w:r w:rsidR="0009237E" w:rsidRPr="00C12B25">
        <w:rPr>
          <w:rFonts w:ascii="Arial" w:hAnsi="Arial" w:cs="Arial"/>
          <w:color w:val="000000"/>
          <w:sz w:val="24"/>
          <w:szCs w:val="24"/>
        </w:rPr>
        <w:t xml:space="preserve">Ruta 79 Km </w:t>
      </w:r>
      <w:r w:rsidR="00340EC7" w:rsidRPr="00C12B25">
        <w:rPr>
          <w:rFonts w:ascii="Arial" w:hAnsi="Arial" w:cs="Arial"/>
          <w:color w:val="000000"/>
          <w:sz w:val="24"/>
          <w:szCs w:val="24"/>
        </w:rPr>
        <w:t>21</w:t>
      </w:r>
      <w:r w:rsidR="0009237E" w:rsidRPr="00C12B25">
        <w:rPr>
          <w:rFonts w:ascii="Arial" w:hAnsi="Arial" w:cs="Arial"/>
          <w:color w:val="000000"/>
          <w:sz w:val="24"/>
          <w:szCs w:val="24"/>
        </w:rPr>
        <w:t xml:space="preserve">, </w:t>
      </w:r>
      <w:proofErr w:type="spellStart"/>
      <w:r w:rsidR="0009237E" w:rsidRPr="00C12B25">
        <w:rPr>
          <w:rFonts w:ascii="Arial" w:hAnsi="Arial" w:cs="Arial"/>
          <w:color w:val="000000"/>
          <w:sz w:val="24"/>
          <w:szCs w:val="24"/>
        </w:rPr>
        <w:t>Ituzaingó</w:t>
      </w:r>
      <w:proofErr w:type="spellEnd"/>
      <w:r w:rsidR="0009237E" w:rsidRPr="00C12B25">
        <w:rPr>
          <w:rFonts w:ascii="Arial" w:hAnsi="Arial" w:cs="Arial"/>
          <w:color w:val="000000"/>
          <w:sz w:val="24"/>
          <w:szCs w:val="24"/>
        </w:rPr>
        <w:t xml:space="preserve">, Departamento de San José, donde funciona </w:t>
      </w:r>
      <w:r w:rsidRPr="00C12B25">
        <w:rPr>
          <w:rFonts w:ascii="Arial" w:hAnsi="Arial" w:cs="Arial"/>
          <w:color w:val="000000"/>
          <w:sz w:val="24"/>
          <w:szCs w:val="24"/>
        </w:rPr>
        <w:t xml:space="preserve">la </w:t>
      </w:r>
      <w:r w:rsidR="00997F2A" w:rsidRPr="00C12B25">
        <w:rPr>
          <w:rFonts w:ascii="Arial" w:hAnsi="Arial" w:cs="Arial"/>
          <w:color w:val="000000"/>
          <w:sz w:val="24"/>
          <w:szCs w:val="24"/>
        </w:rPr>
        <w:t xml:space="preserve">Escuela </w:t>
      </w:r>
      <w:proofErr w:type="spellStart"/>
      <w:r w:rsidR="00997F2A" w:rsidRPr="00C12B25">
        <w:rPr>
          <w:rFonts w:ascii="Arial" w:hAnsi="Arial" w:cs="Arial"/>
          <w:color w:val="000000"/>
          <w:sz w:val="24"/>
          <w:szCs w:val="24"/>
        </w:rPr>
        <w:t>Martirene</w:t>
      </w:r>
      <w:proofErr w:type="spellEnd"/>
      <w:r w:rsidR="00997F2A" w:rsidRPr="00C12B25">
        <w:rPr>
          <w:rFonts w:ascii="Arial" w:hAnsi="Arial" w:cs="Arial"/>
          <w:color w:val="000000"/>
          <w:sz w:val="24"/>
          <w:szCs w:val="24"/>
        </w:rPr>
        <w:t xml:space="preserve"> y la Oficina del CED de Ciuda</w:t>
      </w:r>
      <w:r w:rsidR="00F30621" w:rsidRPr="00C12B25">
        <w:rPr>
          <w:rFonts w:ascii="Arial" w:hAnsi="Arial" w:cs="Arial"/>
          <w:color w:val="000000"/>
          <w:sz w:val="24"/>
          <w:szCs w:val="24"/>
        </w:rPr>
        <w:t>d del Plata, Ruta 1 Vieja Km 31, de acuerdo a las condiciones particulares y generales que se establecen en el presente pliego.</w:t>
      </w:r>
    </w:p>
    <w:p w:rsidR="00377C9A" w:rsidRPr="003B61C2" w:rsidRDefault="00377C9A" w:rsidP="0058497B">
      <w:pPr>
        <w:autoSpaceDE w:val="0"/>
        <w:autoSpaceDN w:val="0"/>
        <w:adjustRightInd w:val="0"/>
        <w:spacing w:after="0" w:line="240" w:lineRule="auto"/>
        <w:rPr>
          <w:rFonts w:ascii="Arial" w:hAnsi="Arial" w:cs="Arial"/>
          <w:bCs/>
          <w:color w:val="000000"/>
          <w:sz w:val="24"/>
          <w:szCs w:val="24"/>
        </w:rPr>
      </w:pPr>
    </w:p>
    <w:p w:rsidR="00377C9A" w:rsidRPr="003B61C2" w:rsidRDefault="00377C9A" w:rsidP="0058497B">
      <w:pPr>
        <w:autoSpaceDE w:val="0"/>
        <w:autoSpaceDN w:val="0"/>
        <w:adjustRightInd w:val="0"/>
        <w:spacing w:after="0" w:line="240" w:lineRule="auto"/>
        <w:rPr>
          <w:rFonts w:ascii="Arial" w:hAnsi="Arial" w:cs="Arial"/>
          <w:bCs/>
          <w:color w:val="000000"/>
          <w:sz w:val="24"/>
          <w:szCs w:val="24"/>
        </w:rPr>
      </w:pPr>
    </w:p>
    <w:p w:rsidR="0058497B" w:rsidRPr="002E268C" w:rsidRDefault="0058497B" w:rsidP="0058497B">
      <w:pPr>
        <w:autoSpaceDE w:val="0"/>
        <w:autoSpaceDN w:val="0"/>
        <w:adjustRightInd w:val="0"/>
        <w:spacing w:after="0" w:line="240" w:lineRule="auto"/>
        <w:rPr>
          <w:rFonts w:ascii="Arial" w:hAnsi="Arial" w:cs="Arial"/>
          <w:b/>
          <w:bCs/>
          <w:color w:val="000000"/>
          <w:sz w:val="24"/>
          <w:szCs w:val="24"/>
        </w:rPr>
      </w:pPr>
      <w:r w:rsidRPr="002E268C">
        <w:rPr>
          <w:rFonts w:ascii="Arial" w:hAnsi="Arial" w:cs="Arial"/>
          <w:b/>
          <w:bCs/>
          <w:color w:val="000000"/>
          <w:sz w:val="24"/>
          <w:szCs w:val="24"/>
        </w:rPr>
        <w:t xml:space="preserve"> CARACTERÍSTICAS DEL SERVICIO QUE SE SOLICITA:</w:t>
      </w:r>
    </w:p>
    <w:p w:rsidR="00377C9A" w:rsidRPr="003B61C2" w:rsidRDefault="00377C9A" w:rsidP="0058497B">
      <w:pPr>
        <w:autoSpaceDE w:val="0"/>
        <w:autoSpaceDN w:val="0"/>
        <w:adjustRightInd w:val="0"/>
        <w:spacing w:after="0" w:line="240" w:lineRule="auto"/>
        <w:rPr>
          <w:rFonts w:ascii="Arial" w:hAnsi="Arial" w:cs="Arial"/>
          <w:bCs/>
          <w:color w:val="000000"/>
          <w:sz w:val="24"/>
          <w:szCs w:val="24"/>
        </w:rPr>
      </w:pPr>
    </w:p>
    <w:p w:rsidR="00135995" w:rsidRPr="00C12B25" w:rsidRDefault="00F30621" w:rsidP="00377C9A">
      <w:p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bCs/>
          <w:color w:val="000000"/>
          <w:sz w:val="24"/>
          <w:szCs w:val="24"/>
        </w:rPr>
        <w:t>-</w:t>
      </w:r>
      <w:r w:rsidR="0058497B" w:rsidRPr="00C12B25">
        <w:rPr>
          <w:rFonts w:ascii="Arial" w:hAnsi="Arial" w:cs="Arial"/>
          <w:bCs/>
          <w:color w:val="000000"/>
          <w:sz w:val="24"/>
          <w:szCs w:val="24"/>
        </w:rPr>
        <w:t xml:space="preserve"> </w:t>
      </w:r>
      <w:r w:rsidR="0058497B" w:rsidRPr="00C12B25">
        <w:rPr>
          <w:rFonts w:ascii="Arial" w:hAnsi="Arial" w:cs="Arial"/>
          <w:color w:val="000000"/>
          <w:sz w:val="24"/>
          <w:szCs w:val="24"/>
        </w:rPr>
        <w:t>El servicio de vigilancia a contratar d</w:t>
      </w:r>
      <w:r w:rsidR="00377C9A" w:rsidRPr="00C12B25">
        <w:rPr>
          <w:rFonts w:ascii="Arial" w:hAnsi="Arial" w:cs="Arial"/>
          <w:color w:val="000000"/>
          <w:sz w:val="24"/>
          <w:szCs w:val="24"/>
        </w:rPr>
        <w:t xml:space="preserve">eberá cubrir todo el predio que </w:t>
      </w:r>
      <w:r w:rsidR="0058497B" w:rsidRPr="00C12B25">
        <w:rPr>
          <w:rFonts w:ascii="Arial" w:hAnsi="Arial" w:cs="Arial"/>
          <w:color w:val="000000"/>
          <w:sz w:val="24"/>
          <w:szCs w:val="24"/>
        </w:rPr>
        <w:t>comprende</w:t>
      </w:r>
      <w:r w:rsidR="00377C9A" w:rsidRPr="00C12B25">
        <w:rPr>
          <w:rFonts w:ascii="Arial" w:hAnsi="Arial" w:cs="Arial"/>
          <w:color w:val="000000"/>
          <w:sz w:val="24"/>
          <w:szCs w:val="24"/>
        </w:rPr>
        <w:t xml:space="preserve"> </w:t>
      </w:r>
      <w:r w:rsidR="0058497B" w:rsidRPr="00C12B25">
        <w:rPr>
          <w:rFonts w:ascii="Arial" w:hAnsi="Arial" w:cs="Arial"/>
          <w:color w:val="000000"/>
          <w:sz w:val="24"/>
          <w:szCs w:val="24"/>
        </w:rPr>
        <w:t>el inmueble de referencia y se deberá cumplir durante</w:t>
      </w:r>
      <w:r w:rsidR="00135995" w:rsidRPr="00C12B25">
        <w:rPr>
          <w:rFonts w:ascii="Arial" w:hAnsi="Arial" w:cs="Arial"/>
          <w:color w:val="000000"/>
          <w:sz w:val="24"/>
          <w:szCs w:val="24"/>
        </w:rPr>
        <w:t xml:space="preserve"> los 365 días del año y en los casos que sea necesa</w:t>
      </w:r>
      <w:r w:rsidR="00337C4C" w:rsidRPr="00C12B25">
        <w:rPr>
          <w:rFonts w:ascii="Arial" w:hAnsi="Arial" w:cs="Arial"/>
          <w:color w:val="000000"/>
          <w:sz w:val="24"/>
          <w:szCs w:val="24"/>
        </w:rPr>
        <w:t>rio las 24 horas del día, por lo que se contratará un total de hasta 496 horas diurnas y hasta 248 horas nocturnas mensuales,  no teniendo obligación la Dirección  Departamental de contratar  la totalidad de l</w:t>
      </w:r>
      <w:r w:rsidR="0008415A" w:rsidRPr="00C12B25">
        <w:rPr>
          <w:rFonts w:ascii="Arial" w:hAnsi="Arial" w:cs="Arial"/>
          <w:color w:val="000000"/>
          <w:sz w:val="24"/>
          <w:szCs w:val="24"/>
        </w:rPr>
        <w:t xml:space="preserve">as horas anteriormente detallas de </w:t>
      </w:r>
      <w:r w:rsidR="0008415A" w:rsidRPr="00C12B25">
        <w:rPr>
          <w:rFonts w:ascii="Arial" w:hAnsi="Arial" w:cs="Arial"/>
          <w:color w:val="000000"/>
          <w:sz w:val="24"/>
          <w:szCs w:val="24"/>
          <w:u w:val="single"/>
        </w:rPr>
        <w:t>no ser necesarias</w:t>
      </w:r>
      <w:r w:rsidR="0008415A" w:rsidRPr="00C12B25">
        <w:rPr>
          <w:rFonts w:ascii="Arial" w:hAnsi="Arial" w:cs="Arial"/>
          <w:color w:val="000000"/>
          <w:sz w:val="24"/>
          <w:szCs w:val="24"/>
        </w:rPr>
        <w:t>.</w:t>
      </w:r>
    </w:p>
    <w:p w:rsidR="0008415A" w:rsidRPr="00C12B25" w:rsidRDefault="0008415A" w:rsidP="00377C9A">
      <w:pPr>
        <w:autoSpaceDE w:val="0"/>
        <w:autoSpaceDN w:val="0"/>
        <w:adjustRightInd w:val="0"/>
        <w:spacing w:after="0" w:line="240" w:lineRule="auto"/>
        <w:jc w:val="both"/>
        <w:rPr>
          <w:rFonts w:ascii="Arial" w:hAnsi="Arial" w:cs="Arial"/>
          <w:color w:val="000000"/>
          <w:sz w:val="24"/>
          <w:szCs w:val="24"/>
        </w:rPr>
      </w:pPr>
    </w:p>
    <w:p w:rsidR="00135995" w:rsidRPr="00C12B25" w:rsidRDefault="00F30621" w:rsidP="00377C9A">
      <w:p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color w:val="000000"/>
          <w:sz w:val="24"/>
          <w:szCs w:val="24"/>
        </w:rPr>
        <w:t>-</w:t>
      </w:r>
      <w:r w:rsidR="0008415A" w:rsidRPr="00C12B25">
        <w:rPr>
          <w:rFonts w:ascii="Arial" w:hAnsi="Arial" w:cs="Arial"/>
          <w:color w:val="000000"/>
          <w:sz w:val="24"/>
          <w:szCs w:val="24"/>
        </w:rPr>
        <w:t xml:space="preserve"> </w:t>
      </w:r>
      <w:r w:rsidR="00135995" w:rsidRPr="00C12B25">
        <w:rPr>
          <w:rFonts w:ascii="Arial" w:hAnsi="Arial" w:cs="Arial"/>
          <w:color w:val="000000"/>
          <w:sz w:val="24"/>
          <w:szCs w:val="24"/>
        </w:rPr>
        <w:t>Esta aclaración se debe a que en el predio funciona un CAIF de Lunes a Viernes en el horario</w:t>
      </w:r>
      <w:r w:rsidR="00337C4C" w:rsidRPr="00C12B25">
        <w:rPr>
          <w:rFonts w:ascii="Arial" w:hAnsi="Arial" w:cs="Arial"/>
          <w:color w:val="000000"/>
          <w:sz w:val="24"/>
          <w:szCs w:val="24"/>
        </w:rPr>
        <w:t xml:space="preserve"> de 12:00 A 16:00 </w:t>
      </w:r>
      <w:proofErr w:type="spellStart"/>
      <w:r w:rsidR="00337C4C" w:rsidRPr="00C12B25">
        <w:rPr>
          <w:rFonts w:ascii="Arial" w:hAnsi="Arial" w:cs="Arial"/>
          <w:color w:val="000000"/>
          <w:sz w:val="24"/>
          <w:szCs w:val="24"/>
        </w:rPr>
        <w:t>hs</w:t>
      </w:r>
      <w:proofErr w:type="spellEnd"/>
      <w:r w:rsidR="00337C4C" w:rsidRPr="00C12B25">
        <w:rPr>
          <w:rFonts w:ascii="Arial" w:hAnsi="Arial" w:cs="Arial"/>
          <w:color w:val="000000"/>
          <w:sz w:val="24"/>
          <w:szCs w:val="24"/>
        </w:rPr>
        <w:t>.</w:t>
      </w:r>
      <w:r w:rsidR="00135995" w:rsidRPr="00C12B25">
        <w:rPr>
          <w:rFonts w:ascii="Arial" w:hAnsi="Arial" w:cs="Arial"/>
          <w:color w:val="000000"/>
          <w:sz w:val="24"/>
          <w:szCs w:val="24"/>
        </w:rPr>
        <w:t>,</w:t>
      </w:r>
      <w:r w:rsidR="00337C4C" w:rsidRPr="00C12B25">
        <w:rPr>
          <w:rFonts w:ascii="Arial" w:hAnsi="Arial" w:cs="Arial"/>
          <w:color w:val="000000"/>
          <w:sz w:val="24"/>
          <w:szCs w:val="24"/>
        </w:rPr>
        <w:t xml:space="preserve"> por lo que NO SERA NECESARIO </w:t>
      </w:r>
      <w:r w:rsidR="00135995" w:rsidRPr="00C12B25">
        <w:rPr>
          <w:rFonts w:ascii="Arial" w:hAnsi="Arial" w:cs="Arial"/>
          <w:color w:val="000000"/>
          <w:sz w:val="24"/>
          <w:szCs w:val="24"/>
        </w:rPr>
        <w:t>contar con un guardia en ese horario</w:t>
      </w:r>
      <w:r w:rsidR="00337C4C" w:rsidRPr="00C12B25">
        <w:rPr>
          <w:rFonts w:ascii="Arial" w:hAnsi="Arial" w:cs="Arial"/>
          <w:color w:val="000000"/>
          <w:sz w:val="24"/>
          <w:szCs w:val="24"/>
        </w:rPr>
        <w:t>.</w:t>
      </w:r>
    </w:p>
    <w:p w:rsidR="0058497B" w:rsidRPr="00C12B25" w:rsidRDefault="00337C4C" w:rsidP="00377C9A">
      <w:p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color w:val="000000"/>
          <w:sz w:val="24"/>
          <w:szCs w:val="24"/>
        </w:rPr>
        <w:t>SI SE DEBERAN CUBRIR los horarios en que el CAIF permanezca cerrado como los  fines de semana, feriados y vacaciones.</w:t>
      </w:r>
    </w:p>
    <w:p w:rsidR="0008415A" w:rsidRPr="00C12B25" w:rsidRDefault="0008415A" w:rsidP="00377C9A">
      <w:pPr>
        <w:autoSpaceDE w:val="0"/>
        <w:autoSpaceDN w:val="0"/>
        <w:adjustRightInd w:val="0"/>
        <w:spacing w:after="0" w:line="240" w:lineRule="auto"/>
        <w:jc w:val="both"/>
        <w:rPr>
          <w:rFonts w:ascii="Arial" w:hAnsi="Arial" w:cs="Arial"/>
          <w:color w:val="000000"/>
          <w:sz w:val="24"/>
          <w:szCs w:val="24"/>
        </w:rPr>
      </w:pPr>
    </w:p>
    <w:p w:rsidR="0008415A" w:rsidRPr="00C12B25" w:rsidRDefault="00F30621" w:rsidP="00377C9A">
      <w:p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color w:val="000000"/>
          <w:sz w:val="24"/>
          <w:szCs w:val="24"/>
        </w:rPr>
        <w:t>-</w:t>
      </w:r>
      <w:r w:rsidR="0008415A" w:rsidRPr="00C12B25">
        <w:rPr>
          <w:rFonts w:ascii="Arial" w:hAnsi="Arial" w:cs="Arial"/>
          <w:color w:val="000000"/>
          <w:sz w:val="24"/>
          <w:szCs w:val="24"/>
        </w:rPr>
        <w:t xml:space="preserve"> Además hay un  funcionario </w:t>
      </w:r>
      <w:r w:rsidR="00E47F89" w:rsidRPr="00C12B25">
        <w:rPr>
          <w:rFonts w:ascii="Arial" w:hAnsi="Arial" w:cs="Arial"/>
          <w:color w:val="000000"/>
          <w:sz w:val="24"/>
          <w:szCs w:val="24"/>
        </w:rPr>
        <w:t xml:space="preserve">dependiente de la Escuela </w:t>
      </w:r>
      <w:proofErr w:type="spellStart"/>
      <w:r w:rsidR="00E47F89" w:rsidRPr="00C12B25">
        <w:rPr>
          <w:rFonts w:ascii="Arial" w:hAnsi="Arial" w:cs="Arial"/>
          <w:color w:val="000000"/>
          <w:sz w:val="24"/>
          <w:szCs w:val="24"/>
        </w:rPr>
        <w:t>Martirene</w:t>
      </w:r>
      <w:proofErr w:type="spellEnd"/>
      <w:r w:rsidR="00E47F89" w:rsidRPr="00C12B25">
        <w:rPr>
          <w:rFonts w:ascii="Arial" w:hAnsi="Arial" w:cs="Arial"/>
          <w:color w:val="000000"/>
          <w:sz w:val="24"/>
          <w:szCs w:val="24"/>
        </w:rPr>
        <w:t xml:space="preserve">, </w:t>
      </w:r>
      <w:r w:rsidR="0008415A" w:rsidRPr="00C12B25">
        <w:rPr>
          <w:rFonts w:ascii="Arial" w:hAnsi="Arial" w:cs="Arial"/>
          <w:color w:val="000000"/>
          <w:sz w:val="24"/>
          <w:szCs w:val="24"/>
        </w:rPr>
        <w:t xml:space="preserve">que cumple tareas como </w:t>
      </w:r>
      <w:r w:rsidR="00E47F89" w:rsidRPr="00C12B25">
        <w:rPr>
          <w:rFonts w:ascii="Arial" w:hAnsi="Arial" w:cs="Arial"/>
          <w:color w:val="000000"/>
          <w:sz w:val="24"/>
          <w:szCs w:val="24"/>
        </w:rPr>
        <w:t xml:space="preserve">sereno </w:t>
      </w:r>
      <w:r w:rsidR="0008415A" w:rsidRPr="00C12B25">
        <w:rPr>
          <w:rFonts w:ascii="Arial" w:hAnsi="Arial" w:cs="Arial"/>
          <w:color w:val="000000"/>
          <w:sz w:val="24"/>
          <w:szCs w:val="24"/>
        </w:rPr>
        <w:t xml:space="preserve"> en el horario de la noche desde las 22:00 hasta las 06:00hs.</w:t>
      </w:r>
      <w:r w:rsidR="00E47F89" w:rsidRPr="00C12B25">
        <w:rPr>
          <w:rFonts w:ascii="Arial" w:hAnsi="Arial" w:cs="Arial"/>
          <w:color w:val="000000"/>
          <w:sz w:val="24"/>
          <w:szCs w:val="24"/>
        </w:rPr>
        <w:t xml:space="preserve">, </w:t>
      </w:r>
      <w:r w:rsidR="0008415A" w:rsidRPr="00C12B25">
        <w:rPr>
          <w:rFonts w:ascii="Arial" w:hAnsi="Arial" w:cs="Arial"/>
          <w:color w:val="000000"/>
          <w:sz w:val="24"/>
          <w:szCs w:val="24"/>
        </w:rPr>
        <w:t xml:space="preserve"> </w:t>
      </w:r>
      <w:r w:rsidR="00E47F89" w:rsidRPr="00C12B25">
        <w:rPr>
          <w:rFonts w:ascii="Arial" w:hAnsi="Arial" w:cs="Arial"/>
          <w:color w:val="000000"/>
          <w:sz w:val="24"/>
          <w:szCs w:val="24"/>
        </w:rPr>
        <w:t>d</w:t>
      </w:r>
      <w:r w:rsidR="0008415A" w:rsidRPr="00C12B25">
        <w:rPr>
          <w:rFonts w:ascii="Arial" w:hAnsi="Arial" w:cs="Arial"/>
          <w:color w:val="000000"/>
          <w:sz w:val="24"/>
          <w:szCs w:val="24"/>
        </w:rPr>
        <w:t xml:space="preserve">e domingo a viernes, por lo que </w:t>
      </w:r>
      <w:r w:rsidR="00E47F89" w:rsidRPr="00C12B25">
        <w:rPr>
          <w:rFonts w:ascii="Arial" w:hAnsi="Arial" w:cs="Arial"/>
          <w:color w:val="000000"/>
          <w:sz w:val="24"/>
          <w:szCs w:val="24"/>
        </w:rPr>
        <w:t xml:space="preserve">NO SERA NECESARIO contar con </w:t>
      </w:r>
      <w:r w:rsidR="0008415A" w:rsidRPr="00C12B25">
        <w:rPr>
          <w:rFonts w:ascii="Arial" w:hAnsi="Arial" w:cs="Arial"/>
          <w:color w:val="000000"/>
          <w:sz w:val="24"/>
          <w:szCs w:val="24"/>
        </w:rPr>
        <w:t xml:space="preserve"> el servicio en ese horario</w:t>
      </w:r>
      <w:r w:rsidR="00E47F89" w:rsidRPr="00C12B25">
        <w:rPr>
          <w:rFonts w:ascii="Arial" w:hAnsi="Arial" w:cs="Arial"/>
          <w:color w:val="000000"/>
          <w:sz w:val="24"/>
          <w:szCs w:val="24"/>
        </w:rPr>
        <w:t xml:space="preserve"> y SI SE DEBERA CUBRIR los hora</w:t>
      </w:r>
      <w:r w:rsidR="0008415A" w:rsidRPr="00C12B25">
        <w:rPr>
          <w:rFonts w:ascii="Arial" w:hAnsi="Arial" w:cs="Arial"/>
          <w:color w:val="000000"/>
          <w:sz w:val="24"/>
          <w:szCs w:val="24"/>
        </w:rPr>
        <w:t>rios e</w:t>
      </w:r>
      <w:r w:rsidR="00E47F89" w:rsidRPr="00C12B25">
        <w:rPr>
          <w:rFonts w:ascii="Arial" w:hAnsi="Arial" w:cs="Arial"/>
          <w:color w:val="000000"/>
          <w:sz w:val="24"/>
          <w:szCs w:val="24"/>
        </w:rPr>
        <w:t>n que el funcionario no trabaje, por ejemplo  f</w:t>
      </w:r>
      <w:r w:rsidR="0008415A" w:rsidRPr="00C12B25">
        <w:rPr>
          <w:rFonts w:ascii="Arial" w:hAnsi="Arial" w:cs="Arial"/>
          <w:color w:val="000000"/>
          <w:sz w:val="24"/>
          <w:szCs w:val="24"/>
        </w:rPr>
        <w:t xml:space="preserve">ines de semana, licencias, </w:t>
      </w:r>
      <w:r w:rsidR="00E47F89" w:rsidRPr="00C12B25">
        <w:rPr>
          <w:rFonts w:ascii="Arial" w:hAnsi="Arial" w:cs="Arial"/>
          <w:color w:val="000000"/>
          <w:sz w:val="24"/>
          <w:szCs w:val="24"/>
        </w:rPr>
        <w:t>feriados, licencias médicas etc. P</w:t>
      </w:r>
      <w:r w:rsidR="0008415A" w:rsidRPr="00C12B25">
        <w:rPr>
          <w:rFonts w:ascii="Arial" w:hAnsi="Arial" w:cs="Arial"/>
          <w:color w:val="000000"/>
          <w:sz w:val="24"/>
          <w:szCs w:val="24"/>
        </w:rPr>
        <w:t>reviamente se co</w:t>
      </w:r>
      <w:r w:rsidR="00E47F89" w:rsidRPr="00C12B25">
        <w:rPr>
          <w:rFonts w:ascii="Arial" w:hAnsi="Arial" w:cs="Arial"/>
          <w:color w:val="000000"/>
          <w:sz w:val="24"/>
          <w:szCs w:val="24"/>
        </w:rPr>
        <w:t>ordinara con la empresa contratada la prestación del servicio en estos días.</w:t>
      </w:r>
      <w:r w:rsidR="0008415A" w:rsidRPr="00C12B25">
        <w:rPr>
          <w:rFonts w:ascii="Arial" w:hAnsi="Arial" w:cs="Arial"/>
          <w:color w:val="000000"/>
          <w:sz w:val="24"/>
          <w:szCs w:val="24"/>
        </w:rPr>
        <w:t xml:space="preserve"> </w:t>
      </w:r>
    </w:p>
    <w:p w:rsidR="00E47F89" w:rsidRPr="00C12B25" w:rsidRDefault="00E47F89" w:rsidP="00377C9A">
      <w:pPr>
        <w:autoSpaceDE w:val="0"/>
        <w:autoSpaceDN w:val="0"/>
        <w:adjustRightInd w:val="0"/>
        <w:spacing w:after="0" w:line="240" w:lineRule="auto"/>
        <w:jc w:val="both"/>
        <w:rPr>
          <w:rFonts w:ascii="Arial" w:hAnsi="Arial" w:cs="Arial"/>
          <w:color w:val="000000"/>
          <w:sz w:val="24"/>
          <w:szCs w:val="24"/>
        </w:rPr>
      </w:pPr>
    </w:p>
    <w:p w:rsidR="00C41703" w:rsidRPr="00C12B25" w:rsidRDefault="00997F2A" w:rsidP="00F3062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color w:val="000000"/>
          <w:sz w:val="24"/>
          <w:szCs w:val="24"/>
        </w:rPr>
        <w:t xml:space="preserve">El Servicio de Vigilancia a contratar para la Oficina del CED de Ciudad del </w:t>
      </w:r>
      <w:proofErr w:type="gramStart"/>
      <w:r w:rsidRPr="00C12B25">
        <w:rPr>
          <w:rFonts w:ascii="Arial" w:hAnsi="Arial" w:cs="Arial"/>
          <w:color w:val="000000"/>
          <w:sz w:val="24"/>
          <w:szCs w:val="24"/>
        </w:rPr>
        <w:t>Plata ,</w:t>
      </w:r>
      <w:proofErr w:type="gramEnd"/>
      <w:r w:rsidRPr="00C12B25">
        <w:rPr>
          <w:rFonts w:ascii="Arial" w:hAnsi="Arial" w:cs="Arial"/>
          <w:color w:val="000000"/>
          <w:sz w:val="24"/>
          <w:szCs w:val="24"/>
        </w:rPr>
        <w:t xml:space="preserve"> deberá cumplirse de lunes a viernes, siendo un total de 6 1/2 </w:t>
      </w:r>
      <w:proofErr w:type="spellStart"/>
      <w:r w:rsidRPr="00C12B25">
        <w:rPr>
          <w:rFonts w:ascii="Arial" w:hAnsi="Arial" w:cs="Arial"/>
          <w:color w:val="000000"/>
          <w:sz w:val="24"/>
          <w:szCs w:val="24"/>
        </w:rPr>
        <w:lastRenderedPageBreak/>
        <w:t>hs</w:t>
      </w:r>
      <w:proofErr w:type="spellEnd"/>
      <w:r w:rsidRPr="00C12B25">
        <w:rPr>
          <w:rFonts w:ascii="Arial" w:hAnsi="Arial" w:cs="Arial"/>
          <w:color w:val="000000"/>
          <w:sz w:val="24"/>
          <w:szCs w:val="24"/>
        </w:rPr>
        <w:t xml:space="preserve">. </w:t>
      </w:r>
      <w:r w:rsidR="00C12B25" w:rsidRPr="00C12B25">
        <w:rPr>
          <w:rFonts w:ascii="Arial" w:hAnsi="Arial" w:cs="Arial"/>
          <w:color w:val="000000"/>
          <w:sz w:val="24"/>
          <w:szCs w:val="24"/>
        </w:rPr>
        <w:t>D</w:t>
      </w:r>
      <w:r w:rsidRPr="00C12B25">
        <w:rPr>
          <w:rFonts w:ascii="Arial" w:hAnsi="Arial" w:cs="Arial"/>
          <w:color w:val="000000"/>
          <w:sz w:val="24"/>
          <w:szCs w:val="24"/>
        </w:rPr>
        <w:t>iarias</w:t>
      </w:r>
      <w:r w:rsidR="00C12B25" w:rsidRPr="00C12B25">
        <w:rPr>
          <w:rFonts w:ascii="Arial" w:hAnsi="Arial" w:cs="Arial"/>
          <w:color w:val="000000"/>
          <w:sz w:val="24"/>
          <w:szCs w:val="24"/>
        </w:rPr>
        <w:t xml:space="preserve"> en horario diurno</w:t>
      </w:r>
      <w:r w:rsidRPr="00C12B25">
        <w:rPr>
          <w:rFonts w:ascii="Arial" w:hAnsi="Arial" w:cs="Arial"/>
          <w:color w:val="000000"/>
          <w:sz w:val="24"/>
          <w:szCs w:val="24"/>
        </w:rPr>
        <w:t xml:space="preserve">. Cabe aclarar que los días feriados </w:t>
      </w:r>
      <w:r w:rsidR="00C41703" w:rsidRPr="00C12B25">
        <w:rPr>
          <w:rFonts w:ascii="Arial" w:hAnsi="Arial" w:cs="Arial"/>
          <w:color w:val="000000"/>
          <w:sz w:val="24"/>
          <w:szCs w:val="24"/>
        </w:rPr>
        <w:t>así</w:t>
      </w:r>
      <w:r w:rsidRPr="00C12B25">
        <w:rPr>
          <w:rFonts w:ascii="Arial" w:hAnsi="Arial" w:cs="Arial"/>
          <w:color w:val="000000"/>
          <w:sz w:val="24"/>
          <w:szCs w:val="24"/>
        </w:rPr>
        <w:t xml:space="preserve"> como también sábado y domingo, no será necesario contar con el Servicio ya que esta oficina permanecerá cerrada.</w:t>
      </w:r>
      <w:r w:rsidR="00C41703" w:rsidRPr="00C12B25">
        <w:rPr>
          <w:rFonts w:ascii="Arial" w:hAnsi="Arial" w:cs="Arial"/>
          <w:color w:val="000000"/>
          <w:sz w:val="24"/>
          <w:szCs w:val="24"/>
        </w:rPr>
        <w:t xml:space="preserve"> El total de Horas  a contratar  será de hasta 150 horas mensuales, no teniendo la Dirección Departamental de tener que contratar la totalidad de horas antes mencionadas de </w:t>
      </w:r>
      <w:r w:rsidR="00C41703" w:rsidRPr="00C12B25">
        <w:rPr>
          <w:rFonts w:ascii="Arial" w:hAnsi="Arial" w:cs="Arial"/>
          <w:color w:val="000000"/>
          <w:sz w:val="24"/>
          <w:szCs w:val="24"/>
          <w:u w:val="single"/>
        </w:rPr>
        <w:t>no ser necesarias</w:t>
      </w:r>
      <w:r w:rsidR="00C41703" w:rsidRPr="00C12B25">
        <w:rPr>
          <w:rFonts w:ascii="Arial" w:hAnsi="Arial" w:cs="Arial"/>
          <w:color w:val="000000"/>
          <w:sz w:val="24"/>
          <w:szCs w:val="24"/>
        </w:rPr>
        <w:t>.</w:t>
      </w:r>
    </w:p>
    <w:p w:rsidR="00C41703" w:rsidRPr="00C12B25" w:rsidRDefault="00C41703" w:rsidP="00C41703">
      <w:pPr>
        <w:pStyle w:val="Prrafodelista"/>
        <w:autoSpaceDE w:val="0"/>
        <w:autoSpaceDN w:val="0"/>
        <w:adjustRightInd w:val="0"/>
        <w:spacing w:after="0" w:line="240" w:lineRule="auto"/>
        <w:jc w:val="both"/>
        <w:rPr>
          <w:rFonts w:ascii="Arial" w:hAnsi="Arial" w:cs="Arial"/>
          <w:color w:val="000000"/>
          <w:sz w:val="24"/>
          <w:szCs w:val="24"/>
        </w:rPr>
      </w:pPr>
    </w:p>
    <w:p w:rsidR="0058497B" w:rsidRPr="00C12B25" w:rsidRDefault="00C41703" w:rsidP="00F3062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color w:val="000000"/>
          <w:sz w:val="24"/>
          <w:szCs w:val="24"/>
        </w:rPr>
        <w:t>Se c</w:t>
      </w:r>
      <w:r w:rsidR="0058497B" w:rsidRPr="00C12B25">
        <w:rPr>
          <w:rFonts w:ascii="Arial" w:hAnsi="Arial" w:cs="Arial"/>
          <w:color w:val="000000"/>
          <w:sz w:val="24"/>
          <w:szCs w:val="24"/>
        </w:rPr>
        <w:t xml:space="preserve">ontará con </w:t>
      </w:r>
      <w:r w:rsidR="00923F9D" w:rsidRPr="00C12B25">
        <w:rPr>
          <w:rFonts w:ascii="Arial" w:hAnsi="Arial" w:cs="Arial"/>
          <w:color w:val="000000"/>
          <w:sz w:val="24"/>
          <w:szCs w:val="24"/>
          <w:u w:val="single"/>
        </w:rPr>
        <w:t>1 guardia</w:t>
      </w:r>
      <w:r w:rsidR="00C5297A" w:rsidRPr="00C12B25">
        <w:rPr>
          <w:rFonts w:ascii="Arial" w:hAnsi="Arial" w:cs="Arial"/>
          <w:color w:val="000000"/>
          <w:sz w:val="24"/>
          <w:szCs w:val="24"/>
          <w:u w:val="single"/>
        </w:rPr>
        <w:t xml:space="preserve"> po</w:t>
      </w:r>
      <w:r w:rsidR="0058497B" w:rsidRPr="00C12B25">
        <w:rPr>
          <w:rFonts w:ascii="Arial" w:hAnsi="Arial" w:cs="Arial"/>
          <w:color w:val="000000"/>
          <w:sz w:val="24"/>
          <w:szCs w:val="24"/>
          <w:u w:val="single"/>
        </w:rPr>
        <w:t>r turno</w:t>
      </w:r>
      <w:r w:rsidR="00E47F89" w:rsidRPr="00C12B25">
        <w:rPr>
          <w:rFonts w:ascii="Arial" w:hAnsi="Arial" w:cs="Arial"/>
          <w:color w:val="000000"/>
          <w:sz w:val="24"/>
          <w:szCs w:val="24"/>
        </w:rPr>
        <w:t>, sin porte de armas.</w:t>
      </w:r>
    </w:p>
    <w:p w:rsidR="00E47F89" w:rsidRPr="00C12B25" w:rsidRDefault="00E47F89" w:rsidP="00377C9A">
      <w:pPr>
        <w:autoSpaceDE w:val="0"/>
        <w:autoSpaceDN w:val="0"/>
        <w:adjustRightInd w:val="0"/>
        <w:spacing w:after="0" w:line="240" w:lineRule="auto"/>
        <w:jc w:val="both"/>
        <w:rPr>
          <w:rFonts w:ascii="Arial" w:hAnsi="Arial" w:cs="Arial"/>
          <w:color w:val="000000"/>
          <w:sz w:val="24"/>
          <w:szCs w:val="24"/>
        </w:rPr>
      </w:pPr>
    </w:p>
    <w:p w:rsidR="0058497B" w:rsidRPr="00C12B25" w:rsidRDefault="0058497B" w:rsidP="00F3062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color w:val="000000"/>
          <w:sz w:val="24"/>
          <w:szCs w:val="24"/>
        </w:rPr>
        <w:t>Los turnos se distribuirán de la siguie</w:t>
      </w:r>
      <w:r w:rsidR="00C5297A" w:rsidRPr="00C12B25">
        <w:rPr>
          <w:rFonts w:ascii="Arial" w:hAnsi="Arial" w:cs="Arial"/>
          <w:color w:val="000000"/>
          <w:sz w:val="24"/>
          <w:szCs w:val="24"/>
        </w:rPr>
        <w:t>nte forma: 3 turnos de 8 horas por guardia</w:t>
      </w:r>
      <w:r w:rsidR="00E47F89" w:rsidRPr="00C12B25">
        <w:rPr>
          <w:rFonts w:ascii="Arial" w:hAnsi="Arial" w:cs="Arial"/>
          <w:color w:val="000000"/>
          <w:sz w:val="24"/>
          <w:szCs w:val="24"/>
        </w:rPr>
        <w:t xml:space="preserve"> para los casos en que se deba cubrir las 24 horas.</w:t>
      </w:r>
    </w:p>
    <w:p w:rsidR="00377C9A" w:rsidRPr="002E268C" w:rsidRDefault="00377C9A" w:rsidP="0058497B">
      <w:pPr>
        <w:autoSpaceDE w:val="0"/>
        <w:autoSpaceDN w:val="0"/>
        <w:adjustRightInd w:val="0"/>
        <w:spacing w:after="0" w:line="240" w:lineRule="auto"/>
        <w:rPr>
          <w:rFonts w:ascii="Arial" w:hAnsi="Arial" w:cs="Arial"/>
          <w:b/>
          <w:bCs/>
          <w:color w:val="000000"/>
          <w:sz w:val="24"/>
          <w:szCs w:val="24"/>
        </w:rPr>
      </w:pPr>
    </w:p>
    <w:p w:rsidR="0058497B" w:rsidRPr="002E268C" w:rsidRDefault="0058497B" w:rsidP="0058497B">
      <w:pPr>
        <w:autoSpaceDE w:val="0"/>
        <w:autoSpaceDN w:val="0"/>
        <w:adjustRightInd w:val="0"/>
        <w:spacing w:after="0" w:line="240" w:lineRule="auto"/>
        <w:rPr>
          <w:rFonts w:ascii="Arial" w:hAnsi="Arial" w:cs="Arial"/>
          <w:b/>
          <w:bCs/>
          <w:color w:val="000000"/>
          <w:sz w:val="24"/>
          <w:szCs w:val="24"/>
        </w:rPr>
      </w:pPr>
      <w:r w:rsidRPr="002E268C">
        <w:rPr>
          <w:rFonts w:ascii="Arial" w:hAnsi="Arial" w:cs="Arial"/>
          <w:b/>
          <w:bCs/>
          <w:color w:val="000000"/>
          <w:sz w:val="24"/>
          <w:szCs w:val="24"/>
        </w:rPr>
        <w:t>TAREAS A REALIZAR:</w:t>
      </w:r>
    </w:p>
    <w:p w:rsidR="00875322" w:rsidRPr="002E268C" w:rsidRDefault="00875322" w:rsidP="0058497B">
      <w:pPr>
        <w:autoSpaceDE w:val="0"/>
        <w:autoSpaceDN w:val="0"/>
        <w:adjustRightInd w:val="0"/>
        <w:spacing w:after="0" w:line="240" w:lineRule="auto"/>
        <w:rPr>
          <w:rFonts w:ascii="Arial" w:hAnsi="Arial" w:cs="Arial"/>
          <w:b/>
          <w:bCs/>
          <w:color w:val="000000"/>
          <w:sz w:val="24"/>
          <w:szCs w:val="24"/>
        </w:rPr>
      </w:pPr>
    </w:p>
    <w:p w:rsidR="0058497B" w:rsidRPr="00C12B25" w:rsidRDefault="0058497B" w:rsidP="0058497B">
      <w:pPr>
        <w:autoSpaceDE w:val="0"/>
        <w:autoSpaceDN w:val="0"/>
        <w:adjustRightInd w:val="0"/>
        <w:spacing w:after="0" w:line="240" w:lineRule="auto"/>
        <w:rPr>
          <w:rFonts w:ascii="Arial" w:hAnsi="Arial" w:cs="Arial"/>
          <w:color w:val="000000"/>
          <w:sz w:val="24"/>
          <w:szCs w:val="24"/>
        </w:rPr>
      </w:pPr>
      <w:r w:rsidRPr="00C12B25">
        <w:rPr>
          <w:rFonts w:ascii="Arial" w:hAnsi="Arial" w:cs="Arial"/>
          <w:b/>
          <w:color w:val="000000"/>
          <w:sz w:val="24"/>
          <w:szCs w:val="24"/>
        </w:rPr>
        <w:t>a</w:t>
      </w:r>
      <w:r w:rsidRPr="00C12B25">
        <w:rPr>
          <w:rFonts w:ascii="Arial" w:hAnsi="Arial" w:cs="Arial"/>
          <w:color w:val="000000"/>
          <w:sz w:val="24"/>
          <w:szCs w:val="24"/>
        </w:rPr>
        <w:t>) Vigilancia y recorridas por el predio en su totalidad.</w:t>
      </w:r>
    </w:p>
    <w:p w:rsidR="0058497B" w:rsidRPr="00C12B25" w:rsidRDefault="0058497B" w:rsidP="00377C9A">
      <w:p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b/>
          <w:color w:val="000000"/>
          <w:sz w:val="24"/>
          <w:szCs w:val="24"/>
        </w:rPr>
        <w:t>b</w:t>
      </w:r>
      <w:r w:rsidRPr="00C12B25">
        <w:rPr>
          <w:rFonts w:ascii="Arial" w:hAnsi="Arial" w:cs="Arial"/>
          <w:color w:val="000000"/>
          <w:sz w:val="24"/>
          <w:szCs w:val="24"/>
        </w:rPr>
        <w:t xml:space="preserve">) Asegurar que personal contratado </w:t>
      </w:r>
      <w:r w:rsidR="00C5297A" w:rsidRPr="00C12B25">
        <w:rPr>
          <w:rFonts w:ascii="Arial" w:hAnsi="Arial" w:cs="Arial"/>
          <w:color w:val="000000"/>
          <w:sz w:val="24"/>
          <w:szCs w:val="24"/>
        </w:rPr>
        <w:t>controle la entrada y salida de las personas autorizadas.</w:t>
      </w:r>
    </w:p>
    <w:p w:rsidR="0058497B" w:rsidRPr="00C12B25" w:rsidRDefault="00C12B25" w:rsidP="00875322">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c</w:t>
      </w:r>
      <w:r w:rsidR="0058497B" w:rsidRPr="00C12B25">
        <w:rPr>
          <w:rFonts w:ascii="Arial" w:hAnsi="Arial" w:cs="Arial"/>
          <w:color w:val="000000"/>
          <w:sz w:val="24"/>
          <w:szCs w:val="24"/>
        </w:rPr>
        <w:t xml:space="preserve">) En caso de incidentes de Seguridad </w:t>
      </w:r>
      <w:r w:rsidR="003B61C2" w:rsidRPr="00C12B25">
        <w:rPr>
          <w:rFonts w:ascii="Arial" w:hAnsi="Arial" w:cs="Arial"/>
          <w:color w:val="000000"/>
          <w:sz w:val="24"/>
          <w:szCs w:val="24"/>
        </w:rPr>
        <w:t xml:space="preserve"> deberá </w:t>
      </w:r>
      <w:r w:rsidR="0058497B" w:rsidRPr="00C12B25">
        <w:rPr>
          <w:rFonts w:ascii="Arial" w:hAnsi="Arial" w:cs="Arial"/>
          <w:color w:val="000000"/>
          <w:sz w:val="24"/>
          <w:szCs w:val="24"/>
        </w:rPr>
        <w:t xml:space="preserve"> mantener comunicación con</w:t>
      </w:r>
      <w:r w:rsidR="00875322" w:rsidRPr="00C12B25">
        <w:rPr>
          <w:rFonts w:ascii="Arial" w:hAnsi="Arial" w:cs="Arial"/>
          <w:color w:val="000000"/>
          <w:sz w:val="24"/>
          <w:szCs w:val="24"/>
        </w:rPr>
        <w:t xml:space="preserve"> </w:t>
      </w:r>
      <w:r w:rsidR="00E47F89" w:rsidRPr="00C12B25">
        <w:rPr>
          <w:rFonts w:ascii="Arial" w:hAnsi="Arial" w:cs="Arial"/>
          <w:color w:val="000000"/>
          <w:sz w:val="24"/>
          <w:szCs w:val="24"/>
        </w:rPr>
        <w:t xml:space="preserve">el Director de la Escuela </w:t>
      </w:r>
      <w:proofErr w:type="spellStart"/>
      <w:r w:rsidR="00E47F89" w:rsidRPr="00C12B25">
        <w:rPr>
          <w:rFonts w:ascii="Arial" w:hAnsi="Arial" w:cs="Arial"/>
          <w:color w:val="000000"/>
          <w:sz w:val="24"/>
          <w:szCs w:val="24"/>
        </w:rPr>
        <w:t>Martirene</w:t>
      </w:r>
      <w:proofErr w:type="spellEnd"/>
      <w:r w:rsidR="00E47F89" w:rsidRPr="00C12B25">
        <w:rPr>
          <w:rFonts w:ascii="Arial" w:hAnsi="Arial" w:cs="Arial"/>
          <w:color w:val="000000"/>
          <w:sz w:val="24"/>
          <w:szCs w:val="24"/>
        </w:rPr>
        <w:t>,</w:t>
      </w:r>
      <w:r w:rsidR="00C41703" w:rsidRPr="00C12B25">
        <w:rPr>
          <w:rFonts w:ascii="Arial" w:hAnsi="Arial" w:cs="Arial"/>
          <w:color w:val="000000"/>
          <w:sz w:val="24"/>
          <w:szCs w:val="24"/>
        </w:rPr>
        <w:t xml:space="preserve"> </w:t>
      </w:r>
      <w:r w:rsidR="0058497B" w:rsidRPr="00C12B25">
        <w:rPr>
          <w:rFonts w:ascii="Arial" w:hAnsi="Arial" w:cs="Arial"/>
          <w:color w:val="000000"/>
          <w:sz w:val="24"/>
          <w:szCs w:val="24"/>
        </w:rPr>
        <w:t xml:space="preserve"> </w:t>
      </w:r>
      <w:proofErr w:type="spellStart"/>
      <w:r w:rsidR="00E47F89" w:rsidRPr="00C12B25">
        <w:rPr>
          <w:rFonts w:ascii="Arial" w:hAnsi="Arial" w:cs="Arial"/>
          <w:color w:val="000000"/>
          <w:sz w:val="24"/>
          <w:szCs w:val="24"/>
        </w:rPr>
        <w:t>Efrain</w:t>
      </w:r>
      <w:proofErr w:type="spellEnd"/>
      <w:r w:rsidR="00E47F89" w:rsidRPr="00C12B25">
        <w:rPr>
          <w:rFonts w:ascii="Arial" w:hAnsi="Arial" w:cs="Arial"/>
          <w:color w:val="000000"/>
          <w:sz w:val="24"/>
          <w:szCs w:val="24"/>
        </w:rPr>
        <w:t xml:space="preserve"> Camacho</w:t>
      </w:r>
      <w:r w:rsidR="00C41703" w:rsidRPr="00C12B25">
        <w:rPr>
          <w:rFonts w:ascii="Arial" w:hAnsi="Arial" w:cs="Arial"/>
          <w:color w:val="000000"/>
          <w:sz w:val="24"/>
          <w:szCs w:val="24"/>
        </w:rPr>
        <w:t xml:space="preserve"> al </w:t>
      </w:r>
      <w:r w:rsidR="00E47F89" w:rsidRPr="00C12B25">
        <w:rPr>
          <w:rFonts w:ascii="Arial" w:hAnsi="Arial" w:cs="Arial"/>
          <w:color w:val="000000"/>
          <w:sz w:val="24"/>
          <w:szCs w:val="24"/>
        </w:rPr>
        <w:t xml:space="preserve"> Cel. 099323716</w:t>
      </w:r>
      <w:r w:rsidR="00E45740" w:rsidRPr="00C12B25">
        <w:rPr>
          <w:rFonts w:ascii="Arial" w:hAnsi="Arial" w:cs="Arial"/>
          <w:color w:val="000000"/>
          <w:sz w:val="24"/>
          <w:szCs w:val="24"/>
        </w:rPr>
        <w:t>.</w:t>
      </w:r>
    </w:p>
    <w:p w:rsidR="00C41703" w:rsidRPr="00C12B25" w:rsidRDefault="00C12B25" w:rsidP="00875322">
      <w:pPr>
        <w:autoSpaceDE w:val="0"/>
        <w:autoSpaceDN w:val="0"/>
        <w:adjustRightInd w:val="0"/>
        <w:spacing w:after="0" w:line="240" w:lineRule="auto"/>
        <w:jc w:val="both"/>
        <w:rPr>
          <w:rFonts w:ascii="Arial" w:hAnsi="Arial" w:cs="Arial"/>
          <w:color w:val="000000"/>
          <w:sz w:val="24"/>
          <w:szCs w:val="24"/>
        </w:rPr>
      </w:pPr>
      <w:r w:rsidRPr="00C12B25">
        <w:rPr>
          <w:rFonts w:ascii="Arial" w:hAnsi="Arial" w:cs="Arial"/>
          <w:b/>
          <w:color w:val="000000"/>
          <w:sz w:val="24"/>
          <w:szCs w:val="24"/>
        </w:rPr>
        <w:t>d</w:t>
      </w:r>
      <w:r w:rsidR="00C41703" w:rsidRPr="00C12B25">
        <w:rPr>
          <w:rFonts w:ascii="Arial" w:hAnsi="Arial" w:cs="Arial"/>
          <w:color w:val="000000"/>
          <w:sz w:val="24"/>
          <w:szCs w:val="24"/>
        </w:rPr>
        <w:t xml:space="preserve">) En caso de la Oficina del CED de Ciudad del Plata, se deberá mantener comunicación con la Directora del Centro, </w:t>
      </w:r>
      <w:proofErr w:type="spellStart"/>
      <w:r w:rsidR="00C41703" w:rsidRPr="00C12B25">
        <w:rPr>
          <w:rFonts w:ascii="Arial" w:hAnsi="Arial" w:cs="Arial"/>
          <w:color w:val="000000"/>
          <w:sz w:val="24"/>
          <w:szCs w:val="24"/>
        </w:rPr>
        <w:t>Sindia</w:t>
      </w:r>
      <w:proofErr w:type="spellEnd"/>
      <w:r w:rsidR="00C41703" w:rsidRPr="00C12B25">
        <w:rPr>
          <w:rFonts w:ascii="Arial" w:hAnsi="Arial" w:cs="Arial"/>
          <w:color w:val="000000"/>
          <w:sz w:val="24"/>
          <w:szCs w:val="24"/>
        </w:rPr>
        <w:t xml:space="preserve"> </w:t>
      </w:r>
      <w:proofErr w:type="spellStart"/>
      <w:r w:rsidR="00C41703" w:rsidRPr="00C12B25">
        <w:rPr>
          <w:rFonts w:ascii="Arial" w:hAnsi="Arial" w:cs="Arial"/>
          <w:color w:val="000000"/>
          <w:sz w:val="24"/>
          <w:szCs w:val="24"/>
        </w:rPr>
        <w:t>Zadowosniz</w:t>
      </w:r>
      <w:proofErr w:type="spellEnd"/>
      <w:r w:rsidR="00C41703" w:rsidRPr="00C12B25">
        <w:rPr>
          <w:rFonts w:ascii="Arial" w:hAnsi="Arial" w:cs="Arial"/>
          <w:color w:val="000000"/>
          <w:sz w:val="24"/>
          <w:szCs w:val="24"/>
        </w:rPr>
        <w:t xml:space="preserve"> al Cel. 091333864.</w:t>
      </w:r>
    </w:p>
    <w:p w:rsidR="0058497B" w:rsidRPr="002E268C" w:rsidRDefault="0058497B" w:rsidP="00875322">
      <w:pPr>
        <w:autoSpaceDE w:val="0"/>
        <w:autoSpaceDN w:val="0"/>
        <w:adjustRightInd w:val="0"/>
        <w:spacing w:after="0" w:line="240" w:lineRule="auto"/>
        <w:jc w:val="both"/>
        <w:rPr>
          <w:rFonts w:ascii="Arial" w:hAnsi="Arial" w:cs="Arial"/>
          <w:b/>
          <w:color w:val="000000"/>
          <w:sz w:val="24"/>
          <w:szCs w:val="24"/>
        </w:rPr>
      </w:pPr>
    </w:p>
    <w:p w:rsidR="00875322" w:rsidRPr="002E268C" w:rsidRDefault="00875322" w:rsidP="00875322">
      <w:pPr>
        <w:autoSpaceDE w:val="0"/>
        <w:autoSpaceDN w:val="0"/>
        <w:adjustRightInd w:val="0"/>
        <w:spacing w:after="0" w:line="240" w:lineRule="auto"/>
        <w:jc w:val="both"/>
        <w:rPr>
          <w:rFonts w:ascii="Arial" w:hAnsi="Arial" w:cs="Arial"/>
          <w:b/>
          <w:color w:val="000000"/>
          <w:sz w:val="24"/>
          <w:szCs w:val="24"/>
        </w:rPr>
      </w:pPr>
    </w:p>
    <w:p w:rsidR="0058497B" w:rsidRPr="002E268C" w:rsidRDefault="0058497B" w:rsidP="00875322">
      <w:pPr>
        <w:autoSpaceDE w:val="0"/>
        <w:autoSpaceDN w:val="0"/>
        <w:adjustRightInd w:val="0"/>
        <w:spacing w:after="0" w:line="240" w:lineRule="auto"/>
        <w:jc w:val="both"/>
        <w:rPr>
          <w:rFonts w:ascii="Arial" w:hAnsi="Arial" w:cs="Arial"/>
          <w:b/>
          <w:bCs/>
          <w:color w:val="000000"/>
          <w:sz w:val="24"/>
          <w:szCs w:val="24"/>
        </w:rPr>
      </w:pPr>
      <w:r w:rsidRPr="002E268C">
        <w:rPr>
          <w:rFonts w:ascii="Arial" w:hAnsi="Arial" w:cs="Arial"/>
          <w:b/>
          <w:bCs/>
          <w:color w:val="000000"/>
          <w:sz w:val="24"/>
          <w:szCs w:val="24"/>
        </w:rPr>
        <w:t xml:space="preserve"> RECURSOS HUMANOS SOLICITADOS:</w:t>
      </w:r>
    </w:p>
    <w:p w:rsidR="00875322" w:rsidRPr="002E268C" w:rsidRDefault="00875322" w:rsidP="00875322">
      <w:pPr>
        <w:autoSpaceDE w:val="0"/>
        <w:autoSpaceDN w:val="0"/>
        <w:adjustRightInd w:val="0"/>
        <w:spacing w:after="0" w:line="240" w:lineRule="auto"/>
        <w:jc w:val="both"/>
        <w:rPr>
          <w:rFonts w:ascii="Arial" w:hAnsi="Arial" w:cs="Arial"/>
          <w:b/>
          <w:bCs/>
          <w:color w:val="000000"/>
          <w:sz w:val="24"/>
          <w:szCs w:val="24"/>
        </w:rPr>
      </w:pPr>
    </w:p>
    <w:p w:rsidR="0058497B" w:rsidRPr="00C12B25" w:rsidRDefault="0058497B" w:rsidP="00875322">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color w:val="000000"/>
          <w:sz w:val="24"/>
          <w:szCs w:val="24"/>
        </w:rPr>
        <w:t xml:space="preserve">El personal solicitado debe pertenecer al </w:t>
      </w:r>
      <w:r w:rsidRPr="00C12B25">
        <w:rPr>
          <w:rFonts w:ascii="Arial" w:hAnsi="Arial" w:cs="Arial"/>
          <w:bCs/>
          <w:color w:val="000000"/>
          <w:sz w:val="24"/>
          <w:szCs w:val="24"/>
        </w:rPr>
        <w:t>Grupo 19 – Vigilancia física – Sub Grupo</w:t>
      </w:r>
      <w:r w:rsidR="00875322" w:rsidRPr="00C12B25">
        <w:rPr>
          <w:rFonts w:ascii="Arial" w:hAnsi="Arial" w:cs="Arial"/>
          <w:bCs/>
          <w:color w:val="000000"/>
          <w:sz w:val="24"/>
          <w:szCs w:val="24"/>
        </w:rPr>
        <w:t xml:space="preserve"> </w:t>
      </w:r>
      <w:r w:rsidRPr="00C12B25">
        <w:rPr>
          <w:rFonts w:ascii="Arial" w:hAnsi="Arial" w:cs="Arial"/>
          <w:bCs/>
          <w:color w:val="000000"/>
          <w:sz w:val="24"/>
          <w:szCs w:val="24"/>
        </w:rPr>
        <w:t>8.2 del Consejo de Salarios.</w:t>
      </w:r>
    </w:p>
    <w:p w:rsidR="00F30621" w:rsidRPr="00C12B25" w:rsidRDefault="00F30621" w:rsidP="00875322">
      <w:pPr>
        <w:autoSpaceDE w:val="0"/>
        <w:autoSpaceDN w:val="0"/>
        <w:adjustRightInd w:val="0"/>
        <w:spacing w:after="0" w:line="240" w:lineRule="auto"/>
        <w:jc w:val="both"/>
        <w:rPr>
          <w:rFonts w:ascii="Arial" w:hAnsi="Arial" w:cs="Arial"/>
          <w:bCs/>
          <w:color w:val="000000"/>
          <w:sz w:val="24"/>
          <w:szCs w:val="24"/>
        </w:rPr>
      </w:pPr>
    </w:p>
    <w:p w:rsidR="00F30621" w:rsidRDefault="00F30621" w:rsidP="00F30621">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PERIODO DE CONTRATACIÓN</w:t>
      </w:r>
    </w:p>
    <w:p w:rsidR="00CE2421" w:rsidRDefault="00CE2421" w:rsidP="00CE2421">
      <w:pPr>
        <w:pStyle w:val="Prrafodelista"/>
        <w:autoSpaceDE w:val="0"/>
        <w:autoSpaceDN w:val="0"/>
        <w:adjustRightInd w:val="0"/>
        <w:spacing w:after="0" w:line="240" w:lineRule="auto"/>
        <w:jc w:val="both"/>
        <w:rPr>
          <w:rFonts w:ascii="Arial" w:hAnsi="Arial" w:cs="Arial"/>
          <w:b/>
          <w:bCs/>
          <w:color w:val="000000"/>
          <w:sz w:val="24"/>
          <w:szCs w:val="24"/>
        </w:rPr>
      </w:pPr>
    </w:p>
    <w:p w:rsidR="00F30621" w:rsidRPr="00C12B25" w:rsidRDefault="00F30621" w:rsidP="00F30621">
      <w:pPr>
        <w:pStyle w:val="Prrafodelista"/>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El período de contratación es de un (1) año contado a partir de la notificación de la Resolución de Adjudicación, con opción a un prorroga por un año más. </w:t>
      </w:r>
    </w:p>
    <w:p w:rsidR="00F30621" w:rsidRPr="00C12B25" w:rsidRDefault="00F30621" w:rsidP="00F30621">
      <w:pPr>
        <w:pStyle w:val="Prrafodelista"/>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Para el caso de que alguna de las partes INAU o Adjudicatario/s no desee hacer uso de la prórroga, deberá comunicar por escrito su voluntad a la otra parte en un plazo no inferior a 90 días anteriores al vencimiento de plazo inicial.</w:t>
      </w:r>
    </w:p>
    <w:p w:rsidR="00F30621" w:rsidRPr="00C12B25" w:rsidRDefault="00F30621" w:rsidP="00F30621">
      <w:pPr>
        <w:pStyle w:val="Prrafodelista"/>
        <w:autoSpaceDE w:val="0"/>
        <w:autoSpaceDN w:val="0"/>
        <w:adjustRightInd w:val="0"/>
        <w:spacing w:after="0" w:line="240" w:lineRule="auto"/>
        <w:jc w:val="both"/>
        <w:rPr>
          <w:rFonts w:ascii="Arial" w:hAnsi="Arial" w:cs="Arial"/>
          <w:bCs/>
          <w:color w:val="000000"/>
          <w:sz w:val="24"/>
          <w:szCs w:val="24"/>
        </w:rPr>
      </w:pPr>
    </w:p>
    <w:p w:rsidR="00CE2421" w:rsidRDefault="00CE2421" w:rsidP="00CE2421">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COMUNICACIONES</w:t>
      </w:r>
    </w:p>
    <w:p w:rsidR="00CE2421" w:rsidRPr="00C12B25" w:rsidRDefault="00CE2421" w:rsidP="00CE2421">
      <w:pPr>
        <w:pStyle w:val="Prrafodelista"/>
        <w:autoSpaceDE w:val="0"/>
        <w:autoSpaceDN w:val="0"/>
        <w:adjustRightInd w:val="0"/>
        <w:spacing w:after="0" w:line="240" w:lineRule="auto"/>
        <w:jc w:val="both"/>
        <w:rPr>
          <w:rFonts w:ascii="Arial" w:hAnsi="Arial" w:cs="Arial"/>
          <w:bCs/>
          <w:color w:val="000000"/>
          <w:sz w:val="24"/>
          <w:szCs w:val="24"/>
        </w:rPr>
      </w:pPr>
    </w:p>
    <w:p w:rsidR="00CE2421" w:rsidRPr="00C12B25" w:rsidRDefault="00CE2421" w:rsidP="00CE2421">
      <w:pPr>
        <w:pStyle w:val="Prrafodelista"/>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Todos los oferentes deberán constituir domicilio electrónico en su oferta, siendo este el único medio por el cual INAU, realizará todas las comunicaciones, notificaciones, etc. Relacionadas a su vínculo con INAU.</w:t>
      </w:r>
    </w:p>
    <w:p w:rsidR="00CE2421" w:rsidRDefault="00CE2421" w:rsidP="00CE2421">
      <w:pPr>
        <w:pStyle w:val="Prrafodelista"/>
        <w:autoSpaceDE w:val="0"/>
        <w:autoSpaceDN w:val="0"/>
        <w:adjustRightInd w:val="0"/>
        <w:spacing w:after="0" w:line="240" w:lineRule="auto"/>
        <w:jc w:val="both"/>
        <w:rPr>
          <w:rFonts w:ascii="Arial" w:hAnsi="Arial" w:cs="Arial"/>
          <w:b/>
          <w:bCs/>
          <w:color w:val="000000"/>
          <w:sz w:val="24"/>
          <w:szCs w:val="24"/>
        </w:rPr>
      </w:pPr>
      <w:r w:rsidRPr="00C12B25">
        <w:rPr>
          <w:rFonts w:ascii="Arial" w:hAnsi="Arial" w:cs="Arial"/>
          <w:bCs/>
          <w:color w:val="000000"/>
          <w:sz w:val="24"/>
          <w:szCs w:val="24"/>
        </w:rPr>
        <w:t>Todas las consultas referidas al presente llamado deberán dirigirse</w:t>
      </w:r>
      <w:r>
        <w:rPr>
          <w:rFonts w:ascii="Arial" w:hAnsi="Arial" w:cs="Arial"/>
          <w:b/>
          <w:bCs/>
          <w:color w:val="000000"/>
          <w:sz w:val="24"/>
          <w:szCs w:val="24"/>
        </w:rPr>
        <w:t xml:space="preserve"> </w:t>
      </w:r>
      <w:r w:rsidRPr="00C12B25">
        <w:rPr>
          <w:rFonts w:ascii="Arial" w:hAnsi="Arial" w:cs="Arial"/>
          <w:bCs/>
          <w:color w:val="000000"/>
          <w:sz w:val="24"/>
          <w:szCs w:val="24"/>
        </w:rPr>
        <w:t xml:space="preserve">a </w:t>
      </w:r>
      <w:hyperlink r:id="rId9" w:history="1">
        <w:r w:rsidRPr="00175151">
          <w:rPr>
            <w:rStyle w:val="Hipervnculo"/>
            <w:rFonts w:ascii="Arial" w:hAnsi="Arial" w:cs="Arial"/>
            <w:b/>
            <w:bCs/>
            <w:sz w:val="24"/>
            <w:szCs w:val="24"/>
          </w:rPr>
          <w:t>compras.contablesanjose@inau.gub.uy</w:t>
        </w:r>
      </w:hyperlink>
      <w:r>
        <w:rPr>
          <w:rFonts w:ascii="Arial" w:hAnsi="Arial" w:cs="Arial"/>
          <w:b/>
          <w:bCs/>
          <w:color w:val="000000"/>
          <w:sz w:val="24"/>
          <w:szCs w:val="24"/>
        </w:rPr>
        <w:t>.</w:t>
      </w:r>
    </w:p>
    <w:p w:rsidR="00C12B25" w:rsidRDefault="00C12B25" w:rsidP="00CE2421">
      <w:pPr>
        <w:pStyle w:val="Prrafodelista"/>
        <w:autoSpaceDE w:val="0"/>
        <w:autoSpaceDN w:val="0"/>
        <w:adjustRightInd w:val="0"/>
        <w:spacing w:after="0" w:line="240" w:lineRule="auto"/>
        <w:jc w:val="both"/>
        <w:rPr>
          <w:rFonts w:ascii="Arial" w:hAnsi="Arial" w:cs="Arial"/>
          <w:b/>
          <w:bCs/>
          <w:color w:val="000000"/>
          <w:sz w:val="24"/>
          <w:szCs w:val="24"/>
        </w:rPr>
      </w:pPr>
    </w:p>
    <w:p w:rsidR="00C12B25" w:rsidRDefault="00C12B25" w:rsidP="00CE2421">
      <w:pPr>
        <w:pStyle w:val="Prrafodelista"/>
        <w:autoSpaceDE w:val="0"/>
        <w:autoSpaceDN w:val="0"/>
        <w:adjustRightInd w:val="0"/>
        <w:spacing w:after="0" w:line="240" w:lineRule="auto"/>
        <w:jc w:val="both"/>
        <w:rPr>
          <w:rFonts w:ascii="Arial" w:hAnsi="Arial" w:cs="Arial"/>
          <w:b/>
          <w:bCs/>
          <w:color w:val="000000"/>
          <w:sz w:val="24"/>
          <w:szCs w:val="24"/>
        </w:rPr>
      </w:pPr>
    </w:p>
    <w:p w:rsidR="00CE2421" w:rsidRDefault="00CE2421" w:rsidP="00CE2421">
      <w:pPr>
        <w:pStyle w:val="Prrafodelista"/>
        <w:autoSpaceDE w:val="0"/>
        <w:autoSpaceDN w:val="0"/>
        <w:adjustRightInd w:val="0"/>
        <w:spacing w:after="0" w:line="240" w:lineRule="auto"/>
        <w:jc w:val="both"/>
        <w:rPr>
          <w:rFonts w:ascii="Arial" w:hAnsi="Arial" w:cs="Arial"/>
          <w:b/>
          <w:bCs/>
          <w:color w:val="000000"/>
          <w:sz w:val="24"/>
          <w:szCs w:val="24"/>
        </w:rPr>
      </w:pPr>
    </w:p>
    <w:p w:rsidR="00CE2421" w:rsidRDefault="00CE2421" w:rsidP="00CE2421">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EXENCION DE RESPONSABILIDADES.</w:t>
      </w:r>
    </w:p>
    <w:p w:rsidR="00CE2421" w:rsidRDefault="00CE2421" w:rsidP="00CE2421">
      <w:pPr>
        <w:autoSpaceDE w:val="0"/>
        <w:autoSpaceDN w:val="0"/>
        <w:adjustRightInd w:val="0"/>
        <w:spacing w:after="0" w:line="240" w:lineRule="auto"/>
        <w:jc w:val="both"/>
        <w:rPr>
          <w:rFonts w:ascii="Arial" w:hAnsi="Arial" w:cs="Arial"/>
          <w:b/>
          <w:bCs/>
          <w:color w:val="000000"/>
          <w:sz w:val="24"/>
          <w:szCs w:val="24"/>
        </w:rPr>
      </w:pPr>
    </w:p>
    <w:p w:rsidR="00CE2421" w:rsidRPr="00C12B25" w:rsidRDefault="00CE2421" w:rsidP="00CE2421">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CE2421" w:rsidRDefault="00CE2421" w:rsidP="00CE2421">
      <w:pPr>
        <w:pStyle w:val="Prrafodelista"/>
        <w:autoSpaceDE w:val="0"/>
        <w:autoSpaceDN w:val="0"/>
        <w:adjustRightInd w:val="0"/>
        <w:spacing w:after="0" w:line="240" w:lineRule="auto"/>
        <w:jc w:val="both"/>
        <w:rPr>
          <w:rFonts w:ascii="Arial" w:hAnsi="Arial" w:cs="Arial"/>
          <w:b/>
          <w:bCs/>
          <w:color w:val="000000"/>
          <w:sz w:val="24"/>
          <w:szCs w:val="24"/>
        </w:rPr>
      </w:pPr>
    </w:p>
    <w:p w:rsidR="008251BB" w:rsidRDefault="008251BB" w:rsidP="008251BB">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ACLARACIONES DEL PLIEGO</w:t>
      </w:r>
    </w:p>
    <w:p w:rsidR="008251BB" w:rsidRPr="008251BB" w:rsidRDefault="008251BB" w:rsidP="008251BB">
      <w:pPr>
        <w:pStyle w:val="Prrafodelista"/>
        <w:autoSpaceDE w:val="0"/>
        <w:autoSpaceDN w:val="0"/>
        <w:adjustRightInd w:val="0"/>
        <w:spacing w:after="0" w:line="240" w:lineRule="auto"/>
        <w:jc w:val="both"/>
        <w:rPr>
          <w:rFonts w:ascii="Arial" w:hAnsi="Arial" w:cs="Arial"/>
          <w:b/>
          <w:bCs/>
          <w:color w:val="000000"/>
          <w:sz w:val="24"/>
          <w:szCs w:val="24"/>
        </w:rPr>
      </w:pPr>
    </w:p>
    <w:p w:rsidR="00CE2421" w:rsidRPr="00C12B25" w:rsidRDefault="008251BB" w:rsidP="00CE2421">
      <w:pPr>
        <w:pStyle w:val="Prrafodelista"/>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Los eventuales oferentes podrán solicitar </w:t>
      </w:r>
      <w:r w:rsidR="00913AA5" w:rsidRPr="00C12B25">
        <w:rPr>
          <w:rFonts w:ascii="Arial" w:hAnsi="Arial" w:cs="Arial"/>
          <w:bCs/>
          <w:color w:val="000000"/>
          <w:sz w:val="24"/>
          <w:szCs w:val="24"/>
        </w:rPr>
        <w:t xml:space="preserve">aclaraciones del pliego particular </w:t>
      </w:r>
      <w:r w:rsidRPr="00C12B25">
        <w:rPr>
          <w:rFonts w:ascii="Arial" w:hAnsi="Arial" w:cs="Arial"/>
          <w:bCs/>
          <w:color w:val="000000"/>
          <w:sz w:val="24"/>
          <w:szCs w:val="24"/>
        </w:rPr>
        <w:t xml:space="preserve">por escrito a la Dirección Departamental de San </w:t>
      </w:r>
      <w:r w:rsidR="00913AA5" w:rsidRPr="00C12B25">
        <w:rPr>
          <w:rFonts w:ascii="Arial" w:hAnsi="Arial" w:cs="Arial"/>
          <w:bCs/>
          <w:color w:val="000000"/>
          <w:sz w:val="24"/>
          <w:szCs w:val="24"/>
        </w:rPr>
        <w:t>José</w:t>
      </w:r>
      <w:r w:rsidRPr="00C12B25">
        <w:rPr>
          <w:rFonts w:ascii="Arial" w:hAnsi="Arial" w:cs="Arial"/>
          <w:bCs/>
          <w:color w:val="000000"/>
          <w:sz w:val="24"/>
          <w:szCs w:val="24"/>
        </w:rPr>
        <w:t xml:space="preserve">, a </w:t>
      </w:r>
      <w:r w:rsidR="00913AA5" w:rsidRPr="00C12B25">
        <w:rPr>
          <w:rFonts w:ascii="Arial" w:hAnsi="Arial" w:cs="Arial"/>
          <w:bCs/>
          <w:color w:val="000000"/>
          <w:sz w:val="24"/>
          <w:szCs w:val="24"/>
        </w:rPr>
        <w:t>través</w:t>
      </w:r>
      <w:r w:rsidRPr="00C12B25">
        <w:rPr>
          <w:rFonts w:ascii="Arial" w:hAnsi="Arial" w:cs="Arial"/>
          <w:bCs/>
          <w:color w:val="000000"/>
          <w:sz w:val="24"/>
          <w:szCs w:val="24"/>
        </w:rPr>
        <w:t xml:space="preserve"> de </w:t>
      </w:r>
      <w:hyperlink r:id="rId10" w:history="1">
        <w:r w:rsidRPr="00C12B25">
          <w:rPr>
            <w:rStyle w:val="Hipervnculo"/>
            <w:rFonts w:ascii="Arial" w:hAnsi="Arial" w:cs="Arial"/>
            <w:bCs/>
            <w:sz w:val="24"/>
            <w:szCs w:val="24"/>
          </w:rPr>
          <w:t>compras.contablesanjose@inau.gub.uy</w:t>
        </w:r>
      </w:hyperlink>
      <w:r w:rsidRPr="00C12B25">
        <w:rPr>
          <w:rFonts w:ascii="Arial" w:hAnsi="Arial" w:cs="Arial"/>
          <w:bCs/>
          <w:color w:val="000000"/>
          <w:sz w:val="24"/>
          <w:szCs w:val="24"/>
        </w:rPr>
        <w:t>. En el portal web de compras y con</w:t>
      </w:r>
      <w:r w:rsidR="00913AA5" w:rsidRPr="00C12B25">
        <w:rPr>
          <w:rFonts w:ascii="Arial" w:hAnsi="Arial" w:cs="Arial"/>
          <w:bCs/>
          <w:color w:val="000000"/>
          <w:sz w:val="24"/>
          <w:szCs w:val="24"/>
        </w:rPr>
        <w:t>trataciones del E</w:t>
      </w:r>
      <w:r w:rsidRPr="00C12B25">
        <w:rPr>
          <w:rFonts w:ascii="Arial" w:hAnsi="Arial" w:cs="Arial"/>
          <w:bCs/>
          <w:color w:val="000000"/>
          <w:sz w:val="24"/>
          <w:szCs w:val="24"/>
        </w:rPr>
        <w:t>stado se publicará la fecha hasta la cual se podrán</w:t>
      </w:r>
      <w:r w:rsidR="00913AA5" w:rsidRPr="00C12B25">
        <w:rPr>
          <w:rFonts w:ascii="Arial" w:hAnsi="Arial" w:cs="Arial"/>
          <w:bCs/>
          <w:color w:val="000000"/>
          <w:sz w:val="24"/>
          <w:szCs w:val="24"/>
        </w:rPr>
        <w:t xml:space="preserve"> solicitar  las mismas. L</w:t>
      </w:r>
      <w:r w:rsidRPr="00C12B25">
        <w:rPr>
          <w:rFonts w:ascii="Arial" w:hAnsi="Arial" w:cs="Arial"/>
          <w:bCs/>
          <w:color w:val="000000"/>
          <w:sz w:val="24"/>
          <w:szCs w:val="24"/>
        </w:rPr>
        <w:t>as respuestas serán publicadas en el sit</w:t>
      </w:r>
      <w:r w:rsidR="00913AA5" w:rsidRPr="00C12B25">
        <w:rPr>
          <w:rFonts w:ascii="Arial" w:hAnsi="Arial" w:cs="Arial"/>
          <w:bCs/>
          <w:color w:val="000000"/>
          <w:sz w:val="24"/>
          <w:szCs w:val="24"/>
        </w:rPr>
        <w:t>i</w:t>
      </w:r>
      <w:r w:rsidRPr="00C12B25">
        <w:rPr>
          <w:rFonts w:ascii="Arial" w:hAnsi="Arial" w:cs="Arial"/>
          <w:bCs/>
          <w:color w:val="000000"/>
          <w:sz w:val="24"/>
          <w:szCs w:val="24"/>
        </w:rPr>
        <w:t xml:space="preserve">o web de Compras y Contrataciones Estatales en un plazo no inferior a dos </w:t>
      </w:r>
      <w:r w:rsidR="00913AA5" w:rsidRPr="00C12B25">
        <w:rPr>
          <w:rFonts w:ascii="Arial" w:hAnsi="Arial" w:cs="Arial"/>
          <w:bCs/>
          <w:color w:val="000000"/>
          <w:sz w:val="24"/>
          <w:szCs w:val="24"/>
        </w:rPr>
        <w:t>días</w:t>
      </w:r>
      <w:r w:rsidRPr="00C12B25">
        <w:rPr>
          <w:rFonts w:ascii="Arial" w:hAnsi="Arial" w:cs="Arial"/>
          <w:bCs/>
          <w:color w:val="000000"/>
          <w:sz w:val="24"/>
          <w:szCs w:val="24"/>
        </w:rPr>
        <w:t xml:space="preserve"> hábiles anteriores a la fecha de aperturas de ofertas. </w:t>
      </w:r>
    </w:p>
    <w:p w:rsidR="00CE2421" w:rsidRDefault="00CE2421" w:rsidP="00CE2421">
      <w:pPr>
        <w:pStyle w:val="Prrafodelista"/>
        <w:autoSpaceDE w:val="0"/>
        <w:autoSpaceDN w:val="0"/>
        <w:adjustRightInd w:val="0"/>
        <w:spacing w:after="0" w:line="240" w:lineRule="auto"/>
        <w:jc w:val="both"/>
        <w:rPr>
          <w:rFonts w:ascii="Arial" w:hAnsi="Arial" w:cs="Arial"/>
          <w:b/>
          <w:bCs/>
          <w:color w:val="000000"/>
          <w:sz w:val="24"/>
          <w:szCs w:val="24"/>
        </w:rPr>
      </w:pPr>
    </w:p>
    <w:p w:rsidR="00913AA5" w:rsidRDefault="00913AA5" w:rsidP="00913AA5">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SOLICITUD DE PRORROGA DE APERTURA</w:t>
      </w:r>
    </w:p>
    <w:p w:rsidR="00913AA5" w:rsidRDefault="00913AA5" w:rsidP="00913AA5">
      <w:pPr>
        <w:autoSpaceDE w:val="0"/>
        <w:autoSpaceDN w:val="0"/>
        <w:adjustRightInd w:val="0"/>
        <w:spacing w:after="0" w:line="240" w:lineRule="auto"/>
        <w:jc w:val="both"/>
        <w:rPr>
          <w:rFonts w:ascii="Arial" w:hAnsi="Arial" w:cs="Arial"/>
          <w:b/>
          <w:bCs/>
          <w:color w:val="000000"/>
          <w:sz w:val="24"/>
          <w:szCs w:val="24"/>
        </w:rPr>
      </w:pPr>
    </w:p>
    <w:p w:rsidR="00913AA5" w:rsidRPr="00C12B25" w:rsidRDefault="00913AA5" w:rsidP="00913AA5">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Los eventuales oferentes podrán solicitar por escrito a  la Dirección Departamental de San José, a través de </w:t>
      </w:r>
      <w:hyperlink r:id="rId11" w:history="1">
        <w:r w:rsidRPr="00C12B25">
          <w:rPr>
            <w:rStyle w:val="Hipervnculo"/>
            <w:rFonts w:ascii="Arial" w:hAnsi="Arial" w:cs="Arial"/>
            <w:bCs/>
            <w:sz w:val="24"/>
            <w:szCs w:val="24"/>
          </w:rPr>
          <w:t>compras.contablesanjose@inau.gub.uy</w:t>
        </w:r>
      </w:hyperlink>
      <w:r w:rsidR="00DE0C93" w:rsidRPr="00C12B25">
        <w:rPr>
          <w:rFonts w:ascii="Arial" w:hAnsi="Arial" w:cs="Arial"/>
          <w:bCs/>
          <w:color w:val="000000"/>
          <w:sz w:val="24"/>
          <w:szCs w:val="24"/>
        </w:rPr>
        <w:t xml:space="preserve"> la prórroga de apertura de las ofertas. </w:t>
      </w:r>
      <w:proofErr w:type="spellStart"/>
      <w:r w:rsidR="00DE0C93" w:rsidRPr="00C12B25">
        <w:rPr>
          <w:rFonts w:ascii="Arial" w:hAnsi="Arial" w:cs="Arial"/>
          <w:bCs/>
          <w:color w:val="000000"/>
          <w:sz w:val="24"/>
          <w:szCs w:val="24"/>
        </w:rPr>
        <w:t>En</w:t>
      </w:r>
      <w:proofErr w:type="spellEnd"/>
      <w:r w:rsidR="00DE0C93" w:rsidRPr="00C12B25">
        <w:rPr>
          <w:rFonts w:ascii="Arial" w:hAnsi="Arial" w:cs="Arial"/>
          <w:bCs/>
          <w:color w:val="000000"/>
          <w:sz w:val="24"/>
          <w:szCs w:val="24"/>
        </w:rPr>
        <w:t xml:space="preserve"> el portal web de compras y contrataciones del Estado se publicará la fecha hasta la cual se podrán solicitar  la prórroga. </w:t>
      </w:r>
    </w:p>
    <w:p w:rsidR="00DE0C93" w:rsidRPr="00C12B25" w:rsidRDefault="00DE0C93" w:rsidP="00913AA5">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La Administración comunicara la prórroga solicitada, la denegatoria, y/o la prorroga dispuesta por su sola voluntad a través del sitio web de Compras y Contrataciones Estatales en “aclaraciones del llamado”.</w:t>
      </w:r>
    </w:p>
    <w:p w:rsidR="00DE0C93" w:rsidRPr="00C12B25" w:rsidRDefault="00DE0C93" w:rsidP="00913AA5">
      <w:pPr>
        <w:autoSpaceDE w:val="0"/>
        <w:autoSpaceDN w:val="0"/>
        <w:adjustRightInd w:val="0"/>
        <w:spacing w:after="0" w:line="240" w:lineRule="auto"/>
        <w:jc w:val="both"/>
        <w:rPr>
          <w:rFonts w:ascii="Arial" w:hAnsi="Arial" w:cs="Arial"/>
          <w:bCs/>
          <w:color w:val="000000"/>
          <w:sz w:val="24"/>
          <w:szCs w:val="24"/>
        </w:rPr>
      </w:pPr>
    </w:p>
    <w:p w:rsidR="00DE0C93" w:rsidRDefault="00DE0C93" w:rsidP="00DE0C93">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COSTO DEL PLIEGO</w:t>
      </w:r>
    </w:p>
    <w:p w:rsidR="00DE0C93" w:rsidRPr="00C12B25" w:rsidRDefault="00DE0C93" w:rsidP="00DE0C93">
      <w:pPr>
        <w:autoSpaceDE w:val="0"/>
        <w:autoSpaceDN w:val="0"/>
        <w:adjustRightInd w:val="0"/>
        <w:spacing w:after="0" w:line="240" w:lineRule="auto"/>
        <w:jc w:val="both"/>
        <w:rPr>
          <w:rFonts w:ascii="Arial" w:hAnsi="Arial" w:cs="Arial"/>
          <w:bCs/>
          <w:color w:val="000000"/>
          <w:sz w:val="24"/>
          <w:szCs w:val="24"/>
        </w:rPr>
      </w:pPr>
    </w:p>
    <w:p w:rsidR="00DE0C93" w:rsidRPr="00C12B25" w:rsidRDefault="00DE0C93"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El presente pliego puede obtenerse en el sitio web de Compras Estatales ( </w:t>
      </w:r>
      <w:hyperlink r:id="rId12" w:history="1">
        <w:r w:rsidRPr="00C12B25">
          <w:rPr>
            <w:rStyle w:val="Hipervnculo"/>
            <w:rFonts w:ascii="Arial" w:hAnsi="Arial" w:cs="Arial"/>
            <w:bCs/>
            <w:sz w:val="24"/>
            <w:szCs w:val="24"/>
          </w:rPr>
          <w:t>www.comprasestatales.gub.uy</w:t>
        </w:r>
      </w:hyperlink>
      <w:r w:rsidRPr="00C12B25">
        <w:rPr>
          <w:rFonts w:ascii="Arial" w:hAnsi="Arial" w:cs="Arial"/>
          <w:bCs/>
          <w:color w:val="000000"/>
          <w:sz w:val="24"/>
          <w:szCs w:val="24"/>
        </w:rPr>
        <w:t>) y el mismo no tiene costo.</w:t>
      </w:r>
    </w:p>
    <w:p w:rsidR="00DE0C93" w:rsidRDefault="00DE0C93" w:rsidP="00DE0C93">
      <w:pPr>
        <w:autoSpaceDE w:val="0"/>
        <w:autoSpaceDN w:val="0"/>
        <w:adjustRightInd w:val="0"/>
        <w:spacing w:after="0" w:line="240" w:lineRule="auto"/>
        <w:jc w:val="both"/>
        <w:rPr>
          <w:rFonts w:ascii="Arial" w:hAnsi="Arial" w:cs="Arial"/>
          <w:b/>
          <w:bCs/>
          <w:color w:val="000000"/>
          <w:sz w:val="24"/>
          <w:szCs w:val="24"/>
        </w:rPr>
      </w:pPr>
    </w:p>
    <w:p w:rsidR="00DE0C93" w:rsidRDefault="00DE0C93" w:rsidP="00DE0C93">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ACEPTACION DE LOS TERMINOS Y CONDICIONES DEL PLIEGO</w:t>
      </w:r>
    </w:p>
    <w:p w:rsidR="00DE0C93" w:rsidRDefault="00DE0C93" w:rsidP="00DE0C93">
      <w:pPr>
        <w:autoSpaceDE w:val="0"/>
        <w:autoSpaceDN w:val="0"/>
        <w:adjustRightInd w:val="0"/>
        <w:spacing w:after="0" w:line="240" w:lineRule="auto"/>
        <w:jc w:val="both"/>
        <w:rPr>
          <w:rFonts w:ascii="Arial" w:hAnsi="Arial" w:cs="Arial"/>
          <w:b/>
          <w:bCs/>
          <w:color w:val="000000"/>
          <w:sz w:val="24"/>
          <w:szCs w:val="24"/>
        </w:rPr>
      </w:pPr>
    </w:p>
    <w:p w:rsidR="00DE0C93" w:rsidRPr="00C12B25" w:rsidRDefault="00DE0C93"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Por el solo hecho de presentarse al llamado, se entenderá que el oferente conoce y acepta, sin reservas los términos y condiciones establecidas en las condiciones generales y las condiciones particulares del llamado y que no se encuentra comprendido en ninguna disposición que expresamente le impida contratar con el Estado conforme al Artículo 46 del </w:t>
      </w:r>
      <w:proofErr w:type="gramStart"/>
      <w:r w:rsidRPr="00C12B25">
        <w:rPr>
          <w:rFonts w:ascii="Arial" w:hAnsi="Arial" w:cs="Arial"/>
          <w:bCs/>
          <w:color w:val="000000"/>
          <w:sz w:val="24"/>
          <w:szCs w:val="24"/>
        </w:rPr>
        <w:t>TOCAF ,</w:t>
      </w:r>
      <w:proofErr w:type="gramEnd"/>
      <w:r w:rsidRPr="00C12B25">
        <w:rPr>
          <w:rFonts w:ascii="Arial" w:hAnsi="Arial" w:cs="Arial"/>
          <w:bCs/>
          <w:color w:val="000000"/>
          <w:sz w:val="24"/>
          <w:szCs w:val="24"/>
        </w:rPr>
        <w:t xml:space="preserve"> y además Normas Concordantes y complementarias.</w:t>
      </w:r>
    </w:p>
    <w:p w:rsidR="00DE0C93" w:rsidRPr="00C12B25" w:rsidRDefault="00DE0C93"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Así mismo, se entenderá que el oferente hace expreso reconocimiento y manifiesta su voluntad de someterse a las leyes y tribunales de la República Oriental del Uruguay.</w:t>
      </w:r>
    </w:p>
    <w:p w:rsidR="00DE0C93" w:rsidRPr="00C12B25" w:rsidRDefault="00DE0C93" w:rsidP="00DE0C93">
      <w:pPr>
        <w:pStyle w:val="Prrafodelista"/>
        <w:numPr>
          <w:ilvl w:val="0"/>
          <w:numId w:val="5"/>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PRESENTACION DE OFERTAS</w:t>
      </w:r>
    </w:p>
    <w:p w:rsidR="00DE0C93" w:rsidRPr="00C12B25" w:rsidRDefault="00DE0C93"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La Apertura </w:t>
      </w:r>
      <w:r w:rsidR="00C12B25" w:rsidRPr="00C12B25">
        <w:rPr>
          <w:rFonts w:ascii="Arial" w:hAnsi="Arial" w:cs="Arial"/>
          <w:bCs/>
          <w:color w:val="000000"/>
          <w:sz w:val="24"/>
          <w:szCs w:val="24"/>
        </w:rPr>
        <w:t>Electrónica</w:t>
      </w:r>
      <w:r w:rsidRPr="00C12B25">
        <w:rPr>
          <w:rFonts w:ascii="Arial" w:hAnsi="Arial" w:cs="Arial"/>
          <w:bCs/>
          <w:color w:val="000000"/>
          <w:sz w:val="24"/>
          <w:szCs w:val="24"/>
        </w:rPr>
        <w:t xml:space="preserve"> de las ofertas se efectuará en la fecha y hora indicadas, el acta será remitida por el sistema de la/s direcciones electrónicas previamente registradas por cada oferente en la sección de “comunicación”, </w:t>
      </w:r>
      <w:r w:rsidRPr="00C12B25">
        <w:rPr>
          <w:rFonts w:ascii="Arial" w:hAnsi="Arial" w:cs="Arial"/>
          <w:bCs/>
          <w:color w:val="000000"/>
          <w:sz w:val="24"/>
          <w:szCs w:val="24"/>
        </w:rPr>
        <w:lastRenderedPageBreak/>
        <w:t xml:space="preserve">incluida en </w:t>
      </w:r>
      <w:r w:rsidR="003B192F" w:rsidRPr="00C12B25">
        <w:rPr>
          <w:rFonts w:ascii="Arial" w:hAnsi="Arial" w:cs="Arial"/>
          <w:bCs/>
          <w:color w:val="000000"/>
          <w:sz w:val="24"/>
          <w:szCs w:val="24"/>
        </w:rPr>
        <w:t>“datos</w:t>
      </w:r>
      <w:r w:rsidRPr="00C12B25">
        <w:rPr>
          <w:rFonts w:ascii="Arial" w:hAnsi="Arial" w:cs="Arial"/>
          <w:bCs/>
          <w:color w:val="000000"/>
          <w:sz w:val="24"/>
          <w:szCs w:val="24"/>
        </w:rPr>
        <w:t xml:space="preserve"> generales” prevista en la aplicación Registro </w:t>
      </w:r>
      <w:r w:rsidR="003B192F" w:rsidRPr="00C12B25">
        <w:rPr>
          <w:rFonts w:ascii="Arial" w:hAnsi="Arial" w:cs="Arial"/>
          <w:bCs/>
          <w:color w:val="000000"/>
          <w:sz w:val="24"/>
          <w:szCs w:val="24"/>
        </w:rPr>
        <w:t>único de P</w:t>
      </w:r>
      <w:r w:rsidRPr="00C12B25">
        <w:rPr>
          <w:rFonts w:ascii="Arial" w:hAnsi="Arial" w:cs="Arial"/>
          <w:bCs/>
          <w:color w:val="000000"/>
          <w:sz w:val="24"/>
          <w:szCs w:val="24"/>
        </w:rPr>
        <w:t>roveedores del Estado.</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Los ofer</w:t>
      </w:r>
      <w:r w:rsidR="00380370">
        <w:rPr>
          <w:rFonts w:ascii="Arial" w:hAnsi="Arial" w:cs="Arial"/>
          <w:bCs/>
          <w:color w:val="000000"/>
          <w:sz w:val="24"/>
          <w:szCs w:val="24"/>
        </w:rPr>
        <w:t>e</w:t>
      </w:r>
      <w:r w:rsidRPr="00C12B25">
        <w:rPr>
          <w:rFonts w:ascii="Arial" w:hAnsi="Arial" w:cs="Arial"/>
          <w:bCs/>
          <w:color w:val="000000"/>
          <w:sz w:val="24"/>
          <w:szCs w:val="24"/>
        </w:rPr>
        <w:t xml:space="preserve">ntes podrán encontrar material informativo sobre </w:t>
      </w:r>
      <w:r w:rsidR="00380370">
        <w:rPr>
          <w:rFonts w:ascii="Arial" w:hAnsi="Arial" w:cs="Arial"/>
          <w:bCs/>
          <w:color w:val="000000"/>
          <w:sz w:val="24"/>
          <w:szCs w:val="24"/>
        </w:rPr>
        <w:t>el ingreso de ofertas, accediend</w:t>
      </w:r>
      <w:r w:rsidRPr="00C12B25">
        <w:rPr>
          <w:rFonts w:ascii="Arial" w:hAnsi="Arial" w:cs="Arial"/>
          <w:bCs/>
          <w:color w:val="000000"/>
          <w:sz w:val="24"/>
          <w:szCs w:val="24"/>
        </w:rPr>
        <w:t xml:space="preserve">o a la página de compras estatales </w:t>
      </w:r>
      <w:hyperlink r:id="rId13" w:history="1">
        <w:r w:rsidRPr="00C12B25">
          <w:rPr>
            <w:rStyle w:val="Hipervnculo"/>
            <w:rFonts w:ascii="Arial" w:hAnsi="Arial" w:cs="Arial"/>
            <w:bCs/>
            <w:sz w:val="24"/>
            <w:szCs w:val="24"/>
          </w:rPr>
          <w:t>www.comprasestatales.gub.uy</w:t>
        </w:r>
      </w:hyperlink>
      <w:r w:rsidRPr="00C12B25">
        <w:rPr>
          <w:rFonts w:ascii="Arial" w:hAnsi="Arial" w:cs="Arial"/>
          <w:bCs/>
          <w:color w:val="000000"/>
          <w:sz w:val="24"/>
          <w:szCs w:val="24"/>
        </w:rPr>
        <w:t xml:space="preserve"> sección capacitación/manuales y materiales.</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Así mismo el acta de apertura será publicada automáticamente en la web </w:t>
      </w:r>
      <w:hyperlink r:id="rId14" w:history="1">
        <w:r w:rsidRPr="00C12B25">
          <w:rPr>
            <w:rStyle w:val="Hipervnculo"/>
            <w:rFonts w:ascii="Arial" w:hAnsi="Arial" w:cs="Arial"/>
            <w:bCs/>
            <w:sz w:val="24"/>
            <w:szCs w:val="24"/>
          </w:rPr>
          <w:t>www.comprasestatales.gub.uy</w:t>
        </w:r>
      </w:hyperlink>
      <w:r w:rsidRPr="00C12B25">
        <w:rPr>
          <w:rFonts w:ascii="Arial" w:hAnsi="Arial" w:cs="Arial"/>
          <w:bCs/>
          <w:color w:val="000000"/>
          <w:sz w:val="24"/>
          <w:szCs w:val="24"/>
        </w:rPr>
        <w:t>. 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Será responsabilidad de cada oferente:</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Que la dirección electrónica constituida sea correcta, valida y apta para la recepción de este tipo de mensajes.</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Asegurase de que su oferta no haya merecido observaciones que puedan ser subsanadas. Las mismas serán publicadas en corrección de ofertas.</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A partir de ese momento, las ofertas quedarán accesibles para la Administración contratante y para el Tribunal de Cuentas, no pudiendo introducirse modificación alguna a las propuestas.</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Así mismo, las ofertas quedarán visibles para todos los oferentes, con excepción de aquella información que sea entregada en carácter confidencial.</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Solo cuando la </w:t>
      </w:r>
      <w:r w:rsidR="00431A92" w:rsidRPr="00C12B25">
        <w:rPr>
          <w:rFonts w:ascii="Arial" w:hAnsi="Arial" w:cs="Arial"/>
          <w:bCs/>
          <w:color w:val="000000"/>
          <w:sz w:val="24"/>
          <w:szCs w:val="24"/>
        </w:rPr>
        <w:t>Administración</w:t>
      </w:r>
      <w:r w:rsidRPr="00C12B25">
        <w:rPr>
          <w:rFonts w:ascii="Arial" w:hAnsi="Arial" w:cs="Arial"/>
          <w:bCs/>
          <w:color w:val="000000"/>
          <w:sz w:val="24"/>
          <w:szCs w:val="24"/>
        </w:rPr>
        <w:t xml:space="preserve"> </w:t>
      </w:r>
      <w:r w:rsidR="00431A92" w:rsidRPr="00C12B25">
        <w:rPr>
          <w:rFonts w:ascii="Arial" w:hAnsi="Arial" w:cs="Arial"/>
          <w:bCs/>
          <w:color w:val="000000"/>
          <w:sz w:val="24"/>
          <w:szCs w:val="24"/>
        </w:rPr>
        <w:t>Contratante</w:t>
      </w:r>
      <w:r w:rsidRPr="00C12B25">
        <w:rPr>
          <w:rFonts w:ascii="Arial" w:hAnsi="Arial" w:cs="Arial"/>
          <w:bCs/>
          <w:color w:val="000000"/>
          <w:sz w:val="24"/>
          <w:szCs w:val="24"/>
        </w:rPr>
        <w:t xml:space="preserve"> solicite salvar defectos o carencias d</w:t>
      </w:r>
      <w:r w:rsidR="00431A92" w:rsidRPr="00C12B25">
        <w:rPr>
          <w:rFonts w:ascii="Arial" w:hAnsi="Arial" w:cs="Arial"/>
          <w:bCs/>
          <w:color w:val="000000"/>
          <w:sz w:val="24"/>
          <w:szCs w:val="24"/>
        </w:rPr>
        <w:t xml:space="preserve">e acuerdo a lo establecido en </w:t>
      </w:r>
      <w:r w:rsidRPr="00C12B25">
        <w:rPr>
          <w:rFonts w:ascii="Arial" w:hAnsi="Arial" w:cs="Arial"/>
          <w:bCs/>
          <w:color w:val="000000"/>
          <w:sz w:val="24"/>
          <w:szCs w:val="24"/>
        </w:rPr>
        <w:t xml:space="preserve"> el Articulo 65 del TOCAF, el oferente deberá agregar en línea la documentación solicitada.</w:t>
      </w:r>
    </w:p>
    <w:p w:rsidR="003B192F" w:rsidRPr="00C12B25" w:rsidRDefault="003B192F"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Los oferentes podrán hacer observaciones respecto de las ofertas dentro de un plazo de dos (2) </w:t>
      </w:r>
      <w:r w:rsidR="00431A92" w:rsidRPr="00C12B25">
        <w:rPr>
          <w:rFonts w:ascii="Arial" w:hAnsi="Arial" w:cs="Arial"/>
          <w:bCs/>
          <w:color w:val="000000"/>
          <w:sz w:val="24"/>
          <w:szCs w:val="24"/>
        </w:rPr>
        <w:t>días</w:t>
      </w:r>
      <w:r w:rsidRPr="00C12B25">
        <w:rPr>
          <w:rFonts w:ascii="Arial" w:hAnsi="Arial" w:cs="Arial"/>
          <w:bCs/>
          <w:color w:val="000000"/>
          <w:sz w:val="24"/>
          <w:szCs w:val="24"/>
        </w:rPr>
        <w:t xml:space="preserve"> hábiles a contar del </w:t>
      </w:r>
      <w:r w:rsidR="00431A92" w:rsidRPr="00C12B25">
        <w:rPr>
          <w:rFonts w:ascii="Arial" w:hAnsi="Arial" w:cs="Arial"/>
          <w:bCs/>
          <w:color w:val="000000"/>
          <w:sz w:val="24"/>
          <w:szCs w:val="24"/>
        </w:rPr>
        <w:t>día</w:t>
      </w:r>
      <w:r w:rsidRPr="00C12B25">
        <w:rPr>
          <w:rFonts w:ascii="Arial" w:hAnsi="Arial" w:cs="Arial"/>
          <w:bCs/>
          <w:color w:val="000000"/>
          <w:sz w:val="24"/>
          <w:szCs w:val="24"/>
        </w:rPr>
        <w:t xml:space="preserve"> siguiente a la fecha de </w:t>
      </w:r>
      <w:r w:rsidR="00431A92" w:rsidRPr="00C12B25">
        <w:rPr>
          <w:rFonts w:ascii="Arial" w:hAnsi="Arial" w:cs="Arial"/>
          <w:bCs/>
          <w:color w:val="000000"/>
          <w:sz w:val="24"/>
          <w:szCs w:val="24"/>
        </w:rPr>
        <w:t>apertura.</w:t>
      </w:r>
    </w:p>
    <w:p w:rsidR="00431A92" w:rsidRPr="00C12B25" w:rsidRDefault="00431A92"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Las observaciones deberán ser cursadas a la Administración a través del correo </w:t>
      </w:r>
      <w:hyperlink r:id="rId15" w:history="1">
        <w:r w:rsidRPr="00C12B25">
          <w:rPr>
            <w:rStyle w:val="Hipervnculo"/>
            <w:rFonts w:ascii="Arial" w:hAnsi="Arial" w:cs="Arial"/>
            <w:bCs/>
            <w:sz w:val="24"/>
            <w:szCs w:val="24"/>
          </w:rPr>
          <w:t>compras.contablesanjose@inau.gub.uy</w:t>
        </w:r>
      </w:hyperlink>
      <w:r w:rsidRPr="00C12B25">
        <w:rPr>
          <w:rFonts w:ascii="Arial" w:hAnsi="Arial" w:cs="Arial"/>
          <w:bCs/>
          <w:color w:val="000000"/>
          <w:sz w:val="24"/>
          <w:szCs w:val="24"/>
        </w:rPr>
        <w:t xml:space="preserve"> y serán remitidas por la Administración contratante a todos los proveedores para su conocimiento en la pestaña “aclaraciones del llamado</w:t>
      </w:r>
      <w:proofErr w:type="gramStart"/>
      <w:r w:rsidRPr="00C12B25">
        <w:rPr>
          <w:rFonts w:ascii="Arial" w:hAnsi="Arial" w:cs="Arial"/>
          <w:bCs/>
          <w:color w:val="000000"/>
          <w:sz w:val="24"/>
          <w:szCs w:val="24"/>
        </w:rPr>
        <w:t>” ,</w:t>
      </w:r>
      <w:proofErr w:type="gramEnd"/>
      <w:r w:rsidRPr="00C12B25">
        <w:rPr>
          <w:rFonts w:ascii="Arial" w:hAnsi="Arial" w:cs="Arial"/>
          <w:bCs/>
          <w:color w:val="000000"/>
          <w:sz w:val="24"/>
          <w:szCs w:val="24"/>
        </w:rPr>
        <w:t xml:space="preserve"> en el sitio web de Compras Estatales.</w:t>
      </w:r>
    </w:p>
    <w:p w:rsidR="00431A92" w:rsidRPr="00C12B25" w:rsidRDefault="00431A92" w:rsidP="00DE0C93">
      <w:pPr>
        <w:autoSpaceDE w:val="0"/>
        <w:autoSpaceDN w:val="0"/>
        <w:adjustRightInd w:val="0"/>
        <w:spacing w:after="0" w:line="240" w:lineRule="auto"/>
        <w:jc w:val="both"/>
        <w:rPr>
          <w:rFonts w:ascii="Arial" w:hAnsi="Arial" w:cs="Arial"/>
          <w:bCs/>
          <w:color w:val="000000"/>
          <w:sz w:val="24"/>
          <w:szCs w:val="24"/>
        </w:rPr>
      </w:pPr>
    </w:p>
    <w:p w:rsidR="00431A92" w:rsidRPr="00C12B25" w:rsidRDefault="00431A92" w:rsidP="00DE0C93">
      <w:p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Se consideraran </w:t>
      </w:r>
      <w:r w:rsidR="00B03359" w:rsidRPr="00C12B25">
        <w:rPr>
          <w:rFonts w:ascii="Arial" w:hAnsi="Arial" w:cs="Arial"/>
          <w:bCs/>
          <w:color w:val="000000"/>
          <w:sz w:val="24"/>
          <w:szCs w:val="24"/>
        </w:rPr>
        <w:t>válidas</w:t>
      </w:r>
      <w:r w:rsidRPr="00C12B25">
        <w:rPr>
          <w:rFonts w:ascii="Arial" w:hAnsi="Arial" w:cs="Arial"/>
          <w:bCs/>
          <w:color w:val="000000"/>
          <w:sz w:val="24"/>
          <w:szCs w:val="24"/>
        </w:rPr>
        <w:t xml:space="preserve"> las ofertas que cumplan con las siguientes especificaciones:</w:t>
      </w:r>
    </w:p>
    <w:p w:rsidR="00431A92" w:rsidRPr="00C12B25" w:rsidRDefault="00431A92" w:rsidP="00431A92">
      <w:pPr>
        <w:pStyle w:val="Prrafodelista"/>
        <w:numPr>
          <w:ilvl w:val="0"/>
          <w:numId w:val="11"/>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Cotización en moneda nacional con impuestos incluidos. En caso de que esta información no surja de la propuesta, se considerará que el precio cotizado comprende todos los impuestos.</w:t>
      </w:r>
    </w:p>
    <w:p w:rsidR="00431A92" w:rsidRPr="00C12B25" w:rsidRDefault="00431A92" w:rsidP="00431A92">
      <w:pPr>
        <w:pStyle w:val="Prrafodelista"/>
        <w:numPr>
          <w:ilvl w:val="0"/>
          <w:numId w:val="11"/>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 xml:space="preserve">Que el oferente se encuentre </w:t>
      </w:r>
      <w:r w:rsidR="00B03359" w:rsidRPr="00C12B25">
        <w:rPr>
          <w:rFonts w:ascii="Arial" w:hAnsi="Arial" w:cs="Arial"/>
          <w:bCs/>
          <w:color w:val="000000"/>
          <w:sz w:val="24"/>
          <w:szCs w:val="24"/>
        </w:rPr>
        <w:t>registrado</w:t>
      </w:r>
      <w:r w:rsidRPr="00C12B25">
        <w:rPr>
          <w:rFonts w:ascii="Arial" w:hAnsi="Arial" w:cs="Arial"/>
          <w:bCs/>
          <w:color w:val="000000"/>
          <w:sz w:val="24"/>
          <w:szCs w:val="24"/>
        </w:rPr>
        <w:t xml:space="preserve"> en el Registro </w:t>
      </w:r>
      <w:r w:rsidR="00B03359" w:rsidRPr="00C12B25">
        <w:rPr>
          <w:rFonts w:ascii="Arial" w:hAnsi="Arial" w:cs="Arial"/>
          <w:bCs/>
          <w:color w:val="000000"/>
          <w:sz w:val="24"/>
          <w:szCs w:val="24"/>
        </w:rPr>
        <w:t>único</w:t>
      </w:r>
      <w:r w:rsidRPr="00C12B25">
        <w:rPr>
          <w:rFonts w:ascii="Arial" w:hAnsi="Arial" w:cs="Arial"/>
          <w:bCs/>
          <w:color w:val="000000"/>
          <w:sz w:val="24"/>
          <w:szCs w:val="24"/>
        </w:rPr>
        <w:t xml:space="preserve"> de Proveedores del Estado (RUPE) conforme a lo dispuesto por el </w:t>
      </w:r>
      <w:r w:rsidR="00B03359" w:rsidRPr="00C12B25">
        <w:rPr>
          <w:rFonts w:ascii="Arial" w:hAnsi="Arial" w:cs="Arial"/>
          <w:bCs/>
          <w:color w:val="000000"/>
          <w:sz w:val="24"/>
          <w:szCs w:val="24"/>
        </w:rPr>
        <w:t>Decreto</w:t>
      </w:r>
      <w:r w:rsidRPr="00C12B25">
        <w:rPr>
          <w:rFonts w:ascii="Arial" w:hAnsi="Arial" w:cs="Arial"/>
          <w:bCs/>
          <w:color w:val="000000"/>
          <w:sz w:val="24"/>
          <w:szCs w:val="24"/>
        </w:rPr>
        <w:t xml:space="preserve"> del Poder Ejecutivo N° 155/013 de 21/05/2013. Los estados admitidos para aceptar ofertas de proveedores: EN INGRESO, EN INGRESO (SIIF), ACTIVO.</w:t>
      </w:r>
    </w:p>
    <w:p w:rsidR="00431A92" w:rsidRPr="00C12B25" w:rsidRDefault="00431A92" w:rsidP="00431A92">
      <w:pPr>
        <w:pStyle w:val="Prrafodelista"/>
        <w:numPr>
          <w:ilvl w:val="0"/>
          <w:numId w:val="11"/>
        </w:numPr>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Que dentro del giro social de la empresa oferente, debe estar el del objeto del presente llamado.</w:t>
      </w:r>
    </w:p>
    <w:p w:rsidR="00431A92" w:rsidRPr="00C12B25" w:rsidRDefault="00431A92" w:rsidP="00431A92">
      <w:pPr>
        <w:pStyle w:val="Prrafodelista"/>
        <w:autoSpaceDE w:val="0"/>
        <w:autoSpaceDN w:val="0"/>
        <w:adjustRightInd w:val="0"/>
        <w:spacing w:after="0" w:line="240" w:lineRule="auto"/>
        <w:jc w:val="both"/>
        <w:rPr>
          <w:rFonts w:ascii="Arial" w:hAnsi="Arial" w:cs="Arial"/>
          <w:bCs/>
          <w:color w:val="000000"/>
          <w:sz w:val="24"/>
          <w:szCs w:val="24"/>
        </w:rPr>
      </w:pPr>
    </w:p>
    <w:p w:rsidR="00431A92" w:rsidRPr="00C12B25" w:rsidRDefault="00431A92" w:rsidP="00431A92">
      <w:pPr>
        <w:pStyle w:val="Prrafodelista"/>
        <w:autoSpaceDE w:val="0"/>
        <w:autoSpaceDN w:val="0"/>
        <w:adjustRightInd w:val="0"/>
        <w:spacing w:after="0" w:line="240" w:lineRule="auto"/>
        <w:jc w:val="both"/>
        <w:rPr>
          <w:rFonts w:ascii="Arial" w:hAnsi="Arial" w:cs="Arial"/>
          <w:bCs/>
          <w:color w:val="000000"/>
          <w:sz w:val="24"/>
          <w:szCs w:val="24"/>
        </w:rPr>
      </w:pPr>
      <w:r w:rsidRPr="00C12B25">
        <w:rPr>
          <w:rFonts w:ascii="Arial" w:hAnsi="Arial" w:cs="Arial"/>
          <w:bCs/>
          <w:color w:val="000000"/>
          <w:sz w:val="24"/>
          <w:szCs w:val="24"/>
        </w:rPr>
        <w:t>Cuando el oferente deba agregar en su oferta un documento certificado solo exista en soporte papel  deberá digitalizar el mismo y presentarlo con el resto de su oferta.</w:t>
      </w:r>
      <w:r w:rsidR="00B03359" w:rsidRPr="00C12B25">
        <w:rPr>
          <w:rFonts w:ascii="Arial" w:hAnsi="Arial" w:cs="Arial"/>
          <w:bCs/>
          <w:color w:val="000000"/>
          <w:sz w:val="24"/>
          <w:szCs w:val="24"/>
        </w:rPr>
        <w:t xml:space="preserve"> Al momento de cotizar en línea los oferentes deberán cargar en la pestaña “archivos adjuntos” del sistema, la documentación y toda especificación de la oferta que sea exigida por el </w:t>
      </w:r>
      <w:r w:rsidR="00B03359" w:rsidRPr="00C12B25">
        <w:rPr>
          <w:rFonts w:ascii="Arial" w:hAnsi="Arial" w:cs="Arial"/>
          <w:bCs/>
          <w:color w:val="000000"/>
          <w:sz w:val="24"/>
          <w:szCs w:val="24"/>
        </w:rPr>
        <w:lastRenderedPageBreak/>
        <w:t>presente pliego. Los archivos deberán estar en formatos abiertos o sea sin contraseñas ni bloqueos para su impresión o copiado.</w:t>
      </w:r>
    </w:p>
    <w:p w:rsidR="00B03359" w:rsidRDefault="00B03359" w:rsidP="00431A92">
      <w:pPr>
        <w:pStyle w:val="Prrafodelista"/>
        <w:autoSpaceDE w:val="0"/>
        <w:autoSpaceDN w:val="0"/>
        <w:adjustRightInd w:val="0"/>
        <w:spacing w:after="0" w:line="240" w:lineRule="auto"/>
        <w:jc w:val="both"/>
        <w:rPr>
          <w:rFonts w:ascii="Arial" w:hAnsi="Arial" w:cs="Arial"/>
          <w:b/>
          <w:bCs/>
          <w:color w:val="000000"/>
          <w:sz w:val="24"/>
          <w:szCs w:val="24"/>
        </w:rPr>
      </w:pPr>
    </w:p>
    <w:p w:rsidR="00B03359" w:rsidRDefault="00B03359" w:rsidP="00B03359">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CONTENIDO DE LA OFERTA</w:t>
      </w:r>
    </w:p>
    <w:p w:rsidR="00B03359" w:rsidRDefault="00B03359" w:rsidP="00B03359">
      <w:pPr>
        <w:autoSpaceDE w:val="0"/>
        <w:autoSpaceDN w:val="0"/>
        <w:adjustRightInd w:val="0"/>
        <w:spacing w:after="0" w:line="240" w:lineRule="auto"/>
        <w:jc w:val="both"/>
        <w:rPr>
          <w:rFonts w:ascii="Arial" w:hAnsi="Arial" w:cs="Arial"/>
          <w:b/>
          <w:bCs/>
          <w:color w:val="000000"/>
          <w:sz w:val="24"/>
          <w:szCs w:val="24"/>
        </w:rPr>
      </w:pPr>
    </w:p>
    <w:p w:rsidR="00B03359" w:rsidRPr="00380370" w:rsidRDefault="00B03359" w:rsidP="00B03359">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Documentación a presentar en archivo adjunto del sistema, conjuntamente con la oferta, al momento de cotizar:</w:t>
      </w:r>
    </w:p>
    <w:p w:rsidR="00B03359" w:rsidRPr="00380370" w:rsidRDefault="00B03359" w:rsidP="00B03359">
      <w:pPr>
        <w:pStyle w:val="Prrafodelista"/>
        <w:numPr>
          <w:ilvl w:val="0"/>
          <w:numId w:val="10"/>
        </w:num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Antecedentes del servicio similares. Se agregará una relación de los servicios cumplidos para Instituciones Públicas o Privadas que incluya nombre de a Institución para la cual prestó o presta el servicio, periodo de tiempo y teléfono de contacto del mismo.</w:t>
      </w:r>
    </w:p>
    <w:p w:rsidR="00B03359" w:rsidRPr="00380370" w:rsidRDefault="00B03359" w:rsidP="00B03359">
      <w:pPr>
        <w:pStyle w:val="Prrafodelista"/>
        <w:numPr>
          <w:ilvl w:val="0"/>
          <w:numId w:val="10"/>
        </w:num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El Formulario de Identificación del Oferente (ANEXO I) firmado por el oferente o por su representante legal.</w:t>
      </w:r>
    </w:p>
    <w:p w:rsidR="00B03359" w:rsidRPr="00380370" w:rsidRDefault="00B03359" w:rsidP="00B03359">
      <w:pPr>
        <w:pStyle w:val="Prrafodelista"/>
        <w:numPr>
          <w:ilvl w:val="0"/>
          <w:numId w:val="10"/>
        </w:num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Constancia expedida por el Ministerio del Interior (DI.GE.FE.) (EX RENAEMSE) que acredite que la empresa se encuentra habilitada para prestar </w:t>
      </w:r>
      <w:r w:rsidR="00351DE4" w:rsidRPr="00380370">
        <w:rPr>
          <w:rFonts w:ascii="Arial" w:hAnsi="Arial" w:cs="Arial"/>
          <w:bCs/>
          <w:color w:val="000000"/>
          <w:sz w:val="24"/>
          <w:szCs w:val="24"/>
        </w:rPr>
        <w:t>servicios vigentes</w:t>
      </w:r>
      <w:r w:rsidRPr="00380370">
        <w:rPr>
          <w:rFonts w:ascii="Arial" w:hAnsi="Arial" w:cs="Arial"/>
          <w:bCs/>
          <w:color w:val="000000"/>
          <w:sz w:val="24"/>
          <w:szCs w:val="24"/>
        </w:rPr>
        <w:t>.</w:t>
      </w:r>
    </w:p>
    <w:p w:rsidR="00B03359" w:rsidRPr="00380370" w:rsidRDefault="00B03359" w:rsidP="00B03359">
      <w:pPr>
        <w:pStyle w:val="Prrafodelista"/>
        <w:numPr>
          <w:ilvl w:val="0"/>
          <w:numId w:val="10"/>
        </w:num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Resumen no confidencial conforme al siguiente numeral </w:t>
      </w:r>
      <w:r w:rsidR="00351DE4" w:rsidRPr="00380370">
        <w:rPr>
          <w:rFonts w:ascii="Arial" w:hAnsi="Arial" w:cs="Arial"/>
          <w:bCs/>
          <w:color w:val="000000"/>
          <w:sz w:val="24"/>
          <w:szCs w:val="24"/>
        </w:rPr>
        <w:t>“Confidencialidad” en</w:t>
      </w:r>
      <w:r w:rsidRPr="00380370">
        <w:rPr>
          <w:rFonts w:ascii="Arial" w:hAnsi="Arial" w:cs="Arial"/>
          <w:bCs/>
          <w:color w:val="000000"/>
          <w:sz w:val="24"/>
          <w:szCs w:val="24"/>
        </w:rPr>
        <w:t xml:space="preserve"> caso de clasificar</w:t>
      </w:r>
      <w:r w:rsidR="00351DE4" w:rsidRPr="00380370">
        <w:rPr>
          <w:rFonts w:ascii="Arial" w:hAnsi="Arial" w:cs="Arial"/>
          <w:bCs/>
          <w:color w:val="000000"/>
          <w:sz w:val="24"/>
          <w:szCs w:val="24"/>
        </w:rPr>
        <w:t xml:space="preserve"> parte</w:t>
      </w:r>
      <w:r w:rsidRPr="00380370">
        <w:rPr>
          <w:rFonts w:ascii="Arial" w:hAnsi="Arial" w:cs="Arial"/>
          <w:bCs/>
          <w:color w:val="000000"/>
          <w:sz w:val="24"/>
          <w:szCs w:val="24"/>
        </w:rPr>
        <w:t xml:space="preserve"> de su oferta como tal.</w:t>
      </w:r>
    </w:p>
    <w:p w:rsidR="00B03359" w:rsidRPr="00380370" w:rsidRDefault="00B03359" w:rsidP="00B03359">
      <w:pPr>
        <w:autoSpaceDE w:val="0"/>
        <w:autoSpaceDN w:val="0"/>
        <w:adjustRightInd w:val="0"/>
        <w:spacing w:after="0" w:line="240" w:lineRule="auto"/>
        <w:ind w:left="360"/>
        <w:jc w:val="both"/>
        <w:rPr>
          <w:rFonts w:ascii="Arial" w:hAnsi="Arial" w:cs="Arial"/>
          <w:bCs/>
          <w:color w:val="000000"/>
          <w:sz w:val="24"/>
          <w:szCs w:val="24"/>
        </w:rPr>
      </w:pPr>
    </w:p>
    <w:p w:rsidR="00B03359" w:rsidRPr="00380370" w:rsidRDefault="00B03359" w:rsidP="00B03359">
      <w:pPr>
        <w:autoSpaceDE w:val="0"/>
        <w:autoSpaceDN w:val="0"/>
        <w:adjustRightInd w:val="0"/>
        <w:spacing w:after="0" w:line="240" w:lineRule="auto"/>
        <w:ind w:left="360"/>
        <w:jc w:val="both"/>
        <w:rPr>
          <w:rFonts w:ascii="Arial" w:hAnsi="Arial" w:cs="Arial"/>
          <w:bCs/>
          <w:color w:val="000000"/>
          <w:sz w:val="24"/>
          <w:szCs w:val="24"/>
        </w:rPr>
      </w:pPr>
    </w:p>
    <w:p w:rsidR="00B03359" w:rsidRPr="00380370" w:rsidRDefault="00B03359" w:rsidP="00B03359">
      <w:pPr>
        <w:autoSpaceDE w:val="0"/>
        <w:autoSpaceDN w:val="0"/>
        <w:adjustRightInd w:val="0"/>
        <w:spacing w:after="0" w:line="240" w:lineRule="auto"/>
        <w:ind w:left="360"/>
        <w:jc w:val="both"/>
        <w:rPr>
          <w:rFonts w:ascii="Arial" w:hAnsi="Arial" w:cs="Arial"/>
          <w:bCs/>
          <w:color w:val="000000"/>
          <w:sz w:val="24"/>
          <w:szCs w:val="24"/>
        </w:rPr>
      </w:pPr>
      <w:r w:rsidRPr="00380370">
        <w:rPr>
          <w:rFonts w:ascii="Arial" w:hAnsi="Arial" w:cs="Arial"/>
          <w:bCs/>
          <w:color w:val="000000"/>
          <w:sz w:val="24"/>
          <w:szCs w:val="24"/>
        </w:rPr>
        <w:t xml:space="preserve">En caso de que no </w:t>
      </w:r>
      <w:r w:rsidR="00351DE4" w:rsidRPr="00380370">
        <w:rPr>
          <w:rFonts w:ascii="Arial" w:hAnsi="Arial" w:cs="Arial"/>
          <w:bCs/>
          <w:color w:val="000000"/>
          <w:sz w:val="24"/>
          <w:szCs w:val="24"/>
        </w:rPr>
        <w:t>surja</w:t>
      </w:r>
      <w:r w:rsidRPr="00380370">
        <w:rPr>
          <w:rFonts w:ascii="Arial" w:hAnsi="Arial" w:cs="Arial"/>
          <w:bCs/>
          <w:color w:val="000000"/>
          <w:sz w:val="24"/>
          <w:szCs w:val="24"/>
        </w:rPr>
        <w:t xml:space="preserve"> de RUPE, el certificado notarial validado que acredite la </w:t>
      </w:r>
      <w:r w:rsidR="00351DE4" w:rsidRPr="00380370">
        <w:rPr>
          <w:rFonts w:ascii="Arial" w:hAnsi="Arial" w:cs="Arial"/>
          <w:bCs/>
          <w:color w:val="000000"/>
          <w:sz w:val="24"/>
          <w:szCs w:val="24"/>
        </w:rPr>
        <w:t>constitución</w:t>
      </w:r>
      <w:r w:rsidRPr="00380370">
        <w:rPr>
          <w:rFonts w:ascii="Arial" w:hAnsi="Arial" w:cs="Arial"/>
          <w:bCs/>
          <w:color w:val="000000"/>
          <w:sz w:val="24"/>
          <w:szCs w:val="24"/>
        </w:rPr>
        <w:t xml:space="preserve"> de la empresa, vigencia, integración, objeto social, representación legal y facultades, la empresa </w:t>
      </w:r>
      <w:r w:rsidR="00351DE4" w:rsidRPr="00380370">
        <w:rPr>
          <w:rFonts w:ascii="Arial" w:hAnsi="Arial" w:cs="Arial"/>
          <w:bCs/>
          <w:color w:val="000000"/>
          <w:sz w:val="24"/>
          <w:szCs w:val="24"/>
        </w:rPr>
        <w:t>deberá</w:t>
      </w:r>
      <w:r w:rsidRPr="00380370">
        <w:rPr>
          <w:rFonts w:ascii="Arial" w:hAnsi="Arial" w:cs="Arial"/>
          <w:bCs/>
          <w:color w:val="000000"/>
          <w:sz w:val="24"/>
          <w:szCs w:val="24"/>
        </w:rPr>
        <w:t xml:space="preserve"> tramitar su validación a la brevedad.</w:t>
      </w:r>
    </w:p>
    <w:p w:rsidR="00B03359" w:rsidRPr="00380370" w:rsidRDefault="00B03359" w:rsidP="00B03359">
      <w:pPr>
        <w:autoSpaceDE w:val="0"/>
        <w:autoSpaceDN w:val="0"/>
        <w:adjustRightInd w:val="0"/>
        <w:spacing w:after="0" w:line="240" w:lineRule="auto"/>
        <w:ind w:left="360"/>
        <w:jc w:val="both"/>
        <w:rPr>
          <w:rFonts w:ascii="Arial" w:hAnsi="Arial" w:cs="Arial"/>
          <w:bCs/>
          <w:color w:val="000000"/>
          <w:sz w:val="24"/>
          <w:szCs w:val="24"/>
        </w:rPr>
      </w:pPr>
      <w:r w:rsidRPr="00380370">
        <w:rPr>
          <w:rFonts w:ascii="Arial" w:hAnsi="Arial" w:cs="Arial"/>
          <w:bCs/>
          <w:color w:val="000000"/>
          <w:sz w:val="24"/>
          <w:szCs w:val="24"/>
        </w:rPr>
        <w:t xml:space="preserve">En caso de que no se presente la documentación detallada, la Administración podrá otorgar a los oferentes un plazo de dos (2) </w:t>
      </w:r>
      <w:r w:rsidR="00351DE4" w:rsidRPr="00380370">
        <w:rPr>
          <w:rFonts w:ascii="Arial" w:hAnsi="Arial" w:cs="Arial"/>
          <w:bCs/>
          <w:color w:val="000000"/>
          <w:sz w:val="24"/>
          <w:szCs w:val="24"/>
        </w:rPr>
        <w:t>días</w:t>
      </w:r>
      <w:r w:rsidRPr="00380370">
        <w:rPr>
          <w:rFonts w:ascii="Arial" w:hAnsi="Arial" w:cs="Arial"/>
          <w:bCs/>
          <w:color w:val="000000"/>
          <w:sz w:val="24"/>
          <w:szCs w:val="24"/>
        </w:rPr>
        <w:t xml:space="preserve"> hábiles para que la presente, </w:t>
      </w:r>
      <w:r w:rsidR="00351DE4" w:rsidRPr="00380370">
        <w:rPr>
          <w:rFonts w:ascii="Arial" w:hAnsi="Arial" w:cs="Arial"/>
          <w:bCs/>
          <w:color w:val="000000"/>
          <w:sz w:val="24"/>
          <w:szCs w:val="24"/>
        </w:rPr>
        <w:t>o,</w:t>
      </w:r>
      <w:r w:rsidRPr="00380370">
        <w:rPr>
          <w:rFonts w:ascii="Arial" w:hAnsi="Arial" w:cs="Arial"/>
          <w:bCs/>
          <w:color w:val="000000"/>
          <w:sz w:val="24"/>
          <w:szCs w:val="24"/>
        </w:rPr>
        <w:t xml:space="preserve"> en su caso para que </w:t>
      </w:r>
      <w:r w:rsidR="00351DE4" w:rsidRPr="00380370">
        <w:rPr>
          <w:rFonts w:ascii="Arial" w:hAnsi="Arial" w:cs="Arial"/>
          <w:bCs/>
          <w:color w:val="000000"/>
          <w:sz w:val="24"/>
          <w:szCs w:val="24"/>
        </w:rPr>
        <w:t>regularice</w:t>
      </w:r>
      <w:r w:rsidRPr="00380370">
        <w:rPr>
          <w:rFonts w:ascii="Arial" w:hAnsi="Arial" w:cs="Arial"/>
          <w:bCs/>
          <w:color w:val="000000"/>
          <w:sz w:val="24"/>
          <w:szCs w:val="24"/>
        </w:rPr>
        <w:t xml:space="preserve"> su situación </w:t>
      </w:r>
      <w:r w:rsidR="00351DE4" w:rsidRPr="00380370">
        <w:rPr>
          <w:rFonts w:ascii="Arial" w:hAnsi="Arial" w:cs="Arial"/>
          <w:bCs/>
          <w:color w:val="000000"/>
          <w:sz w:val="24"/>
          <w:szCs w:val="24"/>
        </w:rPr>
        <w:t>en</w:t>
      </w:r>
      <w:r w:rsidRPr="00380370">
        <w:rPr>
          <w:rFonts w:ascii="Arial" w:hAnsi="Arial" w:cs="Arial"/>
          <w:bCs/>
          <w:color w:val="000000"/>
          <w:sz w:val="24"/>
          <w:szCs w:val="24"/>
        </w:rPr>
        <w:t xml:space="preserve"> RUPE. Si la misma no fuera </w:t>
      </w:r>
      <w:r w:rsidR="00351DE4" w:rsidRPr="00380370">
        <w:rPr>
          <w:rFonts w:ascii="Arial" w:hAnsi="Arial" w:cs="Arial"/>
          <w:bCs/>
          <w:color w:val="000000"/>
          <w:sz w:val="24"/>
          <w:szCs w:val="24"/>
        </w:rPr>
        <w:t>subsanada</w:t>
      </w:r>
      <w:r w:rsidRPr="00380370">
        <w:rPr>
          <w:rFonts w:ascii="Arial" w:hAnsi="Arial" w:cs="Arial"/>
          <w:bCs/>
          <w:color w:val="000000"/>
          <w:sz w:val="24"/>
          <w:szCs w:val="24"/>
        </w:rPr>
        <w:t xml:space="preserve"> en dicho plazo, la oferta será desestimada.</w:t>
      </w:r>
    </w:p>
    <w:p w:rsidR="00351DE4" w:rsidRPr="00380370" w:rsidRDefault="00351DE4" w:rsidP="00B03359">
      <w:pPr>
        <w:autoSpaceDE w:val="0"/>
        <w:autoSpaceDN w:val="0"/>
        <w:adjustRightInd w:val="0"/>
        <w:spacing w:after="0" w:line="240" w:lineRule="auto"/>
        <w:ind w:left="360"/>
        <w:jc w:val="both"/>
        <w:rPr>
          <w:rFonts w:ascii="Arial" w:hAnsi="Arial" w:cs="Arial"/>
          <w:bCs/>
          <w:color w:val="000000"/>
          <w:sz w:val="24"/>
          <w:szCs w:val="24"/>
        </w:rPr>
      </w:pPr>
    </w:p>
    <w:p w:rsidR="00351DE4" w:rsidRDefault="00351DE4" w:rsidP="00351DE4">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CONFIDENCIALIDAD</w:t>
      </w:r>
    </w:p>
    <w:p w:rsidR="00F750B4" w:rsidRDefault="00F750B4" w:rsidP="00F750B4">
      <w:pPr>
        <w:autoSpaceDE w:val="0"/>
        <w:autoSpaceDN w:val="0"/>
        <w:adjustRightInd w:val="0"/>
        <w:spacing w:after="0" w:line="240" w:lineRule="auto"/>
        <w:jc w:val="both"/>
        <w:rPr>
          <w:rFonts w:ascii="Arial" w:hAnsi="Arial" w:cs="Arial"/>
          <w:b/>
          <w:bCs/>
          <w:color w:val="000000"/>
          <w:sz w:val="24"/>
          <w:szCs w:val="24"/>
        </w:rPr>
      </w:pP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No se considera información confidencial, la relativa a los precios, la descripción de bienes y servicios ofertados, ni las condiciones generales de la ofertas, así como tampoco aquella información  que sea esencial para la evaluación y comparación con el resto de las ofertas, conforme al Dictamen Nº 7/2017 del Consejo Ejecutivo de la Unidad de Acceso a la Información Pública (UAIP) de fecha 9/6/2017. La clasificación de la documentación en carácter de confidencial es de exclusiva responsabilidad del proveedor. La Administración podrá descalificar la oferta o tomar las medidas que estime pertinentes si</w:t>
      </w:r>
      <w:r w:rsidRPr="00F750B4">
        <w:rPr>
          <w:rFonts w:ascii="Arial" w:hAnsi="Arial" w:cs="Arial"/>
          <w:b/>
          <w:bCs/>
          <w:color w:val="000000"/>
          <w:sz w:val="24"/>
          <w:szCs w:val="24"/>
        </w:rPr>
        <w:t xml:space="preserve"> </w:t>
      </w:r>
      <w:r w:rsidRPr="00380370">
        <w:rPr>
          <w:rFonts w:ascii="Arial" w:hAnsi="Arial" w:cs="Arial"/>
          <w:bCs/>
          <w:color w:val="000000"/>
          <w:sz w:val="24"/>
          <w:szCs w:val="24"/>
        </w:rPr>
        <w:lastRenderedPageBreak/>
        <w:t>considera que la información ingresada en carácter confidencial,  no reúne los requisitos exig</w:t>
      </w:r>
      <w:r w:rsidR="00487E30" w:rsidRPr="00380370">
        <w:rPr>
          <w:rFonts w:ascii="Arial" w:hAnsi="Arial" w:cs="Arial"/>
          <w:bCs/>
          <w:color w:val="000000"/>
          <w:sz w:val="24"/>
          <w:szCs w:val="24"/>
        </w:rPr>
        <w:t>idos por la normativa referida.</w:t>
      </w:r>
    </w:p>
    <w:p w:rsidR="00F750B4" w:rsidRDefault="00F750B4" w:rsidP="00F750B4">
      <w:pPr>
        <w:autoSpaceDE w:val="0"/>
        <w:autoSpaceDN w:val="0"/>
        <w:adjustRightInd w:val="0"/>
        <w:spacing w:after="0" w:line="240" w:lineRule="auto"/>
        <w:jc w:val="both"/>
        <w:rPr>
          <w:rFonts w:ascii="Arial" w:hAnsi="Arial" w:cs="Arial"/>
          <w:b/>
          <w:bCs/>
          <w:color w:val="000000"/>
          <w:sz w:val="24"/>
          <w:szCs w:val="24"/>
        </w:rPr>
      </w:pPr>
    </w:p>
    <w:p w:rsidR="00F750B4" w:rsidRPr="00487E30" w:rsidRDefault="00487E30" w:rsidP="00487E30">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PRECIO Y COTIZACIÓN</w:t>
      </w:r>
    </w:p>
    <w:p w:rsidR="00F750B4" w:rsidRDefault="00F750B4" w:rsidP="00F750B4">
      <w:pPr>
        <w:autoSpaceDE w:val="0"/>
        <w:autoSpaceDN w:val="0"/>
        <w:adjustRightInd w:val="0"/>
        <w:spacing w:after="0" w:line="240" w:lineRule="auto"/>
        <w:jc w:val="both"/>
        <w:rPr>
          <w:rFonts w:ascii="Arial" w:hAnsi="Arial" w:cs="Arial"/>
          <w:b/>
          <w:bCs/>
          <w:color w:val="000000"/>
          <w:sz w:val="24"/>
          <w:szCs w:val="24"/>
        </w:rPr>
      </w:pPr>
    </w:p>
    <w:p w:rsidR="00F750B4" w:rsidRPr="00F750B4" w:rsidRDefault="00F750B4" w:rsidP="00F750B4">
      <w:pPr>
        <w:autoSpaceDE w:val="0"/>
        <w:autoSpaceDN w:val="0"/>
        <w:adjustRightInd w:val="0"/>
        <w:spacing w:after="0" w:line="240" w:lineRule="auto"/>
        <w:jc w:val="both"/>
        <w:rPr>
          <w:rFonts w:ascii="Arial" w:hAnsi="Arial" w:cs="Arial"/>
          <w:b/>
          <w:bCs/>
          <w:color w:val="000000"/>
          <w:sz w:val="24"/>
          <w:szCs w:val="24"/>
        </w:rPr>
      </w:pPr>
    </w:p>
    <w:p w:rsidR="00487E30"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El monto cotizado estará dado en moneda nacional por el costo unitario de la hora/ hombre y con impuestos incluidos. Para el caso de que haya modificaciones en los impuestos que gravan el servicio, los mismos se trasladarán al precio unitario ofertado. </w:t>
      </w:r>
    </w:p>
    <w:p w:rsidR="00487E30" w:rsidRPr="00380370" w:rsidRDefault="00487E30" w:rsidP="00F750B4">
      <w:pPr>
        <w:autoSpaceDE w:val="0"/>
        <w:autoSpaceDN w:val="0"/>
        <w:adjustRightInd w:val="0"/>
        <w:spacing w:after="0" w:line="240" w:lineRule="auto"/>
        <w:jc w:val="both"/>
        <w:rPr>
          <w:rFonts w:ascii="Arial" w:hAnsi="Arial" w:cs="Arial"/>
          <w:bCs/>
          <w:color w:val="000000"/>
          <w:sz w:val="24"/>
          <w:szCs w:val="24"/>
        </w:rPr>
      </w:pPr>
    </w:p>
    <w:p w:rsidR="00F750B4" w:rsidRPr="00487E30" w:rsidRDefault="00487E30" w:rsidP="00487E30">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AJUSTE DE PRECIOS</w:t>
      </w:r>
    </w:p>
    <w:p w:rsidR="00487E30" w:rsidRPr="00F750B4" w:rsidRDefault="00487E30" w:rsidP="00F750B4">
      <w:pPr>
        <w:autoSpaceDE w:val="0"/>
        <w:autoSpaceDN w:val="0"/>
        <w:adjustRightInd w:val="0"/>
        <w:spacing w:after="0" w:line="240" w:lineRule="auto"/>
        <w:jc w:val="both"/>
        <w:rPr>
          <w:rFonts w:ascii="Arial" w:hAnsi="Arial" w:cs="Arial"/>
          <w:b/>
          <w:bCs/>
          <w:color w:val="000000"/>
          <w:sz w:val="24"/>
          <w:szCs w:val="24"/>
        </w:rPr>
      </w:pP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Los precios cotizados se ajustarán semestralmente de acuerdo a la siguiente formula paramétrica: </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P=P0 (IPC1/IPC0) </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Siendo: P=Precio ajustado P0=Precio de la oferta IPC 1= Índice de Precios al Consumo publicado por el Instituto Nacional de Estadística correspondiente al último mes anterior a la fecha del ajuste. IPC 0= Índice de Precios al Consumo publicado por el Instituto Nacional de Estadística correspondiente al mes inmediato anterior a la fecha de presentación de la oferta. </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SE ACLARA QUE SE REALIZARÁ  AJUSTE DE PRECIOS SEMESTRAL: en Enero y Julio de cada año, por la variación del Índice de Precios al Consumo (IPC). </w:t>
      </w:r>
    </w:p>
    <w:p w:rsidR="00F750B4" w:rsidRDefault="00F750B4" w:rsidP="00F750B4">
      <w:pPr>
        <w:autoSpaceDE w:val="0"/>
        <w:autoSpaceDN w:val="0"/>
        <w:adjustRightInd w:val="0"/>
        <w:spacing w:after="0" w:line="240" w:lineRule="auto"/>
        <w:jc w:val="both"/>
        <w:rPr>
          <w:rFonts w:ascii="Arial" w:hAnsi="Arial" w:cs="Arial"/>
          <w:b/>
          <w:bCs/>
          <w:color w:val="000000"/>
          <w:sz w:val="24"/>
          <w:szCs w:val="24"/>
        </w:rPr>
      </w:pPr>
    </w:p>
    <w:p w:rsidR="00F750B4" w:rsidRPr="00487E30" w:rsidRDefault="00487E30" w:rsidP="00487E30">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PLAZO Y GARANTÍA DE MANTENIMIENTO DE OFERTA</w:t>
      </w:r>
      <w:r w:rsidR="00F750B4" w:rsidRPr="00487E30">
        <w:rPr>
          <w:rFonts w:ascii="Arial" w:hAnsi="Arial" w:cs="Arial"/>
          <w:b/>
          <w:bCs/>
          <w:color w:val="000000"/>
          <w:sz w:val="24"/>
          <w:szCs w:val="24"/>
        </w:rPr>
        <w:t xml:space="preserve">. </w:t>
      </w:r>
    </w:p>
    <w:p w:rsidR="00F750B4" w:rsidRPr="00F750B4" w:rsidRDefault="00F750B4" w:rsidP="00F750B4">
      <w:pPr>
        <w:pStyle w:val="Prrafodelista"/>
        <w:autoSpaceDE w:val="0"/>
        <w:autoSpaceDN w:val="0"/>
        <w:adjustRightInd w:val="0"/>
        <w:spacing w:after="0" w:line="240" w:lineRule="auto"/>
        <w:jc w:val="both"/>
        <w:rPr>
          <w:rFonts w:ascii="Arial" w:hAnsi="Arial" w:cs="Arial"/>
          <w:b/>
          <w:bCs/>
          <w:color w:val="000000"/>
          <w:sz w:val="24"/>
          <w:szCs w:val="24"/>
        </w:rPr>
      </w:pP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El plazo de vigencia será prorrogado automáticamente por única vez por 30 días hábiles, siempre y cuando el oferente no desista en forma expresa de su propuesta por escrito antes del vencimiento del plazo de 120 días hábiles. </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La comunicación debe ser presentada en forma escrita en la</w:t>
      </w:r>
      <w:r w:rsidR="00487E30" w:rsidRPr="00380370">
        <w:rPr>
          <w:rFonts w:ascii="Arial" w:hAnsi="Arial" w:cs="Arial"/>
          <w:bCs/>
          <w:color w:val="000000"/>
          <w:sz w:val="24"/>
          <w:szCs w:val="24"/>
        </w:rPr>
        <w:t xml:space="preserve"> Dirección Departamental de San José</w:t>
      </w:r>
      <w:r w:rsidRPr="00380370">
        <w:rPr>
          <w:rFonts w:ascii="Arial" w:hAnsi="Arial" w:cs="Arial"/>
          <w:bCs/>
          <w:color w:val="000000"/>
          <w:sz w:val="24"/>
          <w:szCs w:val="24"/>
        </w:rPr>
        <w:t>; sita e</w:t>
      </w:r>
      <w:r w:rsidR="00487E30" w:rsidRPr="00380370">
        <w:rPr>
          <w:rFonts w:ascii="Arial" w:hAnsi="Arial" w:cs="Arial"/>
          <w:bCs/>
          <w:color w:val="000000"/>
          <w:sz w:val="24"/>
          <w:szCs w:val="24"/>
        </w:rPr>
        <w:t>n Colón 367</w:t>
      </w:r>
      <w:r w:rsidR="008D699B" w:rsidRPr="00380370">
        <w:rPr>
          <w:rFonts w:ascii="Arial" w:hAnsi="Arial" w:cs="Arial"/>
          <w:bCs/>
          <w:color w:val="000000"/>
          <w:sz w:val="24"/>
          <w:szCs w:val="24"/>
        </w:rPr>
        <w:t>.</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No se podrán establecer cláusulas que condicionen el mantenimiento de la oferta en forma alguna o que indiquen otros plazos, caso contrario esta Administración, a su exclusivo juicio, desestimará la oferta presentada. </w:t>
      </w:r>
    </w:p>
    <w:p w:rsidR="008D699B" w:rsidRPr="00380370" w:rsidRDefault="008D699B" w:rsidP="00F750B4">
      <w:pPr>
        <w:autoSpaceDE w:val="0"/>
        <w:autoSpaceDN w:val="0"/>
        <w:adjustRightInd w:val="0"/>
        <w:spacing w:after="0" w:line="240" w:lineRule="auto"/>
        <w:jc w:val="both"/>
        <w:rPr>
          <w:rFonts w:ascii="Arial" w:hAnsi="Arial" w:cs="Arial"/>
          <w:bCs/>
          <w:color w:val="000000"/>
          <w:sz w:val="24"/>
          <w:szCs w:val="24"/>
        </w:rPr>
      </w:pPr>
    </w:p>
    <w:p w:rsidR="00F750B4" w:rsidRPr="00380370" w:rsidRDefault="008D699B" w:rsidP="00380370">
      <w:pPr>
        <w:pStyle w:val="Prrafodelista"/>
        <w:numPr>
          <w:ilvl w:val="0"/>
          <w:numId w:val="5"/>
        </w:numPr>
        <w:autoSpaceDE w:val="0"/>
        <w:autoSpaceDN w:val="0"/>
        <w:adjustRightInd w:val="0"/>
        <w:spacing w:after="0" w:line="240" w:lineRule="auto"/>
        <w:jc w:val="both"/>
        <w:rPr>
          <w:rFonts w:ascii="Arial" w:hAnsi="Arial" w:cs="Arial"/>
          <w:b/>
          <w:bCs/>
          <w:color w:val="000000"/>
          <w:sz w:val="24"/>
          <w:szCs w:val="24"/>
        </w:rPr>
      </w:pPr>
      <w:r w:rsidRPr="00380370">
        <w:rPr>
          <w:rFonts w:ascii="Arial" w:hAnsi="Arial" w:cs="Arial"/>
          <w:b/>
          <w:bCs/>
          <w:color w:val="000000"/>
          <w:sz w:val="24"/>
          <w:szCs w:val="24"/>
        </w:rPr>
        <w:t>REGIMENES DE PREFERENCIA</w:t>
      </w:r>
      <w:r w:rsidR="00F750B4" w:rsidRPr="00380370">
        <w:rPr>
          <w:rFonts w:ascii="Arial" w:hAnsi="Arial" w:cs="Arial"/>
          <w:b/>
          <w:bCs/>
          <w:color w:val="000000"/>
          <w:sz w:val="24"/>
          <w:szCs w:val="24"/>
        </w:rPr>
        <w:t>.</w:t>
      </w:r>
    </w:p>
    <w:p w:rsidR="00F750B4" w:rsidRDefault="00F750B4" w:rsidP="00F750B4">
      <w:pPr>
        <w:autoSpaceDE w:val="0"/>
        <w:autoSpaceDN w:val="0"/>
        <w:adjustRightInd w:val="0"/>
        <w:spacing w:after="0" w:line="240" w:lineRule="auto"/>
        <w:jc w:val="both"/>
        <w:rPr>
          <w:rFonts w:ascii="Arial" w:hAnsi="Arial" w:cs="Arial"/>
          <w:b/>
          <w:bCs/>
          <w:color w:val="000000"/>
          <w:sz w:val="24"/>
          <w:szCs w:val="24"/>
        </w:rPr>
      </w:pPr>
    </w:p>
    <w:p w:rsidR="008D699B" w:rsidRDefault="008D699B" w:rsidP="00F750B4">
      <w:pPr>
        <w:autoSpaceDE w:val="0"/>
        <w:autoSpaceDN w:val="0"/>
        <w:adjustRightInd w:val="0"/>
        <w:spacing w:after="0" w:line="240" w:lineRule="auto"/>
        <w:jc w:val="both"/>
        <w:rPr>
          <w:rFonts w:ascii="Arial" w:hAnsi="Arial" w:cs="Arial"/>
          <w:b/>
          <w:bCs/>
          <w:color w:val="000000"/>
          <w:sz w:val="24"/>
          <w:szCs w:val="24"/>
        </w:rPr>
      </w:pPr>
    </w:p>
    <w:p w:rsidR="00F750B4" w:rsidRPr="00380370" w:rsidRDefault="008D699B"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E</w:t>
      </w:r>
      <w:r w:rsidR="00F750B4" w:rsidRPr="00380370">
        <w:rPr>
          <w:rFonts w:ascii="Arial" w:hAnsi="Arial" w:cs="Arial"/>
          <w:bCs/>
          <w:color w:val="000000"/>
          <w:sz w:val="24"/>
          <w:szCs w:val="24"/>
        </w:rPr>
        <w:t>l INAU se acoge a los siguientes Regímenes de Preferencia:</w:t>
      </w:r>
    </w:p>
    <w:p w:rsidR="00AC12A2" w:rsidRPr="00380370" w:rsidRDefault="00F750B4" w:rsidP="00F750B4">
      <w:pPr>
        <w:pStyle w:val="Prrafodelista"/>
        <w:numPr>
          <w:ilvl w:val="0"/>
          <w:numId w:val="12"/>
        </w:num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Preferencia a la Industria Nacional (PIN) </w:t>
      </w:r>
    </w:p>
    <w:p w:rsidR="00F750B4" w:rsidRDefault="00F750B4" w:rsidP="00F750B4">
      <w:pPr>
        <w:pStyle w:val="Prrafodelista"/>
        <w:numPr>
          <w:ilvl w:val="0"/>
          <w:numId w:val="12"/>
        </w:num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2. Subprograma de Contratación Pública para el Desarrollo de las MIPYMES</w:t>
      </w:r>
      <w:r w:rsidR="00380370">
        <w:rPr>
          <w:rFonts w:ascii="Arial" w:hAnsi="Arial" w:cs="Arial"/>
          <w:bCs/>
          <w:color w:val="000000"/>
          <w:sz w:val="24"/>
          <w:szCs w:val="24"/>
        </w:rPr>
        <w:t>.</w:t>
      </w:r>
    </w:p>
    <w:p w:rsidR="00380370" w:rsidRDefault="00380370" w:rsidP="00380370">
      <w:pPr>
        <w:autoSpaceDE w:val="0"/>
        <w:autoSpaceDN w:val="0"/>
        <w:adjustRightInd w:val="0"/>
        <w:spacing w:after="0" w:line="240" w:lineRule="auto"/>
        <w:jc w:val="both"/>
        <w:rPr>
          <w:rFonts w:ascii="Arial" w:hAnsi="Arial" w:cs="Arial"/>
          <w:bCs/>
          <w:color w:val="000000"/>
          <w:sz w:val="24"/>
          <w:szCs w:val="24"/>
        </w:rPr>
      </w:pPr>
    </w:p>
    <w:p w:rsidR="00380370" w:rsidRPr="00380370" w:rsidRDefault="00380370" w:rsidP="00380370">
      <w:pPr>
        <w:autoSpaceDE w:val="0"/>
        <w:autoSpaceDN w:val="0"/>
        <w:adjustRightInd w:val="0"/>
        <w:spacing w:after="0" w:line="240" w:lineRule="auto"/>
        <w:jc w:val="both"/>
        <w:rPr>
          <w:rFonts w:ascii="Arial" w:hAnsi="Arial" w:cs="Arial"/>
          <w:bCs/>
          <w:color w:val="000000"/>
          <w:sz w:val="24"/>
          <w:szCs w:val="24"/>
        </w:rPr>
      </w:pPr>
    </w:p>
    <w:p w:rsidR="00F750B4" w:rsidRPr="00380370" w:rsidRDefault="00F750B4" w:rsidP="00F750B4">
      <w:pPr>
        <w:autoSpaceDE w:val="0"/>
        <w:autoSpaceDN w:val="0"/>
        <w:adjustRightInd w:val="0"/>
        <w:spacing w:after="0" w:line="240" w:lineRule="auto"/>
        <w:ind w:left="360"/>
        <w:jc w:val="both"/>
        <w:rPr>
          <w:rFonts w:ascii="Arial" w:hAnsi="Arial" w:cs="Arial"/>
          <w:bCs/>
          <w:color w:val="000000"/>
          <w:sz w:val="24"/>
          <w:szCs w:val="24"/>
        </w:rPr>
      </w:pPr>
    </w:p>
    <w:p w:rsidR="00F750B4" w:rsidRDefault="00AC12A2" w:rsidP="00F750B4">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16) EVALUACIÓN DE LAS OFERTAS</w:t>
      </w:r>
      <w:r w:rsidR="00F750B4" w:rsidRPr="00F750B4">
        <w:rPr>
          <w:rFonts w:ascii="Arial" w:hAnsi="Arial" w:cs="Arial"/>
          <w:b/>
          <w:bCs/>
          <w:color w:val="000000"/>
          <w:sz w:val="24"/>
          <w:szCs w:val="24"/>
        </w:rPr>
        <w:t xml:space="preserve"> </w:t>
      </w:r>
    </w:p>
    <w:p w:rsidR="00F750B4" w:rsidRPr="00F750B4" w:rsidRDefault="00F750B4" w:rsidP="00F750B4">
      <w:pPr>
        <w:autoSpaceDE w:val="0"/>
        <w:autoSpaceDN w:val="0"/>
        <w:adjustRightInd w:val="0"/>
        <w:spacing w:after="0" w:line="240" w:lineRule="auto"/>
        <w:jc w:val="both"/>
        <w:rPr>
          <w:rFonts w:ascii="Arial" w:hAnsi="Arial" w:cs="Arial"/>
          <w:b/>
          <w:bCs/>
          <w:color w:val="000000"/>
          <w:sz w:val="24"/>
          <w:szCs w:val="24"/>
        </w:rPr>
      </w:pP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Las ofertas se evaluarán desde el punto de vista formal, técnico y económico, dando lugar al rechazo de las que no se ajusten a los requerimientos y especificaciones sustanciales descriptas en las condiciones particulares de este llamado. La admisión inicial de una oferta no será obstáculo para su invalidación posterior si se constatara luego defectos que violan requisitos legales o aquellos esenciales contenidos en el pliego respectivo. La Administración se reserva el derecho de determinar a su exclusivo juicio y en forma definitiva si el proponente posee la capacidad técnica y financiera para prestar el servicio, así como aceptar oferta que contengan cláusulas de limitación de responsabilidad. La Administración podrá solicitar información adicional para determinar la capacidad técnica o financiera en un plazo que se establecerá, pudiendo los oferentes recurrir a lo dispuesto en el numeral 11 Confidencialidad. La Administración se reserva el derecho de rechazar una propuesta por falta de información suficiente o solicitar información complementaria a fin de emitir juicio fundado.</w:t>
      </w:r>
    </w:p>
    <w:p w:rsidR="00487E30" w:rsidRPr="00F750B4" w:rsidRDefault="00487E30" w:rsidP="00F750B4">
      <w:pPr>
        <w:autoSpaceDE w:val="0"/>
        <w:autoSpaceDN w:val="0"/>
        <w:adjustRightInd w:val="0"/>
        <w:spacing w:after="0" w:line="240" w:lineRule="auto"/>
        <w:jc w:val="both"/>
        <w:rPr>
          <w:rFonts w:ascii="Arial" w:hAnsi="Arial" w:cs="Arial"/>
          <w:b/>
          <w:bCs/>
          <w:color w:val="000000"/>
          <w:sz w:val="24"/>
          <w:szCs w:val="24"/>
        </w:rPr>
      </w:pPr>
    </w:p>
    <w:p w:rsidR="00F750B4" w:rsidRDefault="00F750B4" w:rsidP="00F750B4">
      <w:pPr>
        <w:autoSpaceDE w:val="0"/>
        <w:autoSpaceDN w:val="0"/>
        <w:adjustRightInd w:val="0"/>
        <w:spacing w:after="0" w:line="240" w:lineRule="auto"/>
        <w:jc w:val="both"/>
        <w:rPr>
          <w:rFonts w:ascii="Arial" w:hAnsi="Arial" w:cs="Arial"/>
          <w:b/>
          <w:bCs/>
          <w:color w:val="000000"/>
          <w:sz w:val="24"/>
          <w:szCs w:val="24"/>
        </w:rPr>
      </w:pPr>
      <w:r w:rsidRPr="00F750B4">
        <w:rPr>
          <w:rFonts w:ascii="Arial" w:hAnsi="Arial" w:cs="Arial"/>
          <w:b/>
          <w:bCs/>
          <w:color w:val="000000"/>
          <w:sz w:val="24"/>
          <w:szCs w:val="24"/>
        </w:rPr>
        <w:t>1</w:t>
      </w:r>
      <w:r w:rsidR="00AC12A2">
        <w:rPr>
          <w:rFonts w:ascii="Arial" w:hAnsi="Arial" w:cs="Arial"/>
          <w:b/>
          <w:bCs/>
          <w:color w:val="000000"/>
          <w:sz w:val="24"/>
          <w:szCs w:val="24"/>
        </w:rPr>
        <w:t>7) CRITERIO DE EVALUACIÓN DE OFERTAS Y PONDERACIÓN DE LOS MISMOS</w:t>
      </w:r>
      <w:r w:rsidRPr="00F750B4">
        <w:rPr>
          <w:rFonts w:ascii="Arial" w:hAnsi="Arial" w:cs="Arial"/>
          <w:b/>
          <w:bCs/>
          <w:color w:val="000000"/>
          <w:sz w:val="24"/>
          <w:szCs w:val="24"/>
        </w:rPr>
        <w:t xml:space="preserve">.  </w:t>
      </w:r>
    </w:p>
    <w:p w:rsidR="00487E30" w:rsidRPr="00F750B4" w:rsidRDefault="00487E30" w:rsidP="00F750B4">
      <w:pPr>
        <w:autoSpaceDE w:val="0"/>
        <w:autoSpaceDN w:val="0"/>
        <w:adjustRightInd w:val="0"/>
        <w:spacing w:after="0" w:line="240" w:lineRule="auto"/>
        <w:jc w:val="both"/>
        <w:rPr>
          <w:rFonts w:ascii="Arial" w:hAnsi="Arial" w:cs="Arial"/>
          <w:b/>
          <w:bCs/>
          <w:color w:val="000000"/>
          <w:sz w:val="24"/>
          <w:szCs w:val="24"/>
        </w:rPr>
      </w:pPr>
    </w:p>
    <w:p w:rsidR="00F750B4"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Para aquellas ofertas que superen el juicio de admisibilidad esto es que cumplan con los requisitos mínimos exigidos en este pliego, se procederá a evaluar las mismas teniendo en cuenta los siguientes criterios y su ponderación:</w:t>
      </w:r>
    </w:p>
    <w:p w:rsidR="00250D52" w:rsidRPr="00380370" w:rsidRDefault="00250D52" w:rsidP="00F750B4">
      <w:pPr>
        <w:autoSpaceDE w:val="0"/>
        <w:autoSpaceDN w:val="0"/>
        <w:adjustRightInd w:val="0"/>
        <w:spacing w:after="0" w:line="240" w:lineRule="auto"/>
        <w:jc w:val="both"/>
        <w:rPr>
          <w:rFonts w:ascii="Arial" w:hAnsi="Arial" w:cs="Arial"/>
          <w:bCs/>
          <w:color w:val="000000"/>
          <w:sz w:val="24"/>
          <w:szCs w:val="24"/>
        </w:rPr>
      </w:pPr>
    </w:p>
    <w:p w:rsidR="00AC12A2" w:rsidRDefault="00250D52" w:rsidP="00F750B4">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VALORACIÓN            PONDERACIÓN</w:t>
      </w:r>
    </w:p>
    <w:p w:rsidR="00250D52" w:rsidRDefault="00250D52" w:rsidP="00F750B4">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ANTECEDENTES      40%</w:t>
      </w:r>
    </w:p>
    <w:p w:rsidR="00250D52" w:rsidRPr="00380370" w:rsidRDefault="00250D52" w:rsidP="00F750B4">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PRECIO                      60 %</w:t>
      </w:r>
    </w:p>
    <w:p w:rsidR="000C7BC6" w:rsidRDefault="000C7BC6" w:rsidP="00250D52">
      <w:pPr>
        <w:rPr>
          <w:rFonts w:ascii="Arial" w:hAnsi="Arial" w:cs="Arial"/>
          <w:bCs/>
          <w:color w:val="000000"/>
          <w:sz w:val="24"/>
          <w:szCs w:val="24"/>
        </w:rPr>
      </w:pPr>
    </w:p>
    <w:p w:rsidR="000C7BC6" w:rsidRDefault="000C7BC6" w:rsidP="00250D52">
      <w:pPr>
        <w:rPr>
          <w:rFonts w:ascii="Arial" w:hAnsi="Arial" w:cs="Arial"/>
          <w:bCs/>
          <w:color w:val="000000"/>
          <w:sz w:val="24"/>
          <w:szCs w:val="24"/>
        </w:rPr>
      </w:pPr>
      <w:proofErr w:type="gramStart"/>
      <w:r>
        <w:rPr>
          <w:rFonts w:ascii="Arial" w:hAnsi="Arial" w:cs="Arial"/>
          <w:bCs/>
          <w:color w:val="000000"/>
          <w:sz w:val="24"/>
          <w:szCs w:val="24"/>
        </w:rPr>
        <w:t>1)</w:t>
      </w:r>
      <w:r w:rsidR="00250D52" w:rsidRPr="00250D52">
        <w:rPr>
          <w:rFonts w:ascii="Arial" w:hAnsi="Arial" w:cs="Arial"/>
          <w:bCs/>
          <w:color w:val="000000"/>
          <w:sz w:val="24"/>
          <w:szCs w:val="24"/>
        </w:rPr>
        <w:t>Para</w:t>
      </w:r>
      <w:proofErr w:type="gramEnd"/>
      <w:r w:rsidR="00250D52" w:rsidRPr="00250D52">
        <w:rPr>
          <w:rFonts w:ascii="Arial" w:hAnsi="Arial" w:cs="Arial"/>
          <w:bCs/>
          <w:color w:val="000000"/>
          <w:sz w:val="24"/>
          <w:szCs w:val="24"/>
        </w:rPr>
        <w:t xml:space="preserve"> la valoración de los antecedentes se tendrá en cuenta las empresas que presenten antecedentes positivos como proveedor en el rubro objeto del presente: </w:t>
      </w:r>
    </w:p>
    <w:p w:rsidR="000C7BC6" w:rsidRDefault="00250D52" w:rsidP="00250D52">
      <w:pPr>
        <w:rPr>
          <w:rFonts w:ascii="Arial" w:hAnsi="Arial" w:cs="Arial"/>
          <w:bCs/>
          <w:color w:val="000000"/>
          <w:sz w:val="24"/>
          <w:szCs w:val="24"/>
        </w:rPr>
      </w:pPr>
      <w:r w:rsidRPr="00250D52">
        <w:rPr>
          <w:rFonts w:ascii="Arial" w:hAnsi="Arial" w:cs="Arial"/>
          <w:bCs/>
          <w:color w:val="000000"/>
          <w:sz w:val="24"/>
          <w:szCs w:val="24"/>
        </w:rPr>
        <w:t>Se otorgará:</w:t>
      </w:r>
    </w:p>
    <w:p w:rsidR="000C7BC6" w:rsidRDefault="00250D52" w:rsidP="00250D52">
      <w:pPr>
        <w:rPr>
          <w:rFonts w:ascii="Arial" w:hAnsi="Arial" w:cs="Arial"/>
          <w:bCs/>
          <w:color w:val="000000"/>
          <w:sz w:val="24"/>
          <w:szCs w:val="24"/>
        </w:rPr>
      </w:pPr>
      <w:r w:rsidRPr="00250D52">
        <w:rPr>
          <w:rFonts w:ascii="Arial" w:hAnsi="Arial" w:cs="Arial"/>
          <w:bCs/>
          <w:color w:val="000000"/>
          <w:sz w:val="24"/>
          <w:szCs w:val="24"/>
        </w:rPr>
        <w:t xml:space="preserve"> 40 puntos a las empresas que presenten antecedentes positivos con organismos públicos (INAU y o</w:t>
      </w:r>
      <w:r w:rsidR="000C7BC6">
        <w:rPr>
          <w:rFonts w:ascii="Arial" w:hAnsi="Arial" w:cs="Arial"/>
          <w:bCs/>
          <w:color w:val="000000"/>
          <w:sz w:val="24"/>
          <w:szCs w:val="24"/>
        </w:rPr>
        <w:t>tros) y con organismos privados.</w:t>
      </w:r>
    </w:p>
    <w:p w:rsidR="000C7BC6" w:rsidRDefault="00250D52" w:rsidP="00250D52">
      <w:pPr>
        <w:rPr>
          <w:rFonts w:ascii="Arial" w:hAnsi="Arial" w:cs="Arial"/>
          <w:bCs/>
          <w:color w:val="000000"/>
          <w:sz w:val="24"/>
          <w:szCs w:val="24"/>
        </w:rPr>
      </w:pPr>
      <w:r w:rsidRPr="00250D52">
        <w:rPr>
          <w:rFonts w:ascii="Arial" w:hAnsi="Arial" w:cs="Arial"/>
          <w:bCs/>
          <w:color w:val="000000"/>
          <w:sz w:val="24"/>
          <w:szCs w:val="24"/>
        </w:rPr>
        <w:t xml:space="preserve"> 20 puntos a las empresas que presentaren antecedentes satisfactorios con</w:t>
      </w:r>
      <w:r w:rsidR="000C7BC6">
        <w:rPr>
          <w:rFonts w:ascii="Arial" w:hAnsi="Arial" w:cs="Arial"/>
          <w:bCs/>
          <w:color w:val="000000"/>
          <w:sz w:val="24"/>
          <w:szCs w:val="24"/>
        </w:rPr>
        <w:t xml:space="preserve"> el INAU y organismos públicos.</w:t>
      </w:r>
    </w:p>
    <w:p w:rsidR="000C7BC6" w:rsidRDefault="00250D52" w:rsidP="00250D52">
      <w:pPr>
        <w:rPr>
          <w:rFonts w:ascii="Arial" w:hAnsi="Arial" w:cs="Arial"/>
          <w:bCs/>
          <w:color w:val="000000"/>
          <w:sz w:val="24"/>
          <w:szCs w:val="24"/>
        </w:rPr>
      </w:pPr>
      <w:r w:rsidRPr="00250D52">
        <w:rPr>
          <w:rFonts w:ascii="Arial" w:hAnsi="Arial" w:cs="Arial"/>
          <w:bCs/>
          <w:color w:val="000000"/>
          <w:sz w:val="24"/>
          <w:szCs w:val="24"/>
        </w:rPr>
        <w:t>10 puntos a las empresas que presenten antecedentes satisf</w:t>
      </w:r>
      <w:r w:rsidR="000C7BC6">
        <w:rPr>
          <w:rFonts w:ascii="Arial" w:hAnsi="Arial" w:cs="Arial"/>
          <w:bCs/>
          <w:color w:val="000000"/>
          <w:sz w:val="24"/>
          <w:szCs w:val="24"/>
        </w:rPr>
        <w:t>actorios con empresas privadas.</w:t>
      </w:r>
    </w:p>
    <w:p w:rsidR="00250D52" w:rsidRPr="00250D52" w:rsidRDefault="00250D52" w:rsidP="00250D52">
      <w:pPr>
        <w:rPr>
          <w:rFonts w:ascii="Arial" w:hAnsi="Arial" w:cs="Arial"/>
          <w:bCs/>
          <w:color w:val="000000"/>
          <w:sz w:val="24"/>
          <w:szCs w:val="24"/>
        </w:rPr>
      </w:pPr>
      <w:r w:rsidRPr="00250D52">
        <w:rPr>
          <w:rFonts w:ascii="Arial" w:hAnsi="Arial" w:cs="Arial"/>
          <w:bCs/>
          <w:color w:val="000000"/>
          <w:sz w:val="24"/>
          <w:szCs w:val="24"/>
        </w:rPr>
        <w:t xml:space="preserve">10 puntos a las empresas que presenten antecedentes satisfactorios con organismos públicos. (No INAU) No se otorgará puntaje a las empresas que no presenten antecedentes o que los presentados no establezcan lo solicitado. La acreditación de los antecedentes se realizará mediante la presentación de </w:t>
      </w:r>
      <w:r w:rsidRPr="00250D52">
        <w:rPr>
          <w:rFonts w:ascii="Arial" w:hAnsi="Arial" w:cs="Arial"/>
          <w:bCs/>
          <w:color w:val="000000"/>
          <w:sz w:val="24"/>
          <w:szCs w:val="24"/>
        </w:rPr>
        <w:lastRenderedPageBreak/>
        <w:t>notas firmadas por los organismos o empresas correspondiente</w:t>
      </w:r>
      <w:r w:rsidR="000C7BC6">
        <w:rPr>
          <w:rFonts w:ascii="Arial" w:hAnsi="Arial" w:cs="Arial"/>
          <w:bCs/>
          <w:color w:val="000000"/>
          <w:sz w:val="24"/>
          <w:szCs w:val="24"/>
        </w:rPr>
        <w:t>s</w:t>
      </w:r>
      <w:r w:rsidRPr="00250D52">
        <w:rPr>
          <w:rFonts w:ascii="Arial" w:hAnsi="Arial" w:cs="Arial"/>
          <w:bCs/>
          <w:color w:val="000000"/>
          <w:sz w:val="24"/>
          <w:szCs w:val="24"/>
        </w:rPr>
        <w:t>, en las que se deberá especificar la conformidad con el servicio prestado, un nombre y teléfono de contacto a los efectos de realizar consultas por parte de la Comisión Asesora de Adjudicaciones.</w:t>
      </w:r>
    </w:p>
    <w:p w:rsidR="00250D52" w:rsidRDefault="00250D52" w:rsidP="00F750B4">
      <w:pPr>
        <w:autoSpaceDE w:val="0"/>
        <w:autoSpaceDN w:val="0"/>
        <w:adjustRightInd w:val="0"/>
        <w:spacing w:after="0" w:line="240" w:lineRule="auto"/>
        <w:jc w:val="both"/>
        <w:rPr>
          <w:rFonts w:ascii="Arial" w:hAnsi="Arial" w:cs="Arial"/>
          <w:bCs/>
          <w:color w:val="000000"/>
          <w:sz w:val="24"/>
          <w:szCs w:val="24"/>
        </w:rPr>
      </w:pPr>
    </w:p>
    <w:p w:rsidR="00F750B4" w:rsidRPr="00380370" w:rsidRDefault="000C7BC6" w:rsidP="00F750B4">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2</w:t>
      </w:r>
      <w:r w:rsidR="00F750B4" w:rsidRPr="00380370">
        <w:rPr>
          <w:rFonts w:ascii="Arial" w:hAnsi="Arial" w:cs="Arial"/>
          <w:bCs/>
          <w:color w:val="000000"/>
          <w:sz w:val="24"/>
          <w:szCs w:val="24"/>
        </w:rPr>
        <w:t xml:space="preserve">) Para valorar las ofertas desde el punto de vista económico se procederá de la siguiente forma: </w:t>
      </w:r>
    </w:p>
    <w:p w:rsidR="00AC12A2" w:rsidRPr="00380370" w:rsidRDefault="00AC12A2" w:rsidP="00F750B4">
      <w:pPr>
        <w:autoSpaceDE w:val="0"/>
        <w:autoSpaceDN w:val="0"/>
        <w:adjustRightInd w:val="0"/>
        <w:spacing w:after="0" w:line="240" w:lineRule="auto"/>
        <w:jc w:val="both"/>
        <w:rPr>
          <w:rFonts w:ascii="Arial" w:hAnsi="Arial" w:cs="Arial"/>
          <w:bCs/>
          <w:color w:val="000000"/>
          <w:sz w:val="24"/>
          <w:szCs w:val="24"/>
        </w:rPr>
      </w:pP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La oferta de menor precio obtendrá un puntaje de 60 puntos. El resto de las propuestas se evaluarán de acuerdo a una regla de tres </w:t>
      </w:r>
      <w:proofErr w:type="gramStart"/>
      <w:r w:rsidRPr="00380370">
        <w:rPr>
          <w:rFonts w:ascii="Arial" w:hAnsi="Arial" w:cs="Arial"/>
          <w:bCs/>
          <w:color w:val="000000"/>
          <w:sz w:val="24"/>
          <w:szCs w:val="24"/>
        </w:rPr>
        <w:t>inversa</w:t>
      </w:r>
      <w:proofErr w:type="gramEnd"/>
      <w:r w:rsidRPr="00380370">
        <w:rPr>
          <w:rFonts w:ascii="Arial" w:hAnsi="Arial" w:cs="Arial"/>
          <w:bCs/>
          <w:color w:val="000000"/>
          <w:sz w:val="24"/>
          <w:szCs w:val="24"/>
        </w:rPr>
        <w:t>, en función del siguiente cálculo:</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Puntaje de Evaluación Económica = 20 x (PPME/PPE)</w:t>
      </w:r>
    </w:p>
    <w:p w:rsidR="00F750B4" w:rsidRPr="00380370" w:rsidRDefault="00F750B4" w:rsidP="00F750B4">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PPME = Precio de la Propuesta más Económica</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PPE = Precio de la Propuesta Evaluada</w:t>
      </w:r>
    </w:p>
    <w:p w:rsidR="00487E30" w:rsidRPr="00487E30" w:rsidRDefault="00487E30" w:rsidP="00487E30">
      <w:pPr>
        <w:autoSpaceDE w:val="0"/>
        <w:autoSpaceDN w:val="0"/>
        <w:adjustRightInd w:val="0"/>
        <w:spacing w:after="0" w:line="240" w:lineRule="auto"/>
        <w:jc w:val="both"/>
        <w:rPr>
          <w:rFonts w:ascii="Arial" w:hAnsi="Arial" w:cs="Arial"/>
          <w:b/>
          <w:bCs/>
          <w:color w:val="000000"/>
          <w:sz w:val="24"/>
          <w:szCs w:val="24"/>
        </w:rPr>
      </w:pPr>
    </w:p>
    <w:p w:rsidR="00487E30" w:rsidRDefault="00487E30" w:rsidP="00487E30">
      <w:pPr>
        <w:autoSpaceDE w:val="0"/>
        <w:autoSpaceDN w:val="0"/>
        <w:adjustRightInd w:val="0"/>
        <w:spacing w:after="0" w:line="240" w:lineRule="auto"/>
        <w:jc w:val="both"/>
        <w:rPr>
          <w:rFonts w:ascii="Arial" w:hAnsi="Arial" w:cs="Arial"/>
          <w:b/>
          <w:bCs/>
          <w:color w:val="000000"/>
          <w:sz w:val="24"/>
          <w:szCs w:val="24"/>
        </w:rPr>
      </w:pPr>
      <w:r w:rsidRPr="00487E30">
        <w:rPr>
          <w:rFonts w:ascii="Arial" w:hAnsi="Arial" w:cs="Arial"/>
          <w:b/>
          <w:bCs/>
          <w:color w:val="000000"/>
          <w:sz w:val="24"/>
          <w:szCs w:val="24"/>
        </w:rPr>
        <w:t>1</w:t>
      </w:r>
      <w:r w:rsidR="00AC12A2">
        <w:rPr>
          <w:rFonts w:ascii="Arial" w:hAnsi="Arial" w:cs="Arial"/>
          <w:b/>
          <w:bCs/>
          <w:color w:val="000000"/>
          <w:sz w:val="24"/>
          <w:szCs w:val="24"/>
        </w:rPr>
        <w:t>8) MEJORA DE OFERTAS, NEGOCIACIÓN</w:t>
      </w:r>
      <w:r w:rsidRPr="00487E30">
        <w:rPr>
          <w:rFonts w:ascii="Arial" w:hAnsi="Arial" w:cs="Arial"/>
          <w:b/>
          <w:bCs/>
          <w:color w:val="000000"/>
          <w:sz w:val="24"/>
          <w:szCs w:val="24"/>
        </w:rPr>
        <w:t>.</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Cuando corresponda, el INAU, a través de la Comisión Asesora de Adjudicaciones, podrá utilizar los mecanismos de mejora de oferta o negociación, de acuerdo a lo previsto en el artículo 66 del TOCAF.</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p>
    <w:p w:rsidR="00487E30" w:rsidRDefault="00487E30" w:rsidP="00487E30">
      <w:pPr>
        <w:autoSpaceDE w:val="0"/>
        <w:autoSpaceDN w:val="0"/>
        <w:adjustRightInd w:val="0"/>
        <w:spacing w:after="0" w:line="240" w:lineRule="auto"/>
        <w:jc w:val="both"/>
        <w:rPr>
          <w:rFonts w:ascii="Arial" w:hAnsi="Arial" w:cs="Arial"/>
          <w:b/>
          <w:bCs/>
          <w:color w:val="000000"/>
          <w:sz w:val="24"/>
          <w:szCs w:val="24"/>
        </w:rPr>
      </w:pPr>
      <w:r w:rsidRPr="00487E30">
        <w:rPr>
          <w:rFonts w:ascii="Arial" w:hAnsi="Arial" w:cs="Arial"/>
          <w:b/>
          <w:bCs/>
          <w:color w:val="000000"/>
          <w:sz w:val="24"/>
          <w:szCs w:val="24"/>
        </w:rPr>
        <w:t>19)</w:t>
      </w:r>
      <w:r w:rsidR="00AC12A2">
        <w:rPr>
          <w:rFonts w:ascii="Arial" w:hAnsi="Arial" w:cs="Arial"/>
          <w:b/>
          <w:bCs/>
          <w:color w:val="000000"/>
          <w:sz w:val="24"/>
          <w:szCs w:val="24"/>
        </w:rPr>
        <w:t xml:space="preserve"> ADJUDICACIÓN</w:t>
      </w:r>
      <w:r w:rsidRPr="00487E30">
        <w:rPr>
          <w:rFonts w:ascii="Arial" w:hAnsi="Arial" w:cs="Arial"/>
          <w:b/>
          <w:bCs/>
          <w:color w:val="000000"/>
          <w:sz w:val="24"/>
          <w:szCs w:val="24"/>
        </w:rPr>
        <w:t>.</w:t>
      </w:r>
    </w:p>
    <w:p w:rsidR="00487E30" w:rsidRPr="00487E30" w:rsidRDefault="00487E30" w:rsidP="00487E30">
      <w:pPr>
        <w:autoSpaceDE w:val="0"/>
        <w:autoSpaceDN w:val="0"/>
        <w:adjustRightInd w:val="0"/>
        <w:spacing w:after="0" w:line="240" w:lineRule="auto"/>
        <w:jc w:val="both"/>
        <w:rPr>
          <w:rFonts w:ascii="Arial" w:hAnsi="Arial" w:cs="Arial"/>
          <w:b/>
          <w:bCs/>
          <w:color w:val="000000"/>
          <w:sz w:val="24"/>
          <w:szCs w:val="24"/>
        </w:rPr>
      </w:pP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La selección de las ofertas presentadas se hará entre aquellas que precalifiquen en base a la evaluación formal y el juicio de admisibilidad adjudicándose a la oferta que resulte mejor evaluada según los criterios de evaluación establecidos. La resolución de Adjudicación se notificará al adjudicatario y a los restantes oferentes a través del correo electrónico y a la dirección electrónica que los mismos establecieron en su oferta. </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Al momento de la notificación, se solicitará al adjudicatario, que en un plazo de diez días corridos, presente la documentación que corresponda, según: </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-Las habilitaciones que al momento de presentar la oferta se encontraran en trámite, debiendo justificar su finalización al momento de la notificación de la resolución de adjudicación. </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Dentro del plazo antes mencionado el adjudicatario a su vez se obliga a regularizar su situación en RUPE, en relación a los certificados que allí se controlan (DGI, BPS, BSE) y la ausencia de elementos que inhiban su contratación. El oferente que resulte seleccionado, deberá haber adquirido el estado de “ACTIVO” en RUPE, tal como surge en la guía de proveedores del RUPE, a la cual podrá accederse en www.comprasestatales.gub.uy bajo el menú de Proveedores/RUPE/Manuales y videos.</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El/los adjudicatarios se encuentra/n exonerados de realizar el depósito de garantías de fiel cumplimiento de contrato, en caso de incumplimiento se aplicará lo dispuesto en el artículo 64 del TOCAF.</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lastRenderedPageBreak/>
        <w:t xml:space="preserve">La resolución de adjudicación se publicará en el sitio web de Compras y Contrataciones del Estado. </w:t>
      </w:r>
    </w:p>
    <w:p w:rsidR="00487E30" w:rsidRPr="00380370" w:rsidRDefault="00487E30" w:rsidP="00487E30">
      <w:pPr>
        <w:autoSpaceDE w:val="0"/>
        <w:autoSpaceDN w:val="0"/>
        <w:adjustRightInd w:val="0"/>
        <w:spacing w:after="0" w:line="240" w:lineRule="auto"/>
        <w:jc w:val="both"/>
        <w:rPr>
          <w:rFonts w:ascii="Arial" w:hAnsi="Arial" w:cs="Arial"/>
          <w:bCs/>
          <w:color w:val="000000"/>
          <w:sz w:val="24"/>
          <w:szCs w:val="24"/>
        </w:rPr>
      </w:pPr>
    </w:p>
    <w:p w:rsidR="00487E30" w:rsidRDefault="00487E30" w:rsidP="00487E30">
      <w:pPr>
        <w:autoSpaceDE w:val="0"/>
        <w:autoSpaceDN w:val="0"/>
        <w:adjustRightInd w:val="0"/>
        <w:spacing w:after="0" w:line="240" w:lineRule="auto"/>
        <w:jc w:val="both"/>
        <w:rPr>
          <w:rFonts w:ascii="Arial" w:hAnsi="Arial" w:cs="Arial"/>
          <w:b/>
          <w:bCs/>
          <w:color w:val="000000"/>
          <w:sz w:val="24"/>
          <w:szCs w:val="24"/>
        </w:rPr>
      </w:pPr>
      <w:r w:rsidRPr="00487E30">
        <w:rPr>
          <w:rFonts w:ascii="Arial" w:hAnsi="Arial" w:cs="Arial"/>
          <w:b/>
          <w:bCs/>
          <w:color w:val="000000"/>
          <w:sz w:val="24"/>
          <w:szCs w:val="24"/>
        </w:rPr>
        <w:t>20</w:t>
      </w:r>
      <w:r w:rsidR="00AC12A2">
        <w:rPr>
          <w:rFonts w:ascii="Arial" w:hAnsi="Arial" w:cs="Arial"/>
          <w:b/>
          <w:bCs/>
          <w:color w:val="000000"/>
          <w:sz w:val="24"/>
          <w:szCs w:val="24"/>
        </w:rPr>
        <w:t>) OBLIGACIONES DEL ADJUDICATARIO</w:t>
      </w:r>
      <w:r w:rsidRPr="00487E30">
        <w:rPr>
          <w:rFonts w:ascii="Arial" w:hAnsi="Arial" w:cs="Arial"/>
          <w:b/>
          <w:bCs/>
          <w:color w:val="000000"/>
          <w:sz w:val="24"/>
          <w:szCs w:val="24"/>
        </w:rPr>
        <w:t>.</w:t>
      </w:r>
    </w:p>
    <w:p w:rsidR="00487E30" w:rsidRPr="00487E30" w:rsidRDefault="00487E30" w:rsidP="00487E30">
      <w:pPr>
        <w:autoSpaceDE w:val="0"/>
        <w:autoSpaceDN w:val="0"/>
        <w:adjustRightInd w:val="0"/>
        <w:spacing w:after="0" w:line="240" w:lineRule="auto"/>
        <w:jc w:val="both"/>
        <w:rPr>
          <w:rFonts w:ascii="Arial" w:hAnsi="Arial" w:cs="Arial"/>
          <w:b/>
          <w:bCs/>
          <w:color w:val="000000"/>
          <w:sz w:val="24"/>
          <w:szCs w:val="24"/>
        </w:rPr>
      </w:pPr>
    </w:p>
    <w:p w:rsidR="009B2D73" w:rsidRPr="00380370" w:rsidRDefault="00AC12A2"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El adjudicatario está</w:t>
      </w:r>
      <w:r w:rsidR="00487E30" w:rsidRPr="00380370">
        <w:rPr>
          <w:rFonts w:ascii="Arial" w:hAnsi="Arial" w:cs="Arial"/>
          <w:bCs/>
          <w:color w:val="000000"/>
          <w:sz w:val="24"/>
          <w:szCs w:val="24"/>
        </w:rPr>
        <w:t xml:space="preserve"> obligado a dar cumplimiento en forma personal a las obligaciones que asume, no pudiendo delegar responsabilidades en subcontratistas, transferir contratos o cualquier otra forma directa o indirecta de lograr el mismo fin, salvo autorización expresa del Organismo. Los servicios prestados, serán controlados por personal de la  Dependencia donde se brinda el servicio, pudiendo realizar las observaciones al mismo si a su juicio se entiende que no se ajusta a lo pactado y notificar al adjudicatario. </w:t>
      </w:r>
    </w:p>
    <w:p w:rsidR="00487E30" w:rsidRPr="00380370" w:rsidRDefault="009B2D73"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Aquí</w:t>
      </w:r>
      <w:r w:rsidR="00487E30" w:rsidRPr="00380370">
        <w:rPr>
          <w:rFonts w:ascii="Arial" w:hAnsi="Arial" w:cs="Arial"/>
          <w:bCs/>
          <w:color w:val="000000"/>
          <w:sz w:val="24"/>
          <w:szCs w:val="24"/>
        </w:rPr>
        <w:t xml:space="preserve"> tienen que establecer todos los requisitos que </w:t>
      </w:r>
      <w:r w:rsidRPr="00380370">
        <w:rPr>
          <w:rFonts w:ascii="Arial" w:hAnsi="Arial" w:cs="Arial"/>
          <w:bCs/>
          <w:color w:val="000000"/>
          <w:sz w:val="24"/>
          <w:szCs w:val="24"/>
        </w:rPr>
        <w:t>están</w:t>
      </w:r>
      <w:r w:rsidR="00487E30" w:rsidRPr="00380370">
        <w:rPr>
          <w:rFonts w:ascii="Arial" w:hAnsi="Arial" w:cs="Arial"/>
          <w:bCs/>
          <w:color w:val="000000"/>
          <w:sz w:val="24"/>
          <w:szCs w:val="24"/>
        </w:rPr>
        <w:t xml:space="preserve"> en el pliego que adjuntaron relacionados al personal de la empresa adjudicataria (fs. 3) Lo que se </w:t>
      </w:r>
      <w:r w:rsidRPr="00380370">
        <w:rPr>
          <w:rFonts w:ascii="Arial" w:hAnsi="Arial" w:cs="Arial"/>
          <w:bCs/>
          <w:color w:val="000000"/>
          <w:sz w:val="24"/>
          <w:szCs w:val="24"/>
        </w:rPr>
        <w:t>estableció</w:t>
      </w:r>
      <w:r w:rsidR="00487E30" w:rsidRPr="00380370">
        <w:rPr>
          <w:rFonts w:ascii="Arial" w:hAnsi="Arial" w:cs="Arial"/>
          <w:bCs/>
          <w:color w:val="000000"/>
          <w:sz w:val="24"/>
          <w:szCs w:val="24"/>
        </w:rPr>
        <w:t xml:space="preserve"> en clausula 8 fs. 3 y 4 Lo que se estableció en clausula 10 fs. 4 y 5 </w:t>
      </w: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-El jornal que la empresa abone a sus operarios no podrá ser inferior al homologado en el seno de los Consejos de Salarios para la respectiva rama de actividad,  o aquél que fije en su defecto el Poder Ejecutivo. El INAU 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w:t>
      </w:r>
      <w:r w:rsidRPr="00487E30">
        <w:rPr>
          <w:rFonts w:ascii="Arial" w:hAnsi="Arial" w:cs="Arial"/>
          <w:b/>
          <w:bCs/>
          <w:color w:val="000000"/>
          <w:sz w:val="24"/>
          <w:szCs w:val="24"/>
        </w:rPr>
        <w:t xml:space="preserve"> </w:t>
      </w:r>
      <w:r w:rsidRPr="00380370">
        <w:rPr>
          <w:rFonts w:ascii="Arial" w:hAnsi="Arial" w:cs="Arial"/>
          <w:bCs/>
          <w:color w:val="000000"/>
          <w:sz w:val="24"/>
          <w:szCs w:val="24"/>
        </w:rPr>
        <w:t>pago al BPS, comprobante de pago del seguro contra accidentes de trabajo, enfermedades profesionales, el cumplimiento de normas de seguridad e higiene y demás que correspondieren. El incumplimiento por parte de la empresa adjudicataria en el pago de las retribuciones antes mencionadas será causal de rescisión del contrato. Asimismo semestralmente se podrá requerir Certificado Contable que acredite la situación de regularidad en la totalidad de las obligaciones laborales y de seguridad social de la empresa para con sus dependientes. El INAU tiene la potestad de retener de los pagos debidos en virtud del contrato, los créditos laborales a los que tengan derecho los trabajadores de la empresa contratada (Ley 18.098 de   27 de diciembre de 2006, Ley 18.099 de 10 de Enero de 2007 y Ley 18.251 de 6 de enero de 2008). El INAU se reserva el derecho de realizar dichos controles respecto al adjudicatario, durante la vigencia de la contratación.</w:t>
      </w: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-El personal debe estar provisto de indumentaria y útiles necesarios para el personal dependiente e impartir las instrucciones de bioseguridad, a los fines del cumplimiento del contrato y salvaguardar la seguridad del personal adoptando precauciones en el manejo de los residuos para evita</w:t>
      </w:r>
      <w:r w:rsidR="009B2D73" w:rsidRPr="00380370">
        <w:rPr>
          <w:rFonts w:ascii="Arial" w:hAnsi="Arial" w:cs="Arial"/>
          <w:bCs/>
          <w:color w:val="000000"/>
          <w:sz w:val="24"/>
          <w:szCs w:val="24"/>
        </w:rPr>
        <w:t>r el contacto con los mismos,</w:t>
      </w:r>
      <w:r w:rsidRPr="00380370">
        <w:rPr>
          <w:rFonts w:ascii="Arial" w:hAnsi="Arial" w:cs="Arial"/>
          <w:bCs/>
          <w:color w:val="000000"/>
          <w:sz w:val="24"/>
          <w:szCs w:val="24"/>
        </w:rPr>
        <w:t xml:space="preserve"> siendo además su responsabilidad evitar cualquier daño a las personas y a los bienes tanto del Establecimiento donde presente la función como de terceros. Todo daño o perjuicio causado por la empresa adjudicataria al personal del servicio o a los usuarios del mismo, o a terceros serán de su cuenta y cargo exclusivos, exonerando a la Administración de la responsabilidad </w:t>
      </w:r>
      <w:r w:rsidRPr="00380370">
        <w:rPr>
          <w:rFonts w:ascii="Arial" w:hAnsi="Arial" w:cs="Arial"/>
          <w:bCs/>
          <w:color w:val="000000"/>
          <w:sz w:val="24"/>
          <w:szCs w:val="24"/>
        </w:rPr>
        <w:lastRenderedPageBreak/>
        <w:t>originada a causa o en ocasión del cumplimiento del mismo y asumiendo los costos correspondientes.</w:t>
      </w:r>
    </w:p>
    <w:p w:rsidR="009B2D73" w:rsidRPr="00380370" w:rsidRDefault="009B2D73" w:rsidP="00487E30">
      <w:pPr>
        <w:pStyle w:val="Prrafodelista"/>
        <w:autoSpaceDE w:val="0"/>
        <w:autoSpaceDN w:val="0"/>
        <w:adjustRightInd w:val="0"/>
        <w:spacing w:after="0" w:line="240" w:lineRule="auto"/>
        <w:jc w:val="both"/>
        <w:rPr>
          <w:rFonts w:ascii="Arial" w:hAnsi="Arial" w:cs="Arial"/>
          <w:bCs/>
          <w:color w:val="000000"/>
          <w:sz w:val="24"/>
          <w:szCs w:val="24"/>
        </w:rPr>
      </w:pPr>
    </w:p>
    <w:p w:rsidR="009B2D73" w:rsidRPr="00380370" w:rsidRDefault="009B2D73" w:rsidP="00487E30">
      <w:pPr>
        <w:pStyle w:val="Prrafodelista"/>
        <w:autoSpaceDE w:val="0"/>
        <w:autoSpaceDN w:val="0"/>
        <w:adjustRightInd w:val="0"/>
        <w:spacing w:after="0" w:line="240" w:lineRule="auto"/>
        <w:jc w:val="both"/>
        <w:rPr>
          <w:rFonts w:ascii="Arial" w:hAnsi="Arial" w:cs="Arial"/>
          <w:bCs/>
          <w:color w:val="000000"/>
          <w:sz w:val="24"/>
          <w:szCs w:val="24"/>
        </w:rPr>
      </w:pPr>
    </w:p>
    <w:p w:rsidR="009B2D73"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21)</w:t>
      </w:r>
      <w:r w:rsidR="009B2D73" w:rsidRPr="00380370">
        <w:rPr>
          <w:rFonts w:ascii="Arial" w:hAnsi="Arial" w:cs="Arial"/>
          <w:bCs/>
          <w:color w:val="000000"/>
          <w:sz w:val="24"/>
          <w:szCs w:val="24"/>
        </w:rPr>
        <w:t xml:space="preserve"> </w:t>
      </w:r>
      <w:r w:rsidRPr="00380370">
        <w:rPr>
          <w:rFonts w:ascii="Arial" w:hAnsi="Arial" w:cs="Arial"/>
          <w:bCs/>
          <w:color w:val="000000"/>
          <w:sz w:val="24"/>
          <w:szCs w:val="24"/>
        </w:rPr>
        <w:t>La supervisión inmediata del servicio e</w:t>
      </w:r>
      <w:r w:rsidR="009B2D73" w:rsidRPr="00380370">
        <w:rPr>
          <w:rFonts w:ascii="Arial" w:hAnsi="Arial" w:cs="Arial"/>
          <w:bCs/>
          <w:color w:val="000000"/>
          <w:sz w:val="24"/>
          <w:szCs w:val="24"/>
        </w:rPr>
        <w:t>stará a cargo de los Centros para el cual se contrata el servicio.</w:t>
      </w:r>
    </w:p>
    <w:p w:rsidR="009B2D73" w:rsidRPr="00380370" w:rsidRDefault="009B2D73" w:rsidP="00487E30">
      <w:pPr>
        <w:pStyle w:val="Prrafodelista"/>
        <w:autoSpaceDE w:val="0"/>
        <w:autoSpaceDN w:val="0"/>
        <w:adjustRightInd w:val="0"/>
        <w:spacing w:after="0" w:line="240" w:lineRule="auto"/>
        <w:jc w:val="both"/>
        <w:rPr>
          <w:rFonts w:ascii="Arial" w:hAnsi="Arial" w:cs="Arial"/>
          <w:bCs/>
          <w:color w:val="000000"/>
          <w:sz w:val="24"/>
          <w:szCs w:val="24"/>
        </w:rPr>
      </w:pPr>
    </w:p>
    <w:p w:rsidR="009B2D73" w:rsidRDefault="009B2D73" w:rsidP="00487E30">
      <w:pPr>
        <w:pStyle w:val="Prrafodelista"/>
        <w:autoSpaceDE w:val="0"/>
        <w:autoSpaceDN w:val="0"/>
        <w:adjustRightInd w:val="0"/>
        <w:spacing w:after="0" w:line="240" w:lineRule="auto"/>
        <w:jc w:val="both"/>
        <w:rPr>
          <w:rFonts w:ascii="Arial" w:hAnsi="Arial" w:cs="Arial"/>
          <w:b/>
          <w:bCs/>
          <w:color w:val="000000"/>
          <w:sz w:val="24"/>
          <w:szCs w:val="24"/>
        </w:rPr>
      </w:pPr>
    </w:p>
    <w:p w:rsidR="00487E30" w:rsidRPr="00487E30" w:rsidRDefault="009B2D73" w:rsidP="00487E30">
      <w:pPr>
        <w:pStyle w:val="Prrafodelista"/>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22) INCUMPLIMIENTOS Y SANCIONES.</w:t>
      </w:r>
    </w:p>
    <w:p w:rsidR="009B2D73" w:rsidRDefault="009B2D73" w:rsidP="00487E30">
      <w:pPr>
        <w:pStyle w:val="Prrafodelista"/>
        <w:autoSpaceDE w:val="0"/>
        <w:autoSpaceDN w:val="0"/>
        <w:adjustRightInd w:val="0"/>
        <w:spacing w:after="0" w:line="240" w:lineRule="auto"/>
        <w:jc w:val="both"/>
        <w:rPr>
          <w:rFonts w:ascii="Arial" w:hAnsi="Arial" w:cs="Arial"/>
          <w:b/>
          <w:bCs/>
          <w:color w:val="000000"/>
          <w:sz w:val="24"/>
          <w:szCs w:val="24"/>
        </w:rPr>
      </w:pP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Establecer lo que </w:t>
      </w:r>
      <w:r w:rsidR="009B2D73" w:rsidRPr="00380370">
        <w:rPr>
          <w:rFonts w:ascii="Arial" w:hAnsi="Arial" w:cs="Arial"/>
          <w:bCs/>
          <w:color w:val="000000"/>
          <w:sz w:val="24"/>
          <w:szCs w:val="24"/>
        </w:rPr>
        <w:t>está</w:t>
      </w:r>
      <w:r w:rsidRPr="00380370">
        <w:rPr>
          <w:rFonts w:ascii="Arial" w:hAnsi="Arial" w:cs="Arial"/>
          <w:bCs/>
          <w:color w:val="000000"/>
          <w:sz w:val="24"/>
          <w:szCs w:val="24"/>
        </w:rPr>
        <w:t xml:space="preserve"> en clausula 17 fs. 7 y clausula 18.</w:t>
      </w: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Sin perjuicio de lo establecido anteriormente la administración se reserva la facultad de rescindir el contrato en caso de que el adjudicatario incurra  en cualquier instancia del contrato en tres incumplimientos sucesivos debidamente documentados o en un incumplimiento de suma gravedad. </w:t>
      </w:r>
    </w:p>
    <w:p w:rsidR="009B2D73" w:rsidRDefault="009B2D73" w:rsidP="00487E30">
      <w:pPr>
        <w:pStyle w:val="Prrafodelista"/>
        <w:autoSpaceDE w:val="0"/>
        <w:autoSpaceDN w:val="0"/>
        <w:adjustRightInd w:val="0"/>
        <w:spacing w:after="0" w:line="240" w:lineRule="auto"/>
        <w:jc w:val="both"/>
        <w:rPr>
          <w:rFonts w:ascii="Arial" w:hAnsi="Arial" w:cs="Arial"/>
          <w:b/>
          <w:bCs/>
          <w:color w:val="000000"/>
          <w:sz w:val="24"/>
          <w:szCs w:val="24"/>
        </w:rPr>
      </w:pPr>
    </w:p>
    <w:p w:rsidR="00487E30" w:rsidRDefault="009B2D73" w:rsidP="00487E30">
      <w:pPr>
        <w:pStyle w:val="Prrafodelista"/>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PAGOS</w:t>
      </w:r>
    </w:p>
    <w:p w:rsidR="009B2D73" w:rsidRPr="00487E30" w:rsidRDefault="009B2D73" w:rsidP="00487E30">
      <w:pPr>
        <w:pStyle w:val="Prrafodelista"/>
        <w:autoSpaceDE w:val="0"/>
        <w:autoSpaceDN w:val="0"/>
        <w:adjustRightInd w:val="0"/>
        <w:spacing w:after="0" w:line="240" w:lineRule="auto"/>
        <w:jc w:val="both"/>
        <w:rPr>
          <w:rFonts w:ascii="Arial" w:hAnsi="Arial" w:cs="Arial"/>
          <w:b/>
          <w:bCs/>
          <w:color w:val="000000"/>
          <w:sz w:val="24"/>
          <w:szCs w:val="24"/>
        </w:rPr>
      </w:pP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Los servicios licitados,  se abonará  al adjudicatario en moneda naciona</w:t>
      </w:r>
      <w:r w:rsidR="009B2D73" w:rsidRPr="00380370">
        <w:rPr>
          <w:rFonts w:ascii="Arial" w:hAnsi="Arial" w:cs="Arial"/>
          <w:bCs/>
          <w:color w:val="000000"/>
          <w:sz w:val="24"/>
          <w:szCs w:val="24"/>
        </w:rPr>
        <w:t xml:space="preserve">l dentro de los treinta días </w:t>
      </w:r>
      <w:r w:rsidRPr="00380370">
        <w:rPr>
          <w:rFonts w:ascii="Arial" w:hAnsi="Arial" w:cs="Arial"/>
          <w:bCs/>
          <w:color w:val="000000"/>
          <w:sz w:val="24"/>
          <w:szCs w:val="24"/>
        </w:rPr>
        <w:t>hábiles del mes de la factura. La fecha de la factura deberá coincidir con la fecha de la prestación del servicio siempre que se cuente con la conformidad de la recepción del mismo. Para el caso de que el tiempo insumido para el pago sobrepase el plazo de 30 días mes de factura establecido, no se podrá prever en la oferta un recargo que supere el interés vigente para los recargos por financiación que fije la Dirección General Impositiva, lo que deberá manifestarse expresamente en la cotización.</w:t>
      </w:r>
    </w:p>
    <w:p w:rsidR="00C12B25" w:rsidRDefault="00C12B25" w:rsidP="00487E30">
      <w:pPr>
        <w:pStyle w:val="Prrafodelista"/>
        <w:autoSpaceDE w:val="0"/>
        <w:autoSpaceDN w:val="0"/>
        <w:adjustRightInd w:val="0"/>
        <w:spacing w:after="0" w:line="240" w:lineRule="auto"/>
        <w:jc w:val="both"/>
        <w:rPr>
          <w:rFonts w:ascii="Arial" w:hAnsi="Arial" w:cs="Arial"/>
          <w:b/>
          <w:bCs/>
          <w:color w:val="000000"/>
          <w:sz w:val="24"/>
          <w:szCs w:val="24"/>
        </w:rPr>
      </w:pPr>
    </w:p>
    <w:p w:rsidR="00487E30" w:rsidRDefault="00C12B25" w:rsidP="00487E30">
      <w:pPr>
        <w:pStyle w:val="Prrafodelista"/>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24) MORA Y SANCIONES</w:t>
      </w:r>
    </w:p>
    <w:p w:rsidR="00C12B25" w:rsidRPr="00487E30" w:rsidRDefault="00C12B25" w:rsidP="00487E30">
      <w:pPr>
        <w:pStyle w:val="Prrafodelista"/>
        <w:autoSpaceDE w:val="0"/>
        <w:autoSpaceDN w:val="0"/>
        <w:adjustRightInd w:val="0"/>
        <w:spacing w:after="0" w:line="240" w:lineRule="auto"/>
        <w:jc w:val="both"/>
        <w:rPr>
          <w:rFonts w:ascii="Arial" w:hAnsi="Arial" w:cs="Arial"/>
          <w:b/>
          <w:bCs/>
          <w:color w:val="000000"/>
          <w:sz w:val="24"/>
          <w:szCs w:val="24"/>
        </w:rPr>
      </w:pP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El adjudicatario incurrirá en mora de pleno derecho sin necesidad de interpelación judicial o extrajudicial alguna por el sólo vencimiento de los términos o por hacer algo contrario a lo estipulado. </w:t>
      </w: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En caso de rescisión del contrato es de aplicación lo dispuesto en el art. 70 del TOCAF.</w:t>
      </w:r>
    </w:p>
    <w:p w:rsidR="00C12B25" w:rsidRPr="00380370" w:rsidRDefault="00C12B25" w:rsidP="00487E30">
      <w:pPr>
        <w:pStyle w:val="Prrafodelista"/>
        <w:autoSpaceDE w:val="0"/>
        <w:autoSpaceDN w:val="0"/>
        <w:adjustRightInd w:val="0"/>
        <w:spacing w:after="0" w:line="240" w:lineRule="auto"/>
        <w:jc w:val="both"/>
        <w:rPr>
          <w:rFonts w:ascii="Arial" w:hAnsi="Arial" w:cs="Arial"/>
          <w:bCs/>
          <w:color w:val="000000"/>
          <w:sz w:val="24"/>
          <w:szCs w:val="24"/>
        </w:rPr>
      </w:pPr>
    </w:p>
    <w:p w:rsidR="00487E30" w:rsidRPr="00487E30" w:rsidRDefault="00C12B25" w:rsidP="00487E30">
      <w:pPr>
        <w:pStyle w:val="Prrafodelista"/>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25) CESIÓN DE CRÉDITOS.</w:t>
      </w:r>
      <w:r w:rsidR="00487E30" w:rsidRPr="00487E30">
        <w:rPr>
          <w:rFonts w:ascii="Arial" w:hAnsi="Arial" w:cs="Arial"/>
          <w:b/>
          <w:bCs/>
          <w:color w:val="000000"/>
          <w:sz w:val="24"/>
          <w:szCs w:val="24"/>
        </w:rPr>
        <w:t xml:space="preserve"> </w:t>
      </w:r>
    </w:p>
    <w:p w:rsidR="00C12B25" w:rsidRDefault="00C12B25" w:rsidP="00487E30">
      <w:pPr>
        <w:pStyle w:val="Prrafodelista"/>
        <w:autoSpaceDE w:val="0"/>
        <w:autoSpaceDN w:val="0"/>
        <w:adjustRightInd w:val="0"/>
        <w:spacing w:after="0" w:line="240" w:lineRule="auto"/>
        <w:jc w:val="both"/>
        <w:rPr>
          <w:rFonts w:ascii="Arial" w:hAnsi="Arial" w:cs="Arial"/>
          <w:b/>
          <w:bCs/>
          <w:color w:val="000000"/>
          <w:sz w:val="24"/>
          <w:szCs w:val="24"/>
        </w:rPr>
      </w:pPr>
    </w:p>
    <w:p w:rsidR="00C12B25"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Cuando se configure una cesión de crédito de facturas a cobrar (según los artículos 1757 y siguientes del Código Civil) la misma deberá ser presentada en la División Financiero Contable. Dentro de los tres días siguientes a la recepción, la División Jurídica a través del Departamento Notarial dará respuesta sobre la cesión de crédito solicitada aceptando o denegando la misma. </w:t>
      </w:r>
    </w:p>
    <w:p w:rsidR="00C12B25"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En dicha Resolución se expresará: </w:t>
      </w: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a) La Administración se reservará el derecho de oponer al cesionario todas las excepciones que se hubieran podido oponer al cedente (aún las meramente personales),</w:t>
      </w: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 xml:space="preserve">b) La existencia y cobro de los créditos dependerá y se podrá hacer efectiva en la forma y en la medida que sean exigibles según el presente </w:t>
      </w:r>
      <w:r w:rsidRPr="00380370">
        <w:rPr>
          <w:rFonts w:ascii="Arial" w:hAnsi="Arial" w:cs="Arial"/>
          <w:bCs/>
          <w:color w:val="000000"/>
          <w:sz w:val="24"/>
          <w:szCs w:val="24"/>
        </w:rPr>
        <w:lastRenderedPageBreak/>
        <w:t>Pliego y por el cumplimiento del suministro, servicio u obra y trabajos públicos.</w:t>
      </w: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Cs/>
          <w:color w:val="000000"/>
          <w:sz w:val="24"/>
          <w:szCs w:val="24"/>
        </w:rPr>
        <w:t>No se aceptarán cesiones genéricas de derechos de créditos del presente procedimiento licitatorio.</w:t>
      </w:r>
    </w:p>
    <w:p w:rsidR="00487E3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p>
    <w:p w:rsidR="00380370" w:rsidRPr="00380370" w:rsidRDefault="00380370" w:rsidP="00487E30">
      <w:pPr>
        <w:pStyle w:val="Prrafodelista"/>
        <w:autoSpaceDE w:val="0"/>
        <w:autoSpaceDN w:val="0"/>
        <w:adjustRightInd w:val="0"/>
        <w:spacing w:after="0" w:line="240" w:lineRule="auto"/>
        <w:jc w:val="both"/>
        <w:rPr>
          <w:rFonts w:ascii="Arial" w:hAnsi="Arial" w:cs="Arial"/>
          <w:bCs/>
          <w:color w:val="000000"/>
          <w:sz w:val="24"/>
          <w:szCs w:val="24"/>
        </w:rPr>
      </w:pPr>
    </w:p>
    <w:p w:rsidR="00487E30" w:rsidRPr="00380370" w:rsidRDefault="00487E30" w:rsidP="00487E30">
      <w:pPr>
        <w:pStyle w:val="Prrafodelista"/>
        <w:autoSpaceDE w:val="0"/>
        <w:autoSpaceDN w:val="0"/>
        <w:adjustRightInd w:val="0"/>
        <w:spacing w:after="0" w:line="240" w:lineRule="auto"/>
        <w:jc w:val="both"/>
        <w:rPr>
          <w:rFonts w:ascii="Arial" w:hAnsi="Arial" w:cs="Arial"/>
          <w:bCs/>
          <w:color w:val="000000"/>
          <w:sz w:val="24"/>
          <w:szCs w:val="24"/>
        </w:rPr>
      </w:pPr>
      <w:r w:rsidRPr="00380370">
        <w:rPr>
          <w:rFonts w:ascii="Arial" w:hAnsi="Arial" w:cs="Arial"/>
          <w:b/>
          <w:bCs/>
          <w:color w:val="000000"/>
          <w:sz w:val="24"/>
          <w:szCs w:val="24"/>
        </w:rPr>
        <w:t>26)</w:t>
      </w:r>
      <w:r w:rsidRPr="00380370">
        <w:rPr>
          <w:rFonts w:ascii="Arial" w:hAnsi="Arial" w:cs="Arial"/>
          <w:bCs/>
          <w:color w:val="000000"/>
          <w:sz w:val="24"/>
          <w:szCs w:val="24"/>
        </w:rPr>
        <w:t xml:space="preserve"> 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F750B4" w:rsidRPr="00380370" w:rsidRDefault="00F750B4" w:rsidP="00351DE4">
      <w:pPr>
        <w:pStyle w:val="Prrafodelista"/>
        <w:autoSpaceDE w:val="0"/>
        <w:autoSpaceDN w:val="0"/>
        <w:adjustRightInd w:val="0"/>
        <w:spacing w:after="0" w:line="240" w:lineRule="auto"/>
        <w:jc w:val="both"/>
        <w:rPr>
          <w:rFonts w:ascii="Arial" w:hAnsi="Arial" w:cs="Arial"/>
          <w:bCs/>
          <w:color w:val="000000"/>
          <w:sz w:val="24"/>
          <w:szCs w:val="24"/>
        </w:rPr>
      </w:pPr>
    </w:p>
    <w:p w:rsidR="00F750B4" w:rsidRDefault="00F750B4" w:rsidP="00351DE4">
      <w:pPr>
        <w:pStyle w:val="Prrafodelista"/>
        <w:autoSpaceDE w:val="0"/>
        <w:autoSpaceDN w:val="0"/>
        <w:adjustRightInd w:val="0"/>
        <w:spacing w:after="0" w:line="240" w:lineRule="auto"/>
        <w:jc w:val="both"/>
        <w:rPr>
          <w:rFonts w:ascii="Arial" w:hAnsi="Arial" w:cs="Arial"/>
          <w:b/>
          <w:bCs/>
          <w:color w:val="000000"/>
          <w:sz w:val="24"/>
          <w:szCs w:val="24"/>
        </w:rPr>
      </w:pPr>
    </w:p>
    <w:p w:rsidR="00F750B4" w:rsidRDefault="00F750B4" w:rsidP="00351DE4">
      <w:pPr>
        <w:pStyle w:val="Prrafodelista"/>
        <w:autoSpaceDE w:val="0"/>
        <w:autoSpaceDN w:val="0"/>
        <w:adjustRightInd w:val="0"/>
        <w:spacing w:after="0" w:line="240" w:lineRule="auto"/>
        <w:jc w:val="both"/>
        <w:rPr>
          <w:rFonts w:ascii="Arial" w:hAnsi="Arial" w:cs="Arial"/>
          <w:b/>
          <w:bCs/>
          <w:color w:val="000000"/>
          <w:sz w:val="24"/>
          <w:szCs w:val="24"/>
        </w:rPr>
      </w:pPr>
    </w:p>
    <w:p w:rsidR="00F750B4" w:rsidRDefault="00F750B4" w:rsidP="00351DE4">
      <w:pPr>
        <w:pStyle w:val="Prrafodelista"/>
        <w:autoSpaceDE w:val="0"/>
        <w:autoSpaceDN w:val="0"/>
        <w:adjustRightInd w:val="0"/>
        <w:spacing w:after="0" w:line="240" w:lineRule="auto"/>
        <w:jc w:val="both"/>
        <w:rPr>
          <w:rFonts w:ascii="Arial" w:hAnsi="Arial" w:cs="Arial"/>
          <w:b/>
          <w:bCs/>
          <w:color w:val="000000"/>
          <w:sz w:val="24"/>
          <w:szCs w:val="24"/>
        </w:rPr>
      </w:pPr>
    </w:p>
    <w:p w:rsidR="00351DE4" w:rsidRPr="00351DE4" w:rsidRDefault="00351DE4" w:rsidP="00351DE4">
      <w:pPr>
        <w:pStyle w:val="Prrafodelista"/>
        <w:autoSpaceDE w:val="0"/>
        <w:autoSpaceDN w:val="0"/>
        <w:adjustRightInd w:val="0"/>
        <w:spacing w:after="0" w:line="240" w:lineRule="auto"/>
        <w:jc w:val="both"/>
        <w:rPr>
          <w:rFonts w:ascii="Arial" w:hAnsi="Arial" w:cs="Arial"/>
          <w:b/>
          <w:bCs/>
          <w:color w:val="000000"/>
          <w:sz w:val="24"/>
          <w:szCs w:val="24"/>
        </w:rPr>
      </w:pPr>
    </w:p>
    <w:p w:rsidR="00B03359" w:rsidRPr="00B03359" w:rsidRDefault="00B03359" w:rsidP="00B03359">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Default="00C12B25" w:rsidP="00DE0C93">
      <w:pPr>
        <w:autoSpaceDE w:val="0"/>
        <w:autoSpaceDN w:val="0"/>
        <w:adjustRightInd w:val="0"/>
        <w:spacing w:after="0" w:line="240" w:lineRule="auto"/>
        <w:jc w:val="both"/>
        <w:rPr>
          <w:rFonts w:ascii="Arial" w:hAnsi="Arial" w:cs="Arial"/>
          <w:b/>
          <w:bCs/>
          <w:color w:val="000000"/>
          <w:sz w:val="24"/>
          <w:szCs w:val="24"/>
        </w:rPr>
      </w:pPr>
    </w:p>
    <w:p w:rsidR="00C12B25" w:rsidRPr="00DE0C93" w:rsidRDefault="00C12B25" w:rsidP="00DE0C93">
      <w:pPr>
        <w:autoSpaceDE w:val="0"/>
        <w:autoSpaceDN w:val="0"/>
        <w:adjustRightInd w:val="0"/>
        <w:spacing w:after="0" w:line="240" w:lineRule="auto"/>
        <w:jc w:val="both"/>
        <w:rPr>
          <w:rFonts w:ascii="Arial" w:hAnsi="Arial" w:cs="Arial"/>
          <w:b/>
          <w:bCs/>
          <w:color w:val="000000"/>
          <w:sz w:val="24"/>
          <w:szCs w:val="24"/>
        </w:rPr>
      </w:pPr>
    </w:p>
    <w:p w:rsidR="00CE2421" w:rsidRPr="00CE2421" w:rsidRDefault="00CE2421" w:rsidP="00CE2421">
      <w:pPr>
        <w:pStyle w:val="Prrafodelista"/>
        <w:autoSpaceDE w:val="0"/>
        <w:autoSpaceDN w:val="0"/>
        <w:adjustRightInd w:val="0"/>
        <w:spacing w:after="0" w:line="240" w:lineRule="auto"/>
        <w:jc w:val="both"/>
        <w:rPr>
          <w:rFonts w:ascii="Arial" w:hAnsi="Arial" w:cs="Arial"/>
          <w:b/>
          <w:bCs/>
          <w:color w:val="000000"/>
          <w:sz w:val="24"/>
          <w:szCs w:val="24"/>
        </w:rPr>
      </w:pPr>
    </w:p>
    <w:tbl>
      <w:tblPr>
        <w:tblW w:w="104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6"/>
      </w:tblGrid>
      <w:tr w:rsidR="0043622B" w:rsidTr="0009237E">
        <w:trPr>
          <w:trHeight w:val="13607"/>
        </w:trPr>
        <w:tc>
          <w:tcPr>
            <w:tcW w:w="10476" w:type="dxa"/>
          </w:tcPr>
          <w:p w:rsidR="0043622B" w:rsidRPr="008A52B1" w:rsidRDefault="0043622B" w:rsidP="0009237E">
            <w:pPr>
              <w:jc w:val="center"/>
              <w:rPr>
                <w:b/>
                <w:sz w:val="28"/>
                <w:szCs w:val="28"/>
                <w:u w:val="single"/>
              </w:rPr>
            </w:pPr>
            <w:r w:rsidRPr="008A52B1">
              <w:rPr>
                <w:b/>
                <w:sz w:val="28"/>
                <w:szCs w:val="28"/>
                <w:u w:val="single"/>
              </w:rPr>
              <w:lastRenderedPageBreak/>
              <w:t>FORMULARIO DE INDENTIFICACION DEL OFERENTE</w:t>
            </w:r>
          </w:p>
          <w:p w:rsidR="0043622B" w:rsidRDefault="0043622B" w:rsidP="0009237E">
            <w:pPr>
              <w:jc w:val="center"/>
            </w:pPr>
          </w:p>
          <w:p w:rsidR="0043622B" w:rsidRPr="006E1808" w:rsidRDefault="0043622B" w:rsidP="0009237E">
            <w:pPr>
              <w:ind w:left="837"/>
              <w:rPr>
                <w:b/>
              </w:rPr>
            </w:pPr>
            <w:r w:rsidRPr="006E1808">
              <w:rPr>
                <w:b/>
              </w:rPr>
              <w:t xml:space="preserve">LICITACION PÚBLICA Nº </w:t>
            </w:r>
            <w:r>
              <w:rPr>
                <w:b/>
              </w:rPr>
              <w:t>_______________</w:t>
            </w:r>
            <w:r w:rsidRPr="006E1808">
              <w:rPr>
                <w:b/>
              </w:rPr>
              <w:tab/>
            </w:r>
            <w:r w:rsidRPr="006E1808">
              <w:rPr>
                <w:b/>
              </w:rPr>
              <w:tab/>
              <w:t>LICITACION ABREVIDA Nº</w:t>
            </w:r>
            <w:r>
              <w:rPr>
                <w:b/>
              </w:rPr>
              <w:t>_______________</w:t>
            </w:r>
          </w:p>
          <w:p w:rsidR="0043622B" w:rsidRPr="006E1808" w:rsidRDefault="0043622B" w:rsidP="0009237E">
            <w:pPr>
              <w:ind w:left="837"/>
              <w:rPr>
                <w:b/>
              </w:rPr>
            </w:pPr>
          </w:p>
          <w:tbl>
            <w:tblPr>
              <w:tblStyle w:val="Tablaconcuadrcula"/>
              <w:tblpPr w:leftFromText="141" w:rightFromText="141" w:vertAnchor="text" w:horzAnchor="page" w:tblpX="2839" w:tblpY="3"/>
              <w:tblW w:w="0" w:type="auto"/>
              <w:tblLook w:val="04A0" w:firstRow="1" w:lastRow="0" w:firstColumn="1" w:lastColumn="0" w:noHBand="0" w:noVBand="1"/>
            </w:tblPr>
            <w:tblGrid>
              <w:gridCol w:w="6345"/>
            </w:tblGrid>
            <w:tr w:rsidR="0043622B" w:rsidRPr="006E1808" w:rsidTr="0009237E">
              <w:trPr>
                <w:trHeight w:val="415"/>
              </w:trPr>
              <w:tc>
                <w:tcPr>
                  <w:tcW w:w="6345" w:type="dxa"/>
                </w:tcPr>
                <w:p w:rsidR="0043622B" w:rsidRPr="006E1808" w:rsidRDefault="0043622B" w:rsidP="0009237E">
                  <w:pPr>
                    <w:rPr>
                      <w:b/>
                    </w:rPr>
                  </w:pPr>
                </w:p>
              </w:tc>
            </w:tr>
          </w:tbl>
          <w:p w:rsidR="0043622B" w:rsidRPr="006E1808" w:rsidRDefault="0043622B" w:rsidP="0009237E">
            <w:pPr>
              <w:spacing w:after="0"/>
              <w:ind w:left="837"/>
              <w:rPr>
                <w:b/>
              </w:rPr>
            </w:pPr>
            <w:r w:rsidRPr="006E1808">
              <w:rPr>
                <w:b/>
              </w:rPr>
              <w:t>RAZON SOCIAL</w:t>
            </w:r>
          </w:p>
          <w:p w:rsidR="0043622B" w:rsidRPr="006E1808" w:rsidRDefault="0043622B" w:rsidP="0009237E">
            <w:pPr>
              <w:spacing w:after="0"/>
              <w:ind w:left="837"/>
              <w:rPr>
                <w:b/>
              </w:rPr>
            </w:pPr>
            <w:r w:rsidRPr="006E1808">
              <w:rPr>
                <w:b/>
              </w:rPr>
              <w:t xml:space="preserve">DE LA EMPRESA  </w:t>
            </w:r>
          </w:p>
          <w:p w:rsidR="0043622B" w:rsidRPr="006E1808" w:rsidRDefault="0043622B" w:rsidP="0009237E">
            <w:pPr>
              <w:spacing w:after="0"/>
              <w:rPr>
                <w:b/>
              </w:rPr>
            </w:pPr>
          </w:p>
          <w:tbl>
            <w:tblPr>
              <w:tblStyle w:val="Tablaconcuadrcula"/>
              <w:tblpPr w:leftFromText="141" w:rightFromText="141" w:vertAnchor="text" w:horzAnchor="page" w:tblpX="3152" w:tblpY="27"/>
              <w:tblW w:w="0" w:type="auto"/>
              <w:tblLook w:val="04A0" w:firstRow="1" w:lastRow="0" w:firstColumn="1" w:lastColumn="0" w:noHBand="0" w:noVBand="1"/>
            </w:tblPr>
            <w:tblGrid>
              <w:gridCol w:w="6693"/>
            </w:tblGrid>
            <w:tr w:rsidR="0043622B" w:rsidRPr="006E1808" w:rsidTr="0009237E">
              <w:trPr>
                <w:trHeight w:val="415"/>
              </w:trPr>
              <w:tc>
                <w:tcPr>
                  <w:tcW w:w="6693" w:type="dxa"/>
                </w:tcPr>
                <w:p w:rsidR="0043622B" w:rsidRPr="006E1808" w:rsidRDefault="0043622B" w:rsidP="0009237E">
                  <w:pPr>
                    <w:rPr>
                      <w:b/>
                    </w:rPr>
                  </w:pPr>
                </w:p>
              </w:tc>
            </w:tr>
          </w:tbl>
          <w:p w:rsidR="0043622B" w:rsidRPr="006E1808" w:rsidRDefault="0043622B" w:rsidP="0009237E">
            <w:pPr>
              <w:spacing w:after="0"/>
              <w:ind w:left="837"/>
              <w:rPr>
                <w:b/>
              </w:rPr>
            </w:pPr>
            <w:r w:rsidRPr="006E1808">
              <w:rPr>
                <w:b/>
              </w:rPr>
              <w:t>NOMBRE COMERCIAL</w:t>
            </w:r>
          </w:p>
          <w:p w:rsidR="0043622B" w:rsidRPr="006E1808" w:rsidRDefault="0043622B" w:rsidP="0009237E">
            <w:pPr>
              <w:spacing w:after="0"/>
              <w:ind w:left="837"/>
              <w:rPr>
                <w:b/>
              </w:rPr>
            </w:pPr>
            <w:r w:rsidRPr="006E1808">
              <w:rPr>
                <w:b/>
              </w:rPr>
              <w:t>DE LA EMPRESA</w:t>
            </w:r>
          </w:p>
          <w:tbl>
            <w:tblPr>
              <w:tblStyle w:val="Tablaconcuadrcula"/>
              <w:tblpPr w:leftFromText="141" w:rightFromText="141" w:vertAnchor="text" w:horzAnchor="margin" w:tblpXSpec="center" w:tblpY="418"/>
              <w:tblW w:w="0" w:type="auto"/>
              <w:tblLook w:val="04A0" w:firstRow="1" w:lastRow="0" w:firstColumn="1" w:lastColumn="0" w:noHBand="0" w:noVBand="1"/>
            </w:tblPr>
            <w:tblGrid>
              <w:gridCol w:w="6771"/>
            </w:tblGrid>
            <w:tr w:rsidR="0043622B" w:rsidRPr="006E1808" w:rsidTr="0009237E">
              <w:trPr>
                <w:trHeight w:val="415"/>
              </w:trPr>
              <w:tc>
                <w:tcPr>
                  <w:tcW w:w="6771" w:type="dxa"/>
                </w:tcPr>
                <w:p w:rsidR="0043622B" w:rsidRPr="006E1808" w:rsidRDefault="0043622B" w:rsidP="0009237E">
                  <w:pPr>
                    <w:rPr>
                      <w:b/>
                    </w:rPr>
                  </w:pPr>
                </w:p>
              </w:tc>
            </w:tr>
          </w:tbl>
          <w:p w:rsidR="0043622B" w:rsidRPr="006E1808" w:rsidRDefault="0043622B" w:rsidP="0009237E">
            <w:pPr>
              <w:ind w:left="837"/>
              <w:rPr>
                <w:b/>
              </w:rPr>
            </w:pPr>
          </w:p>
          <w:p w:rsidR="0043622B" w:rsidRPr="006E1808" w:rsidRDefault="0043622B" w:rsidP="0009237E">
            <w:pPr>
              <w:ind w:left="837"/>
              <w:rPr>
                <w:b/>
              </w:rPr>
            </w:pPr>
            <w:r w:rsidRPr="006E1808">
              <w:rPr>
                <w:b/>
              </w:rPr>
              <w:t>R.U.T.:</w:t>
            </w:r>
          </w:p>
          <w:p w:rsidR="0043622B" w:rsidRPr="006E1808" w:rsidRDefault="0043622B" w:rsidP="0009237E">
            <w:pPr>
              <w:ind w:left="837"/>
              <w:rPr>
                <w:b/>
              </w:rPr>
            </w:pPr>
            <w:r w:rsidRPr="006E1808">
              <w:rPr>
                <w:b/>
              </w:rPr>
              <w:t>DOMICILIO Y DEMAS DATOS A EFECTOS DE LA PRESENTE LICITACION</w:t>
            </w:r>
          </w:p>
          <w:p w:rsidR="0043622B" w:rsidRPr="006E1808" w:rsidRDefault="0043622B" w:rsidP="0009237E">
            <w:pPr>
              <w:ind w:left="837"/>
              <w:rPr>
                <w:b/>
              </w:rPr>
            </w:pPr>
            <w:r w:rsidRPr="006E1808">
              <w:rPr>
                <w:b/>
              </w:rPr>
              <w:t>CALLE:________________________________________</w:t>
            </w:r>
            <w:r>
              <w:rPr>
                <w:b/>
              </w:rPr>
              <w:t>__</w:t>
            </w:r>
            <w:r w:rsidRPr="006E1808">
              <w:rPr>
                <w:b/>
              </w:rPr>
              <w:tab/>
            </w:r>
            <w:r>
              <w:rPr>
                <w:b/>
              </w:rPr>
              <w:t xml:space="preserve">   </w:t>
            </w:r>
            <w:r w:rsidRPr="006E1808">
              <w:rPr>
                <w:b/>
              </w:rPr>
              <w:t xml:space="preserve"> Nº_</w:t>
            </w:r>
            <w:r>
              <w:rPr>
                <w:b/>
              </w:rPr>
              <w:t>__</w:t>
            </w:r>
            <w:r w:rsidRPr="006E1808">
              <w:rPr>
                <w:b/>
              </w:rPr>
              <w:t>__________________</w:t>
            </w:r>
            <w:r>
              <w:rPr>
                <w:b/>
              </w:rPr>
              <w:t>_</w:t>
            </w:r>
            <w:r w:rsidRPr="006E1808">
              <w:rPr>
                <w:b/>
              </w:rPr>
              <w:t>__</w:t>
            </w:r>
            <w:r>
              <w:rPr>
                <w:b/>
              </w:rPr>
              <w:t>_</w:t>
            </w:r>
            <w:r w:rsidRPr="006E1808">
              <w:rPr>
                <w:b/>
              </w:rPr>
              <w:t>_</w:t>
            </w:r>
          </w:p>
          <w:p w:rsidR="0043622B" w:rsidRPr="006E1808" w:rsidRDefault="0043622B" w:rsidP="0009237E">
            <w:pPr>
              <w:ind w:left="837"/>
              <w:rPr>
                <w:b/>
              </w:rPr>
            </w:pPr>
            <w:r w:rsidRPr="006E1808">
              <w:rPr>
                <w:b/>
              </w:rPr>
              <w:t>LOCALIDAD:___________________________________</w:t>
            </w:r>
            <w:r>
              <w:rPr>
                <w:b/>
              </w:rPr>
              <w:t>__</w:t>
            </w:r>
            <w:r w:rsidRPr="006E1808">
              <w:rPr>
                <w:b/>
              </w:rPr>
              <w:tab/>
            </w:r>
            <w:r>
              <w:rPr>
                <w:b/>
              </w:rPr>
              <w:t xml:space="preserve">    </w:t>
            </w:r>
            <w:r w:rsidRPr="006E1808">
              <w:rPr>
                <w:b/>
              </w:rPr>
              <w:t>CODIGO POSTAL:_______</w:t>
            </w:r>
            <w:r>
              <w:rPr>
                <w:b/>
              </w:rPr>
              <w:t>___</w:t>
            </w:r>
            <w:r w:rsidRPr="006E1808">
              <w:rPr>
                <w:b/>
              </w:rPr>
              <w:t>____</w:t>
            </w:r>
          </w:p>
          <w:p w:rsidR="0043622B" w:rsidRPr="006E1808" w:rsidRDefault="0043622B" w:rsidP="0009237E">
            <w:pPr>
              <w:ind w:left="837"/>
              <w:rPr>
                <w:b/>
              </w:rPr>
            </w:pPr>
            <w:r w:rsidRPr="006E1808">
              <w:rPr>
                <w:b/>
              </w:rPr>
              <w:t>PAIS:_____________________________________________________</w:t>
            </w:r>
            <w:r>
              <w:rPr>
                <w:b/>
              </w:rPr>
              <w:t>___</w:t>
            </w:r>
            <w:r w:rsidRPr="006E1808">
              <w:rPr>
                <w:b/>
              </w:rPr>
              <w:t>____________________</w:t>
            </w:r>
          </w:p>
          <w:p w:rsidR="0043622B" w:rsidRPr="006E1808" w:rsidRDefault="0043622B" w:rsidP="0009237E">
            <w:pPr>
              <w:ind w:left="837"/>
              <w:rPr>
                <w:b/>
              </w:rPr>
            </w:pPr>
            <w:r w:rsidRPr="006E1808">
              <w:rPr>
                <w:b/>
              </w:rPr>
              <w:t>TELEFONOS:_____________________________________________________</w:t>
            </w:r>
            <w:r>
              <w:rPr>
                <w:b/>
              </w:rPr>
              <w:t>___</w:t>
            </w:r>
            <w:r w:rsidRPr="006E1808">
              <w:rPr>
                <w:b/>
              </w:rPr>
              <w:t>______________</w:t>
            </w:r>
          </w:p>
          <w:p w:rsidR="0043622B" w:rsidRPr="006E1808" w:rsidRDefault="0043622B" w:rsidP="0009237E">
            <w:pPr>
              <w:ind w:left="837"/>
              <w:rPr>
                <w:b/>
              </w:rPr>
            </w:pPr>
            <w:r w:rsidRPr="006E1808">
              <w:rPr>
                <w:b/>
              </w:rPr>
              <w:t>FAX:_____________________________________________</w:t>
            </w:r>
            <w:r w:rsidRPr="006E1808">
              <w:rPr>
                <w:b/>
              </w:rPr>
              <w:tab/>
              <w:t>TELEFAX:________</w:t>
            </w:r>
            <w:r>
              <w:rPr>
                <w:b/>
              </w:rPr>
              <w:t>____</w:t>
            </w:r>
            <w:r w:rsidRPr="006E1808">
              <w:rPr>
                <w:b/>
              </w:rPr>
              <w:t>__________</w:t>
            </w:r>
          </w:p>
          <w:p w:rsidR="0043622B" w:rsidRPr="006E1808" w:rsidRDefault="0043622B" w:rsidP="0009237E">
            <w:pPr>
              <w:ind w:left="837"/>
              <w:rPr>
                <w:b/>
              </w:rPr>
            </w:pPr>
            <w:r w:rsidRPr="006E1808">
              <w:rPr>
                <w:b/>
              </w:rPr>
              <w:t>DOCUMENTOS Y VENCIMIENTOS</w:t>
            </w:r>
          </w:p>
          <w:p w:rsidR="0043622B" w:rsidRDefault="0043622B" w:rsidP="0009237E">
            <w:pPr>
              <w:rPr>
                <w:b/>
              </w:rPr>
            </w:pPr>
            <w:r>
              <w:rPr>
                <w:b/>
              </w:rPr>
              <w:t xml:space="preserve">                 </w:t>
            </w:r>
            <w:r w:rsidRPr="006E1808">
              <w:rPr>
                <w:b/>
              </w:rPr>
              <w:t>B.P.S.: VIGENCIA:</w:t>
            </w:r>
            <w:r>
              <w:rPr>
                <w:b/>
              </w:rPr>
              <w:t xml:space="preserve">  </w:t>
            </w:r>
          </w:p>
          <w:p w:rsidR="0043622B" w:rsidRPr="006E1808" w:rsidRDefault="0043622B" w:rsidP="0009237E">
            <w:pPr>
              <w:rPr>
                <w:b/>
              </w:rPr>
            </w:pPr>
            <w:r>
              <w:rPr>
                <w:b/>
              </w:rPr>
              <w:t xml:space="preserve">                 </w:t>
            </w:r>
            <w:r w:rsidRPr="006E1808">
              <w:rPr>
                <w:b/>
              </w:rPr>
              <w:t>DGI:____________________________________________</w:t>
            </w:r>
            <w:r w:rsidRPr="006E1808">
              <w:rPr>
                <w:b/>
              </w:rPr>
              <w:tab/>
              <w:t>VIGENCIA:_________________</w:t>
            </w:r>
          </w:p>
          <w:p w:rsidR="0043622B" w:rsidRPr="006E1808" w:rsidRDefault="0043622B" w:rsidP="0009237E">
            <w:pPr>
              <w:ind w:left="837"/>
              <w:rPr>
                <w:b/>
              </w:rPr>
            </w:pPr>
            <w:r w:rsidRPr="006E1808">
              <w:rPr>
                <w:b/>
              </w:rPr>
              <w:t>BSE:____________________________________________</w:t>
            </w:r>
            <w:r w:rsidRPr="006E1808">
              <w:rPr>
                <w:b/>
              </w:rPr>
              <w:tab/>
              <w:t>VIGENCIA:_________________</w:t>
            </w:r>
          </w:p>
          <w:p w:rsidR="0043622B" w:rsidRPr="006E1808" w:rsidRDefault="0043622B" w:rsidP="0009237E">
            <w:pPr>
              <w:ind w:left="837"/>
              <w:rPr>
                <w:b/>
              </w:rPr>
            </w:pPr>
            <w:r w:rsidRPr="006E1808">
              <w:rPr>
                <w:b/>
              </w:rPr>
              <w:t>DECLARO ESTAR EN CONDICIONES DE CONTRATAR CON EL ESTADO:</w:t>
            </w:r>
          </w:p>
          <w:p w:rsidR="0043622B" w:rsidRPr="006E1808" w:rsidRDefault="0043622B" w:rsidP="0009237E">
            <w:pPr>
              <w:ind w:left="837"/>
              <w:rPr>
                <w:b/>
              </w:rPr>
            </w:pPr>
            <w:r w:rsidRPr="006E1808">
              <w:rPr>
                <w:b/>
              </w:rPr>
              <w:t>FIRMAS:______________________________________________________________________</w:t>
            </w:r>
          </w:p>
          <w:p w:rsidR="0043622B" w:rsidRDefault="0043622B" w:rsidP="0009237E">
            <w:pPr>
              <w:ind w:left="837"/>
              <w:rPr>
                <w:b/>
              </w:rPr>
            </w:pPr>
            <w:r w:rsidRPr="006E1808">
              <w:rPr>
                <w:b/>
              </w:rPr>
              <w:t>ACLARACIONES:________________________________________________________________</w:t>
            </w:r>
          </w:p>
          <w:p w:rsidR="0043622B" w:rsidRPr="006E1808" w:rsidRDefault="0043622B" w:rsidP="0009237E">
            <w:pPr>
              <w:rPr>
                <w:b/>
              </w:rPr>
            </w:pPr>
            <w:r>
              <w:rPr>
                <w:b/>
              </w:rPr>
              <w:t xml:space="preserve">                </w:t>
            </w:r>
            <w:r w:rsidRPr="006E1808">
              <w:rPr>
                <w:b/>
              </w:rPr>
              <w:t xml:space="preserve">DECLARO </w:t>
            </w:r>
            <w:r>
              <w:rPr>
                <w:b/>
              </w:rPr>
              <w:t>CONOCER Y ACEPTAR EL PLIEGO PARTICULAR DE BASES Y CONDICIONES</w:t>
            </w:r>
          </w:p>
          <w:p w:rsidR="0043622B" w:rsidRPr="006E1808" w:rsidRDefault="0043622B" w:rsidP="0009237E">
            <w:pPr>
              <w:ind w:left="837"/>
              <w:rPr>
                <w:b/>
              </w:rPr>
            </w:pPr>
            <w:r w:rsidRPr="006E1808">
              <w:rPr>
                <w:b/>
              </w:rPr>
              <w:t>FIRMAS:______________________________________________________________________</w:t>
            </w:r>
          </w:p>
          <w:p w:rsidR="0043622B" w:rsidRPr="00872661" w:rsidRDefault="0043622B" w:rsidP="0009237E">
            <w:pPr>
              <w:ind w:left="837"/>
              <w:rPr>
                <w:b/>
              </w:rPr>
            </w:pPr>
            <w:r w:rsidRPr="006E1808">
              <w:rPr>
                <w:b/>
              </w:rPr>
              <w:t>ACLARACIONES:________________________________________________________________</w:t>
            </w:r>
          </w:p>
        </w:tc>
      </w:tr>
    </w:tbl>
    <w:p w:rsidR="007E61B8" w:rsidRDefault="007E61B8" w:rsidP="007E61B8">
      <w:pPr>
        <w:autoSpaceDE w:val="0"/>
        <w:autoSpaceDN w:val="0"/>
        <w:adjustRightInd w:val="0"/>
        <w:spacing w:after="0" w:line="240" w:lineRule="auto"/>
        <w:jc w:val="both"/>
        <w:rPr>
          <w:rFonts w:ascii="Arial" w:hAnsi="Arial" w:cs="Arial"/>
          <w:b/>
          <w:bCs/>
          <w:color w:val="000000"/>
          <w:sz w:val="24"/>
          <w:szCs w:val="24"/>
        </w:rPr>
      </w:pPr>
    </w:p>
    <w:p w:rsidR="0015600D" w:rsidRDefault="0015600D" w:rsidP="007E61B8">
      <w:pPr>
        <w:autoSpaceDE w:val="0"/>
        <w:autoSpaceDN w:val="0"/>
        <w:adjustRightInd w:val="0"/>
        <w:spacing w:after="0" w:line="240" w:lineRule="auto"/>
        <w:jc w:val="both"/>
        <w:rPr>
          <w:rFonts w:ascii="Arial" w:hAnsi="Arial" w:cs="Arial"/>
          <w:b/>
          <w:bCs/>
          <w:color w:val="000000"/>
          <w:sz w:val="24"/>
          <w:szCs w:val="24"/>
        </w:rPr>
      </w:pPr>
    </w:p>
    <w:p w:rsidR="0015600D" w:rsidRPr="0015600D" w:rsidRDefault="0015600D" w:rsidP="0015600D">
      <w:pPr>
        <w:spacing w:after="0"/>
        <w:jc w:val="center"/>
        <w:rPr>
          <w:rFonts w:ascii="Arial" w:eastAsia="Arial Black" w:hAnsi="Arial" w:cs="Arial"/>
          <w:b/>
          <w:bCs/>
          <w:color w:val="0F0F0F"/>
          <w:w w:val="92"/>
          <w:sz w:val="24"/>
          <w:szCs w:val="24"/>
        </w:rPr>
      </w:pPr>
      <w:r w:rsidRPr="0015600D">
        <w:rPr>
          <w:rFonts w:ascii="Arial" w:eastAsia="Arial Black" w:hAnsi="Arial" w:cs="Arial"/>
          <w:b/>
          <w:bCs/>
          <w:color w:val="0F0F0F"/>
          <w:w w:val="88"/>
          <w:sz w:val="24"/>
          <w:szCs w:val="24"/>
        </w:rPr>
        <w:t>INSTITUTO</w:t>
      </w:r>
      <w:r w:rsidRPr="0015600D">
        <w:rPr>
          <w:rFonts w:ascii="Arial" w:eastAsia="Arial Black" w:hAnsi="Arial" w:cs="Arial"/>
          <w:b/>
          <w:bCs/>
          <w:color w:val="0F0F0F"/>
          <w:spacing w:val="-14"/>
          <w:w w:val="88"/>
          <w:sz w:val="24"/>
          <w:szCs w:val="24"/>
        </w:rPr>
        <w:t xml:space="preserve"> </w:t>
      </w:r>
      <w:r w:rsidRPr="0015600D">
        <w:rPr>
          <w:rFonts w:ascii="Arial" w:eastAsia="Arial Black" w:hAnsi="Arial" w:cs="Arial"/>
          <w:b/>
          <w:bCs/>
          <w:color w:val="0F0F0F"/>
          <w:w w:val="88"/>
          <w:sz w:val="24"/>
          <w:szCs w:val="24"/>
        </w:rPr>
        <w:t>DEL</w:t>
      </w:r>
      <w:r w:rsidRPr="0015600D">
        <w:rPr>
          <w:rFonts w:ascii="Arial" w:eastAsia="Arial Black" w:hAnsi="Arial" w:cs="Arial"/>
          <w:b/>
          <w:bCs/>
          <w:color w:val="0F0F0F"/>
          <w:spacing w:val="31"/>
          <w:w w:val="88"/>
          <w:sz w:val="24"/>
          <w:szCs w:val="24"/>
        </w:rPr>
        <w:t xml:space="preserve"> </w:t>
      </w:r>
      <w:r w:rsidRPr="0015600D">
        <w:rPr>
          <w:rFonts w:ascii="Arial" w:eastAsia="Arial Black" w:hAnsi="Arial" w:cs="Arial"/>
          <w:b/>
          <w:bCs/>
          <w:color w:val="0F0F0F"/>
          <w:w w:val="88"/>
          <w:sz w:val="24"/>
          <w:szCs w:val="24"/>
        </w:rPr>
        <w:t>NIÑO</w:t>
      </w:r>
      <w:r w:rsidRPr="0015600D">
        <w:rPr>
          <w:rFonts w:ascii="Arial" w:eastAsia="Arial Black" w:hAnsi="Arial" w:cs="Arial"/>
          <w:b/>
          <w:bCs/>
          <w:color w:val="0F0F0F"/>
          <w:spacing w:val="6"/>
          <w:w w:val="88"/>
          <w:sz w:val="24"/>
          <w:szCs w:val="24"/>
        </w:rPr>
        <w:t xml:space="preserve"> </w:t>
      </w:r>
      <w:r w:rsidRPr="0015600D">
        <w:rPr>
          <w:rFonts w:ascii="Arial" w:eastAsia="Arial Black" w:hAnsi="Arial" w:cs="Arial"/>
          <w:b/>
          <w:bCs/>
          <w:color w:val="0F0F0F"/>
          <w:w w:val="88"/>
          <w:sz w:val="24"/>
          <w:szCs w:val="24"/>
        </w:rPr>
        <w:t>Y</w:t>
      </w:r>
      <w:r w:rsidRPr="0015600D">
        <w:rPr>
          <w:rFonts w:ascii="Arial" w:eastAsia="Arial Black" w:hAnsi="Arial" w:cs="Arial"/>
          <w:b/>
          <w:bCs/>
          <w:color w:val="0F0F0F"/>
          <w:spacing w:val="-11"/>
          <w:w w:val="88"/>
          <w:sz w:val="24"/>
          <w:szCs w:val="24"/>
        </w:rPr>
        <w:t xml:space="preserve"> </w:t>
      </w:r>
      <w:r w:rsidRPr="0015600D">
        <w:rPr>
          <w:rFonts w:ascii="Arial" w:eastAsia="Arial Black" w:hAnsi="Arial" w:cs="Arial"/>
          <w:b/>
          <w:bCs/>
          <w:color w:val="0F0F0F"/>
          <w:sz w:val="24"/>
          <w:szCs w:val="24"/>
        </w:rPr>
        <w:t>EL</w:t>
      </w:r>
      <w:r w:rsidRPr="0015600D">
        <w:rPr>
          <w:rFonts w:ascii="Arial" w:eastAsia="Arial Black" w:hAnsi="Arial" w:cs="Arial"/>
          <w:b/>
          <w:bCs/>
          <w:color w:val="0F0F0F"/>
          <w:spacing w:val="-25"/>
          <w:sz w:val="24"/>
          <w:szCs w:val="24"/>
        </w:rPr>
        <w:t xml:space="preserve"> </w:t>
      </w:r>
      <w:r w:rsidRPr="0015600D">
        <w:rPr>
          <w:rFonts w:ascii="Arial" w:eastAsia="Arial Black" w:hAnsi="Arial" w:cs="Arial"/>
          <w:b/>
          <w:bCs/>
          <w:color w:val="0F0F0F"/>
          <w:w w:val="92"/>
          <w:sz w:val="24"/>
          <w:szCs w:val="24"/>
        </w:rPr>
        <w:t>ADOLESCENTE</w:t>
      </w:r>
      <w:r w:rsidRPr="0015600D">
        <w:rPr>
          <w:rFonts w:ascii="Arial" w:eastAsia="Arial Black" w:hAnsi="Arial" w:cs="Arial"/>
          <w:b/>
          <w:bCs/>
          <w:color w:val="0F0F0F"/>
          <w:spacing w:val="-12"/>
          <w:w w:val="92"/>
          <w:sz w:val="24"/>
          <w:szCs w:val="24"/>
        </w:rPr>
        <w:t xml:space="preserve"> </w:t>
      </w:r>
      <w:r w:rsidRPr="0015600D">
        <w:rPr>
          <w:rFonts w:ascii="Arial" w:eastAsia="Arial Black" w:hAnsi="Arial" w:cs="Arial"/>
          <w:b/>
          <w:bCs/>
          <w:color w:val="0F0F0F"/>
          <w:w w:val="92"/>
          <w:sz w:val="24"/>
          <w:szCs w:val="24"/>
        </w:rPr>
        <w:t>DEL</w:t>
      </w:r>
      <w:r w:rsidRPr="0015600D">
        <w:rPr>
          <w:rFonts w:ascii="Arial" w:eastAsia="Arial Black" w:hAnsi="Arial" w:cs="Arial"/>
          <w:b/>
          <w:bCs/>
          <w:color w:val="0F0F0F"/>
          <w:spacing w:val="9"/>
          <w:w w:val="92"/>
          <w:sz w:val="24"/>
          <w:szCs w:val="24"/>
        </w:rPr>
        <w:t xml:space="preserve"> </w:t>
      </w:r>
      <w:r w:rsidRPr="0015600D">
        <w:rPr>
          <w:rFonts w:ascii="Arial" w:eastAsia="Arial Black" w:hAnsi="Arial" w:cs="Arial"/>
          <w:b/>
          <w:bCs/>
          <w:color w:val="0F0F0F"/>
          <w:w w:val="92"/>
          <w:sz w:val="24"/>
          <w:szCs w:val="24"/>
        </w:rPr>
        <w:t>URUGUAY</w:t>
      </w:r>
    </w:p>
    <w:p w:rsidR="0015600D" w:rsidRPr="0015600D" w:rsidRDefault="0015600D" w:rsidP="0015600D">
      <w:pPr>
        <w:spacing w:after="0"/>
        <w:jc w:val="center"/>
        <w:rPr>
          <w:rFonts w:ascii="Arial" w:eastAsia="Arial Black" w:hAnsi="Arial" w:cs="Arial"/>
          <w:b/>
          <w:bCs/>
          <w:color w:val="0F0F0F"/>
          <w:w w:val="92"/>
          <w:position w:val="13"/>
          <w:sz w:val="24"/>
          <w:szCs w:val="24"/>
        </w:rPr>
      </w:pPr>
      <w:r w:rsidRPr="0015600D">
        <w:rPr>
          <w:rFonts w:ascii="Arial" w:eastAsia="Arial Black" w:hAnsi="Arial" w:cs="Arial"/>
          <w:b/>
          <w:bCs/>
          <w:color w:val="0F0F0F"/>
          <w:w w:val="92"/>
          <w:sz w:val="24"/>
          <w:szCs w:val="24"/>
        </w:rPr>
        <w:t>DEPARTAMENTO</w:t>
      </w:r>
      <w:r w:rsidRPr="0015600D">
        <w:rPr>
          <w:rFonts w:ascii="Arial" w:eastAsia="Arial Black" w:hAnsi="Arial" w:cs="Arial"/>
          <w:b/>
          <w:bCs/>
          <w:color w:val="0F0F0F"/>
          <w:spacing w:val="-12"/>
          <w:w w:val="92"/>
          <w:sz w:val="24"/>
          <w:szCs w:val="24"/>
        </w:rPr>
        <w:t xml:space="preserve"> </w:t>
      </w:r>
      <w:r w:rsidRPr="0015600D">
        <w:rPr>
          <w:rFonts w:ascii="Arial" w:eastAsia="Arial Black" w:hAnsi="Arial" w:cs="Arial"/>
          <w:b/>
          <w:bCs/>
          <w:color w:val="0F0F0F"/>
          <w:sz w:val="24"/>
          <w:szCs w:val="24"/>
        </w:rPr>
        <w:t>DE</w:t>
      </w:r>
      <w:r w:rsidRPr="0015600D">
        <w:rPr>
          <w:rFonts w:ascii="Arial" w:eastAsia="Arial Black" w:hAnsi="Arial" w:cs="Arial"/>
          <w:b/>
          <w:bCs/>
          <w:color w:val="0F0F0F"/>
          <w:spacing w:val="-30"/>
          <w:sz w:val="24"/>
          <w:szCs w:val="24"/>
        </w:rPr>
        <w:t xml:space="preserve"> </w:t>
      </w:r>
      <w:r w:rsidRPr="0015600D">
        <w:rPr>
          <w:rFonts w:ascii="Arial" w:eastAsia="Arial Black" w:hAnsi="Arial" w:cs="Arial"/>
          <w:b/>
          <w:bCs/>
          <w:color w:val="0F0F0F"/>
          <w:sz w:val="24"/>
          <w:szCs w:val="24"/>
        </w:rPr>
        <w:t>COMPRAS</w:t>
      </w:r>
    </w:p>
    <w:p w:rsidR="0015600D" w:rsidRPr="0015600D" w:rsidRDefault="0015600D" w:rsidP="0015600D">
      <w:pPr>
        <w:spacing w:after="0"/>
        <w:jc w:val="center"/>
        <w:rPr>
          <w:rFonts w:ascii="Arial" w:eastAsia="Arial Black" w:hAnsi="Arial" w:cs="Arial"/>
          <w:b/>
          <w:bCs/>
          <w:color w:val="0F0F0F"/>
          <w:position w:val="14"/>
          <w:sz w:val="24"/>
          <w:szCs w:val="24"/>
        </w:rPr>
      </w:pPr>
      <w:r w:rsidRPr="0015600D">
        <w:rPr>
          <w:rFonts w:ascii="Arial" w:eastAsia="Arial Black" w:hAnsi="Arial" w:cs="Arial"/>
          <w:b/>
          <w:bCs/>
          <w:color w:val="0F0F0F"/>
          <w:w w:val="92"/>
          <w:position w:val="13"/>
          <w:sz w:val="24"/>
          <w:szCs w:val="24"/>
        </w:rPr>
        <w:t>PLIEGO</w:t>
      </w:r>
      <w:r w:rsidRPr="0015600D">
        <w:rPr>
          <w:rFonts w:ascii="Arial" w:eastAsia="Arial Black" w:hAnsi="Arial" w:cs="Arial"/>
          <w:b/>
          <w:bCs/>
          <w:color w:val="0F0F0F"/>
          <w:spacing w:val="38"/>
          <w:w w:val="92"/>
          <w:position w:val="13"/>
          <w:sz w:val="24"/>
          <w:szCs w:val="24"/>
        </w:rPr>
        <w:t xml:space="preserve"> </w:t>
      </w:r>
      <w:r w:rsidRPr="0015600D">
        <w:rPr>
          <w:rFonts w:ascii="Arial" w:eastAsia="Arial Black" w:hAnsi="Arial" w:cs="Arial"/>
          <w:b/>
          <w:bCs/>
          <w:color w:val="0F0F0F"/>
          <w:w w:val="92"/>
          <w:position w:val="13"/>
          <w:sz w:val="24"/>
          <w:szCs w:val="24"/>
        </w:rPr>
        <w:t>PARTICULAR</w:t>
      </w:r>
      <w:r w:rsidRPr="0015600D">
        <w:rPr>
          <w:rFonts w:ascii="Arial" w:eastAsia="Arial Black" w:hAnsi="Arial" w:cs="Arial"/>
          <w:b/>
          <w:bCs/>
          <w:color w:val="0F0F0F"/>
          <w:spacing w:val="-10"/>
          <w:w w:val="92"/>
          <w:position w:val="13"/>
          <w:sz w:val="24"/>
          <w:szCs w:val="24"/>
        </w:rPr>
        <w:t xml:space="preserve"> </w:t>
      </w:r>
      <w:r w:rsidRPr="0015600D">
        <w:rPr>
          <w:rFonts w:ascii="Arial" w:eastAsia="Arial Black" w:hAnsi="Arial" w:cs="Arial"/>
          <w:b/>
          <w:bCs/>
          <w:color w:val="0F0F0F"/>
          <w:w w:val="92"/>
          <w:position w:val="13"/>
          <w:sz w:val="24"/>
          <w:szCs w:val="24"/>
        </w:rPr>
        <w:t>DEL</w:t>
      </w:r>
      <w:r w:rsidRPr="0015600D">
        <w:rPr>
          <w:rFonts w:ascii="Arial" w:eastAsia="Arial Black" w:hAnsi="Arial" w:cs="Arial"/>
          <w:b/>
          <w:bCs/>
          <w:color w:val="0F0F0F"/>
          <w:spacing w:val="7"/>
          <w:w w:val="92"/>
          <w:position w:val="13"/>
          <w:sz w:val="24"/>
          <w:szCs w:val="24"/>
        </w:rPr>
        <w:t xml:space="preserve"> </w:t>
      </w:r>
      <w:r w:rsidRPr="0015600D">
        <w:rPr>
          <w:rFonts w:ascii="Arial" w:eastAsia="Arial Black" w:hAnsi="Arial" w:cs="Arial"/>
          <w:b/>
          <w:bCs/>
          <w:color w:val="0F0F0F"/>
          <w:position w:val="13"/>
          <w:sz w:val="24"/>
          <w:szCs w:val="24"/>
        </w:rPr>
        <w:t>ORGANISMO</w:t>
      </w:r>
    </w:p>
    <w:p w:rsidR="0015600D" w:rsidRPr="0015600D" w:rsidRDefault="0015600D" w:rsidP="0015600D">
      <w:pPr>
        <w:spacing w:after="0"/>
        <w:jc w:val="center"/>
        <w:rPr>
          <w:rFonts w:ascii="Arial" w:eastAsia="Arial Black" w:hAnsi="Arial" w:cs="Arial"/>
          <w:b/>
          <w:bCs/>
          <w:color w:val="0F0F0F"/>
          <w:position w:val="14"/>
          <w:sz w:val="24"/>
          <w:szCs w:val="24"/>
        </w:rPr>
      </w:pPr>
    </w:p>
    <w:p w:rsidR="0015600D" w:rsidRPr="0015600D" w:rsidRDefault="0015600D" w:rsidP="0015600D">
      <w:pPr>
        <w:spacing w:after="0"/>
        <w:rPr>
          <w:rFonts w:ascii="Arial" w:hAnsi="Arial" w:cs="Arial"/>
          <w:sz w:val="24"/>
          <w:szCs w:val="24"/>
        </w:rPr>
      </w:pPr>
      <w:r w:rsidRPr="0015600D">
        <w:rPr>
          <w:rFonts w:ascii="Arial" w:eastAsia="Arial Black" w:hAnsi="Arial" w:cs="Arial"/>
          <w:b/>
          <w:bCs/>
          <w:color w:val="0F0F0F"/>
          <w:w w:val="80"/>
          <w:sz w:val="24"/>
          <w:szCs w:val="24"/>
          <w:u w:val="single"/>
        </w:rPr>
        <w:t>Condiciones</w:t>
      </w:r>
      <w:r w:rsidRPr="0015600D">
        <w:rPr>
          <w:rFonts w:ascii="Arial" w:eastAsia="Arial Black" w:hAnsi="Arial" w:cs="Arial"/>
          <w:b/>
          <w:bCs/>
          <w:color w:val="0F0F0F"/>
          <w:spacing w:val="-5"/>
          <w:w w:val="80"/>
          <w:sz w:val="24"/>
          <w:szCs w:val="24"/>
          <w:u w:val="single"/>
        </w:rPr>
        <w:t xml:space="preserve"> </w:t>
      </w:r>
      <w:r w:rsidRPr="0015600D">
        <w:rPr>
          <w:rFonts w:ascii="Arial" w:eastAsia="Arial Black" w:hAnsi="Arial" w:cs="Arial"/>
          <w:b/>
          <w:bCs/>
          <w:color w:val="0F0F0F"/>
          <w:w w:val="81"/>
          <w:sz w:val="24"/>
          <w:szCs w:val="24"/>
          <w:u w:val="single"/>
        </w:rPr>
        <w:t>generales</w:t>
      </w:r>
    </w:p>
    <w:p w:rsidR="0015600D" w:rsidRPr="0015600D" w:rsidRDefault="0015600D" w:rsidP="0015600D">
      <w:pPr>
        <w:spacing w:after="0"/>
        <w:rPr>
          <w:rFonts w:ascii="Arial" w:hAnsi="Arial" w:cs="Arial"/>
          <w:sz w:val="24"/>
          <w:szCs w:val="24"/>
        </w:rPr>
      </w:pPr>
    </w:p>
    <w:p w:rsidR="0015600D" w:rsidRPr="0015600D" w:rsidRDefault="0015600D" w:rsidP="0015600D">
      <w:pPr>
        <w:spacing w:after="0"/>
        <w:rPr>
          <w:rFonts w:ascii="Arial" w:eastAsia="Times New Roman" w:hAnsi="Arial" w:cs="Arial"/>
          <w:color w:val="0F0F0F"/>
          <w:sz w:val="24"/>
          <w:szCs w:val="24"/>
        </w:rPr>
      </w:pPr>
      <w:r w:rsidRPr="0015600D">
        <w:rPr>
          <w:rFonts w:ascii="Arial" w:hAnsi="Arial" w:cs="Arial"/>
          <w:sz w:val="24"/>
          <w:szCs w:val="24"/>
        </w:rPr>
        <w:t xml:space="preserve">1) </w:t>
      </w:r>
      <w:r w:rsidRPr="0015600D">
        <w:rPr>
          <w:rFonts w:ascii="Arial" w:hAnsi="Arial" w:cs="Arial"/>
          <w:sz w:val="24"/>
          <w:szCs w:val="24"/>
          <w:u w:val="single"/>
        </w:rPr>
        <w:t>Disposiciones vigentes</w:t>
      </w:r>
    </w:p>
    <w:p w:rsidR="0015600D" w:rsidRPr="0015600D" w:rsidRDefault="0015600D" w:rsidP="0015600D">
      <w:pPr>
        <w:spacing w:after="0"/>
        <w:jc w:val="both"/>
        <w:rPr>
          <w:rFonts w:ascii="Arial" w:eastAsia="Times New Roman" w:hAnsi="Arial" w:cs="Arial"/>
          <w:color w:val="0F0F0F"/>
          <w:w w:val="106"/>
          <w:sz w:val="24"/>
          <w:szCs w:val="24"/>
        </w:rPr>
      </w:pPr>
      <w:r w:rsidRPr="0015600D">
        <w:rPr>
          <w:rFonts w:ascii="Arial" w:eastAsia="Times New Roman" w:hAnsi="Arial" w:cs="Arial"/>
          <w:color w:val="0F0F0F"/>
          <w:sz w:val="24"/>
          <w:szCs w:val="24"/>
        </w:rPr>
        <w:t>Además</w:t>
      </w:r>
      <w:r w:rsidRPr="0015600D">
        <w:rPr>
          <w:rFonts w:ascii="Arial" w:eastAsia="Times New Roman" w:hAnsi="Arial" w:cs="Arial"/>
          <w:color w:val="0F0F0F"/>
          <w:spacing w:val="26"/>
          <w:sz w:val="24"/>
          <w:szCs w:val="24"/>
        </w:rPr>
        <w:t xml:space="preserve"> </w:t>
      </w:r>
      <w:r w:rsidRPr="0015600D">
        <w:rPr>
          <w:rFonts w:ascii="Arial" w:eastAsia="Times New Roman" w:hAnsi="Arial" w:cs="Arial"/>
          <w:color w:val="0F0F0F"/>
          <w:sz w:val="24"/>
          <w:szCs w:val="24"/>
        </w:rPr>
        <w:t>de</w:t>
      </w:r>
      <w:r w:rsidRPr="0015600D">
        <w:rPr>
          <w:rFonts w:ascii="Arial" w:eastAsia="Times New Roman" w:hAnsi="Arial" w:cs="Arial"/>
          <w:color w:val="0F0F0F"/>
          <w:spacing w:val="11"/>
          <w:sz w:val="24"/>
          <w:szCs w:val="24"/>
        </w:rPr>
        <w:t xml:space="preserve"> </w:t>
      </w:r>
      <w:r w:rsidRPr="0015600D">
        <w:rPr>
          <w:rFonts w:ascii="Arial" w:eastAsia="Times New Roman" w:hAnsi="Arial" w:cs="Arial"/>
          <w:color w:val="0F0F0F"/>
          <w:sz w:val="24"/>
          <w:szCs w:val="24"/>
        </w:rPr>
        <w:t>las condiciones</w:t>
      </w:r>
      <w:r w:rsidRPr="0015600D">
        <w:rPr>
          <w:rFonts w:ascii="Arial" w:eastAsia="Times New Roman" w:hAnsi="Arial" w:cs="Arial"/>
          <w:color w:val="0F0F0F"/>
          <w:spacing w:val="9"/>
          <w:sz w:val="24"/>
          <w:szCs w:val="24"/>
        </w:rPr>
        <w:t xml:space="preserve"> </w:t>
      </w:r>
      <w:r w:rsidRPr="0015600D">
        <w:rPr>
          <w:rFonts w:ascii="Arial" w:eastAsia="Times New Roman" w:hAnsi="Arial" w:cs="Arial"/>
          <w:color w:val="0F0F0F"/>
          <w:sz w:val="24"/>
          <w:szCs w:val="24"/>
        </w:rPr>
        <w:t>contenidas</w:t>
      </w:r>
      <w:r w:rsidRPr="0015600D">
        <w:rPr>
          <w:rFonts w:ascii="Arial" w:eastAsia="Times New Roman" w:hAnsi="Arial" w:cs="Arial"/>
          <w:color w:val="0F0F0F"/>
          <w:spacing w:val="36"/>
          <w:sz w:val="24"/>
          <w:szCs w:val="24"/>
        </w:rPr>
        <w:t xml:space="preserve"> </w:t>
      </w:r>
      <w:r w:rsidRPr="0015600D">
        <w:rPr>
          <w:rFonts w:ascii="Arial" w:eastAsia="Times New Roman" w:hAnsi="Arial" w:cs="Arial"/>
          <w:color w:val="1D1D1D"/>
          <w:sz w:val="24"/>
          <w:szCs w:val="24"/>
        </w:rPr>
        <w:t>en</w:t>
      </w:r>
      <w:r w:rsidRPr="0015600D">
        <w:rPr>
          <w:rFonts w:ascii="Arial" w:eastAsia="Times New Roman" w:hAnsi="Arial" w:cs="Arial"/>
          <w:color w:val="1D1D1D"/>
          <w:spacing w:val="12"/>
          <w:sz w:val="24"/>
          <w:szCs w:val="24"/>
        </w:rPr>
        <w:t xml:space="preserve"> </w:t>
      </w:r>
      <w:r w:rsidRPr="0015600D">
        <w:rPr>
          <w:rFonts w:ascii="Arial" w:eastAsia="Times New Roman" w:hAnsi="Arial" w:cs="Arial"/>
          <w:color w:val="1D1D1D"/>
          <w:sz w:val="24"/>
          <w:szCs w:val="24"/>
        </w:rPr>
        <w:t>este</w:t>
      </w:r>
      <w:r w:rsidRPr="0015600D">
        <w:rPr>
          <w:rFonts w:ascii="Arial" w:eastAsia="Times New Roman" w:hAnsi="Arial" w:cs="Arial"/>
          <w:color w:val="1D1D1D"/>
          <w:spacing w:val="19"/>
          <w:sz w:val="24"/>
          <w:szCs w:val="24"/>
        </w:rPr>
        <w:t xml:space="preserve"> </w:t>
      </w:r>
      <w:r w:rsidRPr="0015600D">
        <w:rPr>
          <w:rFonts w:ascii="Arial" w:eastAsia="Times New Roman" w:hAnsi="Arial" w:cs="Arial"/>
          <w:color w:val="0F0F0F"/>
          <w:sz w:val="24"/>
          <w:szCs w:val="24"/>
        </w:rPr>
        <w:t>Pliego,</w:t>
      </w:r>
      <w:r w:rsidRPr="0015600D">
        <w:rPr>
          <w:rFonts w:ascii="Arial" w:eastAsia="Times New Roman" w:hAnsi="Arial" w:cs="Arial"/>
          <w:color w:val="0F0F0F"/>
          <w:spacing w:val="23"/>
          <w:sz w:val="24"/>
          <w:szCs w:val="24"/>
        </w:rPr>
        <w:t xml:space="preserve"> </w:t>
      </w:r>
      <w:r w:rsidRPr="0015600D">
        <w:rPr>
          <w:rFonts w:ascii="Arial" w:eastAsia="Times New Roman" w:hAnsi="Arial" w:cs="Arial"/>
          <w:color w:val="0F0F0F"/>
          <w:sz w:val="24"/>
          <w:szCs w:val="24"/>
        </w:rPr>
        <w:t>que</w:t>
      </w:r>
      <w:r w:rsidRPr="0015600D">
        <w:rPr>
          <w:rFonts w:ascii="Arial" w:eastAsia="Times New Roman" w:hAnsi="Arial" w:cs="Arial"/>
          <w:color w:val="0F0F0F"/>
          <w:spacing w:val="13"/>
          <w:sz w:val="24"/>
          <w:szCs w:val="24"/>
        </w:rPr>
        <w:t xml:space="preserve"> </w:t>
      </w:r>
      <w:r w:rsidRPr="0015600D">
        <w:rPr>
          <w:rFonts w:ascii="Arial" w:eastAsia="Times New Roman" w:hAnsi="Arial" w:cs="Arial"/>
          <w:color w:val="0F0F0F"/>
          <w:sz w:val="24"/>
          <w:szCs w:val="24"/>
        </w:rPr>
        <w:t>definen</w:t>
      </w:r>
      <w:r w:rsidRPr="0015600D">
        <w:rPr>
          <w:rFonts w:ascii="Arial" w:eastAsia="Times New Roman" w:hAnsi="Arial" w:cs="Arial"/>
          <w:color w:val="0F0F0F"/>
          <w:spacing w:val="31"/>
          <w:sz w:val="24"/>
          <w:szCs w:val="24"/>
        </w:rPr>
        <w:t xml:space="preserve"> </w:t>
      </w:r>
      <w:r w:rsidRPr="0015600D">
        <w:rPr>
          <w:rFonts w:ascii="Arial" w:eastAsia="Times New Roman" w:hAnsi="Arial" w:cs="Arial"/>
          <w:color w:val="0F0F0F"/>
          <w:w w:val="105"/>
          <w:sz w:val="24"/>
          <w:szCs w:val="24"/>
        </w:rPr>
        <w:t xml:space="preserve">aquellas </w:t>
      </w:r>
      <w:r w:rsidRPr="0015600D">
        <w:rPr>
          <w:rFonts w:ascii="Arial" w:eastAsia="Times New Roman" w:hAnsi="Arial" w:cs="Arial"/>
          <w:color w:val="0F0F0F"/>
          <w:sz w:val="24"/>
          <w:szCs w:val="24"/>
        </w:rPr>
        <w:t xml:space="preserve">disposiciones </w:t>
      </w:r>
      <w:r w:rsidRPr="0015600D">
        <w:rPr>
          <w:rFonts w:ascii="Arial" w:eastAsia="Times New Roman" w:hAnsi="Arial" w:cs="Arial"/>
          <w:color w:val="0F0F0F"/>
          <w:spacing w:val="5"/>
          <w:sz w:val="24"/>
          <w:szCs w:val="24"/>
        </w:rPr>
        <w:t xml:space="preserve"> </w:t>
      </w:r>
      <w:r w:rsidRPr="0015600D">
        <w:rPr>
          <w:rFonts w:ascii="Arial" w:eastAsia="Times New Roman" w:hAnsi="Arial" w:cs="Arial"/>
          <w:color w:val="0F0F0F"/>
          <w:w w:val="107"/>
          <w:sz w:val="24"/>
          <w:szCs w:val="24"/>
        </w:rPr>
        <w:t xml:space="preserve">expresamente </w:t>
      </w:r>
      <w:r w:rsidRPr="0015600D">
        <w:rPr>
          <w:rFonts w:ascii="Arial" w:eastAsia="Times New Roman" w:hAnsi="Arial" w:cs="Arial"/>
          <w:color w:val="0F0F0F"/>
          <w:sz w:val="24"/>
          <w:szCs w:val="24"/>
        </w:rPr>
        <w:t>permitidas</w:t>
      </w:r>
      <w:r w:rsidRPr="0015600D">
        <w:rPr>
          <w:rFonts w:ascii="Arial" w:eastAsia="Times New Roman" w:hAnsi="Arial" w:cs="Arial"/>
          <w:color w:val="0F0F0F"/>
          <w:spacing w:val="58"/>
          <w:sz w:val="24"/>
          <w:szCs w:val="24"/>
        </w:rPr>
        <w:t xml:space="preserve"> </w:t>
      </w:r>
      <w:r w:rsidRPr="0015600D">
        <w:rPr>
          <w:rFonts w:ascii="Arial" w:eastAsia="Times New Roman" w:hAnsi="Arial" w:cs="Arial"/>
          <w:color w:val="0F0F0F"/>
          <w:sz w:val="24"/>
          <w:szCs w:val="24"/>
        </w:rPr>
        <w:t>por</w:t>
      </w:r>
      <w:r w:rsidRPr="0015600D">
        <w:rPr>
          <w:rFonts w:ascii="Arial" w:eastAsia="Times New Roman" w:hAnsi="Arial" w:cs="Arial"/>
          <w:color w:val="0F0F0F"/>
          <w:spacing w:val="19"/>
          <w:sz w:val="24"/>
          <w:szCs w:val="24"/>
        </w:rPr>
        <w:t xml:space="preserve"> </w:t>
      </w:r>
      <w:r w:rsidRPr="0015600D">
        <w:rPr>
          <w:rFonts w:ascii="Arial" w:eastAsia="Times New Roman" w:hAnsi="Arial" w:cs="Arial"/>
          <w:color w:val="0F0F0F"/>
          <w:sz w:val="24"/>
          <w:szCs w:val="24"/>
        </w:rPr>
        <w:t>el</w:t>
      </w:r>
      <w:r w:rsidRPr="0015600D">
        <w:rPr>
          <w:rFonts w:ascii="Arial" w:eastAsia="Times New Roman" w:hAnsi="Arial" w:cs="Arial"/>
          <w:color w:val="0F0F0F"/>
          <w:spacing w:val="23"/>
          <w:sz w:val="24"/>
          <w:szCs w:val="24"/>
        </w:rPr>
        <w:t xml:space="preserve"> </w:t>
      </w:r>
      <w:r w:rsidRPr="0015600D">
        <w:rPr>
          <w:rFonts w:ascii="Arial" w:eastAsia="Times New Roman" w:hAnsi="Arial" w:cs="Arial"/>
          <w:color w:val="0F0F0F"/>
          <w:sz w:val="24"/>
          <w:szCs w:val="24"/>
        </w:rPr>
        <w:t>Pliego</w:t>
      </w:r>
      <w:r w:rsidRPr="0015600D">
        <w:rPr>
          <w:rFonts w:ascii="Arial" w:eastAsia="Times New Roman" w:hAnsi="Arial" w:cs="Arial"/>
          <w:color w:val="0F0F0F"/>
          <w:spacing w:val="50"/>
          <w:sz w:val="24"/>
          <w:szCs w:val="24"/>
        </w:rPr>
        <w:t xml:space="preserve"> </w:t>
      </w:r>
      <w:r w:rsidRPr="0015600D">
        <w:rPr>
          <w:rFonts w:ascii="Arial" w:eastAsia="Times New Roman" w:hAnsi="Arial" w:cs="Arial"/>
          <w:color w:val="0F0F0F"/>
          <w:sz w:val="24"/>
          <w:szCs w:val="24"/>
        </w:rPr>
        <w:t>Único</w:t>
      </w:r>
      <w:r w:rsidRPr="0015600D">
        <w:rPr>
          <w:rFonts w:ascii="Arial" w:eastAsia="Times New Roman" w:hAnsi="Arial" w:cs="Arial"/>
          <w:color w:val="0F0F0F"/>
          <w:spacing w:val="42"/>
          <w:sz w:val="24"/>
          <w:szCs w:val="24"/>
        </w:rPr>
        <w:t xml:space="preserve"> </w:t>
      </w:r>
      <w:r w:rsidRPr="0015600D">
        <w:rPr>
          <w:rFonts w:ascii="Arial" w:eastAsia="Times New Roman" w:hAnsi="Arial" w:cs="Arial"/>
          <w:color w:val="0F0F0F"/>
          <w:sz w:val="24"/>
          <w:szCs w:val="24"/>
        </w:rPr>
        <w:t>de</w:t>
      </w:r>
      <w:r w:rsidRPr="0015600D">
        <w:rPr>
          <w:rFonts w:ascii="Arial" w:eastAsia="Times New Roman" w:hAnsi="Arial" w:cs="Arial"/>
          <w:color w:val="0F0F0F"/>
          <w:spacing w:val="23"/>
          <w:sz w:val="24"/>
          <w:szCs w:val="24"/>
        </w:rPr>
        <w:t xml:space="preserve"> </w:t>
      </w:r>
      <w:r w:rsidRPr="0015600D">
        <w:rPr>
          <w:rFonts w:ascii="Arial" w:eastAsia="Times New Roman" w:hAnsi="Arial" w:cs="Arial"/>
          <w:color w:val="0F0F0F"/>
          <w:sz w:val="24"/>
          <w:szCs w:val="24"/>
        </w:rPr>
        <w:t>Bases</w:t>
      </w:r>
      <w:r w:rsidRPr="0015600D">
        <w:rPr>
          <w:rFonts w:ascii="Arial" w:eastAsia="Times New Roman" w:hAnsi="Arial" w:cs="Arial"/>
          <w:color w:val="0F0F0F"/>
          <w:spacing w:val="39"/>
          <w:sz w:val="24"/>
          <w:szCs w:val="24"/>
        </w:rPr>
        <w:t xml:space="preserve"> </w:t>
      </w:r>
      <w:r w:rsidRPr="0015600D">
        <w:rPr>
          <w:rFonts w:ascii="Arial" w:eastAsia="Arial Narrow" w:hAnsi="Arial" w:cs="Arial"/>
          <w:color w:val="0F0F0F"/>
          <w:w w:val="138"/>
          <w:sz w:val="24"/>
          <w:szCs w:val="24"/>
        </w:rPr>
        <w:t xml:space="preserve">y </w:t>
      </w:r>
      <w:r w:rsidRPr="0015600D">
        <w:rPr>
          <w:rFonts w:ascii="Arial" w:eastAsia="Times New Roman" w:hAnsi="Arial" w:cs="Arial"/>
          <w:color w:val="0F0F0F"/>
          <w:sz w:val="24"/>
          <w:szCs w:val="24"/>
        </w:rPr>
        <w:t xml:space="preserve">Condiciones  </w:t>
      </w:r>
      <w:r w:rsidRPr="0015600D">
        <w:rPr>
          <w:rFonts w:ascii="Arial" w:eastAsia="Times New Roman" w:hAnsi="Arial" w:cs="Arial"/>
          <w:color w:val="0F0F0F"/>
          <w:spacing w:val="20"/>
          <w:sz w:val="24"/>
          <w:szCs w:val="24"/>
        </w:rPr>
        <w:t xml:space="preserve"> </w:t>
      </w:r>
      <w:r w:rsidRPr="0015600D">
        <w:rPr>
          <w:rFonts w:ascii="Arial" w:eastAsia="Times New Roman" w:hAnsi="Arial" w:cs="Arial"/>
          <w:color w:val="0F0F0F"/>
          <w:sz w:val="24"/>
          <w:szCs w:val="24"/>
        </w:rPr>
        <w:t xml:space="preserve">Generales  </w:t>
      </w:r>
      <w:r w:rsidRPr="0015600D">
        <w:rPr>
          <w:rFonts w:ascii="Arial" w:eastAsia="Times New Roman" w:hAnsi="Arial" w:cs="Arial"/>
          <w:color w:val="0F0F0F"/>
          <w:spacing w:val="29"/>
          <w:sz w:val="24"/>
          <w:szCs w:val="24"/>
        </w:rPr>
        <w:t xml:space="preserve"> </w:t>
      </w:r>
      <w:r w:rsidRPr="0015600D">
        <w:rPr>
          <w:rFonts w:ascii="Arial" w:eastAsia="Times New Roman" w:hAnsi="Arial" w:cs="Arial"/>
          <w:color w:val="0F0F0F"/>
          <w:sz w:val="24"/>
          <w:szCs w:val="24"/>
        </w:rPr>
        <w:t xml:space="preserve">para </w:t>
      </w:r>
      <w:r w:rsidRPr="0015600D">
        <w:rPr>
          <w:rFonts w:ascii="Arial" w:eastAsia="Times New Roman" w:hAnsi="Arial" w:cs="Arial"/>
          <w:color w:val="0F0F0F"/>
          <w:spacing w:val="64"/>
          <w:sz w:val="24"/>
          <w:szCs w:val="24"/>
        </w:rPr>
        <w:t xml:space="preserve"> </w:t>
      </w:r>
      <w:r w:rsidRPr="0015600D">
        <w:rPr>
          <w:rFonts w:ascii="Arial" w:eastAsia="Times New Roman" w:hAnsi="Arial" w:cs="Arial"/>
          <w:color w:val="0F0F0F"/>
          <w:sz w:val="24"/>
          <w:szCs w:val="24"/>
        </w:rPr>
        <w:t xml:space="preserve">los </w:t>
      </w:r>
      <w:r w:rsidRPr="0015600D">
        <w:rPr>
          <w:rFonts w:ascii="Arial" w:eastAsia="Times New Roman" w:hAnsi="Arial" w:cs="Arial"/>
          <w:color w:val="0F0F0F"/>
          <w:spacing w:val="41"/>
          <w:sz w:val="24"/>
          <w:szCs w:val="24"/>
        </w:rPr>
        <w:t xml:space="preserve"> </w:t>
      </w:r>
      <w:r w:rsidRPr="0015600D">
        <w:rPr>
          <w:rFonts w:ascii="Arial" w:eastAsia="Times New Roman" w:hAnsi="Arial" w:cs="Arial"/>
          <w:color w:val="0F0F0F"/>
          <w:sz w:val="24"/>
          <w:szCs w:val="24"/>
        </w:rPr>
        <w:t xml:space="preserve">contratos  </w:t>
      </w:r>
      <w:r w:rsidRPr="0015600D">
        <w:rPr>
          <w:rFonts w:ascii="Arial" w:eastAsia="Times New Roman" w:hAnsi="Arial" w:cs="Arial"/>
          <w:color w:val="0F0F0F"/>
          <w:spacing w:val="6"/>
          <w:sz w:val="24"/>
          <w:szCs w:val="24"/>
        </w:rPr>
        <w:t xml:space="preserve"> </w:t>
      </w:r>
      <w:r w:rsidRPr="0015600D">
        <w:rPr>
          <w:rFonts w:ascii="Arial" w:eastAsia="Times New Roman" w:hAnsi="Arial" w:cs="Arial"/>
          <w:color w:val="0F0F0F"/>
          <w:sz w:val="24"/>
          <w:szCs w:val="24"/>
        </w:rPr>
        <w:t xml:space="preserve">de </w:t>
      </w:r>
      <w:r w:rsidRPr="0015600D">
        <w:rPr>
          <w:rFonts w:ascii="Arial" w:eastAsia="Times New Roman" w:hAnsi="Arial" w:cs="Arial"/>
          <w:color w:val="0F0F0F"/>
          <w:spacing w:val="52"/>
          <w:sz w:val="24"/>
          <w:szCs w:val="24"/>
        </w:rPr>
        <w:t xml:space="preserve"> </w:t>
      </w:r>
      <w:r w:rsidRPr="0015600D">
        <w:rPr>
          <w:rFonts w:ascii="Arial" w:eastAsia="Times New Roman" w:hAnsi="Arial" w:cs="Arial"/>
          <w:color w:val="0F0F0F"/>
          <w:sz w:val="24"/>
          <w:szCs w:val="24"/>
        </w:rPr>
        <w:t xml:space="preserve">suministros  </w:t>
      </w:r>
      <w:r w:rsidRPr="0015600D">
        <w:rPr>
          <w:rFonts w:ascii="Arial" w:eastAsia="Times New Roman" w:hAnsi="Arial" w:cs="Arial"/>
          <w:color w:val="0F0F0F"/>
          <w:spacing w:val="35"/>
          <w:sz w:val="24"/>
          <w:szCs w:val="24"/>
        </w:rPr>
        <w:t xml:space="preserve"> </w:t>
      </w:r>
      <w:r w:rsidRPr="0015600D">
        <w:rPr>
          <w:rFonts w:ascii="Arial" w:eastAsia="Arial Narrow" w:hAnsi="Arial" w:cs="Arial"/>
          <w:color w:val="0F0F0F"/>
          <w:w w:val="134"/>
          <w:sz w:val="24"/>
          <w:szCs w:val="24"/>
        </w:rPr>
        <w:t xml:space="preserve">y </w:t>
      </w:r>
      <w:r w:rsidRPr="0015600D">
        <w:rPr>
          <w:rFonts w:ascii="Arial" w:eastAsia="Arial Narrow" w:hAnsi="Arial" w:cs="Arial"/>
          <w:color w:val="0F0F0F"/>
          <w:spacing w:val="19"/>
          <w:w w:val="134"/>
          <w:sz w:val="24"/>
          <w:szCs w:val="24"/>
        </w:rPr>
        <w:t xml:space="preserve"> </w:t>
      </w:r>
      <w:r w:rsidRPr="0015600D">
        <w:rPr>
          <w:rFonts w:ascii="Arial" w:eastAsia="Times New Roman" w:hAnsi="Arial" w:cs="Arial"/>
          <w:color w:val="0F0F0F"/>
          <w:sz w:val="24"/>
          <w:szCs w:val="24"/>
        </w:rPr>
        <w:t xml:space="preserve">servicios  </w:t>
      </w:r>
      <w:r w:rsidRPr="0015600D">
        <w:rPr>
          <w:rFonts w:ascii="Arial" w:eastAsia="Times New Roman" w:hAnsi="Arial" w:cs="Arial"/>
          <w:color w:val="0F0F0F"/>
          <w:spacing w:val="1"/>
          <w:sz w:val="24"/>
          <w:szCs w:val="24"/>
        </w:rPr>
        <w:t xml:space="preserve"> </w:t>
      </w:r>
      <w:r w:rsidRPr="0015600D">
        <w:rPr>
          <w:rFonts w:ascii="Arial" w:eastAsia="Times New Roman" w:hAnsi="Arial" w:cs="Arial"/>
          <w:color w:val="0F0F0F"/>
          <w:w w:val="108"/>
          <w:sz w:val="24"/>
          <w:szCs w:val="24"/>
        </w:rPr>
        <w:t xml:space="preserve">no </w:t>
      </w:r>
      <w:r w:rsidRPr="0015600D">
        <w:rPr>
          <w:rFonts w:ascii="Arial" w:eastAsia="Times New Roman" w:hAnsi="Arial" w:cs="Arial"/>
          <w:color w:val="0F0F0F"/>
          <w:sz w:val="24"/>
          <w:szCs w:val="24"/>
        </w:rPr>
        <w:t xml:space="preserve">personales </w:t>
      </w:r>
      <w:r w:rsidRPr="0015600D">
        <w:rPr>
          <w:rFonts w:ascii="Arial" w:eastAsia="Times New Roman" w:hAnsi="Arial" w:cs="Arial"/>
          <w:color w:val="0F0F0F"/>
          <w:spacing w:val="42"/>
          <w:sz w:val="24"/>
          <w:szCs w:val="24"/>
        </w:rPr>
        <w:t xml:space="preserve"> </w:t>
      </w:r>
      <w:r w:rsidRPr="0015600D">
        <w:rPr>
          <w:rFonts w:ascii="Arial" w:eastAsia="Arial Narrow" w:hAnsi="Arial" w:cs="Arial"/>
          <w:color w:val="0F0F0F"/>
          <w:w w:val="138"/>
          <w:sz w:val="24"/>
          <w:szCs w:val="24"/>
        </w:rPr>
        <w:t>y</w:t>
      </w:r>
      <w:r w:rsidRPr="0015600D">
        <w:rPr>
          <w:rFonts w:ascii="Arial" w:eastAsia="Arial Narrow" w:hAnsi="Arial" w:cs="Arial"/>
          <w:color w:val="0F0F0F"/>
          <w:spacing w:val="53"/>
          <w:w w:val="138"/>
          <w:sz w:val="24"/>
          <w:szCs w:val="24"/>
        </w:rPr>
        <w:t xml:space="preserve"> </w:t>
      </w:r>
      <w:r w:rsidRPr="0015600D">
        <w:rPr>
          <w:rFonts w:ascii="Arial" w:eastAsia="Times New Roman" w:hAnsi="Arial" w:cs="Arial"/>
          <w:color w:val="0F0F0F"/>
          <w:sz w:val="24"/>
          <w:szCs w:val="24"/>
        </w:rPr>
        <w:t xml:space="preserve">las </w:t>
      </w:r>
      <w:r w:rsidRPr="0015600D">
        <w:rPr>
          <w:rFonts w:ascii="Arial" w:eastAsia="Times New Roman" w:hAnsi="Arial" w:cs="Arial"/>
          <w:color w:val="0F0F0F"/>
          <w:spacing w:val="28"/>
          <w:sz w:val="24"/>
          <w:szCs w:val="24"/>
        </w:rPr>
        <w:t xml:space="preserve"> </w:t>
      </w:r>
      <w:r w:rsidRPr="0015600D">
        <w:rPr>
          <w:rFonts w:ascii="Arial" w:eastAsia="Times New Roman" w:hAnsi="Arial" w:cs="Arial"/>
          <w:color w:val="0F0F0F"/>
          <w:sz w:val="24"/>
          <w:szCs w:val="24"/>
        </w:rPr>
        <w:t xml:space="preserve">normas </w:t>
      </w:r>
      <w:r w:rsidRPr="0015600D">
        <w:rPr>
          <w:rFonts w:ascii="Arial" w:eastAsia="Times New Roman" w:hAnsi="Arial" w:cs="Arial"/>
          <w:color w:val="0F0F0F"/>
          <w:spacing w:val="45"/>
          <w:sz w:val="24"/>
          <w:szCs w:val="24"/>
        </w:rPr>
        <w:t xml:space="preserve"> </w:t>
      </w:r>
      <w:r w:rsidRPr="0015600D">
        <w:rPr>
          <w:rFonts w:ascii="Arial" w:eastAsia="Times New Roman" w:hAnsi="Arial" w:cs="Arial"/>
          <w:color w:val="0F0F0F"/>
          <w:sz w:val="24"/>
          <w:szCs w:val="24"/>
        </w:rPr>
        <w:t xml:space="preserve">nacionales </w:t>
      </w:r>
      <w:r w:rsidRPr="0015600D">
        <w:rPr>
          <w:rFonts w:ascii="Arial" w:eastAsia="Times New Roman" w:hAnsi="Arial" w:cs="Arial"/>
          <w:color w:val="0F0F0F"/>
          <w:spacing w:val="48"/>
          <w:sz w:val="24"/>
          <w:szCs w:val="24"/>
        </w:rPr>
        <w:t xml:space="preserve"> </w:t>
      </w:r>
      <w:r w:rsidRPr="0015600D">
        <w:rPr>
          <w:rFonts w:ascii="Arial" w:eastAsia="Times New Roman" w:hAnsi="Arial" w:cs="Arial"/>
          <w:color w:val="1D1D1D"/>
          <w:sz w:val="24"/>
          <w:szCs w:val="24"/>
        </w:rPr>
        <w:t xml:space="preserve">en </w:t>
      </w:r>
      <w:r w:rsidRPr="0015600D">
        <w:rPr>
          <w:rFonts w:ascii="Arial" w:eastAsia="Times New Roman" w:hAnsi="Arial" w:cs="Arial"/>
          <w:color w:val="1D1D1D"/>
          <w:spacing w:val="18"/>
          <w:sz w:val="24"/>
          <w:szCs w:val="24"/>
        </w:rPr>
        <w:t xml:space="preserve"> </w:t>
      </w:r>
      <w:r w:rsidRPr="0015600D">
        <w:rPr>
          <w:rFonts w:ascii="Arial" w:eastAsia="Times New Roman" w:hAnsi="Arial" w:cs="Arial"/>
          <w:color w:val="1D1D1D"/>
          <w:sz w:val="24"/>
          <w:szCs w:val="24"/>
        </w:rPr>
        <w:t xml:space="preserve">vigencia, </w:t>
      </w:r>
      <w:r w:rsidRPr="0015600D">
        <w:rPr>
          <w:rFonts w:ascii="Arial" w:eastAsia="Times New Roman" w:hAnsi="Arial" w:cs="Arial"/>
          <w:color w:val="1D1D1D"/>
          <w:spacing w:val="49"/>
          <w:sz w:val="24"/>
          <w:szCs w:val="24"/>
        </w:rPr>
        <w:t xml:space="preserve"> </w:t>
      </w:r>
      <w:r w:rsidRPr="0015600D">
        <w:rPr>
          <w:rFonts w:ascii="Arial" w:eastAsia="Times New Roman" w:hAnsi="Arial" w:cs="Arial"/>
          <w:color w:val="0F0F0F"/>
          <w:sz w:val="24"/>
          <w:szCs w:val="24"/>
        </w:rPr>
        <w:t xml:space="preserve">rigen </w:t>
      </w:r>
      <w:r w:rsidRPr="0015600D">
        <w:rPr>
          <w:rFonts w:ascii="Arial" w:eastAsia="Times New Roman" w:hAnsi="Arial" w:cs="Arial"/>
          <w:color w:val="0F0F0F"/>
          <w:spacing w:val="31"/>
          <w:sz w:val="24"/>
          <w:szCs w:val="24"/>
        </w:rPr>
        <w:t xml:space="preserve"> </w:t>
      </w:r>
      <w:r w:rsidRPr="0015600D">
        <w:rPr>
          <w:rFonts w:ascii="Arial" w:eastAsia="Times New Roman" w:hAnsi="Arial" w:cs="Arial"/>
          <w:color w:val="0F0F0F"/>
          <w:sz w:val="24"/>
          <w:szCs w:val="24"/>
        </w:rPr>
        <w:t xml:space="preserve">las </w:t>
      </w:r>
      <w:r w:rsidRPr="0015600D">
        <w:rPr>
          <w:rFonts w:ascii="Arial" w:eastAsia="Times New Roman" w:hAnsi="Arial" w:cs="Arial"/>
          <w:color w:val="0F0F0F"/>
          <w:spacing w:val="21"/>
          <w:sz w:val="24"/>
          <w:szCs w:val="24"/>
        </w:rPr>
        <w:t xml:space="preserve"> </w:t>
      </w:r>
      <w:r w:rsidRPr="0015600D">
        <w:rPr>
          <w:rFonts w:ascii="Arial" w:eastAsia="Times New Roman" w:hAnsi="Arial" w:cs="Arial"/>
          <w:color w:val="0F0F0F"/>
          <w:sz w:val="24"/>
          <w:szCs w:val="24"/>
        </w:rPr>
        <w:t xml:space="preserve">indicadas </w:t>
      </w:r>
      <w:r w:rsidRPr="0015600D">
        <w:rPr>
          <w:rFonts w:ascii="Arial" w:eastAsia="Times New Roman" w:hAnsi="Arial" w:cs="Arial"/>
          <w:color w:val="0F0F0F"/>
          <w:spacing w:val="50"/>
          <w:sz w:val="24"/>
          <w:szCs w:val="24"/>
        </w:rPr>
        <w:t xml:space="preserve"> </w:t>
      </w:r>
      <w:r w:rsidRPr="0015600D">
        <w:rPr>
          <w:rFonts w:ascii="Arial" w:eastAsia="Times New Roman" w:hAnsi="Arial" w:cs="Arial"/>
          <w:color w:val="0F0F0F"/>
          <w:sz w:val="24"/>
          <w:szCs w:val="24"/>
        </w:rPr>
        <w:t xml:space="preserve">en </w:t>
      </w:r>
      <w:r w:rsidRPr="0015600D">
        <w:rPr>
          <w:rFonts w:ascii="Arial" w:eastAsia="Times New Roman" w:hAnsi="Arial" w:cs="Arial"/>
          <w:color w:val="0F0F0F"/>
          <w:spacing w:val="8"/>
          <w:sz w:val="24"/>
          <w:szCs w:val="24"/>
        </w:rPr>
        <w:t xml:space="preserve"> </w:t>
      </w:r>
      <w:r w:rsidRPr="0015600D">
        <w:rPr>
          <w:rFonts w:ascii="Arial" w:eastAsia="Times New Roman" w:hAnsi="Arial" w:cs="Arial"/>
          <w:color w:val="0F0F0F"/>
          <w:w w:val="106"/>
          <w:sz w:val="24"/>
          <w:szCs w:val="24"/>
        </w:rPr>
        <w:t xml:space="preserve">el </w:t>
      </w:r>
      <w:r w:rsidRPr="0015600D">
        <w:rPr>
          <w:rFonts w:ascii="Arial" w:eastAsia="Times New Roman" w:hAnsi="Arial" w:cs="Arial"/>
          <w:color w:val="0F0F0F"/>
          <w:sz w:val="24"/>
          <w:szCs w:val="24"/>
        </w:rPr>
        <w:t>Pliego</w:t>
      </w:r>
      <w:r w:rsidRPr="0015600D">
        <w:rPr>
          <w:rFonts w:ascii="Arial" w:eastAsia="Times New Roman" w:hAnsi="Arial" w:cs="Arial"/>
          <w:color w:val="0F0F0F"/>
          <w:spacing w:val="28"/>
          <w:sz w:val="24"/>
          <w:szCs w:val="24"/>
        </w:rPr>
        <w:t xml:space="preserve"> </w:t>
      </w:r>
      <w:r w:rsidRPr="0015600D">
        <w:rPr>
          <w:rFonts w:ascii="Arial" w:eastAsia="Times New Roman" w:hAnsi="Arial" w:cs="Arial"/>
          <w:color w:val="0F0F0F"/>
          <w:sz w:val="24"/>
          <w:szCs w:val="24"/>
        </w:rPr>
        <w:t>de</w:t>
      </w:r>
      <w:r w:rsidRPr="0015600D">
        <w:rPr>
          <w:rFonts w:ascii="Arial" w:eastAsia="Times New Roman" w:hAnsi="Arial" w:cs="Arial"/>
          <w:color w:val="0F0F0F"/>
          <w:spacing w:val="7"/>
          <w:sz w:val="24"/>
          <w:szCs w:val="24"/>
        </w:rPr>
        <w:t xml:space="preserve"> </w:t>
      </w:r>
      <w:r w:rsidRPr="0015600D">
        <w:rPr>
          <w:rFonts w:ascii="Arial" w:eastAsia="Times New Roman" w:hAnsi="Arial" w:cs="Arial"/>
          <w:color w:val="0F0F0F"/>
          <w:sz w:val="24"/>
          <w:szCs w:val="24"/>
        </w:rPr>
        <w:t>Condiciones  Particulares</w:t>
      </w:r>
      <w:r w:rsidRPr="0015600D">
        <w:rPr>
          <w:rFonts w:ascii="Arial" w:eastAsia="Times New Roman" w:hAnsi="Arial" w:cs="Arial"/>
          <w:color w:val="0F0F0F"/>
          <w:spacing w:val="59"/>
          <w:sz w:val="24"/>
          <w:szCs w:val="24"/>
        </w:rPr>
        <w:t xml:space="preserve"> </w:t>
      </w:r>
      <w:r w:rsidRPr="0015600D">
        <w:rPr>
          <w:rFonts w:ascii="Arial" w:eastAsia="Times New Roman" w:hAnsi="Arial" w:cs="Arial"/>
          <w:color w:val="0F0F0F"/>
          <w:sz w:val="24"/>
          <w:szCs w:val="24"/>
        </w:rPr>
        <w:t>del</w:t>
      </w:r>
      <w:r w:rsidRPr="0015600D">
        <w:rPr>
          <w:rFonts w:ascii="Arial" w:eastAsia="Times New Roman" w:hAnsi="Arial" w:cs="Arial"/>
          <w:color w:val="0F0F0F"/>
          <w:spacing w:val="12"/>
          <w:sz w:val="24"/>
          <w:szCs w:val="24"/>
        </w:rPr>
        <w:t xml:space="preserve"> </w:t>
      </w:r>
      <w:r w:rsidRPr="0015600D">
        <w:rPr>
          <w:rFonts w:ascii="Arial" w:eastAsia="Times New Roman" w:hAnsi="Arial" w:cs="Arial"/>
          <w:color w:val="0F0F0F"/>
          <w:sz w:val="24"/>
          <w:szCs w:val="24"/>
        </w:rPr>
        <w:t>llamado,</w:t>
      </w:r>
      <w:r w:rsidRPr="0015600D">
        <w:rPr>
          <w:rFonts w:ascii="Arial" w:eastAsia="Times New Roman" w:hAnsi="Arial" w:cs="Arial"/>
          <w:color w:val="0F0F0F"/>
          <w:spacing w:val="40"/>
          <w:sz w:val="24"/>
          <w:szCs w:val="24"/>
        </w:rPr>
        <w:t xml:space="preserve"> </w:t>
      </w:r>
      <w:r w:rsidRPr="0015600D">
        <w:rPr>
          <w:rFonts w:ascii="Arial" w:eastAsia="Times New Roman" w:hAnsi="Arial" w:cs="Arial"/>
          <w:color w:val="0F0F0F"/>
          <w:sz w:val="24"/>
          <w:szCs w:val="24"/>
        </w:rPr>
        <w:t>lo</w:t>
      </w:r>
      <w:r w:rsidRPr="0015600D">
        <w:rPr>
          <w:rFonts w:ascii="Arial" w:eastAsia="Times New Roman" w:hAnsi="Arial" w:cs="Arial"/>
          <w:color w:val="0F0F0F"/>
          <w:spacing w:val="13"/>
          <w:sz w:val="24"/>
          <w:szCs w:val="24"/>
        </w:rPr>
        <w:t xml:space="preserve"> </w:t>
      </w:r>
      <w:r w:rsidRPr="0015600D">
        <w:rPr>
          <w:rFonts w:ascii="Arial" w:eastAsia="Times New Roman" w:hAnsi="Arial" w:cs="Arial"/>
          <w:color w:val="0F0F0F"/>
          <w:sz w:val="24"/>
          <w:szCs w:val="24"/>
        </w:rPr>
        <w:t>que</w:t>
      </w:r>
      <w:r w:rsidRPr="0015600D">
        <w:rPr>
          <w:rFonts w:ascii="Arial" w:eastAsia="Times New Roman" w:hAnsi="Arial" w:cs="Arial"/>
          <w:color w:val="0F0F0F"/>
          <w:spacing w:val="23"/>
          <w:sz w:val="24"/>
          <w:szCs w:val="24"/>
        </w:rPr>
        <w:t xml:space="preserve"> </w:t>
      </w:r>
      <w:r w:rsidRPr="0015600D">
        <w:rPr>
          <w:rFonts w:ascii="Arial" w:eastAsia="Times New Roman" w:hAnsi="Arial" w:cs="Arial"/>
          <w:color w:val="0F0F0F"/>
          <w:sz w:val="24"/>
          <w:szCs w:val="24"/>
        </w:rPr>
        <w:t>en</w:t>
      </w:r>
      <w:r w:rsidRPr="0015600D">
        <w:rPr>
          <w:rFonts w:ascii="Arial" w:eastAsia="Times New Roman" w:hAnsi="Arial" w:cs="Arial"/>
          <w:color w:val="0F0F0F"/>
          <w:spacing w:val="7"/>
          <w:sz w:val="24"/>
          <w:szCs w:val="24"/>
        </w:rPr>
        <w:t xml:space="preserve"> </w:t>
      </w:r>
      <w:r w:rsidRPr="0015600D">
        <w:rPr>
          <w:rFonts w:ascii="Arial" w:eastAsia="Times New Roman" w:hAnsi="Arial" w:cs="Arial"/>
          <w:color w:val="0F0F0F"/>
          <w:sz w:val="24"/>
          <w:szCs w:val="24"/>
        </w:rPr>
        <w:t>su</w:t>
      </w:r>
      <w:r w:rsidRPr="0015600D">
        <w:rPr>
          <w:rFonts w:ascii="Arial" w:eastAsia="Times New Roman" w:hAnsi="Arial" w:cs="Arial"/>
          <w:color w:val="0F0F0F"/>
          <w:spacing w:val="18"/>
          <w:sz w:val="24"/>
          <w:szCs w:val="24"/>
        </w:rPr>
        <w:t xml:space="preserve"> </w:t>
      </w:r>
      <w:r w:rsidRPr="0015600D">
        <w:rPr>
          <w:rFonts w:ascii="Arial" w:eastAsia="Times New Roman" w:hAnsi="Arial" w:cs="Arial"/>
          <w:color w:val="0F0F0F"/>
          <w:w w:val="104"/>
          <w:sz w:val="24"/>
          <w:szCs w:val="24"/>
        </w:rPr>
        <w:t xml:space="preserve">conjunto </w:t>
      </w:r>
      <w:r w:rsidRPr="0015600D">
        <w:rPr>
          <w:rFonts w:ascii="Arial" w:eastAsia="Times New Roman" w:hAnsi="Arial" w:cs="Arial"/>
          <w:color w:val="0F0F0F"/>
          <w:sz w:val="24"/>
          <w:szCs w:val="24"/>
        </w:rPr>
        <w:t xml:space="preserve">conformarán </w:t>
      </w:r>
      <w:r w:rsidRPr="0015600D">
        <w:rPr>
          <w:rFonts w:ascii="Arial" w:eastAsia="Times New Roman" w:hAnsi="Arial" w:cs="Arial"/>
          <w:color w:val="0F0F0F"/>
          <w:spacing w:val="11"/>
          <w:sz w:val="24"/>
          <w:szCs w:val="24"/>
        </w:rPr>
        <w:t xml:space="preserve"> </w:t>
      </w:r>
      <w:r w:rsidRPr="0015600D">
        <w:rPr>
          <w:rFonts w:ascii="Arial" w:eastAsia="Times New Roman" w:hAnsi="Arial" w:cs="Arial"/>
          <w:color w:val="0F0F0F"/>
          <w:sz w:val="24"/>
          <w:szCs w:val="24"/>
        </w:rPr>
        <w:t>el</w:t>
      </w:r>
      <w:r w:rsidRPr="0015600D">
        <w:rPr>
          <w:rFonts w:ascii="Arial" w:eastAsia="Times New Roman" w:hAnsi="Arial" w:cs="Arial"/>
          <w:color w:val="0F0F0F"/>
          <w:spacing w:val="46"/>
          <w:sz w:val="24"/>
          <w:szCs w:val="24"/>
        </w:rPr>
        <w:t xml:space="preserve"> </w:t>
      </w:r>
      <w:r w:rsidRPr="0015600D">
        <w:rPr>
          <w:rFonts w:ascii="Arial" w:eastAsia="Times New Roman" w:hAnsi="Arial" w:cs="Arial"/>
          <w:color w:val="0F0F0F"/>
          <w:w w:val="107"/>
          <w:sz w:val="24"/>
          <w:szCs w:val="24"/>
        </w:rPr>
        <w:t>denominado</w:t>
      </w:r>
      <w:r w:rsidRPr="0015600D">
        <w:rPr>
          <w:rFonts w:ascii="Arial" w:eastAsia="Times New Roman" w:hAnsi="Arial" w:cs="Arial"/>
          <w:color w:val="0F0F0F"/>
          <w:spacing w:val="9"/>
          <w:w w:val="107"/>
          <w:sz w:val="24"/>
          <w:szCs w:val="24"/>
        </w:rPr>
        <w:t xml:space="preserve"> </w:t>
      </w:r>
      <w:r w:rsidRPr="0015600D">
        <w:rPr>
          <w:rFonts w:ascii="Arial" w:eastAsia="Times New Roman" w:hAnsi="Arial" w:cs="Arial"/>
          <w:color w:val="0F0F0F"/>
          <w:sz w:val="24"/>
          <w:szCs w:val="24"/>
        </w:rPr>
        <w:t>Pliego  de</w:t>
      </w:r>
      <w:r w:rsidRPr="0015600D">
        <w:rPr>
          <w:rFonts w:ascii="Arial" w:eastAsia="Times New Roman" w:hAnsi="Arial" w:cs="Arial"/>
          <w:color w:val="0F0F0F"/>
          <w:spacing w:val="40"/>
          <w:sz w:val="24"/>
          <w:szCs w:val="24"/>
        </w:rPr>
        <w:t xml:space="preserve"> </w:t>
      </w:r>
      <w:r w:rsidRPr="0015600D">
        <w:rPr>
          <w:rFonts w:ascii="Arial" w:eastAsia="Times New Roman" w:hAnsi="Arial" w:cs="Arial"/>
          <w:color w:val="0F0F0F"/>
          <w:sz w:val="24"/>
          <w:szCs w:val="24"/>
        </w:rPr>
        <w:t>Bases</w:t>
      </w:r>
      <w:r w:rsidRPr="0015600D">
        <w:rPr>
          <w:rFonts w:ascii="Arial" w:eastAsia="Times New Roman" w:hAnsi="Arial" w:cs="Arial"/>
          <w:color w:val="0F0F0F"/>
          <w:spacing w:val="43"/>
          <w:sz w:val="24"/>
          <w:szCs w:val="24"/>
        </w:rPr>
        <w:t xml:space="preserve"> </w:t>
      </w:r>
      <w:r w:rsidRPr="0015600D">
        <w:rPr>
          <w:rFonts w:ascii="Arial" w:eastAsia="Times New Roman" w:hAnsi="Arial" w:cs="Arial"/>
          <w:color w:val="0F0F0F"/>
          <w:sz w:val="24"/>
          <w:szCs w:val="24"/>
        </w:rPr>
        <w:t>y</w:t>
      </w:r>
      <w:r w:rsidRPr="0015600D">
        <w:rPr>
          <w:rFonts w:ascii="Arial" w:eastAsia="Times New Roman" w:hAnsi="Arial" w:cs="Arial"/>
          <w:color w:val="0F0F0F"/>
          <w:spacing w:val="37"/>
          <w:sz w:val="24"/>
          <w:szCs w:val="24"/>
        </w:rPr>
        <w:t xml:space="preserve"> </w:t>
      </w:r>
      <w:r w:rsidRPr="0015600D">
        <w:rPr>
          <w:rFonts w:ascii="Arial" w:eastAsia="Times New Roman" w:hAnsi="Arial" w:cs="Arial"/>
          <w:color w:val="0F0F0F"/>
          <w:sz w:val="24"/>
          <w:szCs w:val="24"/>
        </w:rPr>
        <w:t xml:space="preserve">Condiciones </w:t>
      </w:r>
      <w:r w:rsidRPr="0015600D">
        <w:rPr>
          <w:rFonts w:ascii="Arial" w:eastAsia="Times New Roman" w:hAnsi="Arial" w:cs="Arial"/>
          <w:color w:val="0F0F0F"/>
          <w:spacing w:val="26"/>
          <w:sz w:val="24"/>
          <w:szCs w:val="24"/>
        </w:rPr>
        <w:t xml:space="preserve"> </w:t>
      </w:r>
      <w:r w:rsidRPr="0015600D">
        <w:rPr>
          <w:rFonts w:ascii="Arial" w:eastAsia="Times New Roman" w:hAnsi="Arial" w:cs="Arial"/>
          <w:color w:val="0F0F0F"/>
          <w:sz w:val="24"/>
          <w:szCs w:val="24"/>
        </w:rPr>
        <w:t xml:space="preserve">Particulares </w:t>
      </w:r>
      <w:r w:rsidRPr="0015600D">
        <w:rPr>
          <w:rFonts w:ascii="Arial" w:eastAsia="Times New Roman" w:hAnsi="Arial" w:cs="Arial"/>
          <w:color w:val="0F0F0F"/>
          <w:spacing w:val="18"/>
          <w:sz w:val="24"/>
          <w:szCs w:val="24"/>
        </w:rPr>
        <w:t xml:space="preserve"> </w:t>
      </w:r>
      <w:r w:rsidRPr="0015600D">
        <w:rPr>
          <w:rFonts w:ascii="Arial" w:eastAsia="Times New Roman" w:hAnsi="Arial" w:cs="Arial"/>
          <w:color w:val="0F0F0F"/>
          <w:w w:val="105"/>
          <w:sz w:val="24"/>
          <w:szCs w:val="24"/>
        </w:rPr>
        <w:t xml:space="preserve">para </w:t>
      </w:r>
      <w:r w:rsidRPr="0015600D">
        <w:rPr>
          <w:rFonts w:ascii="Arial" w:eastAsia="Times New Roman" w:hAnsi="Arial" w:cs="Arial"/>
          <w:color w:val="0F0F0F"/>
          <w:sz w:val="24"/>
          <w:szCs w:val="24"/>
        </w:rPr>
        <w:t>cada</w:t>
      </w:r>
      <w:r w:rsidRPr="0015600D">
        <w:rPr>
          <w:rFonts w:ascii="Arial" w:eastAsia="Times New Roman" w:hAnsi="Arial" w:cs="Arial"/>
          <w:color w:val="0F0F0F"/>
          <w:spacing w:val="16"/>
          <w:sz w:val="24"/>
          <w:szCs w:val="24"/>
        </w:rPr>
        <w:t xml:space="preserve"> </w:t>
      </w:r>
      <w:r w:rsidRPr="0015600D">
        <w:rPr>
          <w:rFonts w:ascii="Arial" w:eastAsia="Times New Roman" w:hAnsi="Arial" w:cs="Arial"/>
          <w:color w:val="0F0F0F"/>
          <w:w w:val="106"/>
          <w:sz w:val="24"/>
          <w:szCs w:val="24"/>
        </w:rPr>
        <w:t>contratación.</w:t>
      </w:r>
    </w:p>
    <w:p w:rsidR="0015600D" w:rsidRPr="0015600D" w:rsidRDefault="0015600D" w:rsidP="0015600D">
      <w:pPr>
        <w:spacing w:after="0"/>
        <w:jc w:val="both"/>
        <w:rPr>
          <w:rFonts w:ascii="Arial" w:eastAsia="Times New Roman" w:hAnsi="Arial" w:cs="Arial"/>
          <w:color w:val="0F0F0F"/>
          <w:w w:val="106"/>
          <w:sz w:val="24"/>
          <w:szCs w:val="24"/>
        </w:rPr>
      </w:pPr>
    </w:p>
    <w:p w:rsidR="0015600D" w:rsidRPr="0015600D" w:rsidRDefault="0015600D" w:rsidP="0015600D">
      <w:pPr>
        <w:spacing w:after="0"/>
        <w:jc w:val="both"/>
        <w:rPr>
          <w:rFonts w:ascii="Arial" w:eastAsia="Times New Roman" w:hAnsi="Arial" w:cs="Arial"/>
          <w:color w:val="0F0F0F"/>
          <w:sz w:val="24"/>
          <w:szCs w:val="24"/>
        </w:rPr>
      </w:pPr>
      <w:r w:rsidRPr="0015600D">
        <w:rPr>
          <w:rFonts w:ascii="Arial" w:hAnsi="Arial" w:cs="Arial"/>
          <w:sz w:val="24"/>
          <w:szCs w:val="24"/>
        </w:rPr>
        <w:t xml:space="preserve">2)  </w:t>
      </w:r>
      <w:r w:rsidRPr="0015600D">
        <w:rPr>
          <w:rFonts w:ascii="Arial" w:hAnsi="Arial" w:cs="Arial"/>
          <w:sz w:val="24"/>
          <w:szCs w:val="24"/>
          <w:u w:val="single"/>
        </w:rPr>
        <w:t>Exención de responsabilidad</w:t>
      </w:r>
    </w:p>
    <w:p w:rsidR="0015600D" w:rsidRPr="0015600D" w:rsidRDefault="0015600D" w:rsidP="0015600D">
      <w:pPr>
        <w:spacing w:after="0"/>
        <w:jc w:val="both"/>
        <w:rPr>
          <w:rFonts w:ascii="Arial" w:eastAsia="Times New Roman" w:hAnsi="Arial" w:cs="Arial"/>
          <w:color w:val="0F0F0F"/>
          <w:sz w:val="24"/>
          <w:szCs w:val="24"/>
        </w:rPr>
      </w:pPr>
      <w:r w:rsidRPr="0015600D">
        <w:rPr>
          <w:rFonts w:ascii="Arial" w:eastAsia="Times New Roman" w:hAnsi="Arial" w:cs="Arial"/>
          <w:color w:val="0F0F0F"/>
          <w:sz w:val="24"/>
          <w:szCs w:val="24"/>
        </w:rPr>
        <w:t xml:space="preserve">La </w:t>
      </w:r>
      <w:r w:rsidRPr="0015600D">
        <w:rPr>
          <w:rFonts w:ascii="Arial" w:eastAsia="Times New Roman" w:hAnsi="Arial" w:cs="Arial"/>
          <w:color w:val="0F0F0F"/>
          <w:spacing w:val="49"/>
          <w:sz w:val="24"/>
          <w:szCs w:val="24"/>
        </w:rPr>
        <w:t xml:space="preserve"> </w:t>
      </w:r>
      <w:r w:rsidRPr="0015600D">
        <w:rPr>
          <w:rFonts w:ascii="Arial" w:eastAsia="Times New Roman" w:hAnsi="Arial" w:cs="Arial"/>
          <w:color w:val="0F0F0F"/>
          <w:w w:val="105"/>
          <w:sz w:val="24"/>
          <w:szCs w:val="24"/>
        </w:rPr>
        <w:t xml:space="preserve">Administración </w:t>
      </w:r>
      <w:r w:rsidRPr="0015600D">
        <w:rPr>
          <w:rFonts w:ascii="Arial" w:eastAsia="Times New Roman" w:hAnsi="Arial" w:cs="Arial"/>
          <w:color w:val="0F0F0F"/>
          <w:spacing w:val="36"/>
          <w:w w:val="105"/>
          <w:sz w:val="24"/>
          <w:szCs w:val="24"/>
        </w:rPr>
        <w:t xml:space="preserve"> </w:t>
      </w:r>
      <w:r w:rsidRPr="0015600D">
        <w:rPr>
          <w:rFonts w:ascii="Arial" w:eastAsia="Times New Roman" w:hAnsi="Arial" w:cs="Arial"/>
          <w:color w:val="0F0F0F"/>
          <w:sz w:val="24"/>
          <w:szCs w:val="24"/>
        </w:rPr>
        <w:t xml:space="preserve">podrá </w:t>
      </w:r>
      <w:r w:rsidRPr="0015600D">
        <w:rPr>
          <w:rFonts w:ascii="Arial" w:eastAsia="Times New Roman" w:hAnsi="Arial" w:cs="Arial"/>
          <w:color w:val="0F0F0F"/>
          <w:spacing w:val="63"/>
          <w:sz w:val="24"/>
          <w:szCs w:val="24"/>
        </w:rPr>
        <w:t xml:space="preserve"> </w:t>
      </w:r>
      <w:r w:rsidRPr="0015600D">
        <w:rPr>
          <w:rFonts w:ascii="Arial" w:eastAsia="Times New Roman" w:hAnsi="Arial" w:cs="Arial"/>
          <w:color w:val="0F0F0F"/>
          <w:sz w:val="24"/>
          <w:szCs w:val="24"/>
        </w:rPr>
        <w:t xml:space="preserve">desistir  </w:t>
      </w:r>
      <w:r w:rsidRPr="0015600D">
        <w:rPr>
          <w:rFonts w:ascii="Arial" w:eastAsia="Times New Roman" w:hAnsi="Arial" w:cs="Arial"/>
          <w:color w:val="0F0F0F"/>
          <w:spacing w:val="6"/>
          <w:sz w:val="24"/>
          <w:szCs w:val="24"/>
        </w:rPr>
        <w:t xml:space="preserve"> </w:t>
      </w:r>
      <w:r w:rsidRPr="0015600D">
        <w:rPr>
          <w:rFonts w:ascii="Arial" w:eastAsia="Times New Roman" w:hAnsi="Arial" w:cs="Arial"/>
          <w:color w:val="0F0F0F"/>
          <w:sz w:val="24"/>
          <w:szCs w:val="24"/>
        </w:rPr>
        <w:t xml:space="preserve">del </w:t>
      </w:r>
      <w:r w:rsidRPr="0015600D">
        <w:rPr>
          <w:rFonts w:ascii="Arial" w:eastAsia="Times New Roman" w:hAnsi="Arial" w:cs="Arial"/>
          <w:color w:val="0F0F0F"/>
          <w:spacing w:val="50"/>
          <w:sz w:val="24"/>
          <w:szCs w:val="24"/>
        </w:rPr>
        <w:t xml:space="preserve"> </w:t>
      </w:r>
      <w:r w:rsidRPr="0015600D">
        <w:rPr>
          <w:rFonts w:ascii="Arial" w:eastAsia="Times New Roman" w:hAnsi="Arial" w:cs="Arial"/>
          <w:color w:val="0F0F0F"/>
          <w:sz w:val="24"/>
          <w:szCs w:val="24"/>
        </w:rPr>
        <w:t xml:space="preserve">llamado  </w:t>
      </w:r>
      <w:r w:rsidRPr="0015600D">
        <w:rPr>
          <w:rFonts w:ascii="Arial" w:eastAsia="Times New Roman" w:hAnsi="Arial" w:cs="Arial"/>
          <w:color w:val="0F0F0F"/>
          <w:spacing w:val="9"/>
          <w:sz w:val="24"/>
          <w:szCs w:val="24"/>
        </w:rPr>
        <w:t xml:space="preserve"> </w:t>
      </w:r>
      <w:r w:rsidRPr="0015600D">
        <w:rPr>
          <w:rFonts w:ascii="Arial" w:eastAsia="Times New Roman" w:hAnsi="Arial" w:cs="Arial"/>
          <w:color w:val="1D1D1D"/>
          <w:sz w:val="24"/>
          <w:szCs w:val="24"/>
        </w:rPr>
        <w:t xml:space="preserve">en </w:t>
      </w:r>
      <w:r w:rsidRPr="0015600D">
        <w:rPr>
          <w:rFonts w:ascii="Arial" w:eastAsia="Times New Roman" w:hAnsi="Arial" w:cs="Arial"/>
          <w:color w:val="1D1D1D"/>
          <w:spacing w:val="50"/>
          <w:sz w:val="24"/>
          <w:szCs w:val="24"/>
        </w:rPr>
        <w:t xml:space="preserve"> </w:t>
      </w:r>
      <w:r w:rsidRPr="0015600D">
        <w:rPr>
          <w:rFonts w:ascii="Arial" w:eastAsia="Times New Roman" w:hAnsi="Arial" w:cs="Arial"/>
          <w:color w:val="0F0F0F"/>
          <w:sz w:val="24"/>
          <w:szCs w:val="24"/>
        </w:rPr>
        <w:t xml:space="preserve">cualquier  </w:t>
      </w:r>
      <w:r w:rsidRPr="0015600D">
        <w:rPr>
          <w:rFonts w:ascii="Arial" w:eastAsia="Times New Roman" w:hAnsi="Arial" w:cs="Arial"/>
          <w:color w:val="0F0F0F"/>
          <w:spacing w:val="28"/>
          <w:sz w:val="24"/>
          <w:szCs w:val="24"/>
        </w:rPr>
        <w:t xml:space="preserve"> </w:t>
      </w:r>
      <w:r w:rsidRPr="0015600D">
        <w:rPr>
          <w:rFonts w:ascii="Arial" w:eastAsia="Times New Roman" w:hAnsi="Arial" w:cs="Arial"/>
          <w:color w:val="0F0F0F"/>
          <w:sz w:val="24"/>
          <w:szCs w:val="24"/>
        </w:rPr>
        <w:t xml:space="preserve">etapa </w:t>
      </w:r>
      <w:r w:rsidRPr="0015600D">
        <w:rPr>
          <w:rFonts w:ascii="Arial" w:eastAsia="Times New Roman" w:hAnsi="Arial" w:cs="Arial"/>
          <w:color w:val="0F0F0F"/>
          <w:spacing w:val="41"/>
          <w:sz w:val="24"/>
          <w:szCs w:val="24"/>
        </w:rPr>
        <w:t xml:space="preserve"> </w:t>
      </w:r>
      <w:r w:rsidRPr="0015600D">
        <w:rPr>
          <w:rFonts w:ascii="Arial" w:eastAsia="Times New Roman" w:hAnsi="Arial" w:cs="Arial"/>
          <w:color w:val="0F0F0F"/>
          <w:sz w:val="24"/>
          <w:szCs w:val="24"/>
        </w:rPr>
        <w:t xml:space="preserve">de </w:t>
      </w:r>
      <w:r w:rsidRPr="0015600D">
        <w:rPr>
          <w:rFonts w:ascii="Arial" w:eastAsia="Times New Roman" w:hAnsi="Arial" w:cs="Arial"/>
          <w:color w:val="0F0F0F"/>
          <w:spacing w:val="62"/>
          <w:sz w:val="24"/>
          <w:szCs w:val="24"/>
        </w:rPr>
        <w:t xml:space="preserve"> </w:t>
      </w:r>
      <w:r w:rsidRPr="0015600D">
        <w:rPr>
          <w:rFonts w:ascii="Arial" w:eastAsia="Times New Roman" w:hAnsi="Arial" w:cs="Arial"/>
          <w:color w:val="0F0F0F"/>
          <w:w w:val="106"/>
          <w:sz w:val="24"/>
          <w:szCs w:val="24"/>
        </w:rPr>
        <w:t xml:space="preserve">su </w:t>
      </w:r>
      <w:r w:rsidRPr="0015600D">
        <w:rPr>
          <w:rFonts w:ascii="Arial" w:eastAsia="Times New Roman" w:hAnsi="Arial" w:cs="Arial"/>
          <w:color w:val="1D1D1D"/>
          <w:sz w:val="24"/>
          <w:szCs w:val="24"/>
        </w:rPr>
        <w:t>realización,</w:t>
      </w:r>
      <w:r w:rsidRPr="0015600D">
        <w:rPr>
          <w:rFonts w:ascii="Arial" w:eastAsia="Times New Roman" w:hAnsi="Arial" w:cs="Arial"/>
          <w:color w:val="1D1D1D"/>
          <w:spacing w:val="60"/>
          <w:sz w:val="24"/>
          <w:szCs w:val="24"/>
        </w:rPr>
        <w:t xml:space="preserve"> </w:t>
      </w:r>
      <w:r w:rsidRPr="0015600D">
        <w:rPr>
          <w:rFonts w:ascii="Arial" w:eastAsia="Times New Roman" w:hAnsi="Arial" w:cs="Arial"/>
          <w:color w:val="0F0F0F"/>
          <w:sz w:val="24"/>
          <w:szCs w:val="24"/>
        </w:rPr>
        <w:t>o</w:t>
      </w:r>
      <w:r w:rsidRPr="0015600D">
        <w:rPr>
          <w:rFonts w:ascii="Arial" w:eastAsia="Times New Roman" w:hAnsi="Arial" w:cs="Arial"/>
          <w:color w:val="0F0F0F"/>
          <w:spacing w:val="36"/>
          <w:sz w:val="24"/>
          <w:szCs w:val="24"/>
        </w:rPr>
        <w:t xml:space="preserve"> </w:t>
      </w:r>
      <w:r w:rsidRPr="0015600D">
        <w:rPr>
          <w:rFonts w:ascii="Arial" w:eastAsia="Times New Roman" w:hAnsi="Arial" w:cs="Arial"/>
          <w:color w:val="0F0F0F"/>
          <w:sz w:val="24"/>
          <w:szCs w:val="24"/>
        </w:rPr>
        <w:t>podrá</w:t>
      </w:r>
      <w:r w:rsidRPr="0015600D">
        <w:rPr>
          <w:rFonts w:ascii="Arial" w:eastAsia="Times New Roman" w:hAnsi="Arial" w:cs="Arial"/>
          <w:color w:val="0F0F0F"/>
          <w:spacing w:val="42"/>
          <w:sz w:val="24"/>
          <w:szCs w:val="24"/>
        </w:rPr>
        <w:t xml:space="preserve"> </w:t>
      </w:r>
      <w:r w:rsidRPr="0015600D">
        <w:rPr>
          <w:rFonts w:ascii="Arial" w:eastAsia="Times New Roman" w:hAnsi="Arial" w:cs="Arial"/>
          <w:color w:val="0F0F0F"/>
          <w:sz w:val="24"/>
          <w:szCs w:val="24"/>
        </w:rPr>
        <w:t xml:space="preserve">desestimar </w:t>
      </w:r>
      <w:r w:rsidRPr="0015600D">
        <w:rPr>
          <w:rFonts w:ascii="Arial" w:eastAsia="Times New Roman" w:hAnsi="Arial" w:cs="Arial"/>
          <w:color w:val="0F0F0F"/>
          <w:spacing w:val="24"/>
          <w:sz w:val="24"/>
          <w:szCs w:val="24"/>
        </w:rPr>
        <w:t xml:space="preserve"> </w:t>
      </w:r>
      <w:r w:rsidRPr="0015600D">
        <w:rPr>
          <w:rFonts w:ascii="Arial" w:eastAsia="Times New Roman" w:hAnsi="Arial" w:cs="Arial"/>
          <w:color w:val="0F0F0F"/>
          <w:sz w:val="24"/>
          <w:szCs w:val="24"/>
        </w:rPr>
        <w:t>todas</w:t>
      </w:r>
      <w:r w:rsidRPr="0015600D">
        <w:rPr>
          <w:rFonts w:ascii="Arial" w:eastAsia="Times New Roman" w:hAnsi="Arial" w:cs="Arial"/>
          <w:color w:val="0F0F0F"/>
          <w:spacing w:val="47"/>
          <w:sz w:val="24"/>
          <w:szCs w:val="24"/>
        </w:rPr>
        <w:t xml:space="preserve"> </w:t>
      </w:r>
      <w:r w:rsidRPr="0015600D">
        <w:rPr>
          <w:rFonts w:ascii="Arial" w:eastAsia="Times New Roman" w:hAnsi="Arial" w:cs="Arial"/>
          <w:color w:val="0F0F0F"/>
          <w:sz w:val="24"/>
          <w:szCs w:val="24"/>
        </w:rPr>
        <w:t>las</w:t>
      </w:r>
      <w:r w:rsidRPr="0015600D">
        <w:rPr>
          <w:rFonts w:ascii="Arial" w:eastAsia="Times New Roman" w:hAnsi="Arial" w:cs="Arial"/>
          <w:color w:val="0F0F0F"/>
          <w:spacing w:val="28"/>
          <w:sz w:val="24"/>
          <w:szCs w:val="24"/>
        </w:rPr>
        <w:t xml:space="preserve"> </w:t>
      </w:r>
      <w:r w:rsidRPr="0015600D">
        <w:rPr>
          <w:rFonts w:ascii="Arial" w:eastAsia="Times New Roman" w:hAnsi="Arial" w:cs="Arial"/>
          <w:color w:val="0F0F0F"/>
          <w:sz w:val="24"/>
          <w:szCs w:val="24"/>
        </w:rPr>
        <w:t>ofertas.</w:t>
      </w:r>
      <w:r w:rsidRPr="0015600D">
        <w:rPr>
          <w:rFonts w:ascii="Arial" w:eastAsia="Times New Roman" w:hAnsi="Arial" w:cs="Arial"/>
          <w:color w:val="0F0F0F"/>
          <w:spacing w:val="58"/>
          <w:sz w:val="24"/>
          <w:szCs w:val="24"/>
        </w:rPr>
        <w:t xml:space="preserve"> </w:t>
      </w:r>
      <w:r w:rsidRPr="0015600D">
        <w:rPr>
          <w:rFonts w:ascii="Arial" w:eastAsia="Times New Roman" w:hAnsi="Arial" w:cs="Arial"/>
          <w:color w:val="0F0F0F"/>
          <w:sz w:val="24"/>
          <w:szCs w:val="24"/>
        </w:rPr>
        <w:t>Ninguna</w:t>
      </w:r>
      <w:r w:rsidRPr="0015600D">
        <w:rPr>
          <w:rFonts w:ascii="Arial" w:eastAsia="Times New Roman" w:hAnsi="Arial" w:cs="Arial"/>
          <w:color w:val="0F0F0F"/>
          <w:spacing w:val="65"/>
          <w:sz w:val="24"/>
          <w:szCs w:val="24"/>
        </w:rPr>
        <w:t xml:space="preserve"> </w:t>
      </w:r>
      <w:r w:rsidRPr="0015600D">
        <w:rPr>
          <w:rFonts w:ascii="Arial" w:eastAsia="Times New Roman" w:hAnsi="Arial" w:cs="Arial"/>
          <w:color w:val="0F0F0F"/>
          <w:sz w:val="24"/>
          <w:szCs w:val="24"/>
        </w:rPr>
        <w:t>de</w:t>
      </w:r>
      <w:r w:rsidRPr="0015600D">
        <w:rPr>
          <w:rFonts w:ascii="Arial" w:eastAsia="Times New Roman" w:hAnsi="Arial" w:cs="Arial"/>
          <w:color w:val="0F0F0F"/>
          <w:spacing w:val="33"/>
          <w:sz w:val="24"/>
          <w:szCs w:val="24"/>
        </w:rPr>
        <w:t xml:space="preserve"> </w:t>
      </w:r>
      <w:r w:rsidRPr="0015600D">
        <w:rPr>
          <w:rFonts w:ascii="Arial" w:eastAsia="Times New Roman" w:hAnsi="Arial" w:cs="Arial"/>
          <w:color w:val="1D1D1D"/>
          <w:sz w:val="24"/>
          <w:szCs w:val="24"/>
        </w:rPr>
        <w:t>estas</w:t>
      </w:r>
      <w:r w:rsidRPr="0015600D">
        <w:rPr>
          <w:rFonts w:ascii="Arial" w:eastAsia="Times New Roman" w:hAnsi="Arial" w:cs="Arial"/>
          <w:color w:val="1D1D1D"/>
          <w:spacing w:val="54"/>
          <w:sz w:val="24"/>
          <w:szCs w:val="24"/>
        </w:rPr>
        <w:t xml:space="preserve"> </w:t>
      </w:r>
      <w:r w:rsidRPr="0015600D">
        <w:rPr>
          <w:rFonts w:ascii="Arial" w:eastAsia="Times New Roman" w:hAnsi="Arial" w:cs="Arial"/>
          <w:color w:val="0F0F0F"/>
          <w:w w:val="105"/>
          <w:sz w:val="24"/>
          <w:szCs w:val="24"/>
        </w:rPr>
        <w:t xml:space="preserve">decisiones </w:t>
      </w:r>
      <w:r w:rsidRPr="0015600D">
        <w:rPr>
          <w:rFonts w:ascii="Arial" w:eastAsia="Times New Roman" w:hAnsi="Arial" w:cs="Arial"/>
          <w:color w:val="0F0F0F"/>
          <w:sz w:val="24"/>
          <w:szCs w:val="24"/>
        </w:rPr>
        <w:t>generará</w:t>
      </w:r>
      <w:r w:rsidRPr="0015600D">
        <w:rPr>
          <w:rFonts w:ascii="Arial" w:eastAsia="Times New Roman" w:hAnsi="Arial" w:cs="Arial"/>
          <w:color w:val="0F0F0F"/>
          <w:spacing w:val="55"/>
          <w:sz w:val="24"/>
          <w:szCs w:val="24"/>
        </w:rPr>
        <w:t xml:space="preserve"> </w:t>
      </w:r>
      <w:r w:rsidRPr="0015600D">
        <w:rPr>
          <w:rFonts w:ascii="Arial" w:eastAsia="Times New Roman" w:hAnsi="Arial" w:cs="Arial"/>
          <w:color w:val="0F0F0F"/>
          <w:sz w:val="24"/>
          <w:szCs w:val="24"/>
        </w:rPr>
        <w:t>derecho</w:t>
      </w:r>
      <w:r w:rsidRPr="0015600D">
        <w:rPr>
          <w:rFonts w:ascii="Arial" w:eastAsia="Times New Roman" w:hAnsi="Arial" w:cs="Arial"/>
          <w:color w:val="0F0F0F"/>
          <w:spacing w:val="52"/>
          <w:sz w:val="24"/>
          <w:szCs w:val="24"/>
        </w:rPr>
        <w:t xml:space="preserve"> </w:t>
      </w:r>
      <w:r w:rsidRPr="0015600D">
        <w:rPr>
          <w:rFonts w:ascii="Arial" w:eastAsia="Times New Roman" w:hAnsi="Arial" w:cs="Arial"/>
          <w:color w:val="0F0F0F"/>
          <w:sz w:val="24"/>
          <w:szCs w:val="24"/>
        </w:rPr>
        <w:t>alguno</w:t>
      </w:r>
      <w:r w:rsidRPr="0015600D">
        <w:rPr>
          <w:rFonts w:ascii="Arial" w:eastAsia="Times New Roman" w:hAnsi="Arial" w:cs="Arial"/>
          <w:color w:val="0F0F0F"/>
          <w:spacing w:val="54"/>
          <w:sz w:val="24"/>
          <w:szCs w:val="24"/>
        </w:rPr>
        <w:t xml:space="preserve"> </w:t>
      </w:r>
      <w:r w:rsidRPr="0015600D">
        <w:rPr>
          <w:rFonts w:ascii="Arial" w:eastAsia="Times New Roman" w:hAnsi="Arial" w:cs="Arial"/>
          <w:color w:val="0F0F0F"/>
          <w:sz w:val="24"/>
          <w:szCs w:val="24"/>
        </w:rPr>
        <w:t>de</w:t>
      </w:r>
      <w:r w:rsidRPr="0015600D">
        <w:rPr>
          <w:rFonts w:ascii="Arial" w:eastAsia="Times New Roman" w:hAnsi="Arial" w:cs="Arial"/>
          <w:color w:val="0F0F0F"/>
          <w:spacing w:val="25"/>
          <w:sz w:val="24"/>
          <w:szCs w:val="24"/>
        </w:rPr>
        <w:t xml:space="preserve"> </w:t>
      </w:r>
      <w:r w:rsidRPr="0015600D">
        <w:rPr>
          <w:rFonts w:ascii="Arial" w:eastAsia="Times New Roman" w:hAnsi="Arial" w:cs="Arial"/>
          <w:color w:val="1D1D1D"/>
          <w:sz w:val="24"/>
          <w:szCs w:val="24"/>
        </w:rPr>
        <w:t>los</w:t>
      </w:r>
      <w:r w:rsidRPr="0015600D">
        <w:rPr>
          <w:rFonts w:ascii="Arial" w:eastAsia="Times New Roman" w:hAnsi="Arial" w:cs="Arial"/>
          <w:color w:val="1D1D1D"/>
          <w:spacing w:val="30"/>
          <w:sz w:val="24"/>
          <w:szCs w:val="24"/>
        </w:rPr>
        <w:t xml:space="preserve"> </w:t>
      </w:r>
      <w:r w:rsidRPr="0015600D">
        <w:rPr>
          <w:rFonts w:ascii="Arial" w:eastAsia="Times New Roman" w:hAnsi="Arial" w:cs="Arial"/>
          <w:color w:val="0F0F0F"/>
          <w:sz w:val="24"/>
          <w:szCs w:val="24"/>
        </w:rPr>
        <w:t>participantes</w:t>
      </w:r>
      <w:r w:rsidRPr="0015600D">
        <w:rPr>
          <w:rFonts w:ascii="Arial" w:eastAsia="Times New Roman" w:hAnsi="Arial" w:cs="Arial"/>
          <w:color w:val="0F0F0F"/>
          <w:spacing w:val="52"/>
          <w:sz w:val="24"/>
          <w:szCs w:val="24"/>
        </w:rPr>
        <w:t xml:space="preserve"> </w:t>
      </w:r>
      <w:r w:rsidRPr="0015600D">
        <w:rPr>
          <w:rFonts w:ascii="Arial" w:eastAsia="Times New Roman" w:hAnsi="Arial" w:cs="Arial"/>
          <w:color w:val="0F0F0F"/>
          <w:sz w:val="24"/>
          <w:szCs w:val="24"/>
        </w:rPr>
        <w:t>a</w:t>
      </w:r>
      <w:r w:rsidRPr="0015600D">
        <w:rPr>
          <w:rFonts w:ascii="Arial" w:eastAsia="Times New Roman" w:hAnsi="Arial" w:cs="Arial"/>
          <w:color w:val="0F0F0F"/>
          <w:spacing w:val="19"/>
          <w:sz w:val="24"/>
          <w:szCs w:val="24"/>
        </w:rPr>
        <w:t xml:space="preserve"> </w:t>
      </w:r>
      <w:r w:rsidRPr="0015600D">
        <w:rPr>
          <w:rFonts w:ascii="Arial" w:eastAsia="Times New Roman" w:hAnsi="Arial" w:cs="Arial"/>
          <w:color w:val="0F0F0F"/>
          <w:sz w:val="24"/>
          <w:szCs w:val="24"/>
        </w:rPr>
        <w:t>reclamar</w:t>
      </w:r>
      <w:r w:rsidRPr="0015600D">
        <w:rPr>
          <w:rFonts w:ascii="Arial" w:eastAsia="Times New Roman" w:hAnsi="Arial" w:cs="Arial"/>
          <w:color w:val="0F0F0F"/>
          <w:spacing w:val="59"/>
          <w:sz w:val="24"/>
          <w:szCs w:val="24"/>
        </w:rPr>
        <w:t xml:space="preserve"> </w:t>
      </w:r>
      <w:r w:rsidRPr="0015600D">
        <w:rPr>
          <w:rFonts w:ascii="Arial" w:eastAsia="Times New Roman" w:hAnsi="Arial" w:cs="Arial"/>
          <w:color w:val="0F0F0F"/>
          <w:sz w:val="24"/>
          <w:szCs w:val="24"/>
        </w:rPr>
        <w:t>por</w:t>
      </w:r>
      <w:r w:rsidRPr="0015600D">
        <w:rPr>
          <w:rFonts w:ascii="Arial" w:eastAsia="Times New Roman" w:hAnsi="Arial" w:cs="Arial"/>
          <w:color w:val="0F0F0F"/>
          <w:spacing w:val="30"/>
          <w:sz w:val="24"/>
          <w:szCs w:val="24"/>
        </w:rPr>
        <w:t xml:space="preserve"> </w:t>
      </w:r>
      <w:r w:rsidRPr="0015600D">
        <w:rPr>
          <w:rFonts w:ascii="Arial" w:eastAsia="Times New Roman" w:hAnsi="Arial" w:cs="Arial"/>
          <w:color w:val="1D1D1D"/>
          <w:sz w:val="24"/>
          <w:szCs w:val="24"/>
        </w:rPr>
        <w:t>gastos,</w:t>
      </w:r>
      <w:r w:rsidRPr="0015600D">
        <w:rPr>
          <w:rFonts w:ascii="Arial" w:eastAsia="Times New Roman" w:hAnsi="Arial" w:cs="Arial"/>
          <w:color w:val="1D1D1D"/>
          <w:spacing w:val="-22"/>
          <w:sz w:val="24"/>
          <w:szCs w:val="24"/>
        </w:rPr>
        <w:t xml:space="preserve"> </w:t>
      </w:r>
      <w:r w:rsidRPr="0015600D">
        <w:rPr>
          <w:rFonts w:ascii="Arial" w:eastAsia="Times New Roman" w:hAnsi="Arial" w:cs="Arial"/>
          <w:color w:val="0F0F0F"/>
          <w:w w:val="105"/>
          <w:sz w:val="24"/>
          <w:szCs w:val="24"/>
        </w:rPr>
        <w:t xml:space="preserve">honorarios </w:t>
      </w:r>
      <w:r w:rsidRPr="0015600D">
        <w:rPr>
          <w:rFonts w:ascii="Arial" w:eastAsia="Times New Roman" w:hAnsi="Arial" w:cs="Arial"/>
          <w:color w:val="0F0F0F"/>
          <w:sz w:val="24"/>
          <w:szCs w:val="24"/>
        </w:rPr>
        <w:t>o</w:t>
      </w:r>
      <w:r w:rsidRPr="0015600D">
        <w:rPr>
          <w:rFonts w:ascii="Arial" w:eastAsia="Times New Roman" w:hAnsi="Arial" w:cs="Arial"/>
          <w:color w:val="0F0F0F"/>
          <w:spacing w:val="8"/>
          <w:sz w:val="24"/>
          <w:szCs w:val="24"/>
        </w:rPr>
        <w:t xml:space="preserve"> </w:t>
      </w:r>
      <w:r w:rsidRPr="0015600D">
        <w:rPr>
          <w:rFonts w:ascii="Arial" w:eastAsia="Times New Roman" w:hAnsi="Arial" w:cs="Arial"/>
          <w:color w:val="0F0F0F"/>
          <w:w w:val="106"/>
          <w:sz w:val="24"/>
          <w:szCs w:val="24"/>
        </w:rPr>
        <w:t>indemnizaciones</w:t>
      </w:r>
      <w:r w:rsidRPr="0015600D">
        <w:rPr>
          <w:rFonts w:ascii="Arial" w:eastAsia="Times New Roman" w:hAnsi="Arial" w:cs="Arial"/>
          <w:color w:val="0F0F0F"/>
          <w:spacing w:val="-14"/>
          <w:w w:val="106"/>
          <w:sz w:val="24"/>
          <w:szCs w:val="24"/>
        </w:rPr>
        <w:t xml:space="preserve"> </w:t>
      </w:r>
      <w:r w:rsidRPr="0015600D">
        <w:rPr>
          <w:rFonts w:ascii="Arial" w:eastAsia="Times New Roman" w:hAnsi="Arial" w:cs="Arial"/>
          <w:color w:val="0F0F0F"/>
          <w:sz w:val="24"/>
          <w:szCs w:val="24"/>
        </w:rPr>
        <w:t>por</w:t>
      </w:r>
      <w:r w:rsidRPr="0015600D">
        <w:rPr>
          <w:rFonts w:ascii="Arial" w:eastAsia="Times New Roman" w:hAnsi="Arial" w:cs="Arial"/>
          <w:color w:val="0F0F0F"/>
          <w:spacing w:val="19"/>
          <w:sz w:val="24"/>
          <w:szCs w:val="24"/>
        </w:rPr>
        <w:t xml:space="preserve"> </w:t>
      </w:r>
      <w:r w:rsidRPr="0015600D">
        <w:rPr>
          <w:rFonts w:ascii="Arial" w:eastAsia="Times New Roman" w:hAnsi="Arial" w:cs="Arial"/>
          <w:color w:val="0F0F0F"/>
          <w:sz w:val="24"/>
          <w:szCs w:val="24"/>
        </w:rPr>
        <w:t>daños</w:t>
      </w:r>
      <w:r w:rsidRPr="0015600D">
        <w:rPr>
          <w:rFonts w:ascii="Arial" w:eastAsia="Times New Roman" w:hAnsi="Arial" w:cs="Arial"/>
          <w:color w:val="0F0F0F"/>
          <w:spacing w:val="33"/>
          <w:sz w:val="24"/>
          <w:szCs w:val="24"/>
        </w:rPr>
        <w:t xml:space="preserve"> </w:t>
      </w:r>
      <w:r w:rsidRPr="0015600D">
        <w:rPr>
          <w:rFonts w:ascii="Arial" w:eastAsia="Arial Narrow" w:hAnsi="Arial" w:cs="Arial"/>
          <w:color w:val="0F0F0F"/>
          <w:w w:val="148"/>
          <w:sz w:val="24"/>
          <w:szCs w:val="24"/>
        </w:rPr>
        <w:t>y</w:t>
      </w:r>
      <w:r w:rsidRPr="0015600D">
        <w:rPr>
          <w:rFonts w:ascii="Arial" w:eastAsia="Arial Narrow" w:hAnsi="Arial" w:cs="Arial"/>
          <w:color w:val="0F0F0F"/>
          <w:spacing w:val="-20"/>
          <w:w w:val="148"/>
          <w:sz w:val="24"/>
          <w:szCs w:val="24"/>
        </w:rPr>
        <w:t xml:space="preserve"> </w:t>
      </w:r>
      <w:r w:rsidRPr="0015600D">
        <w:rPr>
          <w:rFonts w:ascii="Arial" w:eastAsia="Times New Roman" w:hAnsi="Arial" w:cs="Arial"/>
          <w:color w:val="0F0F0F"/>
          <w:sz w:val="24"/>
          <w:szCs w:val="24"/>
        </w:rPr>
        <w:t>perjuicios.</w:t>
      </w:r>
    </w:p>
    <w:p w:rsidR="0015600D" w:rsidRPr="0015600D" w:rsidRDefault="0015600D" w:rsidP="0015600D">
      <w:pPr>
        <w:spacing w:after="0"/>
        <w:jc w:val="both"/>
        <w:rPr>
          <w:rFonts w:ascii="Arial" w:eastAsia="Times New Roman" w:hAnsi="Arial" w:cs="Arial"/>
          <w:color w:val="0F0F0F"/>
          <w:sz w:val="24"/>
          <w:szCs w:val="24"/>
        </w:rPr>
      </w:pP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3)  </w:t>
      </w:r>
      <w:r w:rsidRPr="0015600D">
        <w:rPr>
          <w:rFonts w:ascii="Arial" w:hAnsi="Arial" w:cs="Arial"/>
          <w:sz w:val="24"/>
          <w:szCs w:val="24"/>
          <w:u w:val="single"/>
        </w:rPr>
        <w:t>Comunicaciones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Todas  las comunicaciones referidas  al  presente  llamado  deberán  dirigirse  al Departamento   de  Compras  de  la  División  Servicios   Generales,   sito  en  la Avenida  Fernández Crespo  1796,  Piso  1º  TEL.  2408  87  56, 2  408  34  42, correo electrónico: </w:t>
      </w:r>
      <w:hyperlink r:id="rId16" w:history="1">
        <w:r w:rsidRPr="0015600D">
          <w:rPr>
            <w:rFonts w:ascii="Arial" w:hAnsi="Arial" w:cs="Arial"/>
            <w:color w:val="0000FF"/>
            <w:sz w:val="24"/>
            <w:szCs w:val="24"/>
            <w:u w:val="single"/>
          </w:rPr>
          <w:t>compras@inau.gub.uy</w:t>
        </w:r>
      </w:hyperlink>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4) </w:t>
      </w:r>
      <w:r w:rsidRPr="0015600D">
        <w:rPr>
          <w:rFonts w:ascii="Arial" w:hAnsi="Arial" w:cs="Arial"/>
          <w:sz w:val="24"/>
          <w:szCs w:val="24"/>
          <w:u w:val="single"/>
        </w:rPr>
        <w:t>Aclaraciones del pliego</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Los  eventuales   oferentes   podrán  solicitar  por  escrito  al  Departamento   de Compras de la División  Servicios Generales, aclaraciones del Pliego de Bases y Condiciones Particulares para cada contratación, hasta 5 (cinco)  días hábiles antes de la respectiva fecha establecida  para el acto de apertura  de las ofertas, salvo  especificación  en  contrario   establecida   en  el  pliego   particular del llamado. Las mismas serán  contestadas  a todos los adquirentes del pliego en un plazo máximo de 48 horas a partir de su presentación,  para los contratos de suministros y servicios no personales.</w:t>
      </w: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r w:rsidRPr="0015600D">
        <w:rPr>
          <w:rFonts w:ascii="Arial" w:eastAsia="Times New Roman" w:hAnsi="Arial" w:cs="Arial"/>
          <w:color w:val="111111"/>
          <w:w w:val="105"/>
          <w:sz w:val="24"/>
          <w:szCs w:val="24"/>
        </w:rPr>
        <w:t>5)</w:t>
      </w:r>
      <w:r w:rsidRPr="0015600D">
        <w:rPr>
          <w:rFonts w:ascii="Arial" w:eastAsia="Times New Roman" w:hAnsi="Arial" w:cs="Arial"/>
          <w:color w:val="111111"/>
          <w:spacing w:val="-43"/>
          <w:sz w:val="24"/>
          <w:szCs w:val="24"/>
        </w:rPr>
        <w:t xml:space="preserve"> </w:t>
      </w:r>
      <w:r w:rsidRPr="0015600D">
        <w:rPr>
          <w:rFonts w:ascii="Arial" w:eastAsia="Times New Roman" w:hAnsi="Arial" w:cs="Arial"/>
          <w:color w:val="111111"/>
          <w:spacing w:val="12"/>
          <w:w w:val="37"/>
          <w:sz w:val="24"/>
          <w:szCs w:val="24"/>
          <w:u w:val="single" w:color="000000"/>
        </w:rPr>
        <w:t xml:space="preserve"> </w:t>
      </w:r>
      <w:r w:rsidRPr="0015600D">
        <w:rPr>
          <w:rFonts w:ascii="Arial" w:eastAsia="Times New Roman" w:hAnsi="Arial" w:cs="Arial"/>
          <w:color w:val="111111"/>
          <w:sz w:val="24"/>
          <w:szCs w:val="24"/>
          <w:u w:val="single" w:color="000000"/>
        </w:rPr>
        <w:t>Solicitud</w:t>
      </w:r>
      <w:r w:rsidRPr="0015600D">
        <w:rPr>
          <w:rFonts w:ascii="Arial" w:eastAsia="Times New Roman" w:hAnsi="Arial" w:cs="Arial"/>
          <w:color w:val="111111"/>
          <w:spacing w:val="10"/>
          <w:sz w:val="24"/>
          <w:szCs w:val="24"/>
          <w:u w:val="single" w:color="000000"/>
        </w:rPr>
        <w:t xml:space="preserve"> </w:t>
      </w:r>
      <w:r w:rsidRPr="0015600D">
        <w:rPr>
          <w:rFonts w:ascii="Arial" w:eastAsia="Times New Roman" w:hAnsi="Arial" w:cs="Arial"/>
          <w:color w:val="111111"/>
          <w:sz w:val="24"/>
          <w:szCs w:val="24"/>
          <w:u w:val="single" w:color="000000"/>
        </w:rPr>
        <w:t>de</w:t>
      </w:r>
      <w:r w:rsidRPr="0015600D">
        <w:rPr>
          <w:rFonts w:ascii="Arial" w:eastAsia="Times New Roman" w:hAnsi="Arial" w:cs="Arial"/>
          <w:color w:val="111111"/>
          <w:spacing w:val="4"/>
          <w:sz w:val="24"/>
          <w:szCs w:val="24"/>
          <w:u w:val="single" w:color="000000"/>
        </w:rPr>
        <w:t xml:space="preserve"> </w:t>
      </w:r>
      <w:r w:rsidRPr="0015600D">
        <w:rPr>
          <w:rFonts w:ascii="Arial" w:eastAsia="Times New Roman" w:hAnsi="Arial" w:cs="Arial"/>
          <w:color w:val="111111"/>
          <w:sz w:val="24"/>
          <w:szCs w:val="24"/>
          <w:u w:val="single" w:color="000000"/>
        </w:rPr>
        <w:t>prórroga</w:t>
      </w:r>
      <w:r w:rsidRPr="0015600D">
        <w:rPr>
          <w:rFonts w:ascii="Arial" w:eastAsia="Times New Roman" w:hAnsi="Arial" w:cs="Arial"/>
          <w:color w:val="111111"/>
          <w:spacing w:val="17"/>
          <w:sz w:val="24"/>
          <w:szCs w:val="24"/>
          <w:u w:val="single" w:color="000000"/>
        </w:rPr>
        <w:t xml:space="preserve"> </w:t>
      </w:r>
      <w:r w:rsidRPr="0015600D">
        <w:rPr>
          <w:rFonts w:ascii="Arial" w:eastAsia="Times New Roman" w:hAnsi="Arial" w:cs="Arial"/>
          <w:color w:val="111111"/>
          <w:sz w:val="24"/>
          <w:szCs w:val="24"/>
          <w:u w:val="single" w:color="000000"/>
        </w:rPr>
        <w:t>de</w:t>
      </w:r>
      <w:r w:rsidRPr="0015600D">
        <w:rPr>
          <w:rFonts w:ascii="Arial" w:eastAsia="Times New Roman" w:hAnsi="Arial" w:cs="Arial"/>
          <w:color w:val="111111"/>
          <w:spacing w:val="3"/>
          <w:sz w:val="24"/>
          <w:szCs w:val="24"/>
          <w:u w:val="single" w:color="000000"/>
        </w:rPr>
        <w:t xml:space="preserve"> </w:t>
      </w:r>
      <w:r w:rsidRPr="0015600D">
        <w:rPr>
          <w:rFonts w:ascii="Arial" w:eastAsia="Times New Roman" w:hAnsi="Arial" w:cs="Arial"/>
          <w:color w:val="111111"/>
          <w:w w:val="102"/>
          <w:sz w:val="24"/>
          <w:szCs w:val="24"/>
          <w:u w:val="single" w:color="000000"/>
        </w:rPr>
        <w:t>apertura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Los eventuales oferentes podrán solicitar por escrito al Departamento de Compras, la prórroga de la apertura de las ofertas con una anterioridad no </w:t>
      </w:r>
      <w:r w:rsidRPr="0015600D">
        <w:rPr>
          <w:rFonts w:ascii="Arial" w:hAnsi="Arial" w:cs="Arial"/>
          <w:sz w:val="24"/>
          <w:szCs w:val="24"/>
        </w:rPr>
        <w:lastRenderedPageBreak/>
        <w:t>inferior a 5 (cinco) días hábiles de la respectiva fecha de apertura establecida en el Pliego particulares del llamado.</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La Administración no dará trámite a ninguna solicitud de prórroga si él o los solicitantes no depositan previamente, en garantía de la efectiva presentación de la propuesta, una suma equivalente a 20 U.R., la que será devuelta solo si el </w:t>
      </w:r>
      <w:proofErr w:type="spellStart"/>
      <w:r w:rsidRPr="0015600D">
        <w:rPr>
          <w:rFonts w:ascii="Arial" w:hAnsi="Arial" w:cs="Arial"/>
          <w:sz w:val="24"/>
          <w:szCs w:val="24"/>
        </w:rPr>
        <w:t>peticionante</w:t>
      </w:r>
      <w:proofErr w:type="spellEnd"/>
      <w:r w:rsidRPr="0015600D">
        <w:rPr>
          <w:rFonts w:ascii="Arial" w:hAnsi="Arial" w:cs="Arial"/>
          <w:sz w:val="24"/>
          <w:szCs w:val="24"/>
        </w:rPr>
        <w:t xml:space="preserve"> presenta oferta. En caso de que no presente oferta dicha garantía podrá ser ejecutada. Si la prórroga  no hubiere sido concedida en los términos solicitados la garantía será devuelta.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La Administración  comunicará  la  aclaración,  la  prórroga  solicitadas (numerales 4 y 5 respectivamente), la denegatoria, la prórroga dispuesta por su sola voluntad,  así como cualquier información ampliatoria que ella estime necesario realizar, a su exclusivo criterio, a través de comunicación  por fax y/o correo electrónico.</w:t>
      </w: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r w:rsidRPr="0015600D">
        <w:rPr>
          <w:rFonts w:ascii="Arial" w:eastAsia="Times New Roman" w:hAnsi="Arial" w:cs="Arial"/>
          <w:color w:val="111111"/>
          <w:sz w:val="24"/>
          <w:szCs w:val="24"/>
        </w:rPr>
        <w:t>6)</w:t>
      </w:r>
      <w:r w:rsidRPr="0015600D">
        <w:rPr>
          <w:rFonts w:ascii="Arial" w:eastAsia="Times New Roman" w:hAnsi="Arial" w:cs="Arial"/>
          <w:color w:val="111111"/>
          <w:spacing w:val="56"/>
          <w:sz w:val="24"/>
          <w:szCs w:val="24"/>
        </w:rPr>
        <w:t xml:space="preserve"> </w:t>
      </w:r>
      <w:r w:rsidRPr="0015600D">
        <w:rPr>
          <w:rFonts w:ascii="Arial" w:eastAsia="Times New Roman" w:hAnsi="Arial" w:cs="Arial"/>
          <w:color w:val="111111"/>
          <w:sz w:val="24"/>
          <w:szCs w:val="24"/>
          <w:u w:val="single"/>
        </w:rPr>
        <w:t>Costo</w:t>
      </w:r>
      <w:r w:rsidRPr="0015600D">
        <w:rPr>
          <w:rFonts w:ascii="Arial" w:eastAsia="Times New Roman" w:hAnsi="Arial" w:cs="Arial"/>
          <w:color w:val="111111"/>
          <w:spacing w:val="14"/>
          <w:sz w:val="24"/>
          <w:szCs w:val="24"/>
          <w:u w:val="single"/>
        </w:rPr>
        <w:t xml:space="preserve"> </w:t>
      </w:r>
      <w:r w:rsidRPr="0015600D">
        <w:rPr>
          <w:rFonts w:ascii="Arial" w:eastAsia="Times New Roman" w:hAnsi="Arial" w:cs="Arial"/>
          <w:color w:val="111111"/>
          <w:sz w:val="24"/>
          <w:szCs w:val="24"/>
          <w:u w:val="single"/>
        </w:rPr>
        <w:t>de</w:t>
      </w:r>
      <w:r w:rsidRPr="0015600D">
        <w:rPr>
          <w:rFonts w:ascii="Arial" w:eastAsia="Times New Roman" w:hAnsi="Arial" w:cs="Arial"/>
          <w:color w:val="111111"/>
          <w:spacing w:val="4"/>
          <w:sz w:val="24"/>
          <w:szCs w:val="24"/>
          <w:u w:val="single"/>
        </w:rPr>
        <w:t xml:space="preserve"> </w:t>
      </w:r>
      <w:r w:rsidRPr="0015600D">
        <w:rPr>
          <w:rFonts w:ascii="Arial" w:eastAsia="Times New Roman" w:hAnsi="Arial" w:cs="Arial"/>
          <w:color w:val="111111"/>
          <w:sz w:val="24"/>
          <w:szCs w:val="24"/>
          <w:u w:val="single"/>
        </w:rPr>
        <w:t>los</w:t>
      </w:r>
      <w:r w:rsidRPr="0015600D">
        <w:rPr>
          <w:rFonts w:ascii="Arial" w:eastAsia="Times New Roman" w:hAnsi="Arial" w:cs="Arial"/>
          <w:color w:val="111111"/>
          <w:spacing w:val="-4"/>
          <w:sz w:val="24"/>
          <w:szCs w:val="24"/>
          <w:u w:val="single"/>
        </w:rPr>
        <w:t xml:space="preserve"> </w:t>
      </w:r>
      <w:r w:rsidRPr="0015600D">
        <w:rPr>
          <w:rFonts w:ascii="Arial" w:eastAsia="Times New Roman" w:hAnsi="Arial" w:cs="Arial"/>
          <w:color w:val="111111"/>
          <w:w w:val="103"/>
          <w:sz w:val="24"/>
          <w:szCs w:val="24"/>
          <w:u w:val="single"/>
        </w:rPr>
        <w:t>pliegos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Los pliegos de condiciones particulares tendrán un costo de entre 1 (una) UR y 5 (cinco) UR Cada oferente deberá adquirir un ejemplar del Pliego de Condiciones respectivo en el lugar indicado para ello, con antelación a la apertura de ofertas.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La no adquisición del Pliego de Condiciones por el oferente o en su caso por el representante será causal de rechazo automático de la oferta.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Eventualmente la Administración  podrá entregar los Pliegos de Condiciones en forma gratuita siempre que lo entienda conveniente para sus intereses.</w:t>
      </w: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7</w:t>
      </w:r>
      <w:r w:rsidRPr="0015600D">
        <w:rPr>
          <w:rFonts w:ascii="Arial" w:hAnsi="Arial" w:cs="Arial"/>
          <w:sz w:val="24"/>
          <w:szCs w:val="24"/>
          <w:u w:val="single"/>
        </w:rPr>
        <w:t>) Presentación de ofertas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Las ofertas deberán presentarse en el Departamento de Compras, únicamente en forma personal (no válidas por fax o e-mail); el día fijado para la apertura y hasta la hora indicada para dicho acto, el que se llevará a cabo cualquiera sea el número de ofertas presentadas.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La oferta deberá presentarse por escrito en original y una copia firmada por el Oferente o su representante, en sobre cerrado en cuyo exterior se establecerá el nombre del oferente y el número y objeto de la licitación.</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En caso de que se presentaran  ofertas provenientes del extranjero  dicha documentación estará redactada en idioma español o en su caso tendrá la correspondiente traducción.</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Los    poderes    provenientes   del   extranjero    deberán    ser    legalizados    y protocolizados  de acuerdo a las disposiciones  nacionales vigentes.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No serán recibidas  las ofertas  que no llegaran  a la hora  dispuesta  para el acto de apertura de ofertas.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En el acto de apertura  de ofertas,  solo se admitirán  aclaraciones, observaciones,  manifestaciones, etc.,  únicamente   del  representante  de  la firma, o de la persona autorizada a tal efecto, quienes deberán acreditar la representación  o autorización  que invocan.</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lastRenderedPageBreak/>
        <w:t>Consorcios  y empresas  que  manifiesten  la intención  de consorcios: En caso  de  que  se  presente   un  consorcio  (o  empresas  que  manifiesten  la intención de consorciales), no se requiere en oportunidad  de la presentación de la oferta que el mismo esté inscripto ni publicado (ley 16.060 de 4/9/89). La inscripción  y publicación  será obligatorio  realizarla  en nuestro  país y le será exigida  a los adjudicatarios al momento  del perfeccionamiento del contrato).</w:t>
      </w: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8) </w:t>
      </w:r>
      <w:r w:rsidRPr="0015600D">
        <w:rPr>
          <w:rFonts w:ascii="Arial" w:hAnsi="Arial" w:cs="Arial"/>
          <w:sz w:val="24"/>
          <w:szCs w:val="24"/>
          <w:u w:val="single"/>
        </w:rPr>
        <w:t>Cotización por ítems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Para el caso de que se solicite la cotización por ítems se validará  en el acto  de apertura todas las ofertas que se presenten aunque no coticen por la  totalidad de ellos.</w:t>
      </w: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rPr>
          <w:rFonts w:ascii="Arial" w:eastAsia="Times New Roman" w:hAnsi="Arial" w:cs="Arial"/>
          <w:color w:val="111111"/>
          <w:sz w:val="24"/>
          <w:szCs w:val="24"/>
        </w:rPr>
      </w:pPr>
      <w:r w:rsidRPr="0015600D">
        <w:rPr>
          <w:rFonts w:ascii="Arial" w:hAnsi="Arial" w:cs="Arial"/>
          <w:sz w:val="24"/>
          <w:szCs w:val="24"/>
        </w:rPr>
        <w:t xml:space="preserve">9) </w:t>
      </w:r>
      <w:r w:rsidRPr="0015600D">
        <w:rPr>
          <w:rFonts w:ascii="Arial" w:hAnsi="Arial" w:cs="Arial"/>
          <w:sz w:val="24"/>
          <w:szCs w:val="24"/>
          <w:u w:val="single"/>
        </w:rPr>
        <w:t>Antecedentes</w:t>
      </w:r>
    </w:p>
    <w:p w:rsidR="0015600D" w:rsidRPr="0015600D" w:rsidRDefault="0015600D" w:rsidP="0015600D">
      <w:pPr>
        <w:spacing w:after="0"/>
        <w:jc w:val="both"/>
        <w:rPr>
          <w:rFonts w:ascii="Arial" w:eastAsia="Times New Roman" w:hAnsi="Arial" w:cs="Arial"/>
          <w:color w:val="111111"/>
          <w:sz w:val="24"/>
          <w:szCs w:val="24"/>
        </w:rPr>
      </w:pPr>
      <w:r w:rsidRPr="0015600D">
        <w:rPr>
          <w:rFonts w:ascii="Arial" w:eastAsia="Times New Roman" w:hAnsi="Arial" w:cs="Arial"/>
          <w:color w:val="111111"/>
          <w:sz w:val="24"/>
          <w:szCs w:val="24"/>
        </w:rPr>
        <w:t>La</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w w:val="106"/>
          <w:sz w:val="24"/>
          <w:szCs w:val="24"/>
        </w:rPr>
        <w:t>Administración</w:t>
      </w:r>
      <w:r w:rsidRPr="0015600D">
        <w:rPr>
          <w:rFonts w:ascii="Arial" w:eastAsia="Times New Roman" w:hAnsi="Arial" w:cs="Arial"/>
          <w:color w:val="111111"/>
          <w:spacing w:val="8"/>
          <w:w w:val="106"/>
          <w:sz w:val="24"/>
          <w:szCs w:val="24"/>
        </w:rPr>
        <w:t xml:space="preserve"> </w:t>
      </w:r>
      <w:r w:rsidRPr="0015600D">
        <w:rPr>
          <w:rFonts w:ascii="Arial" w:eastAsia="Times New Roman" w:hAnsi="Arial" w:cs="Arial"/>
          <w:color w:val="111111"/>
          <w:sz w:val="24"/>
          <w:szCs w:val="24"/>
        </w:rPr>
        <w:t>podrá</w:t>
      </w:r>
      <w:r w:rsidRPr="0015600D">
        <w:rPr>
          <w:rFonts w:ascii="Arial" w:eastAsia="Times New Roman" w:hAnsi="Arial" w:cs="Arial"/>
          <w:color w:val="111111"/>
          <w:spacing w:val="53"/>
          <w:sz w:val="24"/>
          <w:szCs w:val="24"/>
        </w:rPr>
        <w:t xml:space="preserve"> </w:t>
      </w:r>
      <w:r w:rsidRPr="0015600D">
        <w:rPr>
          <w:rFonts w:ascii="Arial" w:eastAsia="Times New Roman" w:hAnsi="Arial" w:cs="Arial"/>
          <w:color w:val="111111"/>
          <w:sz w:val="24"/>
          <w:szCs w:val="24"/>
        </w:rPr>
        <w:t xml:space="preserve">considerar </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como</w:t>
      </w:r>
      <w:r w:rsidRPr="0015600D">
        <w:rPr>
          <w:rFonts w:ascii="Arial" w:eastAsia="Times New Roman" w:hAnsi="Arial" w:cs="Arial"/>
          <w:color w:val="111111"/>
          <w:spacing w:val="41"/>
          <w:sz w:val="24"/>
          <w:szCs w:val="24"/>
        </w:rPr>
        <w:t xml:space="preserve"> </w:t>
      </w:r>
      <w:r w:rsidRPr="0015600D">
        <w:rPr>
          <w:rFonts w:ascii="Arial" w:eastAsia="Times New Roman" w:hAnsi="Arial" w:cs="Arial"/>
          <w:color w:val="111111"/>
          <w:sz w:val="24"/>
          <w:szCs w:val="24"/>
        </w:rPr>
        <w:t>factor</w:t>
      </w:r>
      <w:r w:rsidRPr="0015600D">
        <w:rPr>
          <w:rFonts w:ascii="Arial" w:eastAsia="Times New Roman" w:hAnsi="Arial" w:cs="Arial"/>
          <w:color w:val="111111"/>
          <w:spacing w:val="51"/>
          <w:sz w:val="24"/>
          <w:szCs w:val="24"/>
        </w:rPr>
        <w:t xml:space="preserve"> </w:t>
      </w:r>
      <w:r w:rsidRPr="0015600D">
        <w:rPr>
          <w:rFonts w:ascii="Arial" w:eastAsia="Times New Roman" w:hAnsi="Arial" w:cs="Arial"/>
          <w:color w:val="111111"/>
          <w:w w:val="106"/>
          <w:sz w:val="24"/>
          <w:szCs w:val="24"/>
        </w:rPr>
        <w:t xml:space="preserve">preponderante </w:t>
      </w:r>
      <w:r w:rsidRPr="0015600D">
        <w:rPr>
          <w:rFonts w:ascii="Arial" w:eastAsia="Times New Roman" w:hAnsi="Arial" w:cs="Arial"/>
          <w:color w:val="111111"/>
          <w:sz w:val="24"/>
          <w:szCs w:val="24"/>
        </w:rPr>
        <w:t>para</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w w:val="106"/>
          <w:sz w:val="24"/>
          <w:szCs w:val="24"/>
        </w:rPr>
        <w:t xml:space="preserve">el </w:t>
      </w:r>
      <w:r w:rsidRPr="0015600D">
        <w:rPr>
          <w:rFonts w:ascii="Arial" w:eastAsia="Times New Roman" w:hAnsi="Arial" w:cs="Arial"/>
          <w:color w:val="111111"/>
          <w:sz w:val="24"/>
          <w:szCs w:val="24"/>
        </w:rPr>
        <w:t xml:space="preserve">rechazo </w:t>
      </w:r>
      <w:r w:rsidRPr="0015600D">
        <w:rPr>
          <w:rFonts w:ascii="Arial" w:eastAsia="Times New Roman" w:hAnsi="Arial" w:cs="Arial"/>
          <w:color w:val="111111"/>
          <w:spacing w:val="53"/>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sz w:val="24"/>
          <w:szCs w:val="24"/>
        </w:rPr>
        <w:t xml:space="preserve">la </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 xml:space="preserve">oferta </w:t>
      </w:r>
      <w:r w:rsidRPr="0015600D">
        <w:rPr>
          <w:rFonts w:ascii="Arial" w:eastAsia="Times New Roman" w:hAnsi="Arial" w:cs="Arial"/>
          <w:color w:val="111111"/>
          <w:spacing w:val="61"/>
          <w:sz w:val="24"/>
          <w:szCs w:val="24"/>
        </w:rPr>
        <w:t xml:space="preserve"> </w:t>
      </w:r>
      <w:r w:rsidRPr="0015600D">
        <w:rPr>
          <w:rFonts w:ascii="Arial" w:eastAsia="Times New Roman" w:hAnsi="Arial" w:cs="Arial"/>
          <w:color w:val="111111"/>
          <w:sz w:val="24"/>
          <w:szCs w:val="24"/>
        </w:rPr>
        <w:t xml:space="preserve">los </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w w:val="106"/>
          <w:sz w:val="24"/>
          <w:szCs w:val="24"/>
        </w:rPr>
        <w:t>antecedentes</w:t>
      </w:r>
      <w:r w:rsidRPr="0015600D">
        <w:rPr>
          <w:rFonts w:ascii="Arial" w:eastAsia="Times New Roman" w:hAnsi="Arial" w:cs="Arial"/>
          <w:color w:val="111111"/>
          <w:spacing w:val="53"/>
          <w:w w:val="106"/>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sz w:val="24"/>
          <w:szCs w:val="24"/>
        </w:rPr>
        <w:t xml:space="preserve">los </w:t>
      </w:r>
      <w:r w:rsidRPr="0015600D">
        <w:rPr>
          <w:rFonts w:ascii="Arial" w:eastAsia="Times New Roman" w:hAnsi="Arial" w:cs="Arial"/>
          <w:color w:val="111111"/>
          <w:spacing w:val="34"/>
          <w:sz w:val="24"/>
          <w:szCs w:val="24"/>
        </w:rPr>
        <w:t xml:space="preserve"> </w:t>
      </w:r>
      <w:r w:rsidRPr="0015600D">
        <w:rPr>
          <w:rFonts w:ascii="Arial" w:eastAsia="Times New Roman" w:hAnsi="Arial" w:cs="Arial"/>
          <w:color w:val="111111"/>
          <w:sz w:val="24"/>
          <w:szCs w:val="24"/>
        </w:rPr>
        <w:t xml:space="preserve">oferentes  </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 xml:space="preserve">en </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 xml:space="preserve">cuanto </w:t>
      </w:r>
      <w:r w:rsidRPr="0015600D">
        <w:rPr>
          <w:rFonts w:ascii="Arial" w:eastAsia="Times New Roman" w:hAnsi="Arial" w:cs="Arial"/>
          <w:color w:val="111111"/>
          <w:spacing w:val="49"/>
          <w:sz w:val="24"/>
          <w:szCs w:val="24"/>
        </w:rPr>
        <w:t xml:space="preserve"> </w:t>
      </w:r>
      <w:r w:rsidRPr="0015600D">
        <w:rPr>
          <w:rFonts w:ascii="Arial" w:eastAsia="Times New Roman" w:hAnsi="Arial" w:cs="Arial"/>
          <w:color w:val="111111"/>
          <w:sz w:val="24"/>
          <w:szCs w:val="24"/>
        </w:rPr>
        <w:t xml:space="preserve">a </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282828"/>
          <w:w w:val="107"/>
          <w:sz w:val="24"/>
          <w:szCs w:val="24"/>
        </w:rPr>
        <w:t xml:space="preserve">la </w:t>
      </w:r>
      <w:r w:rsidRPr="0015600D">
        <w:rPr>
          <w:rFonts w:ascii="Arial" w:eastAsia="Times New Roman" w:hAnsi="Arial" w:cs="Arial"/>
          <w:color w:val="111111"/>
          <w:sz w:val="24"/>
          <w:szCs w:val="24"/>
        </w:rPr>
        <w:t xml:space="preserve">conducta   </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 xml:space="preserve">comercial   </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 xml:space="preserve">asumida  </w:t>
      </w:r>
      <w:r w:rsidRPr="0015600D">
        <w:rPr>
          <w:rFonts w:ascii="Arial" w:eastAsia="Times New Roman" w:hAnsi="Arial" w:cs="Arial"/>
          <w:color w:val="111111"/>
          <w:spacing w:val="62"/>
          <w:sz w:val="24"/>
          <w:szCs w:val="24"/>
        </w:rPr>
        <w:t xml:space="preserve"> </w:t>
      </w:r>
      <w:r w:rsidRPr="0015600D">
        <w:rPr>
          <w:rFonts w:ascii="Arial" w:eastAsia="Times New Roman" w:hAnsi="Arial" w:cs="Arial"/>
          <w:color w:val="111111"/>
          <w:sz w:val="24"/>
          <w:szCs w:val="24"/>
        </w:rPr>
        <w:t xml:space="preserve">en  </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 xml:space="preserve">el  </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w w:val="106"/>
          <w:sz w:val="24"/>
          <w:szCs w:val="24"/>
        </w:rPr>
        <w:t xml:space="preserve">cumplimiento  </w:t>
      </w:r>
      <w:r w:rsidRPr="0015600D">
        <w:rPr>
          <w:rFonts w:ascii="Arial" w:eastAsia="Times New Roman" w:hAnsi="Arial" w:cs="Arial"/>
          <w:color w:val="111111"/>
          <w:spacing w:val="1"/>
          <w:w w:val="106"/>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w w:val="106"/>
          <w:sz w:val="24"/>
          <w:szCs w:val="24"/>
        </w:rPr>
        <w:t xml:space="preserve">contrataciones </w:t>
      </w:r>
      <w:r w:rsidRPr="0015600D">
        <w:rPr>
          <w:rFonts w:ascii="Arial" w:eastAsia="Times New Roman" w:hAnsi="Arial" w:cs="Arial"/>
          <w:color w:val="111111"/>
          <w:sz w:val="24"/>
          <w:szCs w:val="24"/>
        </w:rPr>
        <w:t>anteriores</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con</w:t>
      </w:r>
      <w:r w:rsidRPr="0015600D">
        <w:rPr>
          <w:rFonts w:ascii="Arial" w:eastAsia="Times New Roman" w:hAnsi="Arial" w:cs="Arial"/>
          <w:color w:val="111111"/>
          <w:spacing w:val="42"/>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misma.</w:t>
      </w:r>
      <w:r w:rsidRPr="0015600D">
        <w:rPr>
          <w:rFonts w:ascii="Arial" w:eastAsia="Times New Roman" w:hAnsi="Arial" w:cs="Arial"/>
          <w:color w:val="111111"/>
          <w:spacing w:val="47"/>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sz w:val="24"/>
          <w:szCs w:val="24"/>
        </w:rPr>
        <w:t>oferente   adjuntará</w:t>
      </w:r>
      <w:r w:rsidRPr="0015600D">
        <w:rPr>
          <w:rFonts w:ascii="Arial" w:eastAsia="Times New Roman" w:hAnsi="Arial" w:cs="Arial"/>
          <w:color w:val="111111"/>
          <w:spacing w:val="58"/>
          <w:sz w:val="24"/>
          <w:szCs w:val="24"/>
        </w:rPr>
        <w:t xml:space="preserve"> </w:t>
      </w:r>
      <w:r w:rsidRPr="0015600D">
        <w:rPr>
          <w:rFonts w:ascii="Arial" w:eastAsia="Times New Roman" w:hAnsi="Arial" w:cs="Arial"/>
          <w:color w:val="111111"/>
          <w:sz w:val="24"/>
          <w:szCs w:val="24"/>
        </w:rPr>
        <w:t>una</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sz w:val="24"/>
          <w:szCs w:val="24"/>
        </w:rPr>
        <w:t>relación</w:t>
      </w:r>
      <w:r w:rsidRPr="0015600D">
        <w:rPr>
          <w:rFonts w:ascii="Arial" w:eastAsia="Times New Roman" w:hAnsi="Arial" w:cs="Arial"/>
          <w:color w:val="111111"/>
          <w:spacing w:val="61"/>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w w:val="105"/>
          <w:sz w:val="24"/>
          <w:szCs w:val="24"/>
        </w:rPr>
        <w:t xml:space="preserve">suministros </w:t>
      </w:r>
      <w:r w:rsidRPr="0015600D">
        <w:rPr>
          <w:rFonts w:ascii="Arial" w:eastAsia="Times New Roman" w:hAnsi="Arial" w:cs="Arial"/>
          <w:color w:val="111111"/>
          <w:sz w:val="24"/>
          <w:szCs w:val="24"/>
        </w:rPr>
        <w:t xml:space="preserve">similares </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w w:val="106"/>
          <w:sz w:val="24"/>
          <w:szCs w:val="24"/>
        </w:rPr>
        <w:t>contratados</w:t>
      </w:r>
      <w:r w:rsidRPr="0015600D">
        <w:rPr>
          <w:rFonts w:ascii="Arial" w:eastAsia="Times New Roman" w:hAnsi="Arial" w:cs="Arial"/>
          <w:color w:val="111111"/>
          <w:spacing w:val="35"/>
          <w:w w:val="106"/>
          <w:sz w:val="24"/>
          <w:szCs w:val="24"/>
        </w:rPr>
        <w:t xml:space="preserve"> </w:t>
      </w:r>
      <w:r w:rsidRPr="0015600D">
        <w:rPr>
          <w:rFonts w:ascii="Arial" w:eastAsia="Times New Roman" w:hAnsi="Arial" w:cs="Arial"/>
          <w:color w:val="111111"/>
          <w:w w:val="106"/>
          <w:sz w:val="24"/>
          <w:szCs w:val="24"/>
        </w:rPr>
        <w:t>anteriormente</w:t>
      </w:r>
      <w:r w:rsidRPr="0015600D">
        <w:rPr>
          <w:rFonts w:ascii="Arial" w:eastAsia="Times New Roman" w:hAnsi="Arial" w:cs="Arial"/>
          <w:color w:val="111111"/>
          <w:spacing w:val="27"/>
          <w:w w:val="106"/>
          <w:sz w:val="24"/>
          <w:szCs w:val="24"/>
        </w:rPr>
        <w:t xml:space="preserve"> </w:t>
      </w:r>
      <w:r w:rsidRPr="0015600D">
        <w:rPr>
          <w:rFonts w:ascii="Arial" w:eastAsia="Times New Roman" w:hAnsi="Arial" w:cs="Arial"/>
          <w:color w:val="111111"/>
          <w:sz w:val="24"/>
          <w:szCs w:val="24"/>
        </w:rPr>
        <w:t>con</w:t>
      </w:r>
      <w:r w:rsidRPr="0015600D">
        <w:rPr>
          <w:rFonts w:ascii="Arial" w:eastAsia="Times New Roman" w:hAnsi="Arial" w:cs="Arial"/>
          <w:color w:val="111111"/>
          <w:spacing w:val="62"/>
          <w:sz w:val="24"/>
          <w:szCs w:val="24"/>
        </w:rPr>
        <w:t xml:space="preserve"> </w:t>
      </w:r>
      <w:r w:rsidRPr="0015600D">
        <w:rPr>
          <w:rFonts w:ascii="Arial" w:eastAsia="Times New Roman" w:hAnsi="Arial" w:cs="Arial"/>
          <w:color w:val="111111"/>
          <w:w w:val="106"/>
          <w:sz w:val="24"/>
          <w:szCs w:val="24"/>
        </w:rPr>
        <w:t>Instituciones</w:t>
      </w:r>
      <w:r w:rsidRPr="0015600D">
        <w:rPr>
          <w:rFonts w:ascii="Arial" w:eastAsia="Times New Roman" w:hAnsi="Arial" w:cs="Arial"/>
          <w:color w:val="111111"/>
          <w:spacing w:val="28"/>
          <w:w w:val="106"/>
          <w:sz w:val="24"/>
          <w:szCs w:val="24"/>
        </w:rPr>
        <w:t xml:space="preserve"> </w:t>
      </w:r>
      <w:r w:rsidRPr="0015600D">
        <w:rPr>
          <w:rFonts w:ascii="Arial" w:eastAsia="Times New Roman" w:hAnsi="Arial" w:cs="Arial"/>
          <w:color w:val="111111"/>
          <w:sz w:val="24"/>
          <w:szCs w:val="24"/>
        </w:rPr>
        <w:t xml:space="preserve">Privada </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o</w:t>
      </w:r>
      <w:r w:rsidRPr="0015600D">
        <w:rPr>
          <w:rFonts w:ascii="Arial" w:eastAsia="Times New Roman" w:hAnsi="Arial" w:cs="Arial"/>
          <w:color w:val="111111"/>
          <w:spacing w:val="50"/>
          <w:sz w:val="24"/>
          <w:szCs w:val="24"/>
        </w:rPr>
        <w:t xml:space="preserve"> </w:t>
      </w:r>
      <w:r w:rsidRPr="0015600D">
        <w:rPr>
          <w:rFonts w:ascii="Arial" w:eastAsia="Times New Roman" w:hAnsi="Arial" w:cs="Arial"/>
          <w:color w:val="111111"/>
          <w:w w:val="104"/>
          <w:sz w:val="24"/>
          <w:szCs w:val="24"/>
        </w:rPr>
        <w:t xml:space="preserve">Públicas, </w:t>
      </w:r>
      <w:r w:rsidRPr="0015600D">
        <w:rPr>
          <w:rFonts w:ascii="Arial" w:eastAsia="Times New Roman" w:hAnsi="Arial" w:cs="Arial"/>
          <w:color w:val="111111"/>
          <w:w w:val="106"/>
          <w:sz w:val="24"/>
          <w:szCs w:val="24"/>
        </w:rPr>
        <w:t>especialmente</w:t>
      </w:r>
      <w:r w:rsidRPr="0015600D">
        <w:rPr>
          <w:rFonts w:ascii="Arial" w:eastAsia="Times New Roman" w:hAnsi="Arial" w:cs="Arial"/>
          <w:color w:val="111111"/>
          <w:spacing w:val="-11"/>
          <w:w w:val="106"/>
          <w:sz w:val="24"/>
          <w:szCs w:val="24"/>
        </w:rPr>
        <w:t xml:space="preserve"> </w:t>
      </w:r>
      <w:r w:rsidRPr="0015600D">
        <w:rPr>
          <w:rFonts w:ascii="Arial" w:eastAsia="Times New Roman" w:hAnsi="Arial" w:cs="Arial"/>
          <w:color w:val="111111"/>
          <w:sz w:val="24"/>
          <w:szCs w:val="24"/>
        </w:rPr>
        <w:t>con</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w w:val="107"/>
          <w:sz w:val="24"/>
          <w:szCs w:val="24"/>
        </w:rPr>
        <w:t>INAU.</w:t>
      </w:r>
    </w:p>
    <w:p w:rsidR="0015600D" w:rsidRPr="0015600D" w:rsidRDefault="0015600D" w:rsidP="0015600D">
      <w:pPr>
        <w:spacing w:after="0"/>
        <w:jc w:val="both"/>
        <w:rPr>
          <w:rFonts w:ascii="Arial" w:eastAsia="Times New Roman" w:hAnsi="Arial" w:cs="Arial"/>
          <w:color w:val="111111"/>
          <w:sz w:val="24"/>
          <w:szCs w:val="24"/>
        </w:rPr>
      </w:pPr>
    </w:p>
    <w:p w:rsidR="0015600D" w:rsidRPr="0015600D" w:rsidRDefault="0015600D" w:rsidP="0015600D">
      <w:pPr>
        <w:spacing w:after="0"/>
        <w:jc w:val="both"/>
        <w:rPr>
          <w:rFonts w:ascii="Arial" w:eastAsia="Times New Roman" w:hAnsi="Arial" w:cs="Arial"/>
          <w:color w:val="111111"/>
          <w:sz w:val="24"/>
          <w:szCs w:val="24"/>
        </w:rPr>
      </w:pPr>
      <w:r w:rsidRPr="0015600D">
        <w:rPr>
          <w:rFonts w:ascii="Arial" w:eastAsia="Times New Roman" w:hAnsi="Arial" w:cs="Arial"/>
          <w:color w:val="111111"/>
          <w:sz w:val="24"/>
          <w:szCs w:val="24"/>
        </w:rPr>
        <w:t>10)</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u w:val="single" w:color="000000"/>
        </w:rPr>
        <w:t>Régimen</w:t>
      </w:r>
      <w:r w:rsidRPr="0015600D">
        <w:rPr>
          <w:rFonts w:ascii="Arial" w:eastAsia="Times New Roman" w:hAnsi="Arial" w:cs="Arial"/>
          <w:color w:val="111111"/>
          <w:spacing w:val="48"/>
          <w:sz w:val="24"/>
          <w:szCs w:val="24"/>
          <w:u w:val="single" w:color="000000"/>
        </w:rPr>
        <w:t xml:space="preserve"> </w:t>
      </w:r>
      <w:r w:rsidRPr="0015600D">
        <w:rPr>
          <w:rFonts w:ascii="Arial" w:eastAsia="Times New Roman" w:hAnsi="Arial" w:cs="Arial"/>
          <w:color w:val="111111"/>
          <w:sz w:val="24"/>
          <w:szCs w:val="24"/>
          <w:u w:val="single" w:color="000000"/>
        </w:rPr>
        <w:t>de</w:t>
      </w:r>
      <w:r w:rsidRPr="0015600D">
        <w:rPr>
          <w:rFonts w:ascii="Arial" w:eastAsia="Times New Roman" w:hAnsi="Arial" w:cs="Arial"/>
          <w:color w:val="111111"/>
          <w:spacing w:val="20"/>
          <w:sz w:val="24"/>
          <w:szCs w:val="24"/>
          <w:u w:val="single" w:color="000000"/>
        </w:rPr>
        <w:t xml:space="preserve"> </w:t>
      </w:r>
      <w:r w:rsidRPr="0015600D">
        <w:rPr>
          <w:rFonts w:ascii="Arial" w:eastAsia="Times New Roman" w:hAnsi="Arial" w:cs="Arial"/>
          <w:color w:val="111111"/>
          <w:w w:val="108"/>
          <w:sz w:val="24"/>
          <w:szCs w:val="24"/>
          <w:u w:val="single" w:color="000000"/>
        </w:rPr>
        <w:t>Preferencia</w:t>
      </w:r>
      <w:r w:rsidRPr="0015600D">
        <w:rPr>
          <w:rFonts w:ascii="Arial" w:eastAsia="Times New Roman" w:hAnsi="Arial" w:cs="Arial"/>
          <w:color w:val="111111"/>
          <w:spacing w:val="51"/>
          <w:w w:val="108"/>
          <w:sz w:val="24"/>
          <w:szCs w:val="24"/>
          <w:u w:val="single" w:color="000000"/>
        </w:rPr>
        <w:t xml:space="preserve"> </w:t>
      </w:r>
      <w:r w:rsidRPr="0015600D">
        <w:rPr>
          <w:rFonts w:ascii="Arial" w:eastAsia="Times New Roman" w:hAnsi="Arial" w:cs="Arial"/>
          <w:color w:val="111111"/>
          <w:sz w:val="24"/>
          <w:szCs w:val="24"/>
          <w:u w:val="single" w:color="000000"/>
        </w:rPr>
        <w:t>Art.</w:t>
      </w:r>
      <w:r w:rsidRPr="0015600D">
        <w:rPr>
          <w:rFonts w:ascii="Arial" w:eastAsia="Times New Roman" w:hAnsi="Arial" w:cs="Arial"/>
          <w:color w:val="111111"/>
          <w:spacing w:val="10"/>
          <w:sz w:val="24"/>
          <w:szCs w:val="24"/>
          <w:u w:val="single" w:color="000000"/>
        </w:rPr>
        <w:t xml:space="preserve"> </w:t>
      </w:r>
      <w:r w:rsidRPr="0015600D">
        <w:rPr>
          <w:rFonts w:ascii="Arial" w:eastAsia="Times New Roman" w:hAnsi="Arial" w:cs="Arial"/>
          <w:color w:val="111111"/>
          <w:sz w:val="24"/>
          <w:szCs w:val="24"/>
          <w:u w:val="single" w:color="000000"/>
        </w:rPr>
        <w:t>41</w:t>
      </w:r>
      <w:r w:rsidRPr="0015600D">
        <w:rPr>
          <w:rFonts w:ascii="Arial" w:eastAsia="Times New Roman" w:hAnsi="Arial" w:cs="Arial"/>
          <w:color w:val="111111"/>
          <w:spacing w:val="4"/>
          <w:sz w:val="24"/>
          <w:szCs w:val="24"/>
          <w:u w:val="single" w:color="000000"/>
        </w:rPr>
        <w:t xml:space="preserve"> </w:t>
      </w:r>
      <w:r w:rsidRPr="0015600D">
        <w:rPr>
          <w:rFonts w:ascii="Arial" w:eastAsia="Times New Roman" w:hAnsi="Arial" w:cs="Arial"/>
          <w:color w:val="111111"/>
          <w:sz w:val="24"/>
          <w:szCs w:val="24"/>
          <w:u w:val="single" w:color="000000"/>
        </w:rPr>
        <w:t>Ley</w:t>
      </w:r>
      <w:r w:rsidRPr="0015600D">
        <w:rPr>
          <w:rFonts w:ascii="Arial" w:eastAsia="Times New Roman" w:hAnsi="Arial" w:cs="Arial"/>
          <w:color w:val="111111"/>
          <w:spacing w:val="33"/>
          <w:sz w:val="24"/>
          <w:szCs w:val="24"/>
          <w:u w:val="single" w:color="000000"/>
        </w:rPr>
        <w:t xml:space="preserve"> </w:t>
      </w:r>
      <w:r w:rsidRPr="0015600D">
        <w:rPr>
          <w:rFonts w:ascii="Arial" w:eastAsia="Times New Roman" w:hAnsi="Arial" w:cs="Arial"/>
          <w:color w:val="111111"/>
          <w:w w:val="105"/>
          <w:sz w:val="24"/>
          <w:szCs w:val="24"/>
          <w:u w:val="single" w:color="000000"/>
        </w:rPr>
        <w:t>18.362</w:t>
      </w:r>
    </w:p>
    <w:p w:rsidR="0015600D" w:rsidRPr="0015600D" w:rsidRDefault="0015600D" w:rsidP="0015600D">
      <w:pPr>
        <w:spacing w:after="0"/>
        <w:jc w:val="both"/>
        <w:rPr>
          <w:rFonts w:ascii="Arial" w:eastAsia="Times New Roman" w:hAnsi="Arial" w:cs="Arial"/>
          <w:color w:val="111111"/>
          <w:sz w:val="24"/>
          <w:szCs w:val="24"/>
        </w:rPr>
      </w:pPr>
      <w:r w:rsidRPr="0015600D">
        <w:rPr>
          <w:rFonts w:ascii="Arial" w:eastAsia="Times New Roman" w:hAnsi="Arial" w:cs="Arial"/>
          <w:color w:val="111111"/>
          <w:sz w:val="24"/>
          <w:szCs w:val="24"/>
        </w:rPr>
        <w:t>A)</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w w:val="108"/>
          <w:sz w:val="24"/>
          <w:szCs w:val="24"/>
          <w:u w:val="single"/>
        </w:rPr>
        <w:t>Bienes</w:t>
      </w:r>
    </w:p>
    <w:p w:rsidR="0015600D" w:rsidRPr="0015600D" w:rsidRDefault="0015600D" w:rsidP="0015600D">
      <w:pPr>
        <w:widowControl w:val="0"/>
        <w:spacing w:after="0"/>
        <w:jc w:val="both"/>
        <w:rPr>
          <w:rFonts w:ascii="Arial" w:eastAsia="Times New Roman" w:hAnsi="Arial" w:cs="Arial"/>
          <w:color w:val="111111"/>
          <w:sz w:val="24"/>
          <w:szCs w:val="24"/>
        </w:rPr>
      </w:pPr>
      <w:r w:rsidRPr="0015600D">
        <w:rPr>
          <w:rFonts w:ascii="Arial" w:eastAsia="Times New Roman" w:hAnsi="Arial" w:cs="Arial"/>
          <w:color w:val="111111"/>
          <w:sz w:val="24"/>
          <w:szCs w:val="24"/>
        </w:rPr>
        <w:t>Se</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debe</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tener</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cuenta</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111111"/>
          <w:sz w:val="24"/>
          <w:szCs w:val="24"/>
        </w:rPr>
        <w:t>lo</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establecido</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por</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artículo</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41</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Ley</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2F2F2F"/>
          <w:spacing w:val="-17"/>
          <w:sz w:val="24"/>
          <w:szCs w:val="24"/>
        </w:rPr>
        <w:t>1</w:t>
      </w:r>
      <w:r w:rsidRPr="0015600D">
        <w:rPr>
          <w:rFonts w:ascii="Arial" w:eastAsia="Times New Roman" w:hAnsi="Arial" w:cs="Arial"/>
          <w:color w:val="111111"/>
          <w:sz w:val="24"/>
          <w:szCs w:val="24"/>
        </w:rPr>
        <w:t>8.362</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sz w:val="24"/>
          <w:szCs w:val="24"/>
        </w:rPr>
        <w:t xml:space="preserve">y </w:t>
      </w:r>
      <w:r w:rsidRPr="0015600D">
        <w:rPr>
          <w:rFonts w:ascii="Arial" w:eastAsia="Times New Roman" w:hAnsi="Arial" w:cs="Arial"/>
          <w:color w:val="111111"/>
          <w:w w:val="102"/>
          <w:sz w:val="24"/>
          <w:szCs w:val="24"/>
        </w:rPr>
        <w:t>el</w:t>
      </w:r>
      <w:r w:rsidRPr="0015600D">
        <w:rPr>
          <w:rFonts w:ascii="Arial" w:eastAsia="Times New Roman" w:hAnsi="Arial" w:cs="Arial"/>
          <w:color w:val="111111"/>
          <w:sz w:val="24"/>
          <w:szCs w:val="24"/>
        </w:rPr>
        <w:t xml:space="preserve"> Decreto</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Poder</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Ejecutivo</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w w:val="102"/>
          <w:sz w:val="24"/>
          <w:szCs w:val="24"/>
        </w:rPr>
        <w:t>13/2009.</w:t>
      </w:r>
    </w:p>
    <w:p w:rsidR="0015600D" w:rsidRPr="0015600D" w:rsidRDefault="0015600D" w:rsidP="0015600D">
      <w:pPr>
        <w:widowControl w:val="0"/>
        <w:spacing w:after="0"/>
        <w:ind w:right="47"/>
        <w:jc w:val="both"/>
        <w:rPr>
          <w:rFonts w:ascii="Arial" w:eastAsia="Times New Roman" w:hAnsi="Arial" w:cs="Arial"/>
          <w:color w:val="111111"/>
          <w:sz w:val="24"/>
          <w:szCs w:val="24"/>
        </w:rPr>
      </w:pPr>
      <w:r w:rsidRPr="0015600D">
        <w:rPr>
          <w:rFonts w:ascii="Arial" w:eastAsia="Times New Roman" w:hAnsi="Arial" w:cs="Arial"/>
          <w:color w:val="111111"/>
          <w:sz w:val="24"/>
          <w:szCs w:val="24"/>
        </w:rPr>
        <w:t>Los</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oferentes</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sz w:val="24"/>
          <w:szCs w:val="24"/>
        </w:rPr>
        <w:t>deseen</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acogerse</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al</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beneficio deberán</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declarar</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su</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oferta</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w w:val="102"/>
          <w:sz w:val="24"/>
          <w:szCs w:val="24"/>
        </w:rPr>
        <w:t xml:space="preserve">si </w:t>
      </w:r>
      <w:r w:rsidRPr="0015600D">
        <w:rPr>
          <w:rFonts w:ascii="Arial" w:eastAsia="Times New Roman" w:hAnsi="Arial" w:cs="Arial"/>
          <w:color w:val="111111"/>
          <w:sz w:val="24"/>
          <w:szCs w:val="24"/>
        </w:rPr>
        <w:t xml:space="preserve">sus </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sz w:val="24"/>
          <w:szCs w:val="24"/>
        </w:rPr>
        <w:t xml:space="preserve">bienes </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111111"/>
          <w:sz w:val="24"/>
          <w:szCs w:val="24"/>
        </w:rPr>
        <w:t xml:space="preserve">califican </w:t>
      </w:r>
      <w:r w:rsidRPr="0015600D">
        <w:rPr>
          <w:rFonts w:ascii="Arial" w:eastAsia="Times New Roman" w:hAnsi="Arial" w:cs="Arial"/>
          <w:color w:val="111111"/>
          <w:spacing w:val="55"/>
          <w:sz w:val="24"/>
          <w:szCs w:val="24"/>
        </w:rPr>
        <w:t xml:space="preserve"> </w:t>
      </w:r>
      <w:r w:rsidRPr="0015600D">
        <w:rPr>
          <w:rFonts w:ascii="Arial" w:eastAsia="Times New Roman" w:hAnsi="Arial" w:cs="Arial"/>
          <w:color w:val="111111"/>
          <w:sz w:val="24"/>
          <w:szCs w:val="24"/>
        </w:rPr>
        <w:t xml:space="preserve">como </w:t>
      </w:r>
      <w:r w:rsidRPr="0015600D">
        <w:rPr>
          <w:rFonts w:ascii="Arial" w:eastAsia="Times New Roman" w:hAnsi="Arial" w:cs="Arial"/>
          <w:color w:val="111111"/>
          <w:spacing w:val="49"/>
          <w:sz w:val="24"/>
          <w:szCs w:val="24"/>
        </w:rPr>
        <w:t xml:space="preserve"> </w:t>
      </w:r>
      <w:r w:rsidRPr="0015600D">
        <w:rPr>
          <w:rFonts w:ascii="Arial" w:eastAsia="Times New Roman" w:hAnsi="Arial" w:cs="Arial"/>
          <w:color w:val="111111"/>
          <w:sz w:val="24"/>
          <w:szCs w:val="24"/>
        </w:rPr>
        <w:t xml:space="preserve">nacionales </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111111"/>
          <w:sz w:val="24"/>
          <w:szCs w:val="24"/>
        </w:rPr>
        <w:t xml:space="preserve">a </w:t>
      </w:r>
      <w:r w:rsidRPr="0015600D">
        <w:rPr>
          <w:rFonts w:ascii="Arial" w:eastAsia="Times New Roman" w:hAnsi="Arial" w:cs="Arial"/>
          <w:color w:val="111111"/>
          <w:spacing w:val="44"/>
          <w:sz w:val="24"/>
          <w:szCs w:val="24"/>
        </w:rPr>
        <w:t xml:space="preserve"> </w:t>
      </w:r>
      <w:r w:rsidRPr="0015600D">
        <w:rPr>
          <w:rFonts w:ascii="Arial" w:eastAsia="Times New Roman" w:hAnsi="Arial" w:cs="Arial"/>
          <w:color w:val="111111"/>
          <w:sz w:val="24"/>
          <w:szCs w:val="24"/>
        </w:rPr>
        <w:t xml:space="preserve">la </w:t>
      </w:r>
      <w:r w:rsidRPr="0015600D">
        <w:rPr>
          <w:rFonts w:ascii="Arial" w:eastAsia="Times New Roman" w:hAnsi="Arial" w:cs="Arial"/>
          <w:color w:val="111111"/>
          <w:spacing w:val="42"/>
          <w:sz w:val="24"/>
          <w:szCs w:val="24"/>
        </w:rPr>
        <w:t xml:space="preserve"> </w:t>
      </w:r>
      <w:r w:rsidRPr="0015600D">
        <w:rPr>
          <w:rFonts w:ascii="Arial" w:eastAsia="Times New Roman" w:hAnsi="Arial" w:cs="Arial"/>
          <w:color w:val="111111"/>
          <w:sz w:val="24"/>
          <w:szCs w:val="24"/>
        </w:rPr>
        <w:t xml:space="preserve">luz </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42"/>
          <w:sz w:val="24"/>
          <w:szCs w:val="24"/>
        </w:rPr>
        <w:t xml:space="preserve"> </w:t>
      </w:r>
      <w:r w:rsidRPr="0015600D">
        <w:rPr>
          <w:rFonts w:ascii="Arial" w:eastAsia="Times New Roman" w:hAnsi="Arial" w:cs="Arial"/>
          <w:color w:val="111111"/>
          <w:sz w:val="24"/>
          <w:szCs w:val="24"/>
        </w:rPr>
        <w:t xml:space="preserve">las </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 xml:space="preserve">exigencias </w:t>
      </w:r>
      <w:r w:rsidRPr="0015600D">
        <w:rPr>
          <w:rFonts w:ascii="Arial" w:eastAsia="Times New Roman" w:hAnsi="Arial" w:cs="Arial"/>
          <w:color w:val="111111"/>
          <w:spacing w:val="47"/>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w w:val="108"/>
          <w:sz w:val="24"/>
          <w:szCs w:val="24"/>
        </w:rPr>
        <w:t xml:space="preserve">la </w:t>
      </w:r>
      <w:r w:rsidRPr="0015600D">
        <w:rPr>
          <w:rFonts w:ascii="Arial" w:eastAsia="Times New Roman" w:hAnsi="Arial" w:cs="Arial"/>
          <w:color w:val="111111"/>
          <w:sz w:val="24"/>
          <w:szCs w:val="24"/>
        </w:rPr>
        <w:t>legislación</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w w:val="102"/>
          <w:sz w:val="24"/>
          <w:szCs w:val="24"/>
        </w:rPr>
        <w:t>vigente.</w:t>
      </w:r>
    </w:p>
    <w:p w:rsidR="0015600D" w:rsidRPr="0015600D" w:rsidRDefault="0015600D" w:rsidP="0015600D">
      <w:pPr>
        <w:widowControl w:val="0"/>
        <w:spacing w:after="0"/>
        <w:ind w:right="50"/>
        <w:jc w:val="both"/>
        <w:rPr>
          <w:rFonts w:ascii="Arial" w:eastAsia="Times New Roman" w:hAnsi="Arial" w:cs="Arial"/>
          <w:color w:val="111111"/>
          <w:sz w:val="24"/>
          <w:szCs w:val="24"/>
        </w:rPr>
      </w:pPr>
      <w:r w:rsidRPr="0015600D">
        <w:rPr>
          <w:rFonts w:ascii="Arial" w:eastAsia="Times New Roman" w:hAnsi="Arial" w:cs="Arial"/>
          <w:color w:val="111111"/>
          <w:sz w:val="24"/>
          <w:szCs w:val="24"/>
        </w:rPr>
        <w:t xml:space="preserve">Se </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 xml:space="preserve">requiere </w:t>
      </w:r>
      <w:r w:rsidRPr="0015600D">
        <w:rPr>
          <w:rFonts w:ascii="Arial" w:eastAsia="Times New Roman" w:hAnsi="Arial" w:cs="Arial"/>
          <w:color w:val="111111"/>
          <w:spacing w:val="37"/>
          <w:sz w:val="24"/>
          <w:szCs w:val="24"/>
        </w:rPr>
        <w:t xml:space="preserve"> </w:t>
      </w:r>
      <w:r w:rsidRPr="0015600D">
        <w:rPr>
          <w:rFonts w:ascii="Arial" w:eastAsia="Times New Roman" w:hAnsi="Arial" w:cs="Arial"/>
          <w:color w:val="111111"/>
          <w:sz w:val="24"/>
          <w:szCs w:val="24"/>
        </w:rPr>
        <w:t xml:space="preserve">para </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 xml:space="preserve">su </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 xml:space="preserve">aplicación </w:t>
      </w:r>
      <w:r w:rsidRPr="0015600D">
        <w:rPr>
          <w:rFonts w:ascii="Arial" w:eastAsia="Times New Roman" w:hAnsi="Arial" w:cs="Arial"/>
          <w:color w:val="111111"/>
          <w:spacing w:val="50"/>
          <w:sz w:val="24"/>
          <w:szCs w:val="24"/>
        </w:rPr>
        <w:t xml:space="preserve"> </w:t>
      </w:r>
      <w:r w:rsidRPr="0015600D">
        <w:rPr>
          <w:rFonts w:ascii="Arial" w:eastAsia="Times New Roman" w:hAnsi="Arial" w:cs="Arial"/>
          <w:color w:val="111111"/>
          <w:sz w:val="24"/>
          <w:szCs w:val="24"/>
        </w:rPr>
        <w:t xml:space="preserve">la </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 xml:space="preserve">declaración </w:t>
      </w:r>
      <w:r w:rsidRPr="0015600D">
        <w:rPr>
          <w:rFonts w:ascii="Arial" w:eastAsia="Times New Roman" w:hAnsi="Arial" w:cs="Arial"/>
          <w:color w:val="111111"/>
          <w:spacing w:val="40"/>
          <w:sz w:val="24"/>
          <w:szCs w:val="24"/>
        </w:rPr>
        <w:t xml:space="preserve"> </w:t>
      </w:r>
      <w:r w:rsidRPr="0015600D">
        <w:rPr>
          <w:rFonts w:ascii="Arial" w:eastAsia="Times New Roman" w:hAnsi="Arial" w:cs="Arial"/>
          <w:color w:val="111111"/>
          <w:sz w:val="24"/>
          <w:szCs w:val="24"/>
        </w:rPr>
        <w:t xml:space="preserve">jurada </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 xml:space="preserve">en </w:t>
      </w:r>
      <w:r w:rsidRPr="0015600D">
        <w:rPr>
          <w:rFonts w:ascii="Arial" w:eastAsia="Times New Roman" w:hAnsi="Arial" w:cs="Arial"/>
          <w:color w:val="111111"/>
          <w:spacing w:val="36"/>
          <w:sz w:val="24"/>
          <w:szCs w:val="24"/>
        </w:rPr>
        <w:t xml:space="preserve"> </w:t>
      </w:r>
      <w:r w:rsidRPr="0015600D">
        <w:rPr>
          <w:rFonts w:ascii="Arial" w:eastAsia="Times New Roman" w:hAnsi="Arial" w:cs="Arial"/>
          <w:color w:val="111111"/>
          <w:sz w:val="24"/>
          <w:szCs w:val="24"/>
        </w:rPr>
        <w:t xml:space="preserve">la </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 xml:space="preserve">oferta </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w w:val="108"/>
          <w:sz w:val="24"/>
          <w:szCs w:val="24"/>
        </w:rPr>
        <w:t>la</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calificación</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como</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nacional</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bien</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o</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sz w:val="24"/>
          <w:szCs w:val="24"/>
        </w:rPr>
        <w:t>producto</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w w:val="102"/>
          <w:sz w:val="24"/>
          <w:szCs w:val="24"/>
        </w:rPr>
        <w:t>cotizado.</w:t>
      </w:r>
    </w:p>
    <w:p w:rsidR="0015600D" w:rsidRPr="0015600D" w:rsidRDefault="0015600D" w:rsidP="0015600D">
      <w:pPr>
        <w:widowControl w:val="0"/>
        <w:spacing w:after="0"/>
        <w:ind w:right="74"/>
        <w:jc w:val="both"/>
        <w:rPr>
          <w:rFonts w:ascii="Arial" w:eastAsia="Times New Roman" w:hAnsi="Arial" w:cs="Arial"/>
          <w:color w:val="111111"/>
          <w:sz w:val="24"/>
          <w:szCs w:val="24"/>
        </w:rPr>
      </w:pPr>
      <w:r w:rsidRPr="0015600D">
        <w:rPr>
          <w:rFonts w:ascii="Arial" w:eastAsia="Times New Roman" w:hAnsi="Arial" w:cs="Arial"/>
          <w:color w:val="111111"/>
          <w:sz w:val="24"/>
          <w:szCs w:val="24"/>
        </w:rPr>
        <w:t>En</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caso</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ausencia</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declaración</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sz w:val="24"/>
          <w:szCs w:val="24"/>
        </w:rPr>
        <w:t>se</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interpretara</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111111"/>
          <w:sz w:val="24"/>
          <w:szCs w:val="24"/>
        </w:rPr>
        <w:t>bienes</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no</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califican</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como</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w w:val="102"/>
          <w:sz w:val="24"/>
          <w:szCs w:val="24"/>
        </w:rPr>
        <w:t>nacionales.</w:t>
      </w:r>
    </w:p>
    <w:p w:rsidR="0015600D" w:rsidRPr="0015600D" w:rsidRDefault="0015600D" w:rsidP="0015600D">
      <w:pPr>
        <w:widowControl w:val="0"/>
        <w:spacing w:after="0"/>
        <w:ind w:right="40"/>
        <w:jc w:val="both"/>
        <w:rPr>
          <w:rFonts w:ascii="Arial" w:hAnsi="Arial" w:cs="Arial"/>
          <w:sz w:val="24"/>
          <w:szCs w:val="24"/>
        </w:rPr>
      </w:pPr>
      <w:r w:rsidRPr="0015600D">
        <w:rPr>
          <w:rFonts w:ascii="Arial" w:eastAsia="Times New Roman" w:hAnsi="Arial" w:cs="Arial"/>
          <w:color w:val="111111"/>
          <w:sz w:val="24"/>
          <w:szCs w:val="24"/>
        </w:rPr>
        <w:t xml:space="preserve">Para </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 xml:space="preserve">aquellos  </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 xml:space="preserve">oferentes  </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sz w:val="24"/>
          <w:szCs w:val="24"/>
        </w:rPr>
        <w:t xml:space="preserve">que  </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 xml:space="preserve">hubieren </w:t>
      </w:r>
      <w:r w:rsidRPr="0015600D">
        <w:rPr>
          <w:rFonts w:ascii="Arial" w:eastAsia="Times New Roman" w:hAnsi="Arial" w:cs="Arial"/>
          <w:color w:val="111111"/>
          <w:spacing w:val="66"/>
          <w:sz w:val="24"/>
          <w:szCs w:val="24"/>
        </w:rPr>
        <w:t xml:space="preserve"> </w:t>
      </w:r>
      <w:r w:rsidRPr="0015600D">
        <w:rPr>
          <w:rFonts w:ascii="Arial" w:eastAsia="Times New Roman" w:hAnsi="Arial" w:cs="Arial"/>
          <w:color w:val="111111"/>
          <w:sz w:val="24"/>
          <w:szCs w:val="24"/>
        </w:rPr>
        <w:t xml:space="preserve">presentado  </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 xml:space="preserve">la </w:t>
      </w:r>
      <w:r w:rsidRPr="0015600D">
        <w:rPr>
          <w:rFonts w:ascii="Arial" w:eastAsia="Times New Roman" w:hAnsi="Arial" w:cs="Arial"/>
          <w:color w:val="111111"/>
          <w:spacing w:val="62"/>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9"/>
          <w:sz w:val="24"/>
          <w:szCs w:val="24"/>
        </w:rPr>
        <w:t>c</w:t>
      </w:r>
      <w:r w:rsidRPr="0015600D">
        <w:rPr>
          <w:rFonts w:ascii="Arial" w:eastAsia="Times New Roman" w:hAnsi="Arial" w:cs="Arial"/>
          <w:color w:val="2F2F2F"/>
          <w:spacing w:val="-7"/>
          <w:sz w:val="24"/>
          <w:szCs w:val="24"/>
        </w:rPr>
        <w:t>l</w:t>
      </w:r>
      <w:r w:rsidRPr="0015600D">
        <w:rPr>
          <w:rFonts w:ascii="Arial" w:eastAsia="Times New Roman" w:hAnsi="Arial" w:cs="Arial"/>
          <w:color w:val="111111"/>
          <w:sz w:val="24"/>
          <w:szCs w:val="24"/>
        </w:rPr>
        <w:t xml:space="preserve">aración  </w:t>
      </w:r>
      <w:r w:rsidRPr="0015600D">
        <w:rPr>
          <w:rFonts w:ascii="Arial" w:eastAsia="Times New Roman" w:hAnsi="Arial" w:cs="Arial"/>
          <w:color w:val="111111"/>
          <w:spacing w:val="31"/>
          <w:sz w:val="24"/>
          <w:szCs w:val="24"/>
        </w:rPr>
        <w:t xml:space="preserve"> </w:t>
      </w:r>
      <w:r w:rsidRPr="0015600D">
        <w:rPr>
          <w:rFonts w:ascii="Arial" w:eastAsia="Times New Roman" w:hAnsi="Arial" w:cs="Arial"/>
          <w:color w:val="111111"/>
          <w:sz w:val="24"/>
          <w:szCs w:val="24"/>
        </w:rPr>
        <w:t xml:space="preserve">jurada requerida, la Administración exigirá la presentación del </w:t>
      </w:r>
      <w:r w:rsidRPr="0015600D">
        <w:rPr>
          <w:rFonts w:ascii="Arial" w:eastAsia="Times New Roman" w:hAnsi="Arial" w:cs="Arial"/>
          <w:color w:val="111111"/>
          <w:w w:val="101"/>
          <w:sz w:val="24"/>
          <w:szCs w:val="24"/>
        </w:rPr>
        <w:t>certificado</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 xml:space="preserve">correspondiente </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 xml:space="preserve">cuando </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 xml:space="preserve">ello </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 xml:space="preserve">tenga </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o</w:t>
      </w:r>
      <w:r w:rsidRPr="0015600D">
        <w:rPr>
          <w:rFonts w:ascii="Arial" w:eastAsia="Times New Roman" w:hAnsi="Arial" w:cs="Arial"/>
          <w:color w:val="111111"/>
          <w:spacing w:val="67"/>
          <w:sz w:val="24"/>
          <w:szCs w:val="24"/>
        </w:rPr>
        <w:t xml:space="preserve"> </w:t>
      </w:r>
      <w:r w:rsidRPr="0015600D">
        <w:rPr>
          <w:rFonts w:ascii="Arial" w:eastAsia="Times New Roman" w:hAnsi="Arial" w:cs="Arial"/>
          <w:color w:val="111111"/>
          <w:sz w:val="24"/>
          <w:szCs w:val="24"/>
        </w:rPr>
        <w:t xml:space="preserve">pueda </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 xml:space="preserve">tener </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 xml:space="preserve">incidencia </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sz w:val="24"/>
          <w:szCs w:val="24"/>
        </w:rPr>
        <w:t xml:space="preserve">en </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 xml:space="preserve">el </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w w:val="101"/>
          <w:sz w:val="24"/>
          <w:szCs w:val="24"/>
        </w:rPr>
        <w:t xml:space="preserve">estudio </w:t>
      </w:r>
      <w:r w:rsidRPr="0015600D">
        <w:rPr>
          <w:rFonts w:ascii="Arial" w:eastAsia="Times New Roman" w:hAnsi="Arial" w:cs="Arial"/>
          <w:color w:val="111111"/>
          <w:sz w:val="24"/>
          <w:szCs w:val="24"/>
        </w:rPr>
        <w:t>económico</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las</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ofertas.</w:t>
      </w:r>
      <w:r w:rsidRPr="0015600D">
        <w:rPr>
          <w:rFonts w:ascii="Arial" w:eastAsia="Times New Roman" w:hAnsi="Arial" w:cs="Arial"/>
          <w:color w:val="111111"/>
          <w:spacing w:val="-43"/>
          <w:sz w:val="24"/>
          <w:szCs w:val="24"/>
        </w:rPr>
        <w:t xml:space="preserve">  </w:t>
      </w:r>
      <w:r w:rsidRPr="0015600D">
        <w:rPr>
          <w:rFonts w:ascii="Arial" w:eastAsia="Times New Roman" w:hAnsi="Arial" w:cs="Arial"/>
          <w:color w:val="111111"/>
          <w:sz w:val="24"/>
          <w:szCs w:val="24"/>
        </w:rPr>
        <w:t>Asimismo,</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31"/>
          <w:sz w:val="24"/>
          <w:szCs w:val="24"/>
        </w:rPr>
        <w:t xml:space="preserve"> </w:t>
      </w:r>
      <w:r w:rsidRPr="0015600D">
        <w:rPr>
          <w:rFonts w:ascii="Arial" w:eastAsia="Times New Roman" w:hAnsi="Arial" w:cs="Arial"/>
          <w:color w:val="111111"/>
          <w:sz w:val="24"/>
          <w:szCs w:val="24"/>
        </w:rPr>
        <w:t>Administración</w:t>
      </w:r>
      <w:r w:rsidRPr="0015600D">
        <w:rPr>
          <w:rFonts w:ascii="Arial" w:eastAsia="Times New Roman" w:hAnsi="Arial" w:cs="Arial"/>
          <w:color w:val="111111"/>
          <w:spacing w:val="52"/>
          <w:sz w:val="24"/>
          <w:szCs w:val="24"/>
        </w:rPr>
        <w:t xml:space="preserve"> </w:t>
      </w:r>
      <w:r w:rsidRPr="0015600D">
        <w:rPr>
          <w:rFonts w:ascii="Arial" w:eastAsia="Times New Roman" w:hAnsi="Arial" w:cs="Arial"/>
          <w:color w:val="111111"/>
          <w:sz w:val="24"/>
          <w:szCs w:val="24"/>
        </w:rPr>
        <w:t>podrá</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efectuar</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sz w:val="24"/>
          <w:szCs w:val="24"/>
        </w:rPr>
        <w:t>las</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verificaciones</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111111"/>
          <w:sz w:val="24"/>
          <w:szCs w:val="24"/>
        </w:rPr>
        <w:t>o</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sz w:val="24"/>
          <w:szCs w:val="24"/>
        </w:rPr>
        <w:t>peritajes</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del caso,</w:t>
      </w:r>
      <w:r w:rsidRPr="0015600D">
        <w:rPr>
          <w:rFonts w:ascii="Arial" w:eastAsia="Times New Roman" w:hAnsi="Arial" w:cs="Arial"/>
          <w:color w:val="111111"/>
          <w:spacing w:val="41"/>
          <w:sz w:val="24"/>
          <w:szCs w:val="24"/>
        </w:rPr>
        <w:t xml:space="preserve"> </w:t>
      </w:r>
      <w:r w:rsidRPr="0015600D">
        <w:rPr>
          <w:rFonts w:ascii="Arial" w:eastAsia="Times New Roman" w:hAnsi="Arial" w:cs="Arial"/>
          <w:color w:val="111111"/>
          <w:sz w:val="24"/>
          <w:szCs w:val="24"/>
        </w:rPr>
        <w:t>reservándose</w:t>
      </w:r>
      <w:r w:rsidRPr="0015600D">
        <w:rPr>
          <w:rFonts w:ascii="Arial" w:eastAsia="Times New Roman" w:hAnsi="Arial" w:cs="Arial"/>
          <w:color w:val="111111"/>
          <w:spacing w:val="66"/>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47"/>
          <w:sz w:val="24"/>
          <w:szCs w:val="24"/>
        </w:rPr>
        <w:t xml:space="preserve"> </w:t>
      </w:r>
      <w:r w:rsidRPr="0015600D">
        <w:rPr>
          <w:rFonts w:ascii="Arial" w:eastAsia="Times New Roman" w:hAnsi="Arial" w:cs="Arial"/>
          <w:color w:val="111111"/>
          <w:sz w:val="24"/>
          <w:szCs w:val="24"/>
        </w:rPr>
        <w:t>derecho</w:t>
      </w:r>
      <w:r w:rsidRPr="0015600D">
        <w:rPr>
          <w:rFonts w:ascii="Arial" w:eastAsia="Times New Roman" w:hAnsi="Arial" w:cs="Arial"/>
          <w:color w:val="111111"/>
          <w:spacing w:val="64"/>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sz w:val="24"/>
          <w:szCs w:val="24"/>
        </w:rPr>
        <w:t>rechazar</w:t>
      </w:r>
      <w:r w:rsidRPr="0015600D">
        <w:rPr>
          <w:rFonts w:ascii="Arial" w:eastAsia="Times New Roman" w:hAnsi="Arial" w:cs="Arial"/>
          <w:color w:val="111111"/>
          <w:spacing w:val="59"/>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42"/>
          <w:sz w:val="24"/>
          <w:szCs w:val="24"/>
        </w:rPr>
        <w:t xml:space="preserve"> </w:t>
      </w:r>
      <w:r w:rsidRPr="0015600D">
        <w:rPr>
          <w:rFonts w:ascii="Arial" w:eastAsia="Times New Roman" w:hAnsi="Arial" w:cs="Arial"/>
          <w:color w:val="111111"/>
          <w:sz w:val="24"/>
          <w:szCs w:val="24"/>
        </w:rPr>
        <w:t xml:space="preserve">calificación </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51"/>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43"/>
          <w:sz w:val="24"/>
          <w:szCs w:val="24"/>
        </w:rPr>
        <w:t xml:space="preserve"> </w:t>
      </w:r>
      <w:r w:rsidRPr="0015600D">
        <w:rPr>
          <w:rFonts w:ascii="Arial" w:eastAsia="Times New Roman" w:hAnsi="Arial" w:cs="Arial"/>
          <w:color w:val="111111"/>
          <w:sz w:val="24"/>
          <w:szCs w:val="24"/>
        </w:rPr>
        <w:t>oferta</w:t>
      </w:r>
      <w:r w:rsidRPr="0015600D">
        <w:rPr>
          <w:rFonts w:ascii="Arial" w:eastAsia="Times New Roman" w:hAnsi="Arial" w:cs="Arial"/>
          <w:color w:val="111111"/>
          <w:spacing w:val="41"/>
          <w:sz w:val="24"/>
          <w:szCs w:val="24"/>
        </w:rPr>
        <w:t xml:space="preserve"> </w:t>
      </w:r>
      <w:r w:rsidRPr="0015600D">
        <w:rPr>
          <w:rFonts w:ascii="Arial" w:eastAsia="Times New Roman" w:hAnsi="Arial" w:cs="Arial"/>
          <w:color w:val="111111"/>
          <w:w w:val="101"/>
          <w:sz w:val="24"/>
          <w:szCs w:val="24"/>
        </w:rPr>
        <w:t xml:space="preserve">como </w:t>
      </w:r>
      <w:r w:rsidRPr="0015600D">
        <w:rPr>
          <w:rFonts w:ascii="Arial" w:eastAsia="Times New Roman" w:hAnsi="Arial" w:cs="Arial"/>
          <w:color w:val="111111"/>
          <w:sz w:val="24"/>
          <w:szCs w:val="24"/>
        </w:rPr>
        <w:t>nacional,</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forma</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w w:val="104"/>
          <w:sz w:val="24"/>
          <w:szCs w:val="24"/>
        </w:rPr>
        <w:t>fundada.</w:t>
      </w:r>
    </w:p>
    <w:p w:rsidR="0015600D" w:rsidRPr="0015600D" w:rsidRDefault="0015600D" w:rsidP="0015600D">
      <w:pPr>
        <w:spacing w:after="0"/>
        <w:jc w:val="both"/>
        <w:rPr>
          <w:rFonts w:ascii="Arial" w:eastAsia="Times New Roman" w:hAnsi="Arial" w:cs="Arial"/>
          <w:color w:val="111111"/>
          <w:sz w:val="24"/>
          <w:szCs w:val="24"/>
        </w:rPr>
      </w:pPr>
      <w:r w:rsidRPr="0015600D">
        <w:rPr>
          <w:rFonts w:ascii="Arial" w:hAnsi="Arial" w:cs="Arial"/>
          <w:sz w:val="24"/>
          <w:szCs w:val="24"/>
        </w:rPr>
        <w:t xml:space="preserve">B) </w:t>
      </w:r>
      <w:r w:rsidRPr="0015600D">
        <w:rPr>
          <w:rFonts w:ascii="Arial" w:hAnsi="Arial" w:cs="Arial"/>
          <w:sz w:val="24"/>
          <w:szCs w:val="24"/>
          <w:u w:val="single"/>
        </w:rPr>
        <w:t>Servicios</w:t>
      </w:r>
    </w:p>
    <w:p w:rsidR="0015600D" w:rsidRPr="0015600D" w:rsidRDefault="0015600D" w:rsidP="0015600D">
      <w:pPr>
        <w:widowControl w:val="0"/>
        <w:spacing w:after="0"/>
        <w:ind w:right="47"/>
        <w:jc w:val="both"/>
        <w:rPr>
          <w:rFonts w:ascii="Arial" w:eastAsia="Times New Roman" w:hAnsi="Arial" w:cs="Arial"/>
          <w:color w:val="111111"/>
          <w:sz w:val="24"/>
          <w:szCs w:val="24"/>
        </w:rPr>
      </w:pPr>
      <w:r w:rsidRPr="0015600D">
        <w:rPr>
          <w:rFonts w:ascii="Arial" w:eastAsia="Times New Roman" w:hAnsi="Arial" w:cs="Arial"/>
          <w:color w:val="111111"/>
          <w:sz w:val="24"/>
          <w:szCs w:val="24"/>
        </w:rPr>
        <w:t>Se</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debe</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tener</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cuenta</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lo</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sz w:val="24"/>
          <w:szCs w:val="24"/>
        </w:rPr>
        <w:t>establecido</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por</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artículo</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41</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Ley</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2F2F2F"/>
          <w:spacing w:val="-6"/>
          <w:w w:val="93"/>
          <w:sz w:val="24"/>
          <w:szCs w:val="24"/>
        </w:rPr>
        <w:t>1</w:t>
      </w:r>
      <w:r w:rsidRPr="0015600D">
        <w:rPr>
          <w:rFonts w:ascii="Arial" w:eastAsia="Times New Roman" w:hAnsi="Arial" w:cs="Arial"/>
          <w:color w:val="111111"/>
          <w:w w:val="93"/>
          <w:sz w:val="24"/>
          <w:szCs w:val="24"/>
        </w:rPr>
        <w:t>8.362</w:t>
      </w:r>
      <w:r w:rsidRPr="0015600D">
        <w:rPr>
          <w:rFonts w:ascii="Arial" w:eastAsia="Times New Roman" w:hAnsi="Arial" w:cs="Arial"/>
          <w:color w:val="111111"/>
          <w:spacing w:val="11"/>
          <w:w w:val="93"/>
          <w:sz w:val="24"/>
          <w:szCs w:val="24"/>
        </w:rPr>
        <w:t xml:space="preserve"> </w:t>
      </w:r>
      <w:r w:rsidRPr="0015600D">
        <w:rPr>
          <w:rFonts w:ascii="Arial" w:eastAsia="Times New Roman" w:hAnsi="Arial" w:cs="Arial"/>
          <w:color w:val="111111"/>
          <w:sz w:val="24"/>
          <w:szCs w:val="24"/>
        </w:rPr>
        <w:t>y</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w w:val="102"/>
          <w:sz w:val="24"/>
          <w:szCs w:val="24"/>
        </w:rPr>
        <w:t>el</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Decreto</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Poder</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Ejecutivo</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w w:val="102"/>
          <w:sz w:val="24"/>
          <w:szCs w:val="24"/>
        </w:rPr>
        <w:t>13/2009.</w:t>
      </w:r>
    </w:p>
    <w:p w:rsidR="0015600D" w:rsidRPr="0015600D" w:rsidRDefault="0015600D" w:rsidP="0015600D">
      <w:pPr>
        <w:widowControl w:val="0"/>
        <w:spacing w:after="0"/>
        <w:ind w:right="64"/>
        <w:jc w:val="both"/>
        <w:rPr>
          <w:rFonts w:ascii="Arial" w:eastAsia="Times New Roman" w:hAnsi="Arial" w:cs="Arial"/>
          <w:color w:val="111111"/>
          <w:sz w:val="24"/>
          <w:szCs w:val="24"/>
        </w:rPr>
      </w:pPr>
      <w:r w:rsidRPr="0015600D">
        <w:rPr>
          <w:rFonts w:ascii="Arial" w:eastAsia="Times New Roman" w:hAnsi="Arial" w:cs="Arial"/>
          <w:color w:val="111111"/>
          <w:sz w:val="24"/>
          <w:szCs w:val="24"/>
        </w:rPr>
        <w:t>Los</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oferentes</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deseen</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sz w:val="24"/>
          <w:szCs w:val="24"/>
        </w:rPr>
        <w:t>acogerse</w:t>
      </w:r>
      <w:r w:rsidRPr="0015600D">
        <w:rPr>
          <w:rFonts w:ascii="Arial" w:eastAsia="Times New Roman" w:hAnsi="Arial" w:cs="Arial"/>
          <w:color w:val="111111"/>
          <w:spacing w:val="40"/>
          <w:sz w:val="24"/>
          <w:szCs w:val="24"/>
        </w:rPr>
        <w:t xml:space="preserve"> </w:t>
      </w:r>
      <w:r w:rsidRPr="0015600D">
        <w:rPr>
          <w:rFonts w:ascii="Arial" w:eastAsia="Times New Roman" w:hAnsi="Arial" w:cs="Arial"/>
          <w:color w:val="111111"/>
          <w:sz w:val="24"/>
          <w:szCs w:val="24"/>
        </w:rPr>
        <w:t>al</w:t>
      </w:r>
      <w:r w:rsidRPr="0015600D">
        <w:rPr>
          <w:rFonts w:ascii="Arial" w:eastAsia="Times New Roman" w:hAnsi="Arial" w:cs="Arial"/>
          <w:color w:val="111111"/>
          <w:spacing w:val="25"/>
          <w:sz w:val="24"/>
          <w:szCs w:val="24"/>
        </w:rPr>
        <w:t xml:space="preserve"> </w:t>
      </w:r>
      <w:r w:rsidRPr="0015600D">
        <w:rPr>
          <w:rFonts w:ascii="Arial" w:eastAsia="Times New Roman" w:hAnsi="Arial" w:cs="Arial"/>
          <w:color w:val="111111"/>
          <w:sz w:val="24"/>
          <w:szCs w:val="24"/>
        </w:rPr>
        <w:t>beneficio</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deberán</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sz w:val="24"/>
          <w:szCs w:val="24"/>
        </w:rPr>
        <w:t>expresar</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su</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w w:val="101"/>
          <w:sz w:val="24"/>
          <w:szCs w:val="24"/>
        </w:rPr>
        <w:t>oferta</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bajo declaración</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jurada</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si</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el (o</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servicio/s</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ofrece</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califica/n</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w w:val="101"/>
          <w:sz w:val="24"/>
          <w:szCs w:val="24"/>
        </w:rPr>
        <w:t xml:space="preserve">como </w:t>
      </w:r>
      <w:r w:rsidRPr="0015600D">
        <w:rPr>
          <w:rFonts w:ascii="Arial" w:eastAsia="Times New Roman" w:hAnsi="Arial" w:cs="Arial"/>
          <w:color w:val="111111"/>
          <w:sz w:val="24"/>
          <w:szCs w:val="24"/>
        </w:rPr>
        <w:t>nacionales</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a</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luz</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las</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exigencias</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legislación</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w w:val="102"/>
          <w:sz w:val="24"/>
          <w:szCs w:val="24"/>
        </w:rPr>
        <w:t>vigente.</w:t>
      </w:r>
    </w:p>
    <w:p w:rsidR="0015600D" w:rsidRPr="0015600D" w:rsidRDefault="0015600D" w:rsidP="0015600D">
      <w:pPr>
        <w:widowControl w:val="0"/>
        <w:spacing w:after="0"/>
        <w:ind w:right="37"/>
        <w:jc w:val="both"/>
        <w:rPr>
          <w:rFonts w:ascii="Arial" w:eastAsia="Times New Roman" w:hAnsi="Arial" w:cs="Arial"/>
          <w:color w:val="111111"/>
          <w:sz w:val="24"/>
          <w:szCs w:val="24"/>
        </w:rPr>
      </w:pPr>
      <w:r w:rsidRPr="0015600D">
        <w:rPr>
          <w:rFonts w:ascii="Arial" w:eastAsia="Times New Roman" w:hAnsi="Arial" w:cs="Arial"/>
          <w:color w:val="111111"/>
          <w:sz w:val="24"/>
          <w:szCs w:val="24"/>
        </w:rPr>
        <w:t>Cuando</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26"/>
          <w:sz w:val="24"/>
          <w:szCs w:val="24"/>
        </w:rPr>
        <w:t>(</w:t>
      </w:r>
      <w:r w:rsidRPr="0015600D">
        <w:rPr>
          <w:rFonts w:ascii="Arial" w:eastAsia="Times New Roman" w:hAnsi="Arial" w:cs="Arial"/>
          <w:color w:val="111111"/>
          <w:sz w:val="24"/>
          <w:szCs w:val="24"/>
        </w:rPr>
        <w:t>o</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servicios/s</w:t>
      </w:r>
      <w:r w:rsidRPr="0015600D">
        <w:rPr>
          <w:rFonts w:ascii="Arial" w:eastAsia="Times New Roman" w:hAnsi="Arial" w:cs="Arial"/>
          <w:color w:val="111111"/>
          <w:spacing w:val="53"/>
          <w:sz w:val="24"/>
          <w:szCs w:val="24"/>
        </w:rPr>
        <w:t xml:space="preserve"> </w:t>
      </w:r>
      <w:r w:rsidRPr="0015600D">
        <w:rPr>
          <w:rFonts w:ascii="Arial" w:eastAsia="Times New Roman" w:hAnsi="Arial" w:cs="Arial"/>
          <w:color w:val="111111"/>
          <w:sz w:val="24"/>
          <w:szCs w:val="24"/>
        </w:rPr>
        <w:t>incluyan</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suministro</w:t>
      </w:r>
      <w:r w:rsidRPr="0015600D">
        <w:rPr>
          <w:rFonts w:ascii="Arial" w:eastAsia="Times New Roman" w:hAnsi="Arial" w:cs="Arial"/>
          <w:color w:val="111111"/>
          <w:spacing w:val="43"/>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bienes,</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a</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w w:val="102"/>
          <w:sz w:val="24"/>
          <w:szCs w:val="24"/>
        </w:rPr>
        <w:t xml:space="preserve">efectos </w:t>
      </w:r>
      <w:r w:rsidRPr="0015600D">
        <w:rPr>
          <w:rFonts w:ascii="Arial" w:eastAsia="Times New Roman" w:hAnsi="Arial" w:cs="Arial"/>
          <w:color w:val="111111"/>
          <w:sz w:val="24"/>
          <w:szCs w:val="24"/>
        </w:rPr>
        <w:lastRenderedPageBreak/>
        <w:t>de obtener</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preferencia</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proponente</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sz w:val="24"/>
          <w:szCs w:val="24"/>
        </w:rPr>
        <w:t>deberá</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obligatoriamente</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w w:val="102"/>
          <w:sz w:val="24"/>
          <w:szCs w:val="24"/>
        </w:rPr>
        <w:t xml:space="preserve">identificar </w:t>
      </w:r>
      <w:r w:rsidRPr="0015600D">
        <w:rPr>
          <w:rFonts w:ascii="Arial" w:eastAsia="Times New Roman" w:hAnsi="Arial" w:cs="Arial"/>
          <w:color w:val="111111"/>
          <w:sz w:val="24"/>
          <w:szCs w:val="24"/>
        </w:rPr>
        <w:t>dentro</w:t>
      </w:r>
      <w:r w:rsidRPr="0015600D">
        <w:rPr>
          <w:rFonts w:ascii="Arial" w:eastAsia="Times New Roman" w:hAnsi="Arial" w:cs="Arial"/>
          <w:color w:val="111111"/>
          <w:spacing w:val="54"/>
          <w:sz w:val="24"/>
          <w:szCs w:val="24"/>
        </w:rPr>
        <w:t xml:space="preserve"> </w:t>
      </w:r>
      <w:r w:rsidRPr="0015600D">
        <w:rPr>
          <w:rFonts w:ascii="Arial" w:eastAsia="Times New Roman" w:hAnsi="Arial" w:cs="Arial"/>
          <w:color w:val="111111"/>
          <w:sz w:val="24"/>
          <w:szCs w:val="24"/>
        </w:rPr>
        <w:t xml:space="preserve">del </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 xml:space="preserve">precio </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 xml:space="preserve">del   </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 xml:space="preserve">(o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 xml:space="preserve">los) </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servicio/s</w:t>
      </w:r>
      <w:r w:rsidRPr="0015600D">
        <w:rPr>
          <w:rFonts w:ascii="Arial" w:eastAsia="Times New Roman" w:hAnsi="Arial" w:cs="Arial"/>
          <w:color w:val="111111"/>
          <w:spacing w:val="64"/>
          <w:sz w:val="24"/>
          <w:szCs w:val="24"/>
        </w:rPr>
        <w:t xml:space="preserve"> </w:t>
      </w:r>
      <w:r w:rsidRPr="0015600D">
        <w:rPr>
          <w:rFonts w:ascii="Arial" w:eastAsia="Times New Roman" w:hAnsi="Arial" w:cs="Arial"/>
          <w:color w:val="111111"/>
          <w:sz w:val="24"/>
          <w:szCs w:val="24"/>
        </w:rPr>
        <w:t xml:space="preserve">el </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 xml:space="preserve">porcentaje </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 xml:space="preserve">que </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 xml:space="preserve">representan </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los bienes</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que no</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califican</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como</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nacionales.</w:t>
      </w:r>
    </w:p>
    <w:p w:rsidR="0015600D" w:rsidRPr="0015600D" w:rsidRDefault="0015600D" w:rsidP="0015600D">
      <w:pPr>
        <w:widowControl w:val="0"/>
        <w:spacing w:after="0"/>
        <w:ind w:right="48"/>
        <w:jc w:val="both"/>
        <w:rPr>
          <w:rFonts w:ascii="Arial" w:eastAsia="Times New Roman" w:hAnsi="Arial" w:cs="Arial"/>
          <w:color w:val="111111"/>
          <w:sz w:val="24"/>
          <w:szCs w:val="24"/>
        </w:rPr>
      </w:pPr>
      <w:r w:rsidRPr="0015600D">
        <w:rPr>
          <w:rFonts w:ascii="Arial" w:eastAsia="Times New Roman" w:hAnsi="Arial" w:cs="Arial"/>
          <w:color w:val="111111"/>
          <w:sz w:val="24"/>
          <w:szCs w:val="24"/>
        </w:rPr>
        <w:t>De</w:t>
      </w:r>
      <w:r w:rsidRPr="0015600D">
        <w:rPr>
          <w:rFonts w:ascii="Arial" w:eastAsia="Times New Roman" w:hAnsi="Arial" w:cs="Arial"/>
          <w:color w:val="111111"/>
          <w:spacing w:val="52"/>
          <w:sz w:val="24"/>
          <w:szCs w:val="24"/>
        </w:rPr>
        <w:t xml:space="preserve"> </w:t>
      </w:r>
      <w:r w:rsidRPr="0015600D">
        <w:rPr>
          <w:rFonts w:ascii="Arial" w:eastAsia="Times New Roman" w:hAnsi="Arial" w:cs="Arial"/>
          <w:color w:val="111111"/>
          <w:sz w:val="24"/>
          <w:szCs w:val="24"/>
        </w:rPr>
        <w:t>no</w:t>
      </w:r>
      <w:r w:rsidRPr="0015600D">
        <w:rPr>
          <w:rFonts w:ascii="Arial" w:eastAsia="Times New Roman" w:hAnsi="Arial" w:cs="Arial"/>
          <w:color w:val="111111"/>
          <w:spacing w:val="58"/>
          <w:sz w:val="24"/>
          <w:szCs w:val="24"/>
        </w:rPr>
        <w:t xml:space="preserve"> </w:t>
      </w:r>
      <w:r w:rsidRPr="0015600D">
        <w:rPr>
          <w:rFonts w:ascii="Arial" w:eastAsia="Times New Roman" w:hAnsi="Arial" w:cs="Arial"/>
          <w:color w:val="111111"/>
          <w:sz w:val="24"/>
          <w:szCs w:val="24"/>
        </w:rPr>
        <w:t>brindarse</w:t>
      </w:r>
      <w:r w:rsidRPr="0015600D">
        <w:rPr>
          <w:rFonts w:ascii="Arial" w:eastAsia="Times New Roman" w:hAnsi="Arial" w:cs="Arial"/>
          <w:color w:val="111111"/>
          <w:spacing w:val="49"/>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53"/>
          <w:sz w:val="24"/>
          <w:szCs w:val="24"/>
        </w:rPr>
        <w:t xml:space="preserve"> </w:t>
      </w:r>
      <w:r w:rsidRPr="0015600D">
        <w:rPr>
          <w:rFonts w:ascii="Arial" w:eastAsia="Times New Roman" w:hAnsi="Arial" w:cs="Arial"/>
          <w:color w:val="111111"/>
          <w:sz w:val="24"/>
          <w:szCs w:val="24"/>
        </w:rPr>
        <w:t xml:space="preserve">información </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requerida,</w:t>
      </w:r>
      <w:r w:rsidRPr="0015600D">
        <w:rPr>
          <w:rFonts w:ascii="Arial" w:eastAsia="Times New Roman" w:hAnsi="Arial" w:cs="Arial"/>
          <w:color w:val="111111"/>
          <w:spacing w:val="56"/>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sz w:val="24"/>
          <w:szCs w:val="24"/>
        </w:rPr>
        <w:t xml:space="preserve">Administración </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no</w:t>
      </w:r>
      <w:r w:rsidRPr="0015600D">
        <w:rPr>
          <w:rFonts w:ascii="Arial" w:eastAsia="Times New Roman" w:hAnsi="Arial" w:cs="Arial"/>
          <w:color w:val="111111"/>
          <w:spacing w:val="58"/>
          <w:sz w:val="24"/>
          <w:szCs w:val="24"/>
        </w:rPr>
        <w:t xml:space="preserve"> </w:t>
      </w:r>
      <w:r w:rsidRPr="0015600D">
        <w:rPr>
          <w:rFonts w:ascii="Arial" w:eastAsia="Times New Roman" w:hAnsi="Arial" w:cs="Arial"/>
          <w:color w:val="111111"/>
          <w:sz w:val="24"/>
          <w:szCs w:val="24"/>
        </w:rPr>
        <w:t>aplicará</w:t>
      </w:r>
      <w:r w:rsidRPr="0015600D">
        <w:rPr>
          <w:rFonts w:ascii="Arial" w:eastAsia="Times New Roman" w:hAnsi="Arial" w:cs="Arial"/>
          <w:color w:val="111111"/>
          <w:spacing w:val="48"/>
          <w:sz w:val="24"/>
          <w:szCs w:val="24"/>
        </w:rPr>
        <w:t xml:space="preserve"> </w:t>
      </w:r>
      <w:r w:rsidRPr="0015600D">
        <w:rPr>
          <w:rFonts w:ascii="Arial" w:eastAsia="Times New Roman" w:hAnsi="Arial" w:cs="Arial"/>
          <w:color w:val="111111"/>
          <w:w w:val="103"/>
          <w:sz w:val="24"/>
          <w:szCs w:val="24"/>
        </w:rPr>
        <w:t>la</w:t>
      </w:r>
      <w:r w:rsidRPr="0015600D">
        <w:rPr>
          <w:rFonts w:ascii="Arial" w:eastAsia="Times New Roman" w:hAnsi="Arial" w:cs="Arial"/>
          <w:sz w:val="24"/>
          <w:szCs w:val="24"/>
        </w:rPr>
        <w:t xml:space="preserve"> </w:t>
      </w:r>
      <w:r w:rsidRPr="0015600D">
        <w:rPr>
          <w:rFonts w:ascii="Arial" w:eastAsia="Times New Roman" w:hAnsi="Arial" w:cs="Arial"/>
          <w:color w:val="111111"/>
          <w:w w:val="101"/>
          <w:sz w:val="24"/>
          <w:szCs w:val="24"/>
        </w:rPr>
        <w:t>preferencia.</w:t>
      </w:r>
    </w:p>
    <w:p w:rsidR="0015600D" w:rsidRPr="0015600D" w:rsidRDefault="0015600D" w:rsidP="0015600D">
      <w:pPr>
        <w:widowControl w:val="0"/>
        <w:spacing w:after="0"/>
        <w:ind w:right="55"/>
        <w:jc w:val="both"/>
        <w:rPr>
          <w:rFonts w:ascii="Arial" w:eastAsia="Times New Roman" w:hAnsi="Arial" w:cs="Arial"/>
          <w:color w:val="111111"/>
          <w:sz w:val="24"/>
          <w:szCs w:val="24"/>
        </w:rPr>
      </w:pPr>
      <w:r w:rsidRPr="0015600D">
        <w:rPr>
          <w:rFonts w:ascii="Arial" w:eastAsia="Times New Roman" w:hAnsi="Arial" w:cs="Arial"/>
          <w:color w:val="111111"/>
          <w:sz w:val="24"/>
          <w:szCs w:val="24"/>
        </w:rPr>
        <w:t>En</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caso</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ausencia</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declaración,</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se</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interpretará</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(o</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servicio/s</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w w:val="104"/>
          <w:sz w:val="24"/>
          <w:szCs w:val="24"/>
        </w:rPr>
        <w:t>no</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califican</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 xml:space="preserve">como </w:t>
      </w:r>
      <w:r w:rsidRPr="0015600D">
        <w:rPr>
          <w:rFonts w:ascii="Arial" w:eastAsia="Times New Roman" w:hAnsi="Arial" w:cs="Arial"/>
          <w:color w:val="111111"/>
          <w:w w:val="103"/>
          <w:sz w:val="24"/>
          <w:szCs w:val="24"/>
        </w:rPr>
        <w:t>nacionales.</w:t>
      </w:r>
    </w:p>
    <w:p w:rsidR="0015600D" w:rsidRPr="0015600D" w:rsidRDefault="0015600D" w:rsidP="0015600D">
      <w:pPr>
        <w:widowControl w:val="0"/>
        <w:spacing w:after="0"/>
        <w:ind w:right="37"/>
        <w:jc w:val="both"/>
        <w:rPr>
          <w:rFonts w:ascii="Arial" w:eastAsia="Times New Roman" w:hAnsi="Arial" w:cs="Arial"/>
          <w:color w:val="111111"/>
          <w:sz w:val="24"/>
          <w:szCs w:val="24"/>
        </w:rPr>
      </w:pPr>
      <w:r w:rsidRPr="0015600D">
        <w:rPr>
          <w:rFonts w:ascii="Arial" w:eastAsia="Times New Roman" w:hAnsi="Arial" w:cs="Arial"/>
          <w:color w:val="111111"/>
          <w:sz w:val="24"/>
          <w:szCs w:val="24"/>
        </w:rPr>
        <w:t xml:space="preserve">Para </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 xml:space="preserve">aquellos  </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 xml:space="preserve">oferentes  </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 xml:space="preserve">que  </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 xml:space="preserve">hubieran </w:t>
      </w:r>
      <w:r w:rsidRPr="0015600D">
        <w:rPr>
          <w:rFonts w:ascii="Arial" w:eastAsia="Times New Roman" w:hAnsi="Arial" w:cs="Arial"/>
          <w:color w:val="111111"/>
          <w:spacing w:val="58"/>
          <w:sz w:val="24"/>
          <w:szCs w:val="24"/>
        </w:rPr>
        <w:t xml:space="preserve"> </w:t>
      </w:r>
      <w:r w:rsidRPr="0015600D">
        <w:rPr>
          <w:rFonts w:ascii="Arial" w:eastAsia="Times New Roman" w:hAnsi="Arial" w:cs="Arial"/>
          <w:color w:val="111111"/>
          <w:sz w:val="24"/>
          <w:szCs w:val="24"/>
        </w:rPr>
        <w:t xml:space="preserve">presentado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 xml:space="preserve">la </w:t>
      </w:r>
      <w:r w:rsidRPr="0015600D">
        <w:rPr>
          <w:rFonts w:ascii="Arial" w:eastAsia="Times New Roman" w:hAnsi="Arial" w:cs="Arial"/>
          <w:color w:val="111111"/>
          <w:spacing w:val="61"/>
          <w:sz w:val="24"/>
          <w:szCs w:val="24"/>
        </w:rPr>
        <w:t xml:space="preserve"> </w:t>
      </w:r>
      <w:r w:rsidRPr="0015600D">
        <w:rPr>
          <w:rFonts w:ascii="Arial" w:eastAsia="Times New Roman" w:hAnsi="Arial" w:cs="Arial"/>
          <w:color w:val="111111"/>
          <w:sz w:val="24"/>
          <w:szCs w:val="24"/>
        </w:rPr>
        <w:t xml:space="preserve">declaración  </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w w:val="101"/>
          <w:sz w:val="24"/>
          <w:szCs w:val="24"/>
        </w:rPr>
        <w:t xml:space="preserve">jurada </w:t>
      </w:r>
      <w:r w:rsidRPr="0015600D">
        <w:rPr>
          <w:rFonts w:ascii="Arial" w:eastAsia="Times New Roman" w:hAnsi="Arial" w:cs="Arial"/>
          <w:color w:val="111111"/>
          <w:sz w:val="24"/>
          <w:szCs w:val="24"/>
        </w:rPr>
        <w:t>requerida,</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la Administración</w:t>
      </w:r>
      <w:r w:rsidRPr="0015600D">
        <w:rPr>
          <w:rFonts w:ascii="Arial" w:eastAsia="Times New Roman" w:hAnsi="Arial" w:cs="Arial"/>
          <w:color w:val="111111"/>
          <w:spacing w:val="42"/>
          <w:sz w:val="24"/>
          <w:szCs w:val="24"/>
        </w:rPr>
        <w:t xml:space="preserve"> </w:t>
      </w:r>
      <w:r w:rsidRPr="0015600D">
        <w:rPr>
          <w:rFonts w:ascii="Arial" w:eastAsia="Times New Roman" w:hAnsi="Arial" w:cs="Arial"/>
          <w:color w:val="111111"/>
          <w:sz w:val="24"/>
          <w:szCs w:val="24"/>
        </w:rPr>
        <w:t>exigirá</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presentación</w:t>
      </w:r>
      <w:r w:rsidRPr="0015600D">
        <w:rPr>
          <w:rFonts w:ascii="Arial" w:eastAsia="Times New Roman" w:hAnsi="Arial" w:cs="Arial"/>
          <w:color w:val="111111"/>
          <w:spacing w:val="31"/>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w w:val="101"/>
          <w:sz w:val="24"/>
          <w:szCs w:val="24"/>
        </w:rPr>
        <w:t xml:space="preserve">certificado </w:t>
      </w:r>
      <w:r w:rsidRPr="0015600D">
        <w:rPr>
          <w:rFonts w:ascii="Arial" w:eastAsia="Times New Roman" w:hAnsi="Arial" w:cs="Arial"/>
          <w:color w:val="111111"/>
          <w:sz w:val="24"/>
          <w:szCs w:val="24"/>
        </w:rPr>
        <w:t>correspondiente cuando</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ello tenga</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o</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pueda</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tener</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incidencia</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w w:val="101"/>
          <w:sz w:val="24"/>
          <w:szCs w:val="24"/>
        </w:rPr>
        <w:t xml:space="preserve">estudio </w:t>
      </w:r>
      <w:r w:rsidRPr="0015600D">
        <w:rPr>
          <w:rFonts w:ascii="Arial" w:eastAsia="Times New Roman" w:hAnsi="Arial" w:cs="Arial"/>
          <w:color w:val="111111"/>
          <w:sz w:val="24"/>
          <w:szCs w:val="24"/>
        </w:rPr>
        <w:t>económico</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las</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w w:val="103"/>
          <w:sz w:val="24"/>
          <w:szCs w:val="24"/>
        </w:rPr>
        <w:t>ofertas.</w:t>
      </w:r>
    </w:p>
    <w:p w:rsidR="0015600D" w:rsidRPr="0015600D" w:rsidRDefault="0015600D" w:rsidP="0015600D">
      <w:pPr>
        <w:widowControl w:val="0"/>
        <w:spacing w:after="0"/>
        <w:ind w:right="63"/>
        <w:jc w:val="both"/>
        <w:rPr>
          <w:rFonts w:ascii="Arial" w:hAnsi="Arial" w:cs="Arial"/>
          <w:sz w:val="24"/>
          <w:szCs w:val="24"/>
        </w:rPr>
      </w:pPr>
      <w:r w:rsidRPr="0015600D">
        <w:rPr>
          <w:rFonts w:ascii="Arial" w:eastAsia="Times New Roman" w:hAnsi="Arial" w:cs="Arial"/>
          <w:color w:val="111111"/>
          <w:sz w:val="24"/>
          <w:szCs w:val="24"/>
        </w:rPr>
        <w:t>Asimismo,</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 xml:space="preserve">Administración </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podrá</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efectuar</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las</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verificaciones</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sz w:val="24"/>
          <w:szCs w:val="24"/>
        </w:rPr>
        <w:t>o</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peritajes</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w w:val="103"/>
          <w:sz w:val="24"/>
          <w:szCs w:val="24"/>
        </w:rPr>
        <w:t>del</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caso,</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 xml:space="preserve">reservándose </w:t>
      </w:r>
      <w:r w:rsidRPr="0015600D">
        <w:rPr>
          <w:rFonts w:ascii="Arial" w:eastAsia="Times New Roman" w:hAnsi="Arial" w:cs="Arial"/>
          <w:color w:val="111111"/>
          <w:spacing w:val="49"/>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57"/>
          <w:sz w:val="24"/>
          <w:szCs w:val="24"/>
        </w:rPr>
        <w:t xml:space="preserve"> </w:t>
      </w:r>
      <w:r w:rsidRPr="0015600D">
        <w:rPr>
          <w:rFonts w:ascii="Arial" w:eastAsia="Times New Roman" w:hAnsi="Arial" w:cs="Arial"/>
          <w:color w:val="111111"/>
          <w:sz w:val="24"/>
          <w:szCs w:val="24"/>
        </w:rPr>
        <w:t xml:space="preserve">derecho </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a</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rechazar</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52"/>
          <w:sz w:val="24"/>
          <w:szCs w:val="24"/>
        </w:rPr>
        <w:t xml:space="preserve"> </w:t>
      </w:r>
      <w:r w:rsidRPr="0015600D">
        <w:rPr>
          <w:rFonts w:ascii="Arial" w:eastAsia="Times New Roman" w:hAnsi="Arial" w:cs="Arial"/>
          <w:color w:val="111111"/>
          <w:sz w:val="24"/>
          <w:szCs w:val="24"/>
        </w:rPr>
        <w:t xml:space="preserve">calificación </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61"/>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52"/>
          <w:sz w:val="24"/>
          <w:szCs w:val="24"/>
        </w:rPr>
        <w:t xml:space="preserve"> </w:t>
      </w:r>
      <w:r w:rsidRPr="0015600D">
        <w:rPr>
          <w:rFonts w:ascii="Arial" w:eastAsia="Times New Roman" w:hAnsi="Arial" w:cs="Arial"/>
          <w:color w:val="111111"/>
          <w:sz w:val="24"/>
          <w:szCs w:val="24"/>
        </w:rPr>
        <w:t>oferta</w:t>
      </w:r>
      <w:r w:rsidRPr="0015600D">
        <w:rPr>
          <w:rFonts w:ascii="Arial" w:eastAsia="Times New Roman" w:hAnsi="Arial" w:cs="Arial"/>
          <w:color w:val="111111"/>
          <w:spacing w:val="59"/>
          <w:sz w:val="24"/>
          <w:szCs w:val="24"/>
        </w:rPr>
        <w:t xml:space="preserve"> </w:t>
      </w:r>
      <w:r w:rsidRPr="0015600D">
        <w:rPr>
          <w:rFonts w:ascii="Arial" w:eastAsia="Times New Roman" w:hAnsi="Arial" w:cs="Arial"/>
          <w:color w:val="111111"/>
          <w:w w:val="101"/>
          <w:sz w:val="24"/>
          <w:szCs w:val="24"/>
        </w:rPr>
        <w:t xml:space="preserve">como </w:t>
      </w:r>
      <w:r w:rsidRPr="0015600D">
        <w:rPr>
          <w:rFonts w:ascii="Arial" w:eastAsia="Times New Roman" w:hAnsi="Arial" w:cs="Arial"/>
          <w:color w:val="111111"/>
          <w:sz w:val="24"/>
          <w:szCs w:val="24"/>
        </w:rPr>
        <w:t>nacional,</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forma</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w w:val="104"/>
          <w:sz w:val="24"/>
          <w:szCs w:val="24"/>
        </w:rPr>
        <w:t>fundada.</w:t>
      </w: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r w:rsidRPr="0015600D">
        <w:rPr>
          <w:rFonts w:ascii="Arial" w:eastAsia="Times New Roman" w:hAnsi="Arial" w:cs="Arial"/>
          <w:color w:val="111111"/>
          <w:sz w:val="24"/>
          <w:szCs w:val="24"/>
        </w:rPr>
        <w:t>11)</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u w:val="single" w:color="000000"/>
        </w:rPr>
        <w:t>Régimen</w:t>
      </w:r>
      <w:r w:rsidRPr="0015600D">
        <w:rPr>
          <w:rFonts w:ascii="Arial" w:eastAsia="Times New Roman" w:hAnsi="Arial" w:cs="Arial"/>
          <w:color w:val="111111"/>
          <w:spacing w:val="48"/>
          <w:sz w:val="24"/>
          <w:szCs w:val="24"/>
          <w:u w:val="single" w:color="000000"/>
        </w:rPr>
        <w:t xml:space="preserve"> </w:t>
      </w:r>
      <w:r w:rsidRPr="0015600D">
        <w:rPr>
          <w:rFonts w:ascii="Arial" w:eastAsia="Times New Roman" w:hAnsi="Arial" w:cs="Arial"/>
          <w:color w:val="111111"/>
          <w:sz w:val="24"/>
          <w:szCs w:val="24"/>
          <w:u w:val="single" w:color="000000"/>
        </w:rPr>
        <w:t>de</w:t>
      </w:r>
      <w:r w:rsidRPr="0015600D">
        <w:rPr>
          <w:rFonts w:ascii="Arial" w:eastAsia="Times New Roman" w:hAnsi="Arial" w:cs="Arial"/>
          <w:color w:val="111111"/>
          <w:spacing w:val="15"/>
          <w:sz w:val="24"/>
          <w:szCs w:val="24"/>
          <w:u w:val="single" w:color="000000"/>
        </w:rPr>
        <w:t xml:space="preserve"> </w:t>
      </w:r>
      <w:r w:rsidRPr="0015600D">
        <w:rPr>
          <w:rFonts w:ascii="Arial" w:eastAsia="Times New Roman" w:hAnsi="Arial" w:cs="Arial"/>
          <w:color w:val="111111"/>
          <w:w w:val="107"/>
          <w:sz w:val="24"/>
          <w:szCs w:val="24"/>
          <w:u w:val="single" w:color="000000"/>
        </w:rPr>
        <w:t xml:space="preserve">preferencia </w:t>
      </w:r>
      <w:r w:rsidRPr="0015600D">
        <w:rPr>
          <w:rFonts w:ascii="Arial" w:eastAsia="Times New Roman" w:hAnsi="Arial" w:cs="Arial"/>
          <w:color w:val="111111"/>
          <w:spacing w:val="-15"/>
          <w:w w:val="107"/>
          <w:sz w:val="24"/>
          <w:szCs w:val="24"/>
          <w:u w:val="single" w:color="000000"/>
        </w:rPr>
        <w:t xml:space="preserve"> </w:t>
      </w:r>
      <w:r w:rsidRPr="0015600D">
        <w:rPr>
          <w:rFonts w:ascii="Arial" w:eastAsia="Times New Roman" w:hAnsi="Arial" w:cs="Arial"/>
          <w:color w:val="111111"/>
          <w:sz w:val="24"/>
          <w:szCs w:val="24"/>
          <w:u w:val="single" w:color="000000"/>
        </w:rPr>
        <w:t>Art.44</w:t>
      </w:r>
      <w:r w:rsidRPr="0015600D">
        <w:rPr>
          <w:rFonts w:ascii="Arial" w:eastAsia="Times New Roman" w:hAnsi="Arial" w:cs="Arial"/>
          <w:color w:val="111111"/>
          <w:spacing w:val="37"/>
          <w:sz w:val="24"/>
          <w:szCs w:val="24"/>
          <w:u w:val="single" w:color="000000"/>
        </w:rPr>
        <w:t xml:space="preserve"> </w:t>
      </w:r>
      <w:r w:rsidRPr="0015600D">
        <w:rPr>
          <w:rFonts w:ascii="Arial" w:eastAsia="Times New Roman" w:hAnsi="Arial" w:cs="Arial"/>
          <w:color w:val="111111"/>
          <w:sz w:val="24"/>
          <w:szCs w:val="24"/>
          <w:u w:val="single" w:color="000000"/>
        </w:rPr>
        <w:t>de</w:t>
      </w:r>
      <w:r w:rsidRPr="0015600D">
        <w:rPr>
          <w:rFonts w:ascii="Arial" w:eastAsia="Times New Roman" w:hAnsi="Arial" w:cs="Arial"/>
          <w:color w:val="111111"/>
          <w:spacing w:val="25"/>
          <w:sz w:val="24"/>
          <w:szCs w:val="24"/>
          <w:u w:val="single" w:color="000000"/>
        </w:rPr>
        <w:t xml:space="preserve"> </w:t>
      </w:r>
      <w:r w:rsidRPr="0015600D">
        <w:rPr>
          <w:rFonts w:ascii="Arial" w:eastAsia="Times New Roman" w:hAnsi="Arial" w:cs="Arial"/>
          <w:color w:val="111111"/>
          <w:sz w:val="24"/>
          <w:szCs w:val="24"/>
          <w:u w:val="single" w:color="000000"/>
        </w:rPr>
        <w:t>la Ley</w:t>
      </w:r>
      <w:r w:rsidRPr="0015600D">
        <w:rPr>
          <w:rFonts w:ascii="Arial" w:eastAsia="Times New Roman" w:hAnsi="Arial" w:cs="Arial"/>
          <w:color w:val="111111"/>
          <w:spacing w:val="25"/>
          <w:sz w:val="24"/>
          <w:szCs w:val="24"/>
          <w:u w:val="single" w:color="000000"/>
        </w:rPr>
        <w:t xml:space="preserve"> </w:t>
      </w:r>
      <w:r w:rsidRPr="0015600D">
        <w:rPr>
          <w:rFonts w:ascii="Arial" w:eastAsia="Times New Roman" w:hAnsi="Arial" w:cs="Arial"/>
          <w:color w:val="111111"/>
          <w:w w:val="105"/>
          <w:sz w:val="24"/>
          <w:szCs w:val="24"/>
          <w:u w:val="single" w:color="000000"/>
        </w:rPr>
        <w:t>18.362.</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A) </w:t>
      </w:r>
      <w:r w:rsidRPr="0015600D">
        <w:rPr>
          <w:rFonts w:ascii="Arial" w:hAnsi="Arial" w:cs="Arial"/>
          <w:sz w:val="24"/>
          <w:szCs w:val="24"/>
          <w:u w:val="single"/>
        </w:rPr>
        <w:t>Bienes.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Se  deberá  tener  en  cuenta  lo  establecido  por  el  art.  44  de  la  Ley  18.362, Decreto del Poder Ejecutivo N° 371/10 y disposiciones concordantes y/o complementarias.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Para  la aplicación  del  beneficio, el oferente  deberá  presentar  conjuntamente con su oferta: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La mera presentación del certificado otorgado por DINAPYME,  implica la declaración expresa  del oferente, prevista por el Art. 2 del Decreto 371 /1O, de acogerse a la preferencia.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Para aquellos  oferentes   que   se  hubieran   amparado   a  este   beneficio,   la Administración exigirá la presentación  del certificado  de origen emitido por las entidades certificadoras (Art. 7 Decreto 371/10),  cuando  ello tengo  o pueda tener incidencia en el estudio económico de las ofertas.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La Administración evaluará  la oportunidad  en que solicitará  el certificado de origen emitido por las entidades certificadoras sin perjuicio  de lo establecido en el Art. 7 del Decreto 371/10.</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En caso que el oferente  desee acogerse al mecanismo  de reserva  del mercado previsto en  el Art. 11 del Decreto  371/1O, siempre  que  no esté inhabilitado este mecanismo  en el Pliego Particular, deberá indicarlo en forma explícita en su oferta.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 xml:space="preserve">B) </w:t>
      </w:r>
      <w:r w:rsidRPr="0015600D">
        <w:rPr>
          <w:rFonts w:ascii="Arial" w:hAnsi="Arial" w:cs="Arial"/>
          <w:sz w:val="24"/>
          <w:szCs w:val="24"/>
          <w:u w:val="single"/>
        </w:rPr>
        <w:t>Servicios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lastRenderedPageBreak/>
        <w:t>Se  deberá  tener  en  cuenta  lo  establecido  por  el  art.  44  de  la  Ley  18.362, Decreto  del Poder  Ejecutivo N° 371/10  y disposiciones concordantes y/o complementarias.</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Para la aplicación  del  beneficio, el oferente  deberá  presentar  conjuntamente con su oferta: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37111O.</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De  no  brindarse  la información  requerida,  la Administración no aplicará  la preferencia.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Para aquellos  oferentes que se hubieran amparado a este beneficio y el servicio incluya la provisión  de bienes o materiales,  la Administración exigirá la presentación   del  certificado  de  origen  emitido  por  las  entidades certificadoras  (Art. 8 del Decreto 371/1O).</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En caso que el oferente desee acogerse al mecanismo de reserva de mercado previsto en el Art. 11 del decreto 371/1O, siempre que no esté inhabilitado este mecanismo  en el Pliego  Particular,  deberá  indicarlo  en forma explícita  en su oferta.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En los casos en que  la Administración requiera  los certificados  que expiden</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los organismo  habilitados por  los Decretos  371/10  y 13/2009,  los oferentes deberán encontrarse  en condiciones de presentar ante estos la correspondiente solicitud   y  la   documentación  necesaria   dentro   de   los  dos  días   hábiles siguientes a la recepción de la nota emitida por INAU.</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Asimismo,   acreditada   la   presentación   de  la  solicitud   ante  el  organismo correspondiente, el oferente dispondrá de un plazo de quince días hábiles para la presentación ante INAU del certificado que se le expida.</w:t>
      </w:r>
    </w:p>
    <w:p w:rsidR="0015600D" w:rsidRPr="0015600D" w:rsidRDefault="0015600D" w:rsidP="0015600D">
      <w:pPr>
        <w:spacing w:after="0"/>
        <w:jc w:val="both"/>
        <w:rPr>
          <w:rFonts w:ascii="Arial" w:hAnsi="Arial" w:cs="Arial"/>
          <w:sz w:val="24"/>
          <w:szCs w:val="24"/>
        </w:rPr>
      </w:pPr>
      <w:r w:rsidRPr="0015600D">
        <w:rPr>
          <w:rFonts w:ascii="Arial" w:hAnsi="Arial" w:cs="Arial"/>
          <w:sz w:val="24"/>
          <w:szCs w:val="24"/>
        </w:rPr>
        <w:t>La  omisión  en  el  cumplimiento de  los  requisitos  y  términos  establecidos precedentemente dará lugar a que la Administración considere  que el oferente carece de las condiciones declaradas,  considerando a la empresa  como no MIPYME o como no nacional, según corresponda.</w:t>
      </w:r>
    </w:p>
    <w:p w:rsidR="0015600D" w:rsidRPr="0015600D" w:rsidRDefault="0015600D" w:rsidP="0015600D">
      <w:pPr>
        <w:spacing w:after="0"/>
        <w:jc w:val="both"/>
        <w:rPr>
          <w:rFonts w:ascii="Arial" w:hAnsi="Arial" w:cs="Arial"/>
          <w:sz w:val="24"/>
          <w:szCs w:val="24"/>
        </w:rPr>
      </w:pPr>
    </w:p>
    <w:p w:rsidR="0015600D" w:rsidRPr="0015600D" w:rsidRDefault="0015600D" w:rsidP="0015600D">
      <w:pPr>
        <w:spacing w:after="0"/>
        <w:jc w:val="both"/>
        <w:rPr>
          <w:rFonts w:ascii="Arial" w:hAnsi="Arial" w:cs="Arial"/>
          <w:sz w:val="24"/>
          <w:szCs w:val="24"/>
        </w:rPr>
      </w:pPr>
      <w:r w:rsidRPr="0015600D">
        <w:rPr>
          <w:rFonts w:ascii="Arial" w:eastAsia="Times New Roman" w:hAnsi="Arial" w:cs="Arial"/>
          <w:color w:val="111111"/>
          <w:sz w:val="24"/>
          <w:szCs w:val="24"/>
        </w:rPr>
        <w:t>12)</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w w:val="106"/>
          <w:sz w:val="24"/>
          <w:szCs w:val="24"/>
          <w:u w:val="single"/>
        </w:rPr>
        <w:t>Documentos</w:t>
      </w:r>
      <w:r w:rsidRPr="0015600D">
        <w:rPr>
          <w:rFonts w:ascii="Arial" w:eastAsia="Times New Roman" w:hAnsi="Arial" w:cs="Arial"/>
          <w:color w:val="111111"/>
          <w:spacing w:val="-15"/>
          <w:w w:val="106"/>
          <w:sz w:val="24"/>
          <w:szCs w:val="24"/>
          <w:u w:val="single"/>
        </w:rPr>
        <w:t xml:space="preserve"> </w:t>
      </w:r>
      <w:r w:rsidRPr="0015600D">
        <w:rPr>
          <w:rFonts w:ascii="Arial" w:eastAsia="Times New Roman" w:hAnsi="Arial" w:cs="Arial"/>
          <w:color w:val="111111"/>
          <w:sz w:val="24"/>
          <w:szCs w:val="24"/>
          <w:u w:val="single"/>
        </w:rPr>
        <w:t>a</w:t>
      </w:r>
      <w:r w:rsidRPr="0015600D">
        <w:rPr>
          <w:rFonts w:ascii="Arial" w:eastAsia="Times New Roman" w:hAnsi="Arial" w:cs="Arial"/>
          <w:color w:val="111111"/>
          <w:spacing w:val="12"/>
          <w:sz w:val="24"/>
          <w:szCs w:val="24"/>
          <w:u w:val="single"/>
        </w:rPr>
        <w:t xml:space="preserve"> </w:t>
      </w:r>
      <w:r w:rsidRPr="0015600D">
        <w:rPr>
          <w:rFonts w:ascii="Arial" w:eastAsia="Times New Roman" w:hAnsi="Arial" w:cs="Arial"/>
          <w:color w:val="111111"/>
          <w:sz w:val="24"/>
          <w:szCs w:val="24"/>
          <w:u w:val="single"/>
        </w:rPr>
        <w:t>entregar</w:t>
      </w:r>
      <w:r w:rsidRPr="0015600D">
        <w:rPr>
          <w:rFonts w:ascii="Arial" w:eastAsia="Times New Roman" w:hAnsi="Arial" w:cs="Arial"/>
          <w:color w:val="111111"/>
          <w:spacing w:val="64"/>
          <w:sz w:val="24"/>
          <w:szCs w:val="24"/>
          <w:u w:val="single"/>
        </w:rPr>
        <w:t xml:space="preserve"> </w:t>
      </w:r>
      <w:r w:rsidRPr="0015600D">
        <w:rPr>
          <w:rFonts w:ascii="Arial" w:eastAsia="Times New Roman" w:hAnsi="Arial" w:cs="Arial"/>
          <w:color w:val="111111"/>
          <w:sz w:val="24"/>
          <w:szCs w:val="24"/>
          <w:u w:val="single"/>
        </w:rPr>
        <w:t>con</w:t>
      </w:r>
      <w:r w:rsidRPr="0015600D">
        <w:rPr>
          <w:rFonts w:ascii="Arial" w:eastAsia="Times New Roman" w:hAnsi="Arial" w:cs="Arial"/>
          <w:color w:val="111111"/>
          <w:spacing w:val="23"/>
          <w:sz w:val="24"/>
          <w:szCs w:val="24"/>
          <w:u w:val="single"/>
        </w:rPr>
        <w:t xml:space="preserve"> </w:t>
      </w:r>
      <w:r w:rsidRPr="0015600D">
        <w:rPr>
          <w:rFonts w:ascii="Arial" w:eastAsia="Times New Roman" w:hAnsi="Arial" w:cs="Arial"/>
          <w:color w:val="111111"/>
          <w:sz w:val="24"/>
          <w:szCs w:val="24"/>
          <w:u w:val="single"/>
        </w:rPr>
        <w:t>la</w:t>
      </w:r>
      <w:r w:rsidRPr="0015600D">
        <w:rPr>
          <w:rFonts w:ascii="Arial" w:eastAsia="Times New Roman" w:hAnsi="Arial" w:cs="Arial"/>
          <w:color w:val="111111"/>
          <w:spacing w:val="5"/>
          <w:sz w:val="24"/>
          <w:szCs w:val="24"/>
          <w:u w:val="single"/>
        </w:rPr>
        <w:t xml:space="preserve"> </w:t>
      </w:r>
      <w:r w:rsidRPr="0015600D">
        <w:rPr>
          <w:rFonts w:ascii="Arial" w:eastAsia="Times New Roman" w:hAnsi="Arial" w:cs="Arial"/>
          <w:color w:val="111111"/>
          <w:sz w:val="24"/>
          <w:szCs w:val="24"/>
          <w:u w:val="single"/>
        </w:rPr>
        <w:t>oferta</w:t>
      </w:r>
      <w:r w:rsidRPr="0015600D">
        <w:rPr>
          <w:rFonts w:ascii="Arial" w:eastAsia="Times New Roman" w:hAnsi="Arial" w:cs="Arial"/>
          <w:color w:val="111111"/>
          <w:spacing w:val="26"/>
          <w:sz w:val="24"/>
          <w:szCs w:val="24"/>
          <w:u w:val="single"/>
        </w:rPr>
        <w:t xml:space="preserve"> </w:t>
      </w:r>
      <w:r w:rsidRPr="0015600D">
        <w:rPr>
          <w:rFonts w:ascii="Arial" w:eastAsia="Times New Roman" w:hAnsi="Arial" w:cs="Arial"/>
          <w:color w:val="111111"/>
          <w:sz w:val="24"/>
          <w:szCs w:val="24"/>
          <w:u w:val="single"/>
        </w:rPr>
        <w:t>y</w:t>
      </w:r>
      <w:r w:rsidRPr="0015600D">
        <w:rPr>
          <w:rFonts w:ascii="Arial" w:eastAsia="Times New Roman" w:hAnsi="Arial" w:cs="Arial"/>
          <w:color w:val="111111"/>
          <w:spacing w:val="9"/>
          <w:sz w:val="24"/>
          <w:szCs w:val="24"/>
          <w:u w:val="single"/>
        </w:rPr>
        <w:t xml:space="preserve"> </w:t>
      </w:r>
      <w:r w:rsidRPr="0015600D">
        <w:rPr>
          <w:rFonts w:ascii="Arial" w:eastAsia="Times New Roman" w:hAnsi="Arial" w:cs="Arial"/>
          <w:color w:val="111111"/>
          <w:sz w:val="24"/>
          <w:szCs w:val="24"/>
          <w:u w:val="single"/>
        </w:rPr>
        <w:t>que</w:t>
      </w:r>
      <w:r w:rsidRPr="0015600D">
        <w:rPr>
          <w:rFonts w:ascii="Arial" w:eastAsia="Times New Roman" w:hAnsi="Arial" w:cs="Arial"/>
          <w:color w:val="111111"/>
          <w:spacing w:val="29"/>
          <w:sz w:val="24"/>
          <w:szCs w:val="24"/>
          <w:u w:val="single"/>
        </w:rPr>
        <w:t xml:space="preserve"> </w:t>
      </w:r>
      <w:r w:rsidRPr="0015600D">
        <w:rPr>
          <w:rFonts w:ascii="Arial" w:eastAsia="Times New Roman" w:hAnsi="Arial" w:cs="Arial"/>
          <w:color w:val="111111"/>
          <w:sz w:val="24"/>
          <w:szCs w:val="24"/>
          <w:u w:val="single"/>
        </w:rPr>
        <w:t>formarán</w:t>
      </w:r>
      <w:r w:rsidRPr="0015600D">
        <w:rPr>
          <w:rFonts w:ascii="Arial" w:eastAsia="Times New Roman" w:hAnsi="Arial" w:cs="Arial"/>
          <w:color w:val="111111"/>
          <w:spacing w:val="49"/>
          <w:sz w:val="24"/>
          <w:szCs w:val="24"/>
          <w:u w:val="single"/>
        </w:rPr>
        <w:t xml:space="preserve"> </w:t>
      </w:r>
      <w:r w:rsidRPr="0015600D">
        <w:rPr>
          <w:rFonts w:ascii="Arial" w:eastAsia="Times New Roman" w:hAnsi="Arial" w:cs="Arial"/>
          <w:color w:val="111111"/>
          <w:sz w:val="24"/>
          <w:szCs w:val="24"/>
          <w:u w:val="single"/>
        </w:rPr>
        <w:t>parte</w:t>
      </w:r>
      <w:r w:rsidRPr="0015600D">
        <w:rPr>
          <w:rFonts w:ascii="Arial" w:eastAsia="Times New Roman" w:hAnsi="Arial" w:cs="Arial"/>
          <w:color w:val="111111"/>
          <w:spacing w:val="40"/>
          <w:sz w:val="24"/>
          <w:szCs w:val="24"/>
          <w:u w:val="single"/>
        </w:rPr>
        <w:t xml:space="preserve"> </w:t>
      </w:r>
      <w:r w:rsidRPr="0015600D">
        <w:rPr>
          <w:rFonts w:ascii="Arial" w:eastAsia="Times New Roman" w:hAnsi="Arial" w:cs="Arial"/>
          <w:color w:val="111111"/>
          <w:sz w:val="24"/>
          <w:szCs w:val="24"/>
          <w:u w:val="single"/>
        </w:rPr>
        <w:t>del</w:t>
      </w:r>
      <w:r w:rsidRPr="0015600D">
        <w:rPr>
          <w:rFonts w:ascii="Arial" w:eastAsia="Times New Roman" w:hAnsi="Arial" w:cs="Arial"/>
          <w:color w:val="111111"/>
          <w:spacing w:val="10"/>
          <w:sz w:val="24"/>
          <w:szCs w:val="24"/>
          <w:u w:val="single"/>
        </w:rPr>
        <w:t xml:space="preserve"> </w:t>
      </w:r>
      <w:r w:rsidRPr="0015600D">
        <w:rPr>
          <w:rFonts w:ascii="Arial" w:eastAsia="Times New Roman" w:hAnsi="Arial" w:cs="Arial"/>
          <w:color w:val="111111"/>
          <w:w w:val="106"/>
          <w:sz w:val="24"/>
          <w:szCs w:val="24"/>
          <w:u w:val="single"/>
        </w:rPr>
        <w:t>expediente:</w:t>
      </w:r>
    </w:p>
    <w:p w:rsidR="0015600D" w:rsidRPr="0015600D" w:rsidRDefault="0015600D" w:rsidP="0015600D">
      <w:pPr>
        <w:spacing w:after="0"/>
        <w:jc w:val="both"/>
        <w:rPr>
          <w:rFonts w:ascii="Arial" w:eastAsia="Times New Roman" w:hAnsi="Arial" w:cs="Arial"/>
          <w:color w:val="111111"/>
          <w:sz w:val="24"/>
          <w:szCs w:val="24"/>
        </w:rPr>
      </w:pPr>
      <w:r w:rsidRPr="0015600D">
        <w:rPr>
          <w:rFonts w:ascii="Arial" w:hAnsi="Arial" w:cs="Arial"/>
          <w:sz w:val="24"/>
          <w:szCs w:val="24"/>
        </w:rPr>
        <w:t>a) Formulario  de Identificación del Oferente, firmado por el representante de la firma oferente.</w:t>
      </w:r>
    </w:p>
    <w:p w:rsidR="0015600D" w:rsidRPr="0015600D" w:rsidRDefault="0015600D" w:rsidP="0015600D">
      <w:pPr>
        <w:widowControl w:val="0"/>
        <w:spacing w:after="0"/>
        <w:ind w:right="-60"/>
        <w:jc w:val="both"/>
        <w:rPr>
          <w:rFonts w:ascii="Arial" w:eastAsia="Times New Roman" w:hAnsi="Arial" w:cs="Arial"/>
          <w:color w:val="111111"/>
          <w:sz w:val="24"/>
          <w:szCs w:val="24"/>
        </w:rPr>
      </w:pPr>
      <w:r w:rsidRPr="0015600D">
        <w:rPr>
          <w:rFonts w:ascii="Arial" w:eastAsia="Times New Roman" w:hAnsi="Arial" w:cs="Arial"/>
          <w:color w:val="111111"/>
          <w:sz w:val="24"/>
          <w:szCs w:val="24"/>
        </w:rPr>
        <w:t>b)</w:t>
      </w:r>
      <w:r w:rsidRPr="0015600D">
        <w:rPr>
          <w:rFonts w:ascii="Arial" w:eastAsia="Times New Roman" w:hAnsi="Arial" w:cs="Arial"/>
          <w:color w:val="111111"/>
          <w:spacing w:val="46"/>
          <w:sz w:val="24"/>
          <w:szCs w:val="24"/>
        </w:rPr>
        <w:t xml:space="preserve"> </w:t>
      </w:r>
      <w:r w:rsidRPr="0015600D">
        <w:rPr>
          <w:rFonts w:ascii="Arial" w:eastAsia="Times New Roman" w:hAnsi="Arial" w:cs="Arial"/>
          <w:color w:val="111111"/>
          <w:sz w:val="24"/>
          <w:szCs w:val="24"/>
        </w:rPr>
        <w:t>Fotocopia</w:t>
      </w:r>
      <w:r w:rsidRPr="0015600D">
        <w:rPr>
          <w:rFonts w:ascii="Arial" w:eastAsia="Times New Roman" w:hAnsi="Arial" w:cs="Arial"/>
          <w:color w:val="111111"/>
          <w:spacing w:val="49"/>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52"/>
          <w:sz w:val="24"/>
          <w:szCs w:val="24"/>
        </w:rPr>
        <w:t xml:space="preserve"> </w:t>
      </w:r>
      <w:r w:rsidRPr="0015600D">
        <w:rPr>
          <w:rFonts w:ascii="Arial" w:eastAsia="Times New Roman" w:hAnsi="Arial" w:cs="Arial"/>
          <w:color w:val="111111"/>
          <w:sz w:val="24"/>
          <w:szCs w:val="24"/>
        </w:rPr>
        <w:t>Certificado</w:t>
      </w:r>
      <w:r w:rsidRPr="0015600D">
        <w:rPr>
          <w:rFonts w:ascii="Arial" w:eastAsia="Times New Roman" w:hAnsi="Arial" w:cs="Arial"/>
          <w:color w:val="111111"/>
          <w:spacing w:val="53"/>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6"/>
          <w:sz w:val="24"/>
          <w:szCs w:val="24"/>
        </w:rPr>
        <w:t xml:space="preserve"> </w:t>
      </w:r>
      <w:r w:rsidRPr="0015600D">
        <w:rPr>
          <w:rFonts w:ascii="Arial" w:eastAsia="Times New Roman" w:hAnsi="Arial" w:cs="Arial"/>
          <w:color w:val="111111"/>
          <w:sz w:val="24"/>
          <w:szCs w:val="24"/>
        </w:rPr>
        <w:t>Inscripción</w:t>
      </w:r>
      <w:r w:rsidRPr="0015600D">
        <w:rPr>
          <w:rFonts w:ascii="Arial" w:eastAsia="Times New Roman" w:hAnsi="Arial" w:cs="Arial"/>
          <w:color w:val="111111"/>
          <w:spacing w:val="50"/>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45"/>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sz w:val="24"/>
          <w:szCs w:val="24"/>
        </w:rPr>
        <w:t>Tabla</w:t>
      </w:r>
      <w:r w:rsidRPr="0015600D">
        <w:rPr>
          <w:rFonts w:ascii="Arial" w:eastAsia="Times New Roman" w:hAnsi="Arial" w:cs="Arial"/>
          <w:color w:val="111111"/>
          <w:spacing w:val="58"/>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6"/>
          <w:sz w:val="24"/>
          <w:szCs w:val="24"/>
        </w:rPr>
        <w:t xml:space="preserve"> </w:t>
      </w:r>
      <w:r w:rsidRPr="0015600D">
        <w:rPr>
          <w:rFonts w:ascii="Arial" w:eastAsia="Times New Roman" w:hAnsi="Arial" w:cs="Arial"/>
          <w:color w:val="111111"/>
          <w:w w:val="101"/>
          <w:sz w:val="24"/>
          <w:szCs w:val="24"/>
        </w:rPr>
        <w:t>Beneficiarios</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lastRenderedPageBreak/>
        <w:t>Sistema</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Integrado</w:t>
      </w:r>
      <w:r w:rsidRPr="0015600D">
        <w:rPr>
          <w:rFonts w:ascii="Arial" w:eastAsia="Times New Roman" w:hAnsi="Arial" w:cs="Arial"/>
          <w:color w:val="111111"/>
          <w:spacing w:val="41"/>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Información</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Financiera</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(SIIF)</w:t>
      </w:r>
      <w:r w:rsidRPr="0015600D">
        <w:rPr>
          <w:rFonts w:ascii="Arial" w:eastAsia="Times New Roman" w:hAnsi="Arial" w:cs="Arial"/>
          <w:color w:val="111111"/>
          <w:spacing w:val="16"/>
          <w:sz w:val="24"/>
          <w:szCs w:val="24"/>
        </w:rPr>
        <w:t xml:space="preserve"> </w:t>
      </w:r>
      <w:proofErr w:type="spellStart"/>
      <w:r w:rsidRPr="0015600D">
        <w:rPr>
          <w:rFonts w:ascii="Arial" w:eastAsia="Times New Roman" w:hAnsi="Arial" w:cs="Arial"/>
          <w:color w:val="111111"/>
          <w:sz w:val="24"/>
          <w:szCs w:val="24"/>
        </w:rPr>
        <w:t>Dec</w:t>
      </w:r>
      <w:proofErr w:type="spellEnd"/>
      <w:r w:rsidRPr="0015600D">
        <w:rPr>
          <w:rFonts w:ascii="Arial" w:eastAsia="Times New Roman" w:hAnsi="Arial" w:cs="Arial"/>
          <w:color w:val="111111"/>
          <w:sz w:val="24"/>
          <w:szCs w:val="24"/>
        </w:rPr>
        <w:t>.</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N°</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342/99</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w w:val="103"/>
          <w:sz w:val="24"/>
          <w:szCs w:val="24"/>
        </w:rPr>
        <w:t>del</w:t>
      </w:r>
      <w:r w:rsidRPr="0015600D">
        <w:rPr>
          <w:rFonts w:ascii="Arial" w:eastAsia="Times New Roman" w:hAnsi="Arial" w:cs="Arial"/>
          <w:sz w:val="24"/>
          <w:szCs w:val="24"/>
        </w:rPr>
        <w:t xml:space="preserve"> </w:t>
      </w:r>
      <w:r w:rsidRPr="0015600D">
        <w:rPr>
          <w:rFonts w:ascii="Arial" w:eastAsia="Times New Roman" w:hAnsi="Arial" w:cs="Arial"/>
          <w:color w:val="111111"/>
          <w:w w:val="102"/>
          <w:sz w:val="24"/>
          <w:szCs w:val="24"/>
        </w:rPr>
        <w:t>26/10/99</w:t>
      </w:r>
    </w:p>
    <w:p w:rsidR="0015600D" w:rsidRPr="0015600D" w:rsidRDefault="0015600D" w:rsidP="0015600D">
      <w:pPr>
        <w:widowControl w:val="0"/>
        <w:spacing w:after="0"/>
        <w:ind w:right="58"/>
        <w:jc w:val="both"/>
        <w:rPr>
          <w:rFonts w:ascii="Arial" w:eastAsia="Times New Roman" w:hAnsi="Arial" w:cs="Arial"/>
          <w:color w:val="111111"/>
          <w:sz w:val="24"/>
          <w:szCs w:val="24"/>
        </w:rPr>
      </w:pPr>
      <w:r w:rsidRPr="0015600D">
        <w:rPr>
          <w:rFonts w:ascii="Arial" w:eastAsia="Times New Roman" w:hAnsi="Arial" w:cs="Arial"/>
          <w:color w:val="111111"/>
          <w:sz w:val="24"/>
          <w:szCs w:val="24"/>
        </w:rPr>
        <w:t>c)</w:t>
      </w:r>
      <w:r w:rsidRPr="0015600D">
        <w:rPr>
          <w:rFonts w:ascii="Arial" w:eastAsia="Times New Roman" w:hAnsi="Arial" w:cs="Arial"/>
          <w:color w:val="111111"/>
          <w:spacing w:val="25"/>
          <w:sz w:val="24"/>
          <w:szCs w:val="24"/>
        </w:rPr>
        <w:t xml:space="preserve"> </w:t>
      </w:r>
      <w:r w:rsidRPr="0015600D">
        <w:rPr>
          <w:rFonts w:ascii="Arial" w:eastAsia="Times New Roman" w:hAnsi="Arial" w:cs="Arial"/>
          <w:color w:val="111111"/>
          <w:sz w:val="24"/>
          <w:szCs w:val="24"/>
        </w:rPr>
        <w:t>Fotocopia</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Certificado</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Banco</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Seguros</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Estado</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relativo</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w w:val="101"/>
          <w:sz w:val="24"/>
          <w:szCs w:val="24"/>
        </w:rPr>
        <w:t xml:space="preserve">al </w:t>
      </w:r>
      <w:r w:rsidRPr="0015600D">
        <w:rPr>
          <w:rFonts w:ascii="Arial" w:eastAsia="Times New Roman" w:hAnsi="Arial" w:cs="Arial"/>
          <w:color w:val="111111"/>
          <w:sz w:val="24"/>
          <w:szCs w:val="24"/>
        </w:rPr>
        <w:t>seguro</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accidentes</w:t>
      </w:r>
      <w:r w:rsidRPr="0015600D">
        <w:rPr>
          <w:rFonts w:ascii="Arial" w:eastAsia="Times New Roman" w:hAnsi="Arial" w:cs="Arial"/>
          <w:color w:val="111111"/>
          <w:spacing w:val="43"/>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trabajo</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(Art.</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61</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Ley</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sz w:val="24"/>
          <w:szCs w:val="24"/>
        </w:rPr>
        <w:t>16.074)</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caso</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w w:val="104"/>
          <w:sz w:val="24"/>
          <w:szCs w:val="24"/>
        </w:rPr>
        <w:t xml:space="preserve">no </w:t>
      </w:r>
      <w:r w:rsidRPr="0015600D">
        <w:rPr>
          <w:rFonts w:ascii="Arial" w:eastAsia="Times New Roman" w:hAnsi="Arial" w:cs="Arial"/>
          <w:color w:val="111111"/>
          <w:sz w:val="24"/>
          <w:szCs w:val="24"/>
        </w:rPr>
        <w:t>se</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cuente</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con</w:t>
      </w:r>
      <w:r w:rsidRPr="0015600D">
        <w:rPr>
          <w:rFonts w:ascii="Arial" w:eastAsia="Times New Roman" w:hAnsi="Arial" w:cs="Arial"/>
          <w:color w:val="111111"/>
          <w:spacing w:val="34"/>
          <w:sz w:val="24"/>
          <w:szCs w:val="24"/>
        </w:rPr>
        <w:t xml:space="preserve"> </w:t>
      </w:r>
      <w:r w:rsidRPr="0015600D">
        <w:rPr>
          <w:rFonts w:ascii="Arial" w:eastAsia="Times New Roman" w:hAnsi="Arial" w:cs="Arial"/>
          <w:color w:val="111111"/>
          <w:sz w:val="24"/>
          <w:szCs w:val="24"/>
        </w:rPr>
        <w:t>personal</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a</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cargo,</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se</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presentará</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al</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momento</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w w:val="101"/>
          <w:sz w:val="24"/>
          <w:szCs w:val="24"/>
        </w:rPr>
        <w:t xml:space="preserve">apertura </w:t>
      </w:r>
      <w:r w:rsidRPr="0015600D">
        <w:rPr>
          <w:rFonts w:ascii="Arial" w:eastAsia="Times New Roman" w:hAnsi="Arial" w:cs="Arial"/>
          <w:color w:val="111111"/>
          <w:sz w:val="24"/>
          <w:szCs w:val="24"/>
        </w:rPr>
        <w:t>de</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ofertas,</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declaración</w:t>
      </w:r>
      <w:r w:rsidRPr="0015600D">
        <w:rPr>
          <w:rFonts w:ascii="Arial" w:eastAsia="Times New Roman" w:hAnsi="Arial" w:cs="Arial"/>
          <w:color w:val="111111"/>
          <w:spacing w:val="37"/>
          <w:sz w:val="24"/>
          <w:szCs w:val="24"/>
        </w:rPr>
        <w:t xml:space="preserve"> </w:t>
      </w:r>
      <w:r w:rsidRPr="0015600D">
        <w:rPr>
          <w:rFonts w:ascii="Arial" w:eastAsia="Times New Roman" w:hAnsi="Arial" w:cs="Arial"/>
          <w:color w:val="111111"/>
          <w:sz w:val="24"/>
          <w:szCs w:val="24"/>
        </w:rPr>
        <w:t>jurada firmada</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por</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oferente,</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debiendo</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w w:val="101"/>
          <w:sz w:val="24"/>
          <w:szCs w:val="24"/>
        </w:rPr>
        <w:t xml:space="preserve">presentar </w:t>
      </w:r>
      <w:r w:rsidRPr="0015600D">
        <w:rPr>
          <w:rFonts w:ascii="Arial" w:eastAsia="Times New Roman" w:hAnsi="Arial" w:cs="Arial"/>
          <w:color w:val="111111"/>
          <w:sz w:val="24"/>
          <w:szCs w:val="24"/>
        </w:rPr>
        <w:t>en</w:t>
      </w:r>
      <w:r w:rsidRPr="0015600D">
        <w:rPr>
          <w:rFonts w:ascii="Arial" w:eastAsia="Times New Roman" w:hAnsi="Arial" w:cs="Arial"/>
          <w:color w:val="111111"/>
          <w:spacing w:val="64"/>
          <w:sz w:val="24"/>
          <w:szCs w:val="24"/>
        </w:rPr>
        <w:t xml:space="preserve"> </w:t>
      </w:r>
      <w:r w:rsidRPr="0015600D">
        <w:rPr>
          <w:rFonts w:ascii="Arial" w:eastAsia="Times New Roman" w:hAnsi="Arial" w:cs="Arial"/>
          <w:color w:val="111111"/>
          <w:sz w:val="24"/>
          <w:szCs w:val="24"/>
        </w:rPr>
        <w:t xml:space="preserve">caso </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66"/>
          <w:sz w:val="24"/>
          <w:szCs w:val="24"/>
        </w:rPr>
        <w:t xml:space="preserve"> </w:t>
      </w:r>
      <w:r w:rsidRPr="0015600D">
        <w:rPr>
          <w:rFonts w:ascii="Arial" w:eastAsia="Times New Roman" w:hAnsi="Arial" w:cs="Arial"/>
          <w:color w:val="111111"/>
          <w:sz w:val="24"/>
          <w:szCs w:val="24"/>
        </w:rPr>
        <w:t xml:space="preserve">ser </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 xml:space="preserve">adjudicatario, </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66"/>
          <w:sz w:val="24"/>
          <w:szCs w:val="24"/>
        </w:rPr>
        <w:t xml:space="preserve"> </w:t>
      </w:r>
      <w:r w:rsidRPr="0015600D">
        <w:rPr>
          <w:rFonts w:ascii="Arial" w:eastAsia="Times New Roman" w:hAnsi="Arial" w:cs="Arial"/>
          <w:color w:val="111111"/>
          <w:sz w:val="24"/>
          <w:szCs w:val="24"/>
        </w:rPr>
        <w:t>Certificado</w:t>
      </w:r>
      <w:r w:rsidRPr="0015600D">
        <w:rPr>
          <w:rFonts w:ascii="Arial" w:eastAsia="Times New Roman" w:hAnsi="Arial" w:cs="Arial"/>
          <w:color w:val="111111"/>
          <w:spacing w:val="67"/>
          <w:sz w:val="24"/>
          <w:szCs w:val="24"/>
        </w:rPr>
        <w:t xml:space="preserve"> </w:t>
      </w:r>
      <w:r w:rsidRPr="0015600D">
        <w:rPr>
          <w:rFonts w:ascii="Arial" w:eastAsia="Times New Roman" w:hAnsi="Arial" w:cs="Arial"/>
          <w:color w:val="111111"/>
          <w:sz w:val="24"/>
          <w:szCs w:val="24"/>
        </w:rPr>
        <w:t xml:space="preserve">negativo </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 xml:space="preserve">expedido </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por</w:t>
      </w:r>
      <w:r w:rsidRPr="0015600D">
        <w:rPr>
          <w:rFonts w:ascii="Arial" w:eastAsia="Times New Roman" w:hAnsi="Arial" w:cs="Arial"/>
          <w:color w:val="111111"/>
          <w:spacing w:val="53"/>
          <w:sz w:val="24"/>
          <w:szCs w:val="24"/>
        </w:rPr>
        <w:t xml:space="preserve"> </w:t>
      </w:r>
      <w:r w:rsidRPr="0015600D">
        <w:rPr>
          <w:rFonts w:ascii="Arial" w:eastAsia="Times New Roman" w:hAnsi="Arial" w:cs="Arial"/>
          <w:color w:val="111111"/>
          <w:w w:val="102"/>
          <w:sz w:val="24"/>
          <w:szCs w:val="24"/>
        </w:rPr>
        <w:t xml:space="preserve">el </w:t>
      </w:r>
      <w:r w:rsidRPr="0015600D">
        <w:rPr>
          <w:rFonts w:ascii="Arial" w:eastAsia="Times New Roman" w:hAnsi="Arial" w:cs="Arial"/>
          <w:color w:val="111111"/>
          <w:sz w:val="24"/>
          <w:szCs w:val="24"/>
        </w:rPr>
        <w:t>Banco</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Seguros</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w w:val="103"/>
          <w:sz w:val="24"/>
          <w:szCs w:val="24"/>
        </w:rPr>
        <w:t>Estado.</w:t>
      </w:r>
    </w:p>
    <w:p w:rsidR="0015600D" w:rsidRPr="0015600D" w:rsidRDefault="0015600D" w:rsidP="0015600D">
      <w:pPr>
        <w:widowControl w:val="0"/>
        <w:spacing w:after="0"/>
        <w:ind w:right="44"/>
        <w:jc w:val="both"/>
        <w:rPr>
          <w:rFonts w:ascii="Arial" w:eastAsia="Times New Roman" w:hAnsi="Arial" w:cs="Arial"/>
          <w:color w:val="111111"/>
          <w:sz w:val="24"/>
          <w:szCs w:val="24"/>
        </w:rPr>
      </w:pPr>
      <w:r w:rsidRPr="0015600D">
        <w:rPr>
          <w:rFonts w:ascii="Arial" w:eastAsia="Times New Roman" w:hAnsi="Arial" w:cs="Arial"/>
          <w:color w:val="111111"/>
          <w:sz w:val="24"/>
          <w:szCs w:val="24"/>
        </w:rPr>
        <w:t>d)</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Si</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el proponente</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fuera</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persona</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jurídica</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deberá</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presentar</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w w:val="101"/>
          <w:sz w:val="24"/>
          <w:szCs w:val="24"/>
        </w:rPr>
        <w:t xml:space="preserve">certificado </w:t>
      </w:r>
      <w:r w:rsidRPr="0015600D">
        <w:rPr>
          <w:rFonts w:ascii="Arial" w:eastAsia="Times New Roman" w:hAnsi="Arial" w:cs="Arial"/>
          <w:color w:val="111111"/>
          <w:sz w:val="24"/>
          <w:szCs w:val="24"/>
        </w:rPr>
        <w:t xml:space="preserve">notarial </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 xml:space="preserve">que </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 xml:space="preserve">acredite </w:t>
      </w:r>
      <w:r w:rsidRPr="0015600D">
        <w:rPr>
          <w:rFonts w:ascii="Arial" w:eastAsia="Times New Roman" w:hAnsi="Arial" w:cs="Arial"/>
          <w:color w:val="111111"/>
          <w:spacing w:val="42"/>
          <w:sz w:val="24"/>
          <w:szCs w:val="24"/>
        </w:rPr>
        <w:t xml:space="preserve"> </w:t>
      </w:r>
      <w:r w:rsidRPr="0015600D">
        <w:rPr>
          <w:rFonts w:ascii="Arial" w:eastAsia="Times New Roman" w:hAnsi="Arial" w:cs="Arial"/>
          <w:color w:val="111111"/>
          <w:sz w:val="24"/>
          <w:szCs w:val="24"/>
        </w:rPr>
        <w:t xml:space="preserve">su </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 xml:space="preserve">objeto,  </w:t>
      </w:r>
      <w:r w:rsidRPr="0015600D">
        <w:rPr>
          <w:rFonts w:ascii="Arial" w:eastAsia="Times New Roman" w:hAnsi="Arial" w:cs="Arial"/>
          <w:color w:val="232323"/>
          <w:sz w:val="24"/>
          <w:szCs w:val="24"/>
        </w:rPr>
        <w:t xml:space="preserve">personería </w:t>
      </w:r>
      <w:r w:rsidRPr="0015600D">
        <w:rPr>
          <w:rFonts w:ascii="Arial" w:eastAsia="Times New Roman" w:hAnsi="Arial" w:cs="Arial"/>
          <w:color w:val="232323"/>
          <w:spacing w:val="30"/>
          <w:sz w:val="24"/>
          <w:szCs w:val="24"/>
        </w:rPr>
        <w:t xml:space="preserve"> </w:t>
      </w:r>
      <w:r w:rsidRPr="0015600D">
        <w:rPr>
          <w:rFonts w:ascii="Arial" w:eastAsia="Times New Roman" w:hAnsi="Arial" w:cs="Arial"/>
          <w:color w:val="111111"/>
          <w:sz w:val="24"/>
          <w:szCs w:val="24"/>
        </w:rPr>
        <w:t xml:space="preserve">y </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 xml:space="preserve">quienes </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 xml:space="preserve">ostentan </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w w:val="103"/>
          <w:sz w:val="24"/>
          <w:szCs w:val="24"/>
        </w:rPr>
        <w:t xml:space="preserve">la </w:t>
      </w:r>
      <w:r w:rsidRPr="0015600D">
        <w:rPr>
          <w:rFonts w:ascii="Arial" w:eastAsia="Times New Roman" w:hAnsi="Arial" w:cs="Arial"/>
          <w:color w:val="111111"/>
          <w:sz w:val="24"/>
          <w:szCs w:val="24"/>
        </w:rPr>
        <w:t>representación,</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constituyendo</w:t>
      </w:r>
      <w:r w:rsidRPr="0015600D">
        <w:rPr>
          <w:rFonts w:ascii="Arial" w:eastAsia="Times New Roman" w:hAnsi="Arial" w:cs="Arial"/>
          <w:color w:val="111111"/>
          <w:spacing w:val="49"/>
          <w:sz w:val="24"/>
          <w:szCs w:val="24"/>
        </w:rPr>
        <w:t xml:space="preserve"> </w:t>
      </w:r>
      <w:r w:rsidRPr="0015600D">
        <w:rPr>
          <w:rFonts w:ascii="Arial" w:eastAsia="Times New Roman" w:hAnsi="Arial" w:cs="Arial"/>
          <w:color w:val="111111"/>
          <w:sz w:val="24"/>
          <w:szCs w:val="24"/>
        </w:rPr>
        <w:t>domicilio</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legal</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a</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todos</w:t>
      </w:r>
      <w:r w:rsidRPr="0015600D">
        <w:rPr>
          <w:rFonts w:ascii="Arial" w:eastAsia="Times New Roman" w:hAnsi="Arial" w:cs="Arial"/>
          <w:color w:val="111111"/>
          <w:spacing w:val="31"/>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efectos</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w w:val="107"/>
          <w:sz w:val="24"/>
          <w:szCs w:val="24"/>
        </w:rPr>
        <w:t>e</w:t>
      </w:r>
      <w:r w:rsidRPr="0015600D">
        <w:rPr>
          <w:rFonts w:ascii="Arial" w:eastAsia="Times New Roman" w:hAnsi="Arial" w:cs="Arial"/>
          <w:color w:val="111111"/>
          <w:spacing w:val="-12"/>
          <w:w w:val="107"/>
          <w:sz w:val="24"/>
          <w:szCs w:val="24"/>
        </w:rPr>
        <w:t xml:space="preserve">n </w:t>
      </w:r>
      <w:r w:rsidRPr="0015600D">
        <w:rPr>
          <w:rFonts w:ascii="Arial" w:eastAsia="Times New Roman" w:hAnsi="Arial" w:cs="Arial"/>
          <w:color w:val="797979"/>
          <w:spacing w:val="-48"/>
          <w:sz w:val="24"/>
          <w:szCs w:val="24"/>
        </w:rPr>
        <w:t xml:space="preserve"> </w:t>
      </w:r>
      <w:r w:rsidRPr="0015600D">
        <w:rPr>
          <w:rFonts w:ascii="Arial" w:eastAsia="Times New Roman" w:hAnsi="Arial" w:cs="Arial"/>
          <w:color w:val="111111"/>
          <w:w w:val="103"/>
          <w:sz w:val="24"/>
          <w:szCs w:val="24"/>
        </w:rPr>
        <w:t>la</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w w:val="101"/>
          <w:sz w:val="24"/>
          <w:szCs w:val="24"/>
        </w:rPr>
        <w:t>ciudad</w:t>
      </w:r>
      <w:r w:rsidRPr="0015600D">
        <w:rPr>
          <w:rFonts w:ascii="Arial" w:eastAsia="Times New Roman" w:hAnsi="Arial" w:cs="Arial"/>
          <w:color w:val="111111"/>
          <w:sz w:val="24"/>
          <w:szCs w:val="24"/>
        </w:rPr>
        <w:t xml:space="preserve"> de</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Montevideo.</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Se</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podrá</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presentar</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fotocopia</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mismo</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w w:val="103"/>
          <w:sz w:val="24"/>
          <w:szCs w:val="24"/>
        </w:rPr>
        <w:t>debiendo</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exhibirse</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original,</w:t>
      </w:r>
      <w:r w:rsidRPr="0015600D">
        <w:rPr>
          <w:rFonts w:ascii="Arial" w:eastAsia="Times New Roman" w:hAnsi="Arial" w:cs="Arial"/>
          <w:color w:val="111111"/>
          <w:spacing w:val="56"/>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64"/>
          <w:sz w:val="24"/>
          <w:szCs w:val="24"/>
        </w:rPr>
        <w:t xml:space="preserve"> </w:t>
      </w:r>
      <w:r w:rsidRPr="0015600D">
        <w:rPr>
          <w:rFonts w:ascii="Arial" w:eastAsia="Times New Roman" w:hAnsi="Arial" w:cs="Arial"/>
          <w:color w:val="111111"/>
          <w:sz w:val="24"/>
          <w:szCs w:val="24"/>
        </w:rPr>
        <w:t>cual</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 xml:space="preserve">deberá </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 xml:space="preserve">tener </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fecha</w:t>
      </w:r>
      <w:r w:rsidRPr="0015600D">
        <w:rPr>
          <w:rFonts w:ascii="Arial" w:eastAsia="Times New Roman" w:hAnsi="Arial" w:cs="Arial"/>
          <w:color w:val="111111"/>
          <w:spacing w:val="55"/>
          <w:sz w:val="24"/>
          <w:szCs w:val="24"/>
        </w:rPr>
        <w:t xml:space="preserve"> </w:t>
      </w:r>
      <w:r w:rsidRPr="0015600D">
        <w:rPr>
          <w:rFonts w:ascii="Arial" w:eastAsia="Times New Roman" w:hAnsi="Arial" w:cs="Arial"/>
          <w:color w:val="111111"/>
          <w:sz w:val="24"/>
          <w:szCs w:val="24"/>
        </w:rPr>
        <w:t>no</w:t>
      </w:r>
      <w:r w:rsidRPr="0015600D">
        <w:rPr>
          <w:rFonts w:ascii="Arial" w:eastAsia="Times New Roman" w:hAnsi="Arial" w:cs="Arial"/>
          <w:color w:val="111111"/>
          <w:spacing w:val="65"/>
          <w:sz w:val="24"/>
          <w:szCs w:val="24"/>
        </w:rPr>
        <w:t xml:space="preserve"> </w:t>
      </w:r>
      <w:r w:rsidRPr="0015600D">
        <w:rPr>
          <w:rFonts w:ascii="Arial" w:eastAsia="Times New Roman" w:hAnsi="Arial" w:cs="Arial"/>
          <w:color w:val="111111"/>
          <w:sz w:val="24"/>
          <w:szCs w:val="24"/>
        </w:rPr>
        <w:t>mayor</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a</w:t>
      </w:r>
      <w:r w:rsidRPr="0015600D">
        <w:rPr>
          <w:rFonts w:ascii="Arial" w:eastAsia="Times New Roman" w:hAnsi="Arial" w:cs="Arial"/>
          <w:color w:val="111111"/>
          <w:spacing w:val="61"/>
          <w:sz w:val="24"/>
          <w:szCs w:val="24"/>
        </w:rPr>
        <w:t xml:space="preserve"> </w:t>
      </w:r>
      <w:r w:rsidRPr="0015600D">
        <w:rPr>
          <w:rFonts w:ascii="Arial" w:eastAsia="Times New Roman" w:hAnsi="Arial" w:cs="Arial"/>
          <w:color w:val="111111"/>
          <w:sz w:val="24"/>
          <w:szCs w:val="24"/>
        </w:rPr>
        <w:t>30</w:t>
      </w:r>
      <w:r w:rsidRPr="0015600D">
        <w:rPr>
          <w:rFonts w:ascii="Arial" w:eastAsia="Times New Roman" w:hAnsi="Arial" w:cs="Arial"/>
          <w:color w:val="111111"/>
          <w:spacing w:val="55"/>
          <w:sz w:val="24"/>
          <w:szCs w:val="24"/>
        </w:rPr>
        <w:t xml:space="preserve"> </w:t>
      </w:r>
      <w:r w:rsidRPr="0015600D">
        <w:rPr>
          <w:rFonts w:ascii="Arial" w:eastAsia="Times New Roman" w:hAnsi="Arial" w:cs="Arial"/>
          <w:color w:val="111111"/>
          <w:w w:val="104"/>
          <w:sz w:val="24"/>
          <w:szCs w:val="24"/>
        </w:rPr>
        <w:t>(treinta</w:t>
      </w:r>
      <w:r w:rsidRPr="0015600D">
        <w:rPr>
          <w:rFonts w:ascii="Arial" w:eastAsia="Times New Roman" w:hAnsi="Arial" w:cs="Arial"/>
          <w:color w:val="111111"/>
          <w:sz w:val="24"/>
          <w:szCs w:val="24"/>
        </w:rPr>
        <w:t xml:space="preserve"> </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 xml:space="preserve">días) </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desde</w:t>
      </w:r>
      <w:r w:rsidRPr="0015600D">
        <w:rPr>
          <w:rFonts w:ascii="Arial" w:eastAsia="Times New Roman" w:hAnsi="Arial" w:cs="Arial"/>
          <w:color w:val="111111"/>
          <w:spacing w:val="52"/>
          <w:sz w:val="24"/>
          <w:szCs w:val="24"/>
        </w:rPr>
        <w:t xml:space="preserve"> </w:t>
      </w:r>
      <w:r w:rsidRPr="0015600D">
        <w:rPr>
          <w:rFonts w:ascii="Arial" w:eastAsia="Times New Roman" w:hAnsi="Arial" w:cs="Arial"/>
          <w:color w:val="111111"/>
          <w:sz w:val="24"/>
          <w:szCs w:val="24"/>
        </w:rPr>
        <w:t>su</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expedición.</w:t>
      </w:r>
      <w:r w:rsidRPr="0015600D">
        <w:rPr>
          <w:rFonts w:ascii="Arial" w:eastAsia="Times New Roman" w:hAnsi="Arial" w:cs="Arial"/>
          <w:color w:val="111111"/>
          <w:spacing w:val="52"/>
          <w:sz w:val="24"/>
          <w:szCs w:val="24"/>
        </w:rPr>
        <w:t xml:space="preserve"> </w:t>
      </w:r>
      <w:r w:rsidRPr="0015600D">
        <w:rPr>
          <w:rFonts w:ascii="Arial" w:eastAsia="Times New Roman" w:hAnsi="Arial" w:cs="Arial"/>
          <w:color w:val="111111"/>
          <w:sz w:val="24"/>
          <w:szCs w:val="24"/>
        </w:rPr>
        <w:t xml:space="preserve">Las </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 xml:space="preserve">unipersonales </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también</w:t>
      </w:r>
      <w:r w:rsidRPr="0015600D">
        <w:rPr>
          <w:rFonts w:ascii="Arial" w:eastAsia="Times New Roman" w:hAnsi="Arial" w:cs="Arial"/>
          <w:color w:val="111111"/>
          <w:spacing w:val="57"/>
          <w:sz w:val="24"/>
          <w:szCs w:val="24"/>
        </w:rPr>
        <w:t xml:space="preserve"> </w:t>
      </w:r>
      <w:r w:rsidRPr="0015600D">
        <w:rPr>
          <w:rFonts w:ascii="Arial" w:eastAsia="Times New Roman" w:hAnsi="Arial" w:cs="Arial"/>
          <w:color w:val="111111"/>
          <w:sz w:val="24"/>
          <w:szCs w:val="24"/>
        </w:rPr>
        <w:t xml:space="preserve">deben </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w w:val="102"/>
          <w:sz w:val="24"/>
          <w:szCs w:val="24"/>
        </w:rPr>
        <w:t>presentar</w:t>
      </w:r>
      <w:r w:rsidRPr="0015600D">
        <w:rPr>
          <w:rFonts w:ascii="Arial" w:eastAsia="Times New Roman" w:hAnsi="Arial" w:cs="Arial"/>
          <w:color w:val="111111"/>
          <w:sz w:val="24"/>
          <w:szCs w:val="24"/>
        </w:rPr>
        <w:t xml:space="preserve"> </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 xml:space="preserve">certificado </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notarial donde</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conste</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es</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persona</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w w:val="103"/>
          <w:sz w:val="24"/>
          <w:szCs w:val="24"/>
        </w:rPr>
        <w:t>jurídica.</w:t>
      </w:r>
    </w:p>
    <w:p w:rsidR="0015600D" w:rsidRPr="0015600D" w:rsidRDefault="0015600D" w:rsidP="0015600D">
      <w:pPr>
        <w:widowControl w:val="0"/>
        <w:tabs>
          <w:tab w:val="left" w:pos="7840"/>
        </w:tabs>
        <w:spacing w:after="0"/>
        <w:ind w:right="50"/>
        <w:rPr>
          <w:rFonts w:ascii="Arial" w:eastAsia="Times New Roman" w:hAnsi="Arial" w:cs="Arial"/>
          <w:color w:val="111111"/>
          <w:sz w:val="24"/>
          <w:szCs w:val="24"/>
        </w:rPr>
      </w:pPr>
      <w:r w:rsidRPr="0015600D">
        <w:rPr>
          <w:rFonts w:ascii="Arial" w:eastAsia="Times New Roman" w:hAnsi="Arial" w:cs="Arial"/>
          <w:color w:val="111111"/>
          <w:sz w:val="24"/>
          <w:szCs w:val="24"/>
        </w:rPr>
        <w:t>-</w:t>
      </w:r>
      <w:r w:rsidRPr="0015600D">
        <w:rPr>
          <w:rFonts w:ascii="Arial" w:eastAsia="Times New Roman" w:hAnsi="Arial" w:cs="Arial"/>
          <w:color w:val="111111"/>
          <w:sz w:val="24"/>
          <w:szCs w:val="24"/>
          <w:u w:val="single" w:color="000000"/>
        </w:rPr>
        <w:t xml:space="preserve">Las  </w:t>
      </w:r>
      <w:r w:rsidRPr="0015600D">
        <w:rPr>
          <w:rFonts w:ascii="Arial" w:eastAsia="Times New Roman" w:hAnsi="Arial" w:cs="Arial"/>
          <w:color w:val="111111"/>
          <w:spacing w:val="9"/>
          <w:sz w:val="24"/>
          <w:szCs w:val="24"/>
          <w:u w:val="single" w:color="000000"/>
        </w:rPr>
        <w:t xml:space="preserve"> </w:t>
      </w:r>
      <w:r w:rsidRPr="0015600D">
        <w:rPr>
          <w:rFonts w:ascii="Arial" w:eastAsia="Times New Roman" w:hAnsi="Arial" w:cs="Arial"/>
          <w:color w:val="111111"/>
          <w:sz w:val="24"/>
          <w:szCs w:val="24"/>
          <w:u w:val="single" w:color="000000"/>
        </w:rPr>
        <w:t xml:space="preserve">empresas  </w:t>
      </w:r>
      <w:r w:rsidRPr="0015600D">
        <w:rPr>
          <w:rFonts w:ascii="Arial" w:eastAsia="Times New Roman" w:hAnsi="Arial" w:cs="Arial"/>
          <w:color w:val="111111"/>
          <w:spacing w:val="22"/>
          <w:sz w:val="24"/>
          <w:szCs w:val="24"/>
          <w:u w:val="single" w:color="000000"/>
        </w:rPr>
        <w:t xml:space="preserve"> </w:t>
      </w:r>
      <w:r w:rsidRPr="0015600D">
        <w:rPr>
          <w:rFonts w:ascii="Arial" w:eastAsia="Times New Roman" w:hAnsi="Arial" w:cs="Arial"/>
          <w:color w:val="111111"/>
          <w:sz w:val="24"/>
          <w:szCs w:val="24"/>
          <w:u w:val="single" w:color="000000"/>
        </w:rPr>
        <w:t xml:space="preserve">consorciadas  </w:t>
      </w:r>
      <w:r w:rsidRPr="0015600D">
        <w:rPr>
          <w:rFonts w:ascii="Arial" w:eastAsia="Times New Roman" w:hAnsi="Arial" w:cs="Arial"/>
          <w:color w:val="111111"/>
          <w:spacing w:val="36"/>
          <w:sz w:val="24"/>
          <w:szCs w:val="24"/>
          <w:u w:val="single" w:color="000000"/>
        </w:rPr>
        <w:t xml:space="preserve"> </w:t>
      </w:r>
      <w:r w:rsidRPr="0015600D">
        <w:rPr>
          <w:rFonts w:ascii="Arial" w:eastAsia="Times New Roman" w:hAnsi="Arial" w:cs="Arial"/>
          <w:color w:val="111111"/>
          <w:sz w:val="24"/>
          <w:szCs w:val="24"/>
          <w:u w:val="single" w:color="000000"/>
        </w:rPr>
        <w:t xml:space="preserve">o  </w:t>
      </w:r>
      <w:r w:rsidRPr="0015600D">
        <w:rPr>
          <w:rFonts w:ascii="Arial" w:eastAsia="Times New Roman" w:hAnsi="Arial" w:cs="Arial"/>
          <w:color w:val="111111"/>
          <w:spacing w:val="8"/>
          <w:sz w:val="24"/>
          <w:szCs w:val="24"/>
          <w:u w:val="single" w:color="000000"/>
        </w:rPr>
        <w:t xml:space="preserve"> </w:t>
      </w:r>
      <w:r w:rsidRPr="0015600D">
        <w:rPr>
          <w:rFonts w:ascii="Arial" w:eastAsia="Times New Roman" w:hAnsi="Arial" w:cs="Arial"/>
          <w:color w:val="111111"/>
          <w:sz w:val="24"/>
          <w:szCs w:val="24"/>
          <w:u w:val="single" w:color="000000"/>
        </w:rPr>
        <w:t xml:space="preserve">que  </w:t>
      </w:r>
      <w:r w:rsidRPr="0015600D">
        <w:rPr>
          <w:rFonts w:ascii="Arial" w:eastAsia="Times New Roman" w:hAnsi="Arial" w:cs="Arial"/>
          <w:color w:val="111111"/>
          <w:spacing w:val="3"/>
          <w:sz w:val="24"/>
          <w:szCs w:val="24"/>
          <w:u w:val="single" w:color="000000"/>
        </w:rPr>
        <w:t xml:space="preserve"> </w:t>
      </w:r>
      <w:r w:rsidRPr="0015600D">
        <w:rPr>
          <w:rFonts w:ascii="Arial" w:eastAsia="Times New Roman" w:hAnsi="Arial" w:cs="Arial"/>
          <w:color w:val="111111"/>
          <w:sz w:val="24"/>
          <w:szCs w:val="24"/>
          <w:u w:val="single" w:color="000000"/>
        </w:rPr>
        <w:t xml:space="preserve">manifiesten  </w:t>
      </w:r>
      <w:r w:rsidRPr="0015600D">
        <w:rPr>
          <w:rFonts w:ascii="Arial" w:eastAsia="Times New Roman" w:hAnsi="Arial" w:cs="Arial"/>
          <w:color w:val="111111"/>
          <w:spacing w:val="18"/>
          <w:sz w:val="24"/>
          <w:szCs w:val="24"/>
          <w:u w:val="single" w:color="000000"/>
        </w:rPr>
        <w:t xml:space="preserve"> </w:t>
      </w:r>
      <w:r w:rsidRPr="0015600D">
        <w:rPr>
          <w:rFonts w:ascii="Arial" w:eastAsia="Times New Roman" w:hAnsi="Arial" w:cs="Arial"/>
          <w:color w:val="111111"/>
          <w:sz w:val="24"/>
          <w:szCs w:val="24"/>
          <w:u w:val="single" w:color="000000"/>
        </w:rPr>
        <w:t xml:space="preserve">tal  </w:t>
      </w:r>
      <w:r w:rsidRPr="0015600D">
        <w:rPr>
          <w:rFonts w:ascii="Arial" w:eastAsia="Times New Roman" w:hAnsi="Arial" w:cs="Arial"/>
          <w:color w:val="111111"/>
          <w:spacing w:val="18"/>
          <w:sz w:val="24"/>
          <w:szCs w:val="24"/>
          <w:u w:val="single" w:color="000000"/>
        </w:rPr>
        <w:t xml:space="preserve"> </w:t>
      </w:r>
      <w:r w:rsidRPr="0015600D">
        <w:rPr>
          <w:rFonts w:ascii="Arial" w:eastAsia="Times New Roman" w:hAnsi="Arial" w:cs="Arial"/>
          <w:color w:val="111111"/>
          <w:sz w:val="24"/>
          <w:szCs w:val="24"/>
          <w:u w:val="single" w:color="000000"/>
        </w:rPr>
        <w:t>voluntad</w:t>
      </w:r>
      <w:r w:rsidRPr="0015600D">
        <w:rPr>
          <w:rFonts w:ascii="Arial" w:eastAsia="Times New Roman" w:hAnsi="Arial" w:cs="Arial"/>
          <w:color w:val="111111"/>
          <w:spacing w:val="-49"/>
          <w:sz w:val="24"/>
          <w:szCs w:val="24"/>
          <w:u w:val="single" w:color="000000"/>
        </w:rPr>
        <w:t xml:space="preserve"> </w:t>
      </w:r>
      <w:r w:rsidRPr="0015600D">
        <w:rPr>
          <w:rFonts w:ascii="Arial" w:eastAsia="Times New Roman" w:hAnsi="Arial" w:cs="Arial"/>
          <w:color w:val="111111"/>
          <w:sz w:val="24"/>
          <w:szCs w:val="24"/>
        </w:rPr>
        <w:t xml:space="preserve"> </w:t>
      </w:r>
      <w:r w:rsidRPr="0015600D">
        <w:rPr>
          <w:rFonts w:ascii="Arial" w:eastAsia="Times New Roman" w:hAnsi="Arial" w:cs="Arial"/>
          <w:color w:val="111111"/>
          <w:w w:val="101"/>
          <w:sz w:val="24"/>
          <w:szCs w:val="24"/>
        </w:rPr>
        <w:t>deberán</w:t>
      </w:r>
    </w:p>
    <w:p w:rsidR="0015600D" w:rsidRPr="0015600D" w:rsidRDefault="0015600D" w:rsidP="0015600D">
      <w:pPr>
        <w:widowControl w:val="0"/>
        <w:spacing w:after="0"/>
        <w:ind w:left="118" w:right="43"/>
        <w:jc w:val="both"/>
        <w:rPr>
          <w:rFonts w:ascii="Arial" w:eastAsia="Times New Roman" w:hAnsi="Arial" w:cs="Arial"/>
          <w:color w:val="111111"/>
          <w:sz w:val="24"/>
          <w:szCs w:val="24"/>
        </w:rPr>
      </w:pPr>
      <w:r w:rsidRPr="0015600D">
        <w:rPr>
          <w:rFonts w:ascii="Arial" w:eastAsia="Times New Roman" w:hAnsi="Arial" w:cs="Arial"/>
          <w:color w:val="111111"/>
          <w:sz w:val="24"/>
          <w:szCs w:val="24"/>
        </w:rPr>
        <w:t>presentar:</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Acta</w:t>
      </w:r>
      <w:r w:rsidRPr="0015600D">
        <w:rPr>
          <w:rFonts w:ascii="Arial" w:eastAsia="Times New Roman" w:hAnsi="Arial" w:cs="Arial"/>
          <w:color w:val="111111"/>
          <w:spacing w:val="37"/>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3"/>
          <w:sz w:val="24"/>
          <w:szCs w:val="24"/>
        </w:rPr>
        <w:t xml:space="preserve"> </w:t>
      </w:r>
      <w:r w:rsidRPr="0015600D">
        <w:rPr>
          <w:rFonts w:ascii="Arial" w:eastAsia="Times New Roman" w:hAnsi="Arial" w:cs="Arial"/>
          <w:color w:val="111111"/>
          <w:sz w:val="24"/>
          <w:szCs w:val="24"/>
        </w:rPr>
        <w:t>intención</w:t>
      </w:r>
      <w:r w:rsidRPr="0015600D">
        <w:rPr>
          <w:rFonts w:ascii="Arial" w:eastAsia="Times New Roman" w:hAnsi="Arial" w:cs="Arial"/>
          <w:color w:val="111111"/>
          <w:spacing w:val="48"/>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consorcios (o</w:t>
      </w:r>
      <w:r w:rsidRPr="0015600D">
        <w:rPr>
          <w:rFonts w:ascii="Arial" w:eastAsia="Times New Roman" w:hAnsi="Arial" w:cs="Arial"/>
          <w:color w:val="111111"/>
          <w:spacing w:val="46"/>
          <w:sz w:val="24"/>
          <w:szCs w:val="24"/>
        </w:rPr>
        <w:t xml:space="preserve"> </w:t>
      </w:r>
      <w:r w:rsidRPr="0015600D">
        <w:rPr>
          <w:rFonts w:ascii="Arial" w:eastAsia="Times New Roman" w:hAnsi="Arial" w:cs="Arial"/>
          <w:color w:val="111111"/>
          <w:sz w:val="24"/>
          <w:szCs w:val="24"/>
        </w:rPr>
        <w:t>contrato</w:t>
      </w:r>
      <w:r w:rsidRPr="0015600D">
        <w:rPr>
          <w:rFonts w:ascii="Arial" w:eastAsia="Times New Roman" w:hAnsi="Arial" w:cs="Arial"/>
          <w:color w:val="111111"/>
          <w:spacing w:val="47"/>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consorcio</w:t>
      </w:r>
      <w:r w:rsidRPr="0015600D">
        <w:rPr>
          <w:rFonts w:ascii="Arial" w:eastAsia="Times New Roman" w:hAnsi="Arial" w:cs="Arial"/>
          <w:color w:val="111111"/>
          <w:spacing w:val="39"/>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31"/>
          <w:sz w:val="24"/>
          <w:szCs w:val="24"/>
        </w:rPr>
        <w:t xml:space="preserve"> </w:t>
      </w:r>
      <w:r w:rsidRPr="0015600D">
        <w:rPr>
          <w:rFonts w:ascii="Arial" w:eastAsia="Times New Roman" w:hAnsi="Arial" w:cs="Arial"/>
          <w:color w:val="111111"/>
          <w:w w:val="102"/>
          <w:sz w:val="24"/>
          <w:szCs w:val="24"/>
        </w:rPr>
        <w:t xml:space="preserve">su </w:t>
      </w:r>
      <w:r w:rsidRPr="0015600D">
        <w:rPr>
          <w:rFonts w:ascii="Arial" w:eastAsia="Times New Roman" w:hAnsi="Arial" w:cs="Arial"/>
          <w:color w:val="111111"/>
          <w:w w:val="101"/>
          <w:sz w:val="24"/>
          <w:szCs w:val="24"/>
        </w:rPr>
        <w:t>caso</w:t>
      </w:r>
      <w:r w:rsidRPr="0015600D">
        <w:rPr>
          <w:rFonts w:ascii="Arial" w:eastAsia="Times New Roman" w:hAnsi="Arial" w:cs="Arial"/>
          <w:color w:val="111111"/>
          <w:spacing w:val="-11"/>
          <w:w w:val="101"/>
          <w:sz w:val="24"/>
          <w:szCs w:val="24"/>
        </w:rPr>
        <w:t>)</w:t>
      </w:r>
      <w:r w:rsidRPr="0015600D">
        <w:rPr>
          <w:rFonts w:ascii="Arial" w:eastAsia="Times New Roman" w:hAnsi="Arial" w:cs="Arial"/>
          <w:color w:val="464646"/>
          <w:w w:val="170"/>
          <w:sz w:val="24"/>
          <w:szCs w:val="24"/>
        </w:rPr>
        <w:t>;</w:t>
      </w:r>
      <w:r w:rsidRPr="0015600D">
        <w:rPr>
          <w:rFonts w:ascii="Arial" w:eastAsia="Times New Roman" w:hAnsi="Arial" w:cs="Arial"/>
          <w:color w:val="464646"/>
          <w:spacing w:val="-32"/>
          <w:sz w:val="24"/>
          <w:szCs w:val="24"/>
        </w:rPr>
        <w:t xml:space="preserve"> </w:t>
      </w:r>
      <w:r w:rsidRPr="0015600D">
        <w:rPr>
          <w:rFonts w:ascii="Arial" w:eastAsia="Times New Roman" w:hAnsi="Arial" w:cs="Arial"/>
          <w:color w:val="111111"/>
          <w:sz w:val="24"/>
          <w:szCs w:val="24"/>
        </w:rPr>
        <w:t>con</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certificación</w:t>
      </w:r>
      <w:r w:rsidRPr="0015600D">
        <w:rPr>
          <w:rFonts w:ascii="Arial" w:eastAsia="Times New Roman" w:hAnsi="Arial" w:cs="Arial"/>
          <w:color w:val="111111"/>
          <w:spacing w:val="43"/>
          <w:sz w:val="24"/>
          <w:szCs w:val="24"/>
        </w:rPr>
        <w:t xml:space="preserve"> </w:t>
      </w:r>
      <w:r w:rsidRPr="0015600D">
        <w:rPr>
          <w:rFonts w:ascii="Arial" w:eastAsia="Times New Roman" w:hAnsi="Arial" w:cs="Arial"/>
          <w:color w:val="111111"/>
          <w:sz w:val="24"/>
          <w:szCs w:val="24"/>
        </w:rPr>
        <w:t>notarial</w:t>
      </w:r>
      <w:r w:rsidRPr="0015600D">
        <w:rPr>
          <w:rFonts w:ascii="Arial" w:eastAsia="Times New Roman" w:hAnsi="Arial" w:cs="Arial"/>
          <w:color w:val="111111"/>
          <w:spacing w:val="31"/>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firmas</w:t>
      </w:r>
      <w:r w:rsidRPr="0015600D">
        <w:rPr>
          <w:rFonts w:ascii="Arial" w:eastAsia="Times New Roman" w:hAnsi="Arial" w:cs="Arial"/>
          <w:color w:val="111111"/>
          <w:spacing w:val="28"/>
          <w:sz w:val="24"/>
          <w:szCs w:val="24"/>
        </w:rPr>
        <w:t xml:space="preserve"> </w:t>
      </w:r>
      <w:r w:rsidRPr="0015600D">
        <w:rPr>
          <w:rFonts w:ascii="Arial" w:eastAsia="Times New Roman" w:hAnsi="Arial" w:cs="Arial"/>
          <w:color w:val="111111"/>
          <w:sz w:val="24"/>
          <w:szCs w:val="24"/>
        </w:rPr>
        <w:t>y</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su</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contenido</w:t>
      </w:r>
      <w:r w:rsidRPr="0015600D">
        <w:rPr>
          <w:rFonts w:ascii="Arial" w:eastAsia="Times New Roman" w:hAnsi="Arial" w:cs="Arial"/>
          <w:color w:val="111111"/>
          <w:spacing w:val="40"/>
          <w:sz w:val="24"/>
          <w:szCs w:val="24"/>
        </w:rPr>
        <w:t xml:space="preserve"> </w:t>
      </w:r>
      <w:r w:rsidRPr="0015600D">
        <w:rPr>
          <w:rFonts w:ascii="Arial" w:eastAsia="Times New Roman" w:hAnsi="Arial" w:cs="Arial"/>
          <w:color w:val="111111"/>
          <w:sz w:val="24"/>
          <w:szCs w:val="24"/>
        </w:rPr>
        <w:t>un</w:t>
      </w:r>
      <w:r w:rsidRPr="0015600D">
        <w:rPr>
          <w:rFonts w:ascii="Arial" w:eastAsia="Times New Roman" w:hAnsi="Arial" w:cs="Arial"/>
          <w:color w:val="111111"/>
          <w:spacing w:val="29"/>
          <w:sz w:val="24"/>
          <w:szCs w:val="24"/>
        </w:rPr>
        <w:t xml:space="preserve"> </w:t>
      </w:r>
      <w:r w:rsidRPr="0015600D">
        <w:rPr>
          <w:rFonts w:ascii="Arial" w:eastAsia="Times New Roman" w:hAnsi="Arial" w:cs="Arial"/>
          <w:color w:val="111111"/>
          <w:sz w:val="24"/>
          <w:szCs w:val="24"/>
        </w:rPr>
        <w:t>detalle</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5"/>
          <w:sz w:val="24"/>
          <w:szCs w:val="24"/>
        </w:rPr>
        <w:t xml:space="preserve"> </w:t>
      </w:r>
      <w:r w:rsidRPr="0015600D">
        <w:rPr>
          <w:rFonts w:ascii="Arial" w:eastAsia="Times New Roman" w:hAnsi="Arial" w:cs="Arial"/>
          <w:color w:val="111111"/>
          <w:w w:val="103"/>
          <w:sz w:val="24"/>
          <w:szCs w:val="24"/>
        </w:rPr>
        <w:t xml:space="preserve">los </w:t>
      </w:r>
      <w:r w:rsidRPr="0015600D">
        <w:rPr>
          <w:rFonts w:ascii="Arial" w:eastAsia="Times New Roman" w:hAnsi="Arial" w:cs="Arial"/>
          <w:color w:val="111111"/>
          <w:sz w:val="24"/>
          <w:szCs w:val="24"/>
        </w:rPr>
        <w:t xml:space="preserve">suministros, </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 xml:space="preserve">servicios </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 xml:space="preserve">y/o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 xml:space="preserve">parte </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 xml:space="preserve">las  obras  que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 xml:space="preserve">tomara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a</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797979"/>
          <w:spacing w:val="-27"/>
          <w:sz w:val="24"/>
          <w:szCs w:val="24"/>
        </w:rPr>
        <w:t>·</w:t>
      </w:r>
      <w:r w:rsidRPr="0015600D">
        <w:rPr>
          <w:rFonts w:ascii="Arial" w:eastAsia="Times New Roman" w:hAnsi="Arial" w:cs="Arial"/>
          <w:color w:val="111111"/>
          <w:sz w:val="24"/>
          <w:szCs w:val="24"/>
        </w:rPr>
        <w:t xml:space="preserve">su </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 xml:space="preserve">cargo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w w:val="101"/>
          <w:sz w:val="24"/>
          <w:szCs w:val="24"/>
        </w:rPr>
        <w:t xml:space="preserve">cada </w:t>
      </w:r>
      <w:r w:rsidRPr="0015600D">
        <w:rPr>
          <w:rFonts w:ascii="Arial" w:eastAsia="Times New Roman" w:hAnsi="Arial" w:cs="Arial"/>
          <w:color w:val="111111"/>
          <w:sz w:val="24"/>
          <w:szCs w:val="24"/>
        </w:rPr>
        <w:t>integrante del</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consorcio,</w:t>
      </w:r>
      <w:r w:rsidRPr="0015600D">
        <w:rPr>
          <w:rFonts w:ascii="Arial" w:eastAsia="Times New Roman" w:hAnsi="Arial" w:cs="Arial"/>
          <w:color w:val="111111"/>
          <w:spacing w:val="21"/>
          <w:sz w:val="24"/>
          <w:szCs w:val="24"/>
        </w:rPr>
        <w:t xml:space="preserve"> </w:t>
      </w:r>
      <w:r w:rsidRPr="0015600D">
        <w:rPr>
          <w:rFonts w:ascii="Arial" w:eastAsia="Times New Roman" w:hAnsi="Arial" w:cs="Arial"/>
          <w:color w:val="111111"/>
          <w:sz w:val="24"/>
          <w:szCs w:val="24"/>
        </w:rPr>
        <w:t>establecer</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sus</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integrantes</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serán</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w w:val="101"/>
          <w:sz w:val="24"/>
          <w:szCs w:val="24"/>
        </w:rPr>
        <w:t xml:space="preserve">solidariamente </w:t>
      </w:r>
      <w:r w:rsidRPr="0015600D">
        <w:rPr>
          <w:rFonts w:ascii="Arial" w:eastAsia="Times New Roman" w:hAnsi="Arial" w:cs="Arial"/>
          <w:color w:val="111111"/>
          <w:sz w:val="24"/>
          <w:szCs w:val="24"/>
        </w:rPr>
        <w:t>responsables</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las</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obligaciones</w:t>
      </w:r>
      <w:r w:rsidRPr="0015600D">
        <w:rPr>
          <w:rFonts w:ascii="Arial" w:eastAsia="Times New Roman" w:hAnsi="Arial" w:cs="Arial"/>
          <w:color w:val="111111"/>
          <w:spacing w:val="37"/>
          <w:sz w:val="24"/>
          <w:szCs w:val="24"/>
        </w:rPr>
        <w:t xml:space="preserve"> </w:t>
      </w:r>
      <w:r w:rsidRPr="0015600D">
        <w:rPr>
          <w:rFonts w:ascii="Arial" w:eastAsia="Times New Roman" w:hAnsi="Arial" w:cs="Arial"/>
          <w:color w:val="111111"/>
          <w:sz w:val="24"/>
          <w:szCs w:val="24"/>
        </w:rPr>
        <w:t>contraídas</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marco</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licitación</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w w:val="103"/>
          <w:sz w:val="24"/>
          <w:szCs w:val="24"/>
        </w:rPr>
        <w:t xml:space="preserve">que </w:t>
      </w:r>
      <w:r w:rsidRPr="0015600D">
        <w:rPr>
          <w:rFonts w:ascii="Arial" w:eastAsia="Times New Roman" w:hAnsi="Arial" w:cs="Arial"/>
          <w:color w:val="111111"/>
          <w:sz w:val="24"/>
          <w:szCs w:val="24"/>
        </w:rPr>
        <w:t>se</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trate.</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oferta</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deberá</w:t>
      </w:r>
      <w:r w:rsidRPr="0015600D">
        <w:rPr>
          <w:rFonts w:ascii="Arial" w:eastAsia="Times New Roman" w:hAnsi="Arial" w:cs="Arial"/>
          <w:color w:val="111111"/>
          <w:spacing w:val="47"/>
          <w:sz w:val="24"/>
          <w:szCs w:val="24"/>
        </w:rPr>
        <w:t xml:space="preserve"> </w:t>
      </w:r>
      <w:r w:rsidRPr="0015600D">
        <w:rPr>
          <w:rFonts w:ascii="Arial" w:eastAsia="Times New Roman" w:hAnsi="Arial" w:cs="Arial"/>
          <w:color w:val="111111"/>
          <w:sz w:val="24"/>
          <w:szCs w:val="24"/>
        </w:rPr>
        <w:t>incluir</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toda</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25"/>
          <w:sz w:val="24"/>
          <w:szCs w:val="24"/>
        </w:rPr>
        <w:t xml:space="preserve"> </w:t>
      </w:r>
      <w:r w:rsidRPr="0015600D">
        <w:rPr>
          <w:rFonts w:ascii="Arial" w:eastAsia="Times New Roman" w:hAnsi="Arial" w:cs="Arial"/>
          <w:color w:val="111111"/>
          <w:sz w:val="24"/>
          <w:szCs w:val="24"/>
        </w:rPr>
        <w:t>información</w:t>
      </w:r>
      <w:r w:rsidRPr="0015600D">
        <w:rPr>
          <w:rFonts w:ascii="Arial" w:eastAsia="Times New Roman" w:hAnsi="Arial" w:cs="Arial"/>
          <w:color w:val="111111"/>
          <w:spacing w:val="32"/>
          <w:sz w:val="24"/>
          <w:szCs w:val="24"/>
        </w:rPr>
        <w:t xml:space="preserve"> </w:t>
      </w:r>
      <w:r w:rsidRPr="0015600D">
        <w:rPr>
          <w:rFonts w:ascii="Arial" w:eastAsia="Times New Roman" w:hAnsi="Arial" w:cs="Arial"/>
          <w:color w:val="111111"/>
          <w:sz w:val="24"/>
          <w:szCs w:val="24"/>
        </w:rPr>
        <w:t>requerida</w:t>
      </w:r>
      <w:r w:rsidRPr="0015600D">
        <w:rPr>
          <w:rFonts w:ascii="Arial" w:eastAsia="Times New Roman" w:hAnsi="Arial" w:cs="Arial"/>
          <w:color w:val="111111"/>
          <w:spacing w:val="48"/>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25"/>
          <w:sz w:val="24"/>
          <w:szCs w:val="24"/>
        </w:rPr>
        <w:t xml:space="preserve"> </w:t>
      </w:r>
      <w:r w:rsidRPr="0015600D">
        <w:rPr>
          <w:rFonts w:ascii="Arial" w:eastAsia="Times New Roman" w:hAnsi="Arial" w:cs="Arial"/>
          <w:color w:val="111111"/>
          <w:sz w:val="24"/>
          <w:szCs w:val="24"/>
        </w:rPr>
        <w:t>este</w:t>
      </w:r>
      <w:r w:rsidRPr="0015600D">
        <w:rPr>
          <w:rFonts w:ascii="Arial" w:eastAsia="Times New Roman" w:hAnsi="Arial" w:cs="Arial"/>
          <w:color w:val="111111"/>
          <w:spacing w:val="35"/>
          <w:sz w:val="24"/>
          <w:szCs w:val="24"/>
        </w:rPr>
        <w:t xml:space="preserve"> </w:t>
      </w:r>
      <w:r w:rsidRPr="0015600D">
        <w:rPr>
          <w:rFonts w:ascii="Arial" w:eastAsia="Times New Roman" w:hAnsi="Arial" w:cs="Arial"/>
          <w:color w:val="111111"/>
          <w:w w:val="101"/>
          <w:sz w:val="24"/>
          <w:szCs w:val="24"/>
        </w:rPr>
        <w:t xml:space="preserve">pliego </w:t>
      </w:r>
      <w:r w:rsidRPr="0015600D">
        <w:rPr>
          <w:rFonts w:ascii="Arial" w:eastAsia="Times New Roman" w:hAnsi="Arial" w:cs="Arial"/>
          <w:color w:val="111111"/>
          <w:sz w:val="24"/>
          <w:szCs w:val="24"/>
        </w:rPr>
        <w:t>para</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cada</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uno</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miembros</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integrantes</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w w:val="102"/>
          <w:sz w:val="24"/>
          <w:szCs w:val="24"/>
        </w:rPr>
        <w:t>consorcio.</w:t>
      </w:r>
    </w:p>
    <w:p w:rsidR="0015600D" w:rsidRPr="0015600D" w:rsidRDefault="0015600D" w:rsidP="0015600D">
      <w:pPr>
        <w:widowControl w:val="0"/>
        <w:spacing w:after="0"/>
        <w:ind w:right="2061"/>
        <w:jc w:val="both"/>
        <w:rPr>
          <w:rFonts w:ascii="Arial" w:eastAsia="Times New Roman" w:hAnsi="Arial" w:cs="Arial"/>
          <w:color w:val="111111"/>
          <w:sz w:val="24"/>
          <w:szCs w:val="24"/>
        </w:rPr>
      </w:pPr>
      <w:r w:rsidRPr="0015600D">
        <w:rPr>
          <w:rFonts w:ascii="Arial" w:eastAsia="Times New Roman" w:hAnsi="Arial" w:cs="Arial"/>
          <w:color w:val="111111"/>
          <w:sz w:val="24"/>
          <w:szCs w:val="24"/>
        </w:rPr>
        <w:t>-</w:t>
      </w:r>
      <w:r w:rsidRPr="0015600D">
        <w:rPr>
          <w:rFonts w:ascii="Arial" w:eastAsia="Times New Roman" w:hAnsi="Arial" w:cs="Arial"/>
          <w:color w:val="111111"/>
          <w:sz w:val="24"/>
          <w:szCs w:val="24"/>
          <w:u w:val="single" w:color="000000"/>
        </w:rPr>
        <w:t>Las Cooperativas</w:t>
      </w:r>
      <w:r w:rsidRPr="0015600D">
        <w:rPr>
          <w:rFonts w:ascii="Arial" w:eastAsia="Times New Roman" w:hAnsi="Arial" w:cs="Arial"/>
          <w:color w:val="111111"/>
          <w:spacing w:val="16"/>
          <w:sz w:val="24"/>
          <w:szCs w:val="24"/>
          <w:u w:val="single" w:color="000000"/>
        </w:rPr>
        <w:t xml:space="preserve"> </w:t>
      </w:r>
      <w:r w:rsidRPr="0015600D">
        <w:rPr>
          <w:rFonts w:ascii="Arial" w:eastAsia="Times New Roman" w:hAnsi="Arial" w:cs="Arial"/>
          <w:color w:val="111111"/>
          <w:sz w:val="24"/>
          <w:szCs w:val="24"/>
          <w:u w:val="single" w:color="000000"/>
        </w:rPr>
        <w:t>Sociales</w:t>
      </w:r>
      <w:r w:rsidRPr="0015600D">
        <w:rPr>
          <w:rFonts w:ascii="Arial" w:eastAsia="Times New Roman" w:hAnsi="Arial" w:cs="Arial"/>
          <w:color w:val="111111"/>
          <w:spacing w:val="24"/>
          <w:sz w:val="24"/>
          <w:szCs w:val="24"/>
          <w:u w:val="single" w:color="000000"/>
        </w:rPr>
        <w:t xml:space="preserve"> </w:t>
      </w:r>
      <w:r w:rsidRPr="0015600D">
        <w:rPr>
          <w:rFonts w:ascii="Arial" w:eastAsia="Times New Roman" w:hAnsi="Arial" w:cs="Arial"/>
          <w:color w:val="232323"/>
          <w:sz w:val="24"/>
          <w:szCs w:val="24"/>
          <w:u w:val="single" w:color="000000"/>
        </w:rPr>
        <w:t>ley</w:t>
      </w:r>
      <w:r w:rsidRPr="0015600D">
        <w:rPr>
          <w:rFonts w:ascii="Arial" w:eastAsia="Times New Roman" w:hAnsi="Arial" w:cs="Arial"/>
          <w:color w:val="232323"/>
          <w:spacing w:val="-1"/>
          <w:sz w:val="24"/>
          <w:szCs w:val="24"/>
          <w:u w:val="single" w:color="000000"/>
        </w:rPr>
        <w:t xml:space="preserve"> </w:t>
      </w:r>
      <w:r w:rsidRPr="0015600D">
        <w:rPr>
          <w:rFonts w:ascii="Arial" w:eastAsia="Times New Roman" w:hAnsi="Arial" w:cs="Arial"/>
          <w:color w:val="111111"/>
          <w:sz w:val="24"/>
          <w:szCs w:val="24"/>
          <w:u w:val="single" w:color="000000"/>
        </w:rPr>
        <w:t>N°17.978</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deberán</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w w:val="102"/>
          <w:sz w:val="24"/>
          <w:szCs w:val="24"/>
        </w:rPr>
        <w:t>presentar:</w:t>
      </w:r>
    </w:p>
    <w:p w:rsidR="0015600D" w:rsidRPr="0015600D" w:rsidRDefault="0015600D" w:rsidP="0015600D">
      <w:pPr>
        <w:widowControl w:val="0"/>
        <w:spacing w:after="0"/>
        <w:ind w:right="65"/>
        <w:rPr>
          <w:rFonts w:ascii="Arial" w:eastAsia="Times New Roman" w:hAnsi="Arial" w:cs="Arial"/>
          <w:color w:val="111111"/>
          <w:sz w:val="24"/>
          <w:szCs w:val="24"/>
        </w:rPr>
      </w:pPr>
      <w:r w:rsidRPr="0015600D">
        <w:rPr>
          <w:rFonts w:ascii="Arial" w:eastAsia="Times New Roman" w:hAnsi="Arial" w:cs="Arial"/>
          <w:color w:val="111111"/>
          <w:sz w:val="24"/>
          <w:szCs w:val="24"/>
        </w:rPr>
        <w:t>a)</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Fotocopia</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Estatutos</w:t>
      </w:r>
      <w:r w:rsidRPr="0015600D">
        <w:rPr>
          <w:rFonts w:ascii="Arial" w:eastAsia="Times New Roman" w:hAnsi="Arial" w:cs="Arial"/>
          <w:color w:val="111111"/>
          <w:spacing w:val="37"/>
          <w:sz w:val="24"/>
          <w:szCs w:val="24"/>
        </w:rPr>
        <w:t xml:space="preserve"> </w:t>
      </w:r>
      <w:r w:rsidRPr="0015600D">
        <w:rPr>
          <w:rFonts w:ascii="Arial" w:eastAsia="Times New Roman" w:hAnsi="Arial" w:cs="Arial"/>
          <w:color w:val="111111"/>
          <w:sz w:val="24"/>
          <w:szCs w:val="24"/>
        </w:rPr>
        <w:t>inscriptos</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Registro</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 xml:space="preserve">Comercio </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111111"/>
          <w:sz w:val="24"/>
          <w:szCs w:val="24"/>
        </w:rPr>
        <w:t>y</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w w:val="101"/>
          <w:sz w:val="24"/>
          <w:szCs w:val="24"/>
        </w:rPr>
        <w:t xml:space="preserve">aprobados  </w:t>
      </w:r>
      <w:r w:rsidRPr="0015600D">
        <w:rPr>
          <w:rFonts w:ascii="Arial" w:eastAsia="Times New Roman" w:hAnsi="Arial" w:cs="Arial"/>
          <w:color w:val="111111"/>
          <w:sz w:val="24"/>
          <w:szCs w:val="24"/>
        </w:rPr>
        <w:t>e</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inscriptos</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6"/>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w w:val="102"/>
          <w:sz w:val="24"/>
          <w:szCs w:val="24"/>
        </w:rPr>
        <w:t>MIDES.</w:t>
      </w:r>
    </w:p>
    <w:p w:rsidR="0015600D" w:rsidRPr="0015600D" w:rsidRDefault="0015600D" w:rsidP="0015600D">
      <w:pPr>
        <w:widowControl w:val="0"/>
        <w:spacing w:after="0"/>
        <w:ind w:right="50"/>
        <w:jc w:val="both"/>
        <w:rPr>
          <w:rFonts w:ascii="Arial" w:eastAsia="Times New Roman" w:hAnsi="Arial" w:cs="Arial"/>
          <w:color w:val="111111"/>
          <w:sz w:val="24"/>
          <w:szCs w:val="24"/>
        </w:rPr>
      </w:pPr>
      <w:r w:rsidRPr="0015600D">
        <w:rPr>
          <w:rFonts w:ascii="Arial" w:eastAsia="Times New Roman" w:hAnsi="Arial" w:cs="Arial"/>
          <w:color w:val="111111"/>
          <w:sz w:val="24"/>
          <w:szCs w:val="24"/>
        </w:rPr>
        <w:t xml:space="preserve">b) </w:t>
      </w:r>
      <w:r w:rsidRPr="0015600D">
        <w:rPr>
          <w:rFonts w:ascii="Arial" w:eastAsia="Times New Roman" w:hAnsi="Arial" w:cs="Arial"/>
          <w:color w:val="111111"/>
          <w:spacing w:val="13"/>
          <w:sz w:val="24"/>
          <w:szCs w:val="24"/>
        </w:rPr>
        <w:t xml:space="preserve"> </w:t>
      </w:r>
      <w:r w:rsidRPr="0015600D">
        <w:rPr>
          <w:rFonts w:ascii="Arial" w:eastAsia="Times New Roman" w:hAnsi="Arial" w:cs="Arial"/>
          <w:color w:val="111111"/>
          <w:sz w:val="24"/>
          <w:szCs w:val="24"/>
        </w:rPr>
        <w:t>Certificado</w:t>
      </w:r>
      <w:r w:rsidRPr="0015600D">
        <w:rPr>
          <w:rFonts w:ascii="Arial" w:eastAsia="Times New Roman" w:hAnsi="Arial" w:cs="Arial"/>
          <w:color w:val="111111"/>
          <w:spacing w:val="9"/>
          <w:sz w:val="24"/>
          <w:szCs w:val="24"/>
        </w:rPr>
        <w:t xml:space="preserve"> </w:t>
      </w:r>
      <w:r w:rsidRPr="0015600D">
        <w:rPr>
          <w:rFonts w:ascii="Arial" w:eastAsia="Times New Roman" w:hAnsi="Arial" w:cs="Arial"/>
          <w:color w:val="111111"/>
          <w:sz w:val="24"/>
          <w:szCs w:val="24"/>
        </w:rPr>
        <w:t>notarial</w:t>
      </w:r>
      <w:r w:rsidRPr="0015600D">
        <w:rPr>
          <w:rFonts w:ascii="Arial" w:eastAsia="Times New Roman" w:hAnsi="Arial" w:cs="Arial"/>
          <w:color w:val="111111"/>
          <w:spacing w:val="34"/>
          <w:sz w:val="24"/>
          <w:szCs w:val="24"/>
        </w:rPr>
        <w:t xml:space="preserve"> </w:t>
      </w:r>
      <w:r w:rsidRPr="0015600D">
        <w:rPr>
          <w:rFonts w:ascii="Arial" w:eastAsia="Times New Roman" w:hAnsi="Arial" w:cs="Arial"/>
          <w:color w:val="111111"/>
          <w:sz w:val="24"/>
          <w:szCs w:val="24"/>
        </w:rPr>
        <w:t>que</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acredite</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232323"/>
          <w:sz w:val="24"/>
          <w:szCs w:val="24"/>
        </w:rPr>
        <w:t>la</w:t>
      </w:r>
      <w:r w:rsidRPr="0015600D">
        <w:rPr>
          <w:rFonts w:ascii="Arial" w:eastAsia="Times New Roman" w:hAnsi="Arial" w:cs="Arial"/>
          <w:color w:val="232323"/>
          <w:spacing w:val="12"/>
          <w:sz w:val="24"/>
          <w:szCs w:val="24"/>
        </w:rPr>
        <w:t xml:space="preserve"> </w:t>
      </w:r>
      <w:r w:rsidRPr="0015600D">
        <w:rPr>
          <w:rFonts w:ascii="Arial" w:eastAsia="Times New Roman" w:hAnsi="Arial" w:cs="Arial"/>
          <w:color w:val="111111"/>
          <w:sz w:val="24"/>
          <w:szCs w:val="24"/>
        </w:rPr>
        <w:t>vigencia</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personería</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232323"/>
          <w:sz w:val="24"/>
          <w:szCs w:val="24"/>
        </w:rPr>
        <w:t>jurídica</w:t>
      </w:r>
      <w:r w:rsidRPr="0015600D">
        <w:rPr>
          <w:rFonts w:ascii="Arial" w:eastAsia="Times New Roman" w:hAnsi="Arial" w:cs="Arial"/>
          <w:color w:val="232323"/>
          <w:spacing w:val="23"/>
          <w:sz w:val="24"/>
          <w:szCs w:val="24"/>
        </w:rPr>
        <w:t xml:space="preserve"> </w:t>
      </w:r>
      <w:r w:rsidRPr="0015600D">
        <w:rPr>
          <w:rFonts w:ascii="Arial" w:eastAsia="Times New Roman" w:hAnsi="Arial" w:cs="Arial"/>
          <w:color w:val="111111"/>
          <w:sz w:val="24"/>
          <w:szCs w:val="24"/>
        </w:rPr>
        <w:t xml:space="preserve">y </w:t>
      </w:r>
      <w:r w:rsidRPr="0015600D">
        <w:rPr>
          <w:rFonts w:ascii="Arial" w:eastAsia="Times New Roman" w:hAnsi="Arial" w:cs="Arial"/>
          <w:color w:val="111111"/>
          <w:w w:val="103"/>
          <w:sz w:val="24"/>
          <w:szCs w:val="24"/>
        </w:rPr>
        <w:t>la</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representación</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w w:val="103"/>
          <w:sz w:val="24"/>
          <w:szCs w:val="24"/>
        </w:rPr>
        <w:t>actual.</w:t>
      </w:r>
    </w:p>
    <w:p w:rsidR="0015600D" w:rsidRPr="0015600D" w:rsidRDefault="0015600D" w:rsidP="0015600D">
      <w:pPr>
        <w:widowControl w:val="0"/>
        <w:spacing w:after="0"/>
        <w:ind w:right="72"/>
        <w:jc w:val="both"/>
        <w:rPr>
          <w:rFonts w:ascii="Arial" w:eastAsia="Times New Roman" w:hAnsi="Arial" w:cs="Arial"/>
          <w:color w:val="111111"/>
          <w:sz w:val="24"/>
          <w:szCs w:val="24"/>
        </w:rPr>
      </w:pPr>
      <w:r w:rsidRPr="0015600D">
        <w:rPr>
          <w:rFonts w:ascii="Arial" w:eastAsia="Times New Roman" w:hAnsi="Arial" w:cs="Arial"/>
          <w:color w:val="111111"/>
          <w:sz w:val="24"/>
          <w:szCs w:val="24"/>
        </w:rPr>
        <w:t>e)</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Certificado</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2"/>
          <w:sz w:val="24"/>
          <w:szCs w:val="24"/>
        </w:rPr>
        <w:t xml:space="preserve"> </w:t>
      </w:r>
      <w:r w:rsidRPr="0015600D">
        <w:rPr>
          <w:rFonts w:ascii="Arial" w:eastAsia="Times New Roman" w:hAnsi="Arial" w:cs="Arial"/>
          <w:color w:val="111111"/>
          <w:sz w:val="24"/>
          <w:szCs w:val="24"/>
        </w:rPr>
        <w:t>Banco</w:t>
      </w:r>
      <w:r w:rsidRPr="0015600D">
        <w:rPr>
          <w:rFonts w:ascii="Arial" w:eastAsia="Times New Roman" w:hAnsi="Arial" w:cs="Arial"/>
          <w:color w:val="111111"/>
          <w:spacing w:val="34"/>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Seguros</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11"/>
          <w:sz w:val="24"/>
          <w:szCs w:val="24"/>
        </w:rPr>
        <w:t xml:space="preserve"> </w:t>
      </w:r>
      <w:r w:rsidRPr="0015600D">
        <w:rPr>
          <w:rFonts w:ascii="Arial" w:eastAsia="Times New Roman" w:hAnsi="Arial" w:cs="Arial"/>
          <w:color w:val="111111"/>
          <w:sz w:val="24"/>
          <w:szCs w:val="24"/>
        </w:rPr>
        <w:t>Estado</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relativo</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sz w:val="24"/>
          <w:szCs w:val="24"/>
        </w:rPr>
        <w:t>al</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seguro</w:t>
      </w:r>
      <w:r w:rsidRPr="0015600D">
        <w:rPr>
          <w:rFonts w:ascii="Arial" w:eastAsia="Times New Roman" w:hAnsi="Arial" w:cs="Arial"/>
          <w:color w:val="111111"/>
          <w:spacing w:val="14"/>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
          <w:sz w:val="24"/>
          <w:szCs w:val="24"/>
        </w:rPr>
        <w:t xml:space="preserve"> </w:t>
      </w:r>
      <w:r w:rsidRPr="0015600D">
        <w:rPr>
          <w:rFonts w:ascii="Arial" w:eastAsia="Times New Roman" w:hAnsi="Arial" w:cs="Arial"/>
          <w:color w:val="111111"/>
          <w:w w:val="101"/>
          <w:sz w:val="24"/>
          <w:szCs w:val="24"/>
        </w:rPr>
        <w:t xml:space="preserve">accidentes </w:t>
      </w:r>
      <w:r w:rsidRPr="0015600D">
        <w:rPr>
          <w:rFonts w:ascii="Arial" w:eastAsia="Times New Roman" w:hAnsi="Arial" w:cs="Arial"/>
          <w:color w:val="111111"/>
          <w:sz w:val="24"/>
          <w:szCs w:val="24"/>
        </w:rPr>
        <w:t>de trabajo</w:t>
      </w:r>
      <w:r w:rsidRPr="0015600D">
        <w:rPr>
          <w:rFonts w:ascii="Arial" w:eastAsia="Times New Roman" w:hAnsi="Arial" w:cs="Arial"/>
          <w:color w:val="111111"/>
          <w:spacing w:val="2"/>
          <w:sz w:val="24"/>
          <w:szCs w:val="24"/>
        </w:rPr>
        <w:t xml:space="preserve"> </w:t>
      </w:r>
      <w:r w:rsidRPr="0015600D">
        <w:rPr>
          <w:rFonts w:ascii="Arial" w:eastAsia="Times New Roman" w:hAnsi="Arial" w:cs="Arial"/>
          <w:color w:val="111111"/>
          <w:sz w:val="24"/>
          <w:szCs w:val="24"/>
        </w:rPr>
        <w:t>(art</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61 Ley</w:t>
      </w:r>
      <w:r w:rsidRPr="0015600D">
        <w:rPr>
          <w:rFonts w:ascii="Arial" w:eastAsia="Times New Roman" w:hAnsi="Arial" w:cs="Arial"/>
          <w:color w:val="111111"/>
          <w:spacing w:val="24"/>
          <w:sz w:val="24"/>
          <w:szCs w:val="24"/>
        </w:rPr>
        <w:t xml:space="preserve"> </w:t>
      </w:r>
      <w:r w:rsidRPr="0015600D">
        <w:rPr>
          <w:rFonts w:ascii="Arial" w:eastAsia="Times New Roman" w:hAnsi="Arial" w:cs="Arial"/>
          <w:color w:val="111111"/>
          <w:w w:val="103"/>
          <w:sz w:val="24"/>
          <w:szCs w:val="24"/>
        </w:rPr>
        <w:t>16074).</w:t>
      </w:r>
    </w:p>
    <w:p w:rsidR="0015600D" w:rsidRPr="0015600D" w:rsidRDefault="0015600D" w:rsidP="0015600D">
      <w:pPr>
        <w:widowControl w:val="0"/>
        <w:spacing w:after="0"/>
        <w:ind w:right="2687"/>
        <w:jc w:val="both"/>
        <w:rPr>
          <w:rFonts w:ascii="Arial" w:eastAsia="Times New Roman" w:hAnsi="Arial" w:cs="Arial"/>
          <w:color w:val="111111"/>
          <w:sz w:val="24"/>
          <w:szCs w:val="24"/>
        </w:rPr>
      </w:pPr>
      <w:r w:rsidRPr="0015600D">
        <w:rPr>
          <w:rFonts w:ascii="Arial" w:eastAsia="Times New Roman" w:hAnsi="Arial" w:cs="Arial"/>
          <w:color w:val="111111"/>
          <w:sz w:val="24"/>
          <w:szCs w:val="24"/>
        </w:rPr>
        <w:t>d)</w:t>
      </w:r>
      <w:r w:rsidRPr="0015600D">
        <w:rPr>
          <w:rFonts w:ascii="Arial" w:eastAsia="Times New Roman" w:hAnsi="Arial" w:cs="Arial"/>
          <w:color w:val="111111"/>
          <w:spacing w:val="-4"/>
          <w:sz w:val="24"/>
          <w:szCs w:val="24"/>
        </w:rPr>
        <w:t xml:space="preserve"> </w:t>
      </w:r>
      <w:r w:rsidRPr="0015600D">
        <w:rPr>
          <w:rFonts w:ascii="Arial" w:eastAsia="Times New Roman" w:hAnsi="Arial" w:cs="Arial"/>
          <w:color w:val="111111"/>
          <w:sz w:val="24"/>
          <w:szCs w:val="24"/>
        </w:rPr>
        <w:t>Tarjeta</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sz w:val="24"/>
          <w:szCs w:val="24"/>
        </w:rPr>
        <w:t>Rut</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sz w:val="24"/>
          <w:szCs w:val="24"/>
        </w:rPr>
        <w:t>y constancia</w:t>
      </w:r>
      <w:r w:rsidRPr="0015600D">
        <w:rPr>
          <w:rFonts w:ascii="Arial" w:eastAsia="Times New Roman" w:hAnsi="Arial" w:cs="Arial"/>
          <w:color w:val="111111"/>
          <w:spacing w:val="34"/>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no</w:t>
      </w:r>
      <w:r w:rsidRPr="0015600D">
        <w:rPr>
          <w:rFonts w:ascii="Arial" w:eastAsia="Times New Roman" w:hAnsi="Arial" w:cs="Arial"/>
          <w:color w:val="111111"/>
          <w:spacing w:val="-5"/>
          <w:sz w:val="24"/>
          <w:szCs w:val="24"/>
        </w:rPr>
        <w:t xml:space="preserve"> </w:t>
      </w:r>
      <w:r w:rsidRPr="0015600D">
        <w:rPr>
          <w:rFonts w:ascii="Arial" w:eastAsia="Times New Roman" w:hAnsi="Arial" w:cs="Arial"/>
          <w:color w:val="111111"/>
          <w:sz w:val="24"/>
          <w:szCs w:val="24"/>
        </w:rPr>
        <w:t>ser</w:t>
      </w:r>
      <w:r w:rsidRPr="0015600D">
        <w:rPr>
          <w:rFonts w:ascii="Arial" w:eastAsia="Times New Roman" w:hAnsi="Arial" w:cs="Arial"/>
          <w:color w:val="111111"/>
          <w:spacing w:val="8"/>
          <w:sz w:val="24"/>
          <w:szCs w:val="24"/>
        </w:rPr>
        <w:t xml:space="preserve"> </w:t>
      </w:r>
      <w:r w:rsidRPr="0015600D">
        <w:rPr>
          <w:rFonts w:ascii="Arial" w:eastAsia="Times New Roman" w:hAnsi="Arial" w:cs="Arial"/>
          <w:color w:val="111111"/>
          <w:w w:val="102"/>
          <w:sz w:val="24"/>
          <w:szCs w:val="24"/>
        </w:rPr>
        <w:t>contribuyente.</w:t>
      </w:r>
    </w:p>
    <w:p w:rsidR="0015600D" w:rsidRPr="0015600D" w:rsidRDefault="0015600D" w:rsidP="0015600D">
      <w:pPr>
        <w:widowControl w:val="0"/>
        <w:spacing w:after="0"/>
        <w:ind w:right="69"/>
        <w:jc w:val="both"/>
        <w:rPr>
          <w:rFonts w:ascii="Arial" w:eastAsia="Times New Roman" w:hAnsi="Arial" w:cs="Arial"/>
          <w:color w:val="111111"/>
          <w:sz w:val="24"/>
          <w:szCs w:val="24"/>
        </w:rPr>
      </w:pPr>
      <w:r w:rsidRPr="0015600D">
        <w:rPr>
          <w:rFonts w:ascii="Arial" w:eastAsia="Times New Roman" w:hAnsi="Arial" w:cs="Arial"/>
          <w:color w:val="111111"/>
          <w:sz w:val="24"/>
          <w:szCs w:val="24"/>
        </w:rPr>
        <w:t>e)</w:t>
      </w:r>
      <w:r w:rsidRPr="0015600D">
        <w:rPr>
          <w:rFonts w:ascii="Arial" w:eastAsia="Times New Roman" w:hAnsi="Arial" w:cs="Arial"/>
          <w:color w:val="111111"/>
          <w:spacing w:val="25"/>
          <w:sz w:val="24"/>
          <w:szCs w:val="24"/>
        </w:rPr>
        <w:t xml:space="preserve"> </w:t>
      </w:r>
      <w:r w:rsidRPr="0015600D">
        <w:rPr>
          <w:rFonts w:ascii="Arial" w:eastAsia="Times New Roman" w:hAnsi="Arial" w:cs="Arial"/>
          <w:color w:val="111111"/>
          <w:sz w:val="24"/>
          <w:szCs w:val="24"/>
        </w:rPr>
        <w:t>Fotocopia</w:t>
      </w:r>
      <w:r w:rsidRPr="0015600D">
        <w:rPr>
          <w:rFonts w:ascii="Arial" w:eastAsia="Times New Roman" w:hAnsi="Arial" w:cs="Arial"/>
          <w:color w:val="111111"/>
          <w:spacing w:val="30"/>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31"/>
          <w:sz w:val="24"/>
          <w:szCs w:val="24"/>
        </w:rPr>
        <w:t xml:space="preserve"> </w:t>
      </w:r>
      <w:r w:rsidRPr="0015600D">
        <w:rPr>
          <w:rFonts w:ascii="Arial" w:eastAsia="Times New Roman" w:hAnsi="Arial" w:cs="Arial"/>
          <w:color w:val="111111"/>
          <w:sz w:val="24"/>
          <w:szCs w:val="24"/>
        </w:rPr>
        <w:t>Certificado</w:t>
      </w:r>
      <w:r w:rsidRPr="0015600D">
        <w:rPr>
          <w:rFonts w:ascii="Arial" w:eastAsia="Times New Roman" w:hAnsi="Arial" w:cs="Arial"/>
          <w:color w:val="111111"/>
          <w:spacing w:val="66"/>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25"/>
          <w:sz w:val="24"/>
          <w:szCs w:val="24"/>
        </w:rPr>
        <w:t xml:space="preserve"> </w:t>
      </w:r>
      <w:r w:rsidRPr="0015600D">
        <w:rPr>
          <w:rFonts w:ascii="Arial" w:eastAsia="Times New Roman" w:hAnsi="Arial" w:cs="Arial"/>
          <w:color w:val="111111"/>
          <w:sz w:val="24"/>
          <w:szCs w:val="24"/>
        </w:rPr>
        <w:t>Inscripción</w:t>
      </w:r>
      <w:r w:rsidRPr="0015600D">
        <w:rPr>
          <w:rFonts w:ascii="Arial" w:eastAsia="Times New Roman" w:hAnsi="Arial" w:cs="Arial"/>
          <w:color w:val="111111"/>
          <w:spacing w:val="38"/>
          <w:sz w:val="24"/>
          <w:szCs w:val="24"/>
        </w:rPr>
        <w:t xml:space="preserve"> </w:t>
      </w:r>
      <w:r w:rsidRPr="0015600D">
        <w:rPr>
          <w:rFonts w:ascii="Arial" w:eastAsia="Times New Roman" w:hAnsi="Arial" w:cs="Arial"/>
          <w:color w:val="232323"/>
          <w:sz w:val="24"/>
          <w:szCs w:val="24"/>
        </w:rPr>
        <w:t>en</w:t>
      </w:r>
      <w:r w:rsidRPr="0015600D">
        <w:rPr>
          <w:rFonts w:ascii="Arial" w:eastAsia="Times New Roman" w:hAnsi="Arial" w:cs="Arial"/>
          <w:color w:val="232323"/>
          <w:spacing w:val="36"/>
          <w:sz w:val="24"/>
          <w:szCs w:val="24"/>
        </w:rPr>
        <w:t xml:space="preserve"> </w:t>
      </w:r>
      <w:r w:rsidRPr="0015600D">
        <w:rPr>
          <w:rFonts w:ascii="Arial" w:eastAsia="Times New Roman" w:hAnsi="Arial" w:cs="Arial"/>
          <w:color w:val="111111"/>
          <w:sz w:val="24"/>
          <w:szCs w:val="24"/>
        </w:rPr>
        <w:t>la</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Tabla</w:t>
      </w:r>
      <w:r w:rsidRPr="0015600D">
        <w:rPr>
          <w:rFonts w:ascii="Arial" w:eastAsia="Times New Roman" w:hAnsi="Arial" w:cs="Arial"/>
          <w:color w:val="111111"/>
          <w:spacing w:val="48"/>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55"/>
          <w:sz w:val="24"/>
          <w:szCs w:val="24"/>
        </w:rPr>
        <w:t xml:space="preserve"> </w:t>
      </w:r>
      <w:r w:rsidRPr="0015600D">
        <w:rPr>
          <w:rFonts w:ascii="Arial" w:eastAsia="Times New Roman" w:hAnsi="Arial" w:cs="Arial"/>
          <w:color w:val="111111"/>
          <w:sz w:val="24"/>
          <w:szCs w:val="24"/>
        </w:rPr>
        <w:t>Beneficiarios</w:t>
      </w:r>
      <w:r w:rsidRPr="0015600D">
        <w:rPr>
          <w:rFonts w:ascii="Arial" w:eastAsia="Times New Roman" w:hAnsi="Arial" w:cs="Arial"/>
          <w:color w:val="111111"/>
          <w:spacing w:val="47"/>
          <w:sz w:val="24"/>
          <w:szCs w:val="24"/>
        </w:rPr>
        <w:t xml:space="preserve"> </w:t>
      </w:r>
      <w:r w:rsidRPr="0015600D">
        <w:rPr>
          <w:rFonts w:ascii="Arial" w:eastAsia="Times New Roman" w:hAnsi="Arial" w:cs="Arial"/>
          <w:color w:val="111111"/>
          <w:sz w:val="24"/>
          <w:szCs w:val="24"/>
        </w:rPr>
        <w:t>del</w:t>
      </w:r>
    </w:p>
    <w:p w:rsidR="0015600D" w:rsidRPr="0015600D" w:rsidRDefault="0015600D" w:rsidP="0015600D">
      <w:pPr>
        <w:widowControl w:val="0"/>
        <w:spacing w:after="0"/>
        <w:ind w:left="127" w:right="86"/>
        <w:jc w:val="both"/>
        <w:rPr>
          <w:rFonts w:ascii="Arial" w:eastAsia="Times New Roman" w:hAnsi="Arial" w:cs="Arial"/>
          <w:color w:val="111111"/>
          <w:sz w:val="24"/>
          <w:szCs w:val="24"/>
        </w:rPr>
      </w:pPr>
      <w:r w:rsidRPr="0015600D">
        <w:rPr>
          <w:rFonts w:ascii="Arial" w:eastAsia="Times New Roman" w:hAnsi="Arial" w:cs="Arial"/>
          <w:color w:val="111111"/>
          <w:sz w:val="24"/>
          <w:szCs w:val="24"/>
        </w:rPr>
        <w:t xml:space="preserve">Sistema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 xml:space="preserve">Integrado </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 xml:space="preserve">de </w:t>
      </w:r>
      <w:r w:rsidRPr="0015600D">
        <w:rPr>
          <w:rFonts w:ascii="Arial" w:eastAsia="Times New Roman" w:hAnsi="Arial" w:cs="Arial"/>
          <w:color w:val="111111"/>
          <w:spacing w:val="17"/>
          <w:sz w:val="24"/>
          <w:szCs w:val="24"/>
        </w:rPr>
        <w:t xml:space="preserve"> </w:t>
      </w:r>
      <w:r w:rsidRPr="0015600D">
        <w:rPr>
          <w:rFonts w:ascii="Arial" w:eastAsia="Times New Roman" w:hAnsi="Arial" w:cs="Arial"/>
          <w:color w:val="111111"/>
          <w:sz w:val="24"/>
          <w:szCs w:val="24"/>
        </w:rPr>
        <w:t xml:space="preserve">Información </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 xml:space="preserve">Financiera </w:t>
      </w:r>
      <w:r w:rsidRPr="0015600D">
        <w:rPr>
          <w:rFonts w:ascii="Arial" w:eastAsia="Times New Roman" w:hAnsi="Arial" w:cs="Arial"/>
          <w:color w:val="111111"/>
          <w:spacing w:val="20"/>
          <w:sz w:val="24"/>
          <w:szCs w:val="24"/>
        </w:rPr>
        <w:t xml:space="preserve"> </w:t>
      </w:r>
      <w:r w:rsidRPr="0015600D">
        <w:rPr>
          <w:rFonts w:ascii="Arial" w:eastAsia="Times New Roman" w:hAnsi="Arial" w:cs="Arial"/>
          <w:color w:val="111111"/>
          <w:sz w:val="24"/>
          <w:szCs w:val="24"/>
        </w:rPr>
        <w:t xml:space="preserve">(SIIF)     </w:t>
      </w:r>
      <w:r w:rsidRPr="0015600D">
        <w:rPr>
          <w:rFonts w:ascii="Arial" w:eastAsia="Times New Roman" w:hAnsi="Arial" w:cs="Arial"/>
          <w:color w:val="111111"/>
          <w:spacing w:val="21"/>
          <w:sz w:val="24"/>
          <w:szCs w:val="24"/>
        </w:rPr>
        <w:t xml:space="preserve"> </w:t>
      </w:r>
      <w:proofErr w:type="spellStart"/>
      <w:r w:rsidRPr="0015600D">
        <w:rPr>
          <w:rFonts w:ascii="Arial" w:eastAsia="Times New Roman" w:hAnsi="Arial" w:cs="Arial"/>
          <w:color w:val="111111"/>
          <w:sz w:val="24"/>
          <w:szCs w:val="24"/>
        </w:rPr>
        <w:t>Dec</w:t>
      </w:r>
      <w:proofErr w:type="spellEnd"/>
      <w:r w:rsidRPr="0015600D">
        <w:rPr>
          <w:rFonts w:ascii="Arial" w:eastAsia="Times New Roman" w:hAnsi="Arial" w:cs="Arial"/>
          <w:color w:val="111111"/>
          <w:sz w:val="24"/>
          <w:szCs w:val="24"/>
        </w:rPr>
        <w:t xml:space="preserve">. </w:t>
      </w:r>
      <w:r w:rsidRPr="0015600D">
        <w:rPr>
          <w:rFonts w:ascii="Arial" w:eastAsia="Times New Roman" w:hAnsi="Arial" w:cs="Arial"/>
          <w:color w:val="111111"/>
          <w:spacing w:val="1"/>
          <w:sz w:val="24"/>
          <w:szCs w:val="24"/>
        </w:rPr>
        <w:t xml:space="preserve"> </w:t>
      </w:r>
      <w:r w:rsidRPr="0015600D">
        <w:rPr>
          <w:rFonts w:ascii="Arial" w:eastAsia="Times New Roman" w:hAnsi="Arial" w:cs="Arial"/>
          <w:color w:val="111111"/>
          <w:sz w:val="24"/>
          <w:szCs w:val="24"/>
        </w:rPr>
        <w:t>N°342/99</w:t>
      </w:r>
      <w:r w:rsidRPr="0015600D">
        <w:rPr>
          <w:rFonts w:ascii="Arial" w:eastAsia="Times New Roman" w:hAnsi="Arial" w:cs="Arial"/>
          <w:color w:val="111111"/>
          <w:spacing w:val="44"/>
          <w:sz w:val="24"/>
          <w:szCs w:val="24"/>
        </w:rPr>
        <w:t xml:space="preserve"> </w:t>
      </w:r>
      <w:r w:rsidRPr="0015600D">
        <w:rPr>
          <w:rFonts w:ascii="Arial" w:eastAsia="Times New Roman" w:hAnsi="Arial" w:cs="Arial"/>
          <w:color w:val="111111"/>
          <w:sz w:val="24"/>
          <w:szCs w:val="24"/>
        </w:rPr>
        <w:t>del 26/10/99.</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sz w:val="24"/>
          <w:szCs w:val="24"/>
        </w:rPr>
        <w:t>E)</w:t>
      </w:r>
      <w:r w:rsidRPr="0015600D">
        <w:rPr>
          <w:rFonts w:ascii="Arial" w:eastAsia="Times New Roman" w:hAnsi="Arial" w:cs="Arial"/>
          <w:color w:val="111111"/>
          <w:spacing w:val="53"/>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57"/>
          <w:sz w:val="24"/>
          <w:szCs w:val="24"/>
        </w:rPr>
        <w:t xml:space="preserve"> </w:t>
      </w:r>
      <w:r w:rsidRPr="0015600D">
        <w:rPr>
          <w:rFonts w:ascii="Arial" w:eastAsia="Times New Roman" w:hAnsi="Arial" w:cs="Arial"/>
          <w:color w:val="111111"/>
          <w:sz w:val="24"/>
          <w:szCs w:val="24"/>
        </w:rPr>
        <w:t>caso</w:t>
      </w:r>
      <w:r w:rsidRPr="0015600D">
        <w:rPr>
          <w:rFonts w:ascii="Arial" w:eastAsia="Times New Roman" w:hAnsi="Arial" w:cs="Arial"/>
          <w:color w:val="111111"/>
          <w:spacing w:val="66"/>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60"/>
          <w:sz w:val="24"/>
          <w:szCs w:val="24"/>
        </w:rPr>
        <w:t xml:space="preserve"> </w:t>
      </w:r>
      <w:r w:rsidRPr="0015600D">
        <w:rPr>
          <w:rFonts w:ascii="Arial" w:eastAsia="Times New Roman" w:hAnsi="Arial" w:cs="Arial"/>
          <w:color w:val="111111"/>
          <w:sz w:val="24"/>
          <w:szCs w:val="24"/>
        </w:rPr>
        <w:t xml:space="preserve">adquisición </w:t>
      </w:r>
      <w:r w:rsidRPr="0015600D">
        <w:rPr>
          <w:rFonts w:ascii="Arial" w:eastAsia="Times New Roman" w:hAnsi="Arial" w:cs="Arial"/>
          <w:color w:val="111111"/>
          <w:spacing w:val="15"/>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63"/>
          <w:sz w:val="24"/>
          <w:szCs w:val="24"/>
        </w:rPr>
        <w:t xml:space="preserve"> </w:t>
      </w:r>
      <w:r w:rsidRPr="0015600D">
        <w:rPr>
          <w:rFonts w:ascii="Arial" w:eastAsia="Times New Roman" w:hAnsi="Arial" w:cs="Arial"/>
          <w:color w:val="111111"/>
          <w:sz w:val="24"/>
          <w:szCs w:val="24"/>
        </w:rPr>
        <w:t>productos</w:t>
      </w:r>
      <w:r w:rsidRPr="0015600D">
        <w:rPr>
          <w:rFonts w:ascii="Arial" w:eastAsia="Times New Roman" w:hAnsi="Arial" w:cs="Arial"/>
          <w:color w:val="111111"/>
          <w:spacing w:val="54"/>
          <w:sz w:val="24"/>
          <w:szCs w:val="24"/>
        </w:rPr>
        <w:t xml:space="preserve"> </w:t>
      </w:r>
      <w:r w:rsidRPr="0015600D">
        <w:rPr>
          <w:rFonts w:ascii="Arial" w:eastAsia="Times New Roman" w:hAnsi="Arial" w:cs="Arial"/>
          <w:color w:val="111111"/>
          <w:sz w:val="24"/>
          <w:szCs w:val="24"/>
        </w:rPr>
        <w:t xml:space="preserve">comprendidos </w:t>
      </w:r>
      <w:r w:rsidRPr="0015600D">
        <w:rPr>
          <w:rFonts w:ascii="Arial" w:eastAsia="Times New Roman" w:hAnsi="Arial" w:cs="Arial"/>
          <w:color w:val="111111"/>
          <w:spacing w:val="7"/>
          <w:sz w:val="24"/>
          <w:szCs w:val="24"/>
        </w:rPr>
        <w:t xml:space="preserve"> </w:t>
      </w:r>
      <w:r w:rsidRPr="0015600D">
        <w:rPr>
          <w:rFonts w:ascii="Arial" w:eastAsia="Times New Roman" w:hAnsi="Arial" w:cs="Arial"/>
          <w:color w:val="111111"/>
          <w:sz w:val="24"/>
          <w:szCs w:val="24"/>
        </w:rPr>
        <w:t>en</w:t>
      </w:r>
      <w:r w:rsidRPr="0015600D">
        <w:rPr>
          <w:rFonts w:ascii="Arial" w:eastAsia="Times New Roman" w:hAnsi="Arial" w:cs="Arial"/>
          <w:color w:val="111111"/>
          <w:spacing w:val="63"/>
          <w:sz w:val="24"/>
          <w:szCs w:val="24"/>
        </w:rPr>
        <w:t xml:space="preserve"> </w:t>
      </w:r>
      <w:r w:rsidRPr="0015600D">
        <w:rPr>
          <w:rFonts w:ascii="Arial" w:eastAsia="Times New Roman" w:hAnsi="Arial" w:cs="Arial"/>
          <w:color w:val="111111"/>
          <w:sz w:val="24"/>
          <w:szCs w:val="24"/>
        </w:rPr>
        <w:t>el</w:t>
      </w:r>
      <w:r w:rsidRPr="0015600D">
        <w:rPr>
          <w:rFonts w:ascii="Arial" w:eastAsia="Times New Roman" w:hAnsi="Arial" w:cs="Arial"/>
          <w:color w:val="111111"/>
          <w:spacing w:val="54"/>
          <w:sz w:val="24"/>
          <w:szCs w:val="24"/>
        </w:rPr>
        <w:t xml:space="preserve"> </w:t>
      </w:r>
      <w:r w:rsidRPr="0015600D">
        <w:rPr>
          <w:rFonts w:ascii="Arial" w:eastAsia="Times New Roman" w:hAnsi="Arial" w:cs="Arial"/>
          <w:color w:val="111111"/>
          <w:sz w:val="24"/>
          <w:szCs w:val="24"/>
        </w:rPr>
        <w:t>Art.</w:t>
      </w:r>
      <w:r w:rsidRPr="0015600D">
        <w:rPr>
          <w:rFonts w:ascii="Arial" w:eastAsia="Times New Roman" w:hAnsi="Arial" w:cs="Arial"/>
          <w:color w:val="111111"/>
          <w:spacing w:val="61"/>
          <w:sz w:val="24"/>
          <w:szCs w:val="24"/>
        </w:rPr>
        <w:t xml:space="preserve"> </w:t>
      </w:r>
      <w:r w:rsidRPr="0015600D">
        <w:rPr>
          <w:rFonts w:ascii="Arial" w:eastAsia="Times New Roman" w:hAnsi="Arial" w:cs="Arial"/>
          <w:color w:val="111111"/>
          <w:spacing w:val="1"/>
          <w:sz w:val="24"/>
          <w:szCs w:val="24"/>
        </w:rPr>
        <w:t>1</w:t>
      </w:r>
      <w:r w:rsidRPr="0015600D">
        <w:rPr>
          <w:rFonts w:ascii="Arial" w:eastAsia="Times New Roman" w:hAnsi="Arial" w:cs="Arial"/>
          <w:color w:val="111111"/>
          <w:sz w:val="24"/>
          <w:szCs w:val="24"/>
        </w:rPr>
        <w:t xml:space="preserve">o  </w:t>
      </w:r>
      <w:r w:rsidRPr="0015600D">
        <w:rPr>
          <w:rFonts w:ascii="Arial" w:eastAsia="Times New Roman" w:hAnsi="Arial" w:cs="Arial"/>
          <w:color w:val="111111"/>
          <w:spacing w:val="10"/>
          <w:sz w:val="24"/>
          <w:szCs w:val="24"/>
        </w:rPr>
        <w:t xml:space="preserve"> </w:t>
      </w:r>
      <w:r w:rsidRPr="0015600D">
        <w:rPr>
          <w:rFonts w:ascii="Arial" w:eastAsia="Times New Roman" w:hAnsi="Arial" w:cs="Arial"/>
          <w:color w:val="111111"/>
          <w:w w:val="101"/>
          <w:sz w:val="24"/>
          <w:szCs w:val="24"/>
        </w:rPr>
        <w:t>de</w:t>
      </w:r>
      <w:r w:rsidRPr="0015600D">
        <w:rPr>
          <w:rFonts w:ascii="Arial" w:eastAsia="Times New Roman" w:hAnsi="Arial" w:cs="Arial"/>
          <w:sz w:val="24"/>
          <w:szCs w:val="24"/>
        </w:rPr>
        <w:t xml:space="preserve"> </w:t>
      </w:r>
      <w:r w:rsidRPr="0015600D">
        <w:rPr>
          <w:rFonts w:ascii="Arial" w:eastAsia="Times New Roman" w:hAnsi="Arial" w:cs="Arial"/>
          <w:color w:val="111111"/>
          <w:sz w:val="24"/>
          <w:szCs w:val="24"/>
        </w:rPr>
        <w:t>Decreto</w:t>
      </w:r>
      <w:r w:rsidRPr="0015600D">
        <w:rPr>
          <w:rFonts w:ascii="Arial" w:eastAsia="Times New Roman" w:hAnsi="Arial" w:cs="Arial"/>
          <w:color w:val="111111"/>
          <w:spacing w:val="22"/>
          <w:sz w:val="24"/>
          <w:szCs w:val="24"/>
        </w:rPr>
        <w:t xml:space="preserve"> </w:t>
      </w:r>
      <w:r w:rsidRPr="0015600D">
        <w:rPr>
          <w:rFonts w:ascii="Arial" w:eastAsia="Times New Roman" w:hAnsi="Arial" w:cs="Arial"/>
          <w:color w:val="111111"/>
          <w:sz w:val="24"/>
          <w:szCs w:val="24"/>
        </w:rPr>
        <w:t>260/07</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del</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sz w:val="24"/>
          <w:szCs w:val="24"/>
        </w:rPr>
        <w:t>23</w:t>
      </w:r>
      <w:r w:rsidRPr="0015600D">
        <w:rPr>
          <w:rFonts w:ascii="Arial" w:eastAsia="Times New Roman" w:hAnsi="Arial" w:cs="Arial"/>
          <w:color w:val="111111"/>
          <w:spacing w:val="23"/>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33"/>
          <w:sz w:val="24"/>
          <w:szCs w:val="24"/>
        </w:rPr>
        <w:t xml:space="preserve"> </w:t>
      </w:r>
      <w:r w:rsidRPr="0015600D">
        <w:rPr>
          <w:rFonts w:ascii="Arial" w:eastAsia="Times New Roman" w:hAnsi="Arial" w:cs="Arial"/>
          <w:color w:val="111111"/>
          <w:sz w:val="24"/>
          <w:szCs w:val="24"/>
        </w:rPr>
        <w:t>julio</w:t>
      </w:r>
      <w:r w:rsidRPr="0015600D">
        <w:rPr>
          <w:rFonts w:ascii="Arial" w:eastAsia="Times New Roman" w:hAnsi="Arial" w:cs="Arial"/>
          <w:color w:val="111111"/>
          <w:spacing w:val="19"/>
          <w:sz w:val="24"/>
          <w:szCs w:val="24"/>
        </w:rPr>
        <w:t xml:space="preserve"> </w:t>
      </w:r>
      <w:r w:rsidRPr="0015600D">
        <w:rPr>
          <w:rFonts w:ascii="Arial" w:eastAsia="Times New Roman" w:hAnsi="Arial" w:cs="Arial"/>
          <w:color w:val="111111"/>
          <w:sz w:val="24"/>
          <w:szCs w:val="24"/>
        </w:rPr>
        <w:t>de</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2007,</w:t>
      </w:r>
      <w:r w:rsidRPr="0015600D">
        <w:rPr>
          <w:rFonts w:ascii="Arial" w:eastAsia="Times New Roman" w:hAnsi="Arial" w:cs="Arial"/>
          <w:color w:val="111111"/>
          <w:spacing w:val="16"/>
          <w:sz w:val="24"/>
          <w:szCs w:val="24"/>
        </w:rPr>
        <w:t xml:space="preserve"> </w:t>
      </w:r>
      <w:r w:rsidRPr="0015600D">
        <w:rPr>
          <w:rFonts w:ascii="Arial" w:eastAsia="Times New Roman" w:hAnsi="Arial" w:cs="Arial"/>
          <w:color w:val="111111"/>
          <w:sz w:val="24"/>
          <w:szCs w:val="24"/>
        </w:rPr>
        <w:t>los</w:t>
      </w:r>
      <w:r w:rsidRPr="0015600D">
        <w:rPr>
          <w:rFonts w:ascii="Arial" w:eastAsia="Times New Roman" w:hAnsi="Arial" w:cs="Arial"/>
          <w:color w:val="111111"/>
          <w:spacing w:val="18"/>
          <w:sz w:val="24"/>
          <w:szCs w:val="24"/>
        </w:rPr>
        <w:t xml:space="preserve"> </w:t>
      </w:r>
      <w:r w:rsidRPr="0015600D">
        <w:rPr>
          <w:rFonts w:ascii="Arial" w:eastAsia="Times New Roman" w:hAnsi="Arial" w:cs="Arial"/>
          <w:color w:val="111111"/>
          <w:sz w:val="24"/>
          <w:szCs w:val="24"/>
        </w:rPr>
        <w:t>proveedores</w:t>
      </w:r>
      <w:r w:rsidRPr="0015600D">
        <w:rPr>
          <w:rFonts w:ascii="Arial" w:eastAsia="Times New Roman" w:hAnsi="Arial" w:cs="Arial"/>
          <w:color w:val="111111"/>
          <w:spacing w:val="46"/>
          <w:sz w:val="24"/>
          <w:szCs w:val="24"/>
        </w:rPr>
        <w:t xml:space="preserve"> </w:t>
      </w:r>
      <w:r w:rsidRPr="0015600D">
        <w:rPr>
          <w:rFonts w:ascii="Arial" w:eastAsia="Times New Roman" w:hAnsi="Arial" w:cs="Arial"/>
          <w:color w:val="111111"/>
          <w:sz w:val="24"/>
          <w:szCs w:val="24"/>
        </w:rPr>
        <w:t>deberán</w:t>
      </w:r>
      <w:r w:rsidRPr="0015600D">
        <w:rPr>
          <w:rFonts w:ascii="Arial" w:eastAsia="Times New Roman" w:hAnsi="Arial" w:cs="Arial"/>
          <w:color w:val="111111"/>
          <w:spacing w:val="27"/>
          <w:sz w:val="24"/>
          <w:szCs w:val="24"/>
        </w:rPr>
        <w:t xml:space="preserve"> </w:t>
      </w:r>
      <w:r w:rsidRPr="0015600D">
        <w:rPr>
          <w:rFonts w:ascii="Arial" w:eastAsia="Times New Roman" w:hAnsi="Arial" w:cs="Arial"/>
          <w:color w:val="111111"/>
          <w:sz w:val="24"/>
          <w:szCs w:val="24"/>
        </w:rPr>
        <w:t>acreditar</w:t>
      </w:r>
      <w:r w:rsidRPr="0015600D">
        <w:rPr>
          <w:rFonts w:ascii="Arial" w:eastAsia="Times New Roman" w:hAnsi="Arial" w:cs="Arial"/>
          <w:color w:val="111111"/>
          <w:spacing w:val="26"/>
          <w:sz w:val="24"/>
          <w:szCs w:val="24"/>
        </w:rPr>
        <w:t xml:space="preserve"> </w:t>
      </w:r>
      <w:r w:rsidRPr="0015600D">
        <w:rPr>
          <w:rFonts w:ascii="Arial" w:eastAsia="Times New Roman" w:hAnsi="Arial" w:cs="Arial"/>
          <w:color w:val="111111"/>
          <w:w w:val="102"/>
          <w:sz w:val="24"/>
          <w:szCs w:val="24"/>
        </w:rPr>
        <w:t>su inscripción vigente (o constancia de haber iniciado el trámite) en el registro de la Dirección Nacional de Medio Ambiente y contar con un plan de gestión aprobado por el Ministerio  de Vivienda Ordenamiento Territorial  y Medio Ambiente, ya se trate de productos nacionales o importados.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F) Recibo de pago de los pliegos del llamado.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lastRenderedPageBreak/>
        <w:t>G) Fotocopia del boleto de depósito de garantía de mantenimiento de oferta en los casos que corresponda.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H) Antecedentes del oferente: Nómina de suministros o servicios similares contratados con INAU y/o con otros Organismos Públicos.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Administración  podrá  otorgar a los oferentes un plazo de dos (2) días hábiles, sin perjuicio de la situación prevista en el inc. 7 art. 65 del TOCAF,  en aquellas  situaciones en  que  los  interesados  no  hayan  presentado  la documentación mencionada en los literales A), B), C), D), E) y H) .  Si no fueran subsanadas esas omisiones, una vez otorgado plazo para ello, la oferta será desestimada.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En  las  licitaciones  cuyo  objeto  sea  el   arrendamiento  y/o  compra  de  un inmueble, previo a la adjudicación se solicitara al oferente mejor calificado: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-Memoria   descriptiva   en   formato   Declaración   Jurad a   Caracterización</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Catastral.</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-Croquis de las construcciones en régimen común o en caso de PH cuando ocupan parcialmente más de una unidad o si hay reformas.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-Fotocopia de plano de mensura.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-Fotografías de fachada e interiores.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13) </w:t>
      </w:r>
      <w:r w:rsidRPr="0015600D">
        <w:rPr>
          <w:rFonts w:ascii="Arial" w:eastAsia="Times New Roman" w:hAnsi="Arial" w:cs="Arial"/>
          <w:color w:val="111111"/>
          <w:w w:val="102"/>
          <w:sz w:val="24"/>
          <w:szCs w:val="24"/>
          <w:u w:val="single"/>
        </w:rPr>
        <w:t>Confidencialidad</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De conformidad con el Art. 1O  de la Ley 18.381 e inc. 11 del Art. 65 del TOCAF,  el/los  oferente/s  que  consideran  que  presentan  información  de carácter confidencial deberán señalar expresamente que así lo consideran y presentar la misma en forma separada de la oferta.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14) </w:t>
      </w:r>
      <w:r w:rsidRPr="0015600D">
        <w:rPr>
          <w:rFonts w:ascii="Arial" w:eastAsia="Times New Roman" w:hAnsi="Arial" w:cs="Arial"/>
          <w:color w:val="111111"/>
          <w:w w:val="102"/>
          <w:sz w:val="24"/>
          <w:szCs w:val="24"/>
          <w:u w:val="single"/>
        </w:rPr>
        <w:t>Alternativas, variantes o modificaciones</w:t>
      </w:r>
      <w:r w:rsidRPr="0015600D">
        <w:rPr>
          <w:rFonts w:ascii="Arial" w:eastAsia="Times New Roman" w:hAnsi="Arial" w:cs="Arial"/>
          <w:color w:val="111111"/>
          <w:w w:val="102"/>
          <w:sz w:val="24"/>
          <w:szCs w:val="24"/>
        </w:rPr>
        <w:t>.</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Los oferentes presentaran sus ofertas en las condiciones que se establezcan en  las  condiciones  particulares  del  llamado,  pudiendo  agregar  cualquier otra   información    complementaria  pero   sin   omitir   ninguna   exigencia esencial requerida.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Podrán   presentarse    modificaciones,   alternativas    o   variantes, determinándose en cada caso si las mismas autorizan  o no la presentación de la propuesta básica.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15) </w:t>
      </w:r>
      <w:r w:rsidRPr="0015600D">
        <w:rPr>
          <w:rFonts w:ascii="Arial" w:eastAsia="Times New Roman" w:hAnsi="Arial" w:cs="Arial"/>
          <w:color w:val="111111"/>
          <w:w w:val="102"/>
          <w:sz w:val="24"/>
          <w:szCs w:val="24"/>
          <w:u w:val="single"/>
        </w:rPr>
        <w:t>Precio y cotización.</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Para  cada  mercadería  o  servicio cotizado,  se presentará  en  la  oferta  su precio unitario con el correspondiente precio total por ítem y el monto total de la oferta, declarando  si los mismos incluyen o no los tributos que rigen en  el  momento   de  la  apertura.  Si  nada  se  establece   en  la oferta  se considerará  que el monto de la misma incluye todos los impuestos.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Si en la propuesta  no se manifiesta la condición de precio firme o sujeto a ajuste, se considerará que los precios están formulados  al firme.</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Los oferentes podrán cotizar parcialmente los ítems licitados, y deberán obligatoriamente cotizar  y ceñir sus propuestas  a las condiciones  de pago </w:t>
      </w:r>
      <w:r w:rsidRPr="0015600D">
        <w:rPr>
          <w:rFonts w:ascii="Arial" w:eastAsia="Times New Roman" w:hAnsi="Arial" w:cs="Arial"/>
          <w:color w:val="111111"/>
          <w:w w:val="102"/>
          <w:sz w:val="24"/>
          <w:szCs w:val="24"/>
        </w:rPr>
        <w:lastRenderedPageBreak/>
        <w:t>establecidas en este pliego.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Se deberá  cotizar  crédito  60 y/o 90 días. No será excluyente  la cotización en una sola modalidad.</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16) </w:t>
      </w:r>
      <w:r w:rsidRPr="0015600D">
        <w:rPr>
          <w:rFonts w:ascii="Arial" w:eastAsia="Times New Roman" w:hAnsi="Arial" w:cs="Arial"/>
          <w:color w:val="111111"/>
          <w:w w:val="102"/>
          <w:sz w:val="24"/>
          <w:szCs w:val="24"/>
          <w:u w:val="single"/>
        </w:rPr>
        <w:t>Actualización  de precios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obligación    de   cotizar   precio   firme   sin   ajustes,   o   de   formular paramétricas  de actualización de precios, será incluida en las cláusulas del pliego  particular.  A  falta  de  especificación   en  el  pliego  particular   los oferentes que coticen precios reajustables, deberán establecer una formula paramétrica  que refleje  la estructura de costos del producto  o del servicio ofrecido. En caso de que la oferta no establezca  paramétrica  de ajuste, se considerará que se cotizó precio firme.</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En   el   caso   de   suministros    tarifados    oficialmente    en   el   País,   la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Administración no pagara precios o aumentos mayores a los decretados por la autoridad  competente, aun cuando la fórmula  paramétrica  eleve  estos a un valor superior.  Asimismo  cuando existan disposiciones conteniendo cláusulas que limiten el traslado de los aumentos a los precios, las mismas serán tenidas en cuenta.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17) </w:t>
      </w:r>
      <w:r w:rsidRPr="0015600D">
        <w:rPr>
          <w:rFonts w:ascii="Arial" w:eastAsia="Times New Roman" w:hAnsi="Arial" w:cs="Arial"/>
          <w:color w:val="111111"/>
          <w:w w:val="102"/>
          <w:sz w:val="24"/>
          <w:szCs w:val="24"/>
          <w:u w:val="single"/>
        </w:rPr>
        <w:t>Mantenimiento  de oferta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Para  el  estudio  de  las  ofertas  y  adjudicación  definitiva  por  parte  del ordenador competente se dispondrá de un plazo mínimo de noventa (90) días hábiles contabilizados a partir de la fecha de apertura de las ofertas, durante los cuales el oferente deberá mantener válida su oferta.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El plazo de vigencia del mantenimiento de oferta será prorrogado automáticamente por períodos de treinta (30) días hábiles, siempre que el oferente no desista en forma expresa de su propuesta, por escrito, ante el Departamento de Compras, con una antelación mínima de cinco (5) días hábiles a la fecha de expiración del plazo original o de las prórrogas concedidas.</w:t>
      </w:r>
    </w:p>
    <w:p w:rsidR="0015600D" w:rsidRPr="0015600D" w:rsidRDefault="0015600D" w:rsidP="0015600D">
      <w:pPr>
        <w:widowControl w:val="0"/>
        <w:spacing w:after="0"/>
        <w:ind w:right="86"/>
        <w:jc w:val="both"/>
        <w:rPr>
          <w:rFonts w:ascii="Arial" w:eastAsia="Times New Roman" w:hAnsi="Arial" w:cs="Arial"/>
          <w:color w:val="111111"/>
          <w:w w:val="102"/>
          <w:sz w:val="24"/>
          <w:szCs w:val="24"/>
          <w:u w:val="single"/>
        </w:rPr>
      </w:pPr>
      <w:r w:rsidRPr="0015600D">
        <w:rPr>
          <w:rFonts w:ascii="Arial" w:eastAsia="Times New Roman" w:hAnsi="Arial" w:cs="Arial"/>
          <w:color w:val="111111"/>
          <w:w w:val="102"/>
          <w:sz w:val="24"/>
          <w:szCs w:val="24"/>
        </w:rPr>
        <w:t>No se podrán establecer cláusulas que condicionen el mantenimiento de la oferta en forma alguna o que indiquen otros plazos, caso contrario esta Administración, a:   su   exclusivo   juicio,   podrá   desestimar la oferta presentada.</w:t>
      </w:r>
    </w:p>
    <w:p w:rsidR="0015600D" w:rsidRPr="0015600D" w:rsidRDefault="0015600D" w:rsidP="0015600D">
      <w:pPr>
        <w:widowControl w:val="0"/>
        <w:spacing w:after="0"/>
        <w:ind w:right="86"/>
        <w:jc w:val="both"/>
        <w:rPr>
          <w:rFonts w:ascii="Arial" w:eastAsia="Times New Roman" w:hAnsi="Arial" w:cs="Arial"/>
          <w:color w:val="111111"/>
          <w:w w:val="102"/>
          <w:sz w:val="24"/>
          <w:szCs w:val="24"/>
          <w:u w:val="single"/>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18)</w:t>
      </w:r>
      <w:r w:rsidRPr="0015600D">
        <w:rPr>
          <w:rFonts w:ascii="Arial" w:eastAsia="Times New Roman" w:hAnsi="Arial" w:cs="Arial"/>
          <w:color w:val="111111"/>
          <w:w w:val="102"/>
          <w:sz w:val="24"/>
          <w:szCs w:val="24"/>
          <w:u w:val="single"/>
        </w:rPr>
        <w:t xml:space="preserve"> Garantía de mantenimiento de oferta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De acuerdo con lo dispuesto  por el Art. 64 del TOCAF se deberá tener en cuenta lo siguiente:</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a) Si la  Administración  determina  el  carácter  obligatorio  del  depósito  de garantía de mantenimiento de oferta, indicándolo expresamente en el Pliego de Bases y Condiciones Particulares del llamado, el oferente deberá depositar garantía de mantenimiento de oferta por el monto establecido en el mismo y de acuerdo con lo dispuesto en numeral 19 del presente Pliego (formas de realizar el depósito)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lastRenderedPageBreak/>
        <w:t>b) Si la Administración NO determinara el carácter obligatorio del depósito de garantía de mantenimiento de oferta, el oferente podrá optar por:</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b1)   Depositar   el   monto   establecido   en   el   Pliego   de   Condiciones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Particulares y de acuerdo a lo dispuesto en numeral 19 del presente Pliego (formas de realizar el depósito).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b2) No presentar garantía de mantenimiento de oferta, en cuyo caso, si el oferente incumple con el mantenimiento de su oferta se sancionará con una multa equivalente al 5% del monto máximo de su oferta, tal como lo establece el Art. 64 del TOCAF.</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Los depósitos de garantía  de mantenimiento de oferta se realizaran con la antelación que deseen y hasta la hora fijada para el acto de apertura de las ofertas.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En caso de depositar la garantía en otra moneda diferente a la establecida en el Pliego de Bases y Condiciones  Particulares del llamado, se determinará la equivalencia de las monedas considerando el tipo de cambio vendedor vigente en la Mesa de Cambios del Banco Central del Uruguay, el último día hábil anterior a la fecha de caución o a la de emitido el aval o fianza.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Las  garantías  de  mantenimiento  de  oferta  deberán  constituirse  con  una vigencia mínima de ciento ochenta días hábiles contados a partir de la fecha de apertura de ofertas.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No se aceptarán garantía de mantenimiento de ofertas con plazo de vigencia inferior al establecido.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Cuando el monto de la oferta,   no supere el tope de la Licitación Abreviada, no se presentará garantía de mantenimiento de oferta.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devolución de garantía de mantenimiento de oferta se hará efectiva en la Tesorería   del   Organismo,   previa  tramitación   en   la  División   Servicios Generales.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19) </w:t>
      </w:r>
      <w:r w:rsidRPr="0015600D">
        <w:rPr>
          <w:rFonts w:ascii="Arial" w:eastAsia="Times New Roman" w:hAnsi="Arial" w:cs="Arial"/>
          <w:color w:val="111111"/>
          <w:w w:val="102"/>
          <w:sz w:val="24"/>
          <w:szCs w:val="24"/>
          <w:u w:val="single"/>
        </w:rPr>
        <w:t>Formas de realizar depósito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Todas las garantías se presentarán en la Tesorería del Organismo, sita en la calle  Fernández  Crespo  1796  Planta  Baja  en  el  horario  de  9:30  a  13:00 (verano) y de 12:30 a 16:30 (invierno)  y deberán ser emitidas con cláusulas que contemplen su vigencia hasta el cumplimiento total de las obligaciones contractuales que ampara.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Administración se reserva el derecho de aceptar o rechazar, a su exclusivo juicio, los documentos que constituyan garantías.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Las garantías se constituirán a la orden de INAU, y podrán consistir en:</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a)  Aval o garantía de un banco. Aquellos documentos expedidos por banco privados deberán venir con firmas certificadas por Escribano Público.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b) Póliza de Seguro de fianza emitida por el Banco de Seguros del Estado.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c) Bonos del Tesoro de la República Oriental del Uruguay. </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d) Efectivo.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 Letras de cambio pagaderas a la vista.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lastRenderedPageBreak/>
        <w:t>No se admitirán garantías personales de especie alguna, ni cheques en ninguna de sus modalidades (al portador, nominativo, pago diferido, etc.), ni tampoco depósitos en Obligaciones Hipotecarias Reajustables.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Se podrá integrar la garantía  en más de  una de  las modalidades  indicadas siempre que todas ellas sean constituidas a nombre del INAU y que cubran la cantidad exigida en cada relación contractual.</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En todos los casos la garantía  respectiva se constituirá  en la moneda de la oferta, con excepción de los Bonos del Tesoro.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Para cualquiera de estas formas, las garantías estarán a disposición de la Administración   y   los  contratos   originados   por  éstas,   deberán  contener cláusulas que establezcan  que no será necesario trámite alguno o discusión para hacer efectivo su cobro.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El  documento  justificativo  de  la  constitución  de  garantía  deberá  contener necesariamente el número de la licitación y organismo que realizó el llamado. Las garantías deberán ser depositadas por:</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-el oferente</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-en el caso de firmas extranjeras por un representante en representación del oferente.</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Empresas consorciadas legalmente o que manifiesten su intención de consorcios (mediante acta notarial) pero que no estén constituidas legalmente a la fecha de apertura de ofertas, podrán depositar garantía por separado indicando la denominación de las empresas integrantes y la denominación del consorcio constituido o a constituirse, dejando establecido expresamente que son solidariamente  responsables  (la suma de las garantías deberá  cubrir  el monto solicitado) </w:t>
      </w:r>
      <w:proofErr w:type="spellStart"/>
      <w:r w:rsidRPr="0015600D">
        <w:rPr>
          <w:rFonts w:ascii="Arial" w:eastAsia="Times New Roman" w:hAnsi="Arial" w:cs="Arial"/>
          <w:color w:val="111111"/>
          <w:w w:val="102"/>
          <w:sz w:val="24"/>
          <w:szCs w:val="24"/>
        </w:rPr>
        <w:t>ó</w:t>
      </w:r>
      <w:proofErr w:type="spellEnd"/>
      <w:r w:rsidRPr="0015600D">
        <w:rPr>
          <w:rFonts w:ascii="Arial" w:eastAsia="Times New Roman" w:hAnsi="Arial" w:cs="Arial"/>
          <w:color w:val="111111"/>
          <w:w w:val="102"/>
          <w:sz w:val="24"/>
          <w:szCs w:val="24"/>
        </w:rPr>
        <w:t xml:space="preserve"> una sola garantía donde se indique la denominación de las empresas integrante y el nombre del consorcio constituido o a constituirse.</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A  fin  de  asegurar  la  ejecución  de  las  garantías,  la  Administración debe comunicar  cada  incumplimiento  del oferente, adjudicatario  o contratista  al asegurador,   a   través </w:t>
      </w:r>
      <w:r w:rsidRPr="0015600D">
        <w:rPr>
          <w:rFonts w:ascii="Arial" w:eastAsia="Times New Roman" w:hAnsi="Arial" w:cs="Arial"/>
          <w:color w:val="111111"/>
          <w:w w:val="102"/>
          <w:sz w:val="24"/>
          <w:szCs w:val="24"/>
        </w:rPr>
        <w:tab/>
        <w:t xml:space="preserve">de </w:t>
      </w:r>
      <w:r w:rsidRPr="0015600D">
        <w:rPr>
          <w:rFonts w:ascii="Arial" w:eastAsia="Times New Roman" w:hAnsi="Arial" w:cs="Arial"/>
          <w:color w:val="111111"/>
          <w:w w:val="102"/>
          <w:sz w:val="24"/>
          <w:szCs w:val="24"/>
        </w:rPr>
        <w:tab/>
        <w:t>comunicaciones   y/o   resoluciones   que  aplican sanciones o rescinden el contrato, según las condiciones establecidas en las pólizas de seguros y en los artículos 634 a 692 del Código de Comercio. Cuando la Administración  deba proceder al cobro de la garantía, el importe será el que resulte del valor de la misma.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devolución  de  la garantía  se  realizará de oficio  o a solicitud  de parte, mediante nota dirigida a la División Servicios Generales,   en los casos que corresponda según este Pliego.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Al  disponerse  la  devolución  de  la  garantía,  se  deducirán  previamente  las cantidades a que hubiere lugar, ya sea por daños y perjuicios o multas, de acuerdo con las responsabilidades en que pudiera haber incurrido el oferente, adjudicatario o contratista, según el caso.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Las resoluciones que dispongan la rescisión del contrato o el cobro de multas a deducirse de la garantía, serán notificadas a la empresa aseguradora o institución que   corresponda   disponiéndose   la   intimación   </w:t>
      </w:r>
      <w:r w:rsidRPr="0015600D">
        <w:rPr>
          <w:rFonts w:ascii="Arial" w:eastAsia="Times New Roman" w:hAnsi="Arial" w:cs="Arial"/>
          <w:color w:val="111111"/>
          <w:w w:val="102"/>
          <w:sz w:val="24"/>
          <w:szCs w:val="24"/>
        </w:rPr>
        <w:lastRenderedPageBreak/>
        <w:t>de   pago   y/o cumplimiento del contrato a la empresa contratista.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20) </w:t>
      </w:r>
      <w:r w:rsidRPr="0015600D">
        <w:rPr>
          <w:rFonts w:ascii="Arial" w:eastAsia="Times New Roman" w:hAnsi="Arial" w:cs="Arial"/>
          <w:color w:val="111111"/>
          <w:w w:val="102"/>
          <w:sz w:val="24"/>
          <w:szCs w:val="24"/>
          <w:u w:val="single"/>
        </w:rPr>
        <w:t>Evaluación de las ofertas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el Pliego Particular establezca un criterio diferente.</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falta de información  suficiente  para hacer un juicio fundado de una oferta podrá significar el rechazo de la misma.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Para  la  comparación  de  ofertas  que  coticen  en  moneda  extranjera;  se utilizarán los arbitrajes y tipo de cambio interbancario vendedor vigente al cierre de la mesa de cambios del Banco Central del Uruguay, al día hábil anterior al de la fecha de apertura.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 xml:space="preserve">La Administración en atención al objeto a contratar, determinable en forma previa al momento de cada llamado tendrá en cuenta </w:t>
      </w:r>
      <w:r w:rsidRPr="0015600D">
        <w:rPr>
          <w:rFonts w:ascii="Arial" w:eastAsia="Times New Roman" w:hAnsi="Arial" w:cs="Arial"/>
          <w:color w:val="111111"/>
          <w:w w:val="102"/>
          <w:sz w:val="24"/>
          <w:szCs w:val="24"/>
        </w:rPr>
        <w:tab/>
        <w:t xml:space="preserve">el/los principales factores para evaluar las oferta, así como la ponderación  de cada uno a efectos de determinar la calificación asignada a cada oferta en su caso. Según las necesidades del servicio y con la finalidad de obtener mejores condiciones  de  contratación  la  Administración  según  sea  el  criterio  de ponderación. </w:t>
      </w:r>
      <w:proofErr w:type="gramStart"/>
      <w:r w:rsidRPr="0015600D">
        <w:rPr>
          <w:rFonts w:ascii="Arial" w:eastAsia="Times New Roman" w:hAnsi="Arial" w:cs="Arial"/>
          <w:color w:val="111111"/>
          <w:w w:val="102"/>
          <w:sz w:val="24"/>
          <w:szCs w:val="24"/>
        </w:rPr>
        <w:t>se</w:t>
      </w:r>
      <w:proofErr w:type="gramEnd"/>
      <w:r w:rsidRPr="0015600D">
        <w:rPr>
          <w:rFonts w:ascii="Arial" w:eastAsia="Times New Roman" w:hAnsi="Arial" w:cs="Arial"/>
          <w:color w:val="111111"/>
          <w:w w:val="102"/>
          <w:sz w:val="24"/>
          <w:szCs w:val="24"/>
        </w:rPr>
        <w:t xml:space="preserve"> reserva el derecho de adoptar un criterio de comparación que permita tener en consideración diferencias en los plazos de entrega, incidencia de la fórmula de ajuste, mayor economía por rendimiento, vida</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útil o mantenimiento de condiciones y formas de pago establecidas por el oferente,  diferencias   de  calidad,  disponibilidad  de  repuestos, financiamiento,   antecedentes   comerciales  y  de  proveedor   estatal  del oferente, antecedentes del producto ofertado, etc.</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Administración podrá considerar como factor preponderante para el rechazo de las ofertas los antecedentes de los oferentes en cuanto a la conducta comercial    asumida    por    éstos   en    el    cumplimiento    de contrataciones anteriores con el Instituto, u otros organismos públicos.</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De acuerdo a lo dispuesto  por el Art. 48 C del TOCAF, los criterios de selección y la ponderación de los mismos se  realizarán en base al siguiente cuadro:</w:t>
      </w: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r w:rsidRPr="0015600D">
        <w:rPr>
          <w:rFonts w:ascii="Arial" w:eastAsia="Times New Roman" w:hAnsi="Arial" w:cs="Arial"/>
          <w:color w:val="111111"/>
          <w:w w:val="102"/>
          <w:sz w:val="24"/>
          <w:szCs w:val="24"/>
        </w:rPr>
        <w:t>La ponderación  general  se hará en  base a estos criterios  de valoración según el factor de predominio.</w:t>
      </w:r>
    </w:p>
    <w:p w:rsid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color w:val="111111"/>
          <w:w w:val="102"/>
          <w:sz w:val="24"/>
          <w:szCs w:val="24"/>
        </w:rPr>
      </w:pPr>
    </w:p>
    <w:p w:rsidR="0015600D" w:rsidRPr="0015600D" w:rsidRDefault="0015600D" w:rsidP="0015600D">
      <w:pPr>
        <w:widowControl w:val="0"/>
        <w:spacing w:after="0"/>
        <w:ind w:right="86"/>
        <w:jc w:val="both"/>
        <w:rPr>
          <w:rFonts w:ascii="Arial" w:eastAsia="Times New Roman" w:hAnsi="Arial" w:cs="Arial"/>
          <w:sz w:val="24"/>
          <w:szCs w:val="24"/>
        </w:rPr>
      </w:pPr>
    </w:p>
    <w:p w:rsidR="0015600D" w:rsidRPr="0015600D" w:rsidRDefault="0015600D" w:rsidP="0015600D">
      <w:pPr>
        <w:spacing w:after="0"/>
        <w:rPr>
          <w:rFonts w:ascii="Arial" w:eastAsia="Times New Roman" w:hAnsi="Arial" w:cs="Arial"/>
          <w:sz w:val="24"/>
          <w:szCs w:val="24"/>
        </w:rPr>
      </w:pPr>
    </w:p>
    <w:p w:rsidR="0015600D" w:rsidRPr="0015600D" w:rsidRDefault="0015600D" w:rsidP="0015600D">
      <w:pPr>
        <w:spacing w:after="0"/>
        <w:rPr>
          <w:rFonts w:ascii="Arial" w:eastAsia="Times New Roman" w:hAnsi="Arial" w:cs="Arial"/>
          <w:sz w:val="24"/>
          <w:szCs w:val="24"/>
        </w:rPr>
      </w:pPr>
    </w:p>
    <w:tbl>
      <w:tblPr>
        <w:tblW w:w="0" w:type="auto"/>
        <w:tblLayout w:type="fixed"/>
        <w:tblLook w:val="0000" w:firstRow="0" w:lastRow="0" w:firstColumn="0" w:lastColumn="0" w:noHBand="0" w:noVBand="0"/>
      </w:tblPr>
      <w:tblGrid>
        <w:gridCol w:w="2161"/>
        <w:gridCol w:w="2161"/>
        <w:gridCol w:w="2161"/>
        <w:gridCol w:w="2162"/>
      </w:tblGrid>
      <w:tr w:rsidR="0015600D" w:rsidRPr="0015600D" w:rsidTr="0047599B">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VALORACIÓN TÉCNICA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VALORACIÓN ECONÓMICA</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p>
        </w:tc>
      </w:tr>
      <w:tr w:rsidR="0015600D" w:rsidRPr="0015600D" w:rsidTr="0047599B">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20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80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El precio tiene preferencia</w:t>
            </w:r>
          </w:p>
        </w:tc>
      </w:tr>
      <w:tr w:rsidR="0015600D" w:rsidRPr="0015600D" w:rsidTr="0047599B">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B)</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40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60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El precio es más relevante</w:t>
            </w:r>
          </w:p>
        </w:tc>
      </w:tr>
      <w:tr w:rsidR="0015600D" w:rsidRPr="0015600D" w:rsidTr="0047599B">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C)</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50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50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Misma importancia</w:t>
            </w:r>
          </w:p>
        </w:tc>
      </w:tr>
      <w:tr w:rsidR="0015600D" w:rsidRPr="0015600D" w:rsidTr="0047599B">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D)</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60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40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Calidad es más importante</w:t>
            </w:r>
          </w:p>
        </w:tc>
      </w:tr>
      <w:tr w:rsidR="0015600D" w:rsidRPr="0015600D" w:rsidTr="0047599B">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E)</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80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20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La calidad tiene preferencia</w:t>
            </w:r>
          </w:p>
        </w:tc>
      </w:tr>
    </w:tbl>
    <w:p w:rsidR="0015600D" w:rsidRPr="0015600D" w:rsidRDefault="0015600D" w:rsidP="0015600D">
      <w:pPr>
        <w:spacing w:after="0"/>
        <w:rPr>
          <w:rFonts w:ascii="Arial" w:eastAsia="Times New Roman" w:hAnsi="Arial" w:cs="Arial"/>
          <w:sz w:val="24"/>
          <w:szCs w:val="24"/>
        </w:rPr>
      </w:pPr>
    </w:p>
    <w:p w:rsidR="0015600D" w:rsidRPr="0015600D" w:rsidRDefault="0015600D" w:rsidP="0015600D">
      <w:pPr>
        <w:spacing w:after="0"/>
        <w:rPr>
          <w:rFonts w:ascii="Arial" w:eastAsia="Times New Roman" w:hAnsi="Arial" w:cs="Arial"/>
          <w:sz w:val="24"/>
          <w:szCs w:val="24"/>
          <w:u w:val="single"/>
        </w:rPr>
      </w:pPr>
      <w:r w:rsidRPr="0015600D">
        <w:rPr>
          <w:rFonts w:ascii="Arial" w:eastAsia="Times New Roman" w:hAnsi="Arial" w:cs="Arial"/>
          <w:sz w:val="24"/>
          <w:szCs w:val="24"/>
          <w:u w:val="single"/>
        </w:rPr>
        <w:t>Adjudicación  de puntaje de acuerdo al Criterio Técnico:</w:t>
      </w:r>
    </w:p>
    <w:p w:rsidR="0015600D" w:rsidRPr="0015600D" w:rsidRDefault="0015600D" w:rsidP="0015600D">
      <w:pPr>
        <w:spacing w:after="0"/>
        <w:rPr>
          <w:rFonts w:ascii="Arial" w:eastAsia="Times New Roman" w:hAnsi="Arial" w:cs="Arial"/>
          <w:sz w:val="24"/>
          <w:szCs w:val="24"/>
          <w:u w:val="single"/>
        </w:rPr>
      </w:pPr>
    </w:p>
    <w:tbl>
      <w:tblPr>
        <w:tblW w:w="0" w:type="auto"/>
        <w:tblLayout w:type="fixed"/>
        <w:tblLook w:val="0000" w:firstRow="0" w:lastRow="0" w:firstColumn="0" w:lastColumn="0" w:noHBand="0" w:noVBand="0"/>
      </w:tblPr>
      <w:tblGrid>
        <w:gridCol w:w="4321"/>
        <w:gridCol w:w="2166"/>
      </w:tblGrid>
      <w:tr w:rsidR="0015600D" w:rsidRPr="0015600D" w:rsidTr="0047599B">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p>
        </w:tc>
      </w:tr>
      <w:tr w:rsidR="0015600D" w:rsidRPr="0015600D" w:rsidTr="0047599B">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NO CONFORME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0%</w:t>
            </w:r>
          </w:p>
        </w:tc>
      </w:tr>
      <w:tr w:rsidR="0015600D" w:rsidRPr="0015600D" w:rsidTr="0047599B">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PARCIALMENTE 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50 %</w:t>
            </w:r>
          </w:p>
        </w:tc>
      </w:tr>
      <w:tr w:rsidR="0015600D" w:rsidRPr="0015600D" w:rsidTr="0047599B">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rPr>
                <w:rFonts w:ascii="Arial" w:eastAsia="Times New Roman" w:hAnsi="Arial" w:cs="Arial"/>
                <w:sz w:val="24"/>
                <w:szCs w:val="24"/>
              </w:rPr>
            </w:pPr>
            <w:r w:rsidRPr="0015600D">
              <w:rPr>
                <w:rFonts w:ascii="Arial" w:eastAsia="Times New Roman" w:hAnsi="Arial" w:cs="Arial"/>
                <w:sz w:val="24"/>
                <w:szCs w:val="24"/>
              </w:rPr>
              <w:t>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00D" w:rsidRPr="0015600D" w:rsidRDefault="0015600D" w:rsidP="0015600D">
            <w:pPr>
              <w:spacing w:after="0" w:line="100" w:lineRule="atLeast"/>
              <w:jc w:val="center"/>
            </w:pPr>
            <w:r w:rsidRPr="0015600D">
              <w:rPr>
                <w:rFonts w:ascii="Arial" w:eastAsia="Times New Roman" w:hAnsi="Arial" w:cs="Arial"/>
                <w:sz w:val="24"/>
                <w:szCs w:val="24"/>
              </w:rPr>
              <w:t>100 %</w:t>
            </w:r>
          </w:p>
        </w:tc>
      </w:tr>
    </w:tbl>
    <w:p w:rsidR="0015600D" w:rsidRPr="0015600D" w:rsidRDefault="0015600D" w:rsidP="0015600D">
      <w:pPr>
        <w:spacing w:after="0"/>
        <w:rPr>
          <w:rFonts w:ascii="Arial" w:eastAsia="Times New Roman" w:hAnsi="Arial" w:cs="Arial"/>
          <w:sz w:val="24"/>
          <w:szCs w:val="24"/>
          <w:u w:val="single"/>
        </w:rPr>
      </w:pPr>
    </w:p>
    <w:p w:rsidR="0015600D" w:rsidRPr="0015600D" w:rsidRDefault="0015600D" w:rsidP="0015600D">
      <w:pPr>
        <w:spacing w:after="0"/>
        <w:rPr>
          <w:rFonts w:ascii="Arial" w:eastAsia="Times New Roman" w:hAnsi="Arial" w:cs="Arial"/>
          <w:sz w:val="24"/>
          <w:szCs w:val="24"/>
        </w:rPr>
      </w:pPr>
      <w:r w:rsidRPr="0015600D">
        <w:rPr>
          <w:rFonts w:ascii="Arial" w:eastAsia="Times New Roman" w:hAnsi="Arial" w:cs="Arial"/>
          <w:sz w:val="24"/>
          <w:szCs w:val="24"/>
          <w:u w:val="single"/>
        </w:rPr>
        <w:t>Adjudicación  de puntaje de acuerdo al Criterio Económico</w:t>
      </w:r>
      <w:r w:rsidRPr="0015600D">
        <w:rPr>
          <w:rFonts w:ascii="Arial" w:eastAsia="Times New Roman" w:hAnsi="Arial" w:cs="Arial"/>
          <w:sz w:val="24"/>
          <w:szCs w:val="24"/>
        </w:rPr>
        <w:t>:</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Se otorgará  el máximo  de puntos a la oferta más baja y las demás serán evaluadas de acuerdo con el porcentaje de diferencia.</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En las condiciones particulares de cada llamado se determinará  cuáles de los criterios se adoptará dependiendo del objeto del llamado.</w:t>
      </w:r>
    </w:p>
    <w:p w:rsidR="0015600D" w:rsidRPr="0015600D" w:rsidRDefault="0015600D" w:rsidP="0015600D">
      <w:pPr>
        <w:spacing w:after="0"/>
        <w:jc w:val="both"/>
        <w:rPr>
          <w:rFonts w:ascii="Arial" w:eastAsia="Times New Roman" w:hAnsi="Arial" w:cs="Arial"/>
          <w:sz w:val="24"/>
          <w:szCs w:val="24"/>
        </w:rPr>
      </w:pP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21) En caso de presentación de ofertas similares, la Administración se reserva la facultad  de entablar  negociaciones con los respectivos oferentes  a fin de obtener mejores condiciones técnicas, de calidad o de precio.</w:t>
      </w:r>
    </w:p>
    <w:p w:rsidR="0015600D" w:rsidRPr="0015600D" w:rsidRDefault="0015600D" w:rsidP="0015600D">
      <w:pPr>
        <w:spacing w:after="0"/>
        <w:jc w:val="both"/>
        <w:rPr>
          <w:rFonts w:ascii="Arial" w:eastAsia="Times New Roman" w:hAnsi="Arial" w:cs="Arial"/>
          <w:sz w:val="24"/>
          <w:szCs w:val="24"/>
        </w:rPr>
      </w:pPr>
    </w:p>
    <w:p w:rsidR="0015600D" w:rsidRPr="0015600D" w:rsidRDefault="0015600D" w:rsidP="0015600D">
      <w:pPr>
        <w:spacing w:after="0"/>
        <w:rPr>
          <w:rFonts w:ascii="Arial" w:eastAsia="Times New Roman" w:hAnsi="Arial" w:cs="Arial"/>
          <w:sz w:val="24"/>
          <w:szCs w:val="24"/>
        </w:rPr>
      </w:pPr>
      <w:r w:rsidRPr="0015600D">
        <w:rPr>
          <w:rFonts w:ascii="Arial" w:eastAsia="Times New Roman" w:hAnsi="Arial" w:cs="Arial"/>
          <w:sz w:val="24"/>
          <w:szCs w:val="24"/>
        </w:rPr>
        <w:t>22</w:t>
      </w:r>
      <w:r w:rsidRPr="0015600D">
        <w:rPr>
          <w:rFonts w:ascii="Arial" w:eastAsia="Times New Roman" w:hAnsi="Arial" w:cs="Arial"/>
          <w:sz w:val="24"/>
          <w:szCs w:val="24"/>
          <w:u w:val="single"/>
        </w:rPr>
        <w:t>) Adjudicación</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Esta  disposición  podrá  aplicarse  para  la  adjudicación  de  las  ofertas originales, así como si la igualdad surgiera de la aplicación de los Institutos de mejora de ofertas  o de negociación.</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La  Administración  podrá  dividir  por  razones  fundadas  la  adjudicación entre varios proponentes,  así como aumentar o disminuir  las cantidades licitadas de acuerdo con lo dispuesto en el art. 74 del TOCAF.</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 xml:space="preserve">La Resolución de Adjudicación  se notificará al adjudicatario/os  y a los restantes oferentes en forma personal, telegrama colacionado,  fax, correo electrónico u otro medio hábil de comunicación, siendo responsabilidad de los  </w:t>
      </w:r>
      <w:r w:rsidRPr="0015600D">
        <w:rPr>
          <w:rFonts w:ascii="Arial" w:eastAsia="Times New Roman" w:hAnsi="Arial" w:cs="Arial"/>
          <w:sz w:val="24"/>
          <w:szCs w:val="24"/>
        </w:rPr>
        <w:lastRenderedPageBreak/>
        <w:t>postulantes  mantenerse  informados  de  la  misma,  la que  se  podrá consultar en el Departamento de Compras o en el sitio Web de INAU ( www.inau.gub.uy ).</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El  oferente/s  que  resulte/n   adjudicatario/s  tendrá/n   la  obligación  de presentar dentro del plazo de cinco  (5) días hábiles la siguiente documentación:</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-Certificado  de Banco de Previsión Social.</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-Certificado de Dirección General Impositiva.</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-Certificado  de Banco  de Seguros del Estado,  o en caso de no contar  con personal a cargo Certificado Negativo expedido por dicha Institución.</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 xml:space="preserve">-Garantía de fiel cumplimiento de contrato en caso de que corresponda.  </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-Las empresas que manifestaron  la voluntad de consorcios  en la oferta deberán, en un plazo no mayor a 20 (veinte) días hábiles contados  a partir de la notificación  deberán  presentar en el Departamento de Compras la documentación que a acredite estar constituidos  legalmente  (de acuerdo a lo establecido  en la Ley 16.060), y en el contrato se deberá expresar: a) que serán solidariamente responsables de las obligaciones contraídas,  las cuales serán indivisibles  y b) la modificación  del contrato  sin el previo consentimiento de INAU. La inscripción  y publicación  del consorcio  será obligatorio realizarla  en Uruguay y le será exigida a los adjudicatarios para el perfeccionamiento del contrato.</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15600D" w:rsidRPr="0015600D" w:rsidRDefault="0015600D" w:rsidP="0015600D">
      <w:pPr>
        <w:spacing w:after="0"/>
        <w:jc w:val="both"/>
        <w:rPr>
          <w:rFonts w:ascii="Arial" w:eastAsia="Times New Roman" w:hAnsi="Arial" w:cs="Arial"/>
          <w:sz w:val="24"/>
          <w:szCs w:val="24"/>
        </w:rPr>
      </w:pP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 xml:space="preserve">23) </w:t>
      </w:r>
      <w:r w:rsidRPr="0015600D">
        <w:rPr>
          <w:rFonts w:ascii="Arial" w:eastAsia="Times New Roman" w:hAnsi="Arial" w:cs="Arial"/>
          <w:sz w:val="24"/>
          <w:szCs w:val="24"/>
          <w:u w:val="single"/>
        </w:rPr>
        <w:t>Garantía de fiel cumplimiento de contrato</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Salvo  que  el  Pliego  de  Bases  y  de  Condiciones   Particulares   del  llamado determine la exigencia  de depositar garantía de fiel cumplimiento de contrato, el oferente podrá optar por:</w:t>
      </w:r>
    </w:p>
    <w:p w:rsidR="0015600D" w:rsidRP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 xml:space="preserve">a)  depositar  garantía   de  fiel  cumplimiento   de  contrato   por  un  monto  no inferior  al  5% del  monto  de  la contratación </w:t>
      </w:r>
      <w:r w:rsidRPr="0015600D">
        <w:rPr>
          <w:rFonts w:ascii="Arial" w:eastAsia="Times New Roman" w:hAnsi="Arial" w:cs="Arial"/>
          <w:sz w:val="24"/>
          <w:szCs w:val="24"/>
        </w:rPr>
        <w:tab/>
        <w:t>en  la forma  establecida en  la cláusula 17 del presente Pliego.</w:t>
      </w:r>
    </w:p>
    <w:p w:rsidR="0015600D" w:rsidRDefault="0015600D" w:rsidP="0015600D">
      <w:pPr>
        <w:spacing w:after="0"/>
        <w:jc w:val="both"/>
        <w:rPr>
          <w:rFonts w:ascii="Arial" w:eastAsia="Times New Roman" w:hAnsi="Arial" w:cs="Arial"/>
          <w:sz w:val="24"/>
          <w:szCs w:val="24"/>
        </w:rPr>
      </w:pPr>
      <w:r w:rsidRPr="0015600D">
        <w:rPr>
          <w:rFonts w:ascii="Arial" w:eastAsia="Times New Roman" w:hAnsi="Arial" w:cs="Arial"/>
          <w:sz w:val="24"/>
          <w:szCs w:val="24"/>
        </w:rPr>
        <w:t>La garantía deberá ser emitida con cláusulas que contemplen  su vigencia hasta el  cumplimiento  total  de  las  obligaciones   contractuales  del  suministro   o servici</w:t>
      </w:r>
      <w:r>
        <w:rPr>
          <w:rFonts w:ascii="Arial" w:eastAsia="Times New Roman" w:hAnsi="Arial" w:cs="Arial"/>
          <w:sz w:val="24"/>
          <w:szCs w:val="24"/>
        </w:rPr>
        <w:t>o</w:t>
      </w:r>
      <w:r w:rsidRPr="0015600D">
        <w:rPr>
          <w:rFonts w:ascii="Arial" w:eastAsia="Times New Roman" w:hAnsi="Arial" w:cs="Arial"/>
          <w:sz w:val="24"/>
          <w:szCs w:val="24"/>
        </w:rPr>
        <w:t xml:space="preserve"> </w:t>
      </w:r>
      <w:r>
        <w:rPr>
          <w:rFonts w:ascii="Arial" w:eastAsia="Times New Roman" w:hAnsi="Arial" w:cs="Arial"/>
          <w:sz w:val="24"/>
          <w:szCs w:val="24"/>
        </w:rPr>
        <w:t>que ampara.</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La Administración se reserva  el derecho  de resolver  a su exclusivo  juicio, la aceptación de dicha documentación, ó</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b) no  depositar  garantía  de  fiel  cumplimento de contrato,  en  cuyo  caso  el incumplimiento del Contrato  se sancionará  con una multa equivalente  al 10% del monto adjudicado,  tal como se establece en el Art. 64 del TOCAF. Esta garantía se podrá acrecer con una retención de los sucesivos  pagos.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lastRenderedPageBreak/>
        <w:t>Al depositar  la garantía  de Fiel Cumplimiento  de Contrato,  el  adjudicatario podrá solicitar  el</w:t>
      </w:r>
      <w:r w:rsidRPr="0015600D">
        <w:rPr>
          <w:rFonts w:ascii="Arial" w:eastAsia="Times New Roman" w:hAnsi="Arial" w:cs="Arial"/>
          <w:sz w:val="24"/>
          <w:szCs w:val="24"/>
        </w:rPr>
        <w:t xml:space="preserve"> </w:t>
      </w:r>
      <w:r>
        <w:rPr>
          <w:rFonts w:ascii="Arial" w:eastAsia="Times New Roman" w:hAnsi="Arial" w:cs="Arial"/>
          <w:sz w:val="24"/>
          <w:szCs w:val="24"/>
        </w:rPr>
        <w:t>reintegro  (previa  presentación  del recibo  correspondiente), de la Garantía de Mantenimiento de Oferta.</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Si el adjudicatario no efectuara el depósito de garantía de fiel cumplimiento  de contrato dentro del plazo establecido en la cláusula 20 del presente Pliego y transcurridos   cinco   (5)   días  hábiles   contados   desde   el  último   día  hábil otorgado para constituir  la misma, y el contratista  no ha dado cumplimiento  a lo dispuesto precedentemente, la Administración podrá dejar sin efecto la adjudicación   efectuada,   ejecutar  la  garantía  de  mantenimiento de oferta e iniciar las acciones que pudieran corresponder  contra el contratista  por los perjuicios que causen su incumpliendo.</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En caso de rescisión  del contrato  antes de iniciarse su ejecución  material, el</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INAU podrá realizar la adjudicación  al siguiente  mejor oferente, con su previa aceptación.</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24) </w:t>
      </w:r>
      <w:r>
        <w:rPr>
          <w:rFonts w:ascii="Arial" w:eastAsia="Times New Roman" w:hAnsi="Arial" w:cs="Arial"/>
          <w:sz w:val="24"/>
          <w:szCs w:val="24"/>
          <w:u w:val="single"/>
        </w:rPr>
        <w:t>Penalidades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La  Administración  cobrará   por  atraso  en  la  entrega   de  los  materiales   o prestación del servicio, una multa equivalente al  3% (tres por ciento) por cada</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30 (treinta)  días calendario  de atraso,  o proporcional  a ese  plazo,  calculada sobre el valor actualizado  del suministro en la fecha que debía ser entregado o el   servicio   prestado.    Dicho   importe   será   descontado  de  .la/s   factura/s correspondiente/s.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Si persistiera  el  incumplimiento o se  detectara  la falta  de cumplimiento de cualquiera  de las obligaciones contraídas  por los proponentes  o adjudicatarios podrá  dar  mérito  a  la  aplicación  de  las  siguientes  medidas,  no  siendo  las mismas excluyentes: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apercibimiento</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suspensión  del Registro de Proveedores del Instituto</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eliminación del Registro del Instituto y comunicación al Registro Único de Proveedores  del Estado</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Ninguna  sanción  podrá ser aplicada  sin previa  vista del interesado,  para que pueda articular su defensa.</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25) </w:t>
      </w:r>
      <w:r>
        <w:rPr>
          <w:rFonts w:ascii="Arial" w:eastAsia="Times New Roman" w:hAnsi="Arial" w:cs="Arial"/>
          <w:sz w:val="24"/>
          <w:szCs w:val="24"/>
          <w:u w:val="single"/>
        </w:rPr>
        <w:t>Mora</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La mora se producirá de pleno derecho  por el no cumplimiento de las obligaciones contractuales, o por demora injustificada a  juicio del organismo en la prestación  de las mismas.</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26) </w:t>
      </w:r>
      <w:r>
        <w:rPr>
          <w:rFonts w:ascii="Arial" w:eastAsia="Times New Roman" w:hAnsi="Arial" w:cs="Arial"/>
          <w:sz w:val="24"/>
          <w:szCs w:val="24"/>
          <w:u w:val="single"/>
        </w:rPr>
        <w:t>Recepción</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La  entrega  de  la  totalidad  del  material  adjudicado  deberá  efectuarse  de acuerdo a lo especificado en las condiciones particulares de cada llamado. Cuando  el  proponente  indique  que  las  mercaderías  serán  entregadas  de inmediato, la Administración  entenderá por tal un plazo máximo de 5 días hábiles.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lastRenderedPageBreak/>
        <w:t xml:space="preserve">El  contratista  deberá  renovar  o  reemplazar  por  su  exclusiva </w:t>
      </w:r>
      <w:r>
        <w:rPr>
          <w:rFonts w:ascii="Arial" w:eastAsia="Times New Roman" w:hAnsi="Arial" w:cs="Arial"/>
          <w:sz w:val="24"/>
          <w:szCs w:val="24"/>
        </w:rPr>
        <w:tab/>
        <w:t>cuenta  toda</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aquella parte del suministro que adolezca de defectos de fabricación o que no reúna  las  condiciones  técnicas  exigidas  u  ofrecidas,  comprobadas  a  la recepción del mismo.</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En el caso de prestación de servicios, los mismos se realizarán de conformidad con lo establecido en las condiciones particulares de cada llamado.</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27) </w:t>
      </w:r>
      <w:r>
        <w:rPr>
          <w:rFonts w:ascii="Arial" w:eastAsia="Times New Roman" w:hAnsi="Arial" w:cs="Arial"/>
          <w:sz w:val="24"/>
          <w:szCs w:val="24"/>
          <w:u w:val="single"/>
        </w:rPr>
        <w:t>Pagos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El valor íntegro de cada entrega de material se abonará al adjudicatario en moneda nacional, dentro de los sesenta (60) y lo  noventa (90) días del mes de factura.</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La fecha de la factura deberá coincidir con la fecha de entrega definitiva de los materiales o de la prestación del servicio.</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Para el caso de que el tiempo insumido para el pago sobrepase el plazo de</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60 y/o90 días mes de factura establecido, se podrá  prever en la oferta un recargo que no podrá superar el interés vigente para los recargos por financiación que fije la Dirección General Impositiva, lo que deberá manifestarse expresamente en la cotización.</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28) </w:t>
      </w:r>
      <w:r>
        <w:rPr>
          <w:rFonts w:ascii="Arial" w:eastAsia="Times New Roman" w:hAnsi="Arial" w:cs="Arial"/>
          <w:sz w:val="24"/>
          <w:szCs w:val="24"/>
          <w:u w:val="single"/>
        </w:rPr>
        <w:t>Muestras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La presentación de muestras no originará ningún gasto al INAU por concepto alguno y podrá éste disponer de ellas en la medida necesaria para las demostraciones y análisis que deben efectuarse para la comprobación de calidad, rendimiento, etc. Las muestras correspondientes a l0s renglones o trabajos adjudicados, pasarán a ser propiedad del INAU y quedarán depositadas en el Departamento de Suministros para la confrontación en el momento de la entrega de la mercadería u obra.</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Las demás muestras quedarán a disposición de los interesados a partir del momento de resuelta la Licitación Abreviada, Pública o Compra Directa, una vez efectuadas las notificaciones correspondientes,  y por el término de treinta  (30)  días  calendario,  después  de  cuyo  plazo  no  habrá  derecho alguno a reclamaciones, vencido  el cual la Administración se reserva el derecho de disponer de los mismos sin incurrir en responsabilidad alguna.</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29) </w:t>
      </w:r>
      <w:r>
        <w:rPr>
          <w:rFonts w:ascii="Arial" w:eastAsia="Times New Roman" w:hAnsi="Arial" w:cs="Arial"/>
          <w:sz w:val="24"/>
          <w:szCs w:val="24"/>
          <w:u w:val="single"/>
        </w:rPr>
        <w:t>Prohibiciones para contratar con el Estado</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Por  el  solo  hecho  de  presentarse  a  esta  Licitación,  se  considera  que  el oferente conoce y acepta lo dispuesto por el art. 46 del TOCAF.</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30) </w:t>
      </w:r>
      <w:r>
        <w:rPr>
          <w:rFonts w:ascii="Arial" w:eastAsia="Times New Roman" w:hAnsi="Arial" w:cs="Arial"/>
          <w:sz w:val="24"/>
          <w:szCs w:val="24"/>
          <w:u w:val="single"/>
        </w:rPr>
        <w:t>Cesión de Créditos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Cuando se configure una cesión de crédito) según los artículos 1757 y siguientes del Código Civil) la misma deberá ser presentada  en la División Financiero  Contable   y notificarla  en  la  persona  de  la  Dirección   de  la División, o quien haga sus veces, quién dejará constancia  en el momento de </w:t>
      </w:r>
      <w:r>
        <w:rPr>
          <w:rFonts w:ascii="Arial" w:eastAsia="Times New Roman" w:hAnsi="Arial" w:cs="Arial"/>
          <w:sz w:val="24"/>
          <w:szCs w:val="24"/>
        </w:rPr>
        <w:lastRenderedPageBreak/>
        <w:t>recibir el   documento de cesión) que no la consiente,  sin perjuicio  de resolución ulterior.</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En la resolución de la cesión se expresará que: </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a) la Administración se reservará  el derecho  de oponer  al cesionario todas las excepciones que se hubieran podido oponer al cedente (aún las meramente  personales),</w:t>
      </w: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 xml:space="preserve"> b) la existencia y cobro de los créditos dependerá y se podrá hacer efectiva en la forma y en la medida que sean exigibles según el presente Pliego y por el cumplimiento del suministro, servicio u obra y trabajo públicos.</w:t>
      </w:r>
    </w:p>
    <w:p w:rsidR="0015600D" w:rsidRDefault="0015600D" w:rsidP="0015600D">
      <w:pPr>
        <w:spacing w:after="0"/>
        <w:jc w:val="both"/>
        <w:rPr>
          <w:rFonts w:ascii="Arial" w:eastAsia="Times New Roman" w:hAnsi="Arial" w:cs="Arial"/>
          <w:sz w:val="24"/>
          <w:szCs w:val="24"/>
        </w:rPr>
      </w:pPr>
    </w:p>
    <w:p w:rsidR="0015600D" w:rsidRDefault="0015600D" w:rsidP="0015600D">
      <w:pPr>
        <w:spacing w:after="0"/>
        <w:jc w:val="both"/>
        <w:rPr>
          <w:rFonts w:ascii="Arial" w:eastAsia="Times New Roman" w:hAnsi="Arial" w:cs="Arial"/>
          <w:sz w:val="24"/>
          <w:szCs w:val="24"/>
        </w:rPr>
      </w:pPr>
      <w:r>
        <w:rPr>
          <w:rFonts w:ascii="Arial" w:eastAsia="Times New Roman" w:hAnsi="Arial" w:cs="Arial"/>
          <w:sz w:val="24"/>
          <w:szCs w:val="24"/>
        </w:rPr>
        <w:t>31) Todo lo que no estuviera  especificado  en el presente pliego particular,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15600D" w:rsidRDefault="0015600D" w:rsidP="0015600D">
      <w:pPr>
        <w:spacing w:after="0"/>
        <w:jc w:val="both"/>
        <w:rPr>
          <w:rFonts w:ascii="Arial" w:eastAsia="Times New Roman" w:hAnsi="Arial" w:cs="Arial"/>
          <w:sz w:val="24"/>
          <w:szCs w:val="24"/>
        </w:rPr>
      </w:pPr>
    </w:p>
    <w:p w:rsidR="0015600D" w:rsidRDefault="0015600D" w:rsidP="0015600D">
      <w:pPr>
        <w:autoSpaceDE w:val="0"/>
        <w:autoSpaceDN w:val="0"/>
        <w:adjustRightInd w:val="0"/>
        <w:jc w:val="both"/>
        <w:rPr>
          <w:rFonts w:ascii="Arial" w:hAnsi="Arial" w:cs="Arial"/>
          <w:b/>
          <w:szCs w:val="24"/>
        </w:rPr>
      </w:pPr>
    </w:p>
    <w:p w:rsidR="0015600D" w:rsidRDefault="0015600D" w:rsidP="0015600D">
      <w:pPr>
        <w:autoSpaceDE w:val="0"/>
        <w:autoSpaceDN w:val="0"/>
        <w:adjustRightInd w:val="0"/>
        <w:spacing w:after="0" w:line="240" w:lineRule="auto"/>
        <w:jc w:val="both"/>
        <w:rPr>
          <w:rFonts w:ascii="Arial" w:hAnsi="Arial" w:cs="Arial"/>
          <w:b/>
          <w:bCs/>
          <w:color w:val="000000"/>
          <w:sz w:val="24"/>
          <w:szCs w:val="24"/>
        </w:rPr>
      </w:pPr>
      <w:bookmarkStart w:id="0" w:name="_GoBack"/>
      <w:bookmarkEnd w:id="0"/>
    </w:p>
    <w:p w:rsidR="0015600D" w:rsidRDefault="0015600D" w:rsidP="007E61B8">
      <w:pPr>
        <w:autoSpaceDE w:val="0"/>
        <w:autoSpaceDN w:val="0"/>
        <w:adjustRightInd w:val="0"/>
        <w:spacing w:after="0" w:line="240" w:lineRule="auto"/>
        <w:jc w:val="both"/>
        <w:rPr>
          <w:rFonts w:ascii="Arial" w:hAnsi="Arial" w:cs="Arial"/>
          <w:b/>
          <w:bCs/>
          <w:color w:val="000000"/>
          <w:sz w:val="24"/>
          <w:szCs w:val="24"/>
        </w:rPr>
      </w:pPr>
    </w:p>
    <w:sectPr w:rsidR="0015600D" w:rsidSect="00A921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4C" w:rsidRDefault="00090F4C" w:rsidP="00090F4C">
      <w:pPr>
        <w:spacing w:after="0" w:line="240" w:lineRule="auto"/>
      </w:pPr>
      <w:r>
        <w:separator/>
      </w:r>
    </w:p>
  </w:endnote>
  <w:endnote w:type="continuationSeparator" w:id="0">
    <w:p w:rsidR="00090F4C" w:rsidRDefault="00090F4C" w:rsidP="0009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4C" w:rsidRDefault="00090F4C" w:rsidP="00090F4C">
      <w:pPr>
        <w:spacing w:after="0" w:line="240" w:lineRule="auto"/>
      </w:pPr>
      <w:r>
        <w:separator/>
      </w:r>
    </w:p>
  </w:footnote>
  <w:footnote w:type="continuationSeparator" w:id="0">
    <w:p w:rsidR="00090F4C" w:rsidRDefault="00090F4C" w:rsidP="0009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AC4"/>
    <w:multiLevelType w:val="hybridMultilevel"/>
    <w:tmpl w:val="EE02501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1344FB3"/>
    <w:multiLevelType w:val="hybridMultilevel"/>
    <w:tmpl w:val="EB04A0D8"/>
    <w:lvl w:ilvl="0" w:tplc="61D81458">
      <w:start w:val="10"/>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2D16AE3"/>
    <w:multiLevelType w:val="hybridMultilevel"/>
    <w:tmpl w:val="0D04BD22"/>
    <w:lvl w:ilvl="0" w:tplc="380A0011">
      <w:start w:val="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6456D82"/>
    <w:multiLevelType w:val="hybridMultilevel"/>
    <w:tmpl w:val="2A0EAEB4"/>
    <w:lvl w:ilvl="0" w:tplc="0DC20D10">
      <w:start w:val="1"/>
      <w:numFmt w:val="decimal"/>
      <w:lvlText w:val="%1)"/>
      <w:lvlJc w:val="left"/>
      <w:pPr>
        <w:tabs>
          <w:tab w:val="num" w:pos="360"/>
        </w:tabs>
        <w:ind w:left="360" w:hanging="360"/>
      </w:pPr>
      <w:rPr>
        <w:rFonts w:hint="default"/>
      </w:rPr>
    </w:lvl>
    <w:lvl w:ilvl="1" w:tplc="5F327AB0">
      <w:start w:val="1"/>
      <w:numFmt w:val="upperLetter"/>
      <w:lvlText w:val="%2)"/>
      <w:lvlJc w:val="left"/>
      <w:pPr>
        <w:tabs>
          <w:tab w:val="num" w:pos="938"/>
        </w:tabs>
        <w:ind w:left="938" w:hanging="360"/>
      </w:pPr>
      <w:rPr>
        <w:rFonts w:hint="default"/>
      </w:rPr>
    </w:lvl>
    <w:lvl w:ilvl="2" w:tplc="B3C885A4">
      <w:start w:val="1"/>
      <w:numFmt w:val="lowerLetter"/>
      <w:lvlText w:val="%3)"/>
      <w:lvlJc w:val="left"/>
      <w:pPr>
        <w:ind w:left="1838" w:hanging="360"/>
      </w:pPr>
      <w:rPr>
        <w:rFonts w:hint="default"/>
      </w:r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4">
    <w:nsid w:val="2B80186F"/>
    <w:multiLevelType w:val="hybridMultilevel"/>
    <w:tmpl w:val="D0C0F94C"/>
    <w:lvl w:ilvl="0" w:tplc="8D9621C4">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C4B0063"/>
    <w:multiLevelType w:val="hybridMultilevel"/>
    <w:tmpl w:val="E4A64D70"/>
    <w:lvl w:ilvl="0" w:tplc="35788690">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30AC0106"/>
    <w:multiLevelType w:val="hybridMultilevel"/>
    <w:tmpl w:val="1FA0A05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2F167D5"/>
    <w:multiLevelType w:val="hybridMultilevel"/>
    <w:tmpl w:val="5EA0AA8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3AA1672"/>
    <w:multiLevelType w:val="hybridMultilevel"/>
    <w:tmpl w:val="D60AB81C"/>
    <w:lvl w:ilvl="0" w:tplc="378E96CE">
      <w:start w:val="1"/>
      <w:numFmt w:val="bullet"/>
      <w:lvlText w:val="-"/>
      <w:lvlJc w:val="left"/>
      <w:pPr>
        <w:ind w:left="720" w:hanging="360"/>
      </w:pPr>
      <w:rPr>
        <w:rFonts w:ascii="Arial" w:eastAsiaTheme="minorEastAsia"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46FA2847"/>
    <w:multiLevelType w:val="hybridMultilevel"/>
    <w:tmpl w:val="3174B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0E2179"/>
    <w:multiLevelType w:val="hybridMultilevel"/>
    <w:tmpl w:val="826872BA"/>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565C4BE5"/>
    <w:multiLevelType w:val="hybridMultilevel"/>
    <w:tmpl w:val="DCC61B3C"/>
    <w:lvl w:ilvl="0" w:tplc="0C0A0019">
      <w:start w:val="1"/>
      <w:numFmt w:val="lowerLetter"/>
      <w:lvlText w:val="%1."/>
      <w:lvlJc w:val="left"/>
      <w:pPr>
        <w:ind w:left="90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nsid w:val="64E20FC3"/>
    <w:multiLevelType w:val="hybridMultilevel"/>
    <w:tmpl w:val="AB3EFA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B309C9"/>
    <w:multiLevelType w:val="hybridMultilevel"/>
    <w:tmpl w:val="7640F2F8"/>
    <w:lvl w:ilvl="0" w:tplc="53BA759C">
      <w:start w:val="1"/>
      <w:numFmt w:val="decimal"/>
      <w:lvlText w:val="%1)"/>
      <w:lvlJc w:val="left"/>
      <w:pPr>
        <w:tabs>
          <w:tab w:val="num" w:pos="801"/>
        </w:tabs>
        <w:ind w:left="801"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2"/>
  </w:num>
  <w:num w:numId="4">
    <w:abstractNumId w:val="1"/>
  </w:num>
  <w:num w:numId="5">
    <w:abstractNumId w:val="5"/>
  </w:num>
  <w:num w:numId="6">
    <w:abstractNumId w:val="2"/>
  </w:num>
  <w:num w:numId="7">
    <w:abstractNumId w:val="6"/>
  </w:num>
  <w:num w:numId="8">
    <w:abstractNumId w:val="10"/>
  </w:num>
  <w:num w:numId="9">
    <w:abstractNumId w:val="7"/>
  </w:num>
  <w:num w:numId="10">
    <w:abstractNumId w:val="8"/>
  </w:num>
  <w:num w:numId="11">
    <w:abstractNumId w:val="0"/>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7B"/>
    <w:rsid w:val="0008415A"/>
    <w:rsid w:val="00090F4C"/>
    <w:rsid w:val="0009237E"/>
    <w:rsid w:val="000C7BC6"/>
    <w:rsid w:val="00135995"/>
    <w:rsid w:val="0015600D"/>
    <w:rsid w:val="00186DA7"/>
    <w:rsid w:val="001956E7"/>
    <w:rsid w:val="001B2CB7"/>
    <w:rsid w:val="001B4F9A"/>
    <w:rsid w:val="002144AE"/>
    <w:rsid w:val="00250D52"/>
    <w:rsid w:val="002B397B"/>
    <w:rsid w:val="002C392E"/>
    <w:rsid w:val="002E268C"/>
    <w:rsid w:val="00314030"/>
    <w:rsid w:val="003243EE"/>
    <w:rsid w:val="00337C4C"/>
    <w:rsid w:val="00340EC7"/>
    <w:rsid w:val="00351DE4"/>
    <w:rsid w:val="00377C9A"/>
    <w:rsid w:val="00380370"/>
    <w:rsid w:val="003A6CF0"/>
    <w:rsid w:val="003B082E"/>
    <w:rsid w:val="003B192F"/>
    <w:rsid w:val="003B61C2"/>
    <w:rsid w:val="003D27F9"/>
    <w:rsid w:val="0042464A"/>
    <w:rsid w:val="00431A92"/>
    <w:rsid w:val="004346D4"/>
    <w:rsid w:val="0043622B"/>
    <w:rsid w:val="00456998"/>
    <w:rsid w:val="00487E30"/>
    <w:rsid w:val="00497C2F"/>
    <w:rsid w:val="004A1941"/>
    <w:rsid w:val="004B0F72"/>
    <w:rsid w:val="00502A35"/>
    <w:rsid w:val="0050720F"/>
    <w:rsid w:val="005216E4"/>
    <w:rsid w:val="0053555A"/>
    <w:rsid w:val="00546CF8"/>
    <w:rsid w:val="0058497B"/>
    <w:rsid w:val="005C490A"/>
    <w:rsid w:val="005E61BC"/>
    <w:rsid w:val="005F38F4"/>
    <w:rsid w:val="00600590"/>
    <w:rsid w:val="00636EE4"/>
    <w:rsid w:val="0067370A"/>
    <w:rsid w:val="0068480E"/>
    <w:rsid w:val="006A46B7"/>
    <w:rsid w:val="006B1483"/>
    <w:rsid w:val="006F25B3"/>
    <w:rsid w:val="007111D8"/>
    <w:rsid w:val="007E61B8"/>
    <w:rsid w:val="007E7957"/>
    <w:rsid w:val="007F78B3"/>
    <w:rsid w:val="008251BB"/>
    <w:rsid w:val="008464F8"/>
    <w:rsid w:val="00875322"/>
    <w:rsid w:val="008D04E8"/>
    <w:rsid w:val="008D24CA"/>
    <w:rsid w:val="008D699B"/>
    <w:rsid w:val="00900362"/>
    <w:rsid w:val="00913AA5"/>
    <w:rsid w:val="00914719"/>
    <w:rsid w:val="00923F9D"/>
    <w:rsid w:val="00997F2A"/>
    <w:rsid w:val="009B2D73"/>
    <w:rsid w:val="009C1DB3"/>
    <w:rsid w:val="009E3BD7"/>
    <w:rsid w:val="00A406C6"/>
    <w:rsid w:val="00A527DF"/>
    <w:rsid w:val="00A60DBE"/>
    <w:rsid w:val="00A85224"/>
    <w:rsid w:val="00A92155"/>
    <w:rsid w:val="00A9590D"/>
    <w:rsid w:val="00AC12A2"/>
    <w:rsid w:val="00B03359"/>
    <w:rsid w:val="00B767D1"/>
    <w:rsid w:val="00C12B25"/>
    <w:rsid w:val="00C41703"/>
    <w:rsid w:val="00C5297A"/>
    <w:rsid w:val="00CE2421"/>
    <w:rsid w:val="00CF31C3"/>
    <w:rsid w:val="00D10543"/>
    <w:rsid w:val="00D13C11"/>
    <w:rsid w:val="00D814CD"/>
    <w:rsid w:val="00DA3C7F"/>
    <w:rsid w:val="00DE0C93"/>
    <w:rsid w:val="00DE7D61"/>
    <w:rsid w:val="00E10DAC"/>
    <w:rsid w:val="00E14704"/>
    <w:rsid w:val="00E4210D"/>
    <w:rsid w:val="00E45740"/>
    <w:rsid w:val="00E47F89"/>
    <w:rsid w:val="00ED095C"/>
    <w:rsid w:val="00F30621"/>
    <w:rsid w:val="00F750B4"/>
    <w:rsid w:val="00FA35D0"/>
    <w:rsid w:val="00FC542A"/>
    <w:rsid w:val="00FD28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97B"/>
    <w:pPr>
      <w:ind w:left="720"/>
      <w:contextualSpacing/>
    </w:pPr>
  </w:style>
  <w:style w:type="character" w:styleId="Hipervnculo">
    <w:name w:val="Hyperlink"/>
    <w:basedOn w:val="Fuentedeprrafopredeter"/>
    <w:unhideWhenUsed/>
    <w:rsid w:val="0058497B"/>
    <w:rPr>
      <w:color w:val="0000FF" w:themeColor="hyperlink"/>
      <w:u w:val="single"/>
    </w:rPr>
  </w:style>
  <w:style w:type="table" w:styleId="Tablaconcuadrcula">
    <w:name w:val="Table Grid"/>
    <w:basedOn w:val="Tablanormal"/>
    <w:uiPriority w:val="59"/>
    <w:rsid w:val="0018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090F4C"/>
    <w:pPr>
      <w:tabs>
        <w:tab w:val="center" w:pos="4252"/>
        <w:tab w:val="right" w:pos="8504"/>
      </w:tabs>
      <w:spacing w:after="0" w:line="240" w:lineRule="auto"/>
    </w:pPr>
  </w:style>
  <w:style w:type="character" w:customStyle="1" w:styleId="EncabezadoCar">
    <w:name w:val="Encabezado Car"/>
    <w:basedOn w:val="Fuentedeprrafopredeter"/>
    <w:link w:val="Encabezado"/>
    <w:rsid w:val="00090F4C"/>
  </w:style>
  <w:style w:type="paragraph" w:styleId="Piedepgina">
    <w:name w:val="footer"/>
    <w:basedOn w:val="Normal"/>
    <w:link w:val="PiedepginaCar"/>
    <w:uiPriority w:val="99"/>
    <w:unhideWhenUsed/>
    <w:rsid w:val="00090F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F4C"/>
  </w:style>
  <w:style w:type="paragraph" w:styleId="Textodeglobo">
    <w:name w:val="Balloon Text"/>
    <w:basedOn w:val="Normal"/>
    <w:link w:val="TextodegloboCar"/>
    <w:uiPriority w:val="99"/>
    <w:semiHidden/>
    <w:unhideWhenUsed/>
    <w:rsid w:val="00156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00D"/>
    <w:rPr>
      <w:rFonts w:ascii="Tahoma" w:hAnsi="Tahoma" w:cs="Tahoma"/>
      <w:sz w:val="16"/>
      <w:szCs w:val="16"/>
    </w:rPr>
  </w:style>
  <w:style w:type="paragraph" w:styleId="Textonotapie">
    <w:name w:val="footnote text"/>
    <w:basedOn w:val="Normal"/>
    <w:link w:val="TextonotapieCar"/>
    <w:uiPriority w:val="99"/>
    <w:semiHidden/>
    <w:unhideWhenUsed/>
    <w:rsid w:val="001560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600D"/>
    <w:rPr>
      <w:sz w:val="20"/>
      <w:szCs w:val="20"/>
    </w:rPr>
  </w:style>
  <w:style w:type="character" w:styleId="Refdenotaalpie">
    <w:name w:val="footnote reference"/>
    <w:basedOn w:val="Fuentedeprrafopredeter"/>
    <w:uiPriority w:val="99"/>
    <w:semiHidden/>
    <w:unhideWhenUsed/>
    <w:rsid w:val="0015600D"/>
    <w:rPr>
      <w:vertAlign w:val="superscript"/>
    </w:rPr>
  </w:style>
  <w:style w:type="paragraph" w:styleId="Textoindependiente">
    <w:name w:val="Body Text"/>
    <w:basedOn w:val="Normal"/>
    <w:link w:val="TextoindependienteCar"/>
    <w:rsid w:val="0015600D"/>
    <w:pPr>
      <w:widowControl w:val="0"/>
      <w:spacing w:after="0" w:line="240" w:lineRule="auto"/>
      <w:jc w:val="center"/>
    </w:pPr>
    <w:rPr>
      <w:rFonts w:ascii="Arial" w:eastAsia="Times New Roman" w:hAnsi="Arial" w:cs="Arial"/>
      <w:b/>
      <w:snapToGrid w:val="0"/>
      <w:color w:val="003366"/>
      <w:sz w:val="28"/>
      <w:szCs w:val="20"/>
      <w:u w:val="single"/>
      <w:lang w:val="es-ES_tradnl" w:eastAsia="es-ES"/>
    </w:rPr>
  </w:style>
  <w:style w:type="character" w:customStyle="1" w:styleId="TextoindependienteCar">
    <w:name w:val="Texto independiente Car"/>
    <w:basedOn w:val="Fuentedeprrafopredeter"/>
    <w:link w:val="Textoindependiente"/>
    <w:rsid w:val="0015600D"/>
    <w:rPr>
      <w:rFonts w:ascii="Arial" w:eastAsia="Times New Roman" w:hAnsi="Arial" w:cs="Arial"/>
      <w:b/>
      <w:snapToGrid w:val="0"/>
      <w:color w:val="003366"/>
      <w:sz w:val="28"/>
      <w:szCs w:val="20"/>
      <w:u w:val="single"/>
      <w:lang w:val="es-ES_tradnl" w:eastAsia="es-ES"/>
    </w:rPr>
  </w:style>
  <w:style w:type="character" w:customStyle="1" w:styleId="Fuentedeprrafopredeter1">
    <w:name w:val="Fuente de párrafo predeter.1"/>
    <w:rsid w:val="0015600D"/>
  </w:style>
  <w:style w:type="paragraph" w:customStyle="1" w:styleId="Encabezado1">
    <w:name w:val="Encabezado1"/>
    <w:basedOn w:val="Normal"/>
    <w:next w:val="Textoindependiente"/>
    <w:rsid w:val="0015600D"/>
    <w:pPr>
      <w:keepNext/>
      <w:suppressAutoHyphens/>
      <w:spacing w:before="240" w:after="120"/>
    </w:pPr>
    <w:rPr>
      <w:rFonts w:ascii="Arial" w:eastAsia="Microsoft YaHei" w:hAnsi="Arial" w:cs="Mangal"/>
      <w:kern w:val="1"/>
      <w:sz w:val="28"/>
      <w:szCs w:val="28"/>
      <w:lang w:val="es-ES" w:eastAsia="ar-SA"/>
    </w:rPr>
  </w:style>
  <w:style w:type="paragraph" w:styleId="Lista">
    <w:name w:val="List"/>
    <w:basedOn w:val="Textoindependiente"/>
    <w:rsid w:val="0015600D"/>
    <w:pPr>
      <w:widowControl/>
      <w:suppressAutoHyphens/>
      <w:spacing w:after="120" w:line="276" w:lineRule="auto"/>
      <w:jc w:val="left"/>
    </w:pPr>
    <w:rPr>
      <w:rFonts w:ascii="Calibri" w:eastAsia="SimSun" w:hAnsi="Calibri" w:cs="Mangal"/>
      <w:b w:val="0"/>
      <w:snapToGrid/>
      <w:color w:val="auto"/>
      <w:kern w:val="1"/>
      <w:sz w:val="22"/>
      <w:szCs w:val="22"/>
      <w:u w:val="none"/>
      <w:lang w:val="es-ES" w:eastAsia="ar-SA"/>
    </w:rPr>
  </w:style>
  <w:style w:type="paragraph" w:customStyle="1" w:styleId="Etiqueta">
    <w:name w:val="Etiqueta"/>
    <w:basedOn w:val="Normal"/>
    <w:rsid w:val="0015600D"/>
    <w:pPr>
      <w:suppressLineNumbers/>
      <w:suppressAutoHyphens/>
      <w:spacing w:before="120" w:after="120"/>
    </w:pPr>
    <w:rPr>
      <w:rFonts w:ascii="Calibri" w:eastAsia="SimSun" w:hAnsi="Calibri" w:cs="Mangal"/>
      <w:i/>
      <w:iCs/>
      <w:kern w:val="1"/>
      <w:sz w:val="24"/>
      <w:szCs w:val="24"/>
      <w:lang w:val="es-ES" w:eastAsia="ar-SA"/>
    </w:rPr>
  </w:style>
  <w:style w:type="paragraph" w:customStyle="1" w:styleId="ndice">
    <w:name w:val="Índice"/>
    <w:basedOn w:val="Normal"/>
    <w:rsid w:val="0015600D"/>
    <w:pPr>
      <w:suppressLineNumbers/>
      <w:suppressAutoHyphens/>
    </w:pPr>
    <w:rPr>
      <w:rFonts w:ascii="Calibri" w:eastAsia="SimSun" w:hAnsi="Calibri" w:cs="Mangal"/>
      <w:kern w:val="1"/>
      <w:lang w:val="es-ES" w:eastAsia="ar-SA"/>
    </w:rPr>
  </w:style>
  <w:style w:type="paragraph" w:customStyle="1" w:styleId="Prrafodelista1">
    <w:name w:val="Párrafo de lista1"/>
    <w:basedOn w:val="Normal"/>
    <w:rsid w:val="0015600D"/>
    <w:pPr>
      <w:suppressAutoHyphens/>
      <w:ind w:left="720"/>
    </w:pPr>
    <w:rPr>
      <w:rFonts w:ascii="Calibri" w:eastAsia="SimSun" w:hAnsi="Calibri" w:cs="Calibri"/>
      <w:kern w:val="1"/>
      <w:lang w:val="es-ES" w:eastAsia="ar-SA"/>
    </w:rPr>
  </w:style>
  <w:style w:type="paragraph" w:customStyle="1" w:styleId="Contenidodelatabla">
    <w:name w:val="Contenido de la tabla"/>
    <w:basedOn w:val="Normal"/>
    <w:rsid w:val="0015600D"/>
    <w:pPr>
      <w:suppressLineNumbers/>
      <w:suppressAutoHyphens/>
    </w:pPr>
    <w:rPr>
      <w:rFonts w:ascii="Calibri" w:eastAsia="SimSun" w:hAnsi="Calibri" w:cs="Calibri"/>
      <w:kern w:val="1"/>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97B"/>
    <w:pPr>
      <w:ind w:left="720"/>
      <w:contextualSpacing/>
    </w:pPr>
  </w:style>
  <w:style w:type="character" w:styleId="Hipervnculo">
    <w:name w:val="Hyperlink"/>
    <w:basedOn w:val="Fuentedeprrafopredeter"/>
    <w:unhideWhenUsed/>
    <w:rsid w:val="0058497B"/>
    <w:rPr>
      <w:color w:val="0000FF" w:themeColor="hyperlink"/>
      <w:u w:val="single"/>
    </w:rPr>
  </w:style>
  <w:style w:type="table" w:styleId="Tablaconcuadrcula">
    <w:name w:val="Table Grid"/>
    <w:basedOn w:val="Tablanormal"/>
    <w:uiPriority w:val="59"/>
    <w:rsid w:val="0018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090F4C"/>
    <w:pPr>
      <w:tabs>
        <w:tab w:val="center" w:pos="4252"/>
        <w:tab w:val="right" w:pos="8504"/>
      </w:tabs>
      <w:spacing w:after="0" w:line="240" w:lineRule="auto"/>
    </w:pPr>
  </w:style>
  <w:style w:type="character" w:customStyle="1" w:styleId="EncabezadoCar">
    <w:name w:val="Encabezado Car"/>
    <w:basedOn w:val="Fuentedeprrafopredeter"/>
    <w:link w:val="Encabezado"/>
    <w:rsid w:val="00090F4C"/>
  </w:style>
  <w:style w:type="paragraph" w:styleId="Piedepgina">
    <w:name w:val="footer"/>
    <w:basedOn w:val="Normal"/>
    <w:link w:val="PiedepginaCar"/>
    <w:uiPriority w:val="99"/>
    <w:unhideWhenUsed/>
    <w:rsid w:val="00090F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F4C"/>
  </w:style>
  <w:style w:type="paragraph" w:styleId="Textodeglobo">
    <w:name w:val="Balloon Text"/>
    <w:basedOn w:val="Normal"/>
    <w:link w:val="TextodegloboCar"/>
    <w:uiPriority w:val="99"/>
    <w:semiHidden/>
    <w:unhideWhenUsed/>
    <w:rsid w:val="00156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00D"/>
    <w:rPr>
      <w:rFonts w:ascii="Tahoma" w:hAnsi="Tahoma" w:cs="Tahoma"/>
      <w:sz w:val="16"/>
      <w:szCs w:val="16"/>
    </w:rPr>
  </w:style>
  <w:style w:type="paragraph" w:styleId="Textonotapie">
    <w:name w:val="footnote text"/>
    <w:basedOn w:val="Normal"/>
    <w:link w:val="TextonotapieCar"/>
    <w:uiPriority w:val="99"/>
    <w:semiHidden/>
    <w:unhideWhenUsed/>
    <w:rsid w:val="001560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600D"/>
    <w:rPr>
      <w:sz w:val="20"/>
      <w:szCs w:val="20"/>
    </w:rPr>
  </w:style>
  <w:style w:type="character" w:styleId="Refdenotaalpie">
    <w:name w:val="footnote reference"/>
    <w:basedOn w:val="Fuentedeprrafopredeter"/>
    <w:uiPriority w:val="99"/>
    <w:semiHidden/>
    <w:unhideWhenUsed/>
    <w:rsid w:val="0015600D"/>
    <w:rPr>
      <w:vertAlign w:val="superscript"/>
    </w:rPr>
  </w:style>
  <w:style w:type="paragraph" w:styleId="Textoindependiente">
    <w:name w:val="Body Text"/>
    <w:basedOn w:val="Normal"/>
    <w:link w:val="TextoindependienteCar"/>
    <w:rsid w:val="0015600D"/>
    <w:pPr>
      <w:widowControl w:val="0"/>
      <w:spacing w:after="0" w:line="240" w:lineRule="auto"/>
      <w:jc w:val="center"/>
    </w:pPr>
    <w:rPr>
      <w:rFonts w:ascii="Arial" w:eastAsia="Times New Roman" w:hAnsi="Arial" w:cs="Arial"/>
      <w:b/>
      <w:snapToGrid w:val="0"/>
      <w:color w:val="003366"/>
      <w:sz w:val="28"/>
      <w:szCs w:val="20"/>
      <w:u w:val="single"/>
      <w:lang w:val="es-ES_tradnl" w:eastAsia="es-ES"/>
    </w:rPr>
  </w:style>
  <w:style w:type="character" w:customStyle="1" w:styleId="TextoindependienteCar">
    <w:name w:val="Texto independiente Car"/>
    <w:basedOn w:val="Fuentedeprrafopredeter"/>
    <w:link w:val="Textoindependiente"/>
    <w:rsid w:val="0015600D"/>
    <w:rPr>
      <w:rFonts w:ascii="Arial" w:eastAsia="Times New Roman" w:hAnsi="Arial" w:cs="Arial"/>
      <w:b/>
      <w:snapToGrid w:val="0"/>
      <w:color w:val="003366"/>
      <w:sz w:val="28"/>
      <w:szCs w:val="20"/>
      <w:u w:val="single"/>
      <w:lang w:val="es-ES_tradnl" w:eastAsia="es-ES"/>
    </w:rPr>
  </w:style>
  <w:style w:type="character" w:customStyle="1" w:styleId="Fuentedeprrafopredeter1">
    <w:name w:val="Fuente de párrafo predeter.1"/>
    <w:rsid w:val="0015600D"/>
  </w:style>
  <w:style w:type="paragraph" w:customStyle="1" w:styleId="Encabezado1">
    <w:name w:val="Encabezado1"/>
    <w:basedOn w:val="Normal"/>
    <w:next w:val="Textoindependiente"/>
    <w:rsid w:val="0015600D"/>
    <w:pPr>
      <w:keepNext/>
      <w:suppressAutoHyphens/>
      <w:spacing w:before="240" w:after="120"/>
    </w:pPr>
    <w:rPr>
      <w:rFonts w:ascii="Arial" w:eastAsia="Microsoft YaHei" w:hAnsi="Arial" w:cs="Mangal"/>
      <w:kern w:val="1"/>
      <w:sz w:val="28"/>
      <w:szCs w:val="28"/>
      <w:lang w:val="es-ES" w:eastAsia="ar-SA"/>
    </w:rPr>
  </w:style>
  <w:style w:type="paragraph" w:styleId="Lista">
    <w:name w:val="List"/>
    <w:basedOn w:val="Textoindependiente"/>
    <w:rsid w:val="0015600D"/>
    <w:pPr>
      <w:widowControl/>
      <w:suppressAutoHyphens/>
      <w:spacing w:after="120" w:line="276" w:lineRule="auto"/>
      <w:jc w:val="left"/>
    </w:pPr>
    <w:rPr>
      <w:rFonts w:ascii="Calibri" w:eastAsia="SimSun" w:hAnsi="Calibri" w:cs="Mangal"/>
      <w:b w:val="0"/>
      <w:snapToGrid/>
      <w:color w:val="auto"/>
      <w:kern w:val="1"/>
      <w:sz w:val="22"/>
      <w:szCs w:val="22"/>
      <w:u w:val="none"/>
      <w:lang w:val="es-ES" w:eastAsia="ar-SA"/>
    </w:rPr>
  </w:style>
  <w:style w:type="paragraph" w:customStyle="1" w:styleId="Etiqueta">
    <w:name w:val="Etiqueta"/>
    <w:basedOn w:val="Normal"/>
    <w:rsid w:val="0015600D"/>
    <w:pPr>
      <w:suppressLineNumbers/>
      <w:suppressAutoHyphens/>
      <w:spacing w:before="120" w:after="120"/>
    </w:pPr>
    <w:rPr>
      <w:rFonts w:ascii="Calibri" w:eastAsia="SimSun" w:hAnsi="Calibri" w:cs="Mangal"/>
      <w:i/>
      <w:iCs/>
      <w:kern w:val="1"/>
      <w:sz w:val="24"/>
      <w:szCs w:val="24"/>
      <w:lang w:val="es-ES" w:eastAsia="ar-SA"/>
    </w:rPr>
  </w:style>
  <w:style w:type="paragraph" w:customStyle="1" w:styleId="ndice">
    <w:name w:val="Índice"/>
    <w:basedOn w:val="Normal"/>
    <w:rsid w:val="0015600D"/>
    <w:pPr>
      <w:suppressLineNumbers/>
      <w:suppressAutoHyphens/>
    </w:pPr>
    <w:rPr>
      <w:rFonts w:ascii="Calibri" w:eastAsia="SimSun" w:hAnsi="Calibri" w:cs="Mangal"/>
      <w:kern w:val="1"/>
      <w:lang w:val="es-ES" w:eastAsia="ar-SA"/>
    </w:rPr>
  </w:style>
  <w:style w:type="paragraph" w:customStyle="1" w:styleId="Prrafodelista1">
    <w:name w:val="Párrafo de lista1"/>
    <w:basedOn w:val="Normal"/>
    <w:rsid w:val="0015600D"/>
    <w:pPr>
      <w:suppressAutoHyphens/>
      <w:ind w:left="720"/>
    </w:pPr>
    <w:rPr>
      <w:rFonts w:ascii="Calibri" w:eastAsia="SimSun" w:hAnsi="Calibri" w:cs="Calibri"/>
      <w:kern w:val="1"/>
      <w:lang w:val="es-ES" w:eastAsia="ar-SA"/>
    </w:rPr>
  </w:style>
  <w:style w:type="paragraph" w:customStyle="1" w:styleId="Contenidodelatabla">
    <w:name w:val="Contenido de la tabla"/>
    <w:basedOn w:val="Normal"/>
    <w:rsid w:val="0015600D"/>
    <w:pPr>
      <w:suppressLineNumbers/>
      <w:suppressAutoHyphens/>
    </w:pPr>
    <w:rPr>
      <w:rFonts w:ascii="Calibri" w:eastAsia="SimSu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ras@inau.gub.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ontablesanjose@inau.gub.uy" TargetMode="External"/><Relationship Id="rId5" Type="http://schemas.openxmlformats.org/officeDocument/2006/relationships/settings" Target="settings.xml"/><Relationship Id="rId15" Type="http://schemas.openxmlformats.org/officeDocument/2006/relationships/hyperlink" Target="mailto:compras.contablesanjose@inau.gub.uy" TargetMode="External"/><Relationship Id="rId10" Type="http://schemas.openxmlformats.org/officeDocument/2006/relationships/hyperlink" Target="mailto:compras.contablesanjose@inau.gub.uy" TargetMode="External"/><Relationship Id="rId4" Type="http://schemas.microsoft.com/office/2007/relationships/stylesWithEffects" Target="stylesWithEffects.xml"/><Relationship Id="rId9" Type="http://schemas.openxmlformats.org/officeDocument/2006/relationships/hyperlink" Target="mailto:compras.contablesanjose@inau.gub.uy" TargetMode="Externa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91CEA-B2E9-4FC5-ABF3-7F4932AC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29</Pages>
  <Words>10502</Words>
  <Characters>57767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14</cp:revision>
  <cp:lastPrinted>2016-11-07T19:12:00Z</cp:lastPrinted>
  <dcterms:created xsi:type="dcterms:W3CDTF">2019-07-03T15:39:00Z</dcterms:created>
  <dcterms:modified xsi:type="dcterms:W3CDTF">2019-07-17T17:05:00Z</dcterms:modified>
</cp:coreProperties>
</file>