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19" w:rsidRPr="00421F19" w:rsidRDefault="00421F19" w:rsidP="00421F19">
      <w:pPr>
        <w:spacing w:after="0" w:line="360" w:lineRule="auto"/>
        <w:jc w:val="center"/>
        <w:rPr>
          <w:rFonts w:ascii="Arial" w:eastAsia="MS Mincho" w:hAnsi="Arial" w:cs="Arial"/>
          <w:b/>
          <w:lang w:val="es-ES" w:eastAsia="es-ES"/>
        </w:rPr>
      </w:pPr>
      <w:bookmarkStart w:id="0" w:name="_GoBack"/>
      <w:bookmarkEnd w:id="0"/>
      <w:r w:rsidRPr="00421F19">
        <w:rPr>
          <w:rFonts w:ascii="Arial" w:eastAsia="MS Mincho" w:hAnsi="Arial" w:cs="Arial"/>
          <w:b/>
          <w:lang w:val="es-ES" w:eastAsia="es-ES"/>
        </w:rPr>
        <w:t xml:space="preserve">PLIEGO DE CONDICIONES PARTICULARES QUE REGIRA EL LLAMADO A LICITACION ABREVIADA PARA LA ADQUISICIÓN DE </w:t>
      </w:r>
      <w:r w:rsidR="00100F95">
        <w:rPr>
          <w:rFonts w:ascii="Arial" w:eastAsia="MS Mincho" w:hAnsi="Arial" w:cs="Arial"/>
          <w:b/>
          <w:lang w:val="es-ES" w:eastAsia="es-ES"/>
        </w:rPr>
        <w:t>1</w:t>
      </w:r>
      <w:r w:rsidR="00136389">
        <w:rPr>
          <w:rFonts w:ascii="Arial" w:eastAsia="MS Mincho" w:hAnsi="Arial" w:cs="Arial"/>
          <w:b/>
          <w:lang w:val="es-ES" w:eastAsia="es-ES"/>
        </w:rPr>
        <w:t xml:space="preserve"> </w:t>
      </w:r>
      <w:r w:rsidR="00E857F6">
        <w:rPr>
          <w:rFonts w:ascii="Arial" w:eastAsia="MS Mincho" w:hAnsi="Arial" w:cs="Arial"/>
          <w:b/>
          <w:lang w:val="es-ES" w:eastAsia="es-ES"/>
        </w:rPr>
        <w:t>(</w:t>
      </w:r>
      <w:r w:rsidR="00100F95">
        <w:rPr>
          <w:rFonts w:ascii="Arial" w:eastAsia="MS Mincho" w:hAnsi="Arial" w:cs="Arial"/>
          <w:b/>
          <w:lang w:val="es-ES" w:eastAsia="es-ES"/>
        </w:rPr>
        <w:t>un</w:t>
      </w:r>
      <w:r w:rsidR="00E857F6">
        <w:rPr>
          <w:rFonts w:ascii="Arial" w:eastAsia="MS Mincho" w:hAnsi="Arial" w:cs="Arial"/>
          <w:b/>
          <w:lang w:val="es-ES" w:eastAsia="es-ES"/>
        </w:rPr>
        <w:t xml:space="preserve">) </w:t>
      </w:r>
      <w:r w:rsidRPr="00421F19">
        <w:rPr>
          <w:rFonts w:ascii="Arial" w:eastAsia="MS Mincho" w:hAnsi="Arial" w:cs="Arial"/>
          <w:b/>
          <w:lang w:val="es-ES" w:eastAsia="es-ES"/>
        </w:rPr>
        <w:t xml:space="preserve"> CAMIO</w:t>
      </w:r>
      <w:r w:rsidR="00AF5227">
        <w:rPr>
          <w:rFonts w:ascii="Arial" w:eastAsia="MS Mincho" w:hAnsi="Arial" w:cs="Arial"/>
          <w:b/>
          <w:lang w:val="es-ES" w:eastAsia="es-ES"/>
        </w:rPr>
        <w:t>N</w:t>
      </w:r>
      <w:r w:rsidR="00E857F6">
        <w:rPr>
          <w:rFonts w:ascii="Arial" w:eastAsia="MS Mincho" w:hAnsi="Arial" w:cs="Arial"/>
          <w:b/>
          <w:lang w:val="es-ES" w:eastAsia="es-ES"/>
        </w:rPr>
        <w:t xml:space="preserve"> </w:t>
      </w:r>
      <w:r w:rsidR="00100F95">
        <w:rPr>
          <w:rFonts w:ascii="Arial" w:eastAsia="MS Mincho" w:hAnsi="Arial" w:cs="Arial"/>
          <w:b/>
          <w:lang w:val="es-ES" w:eastAsia="es-ES"/>
        </w:rPr>
        <w:t xml:space="preserve"> </w:t>
      </w:r>
      <w:r w:rsidR="00E857F6">
        <w:rPr>
          <w:rFonts w:ascii="Arial" w:eastAsia="MS Mincho" w:hAnsi="Arial" w:cs="Arial"/>
          <w:b/>
          <w:lang w:val="es-ES" w:eastAsia="es-ES"/>
        </w:rPr>
        <w:t xml:space="preserve">con CAJA </w:t>
      </w:r>
      <w:r w:rsidR="00513A81">
        <w:rPr>
          <w:rFonts w:ascii="Arial" w:eastAsia="MS Mincho" w:hAnsi="Arial" w:cs="Arial"/>
          <w:b/>
          <w:lang w:val="es-ES" w:eastAsia="es-ES"/>
        </w:rPr>
        <w:t xml:space="preserve">VOLCADORA </w:t>
      </w:r>
      <w:r w:rsidR="00100F95">
        <w:rPr>
          <w:rFonts w:ascii="Arial" w:eastAsia="MS Mincho" w:hAnsi="Arial" w:cs="Arial"/>
          <w:b/>
          <w:lang w:val="es-ES" w:eastAsia="es-ES"/>
        </w:rPr>
        <w:t xml:space="preserve"> </w:t>
      </w:r>
      <w:r w:rsidR="00E857F6">
        <w:rPr>
          <w:rFonts w:ascii="Arial" w:eastAsia="MS Mincho" w:hAnsi="Arial" w:cs="Arial"/>
          <w:b/>
          <w:lang w:val="es-ES" w:eastAsia="es-ES"/>
        </w:rPr>
        <w:t xml:space="preserve"> para  </w:t>
      </w:r>
      <w:r w:rsidR="00513A81">
        <w:rPr>
          <w:rFonts w:ascii="Arial" w:eastAsia="MS Mincho" w:hAnsi="Arial" w:cs="Arial"/>
          <w:b/>
          <w:lang w:val="es-ES" w:eastAsia="es-ES"/>
        </w:rPr>
        <w:t>L</w:t>
      </w:r>
      <w:r w:rsidR="00697DF8">
        <w:rPr>
          <w:rFonts w:ascii="Arial" w:eastAsia="MS Mincho" w:hAnsi="Arial" w:cs="Arial"/>
          <w:b/>
          <w:lang w:val="es-ES" w:eastAsia="es-ES"/>
        </w:rPr>
        <w:t>A</w:t>
      </w:r>
      <w:r w:rsidR="00513A81">
        <w:rPr>
          <w:rFonts w:ascii="Arial" w:eastAsia="MS Mincho" w:hAnsi="Arial" w:cs="Arial"/>
          <w:b/>
          <w:lang w:val="es-ES" w:eastAsia="es-ES"/>
        </w:rPr>
        <w:t xml:space="preserve"> INTENDENCIA DEPARTAMENTAL DE FLORES</w:t>
      </w:r>
    </w:p>
    <w:p w:rsidR="00421F19" w:rsidRPr="00421F19" w:rsidRDefault="00421F19" w:rsidP="00421F19">
      <w:pPr>
        <w:spacing w:after="0" w:line="360" w:lineRule="auto"/>
        <w:jc w:val="center"/>
        <w:rPr>
          <w:rFonts w:ascii="Arial" w:eastAsia="MS Mincho" w:hAnsi="Arial" w:cs="Arial"/>
          <w:b/>
          <w:lang w:val="es-ES" w:eastAsia="es-ES"/>
        </w:rPr>
      </w:pPr>
      <w:r w:rsidRPr="00421F19">
        <w:rPr>
          <w:rFonts w:ascii="Arial" w:eastAsia="MS Mincho" w:hAnsi="Arial" w:cs="Arial"/>
          <w:b/>
          <w:lang w:val="es-ES" w:eastAsia="es-ES"/>
        </w:rPr>
        <w:t>LICITACION ABREVIADA NRO.</w:t>
      </w:r>
      <w:r w:rsidR="009B7980">
        <w:rPr>
          <w:rFonts w:ascii="Arial" w:eastAsia="MS Mincho" w:hAnsi="Arial" w:cs="Arial"/>
          <w:b/>
          <w:highlight w:val="yellow"/>
          <w:lang w:val="es-ES" w:eastAsia="es-ES"/>
        </w:rPr>
        <w:t>002 /2018</w:t>
      </w:r>
    </w:p>
    <w:p w:rsidR="00421F19" w:rsidRPr="00421F19" w:rsidRDefault="00421F19" w:rsidP="00421F19">
      <w:pPr>
        <w:spacing w:after="0" w:line="240" w:lineRule="auto"/>
        <w:jc w:val="both"/>
        <w:rPr>
          <w:rFonts w:ascii="Arial" w:eastAsia="MS Mincho" w:hAnsi="Arial" w:cs="Arial"/>
          <w:b/>
          <w:lang w:val="es-ES" w:eastAsia="es-ES"/>
        </w:rPr>
      </w:pPr>
    </w:p>
    <w:p w:rsidR="00421F19" w:rsidRPr="00421F19" w:rsidRDefault="00421F19" w:rsidP="00421F19">
      <w:pPr>
        <w:spacing w:after="0" w:line="240" w:lineRule="auto"/>
        <w:jc w:val="both"/>
        <w:rPr>
          <w:rFonts w:ascii="Arial" w:eastAsia="MS Mincho" w:hAnsi="Arial" w:cs="Arial"/>
          <w:b/>
          <w:lang w:val="es-ES" w:eastAsia="es-ES"/>
        </w:rPr>
      </w:pPr>
      <w:r w:rsidRPr="00421F19">
        <w:rPr>
          <w:rFonts w:ascii="Arial" w:eastAsia="MS Mincho" w:hAnsi="Arial" w:cs="Arial"/>
          <w:b/>
          <w:lang w:val="es-ES" w:eastAsia="es-ES"/>
        </w:rPr>
        <w:t xml:space="preserve">1º.-OBJETO </w:t>
      </w:r>
    </w:p>
    <w:p w:rsidR="00421F19" w:rsidRPr="00421F19" w:rsidRDefault="00421F19" w:rsidP="00421F19">
      <w:pPr>
        <w:spacing w:after="0" w:line="360" w:lineRule="auto"/>
        <w:ind w:firstLine="708"/>
        <w:jc w:val="both"/>
        <w:rPr>
          <w:rFonts w:ascii="Arial" w:eastAsia="MS Mincho" w:hAnsi="Arial" w:cs="Arial"/>
          <w:sz w:val="24"/>
          <w:szCs w:val="24"/>
          <w:lang w:val="es-ES" w:eastAsia="es-ES"/>
        </w:rPr>
      </w:pPr>
      <w:r w:rsidRPr="00421F19">
        <w:rPr>
          <w:rFonts w:ascii="Arial" w:eastAsia="MS Mincho" w:hAnsi="Arial" w:cs="Arial"/>
          <w:sz w:val="24"/>
          <w:szCs w:val="24"/>
          <w:lang w:val="es-ES" w:eastAsia="es-ES"/>
        </w:rPr>
        <w:t xml:space="preserve">La Intendencia Departamental del Flores, llama a Licitación Abreviada para la adquisición de </w:t>
      </w:r>
      <w:r w:rsidR="00100F95">
        <w:rPr>
          <w:rFonts w:ascii="Arial" w:eastAsia="MS Mincho" w:hAnsi="Arial" w:cs="Arial"/>
          <w:sz w:val="24"/>
          <w:szCs w:val="24"/>
          <w:lang w:val="es-ES" w:eastAsia="es-ES"/>
        </w:rPr>
        <w:t>1</w:t>
      </w:r>
      <w:r w:rsidR="00AF5227">
        <w:rPr>
          <w:rFonts w:ascii="Arial" w:eastAsia="MS Mincho" w:hAnsi="Arial" w:cs="Arial"/>
          <w:sz w:val="24"/>
          <w:szCs w:val="24"/>
          <w:lang w:val="es-ES" w:eastAsia="es-ES"/>
        </w:rPr>
        <w:t xml:space="preserve"> (</w:t>
      </w:r>
      <w:r w:rsidR="00100F95">
        <w:rPr>
          <w:rFonts w:ascii="Arial" w:eastAsia="MS Mincho" w:hAnsi="Arial" w:cs="Arial"/>
          <w:sz w:val="24"/>
          <w:szCs w:val="24"/>
          <w:lang w:val="es-ES" w:eastAsia="es-ES"/>
        </w:rPr>
        <w:t>un</w:t>
      </w:r>
      <w:r w:rsidR="00E857F6">
        <w:rPr>
          <w:rFonts w:ascii="Arial" w:eastAsia="MS Mincho" w:hAnsi="Arial" w:cs="Arial"/>
          <w:sz w:val="24"/>
          <w:szCs w:val="24"/>
          <w:lang w:val="es-ES" w:eastAsia="es-ES"/>
        </w:rPr>
        <w:t>)</w:t>
      </w:r>
      <w:r w:rsidRPr="00421F19">
        <w:rPr>
          <w:rFonts w:ascii="Arial" w:eastAsia="MS Mincho" w:hAnsi="Arial" w:cs="Arial"/>
          <w:sz w:val="24"/>
          <w:szCs w:val="24"/>
          <w:lang w:val="es-ES" w:eastAsia="es-ES"/>
        </w:rPr>
        <w:t xml:space="preserve"> </w:t>
      </w:r>
      <w:r w:rsidR="006C797E">
        <w:rPr>
          <w:rFonts w:ascii="Arial" w:eastAsia="MS Mincho" w:hAnsi="Arial" w:cs="Arial"/>
          <w:sz w:val="24"/>
          <w:szCs w:val="24"/>
          <w:lang w:val="es-ES" w:eastAsia="es-ES"/>
        </w:rPr>
        <w:t>camión</w:t>
      </w:r>
      <w:r w:rsidR="00AF5227">
        <w:rPr>
          <w:rFonts w:ascii="Arial" w:eastAsia="MS Mincho" w:hAnsi="Arial" w:cs="Arial"/>
          <w:sz w:val="24"/>
          <w:szCs w:val="24"/>
          <w:lang w:val="es-ES" w:eastAsia="es-ES"/>
        </w:rPr>
        <w:t xml:space="preserve"> </w:t>
      </w:r>
      <w:r w:rsidR="006C797E">
        <w:rPr>
          <w:rFonts w:ascii="Arial" w:eastAsia="MS Mincho" w:hAnsi="Arial" w:cs="Arial"/>
          <w:sz w:val="24"/>
          <w:szCs w:val="24"/>
          <w:lang w:val="es-ES" w:eastAsia="es-ES"/>
        </w:rPr>
        <w:t>4x</w:t>
      </w:r>
      <w:r w:rsidR="00100F95">
        <w:rPr>
          <w:rFonts w:ascii="Arial" w:eastAsia="MS Mincho" w:hAnsi="Arial" w:cs="Arial"/>
          <w:sz w:val="24"/>
          <w:szCs w:val="24"/>
          <w:lang w:val="es-ES" w:eastAsia="es-ES"/>
        </w:rPr>
        <w:t>2 con</w:t>
      </w:r>
      <w:r w:rsidR="00E857F6">
        <w:rPr>
          <w:rFonts w:ascii="Arial" w:eastAsia="MS Mincho" w:hAnsi="Arial" w:cs="Arial"/>
          <w:sz w:val="24"/>
          <w:szCs w:val="24"/>
          <w:lang w:val="es-ES" w:eastAsia="es-ES"/>
        </w:rPr>
        <w:t xml:space="preserve"> caja</w:t>
      </w:r>
      <w:r w:rsidR="002D2B4C">
        <w:rPr>
          <w:rFonts w:ascii="Arial" w:eastAsia="MS Mincho" w:hAnsi="Arial" w:cs="Arial"/>
          <w:sz w:val="24"/>
          <w:szCs w:val="24"/>
          <w:lang w:val="es-ES" w:eastAsia="es-ES"/>
        </w:rPr>
        <w:t xml:space="preserve"> </w:t>
      </w:r>
      <w:proofErr w:type="spellStart"/>
      <w:r w:rsidR="00513A81">
        <w:rPr>
          <w:rFonts w:ascii="Arial" w:eastAsia="MS Mincho" w:hAnsi="Arial" w:cs="Arial"/>
          <w:sz w:val="24"/>
          <w:szCs w:val="24"/>
          <w:lang w:val="es-ES" w:eastAsia="es-ES"/>
        </w:rPr>
        <w:t>volcadora</w:t>
      </w:r>
      <w:proofErr w:type="spellEnd"/>
      <w:r w:rsidR="00722242">
        <w:rPr>
          <w:rFonts w:ascii="Arial" w:eastAsia="MS Mincho" w:hAnsi="Arial" w:cs="Arial"/>
          <w:sz w:val="24"/>
          <w:szCs w:val="24"/>
          <w:lang w:val="es-ES" w:eastAsia="es-ES"/>
        </w:rPr>
        <w:t xml:space="preserve"> de 7m3 de carga</w:t>
      </w:r>
      <w:r w:rsidR="00100F95">
        <w:rPr>
          <w:rFonts w:ascii="Arial" w:eastAsia="MS Mincho" w:hAnsi="Arial" w:cs="Arial"/>
          <w:sz w:val="24"/>
          <w:szCs w:val="24"/>
          <w:lang w:val="es-ES" w:eastAsia="es-ES"/>
        </w:rPr>
        <w:t>.-</w:t>
      </w:r>
    </w:p>
    <w:p w:rsidR="00421F19" w:rsidRDefault="00421F19" w:rsidP="00421F19">
      <w:pPr>
        <w:spacing w:after="0" w:line="360" w:lineRule="auto"/>
        <w:jc w:val="both"/>
        <w:rPr>
          <w:rFonts w:ascii="Arial" w:eastAsia="MS Mincho" w:hAnsi="Arial" w:cs="Arial"/>
          <w:sz w:val="24"/>
          <w:szCs w:val="24"/>
          <w:lang w:val="es-ES" w:eastAsia="es-ES"/>
        </w:rPr>
      </w:pPr>
      <w:r w:rsidRPr="00421F19">
        <w:rPr>
          <w:rFonts w:ascii="Arial" w:eastAsia="MS Mincho" w:hAnsi="Arial" w:cs="Arial"/>
          <w:sz w:val="24"/>
          <w:szCs w:val="24"/>
          <w:lang w:val="es-ES" w:eastAsia="es-ES"/>
        </w:rPr>
        <w:t xml:space="preserve">La unidad ofrecida deberá ajustarse a las características a las que  refieren las especificaciones técnicas adjuntas. </w:t>
      </w:r>
    </w:p>
    <w:p w:rsidR="000B309A" w:rsidRPr="00421F19" w:rsidRDefault="000B309A" w:rsidP="00421F19">
      <w:pPr>
        <w:spacing w:after="0" w:line="360" w:lineRule="auto"/>
        <w:jc w:val="both"/>
        <w:rPr>
          <w:rFonts w:ascii="Arial" w:eastAsia="MS Mincho"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2º.- DOCUMENTOS QUE REGIRAN EL LLAMADO</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El presente llamado a licitación se regirá por:</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A)- El Texto Ordenado de Contabilidad y Administración Financiera del Estado -</w:t>
      </w:r>
    </w:p>
    <w:p w:rsidR="00421F19" w:rsidRPr="00421F19" w:rsidRDefault="009D7FA3" w:rsidP="00421F19">
      <w:pPr>
        <w:autoSpaceDE w:val="0"/>
        <w:autoSpaceDN w:val="0"/>
        <w:adjustRightInd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TOCAF - Decreto 150/12 del Poder Ejecutivo </w:t>
      </w:r>
      <w:r w:rsidR="00421F19" w:rsidRPr="00421F19">
        <w:rPr>
          <w:rFonts w:ascii="Arial" w:eastAsia="Times New Roman" w:hAnsi="Arial" w:cs="Arial"/>
          <w:sz w:val="24"/>
          <w:szCs w:val="24"/>
          <w:lang w:val="es-ES" w:eastAsia="es-ES"/>
        </w:rPr>
        <w:t xml:space="preserve"> y modificaciones).</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B)- El Pliego Único de Bases y Condiciones Generales para los contratos de suministros y servicios no personales en los Organismos Públicos Decreto 53/93 del Poder</w:t>
      </w:r>
      <w:r w:rsidR="009D7FA3">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Ejecutivo del 28/1/93 P.C.G.).</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 El presente Pliego de Condiciones Particulares</w:t>
      </w:r>
      <w:proofErr w:type="gramStart"/>
      <w:r w:rsidRPr="00421F19">
        <w:rPr>
          <w:rFonts w:ascii="Arial" w:eastAsia="Times New Roman" w:hAnsi="Arial" w:cs="Arial"/>
          <w:sz w:val="24"/>
          <w:szCs w:val="24"/>
          <w:lang w:val="es-ES" w:eastAsia="es-ES"/>
        </w:rPr>
        <w:t>.(</w:t>
      </w:r>
      <w:proofErr w:type="gramEnd"/>
      <w:r w:rsidRPr="00421F19">
        <w:rPr>
          <w:rFonts w:ascii="Arial" w:eastAsia="Times New Roman" w:hAnsi="Arial" w:cs="Arial"/>
          <w:sz w:val="24"/>
          <w:szCs w:val="24"/>
          <w:lang w:val="es-ES" w:eastAsia="es-ES"/>
        </w:rPr>
        <w:t>P.C.P.)</w:t>
      </w:r>
    </w:p>
    <w:p w:rsid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D)- Las especificaciones particulares adjuntas </w:t>
      </w:r>
      <w:r w:rsidRPr="00FA6537">
        <w:rPr>
          <w:rFonts w:ascii="Arial" w:eastAsia="Times New Roman" w:hAnsi="Arial" w:cs="Arial"/>
          <w:sz w:val="24"/>
          <w:szCs w:val="24"/>
          <w:lang w:val="es-ES" w:eastAsia="es-ES"/>
        </w:rPr>
        <w:t>(</w:t>
      </w:r>
      <w:r w:rsidR="00FA6537" w:rsidRPr="00FA6537">
        <w:rPr>
          <w:rFonts w:ascii="Arial" w:eastAsia="Times New Roman" w:hAnsi="Arial" w:cs="Arial"/>
          <w:sz w:val="24"/>
          <w:szCs w:val="24"/>
          <w:lang w:val="es-ES" w:eastAsia="es-ES"/>
        </w:rPr>
        <w:t>3</w:t>
      </w:r>
      <w:r w:rsidRPr="00FA6537">
        <w:rPr>
          <w:rFonts w:ascii="Arial" w:eastAsia="Times New Roman" w:hAnsi="Arial" w:cs="Arial"/>
          <w:sz w:val="24"/>
          <w:szCs w:val="24"/>
          <w:lang w:val="es-ES" w:eastAsia="es-ES"/>
        </w:rPr>
        <w:t xml:space="preserve"> páginas)</w:t>
      </w:r>
    </w:p>
    <w:p w:rsidR="000B309A" w:rsidRPr="00421F19" w:rsidRDefault="000B309A" w:rsidP="00421F19">
      <w:pPr>
        <w:autoSpaceDE w:val="0"/>
        <w:autoSpaceDN w:val="0"/>
        <w:adjustRightInd w:val="0"/>
        <w:spacing w:after="0" w:line="360" w:lineRule="auto"/>
        <w:jc w:val="both"/>
        <w:rPr>
          <w:rFonts w:ascii="Arial" w:eastAsia="Times New Roman" w:hAnsi="Arial" w:cs="Arial"/>
          <w:sz w:val="24"/>
          <w:szCs w:val="24"/>
          <w:lang w:val="es-ES" w:eastAsia="es-ES"/>
        </w:rPr>
      </w:pPr>
    </w:p>
    <w:p w:rsidR="000B309A"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3º.- INDICACIONES DEL PLIEGO</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Las cantidades o medidas que se establecen en el presente Pliego y en las Especificaciones Particulares lo son a título definitorio del tamaño de</w:t>
      </w:r>
      <w:r w:rsidR="00AF5227">
        <w:rPr>
          <w:rFonts w:ascii="Arial" w:eastAsia="Times New Roman" w:hAnsi="Arial" w:cs="Arial"/>
          <w:sz w:val="24"/>
          <w:szCs w:val="24"/>
          <w:lang w:val="es-ES" w:eastAsia="es-ES"/>
        </w:rPr>
        <w:t xml:space="preserve">l </w:t>
      </w:r>
      <w:r w:rsidR="00D533FD">
        <w:rPr>
          <w:rFonts w:ascii="Arial" w:eastAsia="Times New Roman" w:hAnsi="Arial" w:cs="Arial"/>
          <w:sz w:val="24"/>
          <w:szCs w:val="24"/>
          <w:lang w:val="es-ES" w:eastAsia="es-ES"/>
        </w:rPr>
        <w:t>vehículo</w:t>
      </w:r>
      <w:r w:rsidRPr="00421F19">
        <w:rPr>
          <w:rFonts w:ascii="Arial" w:eastAsia="Times New Roman" w:hAnsi="Arial" w:cs="Arial"/>
          <w:sz w:val="24"/>
          <w:szCs w:val="24"/>
          <w:lang w:val="es-ES" w:eastAsia="es-ES"/>
        </w:rPr>
        <w:t xml:space="preserve"> que la Administración se propone adquirir.</w:t>
      </w:r>
    </w:p>
    <w:p w:rsid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La importancia de los apartamientos que en estos parámetros presentaren los equipos ofertados, serán analizados por </w:t>
      </w:r>
      <w:smartTag w:uri="urn:schemas-microsoft-com:office:smarttags" w:element="PersonName">
        <w:smartTagPr>
          <w:attr w:name="ProductID" w:val="la Administraci￳n"/>
        </w:smartTagPr>
        <w:r w:rsidRPr="00421F19">
          <w:rPr>
            <w:rFonts w:ascii="Arial" w:eastAsia="Times New Roman" w:hAnsi="Arial" w:cs="Arial"/>
            <w:sz w:val="24"/>
            <w:szCs w:val="24"/>
            <w:lang w:val="es-ES" w:eastAsia="es-ES"/>
          </w:rPr>
          <w:t>la Administración</w:t>
        </w:r>
      </w:smartTag>
      <w:r w:rsidRPr="00421F19">
        <w:rPr>
          <w:rFonts w:ascii="Arial" w:eastAsia="Times New Roman" w:hAnsi="Arial" w:cs="Arial"/>
          <w:sz w:val="24"/>
          <w:szCs w:val="24"/>
          <w:lang w:val="es-ES" w:eastAsia="es-ES"/>
        </w:rPr>
        <w:t xml:space="preserve"> en consideración a la adecuación de la unidad al uso que se destina.</w:t>
      </w:r>
    </w:p>
    <w:p w:rsidR="000B309A" w:rsidRPr="00421F19" w:rsidRDefault="000B309A" w:rsidP="00421F19">
      <w:pPr>
        <w:autoSpaceDE w:val="0"/>
        <w:autoSpaceDN w:val="0"/>
        <w:adjustRightInd w:val="0"/>
        <w:spacing w:after="0" w:line="360" w:lineRule="auto"/>
        <w:jc w:val="both"/>
        <w:rPr>
          <w:rFonts w:ascii="Arial" w:eastAsia="Times New Roman"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4º.- LUGAR Y FECHA DE PRESENTACIÓN Y APERTURA DE PROPUESTAS</w:t>
      </w:r>
    </w:p>
    <w:p w:rsidR="00421F19" w:rsidRDefault="00421F19" w:rsidP="000B309A">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Las ofertas deberán presentarse en la Oficina</w:t>
      </w:r>
      <w:r w:rsidR="009B7980">
        <w:rPr>
          <w:rFonts w:ascii="Arial" w:eastAsia="Times New Roman" w:hAnsi="Arial" w:cs="Arial"/>
          <w:sz w:val="24"/>
          <w:szCs w:val="24"/>
          <w:lang w:val="es-ES" w:eastAsia="es-ES"/>
        </w:rPr>
        <w:t xml:space="preserve"> de la División Proveeduría  de26 </w:t>
      </w:r>
      <w:r w:rsidRPr="00513A81">
        <w:rPr>
          <w:rFonts w:ascii="Arial" w:eastAsia="Times New Roman" w:hAnsi="Arial" w:cs="Arial"/>
          <w:sz w:val="24"/>
          <w:szCs w:val="24"/>
          <w:highlight w:val="yellow"/>
          <w:lang w:val="es-ES" w:eastAsia="es-ES"/>
        </w:rPr>
        <w:t xml:space="preserve">de </w:t>
      </w:r>
      <w:r w:rsidR="005A07BE">
        <w:rPr>
          <w:rFonts w:ascii="Arial" w:eastAsia="Times New Roman" w:hAnsi="Arial" w:cs="Arial"/>
          <w:sz w:val="24"/>
          <w:szCs w:val="24"/>
          <w:highlight w:val="yellow"/>
          <w:lang w:val="es-ES" w:eastAsia="es-ES"/>
        </w:rPr>
        <w:t xml:space="preserve"> </w:t>
      </w:r>
      <w:r w:rsidR="009B7980">
        <w:rPr>
          <w:rFonts w:ascii="Arial" w:eastAsia="Times New Roman" w:hAnsi="Arial" w:cs="Arial"/>
          <w:sz w:val="24"/>
          <w:szCs w:val="24"/>
          <w:highlight w:val="yellow"/>
          <w:lang w:val="es-ES" w:eastAsia="es-ES"/>
        </w:rPr>
        <w:t>enero</w:t>
      </w:r>
      <w:r w:rsidR="005A07BE">
        <w:rPr>
          <w:rFonts w:ascii="Arial" w:eastAsia="Times New Roman" w:hAnsi="Arial" w:cs="Arial"/>
          <w:sz w:val="24"/>
          <w:szCs w:val="24"/>
          <w:highlight w:val="yellow"/>
          <w:lang w:val="es-ES" w:eastAsia="es-ES"/>
        </w:rPr>
        <w:t xml:space="preserve">  </w:t>
      </w:r>
      <w:r w:rsidR="009B7980">
        <w:rPr>
          <w:rFonts w:ascii="Arial" w:eastAsia="Times New Roman" w:hAnsi="Arial" w:cs="Arial"/>
          <w:sz w:val="24"/>
          <w:szCs w:val="24"/>
          <w:highlight w:val="yellow"/>
          <w:lang w:val="es-ES" w:eastAsia="es-ES"/>
        </w:rPr>
        <w:t xml:space="preserve">   de 2018</w:t>
      </w:r>
      <w:r w:rsidRPr="00513A81">
        <w:rPr>
          <w:rFonts w:ascii="Arial" w:eastAsia="Times New Roman" w:hAnsi="Arial" w:cs="Arial"/>
          <w:sz w:val="24"/>
          <w:szCs w:val="24"/>
          <w:highlight w:val="yellow"/>
          <w:lang w:val="es-ES" w:eastAsia="es-ES"/>
        </w:rPr>
        <w:t>, a la hora</w:t>
      </w:r>
      <w:r w:rsidR="009B7980">
        <w:rPr>
          <w:rFonts w:ascii="Arial" w:eastAsia="Times New Roman" w:hAnsi="Arial" w:cs="Arial"/>
          <w:sz w:val="24"/>
          <w:szCs w:val="24"/>
          <w:highlight w:val="yellow"/>
          <w:lang w:val="es-ES" w:eastAsia="es-ES"/>
        </w:rPr>
        <w:t xml:space="preserve"> </w:t>
      </w:r>
      <w:proofErr w:type="gramStart"/>
      <w:r w:rsidR="009B7980">
        <w:rPr>
          <w:rFonts w:ascii="Arial" w:eastAsia="Times New Roman" w:hAnsi="Arial" w:cs="Arial"/>
          <w:sz w:val="24"/>
          <w:szCs w:val="24"/>
          <w:highlight w:val="yellow"/>
          <w:lang w:val="es-ES" w:eastAsia="es-ES"/>
        </w:rPr>
        <w:t>09</w:t>
      </w:r>
      <w:r w:rsidR="002D2B4C">
        <w:rPr>
          <w:rFonts w:ascii="Arial" w:eastAsia="Times New Roman" w:hAnsi="Arial" w:cs="Arial"/>
          <w:sz w:val="24"/>
          <w:szCs w:val="24"/>
          <w:lang w:val="es-ES" w:eastAsia="es-ES"/>
        </w:rPr>
        <w:t xml:space="preserve">:00 </w:t>
      </w:r>
      <w:r w:rsidR="005A07BE">
        <w:rPr>
          <w:rFonts w:ascii="Arial" w:eastAsia="Times New Roman" w:hAnsi="Arial" w:cs="Arial"/>
          <w:sz w:val="24"/>
          <w:szCs w:val="24"/>
          <w:lang w:val="es-ES" w:eastAsia="es-ES"/>
        </w:rPr>
        <w:t>.</w:t>
      </w:r>
      <w:proofErr w:type="gramEnd"/>
      <w:r w:rsidR="005A07BE">
        <w:rPr>
          <w:rFonts w:ascii="Arial" w:eastAsia="Times New Roman" w:hAnsi="Arial" w:cs="Arial"/>
          <w:sz w:val="24"/>
          <w:szCs w:val="24"/>
          <w:lang w:val="es-ES" w:eastAsia="es-ES"/>
        </w:rPr>
        <w:t xml:space="preserve"> La apertura se verificará el</w:t>
      </w:r>
      <w:r w:rsidR="009B7980">
        <w:rPr>
          <w:rFonts w:ascii="Arial" w:eastAsia="Times New Roman" w:hAnsi="Arial" w:cs="Arial"/>
          <w:sz w:val="24"/>
          <w:szCs w:val="24"/>
          <w:lang w:val="es-ES" w:eastAsia="es-ES"/>
        </w:rPr>
        <w:t xml:space="preserve"> día antes indicado a la hora 10</w:t>
      </w:r>
      <w:r w:rsidR="005A07BE">
        <w:rPr>
          <w:rFonts w:ascii="Arial" w:eastAsia="Times New Roman" w:hAnsi="Arial" w:cs="Arial"/>
          <w:sz w:val="24"/>
          <w:szCs w:val="24"/>
          <w:lang w:val="es-ES" w:eastAsia="es-ES"/>
        </w:rPr>
        <w:t>.00</w:t>
      </w:r>
      <w:r w:rsidRPr="00421F19">
        <w:rPr>
          <w:rFonts w:ascii="Arial" w:eastAsia="Times New Roman" w:hAnsi="Arial" w:cs="Arial"/>
          <w:sz w:val="24"/>
          <w:szCs w:val="24"/>
          <w:lang w:val="es-ES" w:eastAsia="es-ES"/>
        </w:rPr>
        <w:t xml:space="preserve"> en un único llamado cualquiera fuere el número </w:t>
      </w:r>
      <w:r w:rsidRPr="00421F19">
        <w:rPr>
          <w:rFonts w:ascii="Arial" w:eastAsia="Times New Roman" w:hAnsi="Arial" w:cs="Arial"/>
          <w:sz w:val="24"/>
          <w:szCs w:val="24"/>
          <w:lang w:val="es-ES" w:eastAsia="es-ES"/>
        </w:rPr>
        <w:lastRenderedPageBreak/>
        <w:t xml:space="preserve">de ofertas presentadas. Las ofertas podrán enviarse por correo, fax (4364 2331 </w:t>
      </w:r>
      <w:proofErr w:type="spellStart"/>
      <w:r w:rsidRPr="00421F19">
        <w:rPr>
          <w:rFonts w:ascii="Arial" w:eastAsia="Times New Roman" w:hAnsi="Arial" w:cs="Arial"/>
          <w:sz w:val="24"/>
          <w:szCs w:val="24"/>
          <w:lang w:val="es-ES" w:eastAsia="es-ES"/>
        </w:rPr>
        <w:t>int</w:t>
      </w:r>
      <w:proofErr w:type="spellEnd"/>
      <w:r w:rsidRPr="00421F19">
        <w:rPr>
          <w:rFonts w:ascii="Arial" w:eastAsia="Times New Roman" w:hAnsi="Arial" w:cs="Arial"/>
          <w:sz w:val="24"/>
          <w:szCs w:val="24"/>
          <w:lang w:val="es-ES" w:eastAsia="es-ES"/>
        </w:rPr>
        <w:t xml:space="preserve">. 143) u otros medios similares. </w:t>
      </w:r>
      <w:r w:rsidR="00722242">
        <w:rPr>
          <w:rFonts w:ascii="Arial" w:eastAsia="Times New Roman" w:hAnsi="Arial" w:cs="Arial"/>
          <w:sz w:val="24"/>
          <w:szCs w:val="24"/>
          <w:lang w:val="es-ES" w:eastAsia="es-ES"/>
        </w:rPr>
        <w:t>1(</w:t>
      </w:r>
      <w:r w:rsidR="006C797E">
        <w:rPr>
          <w:rFonts w:ascii="Arial" w:eastAsia="Times New Roman" w:hAnsi="Arial" w:cs="Arial"/>
          <w:sz w:val="24"/>
          <w:szCs w:val="24"/>
          <w:lang w:val="es-ES" w:eastAsia="es-ES"/>
        </w:rPr>
        <w:t>una)</w:t>
      </w:r>
      <w:r w:rsidR="00722242">
        <w:rPr>
          <w:rFonts w:ascii="Arial" w:eastAsia="Times New Roman" w:hAnsi="Arial" w:cs="Arial"/>
          <w:sz w:val="24"/>
          <w:szCs w:val="24"/>
          <w:lang w:val="es-ES" w:eastAsia="es-ES"/>
        </w:rPr>
        <w:t xml:space="preserve"> hora antes de la apertura. </w:t>
      </w:r>
      <w:r w:rsidRPr="00421F19">
        <w:rPr>
          <w:rFonts w:ascii="Arial" w:eastAsia="Times New Roman" w:hAnsi="Arial" w:cs="Arial"/>
          <w:sz w:val="24"/>
          <w:szCs w:val="24"/>
          <w:lang w:val="es-ES" w:eastAsia="es-ES"/>
        </w:rPr>
        <w:t>Se recuerda que la oferta debe venir acompañada del Anexo I del P.C.G. “Formulario de identificación del oferente” si la empresa ya no se ha</w:t>
      </w:r>
      <w:r w:rsidR="00AF5227">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 xml:space="preserve"> presentado a otro llamado a licitación hecho por la Intendencia.</w:t>
      </w:r>
    </w:p>
    <w:p w:rsidR="00AF5227" w:rsidRPr="00421F19" w:rsidRDefault="00AF5227" w:rsidP="00D533FD">
      <w:pPr>
        <w:autoSpaceDE w:val="0"/>
        <w:autoSpaceDN w:val="0"/>
        <w:adjustRightInd w:val="0"/>
        <w:spacing w:after="0" w:line="360" w:lineRule="auto"/>
        <w:jc w:val="both"/>
        <w:rPr>
          <w:rFonts w:ascii="Arial" w:eastAsia="Times New Roman"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5º.- ADQUISICIÓN DE DOCUMENTOS</w:t>
      </w:r>
    </w:p>
    <w:p w:rsidR="00421F19" w:rsidRPr="00421F19" w:rsidRDefault="00421F19"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sidRPr="00421F19">
        <w:rPr>
          <w:rFonts w:ascii="Arial" w:eastAsia="Times New Roman" w:hAnsi="Arial" w:cs="Arial"/>
          <w:sz w:val="24"/>
          <w:szCs w:val="24"/>
          <w:lang w:val="es-ES_tradnl" w:eastAsia="es-ES"/>
        </w:rPr>
        <w:tab/>
        <w:t>La adquisición de este Pliego de Especificaciones Particulares, se efectuará en</w:t>
      </w:r>
      <w:r w:rsidRPr="00421F19">
        <w:rPr>
          <w:rFonts w:ascii="Arial" w:eastAsia="Times New Roman" w:hAnsi="Arial" w:cs="Arial"/>
          <w:b/>
          <w:sz w:val="24"/>
          <w:szCs w:val="24"/>
          <w:lang w:val="es-ES_tradnl" w:eastAsia="es-ES"/>
        </w:rPr>
        <w:t xml:space="preserve">  </w:t>
      </w:r>
      <w:smartTag w:uri="urn:schemas-microsoft-com:office:smarttags" w:element="PersonName">
        <w:smartTagPr>
          <w:attr w:name="ProductID" w:val="la Divisi￳n Proveedur￭a"/>
        </w:smartTagPr>
        <w:r w:rsidRPr="00421F19">
          <w:rPr>
            <w:rFonts w:ascii="Arial" w:eastAsia="Times New Roman" w:hAnsi="Arial" w:cs="Arial"/>
            <w:sz w:val="24"/>
            <w:szCs w:val="24"/>
            <w:lang w:val="es-ES_tradnl" w:eastAsia="es-ES"/>
          </w:rPr>
          <w:t>la División Proveeduría</w:t>
        </w:r>
      </w:smartTag>
      <w:r w:rsidRPr="00421F19">
        <w:rPr>
          <w:rFonts w:ascii="Arial" w:eastAsia="Times New Roman" w:hAnsi="Arial" w:cs="Arial"/>
          <w:sz w:val="24"/>
          <w:szCs w:val="24"/>
          <w:lang w:val="es-ES_tradnl" w:eastAsia="es-ES"/>
        </w:rPr>
        <w:t xml:space="preserve"> de </w:t>
      </w:r>
      <w:smartTag w:uri="urn:schemas-microsoft-com:office:smarttags" w:element="PersonName">
        <w:smartTagPr>
          <w:attr w:name="ProductID" w:val="La Intendencia Departamental"/>
        </w:smartTagPr>
        <w:r w:rsidRPr="00421F19">
          <w:rPr>
            <w:rFonts w:ascii="Arial" w:eastAsia="Times New Roman" w:hAnsi="Arial" w:cs="Arial"/>
            <w:sz w:val="24"/>
            <w:szCs w:val="24"/>
            <w:lang w:val="es-ES_tradnl" w:eastAsia="es-ES"/>
          </w:rPr>
          <w:t>la Intendencia Departamental</w:t>
        </w:r>
      </w:smartTag>
      <w:r w:rsidRPr="00421F19">
        <w:rPr>
          <w:rFonts w:ascii="Arial" w:eastAsia="Times New Roman" w:hAnsi="Arial" w:cs="Arial"/>
          <w:sz w:val="24"/>
          <w:szCs w:val="24"/>
          <w:lang w:val="es-ES_tradnl" w:eastAsia="es-ES"/>
        </w:rPr>
        <w:t xml:space="preserve"> de Flores, sita en la calle Santísima Trinidad Nº 597, de la ciudad de Trinidad o en </w:t>
      </w:r>
      <w:smartTag w:uri="urn:schemas-microsoft-com:office:smarttags" w:element="PersonName">
        <w:smartTagPr>
          <w:attr w:name="ProductID" w:val="la Oficina"/>
        </w:smartTagPr>
        <w:r w:rsidRPr="00421F19">
          <w:rPr>
            <w:rFonts w:ascii="Arial" w:eastAsia="Times New Roman" w:hAnsi="Arial" w:cs="Arial"/>
            <w:sz w:val="24"/>
            <w:szCs w:val="24"/>
            <w:lang w:val="es-ES_tradnl" w:eastAsia="es-ES"/>
          </w:rPr>
          <w:t>la Oficina</w:t>
        </w:r>
      </w:smartTag>
      <w:r w:rsidRPr="00421F19">
        <w:rPr>
          <w:rFonts w:ascii="Arial" w:eastAsia="Times New Roman" w:hAnsi="Arial" w:cs="Arial"/>
          <w:sz w:val="24"/>
          <w:szCs w:val="24"/>
          <w:lang w:val="es-ES_tradnl" w:eastAsia="es-ES"/>
        </w:rPr>
        <w:t xml:space="preserve"> de Flores en Montevideo, sita en calle Constituyente Nº 1467 Piso 10 Oficina 1005, previo pago  de la suma de $ 1000 (pesos uruguayos un  mil).</w:t>
      </w:r>
    </w:p>
    <w:p w:rsidR="00421F19" w:rsidRPr="00421F19" w:rsidRDefault="00421F19"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sidRPr="00421F19">
        <w:rPr>
          <w:rFonts w:ascii="Arial" w:eastAsia="Times New Roman" w:hAnsi="Arial" w:cs="Arial"/>
          <w:sz w:val="24"/>
          <w:szCs w:val="24"/>
          <w:lang w:val="es-ES_tradnl" w:eastAsia="es-ES"/>
        </w:rPr>
        <w:t>En el momento de adquirir la documentación se establecerá un domicilio legal o número de fax, para posibilitar el envío de toda información complementaria.</w:t>
      </w:r>
    </w:p>
    <w:p w:rsidR="00421F19" w:rsidRPr="00421F19" w:rsidRDefault="00421F19"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sidRPr="00421F19">
        <w:rPr>
          <w:rFonts w:ascii="Arial" w:eastAsia="Times New Roman" w:hAnsi="Arial" w:cs="Arial"/>
          <w:sz w:val="24"/>
          <w:szCs w:val="24"/>
          <w:lang w:val="es-ES_tradnl" w:eastAsia="es-ES"/>
        </w:rPr>
        <w:t>A todos los efectos legales se considerará suficientemente notificada la empresa oferente, con la notificación personal o copia de fax.</w:t>
      </w:r>
    </w:p>
    <w:p w:rsidR="00421F19" w:rsidRPr="00421F19" w:rsidRDefault="00421F19"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sidRPr="00421F19">
        <w:rPr>
          <w:rFonts w:ascii="Arial" w:eastAsia="Times New Roman" w:hAnsi="Arial" w:cs="Arial"/>
          <w:sz w:val="24"/>
          <w:szCs w:val="24"/>
          <w:lang w:val="es-ES_tradnl" w:eastAsia="es-ES"/>
        </w:rPr>
        <w:t>El recibo de adquisición de la documentación correspondiente al llamado, con indicación de fecha y hora, no deberá incluirse en el sobre con la oferta, sino que se exhibirá directamente al momento de la apertura de ofertas.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6º.- COTIZACIÓN</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La cotización se presentará en Dólares Estadounidenses</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  En el caso que la mercadería sea importada, los oferentes deberán  cotizar el precio CIF Flores en dólares estadounidenses, más el costo de internación del bien objeto de esta licitación.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se encargará de tramitar la exoneración de impuestos de importación ante el Ministerio de Economía la cual será entregada en tiempo y forma antes de iniciar el despacho aduanero del bien</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Para equipos de fabricación o armado nacional el oferente podrá cotizar por el precio de plaza, de acuerdo a las normas vigentes, en este caso incluirá I.V.A, entendiéndose que lo incluye si no lo aclara, asimismo deberá especificar porcentaje de integración nacional.</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lastRenderedPageBreak/>
        <w:t xml:space="preserve">El precio comprenderá en todos los casos seguros y flete hasta el lugar a determinar por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dentro de la ciudad de Trinidad.</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 xml:space="preserve">8º.- MANTENIMIENTO DE </w:t>
      </w:r>
      <w:smartTag w:uri="urn:schemas-microsoft-com:office:smarttags" w:element="PersonName">
        <w:smartTagPr>
          <w:attr w:name="ProductID" w:val="LA PROPUESTA"/>
        </w:smartTagPr>
        <w:r w:rsidRPr="00421F19">
          <w:rPr>
            <w:rFonts w:ascii="Arial" w:eastAsia="Times New Roman" w:hAnsi="Arial" w:cs="Arial"/>
            <w:b/>
            <w:bCs/>
            <w:sz w:val="24"/>
            <w:szCs w:val="24"/>
            <w:lang w:val="es-ES" w:eastAsia="es-ES"/>
          </w:rPr>
          <w:t>LA PROPUESTA</w:t>
        </w:r>
      </w:smartTag>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Las propuestas serán válidas y obligarán a los oferentes por el término </w:t>
      </w:r>
      <w:r w:rsidRPr="00CA67CE">
        <w:rPr>
          <w:rFonts w:ascii="Arial" w:eastAsia="Times New Roman" w:hAnsi="Arial" w:cs="Arial"/>
          <w:sz w:val="24"/>
          <w:szCs w:val="24"/>
          <w:lang w:val="es-ES" w:eastAsia="es-ES"/>
        </w:rPr>
        <w:t>de 45 (cuarenta y cinco) días</w:t>
      </w:r>
      <w:r w:rsidRPr="00421F19">
        <w:rPr>
          <w:rFonts w:ascii="Arial" w:eastAsia="Times New Roman" w:hAnsi="Arial" w:cs="Arial"/>
          <w:sz w:val="24"/>
          <w:szCs w:val="24"/>
          <w:lang w:val="es-ES" w:eastAsia="es-ES"/>
        </w:rPr>
        <w:t xml:space="preserve"> calendario a contar desde el día siguiente del correspondiente a la apertura de las mismas, a menos que, antes de expirar dicho plazo, </w:t>
      </w:r>
      <w:smartTag w:uri="urn:schemas-microsoft-com:office:smarttags" w:element="PersonName">
        <w:smartTagPr>
          <w:attr w:name="ProductID" w:val="la Administraci￳n"/>
        </w:smartTagPr>
        <w:r w:rsidRPr="00421F19">
          <w:rPr>
            <w:rFonts w:ascii="Arial" w:eastAsia="Times New Roman" w:hAnsi="Arial" w:cs="Arial"/>
            <w:sz w:val="24"/>
            <w:szCs w:val="24"/>
            <w:lang w:val="es-ES" w:eastAsia="es-ES"/>
          </w:rPr>
          <w:t>la Administración</w:t>
        </w:r>
      </w:smartTag>
      <w:r w:rsidRPr="00421F19">
        <w:rPr>
          <w:rFonts w:ascii="Arial" w:eastAsia="Times New Roman" w:hAnsi="Arial" w:cs="Arial"/>
          <w:sz w:val="24"/>
          <w:szCs w:val="24"/>
          <w:lang w:val="es-ES" w:eastAsia="es-ES"/>
        </w:rPr>
        <w:t xml:space="preserve"> ya se hubiera expedido respecto a ellas. El vencimiento del plazo establecido precedentemente no librará al oferente a no ser que medie notificación escrita a </w:t>
      </w:r>
      <w:smartTag w:uri="urn:schemas-microsoft-com:office:smarttags" w:element="PersonName">
        <w:smartTagPr>
          <w:attr w:name="ProductID" w:val="la Administraci￳n"/>
        </w:smartTagPr>
        <w:r w:rsidRPr="00421F19">
          <w:rPr>
            <w:rFonts w:ascii="Arial" w:eastAsia="Times New Roman" w:hAnsi="Arial" w:cs="Arial"/>
            <w:sz w:val="24"/>
            <w:szCs w:val="24"/>
            <w:lang w:val="es-ES" w:eastAsia="es-ES"/>
          </w:rPr>
          <w:t>la Administración</w:t>
        </w:r>
      </w:smartTag>
      <w:r w:rsidRPr="00421F19">
        <w:rPr>
          <w:rFonts w:ascii="Arial" w:eastAsia="Times New Roman" w:hAnsi="Arial" w:cs="Arial"/>
          <w:sz w:val="24"/>
          <w:szCs w:val="24"/>
          <w:lang w:val="es-ES" w:eastAsia="es-ES"/>
        </w:rPr>
        <w:t xml:space="preserve"> manifestando su decisión de retirar la oferta y falta de pronunciamiento de esta última en el término de 10 (diez) días calendario perentorio.</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9º.- GARANTIAS</w:t>
      </w:r>
    </w:p>
    <w:p w:rsidR="00421F19" w:rsidRPr="00421F19" w:rsidRDefault="00421F19" w:rsidP="00421F19">
      <w:pPr>
        <w:spacing w:after="120" w:line="360" w:lineRule="auto"/>
        <w:jc w:val="both"/>
        <w:rPr>
          <w:rFonts w:ascii="Arial" w:eastAsia="Times New Roman" w:hAnsi="Arial" w:cs="Arial"/>
          <w:bCs/>
          <w:sz w:val="24"/>
          <w:szCs w:val="24"/>
          <w:lang w:val="es-ES" w:eastAsia="es-ES"/>
        </w:rPr>
      </w:pPr>
      <w:r w:rsidRPr="00421F19">
        <w:rPr>
          <w:rFonts w:ascii="Arial" w:eastAsia="Times New Roman" w:hAnsi="Arial" w:cs="Arial"/>
          <w:sz w:val="24"/>
          <w:szCs w:val="24"/>
          <w:lang w:val="es-ES" w:eastAsia="es-ES"/>
        </w:rPr>
        <w:tab/>
      </w:r>
      <w:r w:rsidRPr="00421F19">
        <w:rPr>
          <w:rFonts w:ascii="Arial" w:eastAsia="Times New Roman" w:hAnsi="Arial" w:cs="Arial"/>
          <w:b/>
          <w:bCs/>
          <w:sz w:val="24"/>
          <w:szCs w:val="24"/>
          <w:lang w:val="es-ES" w:eastAsia="es-ES"/>
        </w:rPr>
        <w:tab/>
      </w:r>
      <w:r w:rsidRPr="00421F19">
        <w:rPr>
          <w:rFonts w:ascii="Arial" w:eastAsia="Times New Roman" w:hAnsi="Arial" w:cs="Arial"/>
          <w:bCs/>
          <w:sz w:val="24"/>
          <w:szCs w:val="24"/>
          <w:lang w:val="es-ES" w:eastAsia="es-ES"/>
        </w:rPr>
        <w:t>El oferente que resulte adjudicatario deberá garantizar el cumplimiento del contrato mediante el depósito en efectivo o en valores públicos, fianza o aval bancario, o póliza de seguro de fianza, por un valor equivalente al  5% (cinco por ciento</w:t>
      </w:r>
      <w:r w:rsidR="009B7980">
        <w:rPr>
          <w:rFonts w:ascii="Arial" w:eastAsia="Times New Roman" w:hAnsi="Arial" w:cs="Arial"/>
          <w:bCs/>
          <w:sz w:val="24"/>
          <w:szCs w:val="24"/>
          <w:lang w:val="es-ES" w:eastAsia="es-ES"/>
        </w:rPr>
        <w:t xml:space="preserve">) del valor de la adjudicación, salvo que este último no supere el tope establecido en el quinto párrafo del Art. 64 del TOCAF </w:t>
      </w:r>
      <w:proofErr w:type="gramStart"/>
      <w:r w:rsidR="009B7980">
        <w:rPr>
          <w:rFonts w:ascii="Arial" w:eastAsia="Times New Roman" w:hAnsi="Arial" w:cs="Arial"/>
          <w:bCs/>
          <w:sz w:val="24"/>
          <w:szCs w:val="24"/>
          <w:lang w:val="es-ES" w:eastAsia="es-ES"/>
        </w:rPr>
        <w:t>( 40</w:t>
      </w:r>
      <w:proofErr w:type="gramEnd"/>
      <w:r w:rsidR="009B7980">
        <w:rPr>
          <w:rFonts w:ascii="Arial" w:eastAsia="Times New Roman" w:hAnsi="Arial" w:cs="Arial"/>
          <w:bCs/>
          <w:sz w:val="24"/>
          <w:szCs w:val="24"/>
          <w:lang w:val="es-ES" w:eastAsia="es-ES"/>
        </w:rPr>
        <w:t>% del tope de la Licitación Abreviada).</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AF5227"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10°)- GARANTÍA DE LA UNIDAD</w:t>
      </w:r>
      <w:r w:rsidR="00421F19" w:rsidRPr="00421F19">
        <w:rPr>
          <w:rFonts w:ascii="Arial" w:eastAsia="Times New Roman" w:hAnsi="Arial" w:cs="Arial"/>
          <w:b/>
          <w:bCs/>
          <w:sz w:val="24"/>
          <w:szCs w:val="24"/>
          <w:lang w:val="es-ES" w:eastAsia="es-ES"/>
        </w:rPr>
        <w:t xml:space="preserve"> A ADQUIRIR. </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Los proponentes establecerán en sus ofertas el plazo de garantía de buen funcionamiento y conservación de las unidades que coticen, el cual no podrá ser menor </w:t>
      </w:r>
      <w:r w:rsidR="00CA67CE">
        <w:rPr>
          <w:rFonts w:ascii="Arial" w:eastAsia="Times New Roman" w:hAnsi="Arial" w:cs="Arial"/>
          <w:sz w:val="24"/>
          <w:szCs w:val="24"/>
          <w:lang w:val="es-ES" w:eastAsia="es-ES"/>
        </w:rPr>
        <w:t>a dos</w:t>
      </w:r>
      <w:r w:rsidRPr="00421F19">
        <w:rPr>
          <w:rFonts w:ascii="Arial" w:eastAsia="Times New Roman" w:hAnsi="Arial" w:cs="Arial"/>
          <w:sz w:val="24"/>
          <w:szCs w:val="24"/>
          <w:lang w:val="es-ES" w:eastAsia="es-ES"/>
        </w:rPr>
        <w:t xml:space="preserve"> año</w:t>
      </w:r>
      <w:r w:rsidR="00CA67CE">
        <w:rPr>
          <w:rFonts w:ascii="Arial" w:eastAsia="Times New Roman" w:hAnsi="Arial" w:cs="Arial"/>
          <w:sz w:val="24"/>
          <w:szCs w:val="24"/>
          <w:lang w:val="es-ES" w:eastAsia="es-ES"/>
        </w:rPr>
        <w:t xml:space="preserve">s </w:t>
      </w:r>
      <w:r w:rsidRPr="00421F19">
        <w:rPr>
          <w:rFonts w:ascii="Arial" w:eastAsia="Times New Roman" w:hAnsi="Arial" w:cs="Arial"/>
          <w:sz w:val="24"/>
          <w:szCs w:val="24"/>
          <w:lang w:val="es-ES" w:eastAsia="es-ES"/>
        </w:rPr>
        <w:t xml:space="preserve"> a partir de la entrega.</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Los oferentes indicarán claramente </w:t>
      </w:r>
      <w:r w:rsidR="00170739" w:rsidRPr="00421F19">
        <w:rPr>
          <w:rFonts w:ascii="Arial" w:eastAsia="Times New Roman" w:hAnsi="Arial" w:cs="Arial"/>
          <w:sz w:val="24"/>
          <w:szCs w:val="24"/>
          <w:lang w:val="es-ES" w:eastAsia="es-ES"/>
        </w:rPr>
        <w:t>cuáles</w:t>
      </w:r>
      <w:r w:rsidRPr="00421F19">
        <w:rPr>
          <w:rFonts w:ascii="Arial" w:eastAsia="Times New Roman" w:hAnsi="Arial" w:cs="Arial"/>
          <w:sz w:val="24"/>
          <w:szCs w:val="24"/>
          <w:lang w:val="es-ES" w:eastAsia="es-ES"/>
        </w:rPr>
        <w:t xml:space="preserve"> son las exigencias o condiciones para la validez de la garantía de buen funcionamiento, ya que posteriormente al llamado a licitación no se reconocerá ninguna condición que no esté incluida expresamente en la propuesta.</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En caso de efectuarse reparaciones o sustituciones de piezas como consecuencia de defectos de fabricación o armado u otra causa cubierta por dicha garantía, el plazo de la garantía se incrementará, en el número de días que ocuparon esas reparaciones. A tal efectos, se computarán los días </w:t>
      </w:r>
      <w:r w:rsidRPr="00421F19">
        <w:rPr>
          <w:rFonts w:ascii="Arial" w:eastAsia="Times New Roman" w:hAnsi="Arial" w:cs="Arial"/>
          <w:sz w:val="24"/>
          <w:szCs w:val="24"/>
          <w:lang w:val="es-ES" w:eastAsia="es-ES"/>
        </w:rPr>
        <w:lastRenderedPageBreak/>
        <w:t>transcurridos entre la reclamación por escrito a la firma adjudicataria y la entrega de la unidad reparada a satisfacción</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Los </w:t>
      </w:r>
      <w:proofErr w:type="spellStart"/>
      <w:r w:rsidRPr="00421F19">
        <w:rPr>
          <w:rFonts w:ascii="Arial" w:eastAsia="Times New Roman" w:hAnsi="Arial" w:cs="Arial"/>
          <w:sz w:val="24"/>
          <w:szCs w:val="24"/>
          <w:lang w:val="es-ES" w:eastAsia="es-ES"/>
        </w:rPr>
        <w:t>service</w:t>
      </w:r>
      <w:proofErr w:type="spellEnd"/>
      <w:r w:rsidRPr="00421F19">
        <w:rPr>
          <w:rFonts w:ascii="Arial" w:eastAsia="Times New Roman" w:hAnsi="Arial" w:cs="Arial"/>
          <w:sz w:val="24"/>
          <w:szCs w:val="24"/>
          <w:lang w:val="es-ES" w:eastAsia="es-ES"/>
        </w:rPr>
        <w:t xml:space="preserve"> o reparaciones dentro de la garantía, deberán realizarse dentro del Departamento de Flores, salvo reparaciones mayores que ameriten el traslado del equipo a talleres indicados por el proveedor.</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Todos los lubricantes a utilizar en los servicios de mantenimiento serán suministrados por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de Flores, ajustándose los mismos a las características indicadas por el fabricante.</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Deberá indicarse en dólares estadounidenses el costo de los cinco primeros </w:t>
      </w:r>
      <w:proofErr w:type="spellStart"/>
      <w:r w:rsidRPr="00421F19">
        <w:rPr>
          <w:rFonts w:ascii="Arial" w:eastAsia="Times New Roman" w:hAnsi="Arial" w:cs="Arial"/>
          <w:sz w:val="24"/>
          <w:szCs w:val="24"/>
          <w:lang w:val="es-ES" w:eastAsia="es-ES"/>
        </w:rPr>
        <w:t>service</w:t>
      </w:r>
      <w:proofErr w:type="spellEnd"/>
      <w:r w:rsidRPr="00421F19">
        <w:rPr>
          <w:rFonts w:ascii="Arial" w:eastAsia="Times New Roman" w:hAnsi="Arial" w:cs="Arial"/>
          <w:sz w:val="24"/>
          <w:szCs w:val="24"/>
          <w:lang w:val="es-ES" w:eastAsia="es-ES"/>
        </w:rPr>
        <w:t xml:space="preserve"> que para mantener la garantía exija la fábrica, incluyendo en ella no sólo la mano de obra si es a cargo de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sino también el precio de los filtros y demás elementos a reponer que respondan al servicio de mantenimiento exigido por la garantía, lo que se tendrá en cuenta en la comparación de ofertas.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11º.- REPUESTOS – CASA COMERCIAL – TALLER</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Conjuntamente con las propuestas deberá garantizarse la existencia de repuestos y accesorios principales, detallándose los mismos, así como la asistencia técnica y servicios que corresponda. Los oferentes deberán tener casa comercial establecida en el País y contar con personal, implementos y taller, como para atender eficientemente el vehículo durante el período de garantía. En la propuesta se indicarán claramente los domicilios de la casa comercial y del taller.</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 marca ofrecida deberá tener representación permanente en el país no inferior a 1 (uno) años.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12º.- CONSULTAS</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Cuando los oferentes que hayan adquirido el pliego, quisieran consultar o aclarar alguna duda de interpretación de las cláusulas del presente Pliego de Condiciones, deberán cursar su consulta hasta 5 (cinco) días hábiles antes del cierre de recepción de ofertas. La consulta deberá formularse por escrito y la contestación será cursada al consultante y a todos quienes hayan adquirido el </w:t>
      </w:r>
      <w:r w:rsidRPr="00421F19">
        <w:rPr>
          <w:rFonts w:ascii="Arial" w:eastAsia="Times New Roman" w:hAnsi="Arial" w:cs="Arial"/>
          <w:sz w:val="24"/>
          <w:szCs w:val="24"/>
          <w:lang w:val="es-ES" w:eastAsia="es-ES"/>
        </w:rPr>
        <w:lastRenderedPageBreak/>
        <w:t>Pliego hasta dos días antes del cierre de recepción de ofertas, sin perjuicio de publicarse en la página web www.comprasestatales.gub.uy</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Todas las consultas que deban realizar las firmas oferentes podrán ser canalizadas a través del fax de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 Departamento de Hacienda: División Proveeduría 4364 2331 </w:t>
      </w:r>
      <w:proofErr w:type="spellStart"/>
      <w:r w:rsidRPr="00421F19">
        <w:rPr>
          <w:rFonts w:ascii="Arial" w:eastAsia="Times New Roman" w:hAnsi="Arial" w:cs="Arial"/>
          <w:sz w:val="24"/>
          <w:szCs w:val="24"/>
          <w:lang w:val="es-ES" w:eastAsia="es-ES"/>
        </w:rPr>
        <w:t>int</w:t>
      </w:r>
      <w:proofErr w:type="spellEnd"/>
      <w:r w:rsidRPr="00421F19">
        <w:rPr>
          <w:rFonts w:ascii="Arial" w:eastAsia="Times New Roman" w:hAnsi="Arial" w:cs="Arial"/>
          <w:sz w:val="24"/>
          <w:szCs w:val="24"/>
          <w:lang w:val="es-ES" w:eastAsia="es-ES"/>
        </w:rPr>
        <w:t>. 143</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13º.- PLAZO SOLICITUD DE PRÓRROGA</w:t>
      </w:r>
    </w:p>
    <w:p w:rsid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Cuando los oferentes que hayan adquirido el pliego, quisieran solicitar prórroga de la apertura de ofertas podrán presentarse hasta 5 (cinco) días hábiles antes del cierre de recepción de ofertas.</w:t>
      </w:r>
    </w:p>
    <w:p w:rsidR="008B34E0" w:rsidRPr="00421F19" w:rsidRDefault="008B34E0"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CD7470" w:rsidRDefault="00CD7470" w:rsidP="00CD7470">
      <w:pPr>
        <w:autoSpaceDE w:val="0"/>
        <w:autoSpaceDN w:val="0"/>
        <w:adjustRightInd w:val="0"/>
        <w:spacing w:after="0" w:line="240" w:lineRule="auto"/>
        <w:rPr>
          <w:rFonts w:ascii="Arial" w:hAnsi="Arial" w:cs="Arial"/>
          <w:b/>
          <w:sz w:val="24"/>
          <w:szCs w:val="24"/>
        </w:rPr>
      </w:pPr>
      <w:r w:rsidRPr="00CD7470">
        <w:rPr>
          <w:rFonts w:ascii="Arial" w:hAnsi="Arial" w:cs="Arial"/>
          <w:b/>
          <w:sz w:val="24"/>
          <w:szCs w:val="24"/>
        </w:rPr>
        <w:t>14</w:t>
      </w:r>
      <w:r>
        <w:rPr>
          <w:rFonts w:ascii="Arial" w:hAnsi="Arial" w:cs="Arial"/>
          <w:b/>
          <w:sz w:val="24"/>
          <w:szCs w:val="24"/>
        </w:rPr>
        <w:t>°</w:t>
      </w:r>
      <w:r w:rsidRPr="00CD7470">
        <w:rPr>
          <w:rFonts w:ascii="Arial" w:hAnsi="Arial" w:cs="Arial"/>
          <w:b/>
          <w:sz w:val="24"/>
          <w:szCs w:val="24"/>
        </w:rPr>
        <w:t xml:space="preserve"> CRITERIO DE ADJUDICACION</w:t>
      </w:r>
    </w:p>
    <w:p w:rsidR="00CD7470" w:rsidRPr="008B34E0" w:rsidRDefault="00CD7470" w:rsidP="008B34E0">
      <w:pPr>
        <w:autoSpaceDE w:val="0"/>
        <w:autoSpaceDN w:val="0"/>
        <w:adjustRightInd w:val="0"/>
        <w:spacing w:after="0" w:line="360" w:lineRule="auto"/>
        <w:jc w:val="both"/>
        <w:rPr>
          <w:rFonts w:ascii="Arial" w:eastAsia="Times New Roman" w:hAnsi="Arial" w:cs="Arial"/>
          <w:b/>
          <w:bCs/>
          <w:sz w:val="24"/>
          <w:szCs w:val="24"/>
          <w:lang w:val="es-ES" w:eastAsia="es-ES"/>
        </w:rPr>
      </w:pP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14.1 Calificación Antecedentes (Ca): Se prep</w:t>
      </w:r>
      <w:r>
        <w:rPr>
          <w:rFonts w:ascii="Arial" w:eastAsia="Times New Roman" w:hAnsi="Arial" w:cs="Arial"/>
          <w:sz w:val="24"/>
          <w:szCs w:val="24"/>
          <w:lang w:val="es-ES" w:eastAsia="es-ES"/>
        </w:rPr>
        <w:t xml:space="preserve">arará un orden de mérito de las </w:t>
      </w:r>
      <w:r w:rsidRPr="00CD7470">
        <w:rPr>
          <w:rFonts w:ascii="Arial" w:eastAsia="Times New Roman" w:hAnsi="Arial" w:cs="Arial"/>
          <w:sz w:val="24"/>
          <w:szCs w:val="24"/>
          <w:lang w:val="es-ES" w:eastAsia="es-ES"/>
        </w:rPr>
        <w:t xml:space="preserve">propuestas calificando cada una de ellas de cero (0) a </w:t>
      </w:r>
      <w:r>
        <w:rPr>
          <w:rFonts w:ascii="Arial" w:eastAsia="Times New Roman" w:hAnsi="Arial" w:cs="Arial"/>
          <w:sz w:val="24"/>
          <w:szCs w:val="24"/>
          <w:lang w:val="es-ES" w:eastAsia="es-ES"/>
        </w:rPr>
        <w:t xml:space="preserve">cien (100) puntos, para lo cual </w:t>
      </w:r>
      <w:r w:rsidRPr="00CD7470">
        <w:rPr>
          <w:rFonts w:ascii="Arial" w:eastAsia="Times New Roman" w:hAnsi="Arial" w:cs="Arial"/>
          <w:sz w:val="24"/>
          <w:szCs w:val="24"/>
          <w:lang w:val="es-ES" w:eastAsia="es-ES"/>
        </w:rPr>
        <w:t>se valorarán los ítems que a continuación se detal</w:t>
      </w:r>
      <w:r>
        <w:rPr>
          <w:rFonts w:ascii="Arial" w:eastAsia="Times New Roman" w:hAnsi="Arial" w:cs="Arial"/>
          <w:sz w:val="24"/>
          <w:szCs w:val="24"/>
          <w:lang w:val="es-ES" w:eastAsia="es-ES"/>
        </w:rPr>
        <w:t xml:space="preserve">lan y de acuerdo a los puntajes </w:t>
      </w:r>
      <w:r w:rsidRPr="00CD7470">
        <w:rPr>
          <w:rFonts w:ascii="Arial" w:eastAsia="Times New Roman" w:hAnsi="Arial" w:cs="Arial"/>
          <w:sz w:val="24"/>
          <w:szCs w:val="24"/>
          <w:lang w:val="es-ES" w:eastAsia="es-ES"/>
        </w:rPr>
        <w:t>máximos indicados:</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Se evaluará:</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1. Procedencia 10 puntos</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2. Antecedentes de la Marca 40 puntos</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3. Antecedentes del Representante/ Fabricante en el país 20 puntos</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4. Servicios post- venta 15 puntos</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5. Características funcionales y adecuación del equipo para la tarea 15 puntos</w:t>
      </w:r>
    </w:p>
    <w:p w:rsid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14.2 La Procedencia será calificada en base al c</w:t>
      </w:r>
      <w:r>
        <w:rPr>
          <w:rFonts w:ascii="Arial" w:eastAsia="Times New Roman" w:hAnsi="Arial" w:cs="Arial"/>
          <w:sz w:val="24"/>
          <w:szCs w:val="24"/>
          <w:lang w:val="es-ES" w:eastAsia="es-ES"/>
        </w:rPr>
        <w:t xml:space="preserve">onocimiento por experiencia que </w:t>
      </w:r>
      <w:r w:rsidRPr="00CD7470">
        <w:rPr>
          <w:rFonts w:ascii="Arial" w:eastAsia="Times New Roman" w:hAnsi="Arial" w:cs="Arial"/>
          <w:sz w:val="24"/>
          <w:szCs w:val="24"/>
          <w:lang w:val="es-ES" w:eastAsia="es-ES"/>
        </w:rPr>
        <w:t>tenemos de l</w:t>
      </w:r>
      <w:r w:rsidR="008B34E0">
        <w:rPr>
          <w:rFonts w:ascii="Arial" w:eastAsia="Times New Roman" w:hAnsi="Arial" w:cs="Arial"/>
          <w:sz w:val="24"/>
          <w:szCs w:val="24"/>
          <w:lang w:val="es-ES" w:eastAsia="es-ES"/>
        </w:rPr>
        <w:t xml:space="preserve">a industria del país de origen. </w:t>
      </w:r>
      <w:r w:rsidRPr="00CD7470">
        <w:rPr>
          <w:rFonts w:ascii="Arial" w:eastAsia="Times New Roman" w:hAnsi="Arial" w:cs="Arial"/>
          <w:sz w:val="24"/>
          <w:szCs w:val="24"/>
          <w:lang w:val="es-ES" w:eastAsia="es-ES"/>
        </w:rPr>
        <w:t>Los Antecedentes de la Marca se evalúan p</w:t>
      </w:r>
      <w:r>
        <w:rPr>
          <w:rFonts w:ascii="Arial" w:eastAsia="Times New Roman" w:hAnsi="Arial" w:cs="Arial"/>
          <w:sz w:val="24"/>
          <w:szCs w:val="24"/>
          <w:lang w:val="es-ES" w:eastAsia="es-ES"/>
        </w:rPr>
        <w:t xml:space="preserve">or la antigüedad, cantidad de </w:t>
      </w:r>
      <w:r w:rsidRPr="00CD7470">
        <w:rPr>
          <w:rFonts w:ascii="Arial" w:eastAsia="Times New Roman" w:hAnsi="Arial" w:cs="Arial"/>
          <w:sz w:val="24"/>
          <w:szCs w:val="24"/>
          <w:lang w:val="es-ES" w:eastAsia="es-ES"/>
        </w:rPr>
        <w:t>unidades vendidas en el mundo y en nuest</w:t>
      </w:r>
      <w:r>
        <w:rPr>
          <w:rFonts w:ascii="Arial" w:eastAsia="Times New Roman" w:hAnsi="Arial" w:cs="Arial"/>
          <w:sz w:val="24"/>
          <w:szCs w:val="24"/>
          <w:lang w:val="es-ES" w:eastAsia="es-ES"/>
        </w:rPr>
        <w:t xml:space="preserve">ro país, avances tecnológicos y </w:t>
      </w:r>
      <w:r w:rsidRPr="00CD7470">
        <w:rPr>
          <w:rFonts w:ascii="Arial" w:eastAsia="Times New Roman" w:hAnsi="Arial" w:cs="Arial"/>
          <w:sz w:val="24"/>
          <w:szCs w:val="24"/>
          <w:lang w:val="es-ES" w:eastAsia="es-ES"/>
        </w:rPr>
        <w:t>prefere</w:t>
      </w:r>
      <w:r w:rsidR="008B34E0">
        <w:rPr>
          <w:rFonts w:ascii="Arial" w:eastAsia="Times New Roman" w:hAnsi="Arial" w:cs="Arial"/>
          <w:sz w:val="24"/>
          <w:szCs w:val="24"/>
          <w:lang w:val="es-ES" w:eastAsia="es-ES"/>
        </w:rPr>
        <w:t xml:space="preserve">ncia generalizada por la misma. </w:t>
      </w:r>
      <w:r w:rsidRPr="00CD7470">
        <w:rPr>
          <w:rFonts w:ascii="Arial" w:eastAsia="Times New Roman" w:hAnsi="Arial" w:cs="Arial"/>
          <w:sz w:val="24"/>
          <w:szCs w:val="24"/>
          <w:lang w:val="es-ES" w:eastAsia="es-ES"/>
        </w:rPr>
        <w:t>Antecedentes del Representante/Fabricante se evalúan p</w:t>
      </w:r>
      <w:r>
        <w:rPr>
          <w:rFonts w:ascii="Arial" w:eastAsia="Times New Roman" w:hAnsi="Arial" w:cs="Arial"/>
          <w:sz w:val="24"/>
          <w:szCs w:val="24"/>
          <w:lang w:val="es-ES" w:eastAsia="es-ES"/>
        </w:rPr>
        <w:t xml:space="preserve">or los años de antigüedad en la </w:t>
      </w:r>
      <w:r w:rsidRPr="00CD7470">
        <w:rPr>
          <w:rFonts w:ascii="Arial" w:eastAsia="Times New Roman" w:hAnsi="Arial" w:cs="Arial"/>
          <w:sz w:val="24"/>
          <w:szCs w:val="24"/>
          <w:lang w:val="es-ES" w:eastAsia="es-ES"/>
        </w:rPr>
        <w:t>representación/fabricación de</w:t>
      </w:r>
      <w:r>
        <w:rPr>
          <w:rFonts w:ascii="Arial" w:eastAsia="Times New Roman" w:hAnsi="Arial" w:cs="Arial"/>
          <w:sz w:val="24"/>
          <w:szCs w:val="24"/>
          <w:lang w:val="es-ES" w:eastAsia="es-ES"/>
        </w:rPr>
        <w:t xml:space="preserve"> esa u otras marcas de unidades </w:t>
      </w:r>
      <w:r w:rsidRPr="00CD7470">
        <w:rPr>
          <w:rFonts w:ascii="Arial" w:eastAsia="Times New Roman" w:hAnsi="Arial" w:cs="Arial"/>
          <w:sz w:val="24"/>
          <w:szCs w:val="24"/>
          <w:lang w:val="es-ES" w:eastAsia="es-ES"/>
        </w:rPr>
        <w:t>similares y su prestigio en el medio.</w:t>
      </w:r>
    </w:p>
    <w:p w:rsidR="008B34E0" w:rsidRPr="00CD7470" w:rsidRDefault="008B34E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14.3 El Servicio post- venta se evalúa por el stock de repues</w:t>
      </w:r>
      <w:r w:rsidR="008B34E0">
        <w:rPr>
          <w:rFonts w:ascii="Arial" w:eastAsia="Times New Roman" w:hAnsi="Arial" w:cs="Arial"/>
          <w:sz w:val="24"/>
          <w:szCs w:val="24"/>
          <w:lang w:val="es-ES" w:eastAsia="es-ES"/>
        </w:rPr>
        <w:t xml:space="preserve">tos, servicios de mantenimiento </w:t>
      </w:r>
      <w:r w:rsidRPr="00CD7470">
        <w:rPr>
          <w:rFonts w:ascii="Arial" w:eastAsia="Times New Roman" w:hAnsi="Arial" w:cs="Arial"/>
          <w:sz w:val="24"/>
          <w:szCs w:val="24"/>
          <w:lang w:val="es-ES" w:eastAsia="es-ES"/>
        </w:rPr>
        <w:t>y reparaciones y atención en general.</w:t>
      </w:r>
    </w:p>
    <w:p w:rsid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lastRenderedPageBreak/>
        <w:t>Las características funcionales y adecuación del equipo</w:t>
      </w:r>
      <w:r w:rsidR="008B34E0">
        <w:rPr>
          <w:rFonts w:ascii="Arial" w:eastAsia="Times New Roman" w:hAnsi="Arial" w:cs="Arial"/>
          <w:sz w:val="24"/>
          <w:szCs w:val="24"/>
          <w:lang w:val="es-ES" w:eastAsia="es-ES"/>
        </w:rPr>
        <w:t xml:space="preserve"> para la tarea, se evalúan por las </w:t>
      </w:r>
      <w:r w:rsidRPr="00CD7470">
        <w:rPr>
          <w:rFonts w:ascii="Arial" w:eastAsia="Times New Roman" w:hAnsi="Arial" w:cs="Arial"/>
          <w:sz w:val="24"/>
          <w:szCs w:val="24"/>
          <w:lang w:val="es-ES" w:eastAsia="es-ES"/>
        </w:rPr>
        <w:t>prestaciones, adecuaciones y herramientas que optimicen</w:t>
      </w:r>
      <w:r w:rsidR="008B34E0">
        <w:rPr>
          <w:rFonts w:ascii="Arial" w:eastAsia="Times New Roman" w:hAnsi="Arial" w:cs="Arial"/>
          <w:sz w:val="24"/>
          <w:szCs w:val="24"/>
          <w:lang w:val="es-ES" w:eastAsia="es-ES"/>
        </w:rPr>
        <w:t xml:space="preserve"> las funciones para los que son </w:t>
      </w:r>
      <w:r w:rsidRPr="00CD7470">
        <w:rPr>
          <w:rFonts w:ascii="Arial" w:eastAsia="Times New Roman" w:hAnsi="Arial" w:cs="Arial"/>
          <w:sz w:val="24"/>
          <w:szCs w:val="24"/>
          <w:lang w:val="es-ES" w:eastAsia="es-ES"/>
        </w:rPr>
        <w:t>requeridos.</w:t>
      </w:r>
    </w:p>
    <w:p w:rsidR="008B34E0" w:rsidRPr="00CD7470" w:rsidRDefault="008B34E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14.4 Las propuestas cuyo puntaje no alcance o s</w:t>
      </w:r>
      <w:r w:rsidR="008B34E0">
        <w:rPr>
          <w:rFonts w:ascii="Arial" w:eastAsia="Times New Roman" w:hAnsi="Arial" w:cs="Arial"/>
          <w:sz w:val="24"/>
          <w:szCs w:val="24"/>
          <w:lang w:val="es-ES" w:eastAsia="es-ES"/>
        </w:rPr>
        <w:t xml:space="preserve">upere un mínimo de setenta (70) </w:t>
      </w:r>
      <w:r w:rsidRPr="00CD7470">
        <w:rPr>
          <w:rFonts w:ascii="Arial" w:eastAsia="Times New Roman" w:hAnsi="Arial" w:cs="Arial"/>
          <w:sz w:val="24"/>
          <w:szCs w:val="24"/>
          <w:lang w:val="es-ES" w:eastAsia="es-ES"/>
        </w:rPr>
        <w:t>punto</w:t>
      </w:r>
      <w:r w:rsidR="008B34E0">
        <w:rPr>
          <w:rFonts w:ascii="Arial" w:eastAsia="Times New Roman" w:hAnsi="Arial" w:cs="Arial"/>
          <w:sz w:val="24"/>
          <w:szCs w:val="24"/>
          <w:lang w:val="es-ES" w:eastAsia="es-ES"/>
        </w:rPr>
        <w:t>s</w:t>
      </w:r>
      <w:r w:rsidRPr="00CD7470">
        <w:rPr>
          <w:rFonts w:ascii="Arial" w:eastAsia="Times New Roman" w:hAnsi="Arial" w:cs="Arial"/>
          <w:sz w:val="24"/>
          <w:szCs w:val="24"/>
          <w:lang w:val="es-ES" w:eastAsia="es-ES"/>
        </w:rPr>
        <w:t xml:space="preserve"> o no iguale el sesenta (60) por ciento del valor m</w:t>
      </w:r>
      <w:r w:rsidR="008B34E0">
        <w:rPr>
          <w:rFonts w:ascii="Arial" w:eastAsia="Times New Roman" w:hAnsi="Arial" w:cs="Arial"/>
          <w:sz w:val="24"/>
          <w:szCs w:val="24"/>
          <w:lang w:val="es-ES" w:eastAsia="es-ES"/>
        </w:rPr>
        <w:t xml:space="preserve">áximo que le corresponda a cada </w:t>
      </w:r>
      <w:r w:rsidRPr="00CD7470">
        <w:rPr>
          <w:rFonts w:ascii="Arial" w:eastAsia="Times New Roman" w:hAnsi="Arial" w:cs="Arial"/>
          <w:sz w:val="24"/>
          <w:szCs w:val="24"/>
          <w:lang w:val="es-ES" w:eastAsia="es-ES"/>
        </w:rPr>
        <w:t>ítem, serán rechazadas.</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Ca= C/ Cm x 100</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Donde:</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C calificación del oferente evaluado</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Cm mayor calificación de las propuestas</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Ca Calificación de Antecedentes del oferente evaluado</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Calificación Económica (Ce): Se calificará las ofertas económicas aceptadas por su puntaje</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en la Calificación de Antecedentes (Ca).</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El puntaje Ce para cada oferente es: Ce= Pm/P x 100</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Donde:</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P Precio del oferente calificado</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Pm menor precio ofertado</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Ce Calificación económica del oferente evaluado</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Calificación Final (Cf): La calificación final de cada oferente se obtendrá mediante la</w:t>
      </w:r>
      <w:r w:rsidR="00D9501F">
        <w:rPr>
          <w:rFonts w:ascii="Arial" w:eastAsia="Times New Roman" w:hAnsi="Arial" w:cs="Arial"/>
          <w:sz w:val="24"/>
          <w:szCs w:val="24"/>
          <w:lang w:val="es-ES" w:eastAsia="es-ES"/>
        </w:rPr>
        <w:t xml:space="preserve"> a</w:t>
      </w:r>
      <w:r w:rsidR="008B34E0" w:rsidRPr="00CD7470">
        <w:rPr>
          <w:rFonts w:ascii="Arial" w:eastAsia="Times New Roman" w:hAnsi="Arial" w:cs="Arial"/>
          <w:sz w:val="24"/>
          <w:szCs w:val="24"/>
          <w:lang w:val="es-ES" w:eastAsia="es-ES"/>
        </w:rPr>
        <w:t>plicación</w:t>
      </w:r>
      <w:r w:rsidRPr="00CD7470">
        <w:rPr>
          <w:rFonts w:ascii="Arial" w:eastAsia="Times New Roman" w:hAnsi="Arial" w:cs="Arial"/>
          <w:sz w:val="24"/>
          <w:szCs w:val="24"/>
          <w:lang w:val="es-ES" w:eastAsia="es-ES"/>
        </w:rPr>
        <w:t xml:space="preserve"> de la siguiente fórmula:</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Cf= 0,5 x Ca +0,5 x Ce</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Donde:</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Cf: Calificación final</w:t>
      </w: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Ca: Calificación de Antecedentes del oferente evaluado</w:t>
      </w:r>
    </w:p>
    <w:p w:rsid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Ce: Calificación económica del oferente evaluado</w:t>
      </w:r>
    </w:p>
    <w:p w:rsidR="008B34E0" w:rsidRPr="00CD7470" w:rsidRDefault="008B34E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14.5 Notificación de Adjudicación</w:t>
      </w:r>
    </w:p>
    <w:p w:rsid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Una vez resuelta la adjudicación, se notificará a todos los oferentes.</w:t>
      </w:r>
    </w:p>
    <w:p w:rsidR="008B34E0" w:rsidRPr="00CD7470" w:rsidRDefault="008B34E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14.6 Condición de Adjudicación</w:t>
      </w:r>
    </w:p>
    <w:p w:rsid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highlight w:val="yellow"/>
          <w:lang w:val="es-ES" w:eastAsia="es-ES"/>
        </w:rPr>
        <w:lastRenderedPageBreak/>
        <w:t>El contrato quedará sometido a la condición suspensiva del visto o intervención preventiva</w:t>
      </w:r>
      <w:r w:rsidR="00170739">
        <w:rPr>
          <w:rFonts w:ascii="Arial" w:eastAsia="Times New Roman" w:hAnsi="Arial" w:cs="Arial"/>
          <w:sz w:val="24"/>
          <w:szCs w:val="24"/>
          <w:highlight w:val="yellow"/>
          <w:lang w:val="es-ES" w:eastAsia="es-ES"/>
        </w:rPr>
        <w:t xml:space="preserve"> </w:t>
      </w:r>
      <w:r w:rsidRPr="00CD7470">
        <w:rPr>
          <w:rFonts w:ascii="Arial" w:eastAsia="Times New Roman" w:hAnsi="Arial" w:cs="Arial"/>
          <w:sz w:val="24"/>
          <w:szCs w:val="24"/>
          <w:highlight w:val="yellow"/>
          <w:lang w:val="es-ES" w:eastAsia="es-ES"/>
        </w:rPr>
        <w:t>del Tribunal de Cuentas de la República</w:t>
      </w:r>
      <w:r w:rsidRPr="00CD7470">
        <w:rPr>
          <w:rFonts w:ascii="Arial" w:eastAsia="Times New Roman" w:hAnsi="Arial" w:cs="Arial"/>
          <w:sz w:val="24"/>
          <w:szCs w:val="24"/>
          <w:lang w:val="es-ES" w:eastAsia="es-ES"/>
        </w:rPr>
        <w:t>. Para el ca</w:t>
      </w:r>
      <w:r w:rsidR="008B34E0">
        <w:rPr>
          <w:rFonts w:ascii="Arial" w:eastAsia="Times New Roman" w:hAnsi="Arial" w:cs="Arial"/>
          <w:sz w:val="24"/>
          <w:szCs w:val="24"/>
          <w:lang w:val="es-ES" w:eastAsia="es-ES"/>
        </w:rPr>
        <w:t xml:space="preserve">so de existir observaciones, la </w:t>
      </w:r>
      <w:r w:rsidRPr="00CD7470">
        <w:rPr>
          <w:rFonts w:ascii="Arial" w:eastAsia="Times New Roman" w:hAnsi="Arial" w:cs="Arial"/>
          <w:sz w:val="24"/>
          <w:szCs w:val="24"/>
          <w:lang w:val="es-ES" w:eastAsia="es-ES"/>
        </w:rPr>
        <w:t xml:space="preserve">Intendencia de </w:t>
      </w:r>
      <w:r w:rsidR="008B34E0">
        <w:rPr>
          <w:rFonts w:ascii="Arial" w:eastAsia="Times New Roman" w:hAnsi="Arial" w:cs="Arial"/>
          <w:sz w:val="24"/>
          <w:szCs w:val="24"/>
          <w:lang w:val="es-ES" w:eastAsia="es-ES"/>
        </w:rPr>
        <w:t xml:space="preserve">Flores podrá </w:t>
      </w:r>
      <w:r w:rsidRPr="00CD7470">
        <w:rPr>
          <w:rFonts w:ascii="Arial" w:eastAsia="Times New Roman" w:hAnsi="Arial" w:cs="Arial"/>
          <w:sz w:val="24"/>
          <w:szCs w:val="24"/>
          <w:lang w:val="es-ES" w:eastAsia="es-ES"/>
        </w:rPr>
        <w:t xml:space="preserve">declarar desierta la presente Licitación, sin ningún </w:t>
      </w:r>
      <w:r w:rsidR="008B34E0">
        <w:rPr>
          <w:rFonts w:ascii="Arial" w:eastAsia="Times New Roman" w:hAnsi="Arial" w:cs="Arial"/>
          <w:sz w:val="24"/>
          <w:szCs w:val="24"/>
          <w:lang w:val="es-ES" w:eastAsia="es-ES"/>
        </w:rPr>
        <w:t xml:space="preserve">tipo de </w:t>
      </w:r>
      <w:r w:rsidRPr="00CD7470">
        <w:rPr>
          <w:rFonts w:ascii="Arial" w:eastAsia="Times New Roman" w:hAnsi="Arial" w:cs="Arial"/>
          <w:sz w:val="24"/>
          <w:szCs w:val="24"/>
          <w:lang w:val="es-ES" w:eastAsia="es-ES"/>
        </w:rPr>
        <w:t>responsabilidad.</w:t>
      </w:r>
    </w:p>
    <w:p w:rsidR="008B34E0" w:rsidRPr="00CD7470" w:rsidRDefault="008B34E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CD7470" w:rsidRPr="00CD7470"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14.7 Reserva de Derechos</w:t>
      </w:r>
    </w:p>
    <w:p w:rsidR="00421F19" w:rsidRDefault="00CD747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CD7470">
        <w:rPr>
          <w:rFonts w:ascii="Arial" w:eastAsia="Times New Roman" w:hAnsi="Arial" w:cs="Arial"/>
          <w:sz w:val="24"/>
          <w:szCs w:val="24"/>
          <w:lang w:val="es-ES" w:eastAsia="es-ES"/>
        </w:rPr>
        <w:t>La Administración se reserva el derecho de r</w:t>
      </w:r>
      <w:r w:rsidR="008B34E0">
        <w:rPr>
          <w:rFonts w:ascii="Arial" w:eastAsia="Times New Roman" w:hAnsi="Arial" w:cs="Arial"/>
          <w:sz w:val="24"/>
          <w:szCs w:val="24"/>
          <w:lang w:val="es-ES" w:eastAsia="es-ES"/>
        </w:rPr>
        <w:t xml:space="preserve">echazar todas y cada una de las </w:t>
      </w:r>
      <w:r w:rsidRPr="00CD7470">
        <w:rPr>
          <w:rFonts w:ascii="Arial" w:eastAsia="Times New Roman" w:hAnsi="Arial" w:cs="Arial"/>
          <w:sz w:val="24"/>
          <w:szCs w:val="24"/>
          <w:lang w:val="es-ES" w:eastAsia="es-ES"/>
        </w:rPr>
        <w:t>propuestas que se presenten, si razones de op</w:t>
      </w:r>
      <w:r w:rsidR="008B34E0">
        <w:rPr>
          <w:rFonts w:ascii="Arial" w:eastAsia="Times New Roman" w:hAnsi="Arial" w:cs="Arial"/>
          <w:sz w:val="24"/>
          <w:szCs w:val="24"/>
          <w:lang w:val="es-ES" w:eastAsia="es-ES"/>
        </w:rPr>
        <w:t xml:space="preserve">ortunidad o conveniencia así lo </w:t>
      </w:r>
      <w:r w:rsidRPr="00CD7470">
        <w:rPr>
          <w:rFonts w:ascii="Arial" w:eastAsia="Times New Roman" w:hAnsi="Arial" w:cs="Arial"/>
          <w:sz w:val="24"/>
          <w:szCs w:val="24"/>
          <w:lang w:val="es-ES" w:eastAsia="es-ES"/>
        </w:rPr>
        <w:t>aconsejan, quedando exonerada de toda responsabilidad por ello.</w:t>
      </w:r>
    </w:p>
    <w:p w:rsidR="008B34E0" w:rsidRPr="00CD7470" w:rsidRDefault="008B34E0" w:rsidP="00CD7470">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w:t>
      </w:r>
      <w:r w:rsidR="00CD7470">
        <w:rPr>
          <w:rFonts w:ascii="Arial" w:eastAsia="Times New Roman" w:hAnsi="Arial" w:cs="Arial"/>
          <w:b/>
          <w:bCs/>
          <w:sz w:val="24"/>
          <w:szCs w:val="24"/>
          <w:lang w:val="es-ES" w:eastAsia="es-ES"/>
        </w:rPr>
        <w:t>5</w:t>
      </w:r>
      <w:r w:rsidRPr="00421F19">
        <w:rPr>
          <w:rFonts w:ascii="Arial" w:eastAsia="Times New Roman" w:hAnsi="Arial" w:cs="Arial"/>
          <w:b/>
          <w:bCs/>
          <w:sz w:val="24"/>
          <w:szCs w:val="24"/>
          <w:lang w:val="es-ES" w:eastAsia="es-ES"/>
        </w:rPr>
        <w:t>º.- PLAZO DE ENTREGA</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El plazo de entrega de los equipos se determinará claramente en la propuesta, no pudiendo exceder los </w:t>
      </w:r>
      <w:r w:rsidR="00CA67CE">
        <w:rPr>
          <w:rFonts w:ascii="Arial" w:eastAsia="Times New Roman" w:hAnsi="Arial" w:cs="Arial"/>
          <w:sz w:val="24"/>
          <w:szCs w:val="24"/>
          <w:lang w:val="es-ES" w:eastAsia="es-ES"/>
        </w:rPr>
        <w:t>90</w:t>
      </w:r>
      <w:r w:rsidRPr="00CA67CE">
        <w:rPr>
          <w:rFonts w:ascii="Arial" w:eastAsia="Times New Roman" w:hAnsi="Arial" w:cs="Arial"/>
          <w:sz w:val="24"/>
          <w:szCs w:val="24"/>
          <w:lang w:val="es-ES" w:eastAsia="es-ES"/>
        </w:rPr>
        <w:t xml:space="preserve"> (</w:t>
      </w:r>
      <w:r w:rsidR="00CA67CE">
        <w:rPr>
          <w:rFonts w:ascii="Arial" w:eastAsia="Times New Roman" w:hAnsi="Arial" w:cs="Arial"/>
          <w:sz w:val="24"/>
          <w:szCs w:val="24"/>
          <w:lang w:val="es-ES" w:eastAsia="es-ES"/>
        </w:rPr>
        <w:t>noventa</w:t>
      </w:r>
      <w:r w:rsidRPr="00CA67CE">
        <w:rPr>
          <w:rFonts w:ascii="Arial" w:eastAsia="Times New Roman" w:hAnsi="Arial" w:cs="Arial"/>
          <w:sz w:val="24"/>
          <w:szCs w:val="24"/>
          <w:lang w:val="es-ES" w:eastAsia="es-ES"/>
        </w:rPr>
        <w:t>) días</w:t>
      </w:r>
      <w:r w:rsidR="007340B4">
        <w:rPr>
          <w:rFonts w:ascii="Arial" w:eastAsia="Times New Roman" w:hAnsi="Arial" w:cs="Arial"/>
          <w:sz w:val="24"/>
          <w:szCs w:val="24"/>
          <w:lang w:val="es-ES" w:eastAsia="es-ES"/>
        </w:rPr>
        <w:t xml:space="preserve"> </w:t>
      </w:r>
      <w:r w:rsidR="00B24DC9">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 xml:space="preserve"> calendario a partir de la notificación de la adjudicación.</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w:t>
      </w:r>
      <w:r w:rsidR="00CD7470">
        <w:rPr>
          <w:rFonts w:ascii="Arial" w:eastAsia="Times New Roman" w:hAnsi="Arial" w:cs="Arial"/>
          <w:b/>
          <w:bCs/>
          <w:sz w:val="24"/>
          <w:szCs w:val="24"/>
          <w:lang w:val="es-ES" w:eastAsia="es-ES"/>
        </w:rPr>
        <w:t>6</w:t>
      </w:r>
      <w:r w:rsidRPr="00421F19">
        <w:rPr>
          <w:rFonts w:ascii="Arial" w:eastAsia="Times New Roman" w:hAnsi="Arial" w:cs="Arial"/>
          <w:b/>
          <w:bCs/>
          <w:sz w:val="24"/>
          <w:szCs w:val="24"/>
          <w:lang w:val="es-ES" w:eastAsia="es-ES"/>
        </w:rPr>
        <w:t>º.- CONTRATO</w:t>
      </w:r>
    </w:p>
    <w:p w:rsid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 empresa a la que se adjudique la licitación deberá concurrir a firmar el contrato respectivo dentro de los 10 (diez) días hábiles siguientes a la recepción del telegrama colacionado que se remitirá, aportando los elementos necesarios para tal fin. En caso contrario se podrá declarar la pérdida de la garantía de mantenimiento de oferta que hubiere depositado, asimismo proceder a la anulación de la adjudicación.</w:t>
      </w:r>
    </w:p>
    <w:p w:rsidR="00D533FD" w:rsidRDefault="00D533FD"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Deberá asimismo estar inscripta en el RUPE al momento de la suscripción del referido contrato.</w:t>
      </w:r>
    </w:p>
    <w:p w:rsidR="00170739" w:rsidRPr="00421F19" w:rsidRDefault="0017073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En caso de no estar inscripta se otorgará un plazo de 48 horas a efectos de la inscripción.</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BE1D9A" w:rsidRPr="00421F19" w:rsidRDefault="00BE1D9A" w:rsidP="00BE1D9A">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w:t>
      </w:r>
      <w:r w:rsidR="00CD7470">
        <w:rPr>
          <w:rFonts w:ascii="Arial" w:eastAsia="Times New Roman" w:hAnsi="Arial" w:cs="Arial"/>
          <w:b/>
          <w:bCs/>
          <w:sz w:val="24"/>
          <w:szCs w:val="24"/>
          <w:lang w:val="es-ES" w:eastAsia="es-ES"/>
        </w:rPr>
        <w:t>7</w:t>
      </w:r>
      <w:r w:rsidRPr="00421F19">
        <w:rPr>
          <w:rFonts w:ascii="Arial" w:eastAsia="Times New Roman" w:hAnsi="Arial" w:cs="Arial"/>
          <w:b/>
          <w:bCs/>
          <w:sz w:val="24"/>
          <w:szCs w:val="24"/>
          <w:lang w:val="es-ES" w:eastAsia="es-ES"/>
        </w:rPr>
        <w:t>º.- FORMA DE PAGO</w:t>
      </w:r>
    </w:p>
    <w:p w:rsidR="00BE1D9A" w:rsidRPr="00421F19" w:rsidRDefault="00BE1D9A" w:rsidP="00BE1D9A">
      <w:pPr>
        <w:spacing w:after="0" w:line="360" w:lineRule="auto"/>
        <w:ind w:firstLine="708"/>
        <w:jc w:val="both"/>
        <w:rPr>
          <w:rFonts w:ascii="Arial" w:eastAsia="MS Mincho" w:hAnsi="Arial" w:cs="Arial"/>
          <w:sz w:val="24"/>
          <w:szCs w:val="24"/>
          <w:lang w:val="es-ES" w:eastAsia="es-ES"/>
        </w:rPr>
      </w:pPr>
      <w:r w:rsidRPr="00421F19">
        <w:rPr>
          <w:rFonts w:ascii="Arial" w:eastAsia="MS Mincho" w:hAnsi="Arial" w:cs="Arial"/>
          <w:sz w:val="24"/>
          <w:szCs w:val="24"/>
          <w:lang w:val="es-ES" w:eastAsia="es-ES"/>
        </w:rPr>
        <w:t>La Intendencia abrirá carta de crédito o abonará al contado el precio de los bienes adquiridos, contra entrega de la documentación  necesaria para realizar la importación en el caso de bienes importado.-</w:t>
      </w:r>
    </w:p>
    <w:p w:rsidR="00BE1D9A" w:rsidRPr="00421F19" w:rsidRDefault="00BE1D9A" w:rsidP="00BE1D9A">
      <w:pPr>
        <w:spacing w:after="0" w:line="360" w:lineRule="auto"/>
        <w:ind w:firstLine="708"/>
        <w:jc w:val="both"/>
        <w:rPr>
          <w:rFonts w:ascii="Arial" w:eastAsia="MS Mincho" w:hAnsi="Arial" w:cs="Arial"/>
          <w:sz w:val="24"/>
          <w:szCs w:val="24"/>
          <w:lang w:val="es-ES" w:eastAsia="es-ES"/>
        </w:rPr>
      </w:pPr>
      <w:r w:rsidRPr="00421F19">
        <w:rPr>
          <w:rFonts w:ascii="Arial" w:eastAsia="MS Mincho" w:hAnsi="Arial" w:cs="Arial"/>
          <w:sz w:val="24"/>
          <w:szCs w:val="24"/>
          <w:lang w:val="es-ES" w:eastAsia="es-ES"/>
        </w:rPr>
        <w:t>Si son de fabricación nacional se abonará contado contra entrega de la mercadería.</w:t>
      </w:r>
    </w:p>
    <w:p w:rsidR="00421F19" w:rsidRDefault="00BE1D9A" w:rsidP="00BE1D9A">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MS Mincho" w:hAnsi="Arial" w:cs="Arial"/>
          <w:sz w:val="24"/>
          <w:szCs w:val="24"/>
          <w:lang w:val="es-ES" w:eastAsia="es-ES"/>
        </w:rPr>
        <w:lastRenderedPageBreak/>
        <w:t xml:space="preserve">No se aceptará otra forma de pago que la establecida en el párrafo </w:t>
      </w:r>
      <w:r w:rsidR="006C797E" w:rsidRPr="00421F19">
        <w:rPr>
          <w:rFonts w:ascii="Arial" w:eastAsia="MS Mincho" w:hAnsi="Arial" w:cs="Arial"/>
          <w:sz w:val="24"/>
          <w:szCs w:val="24"/>
          <w:lang w:val="es-ES" w:eastAsia="es-ES"/>
        </w:rPr>
        <w:t>anterior</w:t>
      </w:r>
      <w:r w:rsidR="006C797E" w:rsidRPr="006C797E">
        <w:rPr>
          <w:rFonts w:ascii="Arial" w:eastAsia="Times New Roman" w:hAnsi="Arial" w:cs="Arial"/>
          <w:b/>
          <w:bCs/>
          <w:sz w:val="24"/>
          <w:szCs w:val="24"/>
          <w:lang w:val="es-ES" w:eastAsia="es-ES"/>
        </w:rPr>
        <w:t>.-</w:t>
      </w:r>
    </w:p>
    <w:p w:rsidR="00170739" w:rsidRPr="006C797E" w:rsidRDefault="00170739" w:rsidP="00BE1D9A">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F621BB"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w:t>
      </w:r>
      <w:r w:rsidR="00CD7470">
        <w:rPr>
          <w:rFonts w:ascii="Arial" w:eastAsia="Times New Roman" w:hAnsi="Arial" w:cs="Arial"/>
          <w:b/>
          <w:bCs/>
          <w:sz w:val="24"/>
          <w:szCs w:val="24"/>
          <w:lang w:val="es-ES" w:eastAsia="es-ES"/>
        </w:rPr>
        <w:t>8</w:t>
      </w:r>
      <w:r w:rsidR="00421F19" w:rsidRPr="00421F19">
        <w:rPr>
          <w:rFonts w:ascii="Arial" w:eastAsia="Times New Roman" w:hAnsi="Arial" w:cs="Arial"/>
          <w:b/>
          <w:bCs/>
          <w:sz w:val="24"/>
          <w:szCs w:val="24"/>
          <w:lang w:val="es-ES" w:eastAsia="es-ES"/>
        </w:rPr>
        <w:t>º.- EXIGENCIAS PARA EL PAGO</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 empresa a la que se adjudique la Licitación, en el momento de recibir los pagos deberá acredita</w:t>
      </w:r>
      <w:r w:rsidR="009B7980">
        <w:rPr>
          <w:rFonts w:ascii="Arial" w:eastAsia="Times New Roman" w:hAnsi="Arial" w:cs="Arial"/>
          <w:sz w:val="24"/>
          <w:szCs w:val="24"/>
          <w:lang w:val="es-ES" w:eastAsia="es-ES"/>
        </w:rPr>
        <w:t>r estar al día con el BPS y DGI y con la propia Intendencia Departamental de Flores.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F621BB"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w:t>
      </w:r>
      <w:r w:rsidR="00CD7470">
        <w:rPr>
          <w:rFonts w:ascii="Arial" w:eastAsia="Times New Roman" w:hAnsi="Arial" w:cs="Arial"/>
          <w:b/>
          <w:bCs/>
          <w:sz w:val="24"/>
          <w:szCs w:val="24"/>
          <w:lang w:val="es-ES" w:eastAsia="es-ES"/>
        </w:rPr>
        <w:t>9</w:t>
      </w:r>
      <w:r w:rsidR="00421F19" w:rsidRPr="00421F19">
        <w:rPr>
          <w:rFonts w:ascii="Arial" w:eastAsia="Times New Roman" w:hAnsi="Arial" w:cs="Arial"/>
          <w:b/>
          <w:bCs/>
          <w:sz w:val="24"/>
          <w:szCs w:val="24"/>
          <w:lang w:val="es-ES" w:eastAsia="es-ES"/>
        </w:rPr>
        <w:t>°.- MULTA POR FALTA DE ENTREGA</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Si el adjudicatario no hace efectiva la entrega de lo adjudicado dentro del plazo previsto,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podrá aplicarle una multa equivalente al 1% (uno por ciento) del precio total por cada día de atraso pudiendo asimismo declarar rescindido el contrato con pérdida de la garantía, en su caso, por parte del adjudicatario.</w:t>
      </w:r>
    </w:p>
    <w:p w:rsidR="00421F19" w:rsidRPr="00421F19" w:rsidRDefault="00421F19" w:rsidP="00421F19">
      <w:pPr>
        <w:spacing w:after="0" w:line="360" w:lineRule="auto"/>
        <w:jc w:val="both"/>
        <w:rPr>
          <w:rFonts w:ascii="Arial" w:eastAsia="Times New Roman" w:hAnsi="Arial" w:cs="Arial"/>
          <w:sz w:val="24"/>
          <w:szCs w:val="24"/>
          <w:lang w:val="es-ES" w:eastAsia="es-ES"/>
        </w:rPr>
      </w:pPr>
    </w:p>
    <w:p w:rsidR="00421F19" w:rsidRDefault="00421F19" w:rsidP="00421F19">
      <w:pPr>
        <w:spacing w:after="120" w:line="360" w:lineRule="auto"/>
        <w:jc w:val="both"/>
        <w:rPr>
          <w:rFonts w:ascii="Arial" w:eastAsia="Times New Roman" w:hAnsi="Arial" w:cs="Arial"/>
          <w:sz w:val="24"/>
          <w:szCs w:val="24"/>
          <w:lang w:val="es-MX" w:eastAsia="es-ES"/>
        </w:rPr>
      </w:pPr>
    </w:p>
    <w:p w:rsidR="00B208FD" w:rsidRDefault="00B208FD"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170739" w:rsidRDefault="00170739" w:rsidP="00BE1D9A">
      <w:pPr>
        <w:spacing w:after="120" w:line="360" w:lineRule="auto"/>
        <w:jc w:val="center"/>
        <w:rPr>
          <w:rFonts w:ascii="Arial" w:eastAsia="Times New Roman" w:hAnsi="Arial" w:cs="Arial"/>
          <w:b/>
          <w:sz w:val="24"/>
          <w:szCs w:val="24"/>
          <w:lang w:val="es-MX" w:eastAsia="es-ES"/>
        </w:rPr>
      </w:pPr>
    </w:p>
    <w:p w:rsidR="00C24B09" w:rsidRPr="00BE1D9A" w:rsidRDefault="00653173" w:rsidP="00BE1D9A">
      <w:pPr>
        <w:spacing w:after="120" w:line="360" w:lineRule="auto"/>
        <w:jc w:val="center"/>
        <w:rPr>
          <w:rFonts w:ascii="Arial" w:eastAsia="Times New Roman" w:hAnsi="Arial" w:cs="Arial"/>
          <w:b/>
          <w:sz w:val="24"/>
          <w:szCs w:val="24"/>
          <w:lang w:val="es-MX" w:eastAsia="es-ES"/>
        </w:rPr>
      </w:pPr>
      <w:r>
        <w:rPr>
          <w:rFonts w:ascii="Arial" w:eastAsia="Times New Roman" w:hAnsi="Arial" w:cs="Arial"/>
          <w:b/>
          <w:sz w:val="24"/>
          <w:szCs w:val="24"/>
          <w:lang w:val="es-MX" w:eastAsia="es-ES"/>
        </w:rPr>
        <w:t>E</w:t>
      </w:r>
      <w:r w:rsidR="00BE1D9A" w:rsidRPr="00BE1D9A">
        <w:rPr>
          <w:rFonts w:ascii="Arial" w:eastAsia="Times New Roman" w:hAnsi="Arial" w:cs="Arial"/>
          <w:b/>
          <w:sz w:val="24"/>
          <w:szCs w:val="24"/>
          <w:lang w:val="es-MX" w:eastAsia="es-ES"/>
        </w:rPr>
        <w:t>SPECIFICACIONES PARTICULARES</w:t>
      </w:r>
    </w:p>
    <w:p w:rsidR="00C24B09" w:rsidRPr="00C24B09" w:rsidRDefault="00BE1D9A" w:rsidP="00C24B09">
      <w:pPr>
        <w:pStyle w:val="Default"/>
        <w:spacing w:line="360" w:lineRule="auto"/>
        <w:jc w:val="both"/>
      </w:pPr>
      <w:r>
        <w:rPr>
          <w:b/>
          <w:bCs/>
        </w:rPr>
        <w:t xml:space="preserve">            </w:t>
      </w:r>
      <w:r w:rsidR="00AA4DB8">
        <w:rPr>
          <w:b/>
          <w:bCs/>
        </w:rPr>
        <w:t xml:space="preserve">               </w:t>
      </w:r>
      <w:r w:rsidR="00C24B09">
        <w:rPr>
          <w:b/>
          <w:bCs/>
        </w:rPr>
        <w:t xml:space="preserve">  </w:t>
      </w:r>
      <w:r w:rsidR="00C24B09" w:rsidRPr="00C24B09">
        <w:rPr>
          <w:b/>
          <w:bCs/>
        </w:rPr>
        <w:t>1. (</w:t>
      </w:r>
      <w:r w:rsidR="00C24B09">
        <w:rPr>
          <w:b/>
          <w:bCs/>
        </w:rPr>
        <w:t>un</w:t>
      </w:r>
      <w:r w:rsidR="00C24B09" w:rsidRPr="00C24B09">
        <w:rPr>
          <w:b/>
          <w:bCs/>
        </w:rPr>
        <w:t>) CAMION</w:t>
      </w:r>
      <w:r w:rsidR="00C24B09">
        <w:rPr>
          <w:b/>
          <w:bCs/>
        </w:rPr>
        <w:t xml:space="preserve"> </w:t>
      </w:r>
      <w:r w:rsidR="00C24B09" w:rsidRPr="00C24B09">
        <w:rPr>
          <w:b/>
          <w:bCs/>
        </w:rPr>
        <w:t xml:space="preserve"> 4 x 2 CON VOLCADORA </w:t>
      </w:r>
    </w:p>
    <w:p w:rsidR="00C24B09" w:rsidRDefault="00C24B09" w:rsidP="00C24B09">
      <w:pPr>
        <w:pStyle w:val="Default"/>
        <w:spacing w:line="360" w:lineRule="auto"/>
        <w:jc w:val="both"/>
      </w:pPr>
      <w:r w:rsidRPr="00B208FD">
        <w:rPr>
          <w:b/>
        </w:rPr>
        <w:t>1.1</w:t>
      </w:r>
      <w:r w:rsidRPr="00C24B09">
        <w:t xml:space="preserve">.- </w:t>
      </w:r>
      <w:r>
        <w:t>E</w:t>
      </w:r>
      <w:r w:rsidRPr="00C24B09">
        <w:t xml:space="preserve">L vehículo será totalmente nuevo de fábrica. </w:t>
      </w:r>
    </w:p>
    <w:p w:rsidR="00B208FD" w:rsidRPr="00C24B09" w:rsidRDefault="00B208FD" w:rsidP="00C24B09">
      <w:pPr>
        <w:pStyle w:val="Default"/>
        <w:spacing w:line="360" w:lineRule="auto"/>
        <w:jc w:val="both"/>
      </w:pPr>
    </w:p>
    <w:p w:rsidR="00C24B09" w:rsidRPr="00C24B09" w:rsidRDefault="00C24B09" w:rsidP="00C24B09">
      <w:pPr>
        <w:pStyle w:val="Default"/>
        <w:spacing w:line="360" w:lineRule="auto"/>
        <w:jc w:val="both"/>
      </w:pPr>
      <w:r w:rsidRPr="00B208FD">
        <w:rPr>
          <w:b/>
        </w:rPr>
        <w:t>1.2</w:t>
      </w:r>
      <w:r w:rsidRPr="00C24B09">
        <w:t xml:space="preserve">.- Caja: </w:t>
      </w:r>
    </w:p>
    <w:p w:rsidR="00C24B09" w:rsidRDefault="00B208FD" w:rsidP="00C24B09">
      <w:pPr>
        <w:pStyle w:val="Default"/>
        <w:spacing w:line="360" w:lineRule="auto"/>
        <w:jc w:val="both"/>
      </w:pPr>
      <w:r>
        <w:tab/>
      </w:r>
      <w:r w:rsidR="00C24B09" w:rsidRPr="00C24B09">
        <w:t xml:space="preserve">Totalmente metálica, con sistema de </w:t>
      </w:r>
      <w:proofErr w:type="spellStart"/>
      <w:r w:rsidR="00C24B09" w:rsidRPr="00C24B09">
        <w:t>volcadora</w:t>
      </w:r>
      <w:proofErr w:type="spellEnd"/>
      <w:r w:rsidR="00C24B09" w:rsidRPr="00C24B09">
        <w:t xml:space="preserve">, apertura de puerta trasera superior e inferior (combinada), con </w:t>
      </w:r>
      <w:r w:rsidR="00C24B09">
        <w:t xml:space="preserve"> </w:t>
      </w:r>
      <w:r w:rsidR="00C24B09" w:rsidRPr="00C24B09">
        <w:t xml:space="preserve">cabecera y “baca” sobre la cabina. </w:t>
      </w:r>
    </w:p>
    <w:p w:rsidR="00B208FD" w:rsidRDefault="00B208FD" w:rsidP="00C24B09">
      <w:pPr>
        <w:pStyle w:val="Default"/>
        <w:spacing w:line="360" w:lineRule="auto"/>
        <w:jc w:val="both"/>
      </w:pPr>
    </w:p>
    <w:p w:rsidR="00C24B09" w:rsidRPr="00C24B09" w:rsidRDefault="00C24B09" w:rsidP="00C24B09">
      <w:pPr>
        <w:pStyle w:val="Default"/>
        <w:spacing w:line="360" w:lineRule="auto"/>
        <w:jc w:val="both"/>
      </w:pPr>
      <w:r w:rsidRPr="00B208FD">
        <w:rPr>
          <w:b/>
        </w:rPr>
        <w:t>1.1</w:t>
      </w:r>
      <w:r w:rsidRPr="00C24B09">
        <w:t xml:space="preserve">.- Cabina: </w:t>
      </w:r>
    </w:p>
    <w:p w:rsidR="00C24B09" w:rsidRDefault="00B208FD" w:rsidP="00C24B09">
      <w:pPr>
        <w:pStyle w:val="Default"/>
        <w:spacing w:line="360" w:lineRule="auto"/>
        <w:jc w:val="both"/>
      </w:pPr>
      <w:r>
        <w:tab/>
      </w:r>
      <w:r w:rsidR="00C24B09" w:rsidRPr="00C24B09">
        <w:t xml:space="preserve">Será cerrada, metálica, con capacidad para chofer y 2 pasajeros, con amplia visibilidad en todos los sentidos y con adecuado aislamiento térmico, limpia parabrisas, viseras protectoras para el sol, espejos retrovisores ajustables, iluminación interior, cerraduras de seguridad en todas las aberturas, asiento regulable y ajustable para el operador, calefacción y ventilación forzada, tablero perfectamente visible e iluminado, tendrá todos los indicadores necesarios para el control del correcto funcionamiento del motor. </w:t>
      </w:r>
    </w:p>
    <w:p w:rsidR="00B208FD" w:rsidRPr="00C24B09" w:rsidRDefault="00B208FD" w:rsidP="00C24B09">
      <w:pPr>
        <w:pStyle w:val="Default"/>
        <w:spacing w:line="360" w:lineRule="auto"/>
        <w:jc w:val="both"/>
      </w:pPr>
    </w:p>
    <w:p w:rsidR="00C24B09" w:rsidRPr="00C24B09" w:rsidRDefault="00B208FD" w:rsidP="00C24B09">
      <w:pPr>
        <w:pStyle w:val="Default"/>
        <w:spacing w:line="360" w:lineRule="auto"/>
        <w:jc w:val="both"/>
      </w:pPr>
      <w:r w:rsidRPr="00B208FD">
        <w:rPr>
          <w:b/>
        </w:rPr>
        <w:t>1.4.</w:t>
      </w:r>
      <w:r w:rsidR="00C24B09" w:rsidRPr="00B208FD">
        <w:rPr>
          <w:b/>
        </w:rPr>
        <w:t>-</w:t>
      </w:r>
      <w:r w:rsidR="00C24B09" w:rsidRPr="00C24B09">
        <w:t xml:space="preserve"> Instrumentos: </w:t>
      </w:r>
    </w:p>
    <w:p w:rsidR="00C24B09" w:rsidRPr="00C24B09" w:rsidRDefault="00B208FD" w:rsidP="00C24B09">
      <w:pPr>
        <w:pStyle w:val="Default"/>
        <w:spacing w:line="360" w:lineRule="auto"/>
        <w:jc w:val="both"/>
      </w:pPr>
      <w:r>
        <w:tab/>
      </w:r>
      <w:r w:rsidR="00C24B09" w:rsidRPr="00C24B09">
        <w:t xml:space="preserve">Contará con el instrumental necesario para el control y chequeo </w:t>
      </w:r>
      <w:proofErr w:type="spellStart"/>
      <w:r w:rsidR="00C24B09" w:rsidRPr="00C24B09">
        <w:t>gral.</w:t>
      </w:r>
      <w:proofErr w:type="spellEnd"/>
      <w:r w:rsidR="00C24B09" w:rsidRPr="00C24B09">
        <w:t xml:space="preserve"> como son: </w:t>
      </w:r>
    </w:p>
    <w:p w:rsidR="00C24B09" w:rsidRPr="00C24B09" w:rsidRDefault="00C24B09" w:rsidP="00C24B09">
      <w:pPr>
        <w:pStyle w:val="Default"/>
        <w:spacing w:line="360" w:lineRule="auto"/>
        <w:jc w:val="both"/>
      </w:pPr>
      <w:r w:rsidRPr="00C24B09">
        <w:t xml:space="preserve">Indicador de carga de batería </w:t>
      </w:r>
    </w:p>
    <w:p w:rsidR="00C24B09" w:rsidRPr="00C24B09" w:rsidRDefault="00C24B09" w:rsidP="00C24B09">
      <w:pPr>
        <w:pStyle w:val="Default"/>
        <w:spacing w:line="360" w:lineRule="auto"/>
        <w:jc w:val="both"/>
      </w:pPr>
      <w:r w:rsidRPr="00C24B09">
        <w:t xml:space="preserve">Indicador de presión de aceite </w:t>
      </w:r>
    </w:p>
    <w:p w:rsidR="00C24B09" w:rsidRPr="00C24B09" w:rsidRDefault="00C24B09" w:rsidP="00C24B09">
      <w:pPr>
        <w:pStyle w:val="Default"/>
        <w:spacing w:line="360" w:lineRule="auto"/>
        <w:jc w:val="both"/>
      </w:pPr>
      <w:r w:rsidRPr="00C24B09">
        <w:t xml:space="preserve">Velocímetro </w:t>
      </w:r>
    </w:p>
    <w:p w:rsidR="00C24B09" w:rsidRPr="00C24B09" w:rsidRDefault="00C24B09" w:rsidP="00C24B09">
      <w:pPr>
        <w:pStyle w:val="Default"/>
        <w:spacing w:line="360" w:lineRule="auto"/>
        <w:jc w:val="both"/>
      </w:pPr>
      <w:r w:rsidRPr="00C24B09">
        <w:t xml:space="preserve">Indicador de temperatura de motor </w:t>
      </w:r>
    </w:p>
    <w:p w:rsidR="00C24B09" w:rsidRPr="00C24B09" w:rsidRDefault="00C24B09" w:rsidP="00C24B09">
      <w:pPr>
        <w:pStyle w:val="Default"/>
        <w:spacing w:line="360" w:lineRule="auto"/>
        <w:jc w:val="both"/>
      </w:pPr>
      <w:r w:rsidRPr="00C24B09">
        <w:t xml:space="preserve">Indicador de combustible en tanque </w:t>
      </w:r>
    </w:p>
    <w:p w:rsidR="00C24B09" w:rsidRPr="00C24B09" w:rsidRDefault="00C24B09" w:rsidP="00C24B09">
      <w:pPr>
        <w:pStyle w:val="Default"/>
        <w:spacing w:line="360" w:lineRule="auto"/>
        <w:jc w:val="both"/>
      </w:pPr>
      <w:r w:rsidRPr="00C24B09">
        <w:t xml:space="preserve">Luces testigos de luz larga y señaleros </w:t>
      </w:r>
    </w:p>
    <w:p w:rsidR="00C24B09" w:rsidRPr="00C24B09" w:rsidRDefault="00C24B09" w:rsidP="00C24B09">
      <w:pPr>
        <w:pStyle w:val="Default"/>
        <w:spacing w:line="360" w:lineRule="auto"/>
        <w:jc w:val="both"/>
      </w:pPr>
      <w:r w:rsidRPr="00C24B09">
        <w:t xml:space="preserve">Deberá contar con un dispositivo de seguridad que mediante señal emitida por los sensores correspondientes, se accione parando el motor, ante una posible avería grave, como por ejemplo exceso de temperatura del motor, falta de presión de aceite, etc. (Tipo VIGIA) </w:t>
      </w:r>
    </w:p>
    <w:p w:rsidR="00C24B09" w:rsidRDefault="00C24B09" w:rsidP="00C24B09">
      <w:pPr>
        <w:pStyle w:val="Default"/>
        <w:spacing w:line="360" w:lineRule="auto"/>
        <w:jc w:val="both"/>
      </w:pPr>
      <w:r w:rsidRPr="00C24B09">
        <w:lastRenderedPageBreak/>
        <w:t xml:space="preserve">El sistema eléctrico será de 12 voltios, con batería y alternador monofásico. </w:t>
      </w:r>
    </w:p>
    <w:p w:rsidR="00B208FD" w:rsidRPr="00C24B09" w:rsidRDefault="00B208FD" w:rsidP="00C24B09">
      <w:pPr>
        <w:pStyle w:val="Default"/>
        <w:spacing w:line="360" w:lineRule="auto"/>
        <w:jc w:val="both"/>
      </w:pPr>
    </w:p>
    <w:p w:rsidR="00C24B09" w:rsidRPr="00C24B09" w:rsidRDefault="00C24B09" w:rsidP="00C24B09">
      <w:pPr>
        <w:pStyle w:val="Default"/>
        <w:spacing w:line="360" w:lineRule="auto"/>
        <w:jc w:val="both"/>
      </w:pPr>
      <w:r w:rsidRPr="00B208FD">
        <w:rPr>
          <w:b/>
        </w:rPr>
        <w:t>1.5</w:t>
      </w:r>
      <w:r w:rsidRPr="00C24B09">
        <w:t xml:space="preserve">.- Luces. </w:t>
      </w:r>
    </w:p>
    <w:p w:rsidR="00C24B09" w:rsidRDefault="00B208FD" w:rsidP="00C24B09">
      <w:pPr>
        <w:pStyle w:val="Default"/>
        <w:spacing w:line="360" w:lineRule="auto"/>
        <w:jc w:val="both"/>
      </w:pPr>
      <w:r>
        <w:tab/>
      </w:r>
      <w:r w:rsidR="00C24B09" w:rsidRPr="00C24B09">
        <w:t xml:space="preserve">El sistema de iluminación deberá ser de acuerdo a las especificaciones que en materia de seguridad vial tanto nacional como internacional se encuentren vigentes, posibilitando su operación en horas nocturnas con perfecta visibilidad en todos los sentidos, y la correspondiente que señale la marcha en reversa. </w:t>
      </w:r>
    </w:p>
    <w:p w:rsidR="00B208FD" w:rsidRPr="00C24B09" w:rsidRDefault="00B208FD" w:rsidP="00C24B09">
      <w:pPr>
        <w:pStyle w:val="Default"/>
        <w:spacing w:line="360" w:lineRule="auto"/>
        <w:jc w:val="both"/>
      </w:pPr>
    </w:p>
    <w:p w:rsidR="00C24B09" w:rsidRPr="00C24B09" w:rsidRDefault="00C24B09" w:rsidP="00C24B09">
      <w:pPr>
        <w:pStyle w:val="Default"/>
        <w:spacing w:line="360" w:lineRule="auto"/>
        <w:jc w:val="both"/>
      </w:pPr>
      <w:r w:rsidRPr="00B208FD">
        <w:rPr>
          <w:b/>
        </w:rPr>
        <w:t>1.6</w:t>
      </w:r>
      <w:r w:rsidRPr="00C24B09">
        <w:t xml:space="preserve">.- Protectores: </w:t>
      </w:r>
    </w:p>
    <w:p w:rsidR="00C24B09" w:rsidRDefault="00B208FD" w:rsidP="00C24B09">
      <w:pPr>
        <w:pStyle w:val="Default"/>
        <w:spacing w:line="360" w:lineRule="auto"/>
        <w:jc w:val="both"/>
      </w:pPr>
      <w:r>
        <w:tab/>
      </w:r>
      <w:r w:rsidR="00C24B09" w:rsidRPr="00C24B09">
        <w:t xml:space="preserve">Teniendo en cuenta que realizarán trabajos en zonas rurales, los vehículos deberán contar con componentes de protección adecuados que aseguren el cárter del motor y filtro de aceite. </w:t>
      </w:r>
    </w:p>
    <w:p w:rsidR="00B208FD" w:rsidRPr="00C24B09" w:rsidRDefault="00B208FD" w:rsidP="00C24B09">
      <w:pPr>
        <w:pStyle w:val="Default"/>
        <w:spacing w:line="360" w:lineRule="auto"/>
        <w:jc w:val="both"/>
      </w:pPr>
    </w:p>
    <w:p w:rsidR="00C24B09" w:rsidRPr="00C24B09" w:rsidRDefault="00C24B09" w:rsidP="00C24B09">
      <w:pPr>
        <w:pStyle w:val="Default"/>
        <w:spacing w:line="360" w:lineRule="auto"/>
        <w:jc w:val="both"/>
      </w:pPr>
      <w:r w:rsidRPr="00B208FD">
        <w:rPr>
          <w:b/>
        </w:rPr>
        <w:t>1.7</w:t>
      </w:r>
      <w:r w:rsidRPr="00C24B09">
        <w:t xml:space="preserve">.- Motor y caja de cambios: </w:t>
      </w:r>
    </w:p>
    <w:p w:rsidR="00C24B09" w:rsidRDefault="00B208FD" w:rsidP="00C24B09">
      <w:pPr>
        <w:pStyle w:val="Default"/>
        <w:spacing w:line="360" w:lineRule="auto"/>
        <w:jc w:val="both"/>
      </w:pPr>
      <w:r>
        <w:tab/>
      </w:r>
      <w:r w:rsidR="00C24B09" w:rsidRPr="00C24B09">
        <w:t xml:space="preserve">El motor </w:t>
      </w:r>
      <w:r w:rsidRPr="00C24B09">
        <w:t>será</w:t>
      </w:r>
      <w:r>
        <w:t xml:space="preserve"> accionado a gas</w:t>
      </w:r>
      <w:r w:rsidR="00C24B09" w:rsidRPr="00C24B09">
        <w:t xml:space="preserve">oil, con aspiración simple o turbo alimentado, con o sin </w:t>
      </w:r>
      <w:proofErr w:type="spellStart"/>
      <w:r w:rsidR="00C24B09" w:rsidRPr="00C24B09">
        <w:t>intercooler</w:t>
      </w:r>
      <w:proofErr w:type="spellEnd"/>
      <w:r w:rsidR="00C24B09" w:rsidRPr="00C24B09">
        <w:t xml:space="preserve">, filtro de aire y filtrado de combustible con dos etapas previas a la bomba de inyección. La caja de cambios será manual, con quinta o sexta marcha y reversa </w:t>
      </w:r>
    </w:p>
    <w:p w:rsidR="00B208FD" w:rsidRPr="00C24B09" w:rsidRDefault="00B208FD" w:rsidP="00C24B09">
      <w:pPr>
        <w:pStyle w:val="Default"/>
        <w:spacing w:line="360" w:lineRule="auto"/>
        <w:jc w:val="both"/>
      </w:pPr>
    </w:p>
    <w:p w:rsidR="00C24B09" w:rsidRPr="00C24B09" w:rsidRDefault="00C24B09" w:rsidP="00C24B09">
      <w:pPr>
        <w:pStyle w:val="Default"/>
        <w:spacing w:line="360" w:lineRule="auto"/>
        <w:jc w:val="both"/>
      </w:pPr>
      <w:r w:rsidRPr="00B208FD">
        <w:rPr>
          <w:b/>
        </w:rPr>
        <w:t>1.8.</w:t>
      </w:r>
      <w:r w:rsidRPr="00C24B09">
        <w:t xml:space="preserve">- Rodado: </w:t>
      </w:r>
    </w:p>
    <w:p w:rsidR="00C24B09" w:rsidRDefault="00B208FD" w:rsidP="00C24B09">
      <w:pPr>
        <w:pStyle w:val="Default"/>
        <w:spacing w:line="360" w:lineRule="auto"/>
        <w:jc w:val="both"/>
      </w:pPr>
      <w:r>
        <w:tab/>
      </w:r>
      <w:r w:rsidR="00C24B09" w:rsidRPr="00C24B09">
        <w:t xml:space="preserve">Trasero doble, de igual medida rodado delantero ( 295-80/22,5) sin </w:t>
      </w:r>
      <w:r w:rsidRPr="00C24B09">
        <w:t>cámara</w:t>
      </w:r>
      <w:r w:rsidR="00C24B09" w:rsidRPr="00C24B09">
        <w:t xml:space="preserve">. </w:t>
      </w:r>
    </w:p>
    <w:p w:rsidR="00B208FD" w:rsidRPr="00C24B09" w:rsidRDefault="00B208FD" w:rsidP="00C24B09">
      <w:pPr>
        <w:pStyle w:val="Default"/>
        <w:spacing w:line="360" w:lineRule="auto"/>
        <w:jc w:val="both"/>
      </w:pPr>
    </w:p>
    <w:p w:rsidR="00C24B09" w:rsidRPr="00C24B09" w:rsidRDefault="00C24B09" w:rsidP="00C24B09">
      <w:pPr>
        <w:pStyle w:val="Default"/>
        <w:spacing w:line="360" w:lineRule="auto"/>
        <w:jc w:val="both"/>
      </w:pPr>
      <w:r w:rsidRPr="00B208FD">
        <w:rPr>
          <w:b/>
        </w:rPr>
        <w:t>1.9</w:t>
      </w:r>
      <w:r w:rsidRPr="00C24B09">
        <w:t xml:space="preserve">.- Dirección: </w:t>
      </w:r>
    </w:p>
    <w:p w:rsidR="00C24B09" w:rsidRDefault="00B208FD" w:rsidP="00C24B09">
      <w:pPr>
        <w:pStyle w:val="Default"/>
        <w:spacing w:line="360" w:lineRule="auto"/>
        <w:jc w:val="both"/>
      </w:pPr>
      <w:r>
        <w:tab/>
      </w:r>
      <w:r w:rsidR="00C24B09" w:rsidRPr="00C24B09">
        <w:t xml:space="preserve">Asistida hidráulica </w:t>
      </w:r>
    </w:p>
    <w:p w:rsidR="00B208FD" w:rsidRPr="00C24B09" w:rsidRDefault="00B208FD" w:rsidP="00C24B09">
      <w:pPr>
        <w:pStyle w:val="Default"/>
        <w:spacing w:line="360" w:lineRule="auto"/>
        <w:jc w:val="both"/>
      </w:pPr>
    </w:p>
    <w:p w:rsidR="00C24B09" w:rsidRDefault="00C24B09" w:rsidP="00C24B09">
      <w:pPr>
        <w:pStyle w:val="Default"/>
        <w:spacing w:line="360" w:lineRule="auto"/>
        <w:jc w:val="both"/>
      </w:pPr>
      <w:r w:rsidRPr="00B208FD">
        <w:rPr>
          <w:b/>
        </w:rPr>
        <w:t>1.10</w:t>
      </w:r>
      <w:r w:rsidRPr="00C24B09">
        <w:t xml:space="preserve">.- Carga útil 7 m1. </w:t>
      </w:r>
    </w:p>
    <w:p w:rsidR="00B208FD" w:rsidRPr="00C24B09" w:rsidRDefault="00B208FD" w:rsidP="00C24B09">
      <w:pPr>
        <w:pStyle w:val="Default"/>
        <w:spacing w:line="360" w:lineRule="auto"/>
        <w:jc w:val="both"/>
      </w:pPr>
    </w:p>
    <w:p w:rsidR="00C24B09" w:rsidRPr="00C24B09" w:rsidRDefault="00C24B09" w:rsidP="00C24B09">
      <w:pPr>
        <w:pStyle w:val="Default"/>
        <w:spacing w:line="360" w:lineRule="auto"/>
        <w:jc w:val="both"/>
      </w:pPr>
      <w:r w:rsidRPr="00B208FD">
        <w:rPr>
          <w:b/>
        </w:rPr>
        <w:t>1.11.</w:t>
      </w:r>
      <w:r w:rsidRPr="00C24B09">
        <w:t xml:space="preserve">- Color </w:t>
      </w:r>
    </w:p>
    <w:p w:rsidR="00BE1D9A" w:rsidRDefault="00B208FD" w:rsidP="00BE1D9A">
      <w:pPr>
        <w:pStyle w:val="Default"/>
        <w:spacing w:line="360" w:lineRule="auto"/>
        <w:jc w:val="both"/>
      </w:pPr>
      <w:r>
        <w:tab/>
      </w:r>
      <w:r w:rsidR="00C24B09" w:rsidRPr="00C24B09">
        <w:t xml:space="preserve">La unidad estará totalmente terminada, pintada de </w:t>
      </w:r>
      <w:r w:rsidR="00BE1D9A">
        <w:t>color blanco.-</w:t>
      </w:r>
      <w:r w:rsidR="00C24B09" w:rsidRPr="00C24B09">
        <w:t xml:space="preserve"> </w:t>
      </w:r>
    </w:p>
    <w:p w:rsidR="00B208FD" w:rsidRDefault="00B208FD" w:rsidP="00BE1D9A">
      <w:pPr>
        <w:pStyle w:val="Default"/>
        <w:spacing w:line="360" w:lineRule="auto"/>
        <w:jc w:val="both"/>
      </w:pPr>
    </w:p>
    <w:p w:rsidR="00C24B09" w:rsidRPr="00C24B09" w:rsidRDefault="00C24B09" w:rsidP="00BE1D9A">
      <w:pPr>
        <w:pStyle w:val="Default"/>
        <w:spacing w:line="360" w:lineRule="auto"/>
        <w:jc w:val="both"/>
      </w:pPr>
      <w:r w:rsidRPr="00B208FD">
        <w:rPr>
          <w:b/>
        </w:rPr>
        <w:lastRenderedPageBreak/>
        <w:t>1.12</w:t>
      </w:r>
      <w:r w:rsidRPr="00C24B09">
        <w:t xml:space="preserve">.- Herramientas manuales, para reparaciones menores, gato, balizas, extintor, llave de </w:t>
      </w:r>
      <w:r w:rsidR="006C797E" w:rsidRPr="00C24B09">
        <w:t>rueda, destornilladores</w:t>
      </w:r>
      <w:r w:rsidRPr="00C24B09">
        <w:t xml:space="preserve">, llaves combinadas, llaves de tubos, saca filtros, inyector de grasa, etc.- </w:t>
      </w:r>
    </w:p>
    <w:p w:rsidR="003854AE" w:rsidRPr="007E214D" w:rsidRDefault="003854AE" w:rsidP="003854AE">
      <w:pPr>
        <w:spacing w:after="0" w:line="360" w:lineRule="auto"/>
        <w:jc w:val="both"/>
        <w:rPr>
          <w:rFonts w:ascii="Arial" w:eastAsia="Times New Roman" w:hAnsi="Arial" w:cs="Arial"/>
          <w:b/>
          <w:lang w:val="es-ES" w:eastAsia="es-ES"/>
        </w:rPr>
      </w:pPr>
      <w:r w:rsidRPr="007E214D">
        <w:rPr>
          <w:rFonts w:ascii="Arial" w:eastAsia="Times New Roman" w:hAnsi="Arial" w:cs="Arial"/>
          <w:b/>
          <w:lang w:val="es-ES" w:eastAsia="es-ES"/>
        </w:rPr>
        <w:t>LAS UNIDADES DEBERAN CONTAR CON LA HOMOLOGACION ANTE LA DNT del MTOP.-</w:t>
      </w:r>
    </w:p>
    <w:p w:rsidR="003854AE" w:rsidRPr="003854AE" w:rsidRDefault="003854AE" w:rsidP="00C24B09">
      <w:pPr>
        <w:pStyle w:val="Default"/>
        <w:spacing w:line="360" w:lineRule="auto"/>
        <w:jc w:val="both"/>
        <w:rPr>
          <w:lang w:val="es-ES"/>
        </w:rPr>
      </w:pPr>
    </w:p>
    <w:p w:rsidR="00C24B09" w:rsidRDefault="006C797E" w:rsidP="00C24B09">
      <w:pPr>
        <w:pStyle w:val="Default"/>
        <w:spacing w:line="360" w:lineRule="auto"/>
        <w:jc w:val="both"/>
      </w:pPr>
      <w:r>
        <w:rPr>
          <w:b/>
        </w:rPr>
        <w:t>1.13</w:t>
      </w:r>
      <w:r w:rsidR="00C24B09" w:rsidRPr="00C24B09">
        <w:t xml:space="preserve">.- Se deberán proveer los servicios de mantenimiento que indique el fabricante para el período de garantía, incluyendo fluidos, filtros y demás elementos que el fabricante indique su sustitución durante el período de garantía, los que serán realizados en taller autorizado por la marca, en la ciudad de </w:t>
      </w:r>
      <w:r w:rsidR="00C24B09">
        <w:t>Trinidad</w:t>
      </w:r>
      <w:r w:rsidR="00C24B09" w:rsidRPr="00C24B09">
        <w:t xml:space="preserve">, o en </w:t>
      </w:r>
      <w:r w:rsidR="00C24B09">
        <w:t xml:space="preserve">Talleres </w:t>
      </w:r>
      <w:r w:rsidR="00C24B09" w:rsidRPr="00C24B09">
        <w:t>de la I.D.</w:t>
      </w:r>
      <w:r w:rsidR="00C24B09">
        <w:t>F</w:t>
      </w:r>
      <w:r w:rsidR="00C24B09" w:rsidRPr="00C24B09">
        <w:t xml:space="preserve">. de ciudad de </w:t>
      </w:r>
      <w:r w:rsidR="00C24B09">
        <w:t>Trinidad</w:t>
      </w:r>
      <w:r w:rsidR="00C24B09" w:rsidRPr="00C24B09">
        <w:t xml:space="preserve">, por personal de un taller oficial, integrando el objeto y el costo de los mismos a la totalidad de la oferta de las unidades. </w:t>
      </w:r>
    </w:p>
    <w:p w:rsidR="006C797E" w:rsidRPr="00C24B09" w:rsidRDefault="006C797E" w:rsidP="00C24B09">
      <w:pPr>
        <w:pStyle w:val="Default"/>
        <w:spacing w:line="360" w:lineRule="auto"/>
        <w:jc w:val="both"/>
      </w:pPr>
    </w:p>
    <w:p w:rsidR="00C24B09" w:rsidRPr="00C24B09" w:rsidRDefault="00C24B09" w:rsidP="00C24B09">
      <w:pPr>
        <w:pStyle w:val="Default"/>
        <w:spacing w:line="360" w:lineRule="auto"/>
        <w:jc w:val="both"/>
      </w:pPr>
      <w:r w:rsidRPr="006C797E">
        <w:rPr>
          <w:b/>
        </w:rPr>
        <w:t>1.14</w:t>
      </w:r>
      <w:r w:rsidRPr="00C24B09">
        <w:t xml:space="preserve">.-Valor de la información técnica presentada. </w:t>
      </w:r>
    </w:p>
    <w:p w:rsidR="00C24B09" w:rsidRDefault="006C797E" w:rsidP="00C24B09">
      <w:pPr>
        <w:pStyle w:val="Default"/>
        <w:spacing w:line="360" w:lineRule="auto"/>
        <w:jc w:val="both"/>
      </w:pPr>
      <w:r>
        <w:tab/>
      </w:r>
      <w:r w:rsidR="00C24B09" w:rsidRPr="00C24B09">
        <w:t xml:space="preserve">Todos los datos indicados por el proponente referente a los elementos ofrecidos tendrán carácter de compromiso, es decir que si se verifica que los mismos no responden estrictamente a los establecidos en la propuesta, la Administración podrá rechazarlos de plano invalidando la oferta o rescindiendo el contrato respectivo según corresponda sin que ello dé lugar a reclamación de clase alguna de parte del proponente. </w:t>
      </w:r>
    </w:p>
    <w:p w:rsidR="006C797E" w:rsidRPr="00C24B09" w:rsidRDefault="006C797E" w:rsidP="00C24B09">
      <w:pPr>
        <w:pStyle w:val="Default"/>
        <w:spacing w:line="360" w:lineRule="auto"/>
        <w:jc w:val="both"/>
      </w:pPr>
    </w:p>
    <w:p w:rsidR="00C24B09" w:rsidRPr="00C24B09" w:rsidRDefault="00C24B09" w:rsidP="00C24B09">
      <w:pPr>
        <w:pStyle w:val="Default"/>
        <w:spacing w:line="360" w:lineRule="auto"/>
        <w:jc w:val="both"/>
      </w:pPr>
      <w:r w:rsidRPr="006C797E">
        <w:rPr>
          <w:b/>
        </w:rPr>
        <w:t>1.15</w:t>
      </w:r>
      <w:r w:rsidRPr="00C24B09">
        <w:t xml:space="preserve">.- Elementos opcionales </w:t>
      </w:r>
    </w:p>
    <w:p w:rsidR="00C24B09" w:rsidRPr="00C24B09" w:rsidRDefault="006C797E" w:rsidP="00C24B09">
      <w:pPr>
        <w:pStyle w:val="Default"/>
        <w:spacing w:line="360" w:lineRule="auto"/>
        <w:jc w:val="both"/>
      </w:pPr>
      <w:r>
        <w:tab/>
      </w:r>
      <w:r w:rsidR="00C24B09" w:rsidRPr="00C24B09">
        <w:t xml:space="preserve">Se indicarán y cotizarán todos los elementos no </w:t>
      </w:r>
      <w:r w:rsidRPr="00C24B09">
        <w:t>estándar</w:t>
      </w:r>
      <w:r w:rsidR="00C24B09" w:rsidRPr="00C24B09">
        <w:t xml:space="preserve"> opcionales de aplicación a la unidad que haya previsto para ella el fabricante o que puedan resultar de interés para mejorar la misma, siendo opción de la administración incorporarlos o no a la compra con el costo indicado en el inciso “Opcionales”. </w:t>
      </w:r>
    </w:p>
    <w:p w:rsidR="00C24B09" w:rsidRPr="00C24B09" w:rsidRDefault="00C24B09" w:rsidP="00C24B09">
      <w:pPr>
        <w:pStyle w:val="Default"/>
        <w:spacing w:line="360" w:lineRule="auto"/>
        <w:jc w:val="both"/>
      </w:pPr>
      <w:r w:rsidRPr="00C24B09">
        <w:t xml:space="preserve">Junto con el equipo se deberá proveer: </w:t>
      </w:r>
    </w:p>
    <w:p w:rsidR="00C24B09" w:rsidRPr="00C24B09" w:rsidRDefault="00C24B09" w:rsidP="00C24B09">
      <w:pPr>
        <w:pStyle w:val="Default"/>
        <w:spacing w:line="360" w:lineRule="auto"/>
        <w:jc w:val="both"/>
      </w:pPr>
      <w:r w:rsidRPr="00C24B09">
        <w:t xml:space="preserve">1 (un) manual de operación y mantenimiento por cada unidad </w:t>
      </w:r>
    </w:p>
    <w:p w:rsidR="00C24B09" w:rsidRPr="00C24B09" w:rsidRDefault="00C24B09" w:rsidP="00C24B09">
      <w:pPr>
        <w:pStyle w:val="Default"/>
        <w:spacing w:line="360" w:lineRule="auto"/>
        <w:jc w:val="both"/>
      </w:pPr>
      <w:r w:rsidRPr="00C24B09">
        <w:t xml:space="preserve">1 (un) manual de repuestos </w:t>
      </w:r>
    </w:p>
    <w:p w:rsidR="00C24B09" w:rsidRPr="00C24B09" w:rsidRDefault="00C24B09" w:rsidP="00C24B09">
      <w:pPr>
        <w:pStyle w:val="Default"/>
        <w:spacing w:line="360" w:lineRule="auto"/>
        <w:jc w:val="both"/>
      </w:pPr>
      <w:r w:rsidRPr="00C24B09">
        <w:t xml:space="preserve">1 (un) manual de taller TODOS EN IDIOMA ESPAÑOL impresos y en soporte digital. </w:t>
      </w:r>
    </w:p>
    <w:p w:rsidR="00C24B09" w:rsidRDefault="00C24B09" w:rsidP="00421F19">
      <w:pPr>
        <w:spacing w:after="120" w:line="360" w:lineRule="auto"/>
        <w:jc w:val="both"/>
        <w:rPr>
          <w:rFonts w:ascii="Arial" w:hAnsi="Arial" w:cs="Arial"/>
          <w:sz w:val="24"/>
          <w:szCs w:val="24"/>
        </w:rPr>
      </w:pPr>
      <w:r w:rsidRPr="00C24B09">
        <w:rPr>
          <w:rFonts w:ascii="Arial" w:hAnsi="Arial" w:cs="Arial"/>
          <w:sz w:val="24"/>
          <w:szCs w:val="24"/>
        </w:rPr>
        <w:lastRenderedPageBreak/>
        <w:t>Se deberá presentar un juego completo de los manuales solicitados, impresos y en soporte digital, conjuntamente con la oferta</w:t>
      </w:r>
      <w:r w:rsidR="006C797E">
        <w:rPr>
          <w:rFonts w:ascii="Arial" w:hAnsi="Arial" w:cs="Arial"/>
          <w:sz w:val="24"/>
          <w:szCs w:val="24"/>
        </w:rPr>
        <w:t>.</w:t>
      </w:r>
    </w:p>
    <w:p w:rsidR="009B7980" w:rsidRDefault="009B7980" w:rsidP="00170739">
      <w:pPr>
        <w:spacing w:after="120" w:line="360" w:lineRule="auto"/>
        <w:jc w:val="right"/>
        <w:rPr>
          <w:rFonts w:ascii="Arial" w:hAnsi="Arial" w:cs="Arial"/>
          <w:sz w:val="16"/>
          <w:szCs w:val="16"/>
        </w:rPr>
      </w:pPr>
    </w:p>
    <w:p w:rsidR="009B7980" w:rsidRDefault="009B7980" w:rsidP="00170739">
      <w:pPr>
        <w:spacing w:after="120" w:line="360" w:lineRule="auto"/>
        <w:jc w:val="right"/>
        <w:rPr>
          <w:rFonts w:ascii="Arial" w:hAnsi="Arial" w:cs="Arial"/>
          <w:sz w:val="16"/>
          <w:szCs w:val="16"/>
        </w:rPr>
      </w:pPr>
    </w:p>
    <w:p w:rsidR="009B7980" w:rsidRDefault="009B7980" w:rsidP="00170739">
      <w:pPr>
        <w:spacing w:after="120" w:line="360" w:lineRule="auto"/>
        <w:jc w:val="right"/>
        <w:rPr>
          <w:rFonts w:ascii="Arial" w:hAnsi="Arial" w:cs="Arial"/>
          <w:sz w:val="16"/>
          <w:szCs w:val="16"/>
        </w:rPr>
      </w:pPr>
    </w:p>
    <w:p w:rsidR="009B7980" w:rsidRDefault="009B7980" w:rsidP="00170739">
      <w:pPr>
        <w:spacing w:after="120" w:line="360" w:lineRule="auto"/>
        <w:jc w:val="right"/>
        <w:rPr>
          <w:rFonts w:ascii="Arial" w:hAnsi="Arial" w:cs="Arial"/>
          <w:sz w:val="16"/>
          <w:szCs w:val="16"/>
        </w:rPr>
      </w:pPr>
    </w:p>
    <w:p w:rsidR="009B7980" w:rsidRDefault="009B7980" w:rsidP="00170739">
      <w:pPr>
        <w:spacing w:after="120" w:line="360" w:lineRule="auto"/>
        <w:jc w:val="right"/>
        <w:rPr>
          <w:rFonts w:ascii="Arial" w:hAnsi="Arial" w:cs="Arial"/>
          <w:sz w:val="16"/>
          <w:szCs w:val="16"/>
        </w:rPr>
      </w:pPr>
    </w:p>
    <w:p w:rsidR="009B7980" w:rsidRDefault="009B7980" w:rsidP="00170739">
      <w:pPr>
        <w:spacing w:after="120" w:line="360" w:lineRule="auto"/>
        <w:jc w:val="right"/>
        <w:rPr>
          <w:rFonts w:ascii="Arial" w:hAnsi="Arial" w:cs="Arial"/>
          <w:sz w:val="16"/>
          <w:szCs w:val="16"/>
        </w:rPr>
      </w:pPr>
    </w:p>
    <w:p w:rsidR="009B7980" w:rsidRDefault="009B7980" w:rsidP="00170739">
      <w:pPr>
        <w:spacing w:after="120" w:line="360" w:lineRule="auto"/>
        <w:jc w:val="right"/>
        <w:rPr>
          <w:rFonts w:ascii="Arial" w:hAnsi="Arial" w:cs="Arial"/>
          <w:sz w:val="16"/>
          <w:szCs w:val="16"/>
        </w:rPr>
      </w:pPr>
    </w:p>
    <w:p w:rsidR="009B7980" w:rsidRDefault="009B7980" w:rsidP="00170739">
      <w:pPr>
        <w:spacing w:after="120" w:line="360" w:lineRule="auto"/>
        <w:jc w:val="right"/>
        <w:rPr>
          <w:rFonts w:ascii="Arial" w:hAnsi="Arial" w:cs="Arial"/>
          <w:sz w:val="16"/>
          <w:szCs w:val="16"/>
        </w:rPr>
      </w:pPr>
    </w:p>
    <w:p w:rsidR="009B7980" w:rsidRDefault="009B7980" w:rsidP="00170739">
      <w:pPr>
        <w:spacing w:after="120" w:line="360" w:lineRule="auto"/>
        <w:jc w:val="right"/>
        <w:rPr>
          <w:rFonts w:ascii="Arial" w:hAnsi="Arial" w:cs="Arial"/>
          <w:sz w:val="16"/>
          <w:szCs w:val="16"/>
        </w:rPr>
      </w:pPr>
    </w:p>
    <w:p w:rsidR="009B7980" w:rsidRDefault="009B7980" w:rsidP="00170739">
      <w:pPr>
        <w:spacing w:after="120" w:line="360" w:lineRule="auto"/>
        <w:jc w:val="right"/>
        <w:rPr>
          <w:rFonts w:ascii="Arial" w:hAnsi="Arial" w:cs="Arial"/>
          <w:sz w:val="16"/>
          <w:szCs w:val="16"/>
        </w:rPr>
      </w:pPr>
    </w:p>
    <w:p w:rsidR="009B7980" w:rsidRDefault="009B7980" w:rsidP="00170739">
      <w:pPr>
        <w:spacing w:after="120" w:line="360" w:lineRule="auto"/>
        <w:jc w:val="right"/>
        <w:rPr>
          <w:rFonts w:ascii="Arial" w:hAnsi="Arial" w:cs="Arial"/>
          <w:sz w:val="16"/>
          <w:szCs w:val="16"/>
        </w:rPr>
      </w:pPr>
    </w:p>
    <w:p w:rsidR="009B7980" w:rsidRDefault="009B7980" w:rsidP="00170739">
      <w:pPr>
        <w:spacing w:after="120" w:line="360" w:lineRule="auto"/>
        <w:jc w:val="right"/>
        <w:rPr>
          <w:rFonts w:ascii="Arial" w:hAnsi="Arial" w:cs="Arial"/>
          <w:sz w:val="16"/>
          <w:szCs w:val="16"/>
        </w:rPr>
      </w:pPr>
    </w:p>
    <w:p w:rsidR="009B7980" w:rsidRDefault="009B7980" w:rsidP="00170739">
      <w:pPr>
        <w:spacing w:after="120" w:line="360" w:lineRule="auto"/>
        <w:jc w:val="right"/>
        <w:rPr>
          <w:rFonts w:ascii="Arial" w:hAnsi="Arial" w:cs="Arial"/>
          <w:sz w:val="16"/>
          <w:szCs w:val="16"/>
        </w:rPr>
      </w:pPr>
    </w:p>
    <w:p w:rsidR="009B7980" w:rsidRDefault="009B7980" w:rsidP="00170739">
      <w:pPr>
        <w:spacing w:after="120" w:line="360" w:lineRule="auto"/>
        <w:jc w:val="right"/>
        <w:rPr>
          <w:rFonts w:ascii="Arial" w:hAnsi="Arial" w:cs="Arial"/>
          <w:sz w:val="16"/>
          <w:szCs w:val="16"/>
        </w:rPr>
      </w:pPr>
    </w:p>
    <w:p w:rsidR="00170739" w:rsidRPr="00170739" w:rsidRDefault="00170739" w:rsidP="00170739">
      <w:pPr>
        <w:spacing w:after="120" w:line="360" w:lineRule="auto"/>
        <w:jc w:val="right"/>
        <w:rPr>
          <w:rFonts w:ascii="Arial" w:eastAsia="Times New Roman" w:hAnsi="Arial" w:cs="Arial"/>
          <w:sz w:val="16"/>
          <w:szCs w:val="16"/>
          <w:lang w:val="es-MX" w:eastAsia="es-ES"/>
        </w:rPr>
      </w:pPr>
      <w:proofErr w:type="spellStart"/>
      <w:r>
        <w:rPr>
          <w:rFonts w:ascii="Arial" w:hAnsi="Arial" w:cs="Arial"/>
          <w:sz w:val="16"/>
          <w:szCs w:val="16"/>
        </w:rPr>
        <w:t>As.Jurídica</w:t>
      </w:r>
      <w:proofErr w:type="spellEnd"/>
      <w:r>
        <w:rPr>
          <w:rFonts w:ascii="Arial" w:hAnsi="Arial" w:cs="Arial"/>
          <w:sz w:val="16"/>
          <w:szCs w:val="16"/>
        </w:rPr>
        <w:t xml:space="preserve">. Mis documentos. Licitaciones Pliegos. Camión con </w:t>
      </w:r>
      <w:proofErr w:type="spellStart"/>
      <w:r>
        <w:rPr>
          <w:rFonts w:ascii="Arial" w:hAnsi="Arial" w:cs="Arial"/>
          <w:sz w:val="16"/>
          <w:szCs w:val="16"/>
        </w:rPr>
        <w:t>volcadora</w:t>
      </w:r>
      <w:proofErr w:type="spellEnd"/>
      <w:r>
        <w:rPr>
          <w:rFonts w:ascii="Arial" w:hAnsi="Arial" w:cs="Arial"/>
          <w:sz w:val="16"/>
          <w:szCs w:val="16"/>
        </w:rPr>
        <w:t xml:space="preserve"> 7 </w:t>
      </w:r>
      <w:proofErr w:type="spellStart"/>
      <w:r>
        <w:rPr>
          <w:rFonts w:ascii="Arial" w:hAnsi="Arial" w:cs="Arial"/>
          <w:sz w:val="16"/>
          <w:szCs w:val="16"/>
        </w:rPr>
        <w:t>ms.vialidad</w:t>
      </w:r>
      <w:proofErr w:type="spellEnd"/>
      <w:r>
        <w:rPr>
          <w:rFonts w:ascii="Arial" w:hAnsi="Arial" w:cs="Arial"/>
          <w:sz w:val="16"/>
          <w:szCs w:val="16"/>
        </w:rPr>
        <w:t xml:space="preserve"> 2017</w:t>
      </w:r>
    </w:p>
    <w:sectPr w:rsidR="00170739" w:rsidRPr="0017073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F2" w:rsidRDefault="00AF50F2" w:rsidP="00421F19">
      <w:pPr>
        <w:spacing w:after="0" w:line="240" w:lineRule="auto"/>
      </w:pPr>
      <w:r>
        <w:separator/>
      </w:r>
    </w:p>
  </w:endnote>
  <w:endnote w:type="continuationSeparator" w:id="0">
    <w:p w:rsidR="00AF50F2" w:rsidRDefault="00AF50F2" w:rsidP="0042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19" w:rsidRPr="00421F19" w:rsidRDefault="00421F19" w:rsidP="00421F19">
    <w:pPr>
      <w:pBdr>
        <w:bottom w:val="single" w:sz="4" w:space="1" w:color="auto"/>
      </w:pBd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421F19">
      <w:rPr>
        <w:rFonts w:ascii="Times New Roman" w:eastAsia="Times New Roman" w:hAnsi="Times New Roman" w:cs="Times New Roman"/>
        <w:sz w:val="24"/>
        <w:szCs w:val="24"/>
        <w:lang w:val="es-ES" w:eastAsia="es-ES"/>
      </w:rPr>
      <w:tab/>
    </w:r>
    <w:r w:rsidRPr="00421F19">
      <w:rPr>
        <w:rFonts w:ascii="Times New Roman" w:eastAsia="Times New Roman" w:hAnsi="Times New Roman" w:cs="Times New Roman"/>
        <w:sz w:val="24"/>
        <w:szCs w:val="24"/>
        <w:lang w:val="es-ES" w:eastAsia="es-ES"/>
      </w:rPr>
      <w:fldChar w:fldCharType="begin"/>
    </w:r>
    <w:r w:rsidRPr="00421F19">
      <w:rPr>
        <w:rFonts w:ascii="Times New Roman" w:eastAsia="Times New Roman" w:hAnsi="Times New Roman" w:cs="Times New Roman"/>
        <w:sz w:val="24"/>
        <w:szCs w:val="24"/>
        <w:lang w:val="es-ES" w:eastAsia="es-ES"/>
      </w:rPr>
      <w:instrText xml:space="preserve"> PAGE </w:instrText>
    </w:r>
    <w:r w:rsidRPr="00421F19">
      <w:rPr>
        <w:rFonts w:ascii="Times New Roman" w:eastAsia="Times New Roman" w:hAnsi="Times New Roman" w:cs="Times New Roman"/>
        <w:sz w:val="24"/>
        <w:szCs w:val="24"/>
        <w:lang w:val="es-ES" w:eastAsia="es-ES"/>
      </w:rPr>
      <w:fldChar w:fldCharType="separate"/>
    </w:r>
    <w:r w:rsidR="00FD1178">
      <w:rPr>
        <w:rFonts w:ascii="Times New Roman" w:eastAsia="Times New Roman" w:hAnsi="Times New Roman" w:cs="Times New Roman"/>
        <w:noProof/>
        <w:sz w:val="24"/>
        <w:szCs w:val="24"/>
        <w:lang w:val="es-ES" w:eastAsia="es-ES"/>
      </w:rPr>
      <w:t>1</w:t>
    </w:r>
    <w:r w:rsidRPr="00421F19">
      <w:rPr>
        <w:rFonts w:ascii="Times New Roman" w:eastAsia="Times New Roman" w:hAnsi="Times New Roman" w:cs="Times New Roman"/>
        <w:sz w:val="24"/>
        <w:szCs w:val="24"/>
        <w:lang w:val="es-ES" w:eastAsia="es-ES"/>
      </w:rPr>
      <w:fldChar w:fldCharType="end"/>
    </w:r>
    <w:r w:rsidRPr="00421F19">
      <w:rPr>
        <w:rFonts w:ascii="Times New Roman" w:eastAsia="Times New Roman" w:hAnsi="Times New Roman" w:cs="Times New Roman"/>
        <w:sz w:val="24"/>
        <w:szCs w:val="24"/>
        <w:lang w:val="es-ES" w:eastAsia="es-ES"/>
      </w:rPr>
      <w:tab/>
    </w:r>
    <w:r>
      <w:rPr>
        <w:rFonts w:ascii="Times New Roman" w:eastAsia="Times New Roman" w:hAnsi="Times New Roman" w:cs="Times New Roman"/>
        <w:noProof/>
        <w:sz w:val="24"/>
        <w:szCs w:val="24"/>
        <w:lang w:eastAsia="es-UY"/>
      </w:rPr>
      <w:drawing>
        <wp:inline distT="0" distB="0" distL="0" distR="0" wp14:anchorId="6719F5FC" wp14:editId="69FEA92C">
          <wp:extent cx="685800" cy="342900"/>
          <wp:effectExtent l="0" t="0" r="0" b="0"/>
          <wp:docPr id="3" name="Imagen 3" descr="LOGO OFICIAL INTEN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INTEND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p>
  <w:p w:rsidR="00421F19" w:rsidRDefault="00421F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F2" w:rsidRDefault="00AF50F2" w:rsidP="00421F19">
      <w:pPr>
        <w:spacing w:after="0" w:line="240" w:lineRule="auto"/>
      </w:pPr>
      <w:r>
        <w:separator/>
      </w:r>
    </w:p>
  </w:footnote>
  <w:footnote w:type="continuationSeparator" w:id="0">
    <w:p w:rsidR="00AF50F2" w:rsidRDefault="00AF50F2" w:rsidP="0042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19" w:rsidRDefault="00421F19" w:rsidP="00421F19">
    <w:pPr>
      <w:pBdr>
        <w:bottom w:val="single" w:sz="4" w:space="1" w:color="auto"/>
      </w:pBdr>
      <w:tabs>
        <w:tab w:val="center" w:pos="4252"/>
        <w:tab w:val="right" w:pos="8504"/>
      </w:tabs>
      <w:spacing w:after="0" w:line="240" w:lineRule="auto"/>
      <w:rPr>
        <w:rFonts w:ascii="Times New Roman" w:eastAsia="Times New Roman" w:hAnsi="Times New Roman" w:cs="Times New Roman"/>
        <w:sz w:val="24"/>
        <w:szCs w:val="24"/>
        <w:lang w:val="es-MX" w:eastAsia="es-ES"/>
      </w:rPr>
    </w:pPr>
    <w:r w:rsidRPr="00421F19">
      <w:rPr>
        <w:rFonts w:ascii="Times New Roman" w:eastAsia="Times New Roman" w:hAnsi="Times New Roman" w:cs="Times New Roman"/>
        <w:sz w:val="24"/>
        <w:szCs w:val="24"/>
        <w:lang w:val="es-MX" w:eastAsia="es-ES"/>
      </w:rPr>
      <w:t xml:space="preserve">Pliego de condiciones  adquisición de </w:t>
    </w:r>
    <w:r w:rsidR="006C797E">
      <w:rPr>
        <w:rFonts w:ascii="Times New Roman" w:eastAsia="Times New Roman" w:hAnsi="Times New Roman" w:cs="Times New Roman"/>
        <w:sz w:val="24"/>
        <w:szCs w:val="24"/>
        <w:lang w:val="es-MX" w:eastAsia="es-ES"/>
      </w:rPr>
      <w:t xml:space="preserve">camión caja </w:t>
    </w:r>
    <w:proofErr w:type="spellStart"/>
    <w:r w:rsidR="006C797E">
      <w:rPr>
        <w:rFonts w:ascii="Times New Roman" w:eastAsia="Times New Roman" w:hAnsi="Times New Roman" w:cs="Times New Roman"/>
        <w:sz w:val="24"/>
        <w:szCs w:val="24"/>
        <w:lang w:val="es-MX" w:eastAsia="es-ES"/>
      </w:rPr>
      <w:t>volcadora</w:t>
    </w:r>
    <w:proofErr w:type="spellEnd"/>
    <w:r w:rsidR="006C797E">
      <w:rPr>
        <w:rFonts w:ascii="Times New Roman" w:eastAsia="Times New Roman" w:hAnsi="Times New Roman" w:cs="Times New Roman"/>
        <w:sz w:val="24"/>
        <w:szCs w:val="24"/>
        <w:lang w:val="es-MX" w:eastAsia="es-ES"/>
      </w:rPr>
      <w:t xml:space="preserve"> </w:t>
    </w:r>
  </w:p>
  <w:p w:rsidR="00421F19" w:rsidRPr="00421F19" w:rsidRDefault="00421F19">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83AE722">
      <w:start w:val="1"/>
      <w:numFmt w:val="bullet"/>
      <w:lvlText w:val="●"/>
      <w:lvlJc w:val="left"/>
      <w:pPr>
        <w:tabs>
          <w:tab w:val="num" w:pos="480"/>
        </w:tabs>
        <w:ind w:left="480" w:firstLine="0"/>
      </w:pPr>
      <w:rPr>
        <w:rFonts w:ascii="Verdana" w:eastAsia="Verdana" w:hAnsi="Verdana" w:cs="Verdana"/>
        <w:b w:val="0"/>
        <w:bCs w:val="0"/>
        <w:i w:val="0"/>
        <w:iCs w:val="0"/>
        <w:strike w:val="0"/>
        <w:color w:val="000000"/>
        <w:sz w:val="20"/>
        <w:szCs w:val="20"/>
        <w:u w:val="none"/>
      </w:rPr>
    </w:lvl>
    <w:lvl w:ilvl="1" w:tplc="91665CA0">
      <w:start w:val="1"/>
      <w:numFmt w:val="bullet"/>
      <w:lvlText w:val="●"/>
      <w:lvlJc w:val="left"/>
      <w:pPr>
        <w:tabs>
          <w:tab w:val="num" w:pos="480"/>
        </w:tabs>
        <w:ind w:left="480" w:firstLine="720"/>
      </w:pPr>
      <w:rPr>
        <w:rFonts w:ascii="Verdana" w:eastAsia="Verdana" w:hAnsi="Verdana" w:cs="Verdana"/>
        <w:b w:val="0"/>
        <w:bCs w:val="0"/>
        <w:i w:val="0"/>
        <w:iCs w:val="0"/>
        <w:strike w:val="0"/>
        <w:color w:val="000000"/>
        <w:sz w:val="20"/>
        <w:szCs w:val="20"/>
        <w:u w:val="none"/>
      </w:rPr>
    </w:lvl>
    <w:lvl w:ilvl="2" w:tplc="D542EE86">
      <w:start w:val="1"/>
      <w:numFmt w:val="bullet"/>
      <w:lvlText w:val="●"/>
      <w:lvlJc w:val="right"/>
      <w:pPr>
        <w:tabs>
          <w:tab w:val="num" w:pos="480"/>
        </w:tabs>
        <w:ind w:left="480" w:firstLine="1620"/>
      </w:pPr>
      <w:rPr>
        <w:rFonts w:ascii="Verdana" w:eastAsia="Verdana" w:hAnsi="Verdana" w:cs="Verdana"/>
        <w:b w:val="0"/>
        <w:bCs w:val="0"/>
        <w:i w:val="0"/>
        <w:iCs w:val="0"/>
        <w:strike w:val="0"/>
        <w:color w:val="000000"/>
        <w:sz w:val="20"/>
        <w:szCs w:val="20"/>
        <w:u w:val="none"/>
      </w:rPr>
    </w:lvl>
    <w:lvl w:ilvl="3" w:tplc="17160E16">
      <w:start w:val="1"/>
      <w:numFmt w:val="bullet"/>
      <w:lvlText w:val="●"/>
      <w:lvlJc w:val="left"/>
      <w:pPr>
        <w:tabs>
          <w:tab w:val="num" w:pos="480"/>
        </w:tabs>
        <w:ind w:left="480" w:firstLine="2160"/>
      </w:pPr>
      <w:rPr>
        <w:rFonts w:ascii="Verdana" w:eastAsia="Verdana" w:hAnsi="Verdana" w:cs="Verdana"/>
        <w:b w:val="0"/>
        <w:bCs w:val="0"/>
        <w:i w:val="0"/>
        <w:iCs w:val="0"/>
        <w:strike w:val="0"/>
        <w:color w:val="000000"/>
        <w:sz w:val="20"/>
        <w:szCs w:val="20"/>
        <w:u w:val="none"/>
      </w:rPr>
    </w:lvl>
    <w:lvl w:ilvl="4" w:tplc="9D28A000">
      <w:start w:val="1"/>
      <w:numFmt w:val="bullet"/>
      <w:lvlText w:val="●"/>
      <w:lvlJc w:val="left"/>
      <w:pPr>
        <w:tabs>
          <w:tab w:val="num" w:pos="480"/>
        </w:tabs>
        <w:ind w:left="480" w:firstLine="2880"/>
      </w:pPr>
      <w:rPr>
        <w:rFonts w:ascii="Verdana" w:eastAsia="Verdana" w:hAnsi="Verdana" w:cs="Verdana"/>
        <w:b w:val="0"/>
        <w:bCs w:val="0"/>
        <w:i w:val="0"/>
        <w:iCs w:val="0"/>
        <w:strike w:val="0"/>
        <w:color w:val="000000"/>
        <w:sz w:val="20"/>
        <w:szCs w:val="20"/>
        <w:u w:val="none"/>
      </w:rPr>
    </w:lvl>
    <w:lvl w:ilvl="5" w:tplc="A8F41AD8">
      <w:start w:val="1"/>
      <w:numFmt w:val="bullet"/>
      <w:lvlText w:val="●"/>
      <w:lvlJc w:val="right"/>
      <w:pPr>
        <w:tabs>
          <w:tab w:val="num" w:pos="480"/>
        </w:tabs>
        <w:ind w:left="480" w:firstLine="3780"/>
      </w:pPr>
      <w:rPr>
        <w:rFonts w:ascii="Verdana" w:eastAsia="Verdana" w:hAnsi="Verdana" w:cs="Verdana"/>
        <w:b w:val="0"/>
        <w:bCs w:val="0"/>
        <w:i w:val="0"/>
        <w:iCs w:val="0"/>
        <w:strike w:val="0"/>
        <w:color w:val="000000"/>
        <w:sz w:val="20"/>
        <w:szCs w:val="20"/>
        <w:u w:val="none"/>
      </w:rPr>
    </w:lvl>
    <w:lvl w:ilvl="6" w:tplc="34423112">
      <w:start w:val="1"/>
      <w:numFmt w:val="bullet"/>
      <w:lvlText w:val="●"/>
      <w:lvlJc w:val="left"/>
      <w:pPr>
        <w:tabs>
          <w:tab w:val="num" w:pos="480"/>
        </w:tabs>
        <w:ind w:left="480" w:firstLine="4320"/>
      </w:pPr>
      <w:rPr>
        <w:rFonts w:ascii="Verdana" w:eastAsia="Verdana" w:hAnsi="Verdana" w:cs="Verdana"/>
        <w:b w:val="0"/>
        <w:bCs w:val="0"/>
        <w:i w:val="0"/>
        <w:iCs w:val="0"/>
        <w:strike w:val="0"/>
        <w:color w:val="000000"/>
        <w:sz w:val="20"/>
        <w:szCs w:val="20"/>
        <w:u w:val="none"/>
      </w:rPr>
    </w:lvl>
    <w:lvl w:ilvl="7" w:tplc="D9B44FAE">
      <w:start w:val="1"/>
      <w:numFmt w:val="bullet"/>
      <w:lvlText w:val="●"/>
      <w:lvlJc w:val="left"/>
      <w:pPr>
        <w:tabs>
          <w:tab w:val="num" w:pos="480"/>
        </w:tabs>
        <w:ind w:left="480" w:firstLine="5040"/>
      </w:pPr>
      <w:rPr>
        <w:rFonts w:ascii="Verdana" w:eastAsia="Verdana" w:hAnsi="Verdana" w:cs="Verdana"/>
        <w:b w:val="0"/>
        <w:bCs w:val="0"/>
        <w:i w:val="0"/>
        <w:iCs w:val="0"/>
        <w:strike w:val="0"/>
        <w:color w:val="000000"/>
        <w:sz w:val="20"/>
        <w:szCs w:val="20"/>
        <w:u w:val="none"/>
      </w:rPr>
    </w:lvl>
    <w:lvl w:ilvl="8" w:tplc="50DA4FD8">
      <w:start w:val="1"/>
      <w:numFmt w:val="bullet"/>
      <w:lvlText w:val="●"/>
      <w:lvlJc w:val="right"/>
      <w:pPr>
        <w:tabs>
          <w:tab w:val="num" w:pos="480"/>
        </w:tabs>
        <w:ind w:left="480" w:firstLine="594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46626D04">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A126CAEA">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C3060B6">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863C4A2E">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5248156A">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E286C418">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5D7005A8">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794843EC">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028404A2">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997A4F02">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649E7C14">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9E20B39E">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3A262076">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C60AF90C">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D7A2EAD6">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D96A5144">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341C7E2C">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C5A4DC66">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3">
    <w:nsid w:val="0A115398"/>
    <w:multiLevelType w:val="hybridMultilevel"/>
    <w:tmpl w:val="8B6292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C901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E028A5"/>
    <w:multiLevelType w:val="multilevel"/>
    <w:tmpl w:val="0A78DFF0"/>
    <w:lvl w:ilvl="0">
      <w:start w:val="1"/>
      <w:numFmt w:val="decimal"/>
      <w:lvlText w:val="%1."/>
      <w:lvlJc w:val="left"/>
      <w:pPr>
        <w:ind w:left="360" w:hanging="360"/>
      </w:pPr>
    </w:lvl>
    <w:lvl w:ilvl="1">
      <w:start w:val="1"/>
      <w:numFmt w:val="decimal"/>
      <w:lvlText w:val="%1.%2."/>
      <w:lvlJc w:val="left"/>
      <w:pPr>
        <w:ind w:left="672" w:hanging="432"/>
      </w:pPr>
      <w:rPr>
        <w:rFonts w:ascii="Tahoma" w:hAnsi="Tahoma" w:cs="Tahom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36659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0F036F"/>
    <w:multiLevelType w:val="hybridMultilevel"/>
    <w:tmpl w:val="BB2AAC82"/>
    <w:lvl w:ilvl="0" w:tplc="0C0A0005">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8">
    <w:nsid w:val="18BF145A"/>
    <w:multiLevelType w:val="hybridMultilevel"/>
    <w:tmpl w:val="02E8F7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BEA1872"/>
    <w:multiLevelType w:val="hybridMultilevel"/>
    <w:tmpl w:val="E94A67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1415463"/>
    <w:multiLevelType w:val="hybridMultilevel"/>
    <w:tmpl w:val="4CDCE78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320B05A2"/>
    <w:multiLevelType w:val="hybridMultilevel"/>
    <w:tmpl w:val="7C180034"/>
    <w:lvl w:ilvl="0" w:tplc="0C0A0005">
      <w:start w:val="1"/>
      <w:numFmt w:val="bullet"/>
      <w:lvlText w:val=""/>
      <w:lvlJc w:val="left"/>
      <w:pPr>
        <w:tabs>
          <w:tab w:val="num" w:pos="1200"/>
        </w:tabs>
        <w:ind w:left="1200" w:hanging="360"/>
      </w:pPr>
      <w:rPr>
        <w:rFonts w:ascii="Wingdings" w:hAnsi="Wingdings" w:hint="default"/>
      </w:rPr>
    </w:lvl>
    <w:lvl w:ilvl="1" w:tplc="0C0A0003" w:tentative="1">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2">
    <w:nsid w:val="37296502"/>
    <w:multiLevelType w:val="hybridMultilevel"/>
    <w:tmpl w:val="A07C52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46236AE0"/>
    <w:multiLevelType w:val="hybridMultilevel"/>
    <w:tmpl w:val="D5D01A92"/>
    <w:lvl w:ilvl="0" w:tplc="380A0001">
      <w:start w:val="1"/>
      <w:numFmt w:val="bullet"/>
      <w:lvlText w:val=""/>
      <w:lvlJc w:val="left"/>
      <w:pPr>
        <w:ind w:left="2850" w:hanging="360"/>
      </w:pPr>
      <w:rPr>
        <w:rFonts w:ascii="Symbol" w:hAnsi="Symbol" w:hint="default"/>
      </w:rPr>
    </w:lvl>
    <w:lvl w:ilvl="1" w:tplc="380A0003" w:tentative="1">
      <w:start w:val="1"/>
      <w:numFmt w:val="bullet"/>
      <w:lvlText w:val="o"/>
      <w:lvlJc w:val="left"/>
      <w:pPr>
        <w:ind w:left="3570" w:hanging="360"/>
      </w:pPr>
      <w:rPr>
        <w:rFonts w:ascii="Courier New" w:hAnsi="Courier New" w:cs="Courier New" w:hint="default"/>
      </w:rPr>
    </w:lvl>
    <w:lvl w:ilvl="2" w:tplc="380A0005" w:tentative="1">
      <w:start w:val="1"/>
      <w:numFmt w:val="bullet"/>
      <w:lvlText w:val=""/>
      <w:lvlJc w:val="left"/>
      <w:pPr>
        <w:ind w:left="4290" w:hanging="360"/>
      </w:pPr>
      <w:rPr>
        <w:rFonts w:ascii="Wingdings" w:hAnsi="Wingdings" w:hint="default"/>
      </w:rPr>
    </w:lvl>
    <w:lvl w:ilvl="3" w:tplc="380A0001" w:tentative="1">
      <w:start w:val="1"/>
      <w:numFmt w:val="bullet"/>
      <w:lvlText w:val=""/>
      <w:lvlJc w:val="left"/>
      <w:pPr>
        <w:ind w:left="5010" w:hanging="360"/>
      </w:pPr>
      <w:rPr>
        <w:rFonts w:ascii="Symbol" w:hAnsi="Symbol" w:hint="default"/>
      </w:rPr>
    </w:lvl>
    <w:lvl w:ilvl="4" w:tplc="380A0003" w:tentative="1">
      <w:start w:val="1"/>
      <w:numFmt w:val="bullet"/>
      <w:lvlText w:val="o"/>
      <w:lvlJc w:val="left"/>
      <w:pPr>
        <w:ind w:left="5730" w:hanging="360"/>
      </w:pPr>
      <w:rPr>
        <w:rFonts w:ascii="Courier New" w:hAnsi="Courier New" w:cs="Courier New" w:hint="default"/>
      </w:rPr>
    </w:lvl>
    <w:lvl w:ilvl="5" w:tplc="380A0005" w:tentative="1">
      <w:start w:val="1"/>
      <w:numFmt w:val="bullet"/>
      <w:lvlText w:val=""/>
      <w:lvlJc w:val="left"/>
      <w:pPr>
        <w:ind w:left="6450" w:hanging="360"/>
      </w:pPr>
      <w:rPr>
        <w:rFonts w:ascii="Wingdings" w:hAnsi="Wingdings" w:hint="default"/>
      </w:rPr>
    </w:lvl>
    <w:lvl w:ilvl="6" w:tplc="380A0001" w:tentative="1">
      <w:start w:val="1"/>
      <w:numFmt w:val="bullet"/>
      <w:lvlText w:val=""/>
      <w:lvlJc w:val="left"/>
      <w:pPr>
        <w:ind w:left="7170" w:hanging="360"/>
      </w:pPr>
      <w:rPr>
        <w:rFonts w:ascii="Symbol" w:hAnsi="Symbol" w:hint="default"/>
      </w:rPr>
    </w:lvl>
    <w:lvl w:ilvl="7" w:tplc="380A0003" w:tentative="1">
      <w:start w:val="1"/>
      <w:numFmt w:val="bullet"/>
      <w:lvlText w:val="o"/>
      <w:lvlJc w:val="left"/>
      <w:pPr>
        <w:ind w:left="7890" w:hanging="360"/>
      </w:pPr>
      <w:rPr>
        <w:rFonts w:ascii="Courier New" w:hAnsi="Courier New" w:cs="Courier New" w:hint="default"/>
      </w:rPr>
    </w:lvl>
    <w:lvl w:ilvl="8" w:tplc="380A0005" w:tentative="1">
      <w:start w:val="1"/>
      <w:numFmt w:val="bullet"/>
      <w:lvlText w:val=""/>
      <w:lvlJc w:val="left"/>
      <w:pPr>
        <w:ind w:left="8610" w:hanging="360"/>
      </w:pPr>
      <w:rPr>
        <w:rFonts w:ascii="Wingdings" w:hAnsi="Wingdings" w:hint="default"/>
      </w:rPr>
    </w:lvl>
  </w:abstractNum>
  <w:abstractNum w:abstractNumId="14">
    <w:nsid w:val="490803F5"/>
    <w:multiLevelType w:val="hybridMultilevel"/>
    <w:tmpl w:val="A1CCBED0"/>
    <w:lvl w:ilvl="0" w:tplc="B3B472BA">
      <w:start w:val="1"/>
      <w:numFmt w:val="bullet"/>
      <w:lvlText w:val=""/>
      <w:lvlJc w:val="left"/>
      <w:pPr>
        <w:ind w:left="1996" w:hanging="360"/>
      </w:pPr>
      <w:rPr>
        <w:rFonts w:ascii="Symbol" w:hAnsi="Symbol" w:hint="default"/>
        <w:b/>
        <w:u w:val="none"/>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5">
    <w:nsid w:val="4A06037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C80284"/>
    <w:multiLevelType w:val="multilevel"/>
    <w:tmpl w:val="3E26C2BE"/>
    <w:lvl w:ilvl="0">
      <w:start w:val="1"/>
      <w:numFmt w:val="decimal"/>
      <w:lvlText w:val="%1."/>
      <w:lvlJc w:val="left"/>
      <w:pPr>
        <w:ind w:left="720" w:hanging="360"/>
      </w:pPr>
      <w:rPr>
        <w:rFonts w:ascii="Times New Roman" w:hAnsi="Times New Roman" w:cs="Times New Roman" w:hint="default"/>
        <w:b/>
        <w:color w:val="000000"/>
        <w:sz w:val="28"/>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440" w:hanging="108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2160" w:hanging="180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520" w:hanging="2160"/>
      </w:pPr>
      <w:rPr>
        <w:rFonts w:hint="default"/>
        <w:color w:val="000000"/>
      </w:rPr>
    </w:lvl>
    <w:lvl w:ilvl="8">
      <w:start w:val="1"/>
      <w:numFmt w:val="decimal"/>
      <w:isLgl/>
      <w:lvlText w:val="%1.%2.%3.%4.%5.%6.%7.%8.%9."/>
      <w:lvlJc w:val="left"/>
      <w:pPr>
        <w:ind w:left="2880" w:hanging="2520"/>
      </w:pPr>
      <w:rPr>
        <w:rFonts w:hint="default"/>
        <w:color w:val="000000"/>
      </w:rPr>
    </w:lvl>
  </w:abstractNum>
  <w:abstractNum w:abstractNumId="17">
    <w:nsid w:val="4F18132F"/>
    <w:multiLevelType w:val="hybridMultilevel"/>
    <w:tmpl w:val="562C67F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50685A49"/>
    <w:multiLevelType w:val="hybridMultilevel"/>
    <w:tmpl w:val="03C87E42"/>
    <w:lvl w:ilvl="0" w:tplc="D690FF76">
      <w:start w:val="2"/>
      <w:numFmt w:val="bullet"/>
      <w:lvlText w:val="-"/>
      <w:lvlJc w:val="left"/>
      <w:pPr>
        <w:ind w:left="1776" w:hanging="360"/>
      </w:pPr>
      <w:rPr>
        <w:rFonts w:ascii="Tahoma" w:eastAsia="Verdana" w:hAnsi="Tahoma" w:cs="Tahoma"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nsid w:val="5BC26E6C"/>
    <w:multiLevelType w:val="hybridMultilevel"/>
    <w:tmpl w:val="CA74739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nsid w:val="5F115AA7"/>
    <w:multiLevelType w:val="hybridMultilevel"/>
    <w:tmpl w:val="FCE6C1E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622C0399"/>
    <w:multiLevelType w:val="hybridMultilevel"/>
    <w:tmpl w:val="74A4241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72BF525D"/>
    <w:multiLevelType w:val="hybridMultilevel"/>
    <w:tmpl w:val="FEE4309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7B512AF7"/>
    <w:multiLevelType w:val="hybridMultilevel"/>
    <w:tmpl w:val="1BA6FD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4"/>
  </w:num>
  <w:num w:numId="4">
    <w:abstractNumId w:val="19"/>
  </w:num>
  <w:num w:numId="5">
    <w:abstractNumId w:val="15"/>
  </w:num>
  <w:num w:numId="6">
    <w:abstractNumId w:val="5"/>
  </w:num>
  <w:num w:numId="7">
    <w:abstractNumId w:val="0"/>
  </w:num>
  <w:num w:numId="8">
    <w:abstractNumId w:val="1"/>
  </w:num>
  <w:num w:numId="9">
    <w:abstractNumId w:val="2"/>
  </w:num>
  <w:num w:numId="10">
    <w:abstractNumId w:val="14"/>
  </w:num>
  <w:num w:numId="11">
    <w:abstractNumId w:val="18"/>
  </w:num>
  <w:num w:numId="12">
    <w:abstractNumId w:val="23"/>
  </w:num>
  <w:num w:numId="13">
    <w:abstractNumId w:val="3"/>
  </w:num>
  <w:num w:numId="14">
    <w:abstractNumId w:val="20"/>
  </w:num>
  <w:num w:numId="15">
    <w:abstractNumId w:val="9"/>
  </w:num>
  <w:num w:numId="16">
    <w:abstractNumId w:val="22"/>
  </w:num>
  <w:num w:numId="17">
    <w:abstractNumId w:val="10"/>
  </w:num>
  <w:num w:numId="18">
    <w:abstractNumId w:val="21"/>
  </w:num>
  <w:num w:numId="19">
    <w:abstractNumId w:val="7"/>
  </w:num>
  <w:num w:numId="20">
    <w:abstractNumId w:val="11"/>
  </w:num>
  <w:num w:numId="21">
    <w:abstractNumId w:val="8"/>
  </w:num>
  <w:num w:numId="22">
    <w:abstractNumId w:val="17"/>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19"/>
    <w:rsid w:val="0001418E"/>
    <w:rsid w:val="000141E3"/>
    <w:rsid w:val="000551E2"/>
    <w:rsid w:val="000B309A"/>
    <w:rsid w:val="00100F95"/>
    <w:rsid w:val="00126528"/>
    <w:rsid w:val="00135376"/>
    <w:rsid w:val="00136389"/>
    <w:rsid w:val="00170739"/>
    <w:rsid w:val="001B2C11"/>
    <w:rsid w:val="001C5DBC"/>
    <w:rsid w:val="001C5F96"/>
    <w:rsid w:val="002644C0"/>
    <w:rsid w:val="00297718"/>
    <w:rsid w:val="00297FA2"/>
    <w:rsid w:val="002B0C86"/>
    <w:rsid w:val="002D2B4C"/>
    <w:rsid w:val="002E22FD"/>
    <w:rsid w:val="00320198"/>
    <w:rsid w:val="003854AE"/>
    <w:rsid w:val="003A31A3"/>
    <w:rsid w:val="00421368"/>
    <w:rsid w:val="00421862"/>
    <w:rsid w:val="00421F19"/>
    <w:rsid w:val="00437511"/>
    <w:rsid w:val="00451D4C"/>
    <w:rsid w:val="00462CED"/>
    <w:rsid w:val="00467E33"/>
    <w:rsid w:val="004E3296"/>
    <w:rsid w:val="00513A81"/>
    <w:rsid w:val="00597B9A"/>
    <w:rsid w:val="005A07BE"/>
    <w:rsid w:val="00630C3D"/>
    <w:rsid w:val="00643412"/>
    <w:rsid w:val="00644759"/>
    <w:rsid w:val="00653173"/>
    <w:rsid w:val="006619BD"/>
    <w:rsid w:val="006855E2"/>
    <w:rsid w:val="00697DF8"/>
    <w:rsid w:val="006A0506"/>
    <w:rsid w:val="006C797E"/>
    <w:rsid w:val="006E094B"/>
    <w:rsid w:val="00722242"/>
    <w:rsid w:val="00723A5C"/>
    <w:rsid w:val="007340B4"/>
    <w:rsid w:val="00830F27"/>
    <w:rsid w:val="008606E0"/>
    <w:rsid w:val="008B34E0"/>
    <w:rsid w:val="008C0A88"/>
    <w:rsid w:val="008D6101"/>
    <w:rsid w:val="0091140B"/>
    <w:rsid w:val="00964B2D"/>
    <w:rsid w:val="009B7980"/>
    <w:rsid w:val="009D7FA3"/>
    <w:rsid w:val="00A3267C"/>
    <w:rsid w:val="00A93B5A"/>
    <w:rsid w:val="00AA4DB8"/>
    <w:rsid w:val="00AF50F2"/>
    <w:rsid w:val="00AF5227"/>
    <w:rsid w:val="00B208FD"/>
    <w:rsid w:val="00B24DC9"/>
    <w:rsid w:val="00B541C2"/>
    <w:rsid w:val="00B57058"/>
    <w:rsid w:val="00B9408F"/>
    <w:rsid w:val="00BD6097"/>
    <w:rsid w:val="00BE1D9A"/>
    <w:rsid w:val="00C17210"/>
    <w:rsid w:val="00C24B09"/>
    <w:rsid w:val="00C54B43"/>
    <w:rsid w:val="00CA67CE"/>
    <w:rsid w:val="00CD7470"/>
    <w:rsid w:val="00D533FD"/>
    <w:rsid w:val="00D91682"/>
    <w:rsid w:val="00D9501F"/>
    <w:rsid w:val="00E248E4"/>
    <w:rsid w:val="00E41FC9"/>
    <w:rsid w:val="00E857F6"/>
    <w:rsid w:val="00EF7847"/>
    <w:rsid w:val="00F621BB"/>
    <w:rsid w:val="00FA6537"/>
    <w:rsid w:val="00FD1178"/>
    <w:rsid w:val="00FD7D9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4E3296"/>
    <w:pPr>
      <w:keepNext/>
      <w:tabs>
        <w:tab w:val="left" w:pos="1395"/>
      </w:tabs>
      <w:spacing w:after="0" w:line="240" w:lineRule="auto"/>
      <w:ind w:left="360"/>
      <w:outlineLvl w:val="1"/>
    </w:pPr>
    <w:rPr>
      <w:rFonts w:ascii="Times New Roman" w:eastAsia="Times New Roman" w:hAnsi="Times New Roman" w:cs="Times New Roman"/>
      <w:b/>
      <w:bCs/>
      <w:sz w:val="24"/>
      <w:szCs w:val="24"/>
      <w:u w:val="single"/>
      <w:lang w:val="es-ES" w:eastAsia="es-ES"/>
    </w:rPr>
  </w:style>
  <w:style w:type="paragraph" w:styleId="Ttulo3">
    <w:name w:val="heading 3"/>
    <w:basedOn w:val="Normal"/>
    <w:next w:val="Normal"/>
    <w:link w:val="Ttulo3Car"/>
    <w:uiPriority w:val="9"/>
    <w:semiHidden/>
    <w:unhideWhenUsed/>
    <w:qFormat/>
    <w:rsid w:val="004E3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421F19"/>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421F19"/>
    <w:rPr>
      <w:rFonts w:ascii="Times New Roman" w:eastAsia="Times New Roman" w:hAnsi="Times New Roman" w:cs="Times New Roman"/>
      <w:sz w:val="24"/>
      <w:szCs w:val="24"/>
      <w:lang w:val="x-none" w:eastAsia="x-none"/>
    </w:rPr>
  </w:style>
  <w:style w:type="paragraph" w:styleId="Textodeglobo">
    <w:name w:val="Balloon Text"/>
    <w:basedOn w:val="Normal"/>
    <w:link w:val="TextodegloboCar"/>
    <w:uiPriority w:val="99"/>
    <w:semiHidden/>
    <w:unhideWhenUsed/>
    <w:rsid w:val="00421F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F19"/>
    <w:rPr>
      <w:rFonts w:ascii="Tahoma" w:hAnsi="Tahoma" w:cs="Tahoma"/>
      <w:sz w:val="16"/>
      <w:szCs w:val="16"/>
    </w:rPr>
  </w:style>
  <w:style w:type="character" w:customStyle="1" w:styleId="Ttulo2Car">
    <w:name w:val="Título 2 Car"/>
    <w:basedOn w:val="Fuentedeprrafopredeter"/>
    <w:link w:val="Ttulo2"/>
    <w:rsid w:val="004E3296"/>
    <w:rPr>
      <w:rFonts w:ascii="Times New Roman" w:eastAsia="Times New Roman" w:hAnsi="Times New Roman" w:cs="Times New Roman"/>
      <w:b/>
      <w:bCs/>
      <w:sz w:val="24"/>
      <w:szCs w:val="24"/>
      <w:u w:val="single"/>
      <w:lang w:val="es-ES" w:eastAsia="es-ES"/>
    </w:rPr>
  </w:style>
  <w:style w:type="character" w:customStyle="1" w:styleId="Ttulo3Car">
    <w:name w:val="Título 3 Car"/>
    <w:basedOn w:val="Fuentedeprrafopredeter"/>
    <w:link w:val="Ttulo3"/>
    <w:uiPriority w:val="9"/>
    <w:semiHidden/>
    <w:rsid w:val="004E3296"/>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FD7D9A"/>
    <w:pPr>
      <w:ind w:left="720"/>
      <w:contextualSpacing/>
    </w:pPr>
  </w:style>
  <w:style w:type="paragraph" w:customStyle="1" w:styleId="Default">
    <w:name w:val="Default"/>
    <w:rsid w:val="00C24B0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4E3296"/>
    <w:pPr>
      <w:keepNext/>
      <w:tabs>
        <w:tab w:val="left" w:pos="1395"/>
      </w:tabs>
      <w:spacing w:after="0" w:line="240" w:lineRule="auto"/>
      <w:ind w:left="360"/>
      <w:outlineLvl w:val="1"/>
    </w:pPr>
    <w:rPr>
      <w:rFonts w:ascii="Times New Roman" w:eastAsia="Times New Roman" w:hAnsi="Times New Roman" w:cs="Times New Roman"/>
      <w:b/>
      <w:bCs/>
      <w:sz w:val="24"/>
      <w:szCs w:val="24"/>
      <w:u w:val="single"/>
      <w:lang w:val="es-ES" w:eastAsia="es-ES"/>
    </w:rPr>
  </w:style>
  <w:style w:type="paragraph" w:styleId="Ttulo3">
    <w:name w:val="heading 3"/>
    <w:basedOn w:val="Normal"/>
    <w:next w:val="Normal"/>
    <w:link w:val="Ttulo3Car"/>
    <w:uiPriority w:val="9"/>
    <w:semiHidden/>
    <w:unhideWhenUsed/>
    <w:qFormat/>
    <w:rsid w:val="004E3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421F19"/>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421F19"/>
    <w:rPr>
      <w:rFonts w:ascii="Times New Roman" w:eastAsia="Times New Roman" w:hAnsi="Times New Roman" w:cs="Times New Roman"/>
      <w:sz w:val="24"/>
      <w:szCs w:val="24"/>
      <w:lang w:val="x-none" w:eastAsia="x-none"/>
    </w:rPr>
  </w:style>
  <w:style w:type="paragraph" w:styleId="Textodeglobo">
    <w:name w:val="Balloon Text"/>
    <w:basedOn w:val="Normal"/>
    <w:link w:val="TextodegloboCar"/>
    <w:uiPriority w:val="99"/>
    <w:semiHidden/>
    <w:unhideWhenUsed/>
    <w:rsid w:val="00421F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F19"/>
    <w:rPr>
      <w:rFonts w:ascii="Tahoma" w:hAnsi="Tahoma" w:cs="Tahoma"/>
      <w:sz w:val="16"/>
      <w:szCs w:val="16"/>
    </w:rPr>
  </w:style>
  <w:style w:type="character" w:customStyle="1" w:styleId="Ttulo2Car">
    <w:name w:val="Título 2 Car"/>
    <w:basedOn w:val="Fuentedeprrafopredeter"/>
    <w:link w:val="Ttulo2"/>
    <w:rsid w:val="004E3296"/>
    <w:rPr>
      <w:rFonts w:ascii="Times New Roman" w:eastAsia="Times New Roman" w:hAnsi="Times New Roman" w:cs="Times New Roman"/>
      <w:b/>
      <w:bCs/>
      <w:sz w:val="24"/>
      <w:szCs w:val="24"/>
      <w:u w:val="single"/>
      <w:lang w:val="es-ES" w:eastAsia="es-ES"/>
    </w:rPr>
  </w:style>
  <w:style w:type="character" w:customStyle="1" w:styleId="Ttulo3Car">
    <w:name w:val="Título 3 Car"/>
    <w:basedOn w:val="Fuentedeprrafopredeter"/>
    <w:link w:val="Ttulo3"/>
    <w:uiPriority w:val="9"/>
    <w:semiHidden/>
    <w:rsid w:val="004E3296"/>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FD7D9A"/>
    <w:pPr>
      <w:ind w:left="720"/>
      <w:contextualSpacing/>
    </w:pPr>
  </w:style>
  <w:style w:type="paragraph" w:customStyle="1" w:styleId="Default">
    <w:name w:val="Default"/>
    <w:rsid w:val="00C24B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2701</Words>
  <Characters>14860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pcvialidad</dc:creator>
  <cp:lastModifiedBy>Hector Suarez</cp:lastModifiedBy>
  <cp:revision>2</cp:revision>
  <cp:lastPrinted>2017-10-13T21:01:00Z</cp:lastPrinted>
  <dcterms:created xsi:type="dcterms:W3CDTF">2018-01-09T15:53:00Z</dcterms:created>
  <dcterms:modified xsi:type="dcterms:W3CDTF">2018-01-09T15:53:00Z</dcterms:modified>
</cp:coreProperties>
</file>