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E08E8" w14:textId="77777777" w:rsidR="009E3A8E" w:rsidRDefault="009E3A8E" w:rsidP="009E3A8E">
      <w:pPr>
        <w:spacing w:after="200" w:line="276" w:lineRule="auto"/>
        <w:jc w:val="center"/>
      </w:pPr>
    </w:p>
    <w:p w14:paraId="70682A8D" w14:textId="0E73C995" w:rsidR="009E3A8E" w:rsidRPr="00EB5F90" w:rsidRDefault="009E3A8E" w:rsidP="009E3A8E">
      <w:pPr>
        <w:spacing w:after="200" w:line="276" w:lineRule="auto"/>
        <w:jc w:val="center"/>
        <w:rPr>
          <w:rFonts w:ascii="Arial" w:eastAsia="Calibri" w:hAnsi="Arial"/>
          <w:b/>
          <w:i/>
          <w:sz w:val="48"/>
          <w:szCs w:val="48"/>
        </w:rPr>
      </w:pPr>
      <w:r w:rsidRPr="00EB5F90">
        <w:rPr>
          <w:rFonts w:ascii="Arial" w:eastAsia="Calibri" w:hAnsi="Arial"/>
          <w:b/>
          <w:i/>
          <w:sz w:val="48"/>
          <w:szCs w:val="48"/>
        </w:rPr>
        <w:t>I</w:t>
      </w:r>
      <w:r>
        <w:rPr>
          <w:rFonts w:ascii="Arial" w:eastAsia="Calibri" w:hAnsi="Arial"/>
          <w:b/>
          <w:i/>
          <w:sz w:val="48"/>
          <w:szCs w:val="48"/>
        </w:rPr>
        <w:t>NUMET</w:t>
      </w:r>
    </w:p>
    <w:p w14:paraId="67355D6E" w14:textId="77777777" w:rsidR="009E3A8E" w:rsidRPr="0048012A" w:rsidRDefault="009E3A8E" w:rsidP="009E3A8E">
      <w:pPr>
        <w:spacing w:after="200" w:line="276" w:lineRule="auto"/>
        <w:jc w:val="center"/>
        <w:rPr>
          <w:rFonts w:ascii="Arial" w:eastAsia="Calibri" w:hAnsi="Arial"/>
          <w:b/>
          <w:color w:val="FF0000"/>
          <w:sz w:val="35"/>
          <w:szCs w:val="22"/>
        </w:rPr>
      </w:pPr>
    </w:p>
    <w:p w14:paraId="054E28B2" w14:textId="77777777" w:rsidR="009E3A8E" w:rsidRPr="0048012A" w:rsidRDefault="009E3A8E" w:rsidP="009E3A8E">
      <w:pPr>
        <w:keepNext/>
        <w:widowControl w:val="0"/>
        <w:jc w:val="center"/>
        <w:outlineLvl w:val="3"/>
        <w:rPr>
          <w:rFonts w:ascii="Arial" w:hAnsi="Arial"/>
          <w:b/>
          <w:sz w:val="47"/>
          <w:lang w:eastAsia="es-ES"/>
        </w:rPr>
      </w:pPr>
      <w:r>
        <w:rPr>
          <w:rFonts w:ascii="Arial" w:hAnsi="Arial"/>
          <w:b/>
          <w:sz w:val="47"/>
          <w:lang w:eastAsia="es-ES"/>
        </w:rPr>
        <w:t>PLIEGO ÚNICO DE BASES Y CONDICIONES GENERALES PARA CONTRATOS DE SUMINISTROS Y SERVICIOS NO PERSONALES</w:t>
      </w:r>
    </w:p>
    <w:p w14:paraId="227BDF13" w14:textId="77777777" w:rsidR="009E3A8E" w:rsidRPr="0048012A" w:rsidRDefault="009E3A8E" w:rsidP="009E3A8E">
      <w:pPr>
        <w:spacing w:after="200" w:line="276" w:lineRule="auto"/>
        <w:jc w:val="center"/>
        <w:rPr>
          <w:rFonts w:ascii="Arial" w:eastAsia="Calibri" w:hAnsi="Arial"/>
          <w:b/>
          <w:color w:val="FF0000"/>
          <w:sz w:val="35"/>
          <w:szCs w:val="22"/>
        </w:rPr>
      </w:pPr>
    </w:p>
    <w:p w14:paraId="0529AE67" w14:textId="77777777" w:rsidR="009E3A8E" w:rsidRPr="0048012A" w:rsidRDefault="009E3A8E" w:rsidP="009E3A8E">
      <w:pPr>
        <w:spacing w:after="200" w:line="276" w:lineRule="auto"/>
        <w:jc w:val="center"/>
        <w:rPr>
          <w:rFonts w:ascii="Arial" w:eastAsia="Calibri" w:hAnsi="Arial"/>
          <w:b/>
          <w:color w:val="FF0000"/>
          <w:sz w:val="35"/>
          <w:szCs w:val="22"/>
          <w:u w:val="double"/>
        </w:rPr>
      </w:pPr>
    </w:p>
    <w:p w14:paraId="2B14585F" w14:textId="77777777" w:rsidR="009E3A8E" w:rsidRDefault="009E3A8E" w:rsidP="009E3A8E">
      <w:pPr>
        <w:spacing w:after="200" w:line="276" w:lineRule="auto"/>
        <w:jc w:val="center"/>
        <w:rPr>
          <w:rFonts w:ascii="Arial" w:eastAsia="Calibri" w:hAnsi="Arial"/>
          <w:b/>
          <w:color w:val="FF0000"/>
          <w:sz w:val="35"/>
          <w:szCs w:val="22"/>
          <w:u w:val="double"/>
        </w:rPr>
      </w:pPr>
    </w:p>
    <w:p w14:paraId="468EFBC5" w14:textId="77777777" w:rsidR="009E3A8E" w:rsidRDefault="009E3A8E" w:rsidP="009E3A8E">
      <w:pPr>
        <w:spacing w:after="200" w:line="276" w:lineRule="auto"/>
        <w:jc w:val="center"/>
        <w:rPr>
          <w:rFonts w:ascii="Arial" w:eastAsia="Calibri" w:hAnsi="Arial"/>
          <w:b/>
          <w:color w:val="FF0000"/>
          <w:sz w:val="35"/>
          <w:szCs w:val="22"/>
          <w:u w:val="double"/>
        </w:rPr>
      </w:pPr>
    </w:p>
    <w:p w14:paraId="24BACF4A" w14:textId="761B5DA2" w:rsidR="009E3A8E" w:rsidRDefault="009E3A8E" w:rsidP="009E3A8E">
      <w:pPr>
        <w:spacing w:after="200" w:line="276" w:lineRule="auto"/>
        <w:jc w:val="center"/>
        <w:rPr>
          <w:rFonts w:ascii="Arial" w:eastAsia="Calibri" w:hAnsi="Arial"/>
          <w:b/>
          <w:sz w:val="35"/>
          <w:szCs w:val="22"/>
          <w:u w:val="double"/>
        </w:rPr>
      </w:pPr>
      <w:r>
        <w:rPr>
          <w:rFonts w:ascii="Arial" w:eastAsia="Calibri" w:hAnsi="Arial"/>
          <w:b/>
          <w:sz w:val="35"/>
          <w:szCs w:val="22"/>
          <w:u w:val="double"/>
        </w:rPr>
        <w:t>ÁREA DE ADMINISTRACIÓ</w:t>
      </w:r>
      <w:r w:rsidRPr="00BA7F4B">
        <w:rPr>
          <w:rFonts w:ascii="Arial" w:eastAsia="Calibri" w:hAnsi="Arial"/>
          <w:b/>
          <w:sz w:val="35"/>
          <w:szCs w:val="22"/>
          <w:u w:val="double"/>
        </w:rPr>
        <w:t xml:space="preserve">N </w:t>
      </w:r>
      <w:r>
        <w:rPr>
          <w:rFonts w:ascii="Arial" w:eastAsia="Calibri" w:hAnsi="Arial"/>
          <w:b/>
          <w:sz w:val="35"/>
          <w:szCs w:val="22"/>
          <w:u w:val="double"/>
        </w:rPr>
        <w:t xml:space="preserve">– DEPARTAMENTO DE </w:t>
      </w:r>
      <w:r w:rsidRPr="00BA7F4B">
        <w:rPr>
          <w:rFonts w:ascii="Arial" w:eastAsia="Calibri" w:hAnsi="Arial"/>
          <w:b/>
          <w:sz w:val="35"/>
          <w:szCs w:val="22"/>
          <w:u w:val="double"/>
        </w:rPr>
        <w:t xml:space="preserve"> COMPRAS</w:t>
      </w:r>
    </w:p>
    <w:p w14:paraId="2DAF22D3" w14:textId="77777777" w:rsidR="009E3A8E" w:rsidRDefault="009E3A8E" w:rsidP="009E3A8E">
      <w:pPr>
        <w:spacing w:after="200" w:line="276" w:lineRule="auto"/>
        <w:jc w:val="center"/>
        <w:rPr>
          <w:rFonts w:ascii="Arial" w:eastAsia="Calibri" w:hAnsi="Arial"/>
          <w:b/>
          <w:sz w:val="35"/>
          <w:szCs w:val="22"/>
          <w:u w:val="double"/>
        </w:rPr>
      </w:pPr>
    </w:p>
    <w:p w14:paraId="12E3F8D4" w14:textId="77777777" w:rsidR="009E3A8E" w:rsidRDefault="009E3A8E" w:rsidP="009E3A8E">
      <w:pPr>
        <w:spacing w:after="200" w:line="276" w:lineRule="auto"/>
        <w:jc w:val="center"/>
        <w:rPr>
          <w:rFonts w:ascii="Arial" w:eastAsia="Calibri" w:hAnsi="Arial"/>
          <w:b/>
          <w:sz w:val="35"/>
          <w:szCs w:val="22"/>
          <w:u w:val="double"/>
        </w:rPr>
      </w:pPr>
    </w:p>
    <w:p w14:paraId="4ECDA2EC" w14:textId="77777777" w:rsidR="009E3A8E" w:rsidRDefault="009E3A8E" w:rsidP="009E3A8E">
      <w:pPr>
        <w:spacing w:after="200" w:line="276" w:lineRule="auto"/>
        <w:jc w:val="center"/>
        <w:rPr>
          <w:rFonts w:ascii="Arial" w:eastAsia="Calibri" w:hAnsi="Arial"/>
          <w:b/>
          <w:sz w:val="35"/>
          <w:szCs w:val="22"/>
          <w:u w:val="double"/>
        </w:rPr>
      </w:pPr>
    </w:p>
    <w:p w14:paraId="41F023A2" w14:textId="77777777" w:rsidR="009E3A8E" w:rsidRDefault="009E3A8E" w:rsidP="009E3A8E">
      <w:pPr>
        <w:spacing w:after="200" w:line="276" w:lineRule="auto"/>
        <w:jc w:val="center"/>
        <w:rPr>
          <w:rFonts w:ascii="Arial" w:eastAsia="Calibri" w:hAnsi="Arial"/>
          <w:b/>
          <w:sz w:val="35"/>
          <w:szCs w:val="22"/>
          <w:u w:val="double"/>
        </w:rPr>
      </w:pPr>
    </w:p>
    <w:p w14:paraId="3493C6E8" w14:textId="77777777" w:rsidR="009E3A8E" w:rsidRPr="00BA7F4B" w:rsidRDefault="009E3A8E" w:rsidP="009E3A8E">
      <w:pPr>
        <w:spacing w:after="200" w:line="276" w:lineRule="auto"/>
        <w:jc w:val="center"/>
        <w:rPr>
          <w:rFonts w:ascii="Arial" w:eastAsia="Calibri" w:hAnsi="Arial"/>
          <w:b/>
          <w:sz w:val="35"/>
          <w:szCs w:val="22"/>
          <w:u w:val="double"/>
        </w:rPr>
      </w:pPr>
    </w:p>
    <w:p w14:paraId="0B0B6D51" w14:textId="77777777" w:rsidR="006A3303" w:rsidRPr="00135334" w:rsidRDefault="006A3303" w:rsidP="006A3303">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lastRenderedPageBreak/>
        <w:t>REQUISITOS FORMALES DE LA OFERTA</w:t>
      </w:r>
    </w:p>
    <w:p w14:paraId="506D809C"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Las cotizaciones se presentarán en un todo de acuerdo a las especificaciones descriptas tanto en este Pliego General</w:t>
      </w:r>
      <w:r>
        <w:rPr>
          <w:rFonts w:ascii="Arial" w:eastAsia="Calibri" w:hAnsi="Arial" w:cs="Arial"/>
          <w:sz w:val="22"/>
          <w:szCs w:val="22"/>
          <w:lang w:val="es-ES"/>
        </w:rPr>
        <w:t xml:space="preserve"> de condiciones</w:t>
      </w:r>
      <w:r w:rsidRPr="0048012A">
        <w:rPr>
          <w:rFonts w:ascii="Arial" w:eastAsia="Calibri" w:hAnsi="Arial" w:cs="Arial"/>
          <w:sz w:val="22"/>
          <w:szCs w:val="22"/>
          <w:lang w:val="es-ES"/>
        </w:rPr>
        <w:t xml:space="preserve">, </w:t>
      </w:r>
      <w:r>
        <w:rPr>
          <w:rFonts w:ascii="Arial" w:eastAsia="Calibri" w:hAnsi="Arial" w:cs="Arial"/>
          <w:sz w:val="22"/>
          <w:szCs w:val="22"/>
          <w:lang w:val="es-ES"/>
        </w:rPr>
        <w:t xml:space="preserve">como en el Pliego Particular, </w:t>
      </w:r>
      <w:r w:rsidRPr="0048012A">
        <w:rPr>
          <w:rFonts w:ascii="Arial" w:eastAsia="Calibri" w:hAnsi="Arial" w:cs="Arial"/>
          <w:sz w:val="22"/>
          <w:szCs w:val="22"/>
          <w:lang w:val="es-ES"/>
        </w:rPr>
        <w:t>y deberán contener todos los datos que iden</w:t>
      </w:r>
      <w:r>
        <w:rPr>
          <w:rFonts w:ascii="Arial" w:eastAsia="Calibri" w:hAnsi="Arial" w:cs="Arial"/>
          <w:sz w:val="22"/>
          <w:szCs w:val="22"/>
          <w:lang w:val="es-ES"/>
        </w:rPr>
        <w:t>tifiquen a la Empresa oferente, indicando quien tenga facultad suficiente para presentar y contratar con INUMET.</w:t>
      </w:r>
    </w:p>
    <w:p w14:paraId="13EBC5C1" w14:textId="77777777" w:rsidR="006A3303"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Las propuestas </w:t>
      </w:r>
      <w:r w:rsidRPr="001349F2">
        <w:rPr>
          <w:rFonts w:ascii="Arial" w:eastAsia="Calibri" w:hAnsi="Arial" w:cs="Arial"/>
          <w:sz w:val="22"/>
          <w:szCs w:val="22"/>
          <w:lang w:val="es-ES"/>
        </w:rPr>
        <w:t>deberán presentarse en original debidamente firmada</w:t>
      </w:r>
      <w:r>
        <w:rPr>
          <w:rFonts w:ascii="Arial" w:eastAsia="Calibri" w:hAnsi="Arial" w:cs="Arial"/>
          <w:sz w:val="22"/>
          <w:szCs w:val="22"/>
          <w:lang w:val="es-ES"/>
        </w:rPr>
        <w:t>s por quien tenga tal facultad.</w:t>
      </w:r>
    </w:p>
    <w:p w14:paraId="570E31DD" w14:textId="77777777" w:rsidR="006A3303" w:rsidRDefault="006A3303" w:rsidP="006A3303">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El o los oferentes que resulten adjudicatarios tendrán la obligación de presentar la documentación que acredite su facultad para contratar.</w:t>
      </w:r>
    </w:p>
    <w:p w14:paraId="569BC054"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REPRESENTACIÓN</w:t>
      </w:r>
    </w:p>
    <w:p w14:paraId="302E3693" w14:textId="77777777" w:rsidR="006A3303" w:rsidRPr="0048012A" w:rsidRDefault="006A3303" w:rsidP="006A3303">
      <w:pPr>
        <w:keepNext/>
        <w:spacing w:before="240" w:after="60" w:line="276" w:lineRule="auto"/>
        <w:jc w:val="both"/>
        <w:outlineLvl w:val="0"/>
        <w:rPr>
          <w:rFonts w:ascii="Arial" w:eastAsia="Calibri" w:hAnsi="Arial" w:cs="Arial"/>
          <w:sz w:val="22"/>
          <w:szCs w:val="22"/>
          <w:lang w:val="es-ES"/>
        </w:rPr>
      </w:pPr>
      <w:r w:rsidRPr="006E2F49">
        <w:rPr>
          <w:rFonts w:ascii="Arial" w:eastAsia="Calibri" w:hAnsi="Arial" w:cs="Arial"/>
          <w:sz w:val="22"/>
          <w:szCs w:val="22"/>
          <w:lang w:val="es-ES"/>
        </w:rPr>
        <w:t xml:space="preserve">Los adjudicatarios deberán presentar fotocopia del documento que acredite la </w:t>
      </w:r>
      <w:r>
        <w:rPr>
          <w:rFonts w:ascii="Arial" w:eastAsia="Calibri" w:hAnsi="Arial" w:cs="Arial"/>
          <w:sz w:val="22"/>
          <w:szCs w:val="22"/>
          <w:lang w:val="es-ES"/>
        </w:rPr>
        <w:t>que</w:t>
      </w:r>
      <w:r w:rsidRPr="006E2F49">
        <w:rPr>
          <w:rFonts w:ascii="Arial" w:eastAsia="Calibri" w:hAnsi="Arial" w:cs="Arial"/>
          <w:sz w:val="22"/>
          <w:szCs w:val="22"/>
          <w:lang w:val="es-ES"/>
        </w:rPr>
        <w:t xml:space="preserve"> la persona o personas que firman la oferta</w:t>
      </w:r>
      <w:r>
        <w:rPr>
          <w:rFonts w:ascii="Arial" w:eastAsia="Calibri" w:hAnsi="Arial" w:cs="Arial"/>
          <w:sz w:val="22"/>
          <w:szCs w:val="22"/>
          <w:lang w:val="es-ES"/>
        </w:rPr>
        <w:t xml:space="preserve"> tienen capacidad para ofertar y para contratar</w:t>
      </w:r>
      <w:r w:rsidRPr="006E2F49">
        <w:rPr>
          <w:rFonts w:ascii="Arial" w:eastAsia="Calibri" w:hAnsi="Arial" w:cs="Arial"/>
          <w:sz w:val="22"/>
          <w:szCs w:val="22"/>
          <w:lang w:val="es-ES"/>
        </w:rPr>
        <w:t>, acompañado de su original o en su defecto fotocopia autenticada por Escribano Público y</w:t>
      </w:r>
      <w:r>
        <w:rPr>
          <w:rFonts w:ascii="Arial" w:eastAsia="Calibri" w:hAnsi="Arial" w:cs="Arial"/>
          <w:sz w:val="22"/>
          <w:szCs w:val="22"/>
          <w:lang w:val="es-ES"/>
        </w:rPr>
        <w:t xml:space="preserve"> </w:t>
      </w:r>
      <w:r w:rsidRPr="006E2F49">
        <w:rPr>
          <w:rFonts w:ascii="Arial" w:eastAsia="Calibri" w:hAnsi="Arial" w:cs="Arial"/>
          <w:sz w:val="22"/>
          <w:szCs w:val="22"/>
          <w:lang w:val="es-ES"/>
        </w:rPr>
        <w:t>documentación</w:t>
      </w:r>
      <w:r>
        <w:rPr>
          <w:rFonts w:ascii="Arial" w:eastAsia="Calibri" w:hAnsi="Arial" w:cs="Arial"/>
          <w:sz w:val="22"/>
          <w:szCs w:val="22"/>
          <w:lang w:val="es-ES"/>
        </w:rPr>
        <w:t xml:space="preserve"> q</w:t>
      </w:r>
      <w:r w:rsidRPr="006E2F49">
        <w:rPr>
          <w:rFonts w:ascii="Arial" w:eastAsia="Calibri" w:hAnsi="Arial" w:cs="Arial"/>
          <w:sz w:val="22"/>
          <w:szCs w:val="22"/>
          <w:lang w:val="es-ES"/>
        </w:rPr>
        <w:t>ue acredite su vigencia</w:t>
      </w:r>
      <w:r w:rsidRPr="006D2991">
        <w:rPr>
          <w:rFonts w:ascii="Arial" w:eastAsia="Calibri" w:hAnsi="Arial" w:cs="Arial"/>
          <w:sz w:val="22"/>
          <w:szCs w:val="22"/>
          <w:lang w:val="es-ES"/>
        </w:rPr>
        <w:t>.</w:t>
      </w:r>
    </w:p>
    <w:p w14:paraId="77F079FE" w14:textId="77777777" w:rsidR="006A3303" w:rsidRPr="00135334" w:rsidRDefault="006A3303" w:rsidP="006A3303">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ACLARACIONES O PRÓRROGAS </w:t>
      </w:r>
    </w:p>
    <w:p w14:paraId="5F85083F" w14:textId="77777777" w:rsidR="006A3303" w:rsidRPr="00A34F31" w:rsidRDefault="006A3303" w:rsidP="006A3303">
      <w:pPr>
        <w:spacing w:after="120" w:line="276" w:lineRule="auto"/>
        <w:jc w:val="both"/>
        <w:rPr>
          <w:rFonts w:ascii="Arial" w:eastAsia="Calibri" w:hAnsi="Arial" w:cs="Arial"/>
          <w:sz w:val="22"/>
          <w:szCs w:val="22"/>
          <w:lang w:val="es-ES"/>
        </w:rPr>
      </w:pPr>
      <w:r w:rsidRPr="00A34F31">
        <w:rPr>
          <w:rFonts w:ascii="Arial" w:eastAsia="Calibri" w:hAnsi="Arial" w:cs="Arial"/>
          <w:sz w:val="22"/>
          <w:szCs w:val="22"/>
          <w:lang w:val="es-ES"/>
        </w:rPr>
        <w:t>Las aclaraciones o solicitudes de prórroga podrán realizarse hasta 3 días hábiles antes de</w:t>
      </w:r>
      <w:r>
        <w:rPr>
          <w:rFonts w:ascii="Arial" w:eastAsia="Calibri" w:hAnsi="Arial" w:cs="Arial"/>
          <w:sz w:val="22"/>
          <w:szCs w:val="22"/>
          <w:lang w:val="es-ES"/>
        </w:rPr>
        <w:t xml:space="preserve"> la fecha prevista para la </w:t>
      </w:r>
      <w:r w:rsidRPr="00A34F31">
        <w:rPr>
          <w:rFonts w:ascii="Arial" w:eastAsia="Calibri" w:hAnsi="Arial" w:cs="Arial"/>
          <w:sz w:val="22"/>
          <w:szCs w:val="22"/>
          <w:lang w:val="es-ES"/>
        </w:rPr>
        <w:t>apertura de ofertas.</w:t>
      </w:r>
    </w:p>
    <w:p w14:paraId="0D9A4636"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RETIRO DE LOS PLIEGOS </w:t>
      </w:r>
    </w:p>
    <w:p w14:paraId="7284399D" w14:textId="77777777" w:rsidR="006A3303" w:rsidRPr="003A7914" w:rsidRDefault="006A3303" w:rsidP="006A3303">
      <w:pPr>
        <w:keepNext/>
        <w:spacing w:before="240" w:after="60" w:line="276" w:lineRule="auto"/>
        <w:jc w:val="both"/>
        <w:outlineLvl w:val="0"/>
        <w:rPr>
          <w:rFonts w:ascii="Arial" w:eastAsia="Calibri" w:hAnsi="Arial" w:cs="Arial"/>
          <w:sz w:val="22"/>
          <w:szCs w:val="22"/>
          <w:lang w:val="es-ES"/>
        </w:rPr>
      </w:pPr>
      <w:r w:rsidRPr="003A7914">
        <w:rPr>
          <w:rFonts w:ascii="Arial" w:eastAsia="Calibri" w:hAnsi="Arial" w:cs="Arial"/>
          <w:sz w:val="22"/>
          <w:szCs w:val="22"/>
          <w:lang w:val="es-ES"/>
        </w:rPr>
        <w:t xml:space="preserve">Los oferentes podrán retirar los Pliegos en INUMET, </w:t>
      </w:r>
      <w:r>
        <w:rPr>
          <w:rFonts w:ascii="Arial" w:eastAsia="Calibri" w:hAnsi="Arial" w:cs="Arial"/>
          <w:sz w:val="22"/>
          <w:szCs w:val="22"/>
          <w:lang w:val="es-ES"/>
        </w:rPr>
        <w:t>Área</w:t>
      </w:r>
      <w:r w:rsidRPr="003A7914">
        <w:rPr>
          <w:rFonts w:ascii="Arial" w:eastAsia="Calibri" w:hAnsi="Arial" w:cs="Arial"/>
          <w:sz w:val="22"/>
          <w:szCs w:val="22"/>
          <w:lang w:val="es-ES"/>
        </w:rPr>
        <w:t xml:space="preserve"> de Administración, Departamento de Compras, sito en la calle Javier Barrios Amorín 1488 ha</w:t>
      </w:r>
      <w:r>
        <w:rPr>
          <w:rFonts w:ascii="Arial" w:eastAsia="Calibri" w:hAnsi="Arial" w:cs="Arial"/>
          <w:sz w:val="22"/>
          <w:szCs w:val="22"/>
          <w:lang w:val="es-ES"/>
        </w:rPr>
        <w:t>sta el día de la apertura, o descargar</w:t>
      </w:r>
      <w:r w:rsidRPr="003A7914">
        <w:rPr>
          <w:rFonts w:ascii="Arial" w:eastAsia="Calibri" w:hAnsi="Arial" w:cs="Arial"/>
          <w:sz w:val="22"/>
          <w:szCs w:val="22"/>
          <w:lang w:val="es-ES"/>
        </w:rPr>
        <w:t xml:space="preserve">los de la dirección </w:t>
      </w:r>
      <w:r>
        <w:rPr>
          <w:rFonts w:ascii="Arial" w:eastAsia="Calibri" w:hAnsi="Arial" w:cs="Arial"/>
          <w:sz w:val="22"/>
          <w:szCs w:val="22"/>
          <w:lang w:val="es-ES"/>
        </w:rPr>
        <w:t xml:space="preserve">web </w:t>
      </w:r>
      <w:hyperlink r:id="rId9" w:history="1">
        <w:r w:rsidRPr="003A7914">
          <w:rPr>
            <w:rFonts w:ascii="Arial" w:eastAsia="Calibri" w:hAnsi="Arial" w:cs="Arial"/>
            <w:sz w:val="22"/>
            <w:szCs w:val="22"/>
            <w:lang w:val="es-ES"/>
          </w:rPr>
          <w:t>www.comprasestatales.gub.uy</w:t>
        </w:r>
      </w:hyperlink>
      <w:r>
        <w:rPr>
          <w:rFonts w:ascii="Arial" w:eastAsia="Calibri" w:hAnsi="Arial" w:cs="Arial"/>
          <w:sz w:val="22"/>
          <w:szCs w:val="22"/>
          <w:lang w:val="es-ES"/>
        </w:rPr>
        <w:t xml:space="preserve"> .</w:t>
      </w:r>
    </w:p>
    <w:p w14:paraId="55A33E7C"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28"/>
          <w:lang w:val="es-UY" w:eastAsia="es-ES"/>
        </w:rPr>
        <w:t>RECEPCIÓN</w:t>
      </w:r>
      <w:r w:rsidRPr="00135334">
        <w:rPr>
          <w:rFonts w:ascii="Arial" w:hAnsi="Arial" w:cs="Arial"/>
          <w:b/>
          <w:bCs/>
          <w:kern w:val="32"/>
          <w:sz w:val="28"/>
          <w:szCs w:val="32"/>
          <w:lang w:val="es-UY" w:eastAsia="es-ES"/>
        </w:rPr>
        <w:t xml:space="preserve"> DE OFERTAS </w:t>
      </w:r>
    </w:p>
    <w:p w14:paraId="72A0FE06" w14:textId="0CB06EAF" w:rsidR="006A3303" w:rsidRDefault="006A3303" w:rsidP="006A3303">
      <w:pPr>
        <w:spacing w:after="120" w:line="276" w:lineRule="auto"/>
        <w:jc w:val="both"/>
        <w:rPr>
          <w:rFonts w:ascii="Arial" w:eastAsia="Calibri" w:hAnsi="Arial" w:cs="Arial"/>
          <w:b/>
          <w:sz w:val="22"/>
          <w:szCs w:val="22"/>
          <w:u w:val="single"/>
          <w:lang w:val="es-ES"/>
        </w:rPr>
      </w:pPr>
      <w:r w:rsidRPr="0048012A">
        <w:rPr>
          <w:rFonts w:ascii="Arial" w:eastAsia="Calibri" w:hAnsi="Arial" w:cs="Arial"/>
          <w:sz w:val="22"/>
          <w:szCs w:val="22"/>
          <w:lang w:val="es-ES"/>
        </w:rPr>
        <w:t>Las cotizaciones serán rec</w:t>
      </w:r>
      <w:r>
        <w:rPr>
          <w:rFonts w:ascii="Arial" w:eastAsia="Calibri" w:hAnsi="Arial" w:cs="Arial"/>
          <w:sz w:val="22"/>
          <w:szCs w:val="22"/>
          <w:lang w:val="es-ES"/>
        </w:rPr>
        <w:t>ibidas</w:t>
      </w:r>
      <w:r w:rsidRPr="0048012A">
        <w:rPr>
          <w:rFonts w:ascii="Arial" w:eastAsia="Calibri" w:hAnsi="Arial" w:cs="Arial"/>
          <w:sz w:val="22"/>
          <w:szCs w:val="22"/>
          <w:lang w:val="es-ES"/>
        </w:rPr>
        <w:t xml:space="preserve"> en el D</w:t>
      </w:r>
      <w:r>
        <w:rPr>
          <w:rFonts w:ascii="Arial" w:eastAsia="Calibri" w:hAnsi="Arial" w:cs="Arial"/>
          <w:sz w:val="22"/>
          <w:szCs w:val="22"/>
          <w:lang w:val="es-ES"/>
        </w:rPr>
        <w:t>e</w:t>
      </w:r>
      <w:r w:rsidRPr="0048012A">
        <w:rPr>
          <w:rFonts w:ascii="Arial" w:eastAsia="Calibri" w:hAnsi="Arial" w:cs="Arial"/>
          <w:sz w:val="22"/>
          <w:szCs w:val="22"/>
          <w:lang w:val="es-ES"/>
        </w:rPr>
        <w:t>p</w:t>
      </w:r>
      <w:r>
        <w:rPr>
          <w:rFonts w:ascii="Arial" w:eastAsia="Calibri" w:hAnsi="Arial" w:cs="Arial"/>
          <w:sz w:val="22"/>
          <w:szCs w:val="22"/>
          <w:lang w:val="es-ES"/>
        </w:rPr>
        <w:t>artamen</w:t>
      </w:r>
      <w:r w:rsidRPr="0048012A">
        <w:rPr>
          <w:rFonts w:ascii="Arial" w:eastAsia="Calibri" w:hAnsi="Arial" w:cs="Arial"/>
          <w:sz w:val="22"/>
          <w:szCs w:val="22"/>
          <w:lang w:val="es-ES"/>
        </w:rPr>
        <w:t>to</w:t>
      </w:r>
      <w:r>
        <w:rPr>
          <w:rFonts w:ascii="Arial" w:eastAsia="Calibri" w:hAnsi="Arial" w:cs="Arial"/>
          <w:sz w:val="22"/>
          <w:szCs w:val="22"/>
          <w:lang w:val="es-ES"/>
        </w:rPr>
        <w:t xml:space="preserve"> de Compras, Dr. Javier Barrios Amorín 1488</w:t>
      </w:r>
      <w:r w:rsidRPr="0048012A">
        <w:rPr>
          <w:rFonts w:ascii="Arial" w:eastAsia="Calibri" w:hAnsi="Arial" w:cs="Arial"/>
          <w:sz w:val="22"/>
          <w:szCs w:val="22"/>
          <w:lang w:val="es-ES"/>
        </w:rPr>
        <w:t xml:space="preserve"> dentro de los horarios normales de oficina, personalmente</w:t>
      </w:r>
      <w:r>
        <w:rPr>
          <w:rFonts w:ascii="Arial" w:eastAsia="Calibri" w:hAnsi="Arial" w:cs="Arial"/>
          <w:sz w:val="22"/>
          <w:szCs w:val="22"/>
          <w:lang w:val="es-ES"/>
        </w:rPr>
        <w:t xml:space="preserve">, por correo electrónico al mail </w:t>
      </w:r>
      <w:hyperlink r:id="rId10" w:history="1">
        <w:r w:rsidRPr="00E11B70">
          <w:rPr>
            <w:rStyle w:val="Hipervnculo"/>
            <w:rFonts w:ascii="Arial" w:eastAsia="Calibri" w:hAnsi="Arial" w:cs="Arial"/>
            <w:sz w:val="22"/>
            <w:szCs w:val="22"/>
            <w:lang w:val="es-ES"/>
          </w:rPr>
          <w:t>compras</w:t>
        </w:r>
        <w:r w:rsidR="00983DEA">
          <w:rPr>
            <w:rStyle w:val="Hipervnculo"/>
            <w:rFonts w:ascii="Arial" w:eastAsia="Calibri" w:hAnsi="Arial" w:cs="Arial"/>
            <w:sz w:val="22"/>
            <w:szCs w:val="22"/>
            <w:lang w:val="es-ES"/>
          </w:rPr>
          <w:t>@inumet</w:t>
        </w:r>
        <w:r w:rsidRPr="00E11B70">
          <w:rPr>
            <w:rStyle w:val="Hipervnculo"/>
            <w:rFonts w:ascii="Arial" w:eastAsia="Calibri" w:hAnsi="Arial" w:cs="Arial"/>
            <w:sz w:val="22"/>
            <w:szCs w:val="22"/>
            <w:lang w:val="es-ES"/>
          </w:rPr>
          <w:t>.gub.uy</w:t>
        </w:r>
      </w:hyperlink>
      <w:r>
        <w:rPr>
          <w:rFonts w:ascii="Arial" w:eastAsia="Calibri" w:hAnsi="Arial" w:cs="Arial"/>
          <w:sz w:val="22"/>
          <w:szCs w:val="22"/>
          <w:lang w:val="es-ES"/>
        </w:rPr>
        <w:t xml:space="preserve"> y/o a través del sitio web de compras estatales </w:t>
      </w:r>
      <w:hyperlink r:id="rId11" w:history="1">
        <w:r w:rsidRPr="00E11B70">
          <w:rPr>
            <w:rStyle w:val="Hipervnculo"/>
            <w:rFonts w:ascii="Arial" w:eastAsia="Calibri" w:hAnsi="Arial" w:cs="Arial"/>
            <w:sz w:val="22"/>
            <w:szCs w:val="22"/>
            <w:lang w:val="es-ES"/>
          </w:rPr>
          <w:t>www.comprasestatales.gub.uy</w:t>
        </w:r>
      </w:hyperlink>
      <w:r>
        <w:rPr>
          <w:rFonts w:ascii="Arial" w:eastAsia="Calibri" w:hAnsi="Arial" w:cs="Arial"/>
          <w:sz w:val="22"/>
          <w:szCs w:val="22"/>
          <w:lang w:val="es-ES"/>
        </w:rPr>
        <w:t xml:space="preserve">, </w:t>
      </w:r>
      <w:r w:rsidRPr="0048012A">
        <w:rPr>
          <w:rFonts w:ascii="Arial" w:eastAsia="Calibri" w:hAnsi="Arial" w:cs="Arial"/>
          <w:b/>
          <w:sz w:val="22"/>
          <w:szCs w:val="22"/>
          <w:u w:val="single"/>
          <w:lang w:val="es-ES"/>
        </w:rPr>
        <w:t xml:space="preserve">hasta el día y hora </w:t>
      </w:r>
      <w:r>
        <w:rPr>
          <w:rFonts w:ascii="Arial" w:eastAsia="Calibri" w:hAnsi="Arial" w:cs="Arial"/>
          <w:b/>
          <w:sz w:val="22"/>
          <w:szCs w:val="22"/>
          <w:u w:val="single"/>
          <w:lang w:val="es-ES"/>
        </w:rPr>
        <w:t>s</w:t>
      </w:r>
      <w:r w:rsidRPr="0048012A">
        <w:rPr>
          <w:rFonts w:ascii="Arial" w:eastAsia="Calibri" w:hAnsi="Arial" w:cs="Arial"/>
          <w:b/>
          <w:sz w:val="22"/>
          <w:szCs w:val="22"/>
          <w:u w:val="single"/>
          <w:lang w:val="es-ES"/>
        </w:rPr>
        <w:t xml:space="preserve">eñalados en </w:t>
      </w:r>
      <w:r>
        <w:rPr>
          <w:rFonts w:ascii="Arial" w:eastAsia="Calibri" w:hAnsi="Arial" w:cs="Arial"/>
          <w:b/>
          <w:sz w:val="22"/>
          <w:szCs w:val="22"/>
          <w:u w:val="single"/>
          <w:lang w:val="es-ES"/>
        </w:rPr>
        <w:t>convocatoria o publicaci</w:t>
      </w:r>
      <w:r w:rsidRPr="00106242">
        <w:rPr>
          <w:rFonts w:ascii="Arial" w:eastAsia="Calibri" w:hAnsi="Arial" w:cs="Arial"/>
          <w:b/>
          <w:sz w:val="22"/>
          <w:szCs w:val="22"/>
          <w:u w:val="single"/>
          <w:lang w:val="es-ES"/>
        </w:rPr>
        <w:t>ón</w:t>
      </w:r>
      <w:r>
        <w:rPr>
          <w:rFonts w:ascii="Arial" w:eastAsia="Calibri" w:hAnsi="Arial" w:cs="Arial"/>
          <w:b/>
          <w:sz w:val="22"/>
          <w:szCs w:val="22"/>
          <w:u w:val="single"/>
          <w:lang w:val="es-ES"/>
        </w:rPr>
        <w:t xml:space="preserve"> en el sitio web antes mencionado.</w:t>
      </w:r>
    </w:p>
    <w:p w14:paraId="253E2A5C" w14:textId="77777777" w:rsidR="006A3303" w:rsidRPr="00135334" w:rsidRDefault="006A3303" w:rsidP="006A3303">
      <w:pPr>
        <w:keepNext/>
        <w:numPr>
          <w:ilvl w:val="0"/>
          <w:numId w:val="1"/>
        </w:numPr>
        <w:spacing w:before="240" w:after="60" w:line="276" w:lineRule="auto"/>
        <w:outlineLvl w:val="0"/>
        <w:rPr>
          <w:rFonts w:ascii="Arial" w:eastAsia="Calibri" w:hAnsi="Arial" w:cs="Arial"/>
          <w:b/>
          <w:sz w:val="22"/>
          <w:szCs w:val="22"/>
          <w:u w:val="single"/>
          <w:lang w:val="es-ES"/>
        </w:rPr>
      </w:pPr>
      <w:r w:rsidRPr="00135334">
        <w:rPr>
          <w:rFonts w:ascii="Arial" w:hAnsi="Arial" w:cs="Arial"/>
          <w:b/>
          <w:bCs/>
          <w:kern w:val="32"/>
          <w:sz w:val="28"/>
          <w:szCs w:val="32"/>
          <w:lang w:val="es-UY" w:eastAsia="es-ES"/>
        </w:rPr>
        <w:t>MUESTRAS</w:t>
      </w:r>
    </w:p>
    <w:p w14:paraId="5CEBE0C4" w14:textId="77777777" w:rsidR="006A3303" w:rsidRPr="0048012A" w:rsidRDefault="006A3303" w:rsidP="006A3303">
      <w:pPr>
        <w:spacing w:after="120" w:line="276" w:lineRule="auto"/>
        <w:jc w:val="both"/>
        <w:rPr>
          <w:rFonts w:ascii="Arial" w:eastAsia="Calibri" w:hAnsi="Arial" w:cs="Arial"/>
          <w:sz w:val="22"/>
          <w:szCs w:val="22"/>
          <w:lang w:val="es-ES"/>
        </w:rPr>
      </w:pPr>
      <w:r w:rsidRPr="00E000FF">
        <w:rPr>
          <w:rFonts w:ascii="Arial" w:eastAsia="Calibri" w:hAnsi="Arial" w:cs="Arial"/>
          <w:sz w:val="22"/>
          <w:szCs w:val="22"/>
          <w:lang w:val="es-ES"/>
        </w:rPr>
        <w:t>En los casos en que se solicit</w:t>
      </w:r>
      <w:r>
        <w:rPr>
          <w:rFonts w:ascii="Arial" w:eastAsia="Calibri" w:hAnsi="Arial" w:cs="Arial"/>
          <w:sz w:val="22"/>
          <w:szCs w:val="22"/>
          <w:lang w:val="es-ES"/>
        </w:rPr>
        <w:t>e la presentación de muestras, é</w:t>
      </w:r>
      <w:r w:rsidRPr="00E000FF">
        <w:rPr>
          <w:rFonts w:ascii="Arial" w:eastAsia="Calibri" w:hAnsi="Arial" w:cs="Arial"/>
          <w:sz w:val="22"/>
          <w:szCs w:val="22"/>
          <w:lang w:val="es-ES"/>
        </w:rPr>
        <w:t xml:space="preserve">stas deberán ser entregadas en el lugar indicado en el Pliego Particular de Condiciones, previamente a la fecha de </w:t>
      </w:r>
      <w:r w:rsidRPr="00E000FF">
        <w:rPr>
          <w:rFonts w:ascii="Arial" w:eastAsia="Calibri" w:hAnsi="Arial" w:cs="Arial"/>
          <w:sz w:val="22"/>
          <w:szCs w:val="22"/>
          <w:lang w:val="es-ES"/>
        </w:rPr>
        <w:lastRenderedPageBreak/>
        <w:t>recepción de ofertas, no tomándose en cuenta aquellas firmas que así no lo hicieran. Las mismas deberán ser retiradas en un plazo de 30 días de notificada la adjudicación.</w:t>
      </w:r>
    </w:p>
    <w:p w14:paraId="601A94C5" w14:textId="77777777" w:rsidR="006A3303" w:rsidRDefault="006A3303" w:rsidP="006A3303">
      <w:pPr>
        <w:spacing w:after="120" w:line="276" w:lineRule="auto"/>
        <w:jc w:val="both"/>
        <w:rPr>
          <w:rFonts w:ascii="Arial" w:eastAsia="Calibri" w:hAnsi="Arial" w:cs="Arial"/>
          <w:b/>
          <w:color w:val="FF0000"/>
          <w:sz w:val="22"/>
          <w:szCs w:val="22"/>
          <w:u w:val="single"/>
          <w:lang w:val="es-ES"/>
        </w:rPr>
      </w:pPr>
    </w:p>
    <w:p w14:paraId="76CA3409"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28"/>
          <w:lang w:val="es-UY" w:eastAsia="es-ES"/>
        </w:rPr>
        <w:t>APERTURA</w:t>
      </w:r>
      <w:r w:rsidRPr="00135334">
        <w:rPr>
          <w:rFonts w:ascii="Arial" w:hAnsi="Arial" w:cs="Arial"/>
          <w:b/>
          <w:bCs/>
          <w:kern w:val="32"/>
          <w:sz w:val="28"/>
          <w:szCs w:val="32"/>
          <w:lang w:val="es-UY" w:eastAsia="es-ES"/>
        </w:rPr>
        <w:t xml:space="preserve"> DE OFERTAS </w:t>
      </w:r>
    </w:p>
    <w:p w14:paraId="463B41BE" w14:textId="77777777" w:rsidR="006A3303" w:rsidRPr="00D00721" w:rsidRDefault="006A3303" w:rsidP="006A3303">
      <w:pPr>
        <w:pStyle w:val="Ttulo9"/>
        <w:jc w:val="both"/>
        <w:rPr>
          <w:rFonts w:eastAsia="Calibri" w:cs="Arial"/>
          <w:b w:val="0"/>
          <w:szCs w:val="22"/>
          <w:lang w:val="es-ES" w:eastAsia="en-US"/>
        </w:rPr>
      </w:pPr>
      <w:r w:rsidRPr="00D00721">
        <w:rPr>
          <w:rFonts w:eastAsia="Calibri" w:cs="Arial"/>
          <w:b w:val="0"/>
          <w:szCs w:val="22"/>
          <w:lang w:val="es-ES" w:eastAsia="en-US"/>
        </w:rPr>
        <w:t>A la hora fijada para la recepción de ofertas</w:t>
      </w:r>
      <w:r>
        <w:rPr>
          <w:rFonts w:eastAsia="Calibri" w:cs="Arial"/>
          <w:b w:val="0"/>
          <w:szCs w:val="22"/>
          <w:lang w:val="es-ES" w:eastAsia="en-US"/>
        </w:rPr>
        <w:t xml:space="preserve"> en la publicación de este llamado en el sitio web de compras estatales </w:t>
      </w:r>
      <w:hyperlink r:id="rId12" w:history="1">
        <w:r w:rsidRPr="00ED1E50">
          <w:rPr>
            <w:rStyle w:val="Hipervnculo"/>
            <w:rFonts w:eastAsia="Calibri" w:cs="Arial"/>
            <w:b w:val="0"/>
            <w:szCs w:val="22"/>
            <w:lang w:val="es-ES" w:eastAsia="en-US"/>
          </w:rPr>
          <w:t>www.comprasestatales.gub.uy</w:t>
        </w:r>
      </w:hyperlink>
      <w:r w:rsidRPr="00D00721">
        <w:rPr>
          <w:rFonts w:eastAsia="Calibri" w:cs="Arial"/>
          <w:b w:val="0"/>
          <w:szCs w:val="22"/>
          <w:lang w:val="es-ES" w:eastAsia="en-US"/>
        </w:rPr>
        <w:t>, se procederá a la apertura de los sobres en presencia de aquellos que des</w:t>
      </w:r>
      <w:r>
        <w:rPr>
          <w:rFonts w:eastAsia="Calibri" w:cs="Arial"/>
          <w:b w:val="0"/>
          <w:szCs w:val="22"/>
          <w:lang w:val="es-ES" w:eastAsia="en-US"/>
        </w:rPr>
        <w:t xml:space="preserve">een </w:t>
      </w:r>
      <w:r w:rsidRPr="00D00721">
        <w:rPr>
          <w:rFonts w:eastAsia="Calibri" w:cs="Arial"/>
          <w:b w:val="0"/>
          <w:szCs w:val="22"/>
          <w:lang w:val="es-ES" w:eastAsia="en-US"/>
        </w:rPr>
        <w:t xml:space="preserve">presenciar la apertura. </w:t>
      </w:r>
    </w:p>
    <w:p w14:paraId="6A55F541" w14:textId="77777777" w:rsidR="006A3303"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Luego de abiertas todas las ofertas los oferentes podrán tomar nota de las demás ofertas presentadas.</w:t>
      </w:r>
    </w:p>
    <w:p w14:paraId="7EAEB9A4"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PRECIOS Y COTIZACION </w:t>
      </w:r>
    </w:p>
    <w:p w14:paraId="1014D286" w14:textId="77777777" w:rsidR="006A3303" w:rsidRDefault="006A3303" w:rsidP="006A3303">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Se deberá cotizar:</w:t>
      </w:r>
    </w:p>
    <w:p w14:paraId="09DD2198" w14:textId="77777777" w:rsidR="006A3303" w:rsidRDefault="006A3303" w:rsidP="006A3303">
      <w:pPr>
        <w:numPr>
          <w:ilvl w:val="0"/>
          <w:numId w:val="4"/>
        </w:num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precios en plaza en moneda nacional</w:t>
      </w:r>
    </w:p>
    <w:p w14:paraId="035E7F91" w14:textId="77777777" w:rsidR="006A3303" w:rsidRPr="00372191" w:rsidRDefault="006A3303" w:rsidP="006A3303">
      <w:pPr>
        <w:numPr>
          <w:ilvl w:val="0"/>
          <w:numId w:val="4"/>
        </w:numPr>
        <w:spacing w:after="120" w:line="276" w:lineRule="auto"/>
        <w:jc w:val="both"/>
        <w:rPr>
          <w:rFonts w:ascii="Arial" w:eastAsia="Calibri" w:hAnsi="Arial" w:cs="Arial"/>
          <w:sz w:val="22"/>
          <w:szCs w:val="22"/>
          <w:lang w:val="es-ES"/>
        </w:rPr>
      </w:pPr>
      <w:r w:rsidRPr="00372191">
        <w:rPr>
          <w:rFonts w:ascii="Arial" w:eastAsia="Calibri" w:hAnsi="Arial" w:cs="Arial"/>
          <w:sz w:val="22"/>
          <w:szCs w:val="22"/>
          <w:lang w:val="es-ES"/>
        </w:rPr>
        <w:t>precio unitario y el precio total correspondiente</w:t>
      </w:r>
      <w:r>
        <w:rPr>
          <w:rFonts w:ascii="Arial" w:eastAsia="Calibri" w:hAnsi="Arial" w:cs="Arial"/>
          <w:sz w:val="22"/>
          <w:szCs w:val="22"/>
          <w:lang w:val="es-ES"/>
        </w:rPr>
        <w:t>.</w:t>
      </w:r>
    </w:p>
    <w:p w14:paraId="5B508BC1" w14:textId="77777777" w:rsidR="006A3303" w:rsidRPr="0048012A" w:rsidRDefault="006A3303" w:rsidP="006A3303">
      <w:pPr>
        <w:numPr>
          <w:ilvl w:val="0"/>
          <w:numId w:val="4"/>
        </w:num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Si las cotizaciones presentan diferencias entre precios unitarios y el total, se tomarán </w:t>
      </w:r>
      <w:r>
        <w:rPr>
          <w:rFonts w:ascii="Arial" w:eastAsia="Calibri" w:hAnsi="Arial" w:cs="Arial"/>
          <w:sz w:val="22"/>
          <w:szCs w:val="22"/>
          <w:lang w:val="es-ES"/>
        </w:rPr>
        <w:t>como válido el precio unitario</w:t>
      </w:r>
      <w:r w:rsidRPr="0048012A">
        <w:rPr>
          <w:rFonts w:ascii="Arial" w:eastAsia="Calibri" w:hAnsi="Arial" w:cs="Arial"/>
          <w:sz w:val="22"/>
          <w:szCs w:val="22"/>
          <w:lang w:val="es-ES"/>
        </w:rPr>
        <w:t>.</w:t>
      </w:r>
    </w:p>
    <w:p w14:paraId="3C0E6027" w14:textId="77777777" w:rsidR="006A3303" w:rsidRPr="00B414FB" w:rsidRDefault="006A3303" w:rsidP="006A3303">
      <w:pPr>
        <w:numPr>
          <w:ilvl w:val="0"/>
          <w:numId w:val="4"/>
        </w:numPr>
        <w:spacing w:after="120" w:line="276" w:lineRule="auto"/>
        <w:jc w:val="both"/>
        <w:rPr>
          <w:rFonts w:ascii="Arial" w:eastAsia="Calibri" w:hAnsi="Arial" w:cs="Arial"/>
          <w:sz w:val="22"/>
          <w:szCs w:val="22"/>
          <w:lang w:val="es-ES"/>
        </w:rPr>
      </w:pPr>
      <w:r w:rsidRPr="00540D4F">
        <w:rPr>
          <w:rFonts w:ascii="Arial" w:eastAsia="Calibri" w:hAnsi="Arial" w:cs="Arial"/>
          <w:sz w:val="22"/>
          <w:szCs w:val="22"/>
          <w:lang w:val="es-ES"/>
        </w:rPr>
        <w:t>Todos los tributos que legalmente correspondan se entenderán incluidos en el precio total</w:t>
      </w:r>
      <w:r>
        <w:rPr>
          <w:rFonts w:ascii="Arial" w:eastAsia="Calibri" w:hAnsi="Arial" w:cs="Arial"/>
          <w:sz w:val="22"/>
          <w:szCs w:val="22"/>
          <w:lang w:val="es-ES"/>
        </w:rPr>
        <w:t>.</w:t>
      </w:r>
    </w:p>
    <w:p w14:paraId="0E8B875F" w14:textId="77777777" w:rsidR="006A3303" w:rsidRPr="0048012A" w:rsidRDefault="006A3303" w:rsidP="006A3303">
      <w:pPr>
        <w:numPr>
          <w:ilvl w:val="0"/>
          <w:numId w:val="4"/>
        </w:num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El oferente desglosará el importe del valor agregado del precio global de la oferta</w:t>
      </w:r>
      <w:r>
        <w:rPr>
          <w:rFonts w:ascii="Arial" w:eastAsia="Calibri" w:hAnsi="Arial" w:cs="Arial"/>
          <w:sz w:val="22"/>
          <w:szCs w:val="22"/>
          <w:lang w:val="es-ES"/>
        </w:rPr>
        <w:t xml:space="preserve">. </w:t>
      </w:r>
    </w:p>
    <w:p w14:paraId="19D4FAC4" w14:textId="77777777" w:rsidR="006A3303" w:rsidRPr="00372191" w:rsidRDefault="006A3303" w:rsidP="006A3303">
      <w:pPr>
        <w:numPr>
          <w:ilvl w:val="0"/>
          <w:numId w:val="4"/>
        </w:numPr>
        <w:spacing w:after="120" w:line="276" w:lineRule="auto"/>
        <w:jc w:val="both"/>
        <w:rPr>
          <w:rFonts w:ascii="Arial" w:eastAsia="Calibri" w:hAnsi="Arial" w:cs="Arial"/>
          <w:sz w:val="22"/>
          <w:szCs w:val="22"/>
          <w:lang w:val="es-ES"/>
        </w:rPr>
      </w:pPr>
      <w:r w:rsidRPr="00096AD2">
        <w:rPr>
          <w:rFonts w:ascii="Arial" w:eastAsia="Calibri" w:hAnsi="Arial" w:cs="Arial"/>
          <w:sz w:val="22"/>
          <w:szCs w:val="22"/>
          <w:lang w:val="es-ES"/>
        </w:rPr>
        <w:t>Cuando el oferente no deje constancia expresa al respecto se considerará dicho impuesto incluido en el monto de la oferta.</w:t>
      </w:r>
      <w:r>
        <w:rPr>
          <w:rFonts w:ascii="Arial" w:eastAsia="Calibri" w:hAnsi="Arial" w:cs="Arial"/>
          <w:sz w:val="22"/>
          <w:szCs w:val="22"/>
          <w:lang w:val="es-ES"/>
        </w:rPr>
        <w:t xml:space="preserve"> Los </w:t>
      </w:r>
      <w:r w:rsidRPr="00096AD2">
        <w:rPr>
          <w:rFonts w:ascii="Arial" w:eastAsia="Calibri" w:hAnsi="Arial" w:cs="Arial"/>
          <w:sz w:val="22"/>
          <w:szCs w:val="22"/>
          <w:lang w:val="es-ES"/>
        </w:rPr>
        <w:t>precios serán firmes no admitiéndose fórmula paramétri</w:t>
      </w:r>
      <w:r>
        <w:rPr>
          <w:rFonts w:ascii="Arial" w:eastAsia="Calibri" w:hAnsi="Arial" w:cs="Arial"/>
          <w:sz w:val="22"/>
          <w:szCs w:val="22"/>
          <w:lang w:val="es-ES"/>
        </w:rPr>
        <w:t xml:space="preserve">ca de ajuste de precios salvo </w:t>
      </w:r>
      <w:r w:rsidRPr="00096AD2">
        <w:rPr>
          <w:rFonts w:ascii="Arial" w:eastAsia="Calibri" w:hAnsi="Arial" w:cs="Arial"/>
          <w:sz w:val="22"/>
          <w:szCs w:val="22"/>
          <w:lang w:val="es-ES"/>
        </w:rPr>
        <w:t>para contratos de servicios</w:t>
      </w:r>
      <w:r>
        <w:rPr>
          <w:rFonts w:ascii="Arial" w:eastAsia="Calibri" w:hAnsi="Arial" w:cs="Arial"/>
          <w:sz w:val="22"/>
          <w:szCs w:val="22"/>
          <w:lang w:val="es-ES"/>
        </w:rPr>
        <w:t xml:space="preserve"> u otros, en cuyo caso el Pliego de Condiciones P</w:t>
      </w:r>
      <w:r w:rsidRPr="00372191">
        <w:rPr>
          <w:rFonts w:ascii="Arial" w:eastAsia="Calibri" w:hAnsi="Arial" w:cs="Arial"/>
          <w:sz w:val="22"/>
          <w:szCs w:val="22"/>
          <w:lang w:val="es-ES"/>
        </w:rPr>
        <w:t>articulares lo indicará.</w:t>
      </w:r>
    </w:p>
    <w:p w14:paraId="1AA4EDF9"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MANTENIMIENTO DE OFERTA </w:t>
      </w:r>
    </w:p>
    <w:p w14:paraId="444A28D9"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Los oferentes deberán mantener válida su oferta por un período de </w:t>
      </w:r>
      <w:r w:rsidRPr="00A261BA">
        <w:rPr>
          <w:rFonts w:ascii="Arial" w:eastAsia="Calibri" w:hAnsi="Arial" w:cs="Arial"/>
          <w:sz w:val="22"/>
          <w:szCs w:val="22"/>
          <w:lang w:val="es-ES"/>
        </w:rPr>
        <w:t>60</w:t>
      </w:r>
      <w:r>
        <w:rPr>
          <w:rFonts w:ascii="Arial" w:eastAsia="Calibri" w:hAnsi="Arial" w:cs="Arial"/>
          <w:sz w:val="22"/>
          <w:szCs w:val="22"/>
          <w:lang w:val="es-ES"/>
        </w:rPr>
        <w:t xml:space="preserve"> días corridos, contad</w:t>
      </w:r>
      <w:r w:rsidRPr="0048012A">
        <w:rPr>
          <w:rFonts w:ascii="Arial" w:eastAsia="Calibri" w:hAnsi="Arial" w:cs="Arial"/>
          <w:sz w:val="22"/>
          <w:szCs w:val="22"/>
          <w:lang w:val="es-ES"/>
        </w:rPr>
        <w:t>os a partir de la fecha de recepción de ofertas.</w:t>
      </w:r>
    </w:p>
    <w:p w14:paraId="6C0DD9EE"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 xml:space="preserve">Si en la oferta no existiera mención expresa sobre este punto, se considerará que el oferente </w:t>
      </w:r>
      <w:r w:rsidRPr="0048012A">
        <w:rPr>
          <w:rFonts w:ascii="Arial" w:eastAsia="Calibri" w:hAnsi="Arial" w:cs="Arial"/>
          <w:sz w:val="22"/>
          <w:szCs w:val="22"/>
          <w:u w:val="single"/>
          <w:lang w:val="es-ES"/>
        </w:rPr>
        <w:t>está de acuerdo</w:t>
      </w:r>
      <w:r w:rsidRPr="0048012A">
        <w:rPr>
          <w:rFonts w:ascii="Arial" w:eastAsia="Calibri" w:hAnsi="Arial" w:cs="Arial"/>
          <w:sz w:val="22"/>
          <w:szCs w:val="22"/>
          <w:lang w:val="es-ES"/>
        </w:rPr>
        <w:t xml:space="preserve"> con el mantenimiento solicitado.</w:t>
      </w:r>
    </w:p>
    <w:p w14:paraId="6A6E7C24" w14:textId="77777777" w:rsidR="006A3303" w:rsidRPr="008D0253" w:rsidRDefault="006A3303" w:rsidP="006A3303">
      <w:pPr>
        <w:spacing w:after="120" w:line="276" w:lineRule="auto"/>
        <w:jc w:val="both"/>
        <w:rPr>
          <w:rFonts w:ascii="Arial" w:eastAsia="Calibri" w:hAnsi="Arial" w:cs="Arial"/>
          <w:b/>
          <w:sz w:val="22"/>
          <w:szCs w:val="22"/>
          <w:lang w:val="es-ES"/>
        </w:rPr>
      </w:pPr>
      <w:r w:rsidRPr="008D0253">
        <w:rPr>
          <w:rFonts w:ascii="Arial" w:eastAsia="Calibri" w:hAnsi="Arial" w:cs="Arial"/>
          <w:b/>
          <w:sz w:val="22"/>
          <w:szCs w:val="22"/>
          <w:lang w:val="es-ES"/>
        </w:rPr>
        <w:t>El no cumplimiento de esta condición será causal de rechazo de la oferta</w:t>
      </w:r>
      <w:r>
        <w:rPr>
          <w:rFonts w:ascii="Arial" w:eastAsia="Calibri" w:hAnsi="Arial" w:cs="Arial"/>
          <w:b/>
          <w:sz w:val="22"/>
          <w:szCs w:val="22"/>
          <w:lang w:val="es-ES"/>
        </w:rPr>
        <w:t>.</w:t>
      </w:r>
    </w:p>
    <w:p w14:paraId="2B9D5482"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28"/>
          <w:lang w:val="es-UY" w:eastAsia="es-ES"/>
        </w:rPr>
        <w:t>ALTERNATIVAS</w:t>
      </w:r>
      <w:r w:rsidRPr="00135334">
        <w:rPr>
          <w:rFonts w:ascii="Arial" w:hAnsi="Arial" w:cs="Arial"/>
          <w:b/>
          <w:bCs/>
          <w:kern w:val="32"/>
          <w:sz w:val="28"/>
          <w:szCs w:val="32"/>
          <w:lang w:val="es-UY" w:eastAsia="es-ES"/>
        </w:rPr>
        <w:t xml:space="preserve"> O VARIANTES </w:t>
      </w:r>
    </w:p>
    <w:p w14:paraId="4DBFDA7D"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Podrán presentar alternativas o variantes del objeto del llamado, inclusive sin presentar la propuesta básica, salvo que el pliego particular estipule lo contrario.</w:t>
      </w:r>
    </w:p>
    <w:p w14:paraId="542DD064"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lastRenderedPageBreak/>
        <w:t>Se considerará que una oferta es:</w:t>
      </w:r>
    </w:p>
    <w:p w14:paraId="7CA06424"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Una solución alternativa, cuando difiriendo en la identidad del objeto licitado, permita igualmente satisfacer los requerimientos que originaron el llamado.</w:t>
      </w:r>
    </w:p>
    <w:p w14:paraId="302EB4C9" w14:textId="77777777" w:rsidR="006A3303" w:rsidRPr="0048012A" w:rsidRDefault="006A3303" w:rsidP="006A3303">
      <w:p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Una variante o modificación cuando la misma presente apartamientos sustanciales a las características requeridas pero manteniendo la identidad del objeto licitado.</w:t>
      </w:r>
    </w:p>
    <w:p w14:paraId="0ADA58AB"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CONDICIONES DE RECHAZO DE LAS OFERTAS</w:t>
      </w:r>
    </w:p>
    <w:p w14:paraId="75883CD5" w14:textId="77777777" w:rsidR="006A3303" w:rsidRPr="008D0253" w:rsidRDefault="006A3303" w:rsidP="006A3303">
      <w:pPr>
        <w:keepNext/>
        <w:spacing w:before="240" w:after="120"/>
        <w:jc w:val="both"/>
        <w:outlineLvl w:val="1"/>
        <w:rPr>
          <w:rFonts w:ascii="Arial" w:hAnsi="Arial" w:cs="Arial"/>
          <w:b/>
          <w:i/>
          <w:lang w:val="es-UY" w:eastAsia="x-none"/>
        </w:rPr>
      </w:pPr>
      <w:r w:rsidRPr="008D0253">
        <w:rPr>
          <w:rFonts w:ascii="Arial" w:hAnsi="Arial" w:cs="Arial"/>
          <w:b/>
          <w:i/>
          <w:lang w:val="es-UY" w:eastAsia="x-none"/>
        </w:rPr>
        <w:t>Condiciones que determinarán el rechazo de la oferta</w:t>
      </w:r>
    </w:p>
    <w:p w14:paraId="0692B7BC" w14:textId="77777777" w:rsidR="006A3303" w:rsidRPr="006C0B0E" w:rsidRDefault="006A3303" w:rsidP="006A3303">
      <w:pPr>
        <w:numPr>
          <w:ilvl w:val="0"/>
          <w:numId w:val="3"/>
        </w:numPr>
        <w:spacing w:line="276" w:lineRule="auto"/>
        <w:jc w:val="both"/>
        <w:rPr>
          <w:rFonts w:ascii="Arial" w:eastAsia="Calibri" w:hAnsi="Arial" w:cs="Arial"/>
          <w:sz w:val="22"/>
          <w:szCs w:val="22"/>
          <w:lang w:val="es-ES"/>
        </w:rPr>
      </w:pPr>
      <w:r w:rsidRPr="006C0B0E">
        <w:rPr>
          <w:rFonts w:ascii="Arial" w:eastAsia="Calibri" w:hAnsi="Arial" w:cs="Arial"/>
          <w:sz w:val="22"/>
          <w:szCs w:val="22"/>
          <w:lang w:val="es-ES"/>
        </w:rPr>
        <w:t xml:space="preserve">No cumplir con el punto 8 “Mantenimiento de Oferta” </w:t>
      </w:r>
    </w:p>
    <w:p w14:paraId="459F609E" w14:textId="77777777" w:rsidR="006A3303" w:rsidRPr="006C0B0E" w:rsidRDefault="006A3303" w:rsidP="006A3303">
      <w:pPr>
        <w:numPr>
          <w:ilvl w:val="0"/>
          <w:numId w:val="3"/>
        </w:numPr>
        <w:spacing w:line="276" w:lineRule="auto"/>
        <w:jc w:val="both"/>
        <w:rPr>
          <w:rFonts w:ascii="Arial" w:eastAsia="Calibri" w:hAnsi="Arial" w:cs="Arial"/>
          <w:sz w:val="22"/>
          <w:szCs w:val="22"/>
          <w:lang w:val="es-ES"/>
        </w:rPr>
      </w:pPr>
      <w:r w:rsidRPr="006C0B0E">
        <w:rPr>
          <w:rFonts w:ascii="Arial" w:eastAsia="Calibri" w:hAnsi="Arial" w:cs="Arial"/>
          <w:sz w:val="22"/>
          <w:szCs w:val="22"/>
          <w:lang w:val="es-ES"/>
        </w:rPr>
        <w:t>Si no se ajustan a lo solicitado en el pliego</w:t>
      </w:r>
    </w:p>
    <w:p w14:paraId="0E4A6584" w14:textId="77777777" w:rsidR="006A3303" w:rsidRPr="006C0B0E" w:rsidRDefault="006A3303" w:rsidP="006A3303">
      <w:pPr>
        <w:numPr>
          <w:ilvl w:val="0"/>
          <w:numId w:val="3"/>
        </w:numPr>
        <w:spacing w:line="276" w:lineRule="auto"/>
        <w:jc w:val="both"/>
        <w:rPr>
          <w:rFonts w:ascii="Arial" w:eastAsia="Calibri" w:hAnsi="Arial" w:cs="Arial"/>
          <w:sz w:val="22"/>
          <w:szCs w:val="22"/>
          <w:lang w:val="es-ES"/>
        </w:rPr>
      </w:pPr>
      <w:r>
        <w:rPr>
          <w:rFonts w:ascii="Arial" w:eastAsia="Calibri" w:hAnsi="Arial" w:cs="Arial"/>
          <w:sz w:val="22"/>
          <w:szCs w:val="22"/>
          <w:lang w:val="es-ES"/>
        </w:rPr>
        <w:t>Si no presentaron</w:t>
      </w:r>
      <w:r w:rsidRPr="006C0B0E">
        <w:rPr>
          <w:rFonts w:ascii="Arial" w:eastAsia="Calibri" w:hAnsi="Arial" w:cs="Arial"/>
          <w:sz w:val="22"/>
          <w:szCs w:val="22"/>
          <w:lang w:val="es-ES"/>
        </w:rPr>
        <w:t xml:space="preserve"> muestras en caso de corresponder</w:t>
      </w:r>
    </w:p>
    <w:p w14:paraId="572543CE"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COMPARACIÓN DE OFERTAS </w:t>
      </w:r>
    </w:p>
    <w:p w14:paraId="4BA72148" w14:textId="77777777" w:rsidR="006A3303" w:rsidRDefault="006A3303" w:rsidP="006A3303">
      <w:pPr>
        <w:spacing w:line="276" w:lineRule="auto"/>
        <w:jc w:val="both"/>
        <w:rPr>
          <w:rFonts w:ascii="Arial" w:eastAsia="Calibri" w:hAnsi="Arial" w:cs="Arial"/>
          <w:sz w:val="22"/>
          <w:szCs w:val="22"/>
          <w:lang w:val="es-ES"/>
        </w:rPr>
      </w:pPr>
      <w:r w:rsidRPr="006C0B0E">
        <w:rPr>
          <w:rFonts w:ascii="Arial" w:eastAsia="Calibri" w:hAnsi="Arial" w:cs="Arial"/>
          <w:sz w:val="22"/>
          <w:szCs w:val="22"/>
          <w:lang w:val="es-ES"/>
        </w:rPr>
        <w:t xml:space="preserve">La comparación </w:t>
      </w:r>
      <w:r>
        <w:rPr>
          <w:rFonts w:ascii="Arial" w:eastAsia="Calibri" w:hAnsi="Arial" w:cs="Arial"/>
          <w:sz w:val="22"/>
          <w:szCs w:val="22"/>
          <w:lang w:val="es-ES"/>
        </w:rPr>
        <w:t xml:space="preserve">de las ofertas </w:t>
      </w:r>
      <w:r w:rsidRPr="006C0B0E">
        <w:rPr>
          <w:rFonts w:ascii="Arial" w:eastAsia="Calibri" w:hAnsi="Arial" w:cs="Arial"/>
          <w:sz w:val="22"/>
          <w:szCs w:val="22"/>
          <w:lang w:val="es-ES"/>
        </w:rPr>
        <w:t xml:space="preserve">se </w:t>
      </w:r>
      <w:r>
        <w:rPr>
          <w:rFonts w:ascii="Arial" w:eastAsia="Calibri" w:hAnsi="Arial" w:cs="Arial"/>
          <w:sz w:val="22"/>
          <w:szCs w:val="22"/>
          <w:lang w:val="es-ES"/>
        </w:rPr>
        <w:t xml:space="preserve">realizará </w:t>
      </w:r>
      <w:r w:rsidRPr="006C0B0E">
        <w:rPr>
          <w:rFonts w:ascii="Arial" w:eastAsia="Calibri" w:hAnsi="Arial" w:cs="Arial"/>
          <w:sz w:val="22"/>
          <w:szCs w:val="22"/>
          <w:lang w:val="es-ES"/>
        </w:rPr>
        <w:t xml:space="preserve">con </w:t>
      </w:r>
      <w:r>
        <w:rPr>
          <w:rFonts w:ascii="Arial" w:eastAsia="Calibri" w:hAnsi="Arial" w:cs="Arial"/>
          <w:sz w:val="22"/>
          <w:szCs w:val="22"/>
          <w:lang w:val="es-ES"/>
        </w:rPr>
        <w:t>impuestos incluidos</w:t>
      </w:r>
      <w:r w:rsidRPr="006C0B0E">
        <w:rPr>
          <w:rFonts w:ascii="Arial" w:eastAsia="Calibri" w:hAnsi="Arial" w:cs="Arial"/>
          <w:sz w:val="22"/>
          <w:szCs w:val="22"/>
          <w:lang w:val="es-ES"/>
        </w:rPr>
        <w:t>.</w:t>
      </w:r>
      <w:r>
        <w:rPr>
          <w:rFonts w:ascii="Arial" w:eastAsia="Calibri" w:hAnsi="Arial" w:cs="Arial"/>
          <w:sz w:val="22"/>
          <w:szCs w:val="22"/>
          <w:lang w:val="es-ES"/>
        </w:rPr>
        <w:t xml:space="preserve"> </w:t>
      </w:r>
    </w:p>
    <w:p w14:paraId="65B4B320" w14:textId="77777777" w:rsidR="006A3303" w:rsidRPr="006C0B0E" w:rsidRDefault="006A3303" w:rsidP="006A3303">
      <w:pPr>
        <w:spacing w:line="276" w:lineRule="auto"/>
        <w:jc w:val="both"/>
        <w:rPr>
          <w:rFonts w:ascii="Arial" w:eastAsia="Calibri" w:hAnsi="Arial" w:cs="Arial"/>
          <w:sz w:val="22"/>
          <w:szCs w:val="22"/>
          <w:lang w:val="es-ES"/>
        </w:rPr>
      </w:pPr>
      <w:r>
        <w:rPr>
          <w:rFonts w:ascii="Arial" w:eastAsia="Calibri" w:hAnsi="Arial" w:cs="Arial"/>
          <w:sz w:val="22"/>
          <w:szCs w:val="22"/>
          <w:lang w:val="es-ES"/>
        </w:rPr>
        <w:t xml:space="preserve">En el Pliego Particular se establecerán los criterios de evaluación.                                       </w:t>
      </w:r>
    </w:p>
    <w:p w14:paraId="6048C903"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ADJUDICACIÓN </w:t>
      </w:r>
    </w:p>
    <w:p w14:paraId="635451A1" w14:textId="77777777" w:rsidR="006A3303" w:rsidRPr="001E6E7A" w:rsidRDefault="006A3303" w:rsidP="006A3303">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El ordenador apreciando el dictamen de la Comisión Asesora de Adjudicaciones podrá</w:t>
      </w:r>
      <w:r w:rsidRPr="001E6E7A">
        <w:rPr>
          <w:rFonts w:ascii="Arial" w:eastAsia="Calibri" w:hAnsi="Arial" w:cs="Arial"/>
          <w:sz w:val="22"/>
          <w:szCs w:val="22"/>
          <w:lang w:val="es-ES"/>
        </w:rPr>
        <w:t>:</w:t>
      </w:r>
    </w:p>
    <w:p w14:paraId="34CC69A7" w14:textId="77777777" w:rsidR="006A3303" w:rsidRPr="001E6E7A" w:rsidRDefault="006A3303" w:rsidP="006A3303">
      <w:pPr>
        <w:numPr>
          <w:ilvl w:val="0"/>
          <w:numId w:val="2"/>
        </w:numPr>
        <w:spacing w:after="120" w:line="276" w:lineRule="auto"/>
        <w:jc w:val="both"/>
        <w:rPr>
          <w:rFonts w:ascii="Arial" w:eastAsia="Calibri" w:hAnsi="Arial" w:cs="Arial"/>
          <w:sz w:val="22"/>
          <w:szCs w:val="22"/>
          <w:lang w:val="es-ES"/>
        </w:rPr>
      </w:pPr>
      <w:r w:rsidRPr="001E6E7A">
        <w:rPr>
          <w:rFonts w:ascii="Arial" w:eastAsia="Calibri" w:hAnsi="Arial" w:cs="Arial"/>
          <w:sz w:val="22"/>
          <w:szCs w:val="22"/>
          <w:lang w:val="es-ES"/>
        </w:rPr>
        <w:t>adjudicar la compra de la oferta que considere más conveniente para sus intereses, aunque no sea la de menor precio, o rechazar todas las ofertas recibidas.</w:t>
      </w:r>
    </w:p>
    <w:p w14:paraId="20FDEF2E" w14:textId="77777777" w:rsidR="006A3303" w:rsidRPr="001E6E7A" w:rsidRDefault="006A3303" w:rsidP="006A3303">
      <w:pPr>
        <w:numPr>
          <w:ilvl w:val="0"/>
          <w:numId w:val="2"/>
        </w:numPr>
        <w:spacing w:after="120" w:line="276" w:lineRule="auto"/>
        <w:jc w:val="both"/>
        <w:rPr>
          <w:rFonts w:ascii="Arial" w:eastAsia="Calibri" w:hAnsi="Arial" w:cs="Arial"/>
          <w:sz w:val="22"/>
          <w:szCs w:val="22"/>
          <w:lang w:val="es-ES"/>
        </w:rPr>
      </w:pPr>
      <w:r w:rsidRPr="001E6E7A">
        <w:rPr>
          <w:rFonts w:ascii="Arial" w:eastAsia="Calibri" w:hAnsi="Arial" w:cs="Arial"/>
          <w:sz w:val="22"/>
          <w:szCs w:val="22"/>
          <w:lang w:val="es-ES"/>
        </w:rPr>
        <w:t xml:space="preserve">adjudicar por todo o parte de lo cotizado, </w:t>
      </w:r>
    </w:p>
    <w:p w14:paraId="48CD8470" w14:textId="77777777" w:rsidR="006A3303" w:rsidRDefault="006A3303" w:rsidP="006A3303">
      <w:pPr>
        <w:numPr>
          <w:ilvl w:val="0"/>
          <w:numId w:val="2"/>
        </w:numPr>
        <w:spacing w:after="120" w:line="276" w:lineRule="auto"/>
        <w:jc w:val="both"/>
        <w:rPr>
          <w:rFonts w:ascii="Arial" w:eastAsia="Calibri" w:hAnsi="Arial" w:cs="Arial"/>
          <w:sz w:val="22"/>
          <w:szCs w:val="22"/>
          <w:lang w:val="es-ES"/>
        </w:rPr>
      </w:pPr>
      <w:r w:rsidRPr="0048012A">
        <w:rPr>
          <w:rFonts w:ascii="Arial" w:eastAsia="Calibri" w:hAnsi="Arial" w:cs="Arial"/>
          <w:sz w:val="22"/>
          <w:szCs w:val="22"/>
          <w:lang w:val="es-ES"/>
        </w:rPr>
        <w:t>Asimismo, la Administración, aplicando el principio de discrecionalidad podrá adjudicar o rechazar una oferta, teniendo en cuenta los antecedentes negativos que el oferente te</w:t>
      </w:r>
      <w:r>
        <w:rPr>
          <w:rFonts w:ascii="Arial" w:eastAsia="Calibri" w:hAnsi="Arial" w:cs="Arial"/>
          <w:sz w:val="22"/>
          <w:szCs w:val="22"/>
          <w:lang w:val="es-ES"/>
        </w:rPr>
        <w:t>nga ante esta Administración y/o con</w:t>
      </w:r>
      <w:r w:rsidRPr="0048012A">
        <w:rPr>
          <w:rFonts w:ascii="Arial" w:eastAsia="Calibri" w:hAnsi="Arial" w:cs="Arial"/>
          <w:sz w:val="22"/>
          <w:szCs w:val="22"/>
          <w:lang w:val="es-ES"/>
        </w:rPr>
        <w:t xml:space="preserve"> otros Organismos Estatales.</w:t>
      </w:r>
    </w:p>
    <w:p w14:paraId="0F5E9688" w14:textId="77777777" w:rsidR="006A3303" w:rsidRDefault="006A3303" w:rsidP="006A3303">
      <w:pPr>
        <w:spacing w:after="120" w:line="276" w:lineRule="auto"/>
        <w:ind w:left="720"/>
        <w:jc w:val="both"/>
        <w:rPr>
          <w:rFonts w:ascii="Arial" w:eastAsia="Calibri" w:hAnsi="Arial" w:cs="Arial"/>
          <w:sz w:val="22"/>
          <w:szCs w:val="22"/>
          <w:lang w:val="es-ES"/>
        </w:rPr>
      </w:pPr>
      <w:r w:rsidRPr="00184012">
        <w:rPr>
          <w:rFonts w:ascii="Arial" w:eastAsia="Calibri" w:hAnsi="Arial" w:cs="Arial"/>
          <w:b/>
          <w:sz w:val="22"/>
          <w:szCs w:val="22"/>
          <w:lang w:val="es-ES"/>
        </w:rPr>
        <w:t>Al momento de la adjudicación el oferente deberá haber adquirido la calidad de “ACTIVO”  en el RUPE</w:t>
      </w:r>
      <w:r>
        <w:rPr>
          <w:rFonts w:ascii="Arial" w:eastAsia="Calibri" w:hAnsi="Arial" w:cs="Arial"/>
          <w:sz w:val="22"/>
          <w:szCs w:val="22"/>
          <w:lang w:val="es-ES"/>
        </w:rPr>
        <w:t>.</w:t>
      </w:r>
    </w:p>
    <w:p w14:paraId="3AC18AB7" w14:textId="77777777" w:rsidR="006A3303" w:rsidRDefault="006A3303" w:rsidP="006A3303">
      <w:pPr>
        <w:spacing w:after="120" w:line="276" w:lineRule="auto"/>
        <w:ind w:left="720"/>
        <w:jc w:val="both"/>
        <w:rPr>
          <w:rFonts w:ascii="Arial" w:eastAsia="Calibri" w:hAnsi="Arial" w:cs="Arial"/>
          <w:sz w:val="22"/>
          <w:szCs w:val="22"/>
          <w:lang w:val="es-ES"/>
        </w:rPr>
      </w:pPr>
    </w:p>
    <w:p w14:paraId="2DF367DF"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NOTIFICACIÓN</w:t>
      </w:r>
    </w:p>
    <w:p w14:paraId="6DE4A43C" w14:textId="77777777" w:rsidR="006A3303" w:rsidRDefault="006A3303" w:rsidP="006A3303">
      <w:pPr>
        <w:numPr>
          <w:ilvl w:val="0"/>
          <w:numId w:val="2"/>
        </w:num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 xml:space="preserve">Dictada la resolución de </w:t>
      </w:r>
      <w:r w:rsidRPr="00184012">
        <w:rPr>
          <w:rFonts w:ascii="Arial" w:eastAsia="Calibri" w:hAnsi="Arial" w:cs="Arial"/>
          <w:sz w:val="22"/>
          <w:szCs w:val="22"/>
          <w:lang w:val="es-ES"/>
        </w:rPr>
        <w:t>adjudicación y una vez producida la intervención de legalidad por el Tribunal de Cuentas de la República o del Cr. Delegado según corresponda,</w:t>
      </w:r>
      <w:r>
        <w:rPr>
          <w:rFonts w:ascii="Arial" w:eastAsia="Calibri" w:hAnsi="Arial" w:cs="Arial"/>
          <w:sz w:val="22"/>
          <w:szCs w:val="22"/>
          <w:lang w:val="es-ES"/>
        </w:rPr>
        <w:t xml:space="preserve"> se notificará </w:t>
      </w:r>
      <w:r w:rsidRPr="00184012">
        <w:rPr>
          <w:rFonts w:ascii="Arial" w:eastAsia="Calibri" w:hAnsi="Arial" w:cs="Arial"/>
          <w:sz w:val="22"/>
          <w:szCs w:val="22"/>
          <w:lang w:val="es-ES"/>
        </w:rPr>
        <w:t>a todos los oferentes</w:t>
      </w:r>
      <w:r>
        <w:rPr>
          <w:rFonts w:ascii="Arial" w:eastAsia="Calibri" w:hAnsi="Arial" w:cs="Arial"/>
          <w:sz w:val="22"/>
          <w:szCs w:val="22"/>
          <w:lang w:val="es-ES"/>
        </w:rPr>
        <w:t xml:space="preserve"> que resultaran adjudicatarios</w:t>
      </w:r>
      <w:r w:rsidRPr="00184012">
        <w:rPr>
          <w:rFonts w:ascii="Arial" w:eastAsia="Calibri" w:hAnsi="Arial" w:cs="Arial"/>
          <w:sz w:val="22"/>
          <w:szCs w:val="22"/>
          <w:lang w:val="es-ES"/>
        </w:rPr>
        <w:t>.</w:t>
      </w:r>
    </w:p>
    <w:p w14:paraId="777D83E9"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84012">
        <w:rPr>
          <w:rFonts w:ascii="Comic Sans MS" w:hAnsi="Comic Sans MS" w:cs="Arial"/>
          <w:b/>
          <w:bCs/>
          <w:kern w:val="32"/>
          <w:sz w:val="28"/>
          <w:szCs w:val="32"/>
          <w:lang w:val="es-UY" w:eastAsia="es-ES"/>
        </w:rPr>
        <w:lastRenderedPageBreak/>
        <w:t xml:space="preserve"> </w:t>
      </w:r>
      <w:r w:rsidRPr="00135334">
        <w:rPr>
          <w:rFonts w:ascii="Arial" w:hAnsi="Arial" w:cs="Arial"/>
          <w:b/>
          <w:bCs/>
          <w:kern w:val="32"/>
          <w:sz w:val="28"/>
          <w:szCs w:val="32"/>
          <w:lang w:val="es-UY" w:eastAsia="es-ES"/>
        </w:rPr>
        <w:t>PERFECCIONAMIENTO DEL CONTRATO</w:t>
      </w:r>
    </w:p>
    <w:p w14:paraId="253A7410" w14:textId="77777777" w:rsidR="006A3303" w:rsidRPr="00184012" w:rsidRDefault="006A3303" w:rsidP="006A3303">
      <w:pPr>
        <w:keepNext/>
        <w:spacing w:before="240" w:after="60" w:line="276" w:lineRule="auto"/>
        <w:ind w:left="501"/>
        <w:outlineLvl w:val="0"/>
        <w:rPr>
          <w:rFonts w:ascii="Arial" w:eastAsia="Calibri" w:hAnsi="Arial" w:cs="Arial"/>
          <w:sz w:val="22"/>
          <w:szCs w:val="22"/>
          <w:lang w:val="es-ES"/>
        </w:rPr>
      </w:pPr>
      <w:r w:rsidRPr="00184012">
        <w:rPr>
          <w:rFonts w:ascii="Arial" w:eastAsia="Calibri" w:hAnsi="Arial" w:cs="Arial"/>
          <w:sz w:val="22"/>
          <w:szCs w:val="22"/>
          <w:lang w:val="es-ES"/>
        </w:rPr>
        <w:t>El contrato se perfeccionará:</w:t>
      </w:r>
    </w:p>
    <w:p w14:paraId="4E834B60" w14:textId="77777777" w:rsidR="006A3303" w:rsidRPr="00212B27" w:rsidRDefault="006A3303" w:rsidP="006A3303">
      <w:pPr>
        <w:keepNext/>
        <w:numPr>
          <w:ilvl w:val="0"/>
          <w:numId w:val="2"/>
        </w:numPr>
        <w:spacing w:line="276" w:lineRule="auto"/>
        <w:outlineLvl w:val="0"/>
        <w:rPr>
          <w:rFonts w:ascii="Arial" w:eastAsia="Calibri" w:hAnsi="Arial" w:cs="Arial"/>
          <w:sz w:val="22"/>
          <w:szCs w:val="22"/>
          <w:lang w:val="es-ES"/>
        </w:rPr>
      </w:pPr>
      <w:r w:rsidRPr="00184012">
        <w:rPr>
          <w:rFonts w:ascii="Arial" w:eastAsia="Calibri" w:hAnsi="Arial" w:cs="Arial"/>
          <w:sz w:val="22"/>
          <w:szCs w:val="22"/>
          <w:lang w:val="es-ES"/>
        </w:rPr>
        <w:t>Con el depósito de la Garantía de Fiel Cumplimiento, en caso de corresponder.</w:t>
      </w:r>
    </w:p>
    <w:p w14:paraId="1DEF793E" w14:textId="77777777" w:rsidR="006A3303" w:rsidRPr="00184012" w:rsidRDefault="006A3303" w:rsidP="006A3303">
      <w:pPr>
        <w:keepNext/>
        <w:numPr>
          <w:ilvl w:val="0"/>
          <w:numId w:val="2"/>
        </w:numPr>
        <w:spacing w:line="276" w:lineRule="auto"/>
        <w:outlineLvl w:val="0"/>
        <w:rPr>
          <w:rFonts w:ascii="Arial" w:eastAsia="Calibri" w:hAnsi="Arial" w:cs="Arial"/>
          <w:sz w:val="22"/>
          <w:szCs w:val="22"/>
          <w:lang w:val="es-ES"/>
        </w:rPr>
      </w:pPr>
      <w:r>
        <w:rPr>
          <w:rFonts w:ascii="Arial" w:eastAsia="Calibri" w:hAnsi="Arial" w:cs="Arial"/>
          <w:sz w:val="22"/>
          <w:szCs w:val="22"/>
          <w:lang w:val="es-ES"/>
        </w:rPr>
        <w:t xml:space="preserve">Firma de </w:t>
      </w:r>
      <w:r w:rsidRPr="00184012">
        <w:rPr>
          <w:rFonts w:ascii="Arial" w:eastAsia="Calibri" w:hAnsi="Arial" w:cs="Arial"/>
          <w:sz w:val="22"/>
          <w:szCs w:val="22"/>
          <w:lang w:val="es-ES"/>
        </w:rPr>
        <w:t>un Contrato en caso de corresponder.</w:t>
      </w:r>
    </w:p>
    <w:p w14:paraId="070B116D" w14:textId="77777777" w:rsidR="006A3303" w:rsidRPr="00212B27" w:rsidRDefault="006A3303" w:rsidP="006A3303">
      <w:pPr>
        <w:keepNext/>
        <w:numPr>
          <w:ilvl w:val="0"/>
          <w:numId w:val="2"/>
        </w:numPr>
        <w:spacing w:line="276" w:lineRule="auto"/>
        <w:outlineLvl w:val="0"/>
        <w:rPr>
          <w:rFonts w:ascii="Arial" w:eastAsia="Calibri" w:hAnsi="Arial" w:cs="Arial"/>
          <w:sz w:val="22"/>
          <w:szCs w:val="22"/>
          <w:lang w:val="es-ES"/>
        </w:rPr>
      </w:pPr>
      <w:r w:rsidRPr="00184012">
        <w:rPr>
          <w:rFonts w:ascii="Arial" w:eastAsia="Calibri" w:hAnsi="Arial" w:cs="Arial"/>
          <w:sz w:val="22"/>
          <w:szCs w:val="22"/>
          <w:lang w:val="es-ES"/>
        </w:rPr>
        <w:t>Recepción de la conformidad por parte del adjudicatario</w:t>
      </w:r>
      <w:r>
        <w:rPr>
          <w:rFonts w:ascii="Arial" w:eastAsia="Calibri" w:hAnsi="Arial" w:cs="Arial"/>
          <w:sz w:val="22"/>
          <w:szCs w:val="22"/>
          <w:lang w:val="es-ES"/>
        </w:rPr>
        <w:t>.</w:t>
      </w:r>
    </w:p>
    <w:p w14:paraId="4EA8242A"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ENTREGA </w:t>
      </w:r>
    </w:p>
    <w:p w14:paraId="2380477C" w14:textId="77777777" w:rsidR="006A3303" w:rsidRPr="0048012A" w:rsidRDefault="006A3303" w:rsidP="006A3303">
      <w:pPr>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Estará indicada en el Pliego Particular.</w:t>
      </w:r>
    </w:p>
    <w:p w14:paraId="0B432CED"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FORMA DE PAGO </w:t>
      </w:r>
    </w:p>
    <w:p w14:paraId="2B1F4183" w14:textId="6E308953" w:rsidR="006A3303" w:rsidRPr="00954B97" w:rsidRDefault="006A3303" w:rsidP="006A3303">
      <w:pPr>
        <w:keepNext/>
        <w:spacing w:before="240" w:after="60" w:line="276" w:lineRule="auto"/>
        <w:outlineLvl w:val="0"/>
        <w:rPr>
          <w:rFonts w:ascii="Arial" w:eastAsia="Calibri" w:hAnsi="Arial" w:cs="Arial"/>
          <w:sz w:val="22"/>
          <w:szCs w:val="22"/>
          <w:lang w:val="es-ES"/>
        </w:rPr>
      </w:pPr>
      <w:r w:rsidRPr="008E354B">
        <w:rPr>
          <w:rFonts w:ascii="Arial" w:eastAsia="Calibri" w:hAnsi="Arial" w:cs="Arial"/>
          <w:sz w:val="22"/>
          <w:szCs w:val="22"/>
          <w:lang w:val="es-ES"/>
        </w:rPr>
        <w:t>El pago se realizará a Crédito SIIF mes de compra 90 días.</w:t>
      </w:r>
    </w:p>
    <w:p w14:paraId="69210804"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INCUMPLIMIENTOS </w:t>
      </w:r>
    </w:p>
    <w:p w14:paraId="333D81F5" w14:textId="77777777" w:rsidR="006A3303" w:rsidRPr="00954B97" w:rsidRDefault="006A3303" w:rsidP="006A3303">
      <w:pPr>
        <w:keepNext/>
        <w:spacing w:after="120" w:line="276" w:lineRule="auto"/>
        <w:outlineLvl w:val="0"/>
        <w:rPr>
          <w:rFonts w:ascii="Arial" w:eastAsia="Calibri" w:hAnsi="Arial" w:cs="Arial"/>
          <w:sz w:val="22"/>
          <w:szCs w:val="22"/>
          <w:lang w:val="es-ES"/>
        </w:rPr>
      </w:pPr>
      <w:r w:rsidRPr="00954B97">
        <w:rPr>
          <w:rFonts w:ascii="Arial" w:eastAsia="Calibri" w:hAnsi="Arial" w:cs="Arial"/>
          <w:sz w:val="22"/>
          <w:szCs w:val="22"/>
          <w:lang w:val="es-ES"/>
        </w:rPr>
        <w:t xml:space="preserve">Se considera incumplimiento cuando el adjudicatario, no lleve a cabo total o parcialmente las acciones emergentes de las obligaciones contraídas con Inumet en los términos de su oferta, adjudicación o contrato. </w:t>
      </w:r>
      <w:bookmarkStart w:id="0" w:name="_Toc326320700"/>
    </w:p>
    <w:p w14:paraId="59AF5B2F"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SANCIONES POR INCUMPLIMIENTO</w:t>
      </w:r>
      <w:bookmarkEnd w:id="0"/>
    </w:p>
    <w:p w14:paraId="374A0958" w14:textId="77777777" w:rsidR="006A3303" w:rsidRPr="00954B97" w:rsidRDefault="006A3303" w:rsidP="006A3303">
      <w:pPr>
        <w:keepNext/>
        <w:spacing w:before="240" w:after="60" w:line="276" w:lineRule="auto"/>
        <w:ind w:left="644"/>
        <w:outlineLvl w:val="0"/>
        <w:rPr>
          <w:rFonts w:ascii="Arial" w:eastAsia="Calibri" w:hAnsi="Arial" w:cs="Arial"/>
          <w:b/>
          <w:sz w:val="22"/>
          <w:szCs w:val="22"/>
          <w:lang w:val="es-ES"/>
        </w:rPr>
      </w:pPr>
      <w:r w:rsidRPr="00954B97">
        <w:rPr>
          <w:rFonts w:ascii="Arial" w:eastAsia="Calibri" w:hAnsi="Arial" w:cs="Arial"/>
          <w:b/>
          <w:sz w:val="22"/>
          <w:szCs w:val="22"/>
          <w:lang w:val="es-ES"/>
        </w:rPr>
        <w:t xml:space="preserve"> 1</w:t>
      </w:r>
      <w:r>
        <w:rPr>
          <w:rFonts w:ascii="Arial" w:eastAsia="Calibri" w:hAnsi="Arial" w:cs="Arial"/>
          <w:b/>
          <w:sz w:val="22"/>
          <w:szCs w:val="22"/>
          <w:lang w:val="es-ES"/>
        </w:rPr>
        <w:t xml:space="preserve">9.1 </w:t>
      </w:r>
      <w:r w:rsidRPr="00954B97">
        <w:rPr>
          <w:rFonts w:ascii="Arial" w:eastAsia="Calibri" w:hAnsi="Arial" w:cs="Arial"/>
          <w:b/>
          <w:sz w:val="22"/>
          <w:szCs w:val="22"/>
          <w:lang w:val="es-ES"/>
        </w:rPr>
        <w:t>MORA</w:t>
      </w:r>
    </w:p>
    <w:p w14:paraId="2E5544B2" w14:textId="77777777" w:rsidR="006A3303" w:rsidRPr="00954B97" w:rsidRDefault="006A3303" w:rsidP="006A3303">
      <w:pPr>
        <w:keepNext/>
        <w:spacing w:after="120" w:line="276" w:lineRule="auto"/>
        <w:jc w:val="both"/>
        <w:outlineLvl w:val="0"/>
        <w:rPr>
          <w:rFonts w:ascii="Arial" w:eastAsia="Calibri" w:hAnsi="Arial" w:cs="Arial"/>
          <w:sz w:val="22"/>
          <w:szCs w:val="22"/>
          <w:lang w:val="es-ES"/>
        </w:rPr>
      </w:pPr>
      <w:r w:rsidRPr="00954B97">
        <w:rPr>
          <w:rFonts w:ascii="Arial" w:eastAsia="Calibri" w:hAnsi="Arial" w:cs="Arial"/>
          <w:sz w:val="22"/>
          <w:szCs w:val="22"/>
          <w:lang w:val="es-ES"/>
        </w:rPr>
        <w:t>Por el sólo vencimiento de los plazos estipulados o por la no realización de la</w:t>
      </w:r>
      <w:r>
        <w:rPr>
          <w:rFonts w:ascii="Arial" w:eastAsia="Calibri" w:hAnsi="Arial" w:cs="Arial"/>
          <w:sz w:val="22"/>
          <w:szCs w:val="22"/>
          <w:lang w:val="es-ES"/>
        </w:rPr>
        <w:t>s</w:t>
      </w:r>
      <w:r w:rsidRPr="00954B97">
        <w:rPr>
          <w:rFonts w:ascii="Arial" w:eastAsia="Calibri" w:hAnsi="Arial" w:cs="Arial"/>
          <w:sz w:val="22"/>
          <w:szCs w:val="22"/>
          <w:lang w:val="es-ES"/>
        </w:rPr>
        <w:t xml:space="preserve"> tareas pactadas</w:t>
      </w:r>
      <w:r>
        <w:rPr>
          <w:rFonts w:ascii="Arial" w:eastAsia="Calibri" w:hAnsi="Arial" w:cs="Arial"/>
          <w:sz w:val="22"/>
          <w:szCs w:val="22"/>
          <w:lang w:val="es-ES"/>
        </w:rPr>
        <w:t xml:space="preserve"> </w:t>
      </w:r>
      <w:r w:rsidRPr="00954B97">
        <w:rPr>
          <w:rFonts w:ascii="Arial" w:eastAsia="Calibri" w:hAnsi="Arial" w:cs="Arial"/>
          <w:sz w:val="22"/>
          <w:szCs w:val="22"/>
          <w:lang w:val="es-ES"/>
        </w:rPr>
        <w:t>por parte del contratista, configurará la mora de éste, sin necesidad de interpelación judicial o extrajudicial de especie alguna.</w:t>
      </w:r>
    </w:p>
    <w:p w14:paraId="18391E55" w14:textId="77777777" w:rsidR="006A3303" w:rsidRPr="00954B97" w:rsidRDefault="006A3303" w:rsidP="006A3303">
      <w:pPr>
        <w:keepNext/>
        <w:spacing w:before="240" w:after="60" w:line="276" w:lineRule="auto"/>
        <w:ind w:left="644"/>
        <w:outlineLvl w:val="0"/>
        <w:rPr>
          <w:rFonts w:ascii="Arial" w:eastAsia="Calibri" w:hAnsi="Arial" w:cs="Arial"/>
          <w:b/>
          <w:sz w:val="22"/>
          <w:szCs w:val="22"/>
          <w:lang w:val="es-ES"/>
        </w:rPr>
      </w:pPr>
      <w:r>
        <w:rPr>
          <w:rFonts w:ascii="Arial" w:eastAsia="Calibri" w:hAnsi="Arial" w:cs="Arial"/>
          <w:b/>
          <w:sz w:val="22"/>
          <w:szCs w:val="22"/>
          <w:lang w:val="es-ES"/>
        </w:rPr>
        <w:t xml:space="preserve"> 19</w:t>
      </w:r>
      <w:r w:rsidRPr="00954B97">
        <w:rPr>
          <w:rFonts w:ascii="Arial" w:eastAsia="Calibri" w:hAnsi="Arial" w:cs="Arial"/>
          <w:b/>
          <w:sz w:val="22"/>
          <w:szCs w:val="22"/>
          <w:lang w:val="es-ES"/>
        </w:rPr>
        <w:t xml:space="preserve">.2 MULTAS </w:t>
      </w:r>
    </w:p>
    <w:p w14:paraId="624D6929" w14:textId="77777777" w:rsidR="006A3303" w:rsidRPr="00954B97" w:rsidRDefault="006A3303" w:rsidP="006A3303">
      <w:pPr>
        <w:spacing w:after="120"/>
        <w:jc w:val="both"/>
        <w:rPr>
          <w:rFonts w:ascii="Arial" w:eastAsia="Calibri" w:hAnsi="Arial" w:cs="Arial"/>
          <w:sz w:val="22"/>
          <w:szCs w:val="22"/>
          <w:lang w:val="es-ES"/>
        </w:rPr>
      </w:pPr>
      <w:r w:rsidRPr="00954B97">
        <w:rPr>
          <w:rFonts w:ascii="Arial" w:eastAsia="Calibri" w:hAnsi="Arial" w:cs="Arial"/>
          <w:sz w:val="22"/>
          <w:szCs w:val="22"/>
          <w:lang w:val="es-ES"/>
        </w:rPr>
        <w:t>El adjudicatario que incurra en algún incumplimiento, será pasible de las sancione</w:t>
      </w:r>
      <w:r>
        <w:rPr>
          <w:rFonts w:ascii="Arial" w:eastAsia="Calibri" w:hAnsi="Arial" w:cs="Arial"/>
          <w:sz w:val="22"/>
          <w:szCs w:val="22"/>
          <w:lang w:val="es-ES"/>
        </w:rPr>
        <w:t xml:space="preserve">s </w:t>
      </w:r>
      <w:r w:rsidRPr="00954B97">
        <w:rPr>
          <w:rFonts w:ascii="Arial" w:eastAsia="Calibri" w:hAnsi="Arial" w:cs="Arial"/>
          <w:sz w:val="22"/>
          <w:szCs w:val="22"/>
          <w:lang w:val="es-ES"/>
        </w:rPr>
        <w:t>estipuladas en el Pliego de Condiciones Particular de cada compra, y en los casos que en dichos pliegos no se haga referencia a este</w:t>
      </w:r>
      <w:r>
        <w:rPr>
          <w:rFonts w:ascii="Arial" w:eastAsia="Calibri" w:hAnsi="Arial" w:cs="Arial"/>
          <w:sz w:val="22"/>
          <w:szCs w:val="22"/>
          <w:lang w:val="es-ES"/>
        </w:rPr>
        <w:t xml:space="preserve"> punto, las sanciones serán del</w:t>
      </w:r>
      <w:r w:rsidRPr="00954B97">
        <w:rPr>
          <w:rFonts w:ascii="Arial" w:eastAsia="Calibri" w:hAnsi="Arial" w:cs="Arial"/>
          <w:sz w:val="22"/>
          <w:szCs w:val="22"/>
          <w:lang w:val="es-ES"/>
        </w:rPr>
        <w:t xml:space="preserve"> 1% sobre el precio del suministro por cada 10 días de atraso, limitándose a un 15% del importe total de la adquisición</w:t>
      </w:r>
      <w:r>
        <w:rPr>
          <w:rFonts w:ascii="Arial" w:eastAsia="Calibri" w:hAnsi="Arial" w:cs="Arial"/>
          <w:sz w:val="22"/>
          <w:szCs w:val="22"/>
          <w:lang w:val="es-ES"/>
        </w:rPr>
        <w:t xml:space="preserve">, </w:t>
      </w:r>
      <w:r w:rsidRPr="00954B97">
        <w:rPr>
          <w:rFonts w:ascii="Arial" w:eastAsia="Calibri" w:hAnsi="Arial" w:cs="Arial"/>
          <w:sz w:val="22"/>
          <w:szCs w:val="22"/>
          <w:lang w:val="es-ES"/>
        </w:rPr>
        <w:t>la que se deducirá del monto a pagar.</w:t>
      </w:r>
    </w:p>
    <w:p w14:paraId="4EC83245"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 xml:space="preserve">DEJAR SIN EFECTO </w:t>
      </w:r>
    </w:p>
    <w:p w14:paraId="713D5BE0" w14:textId="77777777" w:rsidR="006A3303" w:rsidRDefault="006A3303" w:rsidP="006A3303">
      <w:pPr>
        <w:tabs>
          <w:tab w:val="left" w:pos="567"/>
        </w:tabs>
        <w:spacing w:after="120" w:line="276" w:lineRule="auto"/>
        <w:jc w:val="both"/>
        <w:rPr>
          <w:rFonts w:ascii="Arial" w:eastAsia="Calibri" w:hAnsi="Arial" w:cs="Arial"/>
          <w:sz w:val="22"/>
          <w:szCs w:val="22"/>
          <w:lang w:val="es-ES"/>
        </w:rPr>
      </w:pPr>
      <w:r>
        <w:rPr>
          <w:rFonts w:ascii="Arial" w:eastAsia="Calibri" w:hAnsi="Arial" w:cs="Arial"/>
          <w:sz w:val="22"/>
          <w:szCs w:val="22"/>
          <w:lang w:val="es-ES"/>
        </w:rPr>
        <w:t>INUMET</w:t>
      </w:r>
      <w:r w:rsidRPr="0048012A">
        <w:rPr>
          <w:rFonts w:ascii="Arial" w:eastAsia="Calibri" w:hAnsi="Arial" w:cs="Arial"/>
          <w:sz w:val="22"/>
          <w:szCs w:val="22"/>
          <w:lang w:val="es-ES"/>
        </w:rPr>
        <w:t xml:space="preserve"> se reserva el derecho de dejar sin efecto el procedimiento de compra en cualquier momento antes de la adjudicación.</w:t>
      </w:r>
    </w:p>
    <w:p w14:paraId="59FAA645"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Pr>
          <w:rFonts w:ascii="Comic Sans MS" w:hAnsi="Comic Sans MS" w:cs="Arial"/>
          <w:b/>
          <w:bCs/>
          <w:kern w:val="32"/>
          <w:sz w:val="28"/>
          <w:szCs w:val="32"/>
          <w:lang w:val="es-UY" w:eastAsia="es-ES"/>
        </w:rPr>
        <w:lastRenderedPageBreak/>
        <w:t xml:space="preserve"> </w:t>
      </w:r>
      <w:r w:rsidRPr="00135334">
        <w:rPr>
          <w:rFonts w:ascii="Arial" w:hAnsi="Arial" w:cs="Arial"/>
          <w:b/>
          <w:bCs/>
          <w:kern w:val="32"/>
          <w:sz w:val="28"/>
          <w:szCs w:val="32"/>
          <w:lang w:val="es-UY" w:eastAsia="es-ES"/>
        </w:rPr>
        <w:t>RESCISIÓN</w:t>
      </w:r>
    </w:p>
    <w:p w14:paraId="7FC995AE" w14:textId="77777777" w:rsidR="006A3303" w:rsidRPr="00184012" w:rsidRDefault="006A3303" w:rsidP="006A3303">
      <w:pPr>
        <w:spacing w:after="120"/>
        <w:jc w:val="both"/>
        <w:rPr>
          <w:rFonts w:ascii="Arial" w:eastAsia="Calibri" w:hAnsi="Arial" w:cs="Arial"/>
          <w:sz w:val="22"/>
          <w:szCs w:val="22"/>
          <w:lang w:val="es-ES"/>
        </w:rPr>
      </w:pPr>
      <w:r w:rsidRPr="00184012">
        <w:rPr>
          <w:rFonts w:ascii="Arial" w:eastAsia="Calibri" w:hAnsi="Arial" w:cs="Arial"/>
          <w:sz w:val="22"/>
          <w:szCs w:val="22"/>
          <w:lang w:val="es-ES"/>
        </w:rPr>
        <w:t>Inumet podrá rescindir unilateralmente el contrato por incumplimiento grave del adjudicatario, debiendo notificarlo de ello.</w:t>
      </w:r>
    </w:p>
    <w:p w14:paraId="738034A3" w14:textId="77777777" w:rsidR="006A3303" w:rsidRPr="00184012" w:rsidRDefault="006A3303" w:rsidP="006A3303">
      <w:pPr>
        <w:spacing w:after="120"/>
        <w:jc w:val="both"/>
        <w:rPr>
          <w:rFonts w:ascii="Arial" w:eastAsia="Calibri" w:hAnsi="Arial" w:cs="Arial"/>
          <w:sz w:val="22"/>
          <w:szCs w:val="22"/>
          <w:lang w:val="es-ES"/>
        </w:rPr>
      </w:pPr>
      <w:r w:rsidRPr="00184012">
        <w:rPr>
          <w:rFonts w:ascii="Arial" w:eastAsia="Calibri" w:hAnsi="Arial" w:cs="Arial"/>
          <w:sz w:val="22"/>
          <w:szCs w:val="22"/>
          <w:lang w:val="es-ES"/>
        </w:rPr>
        <w:t>No obstante, la misma se producirá de pleno derecho por la inhabilitación superviniente de cualquiera de</w:t>
      </w:r>
      <w:r>
        <w:rPr>
          <w:rFonts w:ascii="Arial" w:eastAsia="Calibri" w:hAnsi="Arial" w:cs="Arial"/>
          <w:sz w:val="22"/>
          <w:szCs w:val="22"/>
          <w:lang w:val="es-ES"/>
        </w:rPr>
        <w:t xml:space="preserve"> </w:t>
      </w:r>
      <w:r w:rsidRPr="00184012">
        <w:rPr>
          <w:rFonts w:ascii="Arial" w:eastAsia="Calibri" w:hAnsi="Arial" w:cs="Arial"/>
          <w:sz w:val="22"/>
          <w:szCs w:val="22"/>
          <w:lang w:val="es-ES"/>
        </w:rPr>
        <w:t>las causales previstas en la ley.</w:t>
      </w:r>
    </w:p>
    <w:p w14:paraId="187037F2" w14:textId="77777777" w:rsidR="006A3303" w:rsidRPr="008958B0" w:rsidRDefault="006A3303" w:rsidP="006A3303">
      <w:pPr>
        <w:spacing w:after="120"/>
        <w:jc w:val="both"/>
        <w:rPr>
          <w:rFonts w:ascii="Arial" w:eastAsia="Calibri" w:hAnsi="Arial" w:cs="Arial"/>
          <w:sz w:val="22"/>
          <w:szCs w:val="22"/>
          <w:lang w:val="es-ES"/>
        </w:rPr>
      </w:pPr>
      <w:r w:rsidRPr="00184012">
        <w:rPr>
          <w:rFonts w:ascii="Arial" w:eastAsia="Calibri" w:hAnsi="Arial" w:cs="Arial"/>
          <w:sz w:val="22"/>
          <w:szCs w:val="22"/>
          <w:lang w:val="es-ES"/>
        </w:rPr>
        <w:t>En caso de rescisión del contrato antes de iniciarse la ejecución, el ordenador podrá efectuar la adjudicación al siguiente mejor oferente de ese procedimiento de compra, previa aceptación de este. En caso de no aceptación, se podrá continuar en el orden de prelación resultante de la evaluación de las ofertas.</w:t>
      </w:r>
    </w:p>
    <w:p w14:paraId="241EF397" w14:textId="77777777" w:rsidR="006A3303" w:rsidRDefault="006A3303" w:rsidP="006A3303">
      <w:pPr>
        <w:spacing w:after="120"/>
        <w:jc w:val="both"/>
        <w:rPr>
          <w:rFonts w:ascii="Arial" w:eastAsia="Calibri" w:hAnsi="Arial" w:cs="Arial"/>
          <w:sz w:val="22"/>
          <w:szCs w:val="22"/>
          <w:lang w:val="es-ES"/>
        </w:rPr>
      </w:pPr>
    </w:p>
    <w:p w14:paraId="5273B5EE" w14:textId="77777777" w:rsidR="006A3303" w:rsidRDefault="006A3303" w:rsidP="006A3303">
      <w:pPr>
        <w:jc w:val="both"/>
        <w:rPr>
          <w:rFonts w:ascii="Arial" w:eastAsia="Calibri" w:hAnsi="Arial" w:cs="Arial"/>
          <w:sz w:val="22"/>
          <w:szCs w:val="22"/>
          <w:lang w:val="es-ES"/>
        </w:rPr>
      </w:pPr>
    </w:p>
    <w:p w14:paraId="3C174FA4" w14:textId="77777777" w:rsidR="006A3303" w:rsidRDefault="006A3303" w:rsidP="006A3303">
      <w:pPr>
        <w:spacing w:after="120" w:line="276" w:lineRule="auto"/>
        <w:jc w:val="both"/>
        <w:rPr>
          <w:rFonts w:ascii="Arial" w:eastAsia="Calibri" w:hAnsi="Arial" w:cs="Arial"/>
          <w:sz w:val="22"/>
          <w:szCs w:val="22"/>
          <w:lang w:val="es-ES"/>
        </w:rPr>
      </w:pPr>
    </w:p>
    <w:p w14:paraId="65571ACC" w14:textId="77777777" w:rsidR="006A3303" w:rsidRPr="00135334" w:rsidRDefault="006A3303" w:rsidP="006A3303">
      <w:pPr>
        <w:keepNext/>
        <w:numPr>
          <w:ilvl w:val="0"/>
          <w:numId w:val="1"/>
        </w:numPr>
        <w:spacing w:before="240" w:after="60" w:line="276" w:lineRule="auto"/>
        <w:outlineLvl w:val="0"/>
        <w:rPr>
          <w:rFonts w:ascii="Arial" w:hAnsi="Arial" w:cs="Arial"/>
          <w:b/>
          <w:bCs/>
          <w:kern w:val="32"/>
          <w:sz w:val="28"/>
          <w:szCs w:val="32"/>
          <w:lang w:val="es-UY" w:eastAsia="es-ES"/>
        </w:rPr>
      </w:pPr>
      <w:r w:rsidRPr="00135334">
        <w:rPr>
          <w:rFonts w:ascii="Arial" w:hAnsi="Arial" w:cs="Arial"/>
          <w:b/>
          <w:bCs/>
          <w:kern w:val="32"/>
          <w:sz w:val="28"/>
          <w:szCs w:val="32"/>
          <w:lang w:val="es-UY" w:eastAsia="es-ES"/>
        </w:rPr>
        <w:t>GARANTIA DE MANTENIMIENTO DE OFERTA</w:t>
      </w:r>
    </w:p>
    <w:p w14:paraId="59ABE43E" w14:textId="77777777" w:rsidR="006A3303" w:rsidRPr="00184012" w:rsidRDefault="006A3303" w:rsidP="006A3303">
      <w:pPr>
        <w:pStyle w:val="Textoindependiente"/>
        <w:spacing w:after="120"/>
        <w:rPr>
          <w:rFonts w:eastAsia="Calibri" w:cs="Arial"/>
          <w:szCs w:val="22"/>
          <w:lang w:val="es-ES" w:eastAsia="en-US"/>
        </w:rPr>
      </w:pPr>
      <w:r w:rsidRPr="00184012">
        <w:rPr>
          <w:rFonts w:eastAsia="Calibri" w:cs="Arial"/>
          <w:szCs w:val="22"/>
          <w:lang w:val="es-ES" w:eastAsia="en-US"/>
        </w:rPr>
        <w:t>El oferente podrá constituir garantía mediante depósito en efectivo o en valores pú</w:t>
      </w:r>
      <w:r>
        <w:rPr>
          <w:rFonts w:eastAsia="Calibri" w:cs="Arial"/>
          <w:szCs w:val="22"/>
          <w:lang w:val="es-ES" w:eastAsia="en-US"/>
        </w:rPr>
        <w:t>blicos, fianza o aval bancario o</w:t>
      </w:r>
      <w:r w:rsidRPr="00184012">
        <w:rPr>
          <w:rFonts w:eastAsia="Calibri" w:cs="Arial"/>
          <w:szCs w:val="22"/>
          <w:lang w:val="es-ES" w:eastAsia="en-US"/>
        </w:rPr>
        <w:t xml:space="preserve"> póliza de seguro de fianza, por un valor fijo en moneda nacional o extranjera que se determine en el Pliego Particular.</w:t>
      </w:r>
    </w:p>
    <w:p w14:paraId="325FFA16" w14:textId="77777777" w:rsidR="006A3303" w:rsidRPr="00184012" w:rsidRDefault="006A3303" w:rsidP="006A3303">
      <w:pPr>
        <w:pStyle w:val="Textoindependiente"/>
        <w:spacing w:after="120"/>
        <w:rPr>
          <w:rFonts w:eastAsia="Calibri" w:cs="Arial"/>
          <w:szCs w:val="22"/>
          <w:lang w:val="es-ES" w:eastAsia="en-US"/>
        </w:rPr>
      </w:pPr>
      <w:r>
        <w:rPr>
          <w:rFonts w:eastAsia="Calibri" w:cs="Arial"/>
          <w:szCs w:val="22"/>
          <w:lang w:val="es-ES" w:eastAsia="en-US"/>
        </w:rPr>
        <w:t>Si</w:t>
      </w:r>
      <w:r w:rsidRPr="0018523B">
        <w:rPr>
          <w:rFonts w:eastAsia="Calibri" w:cs="Arial"/>
          <w:szCs w:val="22"/>
          <w:lang w:val="es-ES" w:eastAsia="en-US"/>
        </w:rPr>
        <w:t xml:space="preserve"> el</w:t>
      </w:r>
      <w:r w:rsidRPr="00184012">
        <w:rPr>
          <w:rFonts w:eastAsia="Calibri" w:cs="Arial"/>
          <w:szCs w:val="22"/>
          <w:lang w:val="es-ES" w:eastAsia="en-US"/>
        </w:rPr>
        <w:t xml:space="preserve"> pliego no establece la obligatoriedad, el oferente po</w:t>
      </w:r>
      <w:r>
        <w:rPr>
          <w:rFonts w:eastAsia="Calibri" w:cs="Arial"/>
          <w:szCs w:val="22"/>
          <w:lang w:val="es-ES" w:eastAsia="en-US"/>
        </w:rPr>
        <w:t>drá optar por constituirla o no.</w:t>
      </w:r>
    </w:p>
    <w:p w14:paraId="2709F67C" w14:textId="77777777" w:rsidR="006A3303" w:rsidRPr="00184012" w:rsidRDefault="006A3303" w:rsidP="006A3303">
      <w:pPr>
        <w:pStyle w:val="Textoindependiente"/>
        <w:spacing w:after="120"/>
        <w:rPr>
          <w:rFonts w:eastAsia="Calibri" w:cs="Arial"/>
          <w:szCs w:val="22"/>
          <w:lang w:val="es-ES" w:eastAsia="en-US"/>
        </w:rPr>
      </w:pPr>
      <w:r w:rsidRPr="00184012">
        <w:rPr>
          <w:rFonts w:eastAsia="Calibri" w:cs="Arial"/>
          <w:szCs w:val="22"/>
          <w:lang w:val="es-ES" w:eastAsia="en-US"/>
        </w:rPr>
        <w:t>En ningún caso podrá exigirse garantías a ofertas cuyo</w:t>
      </w:r>
      <w:r>
        <w:rPr>
          <w:rFonts w:eastAsia="Calibri" w:cs="Arial"/>
          <w:szCs w:val="22"/>
          <w:lang w:val="es-ES" w:eastAsia="en-US"/>
        </w:rPr>
        <w:t>s</w:t>
      </w:r>
      <w:r w:rsidRPr="00184012">
        <w:rPr>
          <w:rFonts w:eastAsia="Calibri" w:cs="Arial"/>
          <w:szCs w:val="22"/>
          <w:lang w:val="es-ES" w:eastAsia="en-US"/>
        </w:rPr>
        <w:t xml:space="preserve"> montos sean inferiores al tope de la licitación abreviada.</w:t>
      </w:r>
    </w:p>
    <w:p w14:paraId="4441BA61" w14:textId="77777777" w:rsidR="006A3303" w:rsidRPr="001C741B" w:rsidRDefault="006A3303" w:rsidP="006A3303">
      <w:pPr>
        <w:pStyle w:val="Textoindependiente"/>
        <w:tabs>
          <w:tab w:val="num" w:pos="1065"/>
        </w:tabs>
        <w:spacing w:after="120"/>
        <w:rPr>
          <w:rFonts w:eastAsia="Calibri" w:cs="Arial"/>
          <w:szCs w:val="22"/>
          <w:lang w:val="es-ES" w:eastAsia="en-US"/>
        </w:rPr>
      </w:pPr>
      <w:r w:rsidRPr="001C741B">
        <w:rPr>
          <w:rFonts w:eastAsia="Calibri" w:cs="Arial"/>
          <w:szCs w:val="22"/>
          <w:lang w:val="es-ES" w:eastAsia="en-US"/>
        </w:rPr>
        <w:t>Los depósitos de garantía se recibirán dentro del horario há</w:t>
      </w:r>
      <w:r>
        <w:rPr>
          <w:rFonts w:eastAsia="Calibri" w:cs="Arial"/>
          <w:szCs w:val="22"/>
          <w:lang w:val="es-ES" w:eastAsia="en-US"/>
        </w:rPr>
        <w:t xml:space="preserve">bil de la Tesorería del INUMET </w:t>
      </w:r>
      <w:r w:rsidRPr="001C741B">
        <w:rPr>
          <w:rFonts w:eastAsia="Calibri" w:cs="Arial"/>
          <w:szCs w:val="22"/>
          <w:lang w:val="es-ES" w:eastAsia="en-US"/>
        </w:rPr>
        <w:t xml:space="preserve">hasta </w:t>
      </w:r>
      <w:r>
        <w:rPr>
          <w:rFonts w:eastAsia="Calibri" w:cs="Arial"/>
          <w:szCs w:val="22"/>
          <w:lang w:val="es-ES" w:eastAsia="en-US"/>
        </w:rPr>
        <w:t>1</w:t>
      </w:r>
      <w:r w:rsidRPr="001C741B">
        <w:rPr>
          <w:rFonts w:eastAsia="Calibri" w:cs="Arial"/>
          <w:szCs w:val="22"/>
          <w:lang w:val="es-ES" w:eastAsia="en-US"/>
        </w:rPr>
        <w:t xml:space="preserve"> (</w:t>
      </w:r>
      <w:r>
        <w:rPr>
          <w:rFonts w:eastAsia="Calibri" w:cs="Arial"/>
          <w:szCs w:val="22"/>
          <w:lang w:val="es-ES" w:eastAsia="en-US"/>
        </w:rPr>
        <w:t>una</w:t>
      </w:r>
      <w:r w:rsidRPr="001C741B">
        <w:rPr>
          <w:rFonts w:eastAsia="Calibri" w:cs="Arial"/>
          <w:szCs w:val="22"/>
          <w:lang w:val="es-ES" w:eastAsia="en-US"/>
        </w:rPr>
        <w:t>) hora antes del día fijado para la apertura de las propuestas.</w:t>
      </w:r>
    </w:p>
    <w:p w14:paraId="2897F215" w14:textId="77777777" w:rsidR="006A3303" w:rsidRDefault="006A3303" w:rsidP="006A3303">
      <w:pPr>
        <w:pStyle w:val="Textoindependiente"/>
        <w:tabs>
          <w:tab w:val="num" w:pos="1065"/>
        </w:tabs>
        <w:spacing w:after="120"/>
        <w:rPr>
          <w:rFonts w:eastAsia="Calibri" w:cs="Arial"/>
          <w:szCs w:val="22"/>
          <w:lang w:val="es-ES" w:eastAsia="en-US"/>
        </w:rPr>
      </w:pPr>
      <w:r w:rsidRPr="001C741B">
        <w:rPr>
          <w:rFonts w:eastAsia="Calibri" w:cs="Arial"/>
          <w:szCs w:val="22"/>
          <w:lang w:val="es-ES" w:eastAsia="en-US"/>
        </w:rPr>
        <w:t>De presentarse ofertas alternativas o variantes, esta garantía deberá constituirse de manera de contemplarla propuesta de mayor importe.</w:t>
      </w:r>
    </w:p>
    <w:p w14:paraId="682ED71C" w14:textId="77777777" w:rsidR="006A3303" w:rsidRPr="001C741B"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La garantía no podrá tener un vencimiento menor a los 180 días calendario.</w:t>
      </w:r>
    </w:p>
    <w:p w14:paraId="67FF31F3" w14:textId="77777777" w:rsidR="006A3303" w:rsidRPr="001C741B" w:rsidRDefault="006A3303" w:rsidP="006A3303">
      <w:pPr>
        <w:pStyle w:val="Textoindependiente"/>
        <w:tabs>
          <w:tab w:val="num" w:pos="1065"/>
        </w:tabs>
        <w:spacing w:after="120"/>
        <w:rPr>
          <w:rFonts w:eastAsia="Calibri" w:cs="Arial"/>
          <w:szCs w:val="22"/>
          <w:lang w:val="es-ES" w:eastAsia="en-US"/>
        </w:rPr>
      </w:pPr>
      <w:r w:rsidRPr="001C741B">
        <w:rPr>
          <w:rFonts w:eastAsia="Calibri" w:cs="Arial"/>
          <w:szCs w:val="22"/>
          <w:lang w:val="es-ES" w:eastAsia="en-US"/>
        </w:rPr>
        <w:t>La falta de presentación de esta Garantía, en caso de corresponder, será causal de rechazo de la propuesta.</w:t>
      </w:r>
    </w:p>
    <w:p w14:paraId="442C1CE1" w14:textId="77777777" w:rsidR="006A3303" w:rsidRPr="00F52C09" w:rsidRDefault="006A3303" w:rsidP="006A3303">
      <w:pPr>
        <w:pStyle w:val="ANAHI"/>
        <w:tabs>
          <w:tab w:val="clear" w:pos="360"/>
          <w:tab w:val="num" w:pos="502"/>
          <w:tab w:val="num" w:pos="720"/>
          <w:tab w:val="num" w:pos="1065"/>
        </w:tabs>
        <w:spacing w:after="120"/>
        <w:ind w:left="502" w:hanging="360"/>
        <w:rPr>
          <w:rFonts w:ascii="Arial" w:hAnsi="Arial"/>
        </w:rPr>
      </w:pPr>
      <w:r w:rsidRPr="00D77D39">
        <w:rPr>
          <w:rFonts w:ascii="Arial" w:hAnsi="Arial"/>
        </w:rPr>
        <w:t>GARANTÍA DE FIEL CUMPLIMIENTO DEL CONTRATO</w:t>
      </w:r>
    </w:p>
    <w:p w14:paraId="6B5CC944"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Cuando el monto total adjudicado supere el 40% del tope de la Licitación Abreviada establecida en el art. 33 del TOCAF, el adjudicatario</w:t>
      </w:r>
      <w:r w:rsidRPr="00B0255F">
        <w:rPr>
          <w:rFonts w:eastAsia="Calibri" w:cs="Arial"/>
          <w:szCs w:val="22"/>
          <w:lang w:val="es-ES" w:eastAsia="en-US"/>
        </w:rPr>
        <w:t xml:space="preserve"> deberá garantizar el fiel cumplimiento </w:t>
      </w:r>
      <w:r w:rsidRPr="00B0255F">
        <w:rPr>
          <w:rFonts w:eastAsia="Calibri" w:cs="Arial"/>
          <w:szCs w:val="22"/>
          <w:lang w:val="es-ES" w:eastAsia="en-US"/>
        </w:rPr>
        <w:lastRenderedPageBreak/>
        <w:t>del contrato que se celebre, con el depósito de una cantidad equivalente al 5 %</w:t>
      </w:r>
      <w:r>
        <w:rPr>
          <w:rFonts w:eastAsia="Calibri" w:cs="Arial"/>
          <w:szCs w:val="22"/>
          <w:lang w:val="es-ES" w:eastAsia="en-US"/>
        </w:rPr>
        <w:t xml:space="preserve"> </w:t>
      </w:r>
      <w:r w:rsidRPr="00B0255F">
        <w:rPr>
          <w:rFonts w:eastAsia="Calibri" w:cs="Arial"/>
          <w:szCs w:val="22"/>
          <w:lang w:val="es-ES" w:eastAsia="en-US"/>
        </w:rPr>
        <w:t xml:space="preserve">(cinco por ciento) del importe total </w:t>
      </w:r>
      <w:r>
        <w:rPr>
          <w:rFonts w:eastAsia="Calibri" w:cs="Arial"/>
          <w:szCs w:val="22"/>
          <w:lang w:val="es-ES" w:eastAsia="en-US"/>
        </w:rPr>
        <w:t xml:space="preserve">adjudicado. </w:t>
      </w:r>
      <w:r w:rsidRPr="00B0255F">
        <w:rPr>
          <w:rFonts w:eastAsia="Calibri" w:cs="Arial"/>
          <w:szCs w:val="22"/>
          <w:lang w:val="es-ES" w:eastAsia="en-US"/>
        </w:rPr>
        <w:t xml:space="preserve">Dicha garantía se consignará dentro de los 5 días siguientes a la notificación de adjudicación de la contratación, en </w:t>
      </w:r>
      <w:r>
        <w:rPr>
          <w:rFonts w:eastAsia="Calibri" w:cs="Arial"/>
          <w:szCs w:val="22"/>
          <w:lang w:val="es-ES" w:eastAsia="en-US"/>
        </w:rPr>
        <w:t>el Departamento de</w:t>
      </w:r>
      <w:r w:rsidRPr="00B0255F">
        <w:rPr>
          <w:rFonts w:eastAsia="Calibri" w:cs="Arial"/>
          <w:szCs w:val="22"/>
          <w:lang w:val="es-ES" w:eastAsia="en-US"/>
        </w:rPr>
        <w:t xml:space="preserve"> Tesorería del INUMET.</w:t>
      </w:r>
    </w:p>
    <w:p w14:paraId="61A21443" w14:textId="77777777" w:rsidR="006A3303" w:rsidRPr="00B0255F" w:rsidRDefault="006A3303" w:rsidP="006A3303">
      <w:pPr>
        <w:pStyle w:val="Textoindependiente"/>
        <w:tabs>
          <w:tab w:val="num" w:pos="1065"/>
        </w:tabs>
        <w:rPr>
          <w:rFonts w:eastAsia="Calibri" w:cs="Arial"/>
          <w:szCs w:val="22"/>
          <w:lang w:val="es-ES" w:eastAsia="en-US"/>
        </w:rPr>
      </w:pPr>
      <w:r w:rsidRPr="00B0255F">
        <w:rPr>
          <w:rFonts w:eastAsia="Calibri" w:cs="Arial"/>
          <w:szCs w:val="22"/>
          <w:lang w:val="es-ES" w:eastAsia="en-US"/>
        </w:rPr>
        <w:t>Esta garantía podrá ser ejecutada en caso de que</w:t>
      </w:r>
      <w:r>
        <w:rPr>
          <w:rFonts w:eastAsia="Calibri" w:cs="Arial"/>
          <w:szCs w:val="22"/>
          <w:lang w:val="es-ES" w:eastAsia="en-US"/>
        </w:rPr>
        <w:t xml:space="preserve"> el adjudicatario no de</w:t>
      </w:r>
      <w:r w:rsidRPr="00B0255F">
        <w:rPr>
          <w:rFonts w:eastAsia="Calibri" w:cs="Arial"/>
          <w:szCs w:val="22"/>
          <w:lang w:val="es-ES" w:eastAsia="en-US"/>
        </w:rPr>
        <w:t xml:space="preserve"> cumplimiento a las obligaciones contractuales y se devolverá una vez que el INUMET de plena conformidad al cumplimiento de todas las obligaciones.</w:t>
      </w:r>
    </w:p>
    <w:p w14:paraId="21F0312C" w14:textId="77777777" w:rsidR="006A3303" w:rsidRPr="00B0255F" w:rsidRDefault="006A3303" w:rsidP="006A3303">
      <w:pPr>
        <w:pStyle w:val="Textoindependiente"/>
        <w:tabs>
          <w:tab w:val="num" w:pos="1065"/>
        </w:tabs>
        <w:ind w:left="720"/>
        <w:rPr>
          <w:rFonts w:eastAsia="Calibri" w:cs="Arial"/>
          <w:szCs w:val="22"/>
          <w:lang w:val="es-ES" w:eastAsia="en-US"/>
        </w:rPr>
      </w:pPr>
    </w:p>
    <w:p w14:paraId="169B2EDE" w14:textId="77777777" w:rsidR="006A3303" w:rsidRDefault="006A3303" w:rsidP="006A3303">
      <w:pPr>
        <w:pStyle w:val="Textoindependiente"/>
        <w:tabs>
          <w:tab w:val="num" w:pos="1065"/>
        </w:tabs>
        <w:ind w:left="720"/>
        <w:rPr>
          <w:rFonts w:eastAsia="Calibri" w:cs="Arial"/>
          <w:szCs w:val="22"/>
          <w:lang w:val="es-ES" w:eastAsia="en-US"/>
        </w:rPr>
      </w:pPr>
    </w:p>
    <w:p w14:paraId="5A61B1DF" w14:textId="77777777" w:rsidR="006A3303" w:rsidRPr="00B0255F" w:rsidRDefault="006A3303" w:rsidP="006A3303">
      <w:pPr>
        <w:pStyle w:val="Textoindependiente"/>
        <w:tabs>
          <w:tab w:val="num" w:pos="1065"/>
        </w:tabs>
        <w:rPr>
          <w:rFonts w:eastAsia="Calibri" w:cs="Arial"/>
          <w:szCs w:val="22"/>
          <w:lang w:val="es-ES" w:eastAsia="en-US"/>
        </w:rPr>
      </w:pPr>
      <w:r>
        <w:rPr>
          <w:rFonts w:eastAsia="Calibri" w:cs="Arial"/>
          <w:szCs w:val="22"/>
          <w:lang w:val="es-ES" w:eastAsia="en-US"/>
        </w:rPr>
        <w:t>El Instituto podrá establecer en el Pliego Particular la exoneración de la presentación cuando lo estime conveniente. En caso de incumplimiento de ese contrato se aplicará una multa equivalente al 10% del monto de la adjudicación.</w:t>
      </w:r>
    </w:p>
    <w:p w14:paraId="70F18CD4" w14:textId="77777777" w:rsidR="006A3303" w:rsidRPr="00256C65" w:rsidRDefault="006A3303" w:rsidP="006A3303">
      <w:pPr>
        <w:pStyle w:val="Textoindependiente"/>
        <w:tabs>
          <w:tab w:val="num" w:pos="1065"/>
        </w:tabs>
        <w:rPr>
          <w:b/>
          <w:bCs/>
          <w:sz w:val="28"/>
          <w:szCs w:val="28"/>
        </w:rPr>
      </w:pPr>
    </w:p>
    <w:p w14:paraId="7DB49287" w14:textId="77777777" w:rsidR="006A3303" w:rsidRPr="000A01BA" w:rsidRDefault="006A3303" w:rsidP="006A3303">
      <w:pPr>
        <w:jc w:val="both"/>
        <w:rPr>
          <w:sz w:val="28"/>
          <w:szCs w:val="28"/>
        </w:rPr>
      </w:pPr>
    </w:p>
    <w:p w14:paraId="13664C71" w14:textId="77777777" w:rsidR="006A3303" w:rsidRPr="00D77D39" w:rsidRDefault="006A3303" w:rsidP="006A3303">
      <w:pPr>
        <w:pStyle w:val="ANAHI"/>
        <w:tabs>
          <w:tab w:val="clear" w:pos="360"/>
          <w:tab w:val="num" w:pos="502"/>
        </w:tabs>
        <w:spacing w:line="276" w:lineRule="auto"/>
        <w:ind w:left="502" w:hanging="360"/>
        <w:rPr>
          <w:rFonts w:ascii="Arial" w:hAnsi="Arial"/>
        </w:rPr>
      </w:pPr>
      <w:r w:rsidRPr="00D77D39">
        <w:rPr>
          <w:rFonts w:ascii="Arial" w:hAnsi="Arial"/>
        </w:rPr>
        <w:t>REGIMENES DE PREFERENCIA</w:t>
      </w:r>
    </w:p>
    <w:p w14:paraId="568F4738" w14:textId="77777777" w:rsidR="006A3303" w:rsidRDefault="006A3303" w:rsidP="006A3303">
      <w:pPr>
        <w:pStyle w:val="Textoindependiente"/>
        <w:tabs>
          <w:tab w:val="num" w:pos="1065"/>
        </w:tabs>
        <w:spacing w:after="120"/>
        <w:rPr>
          <w:rFonts w:eastAsia="Calibri" w:cs="Arial"/>
          <w:b/>
          <w:szCs w:val="22"/>
          <w:lang w:val="es-ES" w:eastAsia="en-US"/>
        </w:rPr>
      </w:pPr>
      <w:r w:rsidRPr="00184012">
        <w:rPr>
          <w:rFonts w:eastAsia="Calibri" w:cs="Arial"/>
          <w:b/>
          <w:szCs w:val="22"/>
          <w:lang w:val="es-ES" w:eastAsia="en-US"/>
        </w:rPr>
        <w:t>Preferencias Industria Nacional</w:t>
      </w:r>
    </w:p>
    <w:p w14:paraId="51AC03B6"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Aplica a todos los procedimientos competitivos que el monto supere la obligatoriedad del Pliego Único.</w:t>
      </w:r>
    </w:p>
    <w:p w14:paraId="4F174B30" w14:textId="77777777" w:rsidR="006A3303" w:rsidRPr="00825F72"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 xml:space="preserve">Debe haber una oferta NACIONAL y una NO </w:t>
      </w:r>
      <w:r w:rsidRPr="00825F72">
        <w:rPr>
          <w:rFonts w:eastAsia="Calibri" w:cs="Arial"/>
          <w:szCs w:val="22"/>
          <w:lang w:val="es-ES" w:eastAsia="en-US"/>
        </w:rPr>
        <w:t>NACIONAL.</w:t>
      </w:r>
    </w:p>
    <w:p w14:paraId="4BAC43C2" w14:textId="77777777" w:rsidR="006A3303"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u w:val="single"/>
          <w:lang w:val="es-ES" w:eastAsia="en-US"/>
        </w:rPr>
        <w:t>BIENES</w:t>
      </w:r>
      <w:r>
        <w:rPr>
          <w:rFonts w:eastAsia="Calibri" w:cs="Arial"/>
          <w:szCs w:val="22"/>
          <w:lang w:val="es-ES" w:eastAsia="en-US"/>
        </w:rPr>
        <w:t xml:space="preserve"> – Se considera nacional un bien, servicio u obra que cumplan determinadas condiciones:</w:t>
      </w:r>
    </w:p>
    <w:p w14:paraId="2AB042B8"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1º producto 100% nacional</w:t>
      </w:r>
    </w:p>
    <w:p w14:paraId="46FC4D22"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2º 35% VAN (valor agregado nacional) y un salto en la partida arancelaria</w:t>
      </w:r>
    </w:p>
    <w:p w14:paraId="5827E558"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3º producto de un proceso de producción con un 50% VAN</w:t>
      </w:r>
    </w:p>
    <w:p w14:paraId="0D965290" w14:textId="77777777" w:rsidR="006A3303"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u w:val="single"/>
          <w:lang w:val="es-ES" w:eastAsia="en-US"/>
        </w:rPr>
        <w:t>SERVICIO NACIONAL</w:t>
      </w:r>
      <w:r>
        <w:rPr>
          <w:rFonts w:eastAsia="Calibri" w:cs="Arial"/>
          <w:szCs w:val="22"/>
          <w:lang w:val="es-ES" w:eastAsia="en-US"/>
        </w:rPr>
        <w:t xml:space="preserve"> -  pueden ser:</w:t>
      </w:r>
    </w:p>
    <w:p w14:paraId="5AEA1FE0"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1º realizado por persona física residente en el país.</w:t>
      </w:r>
    </w:p>
    <w:p w14:paraId="62D5ABBD"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t>2º realizado por persona jurídica constituida en Uruguay.</w:t>
      </w:r>
    </w:p>
    <w:p w14:paraId="3A2A69EC"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lang w:val="es-ES" w:eastAsia="en-US"/>
        </w:rPr>
        <w:lastRenderedPageBreak/>
        <w:t>3º Consorcio residente en el Uruguay.</w:t>
      </w:r>
    </w:p>
    <w:p w14:paraId="082E4AAB" w14:textId="77777777" w:rsidR="006A3303" w:rsidRDefault="006A3303" w:rsidP="006A3303">
      <w:pPr>
        <w:pStyle w:val="Textoindependiente"/>
        <w:tabs>
          <w:tab w:val="num" w:pos="1065"/>
        </w:tabs>
        <w:spacing w:after="120"/>
        <w:rPr>
          <w:rFonts w:eastAsia="Calibri" w:cs="Arial"/>
          <w:szCs w:val="22"/>
          <w:lang w:val="es-ES" w:eastAsia="en-US"/>
        </w:rPr>
      </w:pPr>
      <w:r>
        <w:rPr>
          <w:rFonts w:eastAsia="Calibri" w:cs="Arial"/>
          <w:szCs w:val="22"/>
          <w:u w:val="single"/>
          <w:lang w:val="es-ES" w:eastAsia="en-US"/>
        </w:rPr>
        <w:t>OBRA PÚ</w:t>
      </w:r>
      <w:r w:rsidRPr="00184012">
        <w:rPr>
          <w:rFonts w:eastAsia="Calibri" w:cs="Arial"/>
          <w:szCs w:val="22"/>
          <w:u w:val="single"/>
          <w:lang w:val="es-ES" w:eastAsia="en-US"/>
        </w:rPr>
        <w:t>BLICA</w:t>
      </w:r>
      <w:r>
        <w:rPr>
          <w:rFonts w:eastAsia="Calibri" w:cs="Arial"/>
          <w:szCs w:val="22"/>
          <w:lang w:val="es-ES" w:eastAsia="en-US"/>
        </w:rPr>
        <w:t xml:space="preserve"> -  igual que para los servicios. Se aplica sobre la Mano de Obra y los materiales Nacionales.</w:t>
      </w:r>
    </w:p>
    <w:p w14:paraId="72F343FB" w14:textId="77777777" w:rsidR="006A3303" w:rsidRPr="00184012" w:rsidRDefault="006A3303" w:rsidP="006A3303">
      <w:pPr>
        <w:pStyle w:val="Textoindependiente"/>
        <w:tabs>
          <w:tab w:val="num" w:pos="1065"/>
        </w:tabs>
        <w:spacing w:after="120"/>
        <w:rPr>
          <w:rFonts w:eastAsia="Calibri" w:cs="Arial"/>
          <w:b/>
          <w:szCs w:val="22"/>
          <w:lang w:val="es-ES" w:eastAsia="en-US"/>
        </w:rPr>
      </w:pPr>
      <w:r w:rsidRPr="00184012">
        <w:rPr>
          <w:rFonts w:eastAsia="Calibri" w:cs="Arial"/>
          <w:b/>
          <w:szCs w:val="22"/>
          <w:lang w:val="es-ES" w:eastAsia="en-US"/>
        </w:rPr>
        <w:t>Acreditación de Industria Nacional</w:t>
      </w:r>
    </w:p>
    <w:p w14:paraId="7983E76C" w14:textId="77777777" w:rsidR="006A3303" w:rsidRDefault="006A3303" w:rsidP="006A3303">
      <w:pPr>
        <w:keepNext/>
        <w:spacing w:after="120" w:line="276" w:lineRule="auto"/>
        <w:outlineLvl w:val="0"/>
        <w:rPr>
          <w:rFonts w:ascii="Comic Sans MS" w:hAnsi="Comic Sans MS" w:cs="Arial"/>
          <w:b/>
          <w:bCs/>
          <w:kern w:val="32"/>
          <w:sz w:val="28"/>
          <w:szCs w:val="32"/>
          <w:lang w:val="es-UY" w:eastAsia="es-ES"/>
        </w:rPr>
      </w:pPr>
      <w:r>
        <w:rPr>
          <w:rFonts w:ascii="Comic Sans MS" w:hAnsi="Comic Sans MS" w:cs="Arial"/>
          <w:b/>
          <w:bCs/>
          <w:kern w:val="32"/>
          <w:sz w:val="28"/>
          <w:szCs w:val="32"/>
          <w:lang w:val="es-UY" w:eastAsia="es-ES"/>
        </w:rPr>
        <w:t xml:space="preserve">     </w:t>
      </w:r>
      <w:r w:rsidRPr="00D77D39">
        <w:rPr>
          <w:rFonts w:ascii="Arial" w:hAnsi="Arial" w:cs="Arial"/>
          <w:b/>
          <w:bCs/>
          <w:kern w:val="32"/>
          <w:sz w:val="22"/>
          <w:szCs w:val="22"/>
          <w:lang w:val="es-UY" w:eastAsia="es-ES"/>
        </w:rPr>
        <w:t>BIENES Y SERVICIOS</w:t>
      </w:r>
      <w:r>
        <w:rPr>
          <w:rFonts w:ascii="Comic Sans MS" w:hAnsi="Comic Sans MS" w:cs="Arial"/>
          <w:b/>
          <w:bCs/>
          <w:kern w:val="32"/>
          <w:sz w:val="28"/>
          <w:szCs w:val="32"/>
          <w:lang w:val="es-UY" w:eastAsia="es-ES"/>
        </w:rPr>
        <w:t xml:space="preserve"> </w:t>
      </w:r>
    </w:p>
    <w:p w14:paraId="54520229" w14:textId="77777777" w:rsidR="006A3303" w:rsidRPr="00184012"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Declaración Jurada presentada en la Apertura.</w:t>
      </w:r>
    </w:p>
    <w:p w14:paraId="6929B655" w14:textId="77777777" w:rsidR="006A3303"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 xml:space="preserve">Certificado de origen, cuando corresponda </w:t>
      </w:r>
    </w:p>
    <w:p w14:paraId="0044DA1D" w14:textId="77777777" w:rsidR="006A3303" w:rsidRDefault="006A3303" w:rsidP="006A3303">
      <w:pPr>
        <w:keepNext/>
        <w:spacing w:after="120" w:line="276" w:lineRule="auto"/>
        <w:outlineLvl w:val="0"/>
        <w:rPr>
          <w:rFonts w:ascii="Comic Sans MS" w:hAnsi="Comic Sans MS" w:cs="Arial"/>
          <w:b/>
          <w:bCs/>
          <w:kern w:val="32"/>
          <w:sz w:val="22"/>
          <w:szCs w:val="22"/>
          <w:lang w:val="es-UY" w:eastAsia="es-ES"/>
        </w:rPr>
      </w:pPr>
      <w:r w:rsidRPr="00D77D39">
        <w:rPr>
          <w:rFonts w:ascii="Arial" w:hAnsi="Arial" w:cs="Arial"/>
          <w:b/>
          <w:bCs/>
          <w:kern w:val="32"/>
          <w:sz w:val="22"/>
          <w:szCs w:val="22"/>
          <w:lang w:val="es-UY" w:eastAsia="es-ES"/>
        </w:rPr>
        <w:t>OBRA PÚBLICA</w:t>
      </w:r>
      <w:r>
        <w:rPr>
          <w:rFonts w:ascii="Comic Sans MS" w:hAnsi="Comic Sans MS" w:cs="Arial"/>
          <w:b/>
          <w:bCs/>
          <w:kern w:val="32"/>
          <w:sz w:val="22"/>
          <w:szCs w:val="22"/>
          <w:lang w:val="es-UY" w:eastAsia="es-ES"/>
        </w:rPr>
        <w:t xml:space="preserve"> –</w:t>
      </w:r>
    </w:p>
    <w:p w14:paraId="6C7027FB" w14:textId="77777777" w:rsidR="006A3303" w:rsidRPr="00184012"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Certificado de RNOP y Declaración Jurada, se deben presentar en la apertura.</w:t>
      </w:r>
    </w:p>
    <w:p w14:paraId="25BAB0C9" w14:textId="77777777" w:rsidR="006A3303" w:rsidRPr="00E422F7" w:rsidRDefault="006A3303" w:rsidP="006A3303">
      <w:pPr>
        <w:pStyle w:val="Textoindependiente"/>
        <w:tabs>
          <w:tab w:val="num" w:pos="1065"/>
        </w:tabs>
        <w:spacing w:after="120"/>
        <w:rPr>
          <w:rFonts w:eastAsia="Calibri" w:cs="Arial"/>
          <w:szCs w:val="22"/>
          <w:lang w:val="es-ES" w:eastAsia="en-US"/>
        </w:rPr>
      </w:pPr>
      <w:r w:rsidRPr="00184012">
        <w:rPr>
          <w:rFonts w:eastAsia="Calibri" w:cs="Arial"/>
          <w:szCs w:val="22"/>
          <w:lang w:val="es-ES" w:eastAsia="en-US"/>
        </w:rPr>
        <w:t>Si es adjudicatario debe presentar certificado de origen.</w:t>
      </w:r>
    </w:p>
    <w:p w14:paraId="061CE6C4" w14:textId="77777777" w:rsidR="006A3303" w:rsidRPr="00F52C09" w:rsidRDefault="006A3303" w:rsidP="006A3303">
      <w:pPr>
        <w:pStyle w:val="ANAHI"/>
        <w:tabs>
          <w:tab w:val="clear" w:pos="360"/>
          <w:tab w:val="num" w:pos="502"/>
        </w:tabs>
        <w:ind w:left="502" w:hanging="360"/>
        <w:rPr>
          <w:rFonts w:ascii="Arial" w:hAnsi="Arial"/>
        </w:rPr>
      </w:pPr>
      <w:r w:rsidRPr="00F52C09">
        <w:rPr>
          <w:rFonts w:ascii="Arial" w:hAnsi="Arial"/>
        </w:rPr>
        <w:t>DISPOSICIONES GENERALES</w:t>
      </w:r>
    </w:p>
    <w:p w14:paraId="1DCD9538" w14:textId="77777777" w:rsidR="006A3303" w:rsidRPr="00846B55" w:rsidRDefault="006A3303" w:rsidP="006A3303">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La presente Licitación estará sujeta a las disposiciones del presente Pliego de Bases y Condiciones Particulares</w:t>
      </w:r>
      <w:r>
        <w:rPr>
          <w:rFonts w:eastAsia="Calibri" w:cs="Arial"/>
          <w:szCs w:val="22"/>
          <w:lang w:val="es-ES" w:eastAsia="en-US"/>
        </w:rPr>
        <w:t xml:space="preserve"> y a </w:t>
      </w:r>
      <w:r w:rsidRPr="00846B55">
        <w:rPr>
          <w:rFonts w:eastAsia="Calibri" w:cs="Arial"/>
          <w:szCs w:val="22"/>
          <w:lang w:val="es-ES" w:eastAsia="en-US"/>
        </w:rPr>
        <w:t>sus Anexos</w:t>
      </w:r>
      <w:r>
        <w:rPr>
          <w:rFonts w:eastAsia="Calibri" w:cs="Arial"/>
          <w:szCs w:val="22"/>
          <w:lang w:val="es-ES" w:eastAsia="en-US"/>
        </w:rPr>
        <w:t xml:space="preserve"> en caso de corresponder</w:t>
      </w:r>
      <w:r w:rsidRPr="00846B55">
        <w:rPr>
          <w:rFonts w:eastAsia="Calibri" w:cs="Arial"/>
          <w:szCs w:val="22"/>
          <w:lang w:val="es-ES" w:eastAsia="en-US"/>
        </w:rPr>
        <w:t>. El</w:t>
      </w:r>
      <w:r w:rsidRPr="005C76FE">
        <w:rPr>
          <w:rFonts w:eastAsia="Calibri" w:cs="Arial"/>
          <w:szCs w:val="22"/>
          <w:lang w:val="es-ES" w:eastAsia="en-US"/>
        </w:rPr>
        <w:t xml:space="preserve"> solo hecho de presentarse a la presente licitación significa que el </w:t>
      </w:r>
      <w:r w:rsidRPr="00846B55">
        <w:rPr>
          <w:rFonts w:eastAsia="Calibri" w:cs="Arial"/>
          <w:szCs w:val="22"/>
          <w:lang w:val="es-ES" w:eastAsia="en-US"/>
        </w:rPr>
        <w:t>proponente conoce y acepta los Pliegos de Condiciones.</w:t>
      </w:r>
    </w:p>
    <w:p w14:paraId="72E238AB" w14:textId="77777777" w:rsidR="006A3303" w:rsidRPr="00846B55" w:rsidRDefault="006A3303" w:rsidP="006A3303">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No se aceptarán constancias de carácter provisorio debiendo el adjudicatario contar con las exigencias establecidas por la normativa, de forma actualizada y vigente por el período de duración de la contratación.</w:t>
      </w:r>
    </w:p>
    <w:p w14:paraId="6BA4E238" w14:textId="77777777" w:rsidR="006A3303" w:rsidRDefault="006A3303" w:rsidP="006A3303">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 xml:space="preserve">El o los oferentes que resulten adjudicatario/s tendrán la carga administrativa de demostrar que están en condiciones formales de contratar con </w:t>
      </w:r>
      <w:r>
        <w:rPr>
          <w:rFonts w:eastAsia="Calibri" w:cs="Arial"/>
          <w:szCs w:val="22"/>
          <w:lang w:val="es-ES" w:eastAsia="en-US"/>
        </w:rPr>
        <w:t>el Estado</w:t>
      </w:r>
      <w:r w:rsidRPr="00846B55">
        <w:rPr>
          <w:rFonts w:eastAsia="Calibri" w:cs="Arial"/>
          <w:szCs w:val="22"/>
          <w:lang w:val="es-ES" w:eastAsia="en-US"/>
        </w:rPr>
        <w:t>, sin perjuicio en caso contrario, de las responsabilidades penales, civiles y/o administrativas que pudieran corresponder.</w:t>
      </w:r>
    </w:p>
    <w:p w14:paraId="2F875FFA" w14:textId="77777777" w:rsidR="006A3303" w:rsidRPr="00846B55" w:rsidRDefault="006A3303" w:rsidP="006A3303">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Toda cláusula imprecisa, ambigua o contradictoria se interpretará en el sentido más favorable a la Administración.</w:t>
      </w:r>
    </w:p>
    <w:p w14:paraId="7779C75E" w14:textId="77777777" w:rsidR="006A3303" w:rsidRDefault="006A3303" w:rsidP="006A3303">
      <w:pPr>
        <w:pStyle w:val="Textoindependiente"/>
        <w:tabs>
          <w:tab w:val="num" w:pos="1065"/>
        </w:tabs>
        <w:spacing w:after="120"/>
        <w:rPr>
          <w:rFonts w:eastAsia="Calibri" w:cs="Arial"/>
          <w:szCs w:val="22"/>
          <w:lang w:val="es-ES" w:eastAsia="en-US"/>
        </w:rPr>
      </w:pPr>
      <w:r w:rsidRPr="00846B55">
        <w:rPr>
          <w:rFonts w:eastAsia="Calibri" w:cs="Arial"/>
          <w:szCs w:val="22"/>
          <w:lang w:val="es-ES" w:eastAsia="en-US"/>
        </w:rPr>
        <w:t>La Administración podrá</w:t>
      </w:r>
      <w:r w:rsidRPr="005C76FE">
        <w:rPr>
          <w:rFonts w:eastAsia="Calibri" w:cs="Arial"/>
          <w:szCs w:val="22"/>
          <w:lang w:val="es-ES" w:eastAsia="en-US"/>
        </w:rPr>
        <w:t xml:space="preserve"> desistir del llamado en cualquier etapa de su realización, o podrá desestimar todas las ofertas. Ninguna de estas decisiones generará derecho alguno a los oferentes para reclamar por gastos, honorarios o indemnizaciones por daños y </w:t>
      </w:r>
      <w:r w:rsidRPr="00846B55">
        <w:rPr>
          <w:rFonts w:eastAsia="Calibri" w:cs="Arial"/>
          <w:szCs w:val="22"/>
          <w:lang w:val="es-ES" w:eastAsia="en-US"/>
        </w:rPr>
        <w:t>perjuicios.</w:t>
      </w:r>
    </w:p>
    <w:p w14:paraId="70E6E8C0" w14:textId="77777777" w:rsidR="009E3A8E" w:rsidRPr="00E52808" w:rsidRDefault="009E3A8E" w:rsidP="00455194">
      <w:pPr>
        <w:pStyle w:val="Ttulo2"/>
        <w:rPr>
          <w:rFonts w:ascii="Arial" w:hAnsi="Arial" w:cs="Arial"/>
          <w:b/>
          <w:i w:val="0"/>
          <w:sz w:val="28"/>
          <w:szCs w:val="28"/>
        </w:rPr>
      </w:pPr>
      <w:r w:rsidRPr="00E52808">
        <w:rPr>
          <w:rFonts w:ascii="Arial" w:hAnsi="Arial" w:cs="Arial"/>
          <w:b/>
          <w:i w:val="0"/>
          <w:sz w:val="28"/>
          <w:szCs w:val="28"/>
        </w:rPr>
        <w:lastRenderedPageBreak/>
        <w:t>PLIEGO PARTICULAR</w:t>
      </w:r>
    </w:p>
    <w:p w14:paraId="657BF394" w14:textId="77777777" w:rsidR="009E3A8E" w:rsidRPr="00E52808" w:rsidRDefault="009E3A8E" w:rsidP="009E3A8E">
      <w:pPr>
        <w:pStyle w:val="Ttulo2"/>
        <w:jc w:val="both"/>
        <w:rPr>
          <w:rFonts w:ascii="Arial" w:hAnsi="Arial" w:cs="Arial"/>
          <w:b/>
          <w:i w:val="0"/>
          <w:sz w:val="24"/>
          <w:szCs w:val="24"/>
        </w:rPr>
      </w:pPr>
    </w:p>
    <w:p w14:paraId="5F3C5473" w14:textId="77777777" w:rsidR="009E3A8E" w:rsidRPr="00E52808" w:rsidRDefault="009E3A8E" w:rsidP="009E3A8E">
      <w:pPr>
        <w:pStyle w:val="Ttulo2"/>
        <w:jc w:val="both"/>
        <w:rPr>
          <w:rFonts w:ascii="Arial" w:hAnsi="Arial" w:cs="Arial"/>
          <w:b/>
          <w:i w:val="0"/>
          <w:sz w:val="24"/>
          <w:szCs w:val="24"/>
        </w:rPr>
      </w:pPr>
      <w:r w:rsidRPr="00E52808">
        <w:rPr>
          <w:rFonts w:ascii="Arial" w:hAnsi="Arial" w:cs="Arial"/>
          <w:b/>
          <w:i w:val="0"/>
          <w:sz w:val="24"/>
          <w:szCs w:val="24"/>
        </w:rPr>
        <w:t xml:space="preserve">CAPITULO I </w:t>
      </w:r>
    </w:p>
    <w:p w14:paraId="288097E5" w14:textId="77777777" w:rsidR="009E3A8E" w:rsidRPr="00E52808" w:rsidRDefault="009E3A8E" w:rsidP="009E3A8E">
      <w:pPr>
        <w:pStyle w:val="Ttulo2"/>
        <w:jc w:val="both"/>
        <w:rPr>
          <w:rFonts w:ascii="Arial" w:hAnsi="Arial" w:cs="Arial"/>
          <w:b/>
          <w:i w:val="0"/>
          <w:sz w:val="24"/>
          <w:szCs w:val="24"/>
        </w:rPr>
      </w:pPr>
    </w:p>
    <w:p w14:paraId="684FF70B" w14:textId="77777777" w:rsidR="009E3A8E" w:rsidRPr="00E52808" w:rsidRDefault="009E3A8E" w:rsidP="009E3A8E">
      <w:pPr>
        <w:pStyle w:val="Ttulo2"/>
        <w:jc w:val="both"/>
        <w:rPr>
          <w:rFonts w:ascii="Arial" w:hAnsi="Arial" w:cs="Arial"/>
          <w:b/>
          <w:i w:val="0"/>
          <w:sz w:val="24"/>
          <w:szCs w:val="24"/>
        </w:rPr>
      </w:pPr>
      <w:r w:rsidRPr="00E52808">
        <w:rPr>
          <w:rFonts w:ascii="Arial" w:hAnsi="Arial" w:cs="Arial"/>
          <w:b/>
          <w:i w:val="0"/>
          <w:sz w:val="24"/>
          <w:szCs w:val="24"/>
        </w:rPr>
        <w:t>Objeto:</w:t>
      </w:r>
    </w:p>
    <w:p w14:paraId="5EC54C71" w14:textId="77777777" w:rsidR="009E3A8E" w:rsidRPr="00E52808" w:rsidRDefault="009E3A8E" w:rsidP="009E3A8E">
      <w:pPr>
        <w:jc w:val="both"/>
        <w:rPr>
          <w:rFonts w:ascii="Arial" w:hAnsi="Arial" w:cs="Arial"/>
        </w:rPr>
      </w:pPr>
    </w:p>
    <w:p w14:paraId="52127706" w14:textId="1545861D" w:rsidR="009E3A8E" w:rsidRDefault="002D1192" w:rsidP="009E3A8E">
      <w:pPr>
        <w:spacing w:after="120"/>
        <w:jc w:val="both"/>
        <w:rPr>
          <w:rFonts w:ascii="Arial" w:hAnsi="Arial" w:cs="Arial"/>
          <w:sz w:val="22"/>
          <w:szCs w:val="28"/>
          <w:lang w:eastAsia="es-ES"/>
        </w:rPr>
      </w:pPr>
      <w:r w:rsidRPr="005F2C22">
        <w:rPr>
          <w:rFonts w:ascii="Arial" w:hAnsi="Arial" w:cs="Arial"/>
          <w:sz w:val="22"/>
          <w:szCs w:val="28"/>
          <w:lang w:eastAsia="es-ES"/>
        </w:rPr>
        <w:t>Adqui</w:t>
      </w:r>
      <w:r w:rsidR="006A3303" w:rsidRPr="005F2C22">
        <w:rPr>
          <w:rFonts w:ascii="Arial" w:hAnsi="Arial" w:cs="Arial"/>
          <w:sz w:val="22"/>
          <w:szCs w:val="28"/>
          <w:lang w:eastAsia="es-ES"/>
        </w:rPr>
        <w:t>sición de</w:t>
      </w:r>
      <w:r w:rsidR="00471828" w:rsidRPr="005F2C22">
        <w:rPr>
          <w:rFonts w:ascii="Arial" w:hAnsi="Arial" w:cs="Arial"/>
          <w:sz w:val="22"/>
          <w:szCs w:val="28"/>
          <w:lang w:eastAsia="es-ES"/>
        </w:rPr>
        <w:t xml:space="preserve"> </w:t>
      </w:r>
      <w:r w:rsidR="005F2C22" w:rsidRPr="005F2C22">
        <w:rPr>
          <w:rFonts w:ascii="Arial" w:hAnsi="Arial" w:cs="Arial"/>
          <w:sz w:val="22"/>
          <w:szCs w:val="28"/>
          <w:lang w:eastAsia="es-ES"/>
        </w:rPr>
        <w:t>material impreso</w:t>
      </w:r>
      <w:r w:rsidR="003F7F65">
        <w:rPr>
          <w:rFonts w:ascii="Arial" w:hAnsi="Arial" w:cs="Arial"/>
          <w:sz w:val="22"/>
          <w:szCs w:val="28"/>
          <w:lang w:eastAsia="es-ES"/>
        </w:rPr>
        <w:t>.</w:t>
      </w:r>
    </w:p>
    <w:p w14:paraId="1595BBF2" w14:textId="77777777" w:rsidR="0091586C" w:rsidRPr="0057534B" w:rsidRDefault="0091586C" w:rsidP="009E3A8E">
      <w:pPr>
        <w:spacing w:after="120"/>
        <w:jc w:val="both"/>
        <w:rPr>
          <w:rFonts w:ascii="Arial" w:hAnsi="Arial" w:cs="Arial"/>
          <w:sz w:val="22"/>
          <w:szCs w:val="28"/>
          <w:lang w:eastAsia="es-ES"/>
        </w:rPr>
      </w:pPr>
      <w:bookmarkStart w:id="1" w:name="_GoBack"/>
      <w:bookmarkEnd w:id="1"/>
    </w:p>
    <w:p w14:paraId="750C142F" w14:textId="77777777" w:rsidR="0091586C" w:rsidRP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t>Hojas membretadas (tamaño A4)</w:t>
      </w:r>
    </w:p>
    <w:p w14:paraId="6B6F4F93" w14:textId="57D9FF63"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1 diseño, 4 tintas, cantidad total: </w:t>
      </w:r>
      <w:r>
        <w:rPr>
          <w:rFonts w:ascii="Arial" w:eastAsia="Arial" w:hAnsi="Arial" w:cs="Arial"/>
          <w:color w:val="000000"/>
          <w:sz w:val="22"/>
          <w:szCs w:val="22"/>
          <w:lang w:val="es-UY" w:eastAsia="es-UY"/>
        </w:rPr>
        <w:t xml:space="preserve">Hasta </w:t>
      </w:r>
      <w:r w:rsidRPr="0091586C">
        <w:rPr>
          <w:rFonts w:ascii="Arial" w:eastAsia="Arial" w:hAnsi="Arial" w:cs="Arial"/>
          <w:color w:val="000000"/>
          <w:sz w:val="22"/>
          <w:szCs w:val="22"/>
          <w:lang w:val="es-UY" w:eastAsia="es-UY"/>
        </w:rPr>
        <w:t xml:space="preserve">10.000 </w:t>
      </w:r>
      <w:r>
        <w:rPr>
          <w:rFonts w:ascii="Arial" w:eastAsia="Arial" w:hAnsi="Arial" w:cs="Arial"/>
          <w:color w:val="000000"/>
          <w:sz w:val="22"/>
          <w:szCs w:val="22"/>
          <w:lang w:val="es-UY" w:eastAsia="es-UY"/>
        </w:rPr>
        <w:t>unidades</w:t>
      </w:r>
      <w:r w:rsidRPr="0091586C">
        <w:rPr>
          <w:rFonts w:ascii="Arial" w:eastAsia="Arial" w:hAnsi="Arial" w:cs="Arial"/>
          <w:color w:val="000000"/>
          <w:sz w:val="22"/>
          <w:szCs w:val="22"/>
          <w:lang w:val="es-UY" w:eastAsia="es-UY"/>
        </w:rPr>
        <w:t>.</w:t>
      </w:r>
    </w:p>
    <w:p w14:paraId="284CA806"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Gramaje: 90 </w:t>
      </w:r>
      <w:proofErr w:type="spellStart"/>
      <w:r w:rsidRPr="0091586C">
        <w:rPr>
          <w:rFonts w:ascii="Arial" w:eastAsia="Arial" w:hAnsi="Arial" w:cs="Arial"/>
          <w:color w:val="000000"/>
          <w:sz w:val="22"/>
          <w:szCs w:val="22"/>
          <w:lang w:val="es-UY" w:eastAsia="es-UY"/>
        </w:rPr>
        <w:t>grs</w:t>
      </w:r>
      <w:proofErr w:type="spellEnd"/>
      <w:r w:rsidRPr="0091586C">
        <w:rPr>
          <w:rFonts w:ascii="Arial" w:eastAsia="Arial" w:hAnsi="Arial" w:cs="Arial"/>
          <w:color w:val="000000"/>
          <w:sz w:val="22"/>
          <w:szCs w:val="22"/>
          <w:lang w:val="es-UY" w:eastAsia="es-UY"/>
        </w:rPr>
        <w:t>.</w:t>
      </w:r>
    </w:p>
    <w:p w14:paraId="1FD6BE21"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0C48CA90" w14:textId="77777777" w:rsidR="0091586C" w:rsidRP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t>Sobres (tamaños: DL, C3, C4, C5 y C6)</w:t>
      </w:r>
    </w:p>
    <w:p w14:paraId="5F8FB03B"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Tamaños C3. Cantidad: 2.000.</w:t>
      </w:r>
    </w:p>
    <w:p w14:paraId="2668B0EF" w14:textId="3E5566DA"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Tamaños C4, C5 y C6, cantidad por tamaño: </w:t>
      </w:r>
      <w:r>
        <w:rPr>
          <w:rFonts w:ascii="Arial" w:eastAsia="Arial" w:hAnsi="Arial" w:cs="Arial"/>
          <w:color w:val="000000"/>
          <w:sz w:val="22"/>
          <w:szCs w:val="22"/>
          <w:lang w:val="es-UY" w:eastAsia="es-UY"/>
        </w:rPr>
        <w:t xml:space="preserve">Hasta </w:t>
      </w:r>
      <w:r w:rsidRPr="0091586C">
        <w:rPr>
          <w:rFonts w:ascii="Arial" w:eastAsia="Arial" w:hAnsi="Arial" w:cs="Arial"/>
          <w:color w:val="000000"/>
          <w:sz w:val="22"/>
          <w:szCs w:val="22"/>
          <w:lang w:val="es-UY" w:eastAsia="es-UY"/>
        </w:rPr>
        <w:t>3.000</w:t>
      </w:r>
      <w:r>
        <w:rPr>
          <w:rFonts w:ascii="Arial" w:eastAsia="Arial" w:hAnsi="Arial" w:cs="Arial"/>
          <w:color w:val="000000"/>
          <w:sz w:val="22"/>
          <w:szCs w:val="22"/>
          <w:lang w:val="es-UY" w:eastAsia="es-UY"/>
        </w:rPr>
        <w:t xml:space="preserve"> unidades</w:t>
      </w:r>
      <w:r w:rsidRPr="0091586C">
        <w:rPr>
          <w:rFonts w:ascii="Arial" w:eastAsia="Arial" w:hAnsi="Arial" w:cs="Arial"/>
          <w:color w:val="000000"/>
          <w:sz w:val="22"/>
          <w:szCs w:val="22"/>
          <w:lang w:val="es-UY" w:eastAsia="es-UY"/>
        </w:rPr>
        <w:t>.</w:t>
      </w:r>
    </w:p>
    <w:p w14:paraId="19589113" w14:textId="466D16A0"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Tamaño DL. Cantidad: </w:t>
      </w:r>
      <w:r>
        <w:rPr>
          <w:rFonts w:ascii="Arial" w:eastAsia="Arial" w:hAnsi="Arial" w:cs="Arial"/>
          <w:color w:val="000000"/>
          <w:sz w:val="22"/>
          <w:szCs w:val="22"/>
          <w:lang w:val="es-UY" w:eastAsia="es-UY"/>
        </w:rPr>
        <w:t xml:space="preserve">Hasta </w:t>
      </w:r>
      <w:r w:rsidRPr="0091586C">
        <w:rPr>
          <w:rFonts w:ascii="Arial" w:eastAsia="Arial" w:hAnsi="Arial" w:cs="Arial"/>
          <w:color w:val="000000"/>
          <w:sz w:val="22"/>
          <w:szCs w:val="22"/>
          <w:lang w:val="es-UY" w:eastAsia="es-UY"/>
        </w:rPr>
        <w:t>5.000.</w:t>
      </w:r>
    </w:p>
    <w:p w14:paraId="75C24DFB"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Gramaje: 90 </w:t>
      </w:r>
      <w:proofErr w:type="spellStart"/>
      <w:r w:rsidRPr="0091586C">
        <w:rPr>
          <w:rFonts w:ascii="Arial" w:eastAsia="Arial" w:hAnsi="Arial" w:cs="Arial"/>
          <w:color w:val="000000"/>
          <w:sz w:val="22"/>
          <w:szCs w:val="22"/>
          <w:lang w:val="es-UY" w:eastAsia="es-UY"/>
        </w:rPr>
        <w:t>grs</w:t>
      </w:r>
      <w:proofErr w:type="spellEnd"/>
      <w:r w:rsidRPr="0091586C">
        <w:rPr>
          <w:rFonts w:ascii="Arial" w:eastAsia="Arial" w:hAnsi="Arial" w:cs="Arial"/>
          <w:color w:val="000000"/>
          <w:sz w:val="22"/>
          <w:szCs w:val="22"/>
          <w:lang w:val="es-UY" w:eastAsia="es-UY"/>
        </w:rPr>
        <w:t>. (mínimo)</w:t>
      </w:r>
    </w:p>
    <w:p w14:paraId="3A368C59"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59B2F70A" w14:textId="77777777" w:rsidR="0091586C" w:rsidRP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t>Tarjetas personales:</w:t>
      </w:r>
    </w:p>
    <w:p w14:paraId="41BC2A20"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Tamaño: 8,5 x 5 cm</w:t>
      </w:r>
    </w:p>
    <w:p w14:paraId="6AA8F240" w14:textId="51BC6871"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Pr>
          <w:rFonts w:ascii="Arial" w:eastAsia="Arial" w:hAnsi="Arial" w:cs="Arial"/>
          <w:color w:val="000000"/>
          <w:sz w:val="22"/>
          <w:szCs w:val="22"/>
          <w:lang w:val="es-UY" w:eastAsia="es-UY"/>
        </w:rPr>
        <w:t>Cantidad: Hasta</w:t>
      </w:r>
      <w:r w:rsidRPr="0091586C">
        <w:rPr>
          <w:rFonts w:ascii="Arial" w:eastAsia="Arial" w:hAnsi="Arial" w:cs="Arial"/>
          <w:color w:val="000000"/>
          <w:sz w:val="22"/>
          <w:szCs w:val="22"/>
          <w:lang w:val="es-UY" w:eastAsia="es-UY"/>
        </w:rPr>
        <w:t xml:space="preserve"> 3.200 </w:t>
      </w:r>
      <w:r>
        <w:rPr>
          <w:rFonts w:ascii="Arial" w:eastAsia="Arial" w:hAnsi="Arial" w:cs="Arial"/>
          <w:color w:val="000000"/>
          <w:sz w:val="22"/>
          <w:szCs w:val="22"/>
          <w:lang w:val="es-UY" w:eastAsia="es-UY"/>
        </w:rPr>
        <w:t>unidades</w:t>
      </w:r>
      <w:r w:rsidRPr="0091586C">
        <w:rPr>
          <w:rFonts w:ascii="Arial" w:eastAsia="Arial" w:hAnsi="Arial" w:cs="Arial"/>
          <w:color w:val="000000"/>
          <w:sz w:val="22"/>
          <w:szCs w:val="22"/>
          <w:lang w:val="es-UY" w:eastAsia="es-UY"/>
        </w:rPr>
        <w:t>.</w:t>
      </w:r>
    </w:p>
    <w:p w14:paraId="6E627F47"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1 tinta (</w:t>
      </w:r>
      <w:proofErr w:type="spellStart"/>
      <w:r w:rsidRPr="0091586C">
        <w:rPr>
          <w:rFonts w:ascii="Arial" w:eastAsia="Arial" w:hAnsi="Arial" w:cs="Arial"/>
          <w:color w:val="000000"/>
          <w:sz w:val="22"/>
          <w:szCs w:val="22"/>
          <w:lang w:val="es-UY" w:eastAsia="es-UY"/>
        </w:rPr>
        <w:t>Pantone</w:t>
      </w:r>
      <w:proofErr w:type="spellEnd"/>
      <w:r w:rsidRPr="0091586C">
        <w:rPr>
          <w:rFonts w:ascii="Arial" w:eastAsia="Arial" w:hAnsi="Arial" w:cs="Arial"/>
          <w:color w:val="000000"/>
          <w:sz w:val="22"/>
          <w:szCs w:val="22"/>
          <w:lang w:val="es-UY" w:eastAsia="es-UY"/>
        </w:rPr>
        <w:t xml:space="preserve"> 631 C).</w:t>
      </w:r>
    </w:p>
    <w:p w14:paraId="53B9B490"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Con barniz sectorizado.</w:t>
      </w:r>
    </w:p>
    <w:p w14:paraId="1650D633"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Gramaje: 400 gr.</w:t>
      </w:r>
    </w:p>
    <w:p w14:paraId="36362CDB"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Cantidad diseños: 15 diseños.</w:t>
      </w:r>
    </w:p>
    <w:p w14:paraId="5763AE97"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Impresión en offset.</w:t>
      </w:r>
    </w:p>
    <w:p w14:paraId="262DB950"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432AFF77" w14:textId="77777777" w:rsidR="0091586C" w:rsidRP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t>Adhesivos institucionales:</w:t>
      </w:r>
    </w:p>
    <w:p w14:paraId="6397440E"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4 diseños (cuadrado, rectangular, redondo y cuadrado transparente).</w:t>
      </w:r>
    </w:p>
    <w:p w14:paraId="3D1AC665"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Medidas: 10 x 5 cm, 6x6 cm, 10 cm (diámetro) y 8x8 cm, respectivamente.</w:t>
      </w:r>
    </w:p>
    <w:p w14:paraId="6B06369D"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Tintas: 1 tinta + barniz UV brillante.</w:t>
      </w:r>
      <w:r>
        <w:rPr>
          <w:rFonts w:ascii="Arial" w:eastAsia="Arial" w:hAnsi="Arial" w:cs="Arial"/>
          <w:color w:val="000000"/>
          <w:sz w:val="22"/>
          <w:szCs w:val="22"/>
          <w:lang w:val="es-UY" w:eastAsia="es-UY"/>
        </w:rPr>
        <w:t xml:space="preserve"> </w:t>
      </w:r>
      <w:r w:rsidRPr="0091586C">
        <w:rPr>
          <w:rFonts w:ascii="Arial" w:eastAsia="Arial" w:hAnsi="Arial" w:cs="Arial"/>
          <w:color w:val="000000"/>
          <w:sz w:val="22"/>
          <w:szCs w:val="22"/>
          <w:lang w:val="es-UY" w:eastAsia="es-UY"/>
        </w:rPr>
        <w:t>Troquelados.</w:t>
      </w:r>
    </w:p>
    <w:p w14:paraId="6A3F13B7" w14:textId="77777777" w:rsid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Cantidades:</w:t>
      </w:r>
      <w:r>
        <w:rPr>
          <w:rFonts w:ascii="Arial" w:eastAsia="Arial" w:hAnsi="Arial" w:cs="Arial"/>
          <w:color w:val="000000"/>
          <w:sz w:val="22"/>
          <w:szCs w:val="22"/>
          <w:lang w:val="es-UY" w:eastAsia="es-UY"/>
        </w:rPr>
        <w:t xml:space="preserve"> </w:t>
      </w:r>
    </w:p>
    <w:p w14:paraId="68998975" w14:textId="77777777" w:rsidR="0091586C" w:rsidRDefault="0091586C" w:rsidP="0091586C">
      <w:pPr>
        <w:pStyle w:val="Prrafodelista"/>
        <w:numPr>
          <w:ilvl w:val="0"/>
          <w:numId w:val="10"/>
        </w:numPr>
        <w:pBdr>
          <w:top w:val="nil"/>
          <w:left w:val="nil"/>
          <w:bottom w:val="nil"/>
          <w:right w:val="nil"/>
          <w:between w:val="nil"/>
        </w:pBdr>
        <w:spacing w:line="276" w:lineRule="auto"/>
        <w:rPr>
          <w:rFonts w:ascii="Arial" w:eastAsia="Arial" w:hAnsi="Arial" w:cs="Arial"/>
          <w:color w:val="000000"/>
          <w:sz w:val="22"/>
          <w:szCs w:val="22"/>
          <w:lang w:val="es-UY" w:eastAsia="es-UY"/>
        </w:rPr>
      </w:pPr>
      <w:r>
        <w:rPr>
          <w:rFonts w:ascii="Arial" w:eastAsia="Arial" w:hAnsi="Arial" w:cs="Arial"/>
          <w:color w:val="000000"/>
          <w:sz w:val="22"/>
          <w:szCs w:val="22"/>
          <w:lang w:val="es-UY" w:eastAsia="es-UY"/>
        </w:rPr>
        <w:t xml:space="preserve">Cuadrados hasta </w:t>
      </w:r>
      <w:r w:rsidRPr="0091586C">
        <w:rPr>
          <w:rFonts w:ascii="Arial" w:eastAsia="Arial" w:hAnsi="Arial" w:cs="Arial"/>
          <w:color w:val="000000"/>
          <w:sz w:val="22"/>
          <w:szCs w:val="22"/>
          <w:lang w:val="es-UY" w:eastAsia="es-UY"/>
        </w:rPr>
        <w:t xml:space="preserve">10.000 </w:t>
      </w:r>
      <w:r>
        <w:rPr>
          <w:rFonts w:ascii="Arial" w:eastAsia="Arial" w:hAnsi="Arial" w:cs="Arial"/>
          <w:color w:val="000000"/>
          <w:sz w:val="22"/>
          <w:szCs w:val="22"/>
          <w:lang w:val="es-UY" w:eastAsia="es-UY"/>
        </w:rPr>
        <w:t>unidades</w:t>
      </w:r>
    </w:p>
    <w:p w14:paraId="4ED6C81D" w14:textId="77777777" w:rsidR="00A22ED1" w:rsidRDefault="0091586C" w:rsidP="0091586C">
      <w:pPr>
        <w:pStyle w:val="Prrafodelista"/>
        <w:numPr>
          <w:ilvl w:val="0"/>
          <w:numId w:val="10"/>
        </w:numPr>
        <w:pBdr>
          <w:top w:val="nil"/>
          <w:left w:val="nil"/>
          <w:bottom w:val="nil"/>
          <w:right w:val="nil"/>
          <w:between w:val="nil"/>
        </w:pBdr>
        <w:spacing w:line="276" w:lineRule="auto"/>
        <w:rPr>
          <w:rFonts w:ascii="Arial" w:eastAsia="Arial" w:hAnsi="Arial" w:cs="Arial"/>
          <w:color w:val="000000"/>
          <w:sz w:val="22"/>
          <w:szCs w:val="22"/>
          <w:lang w:val="es-UY" w:eastAsia="es-UY"/>
        </w:rPr>
      </w:pPr>
      <w:r>
        <w:rPr>
          <w:rFonts w:ascii="Arial" w:eastAsia="Arial" w:hAnsi="Arial" w:cs="Arial"/>
          <w:color w:val="000000"/>
          <w:sz w:val="22"/>
          <w:szCs w:val="22"/>
          <w:lang w:val="es-UY" w:eastAsia="es-UY"/>
        </w:rPr>
        <w:t xml:space="preserve">Rectangular </w:t>
      </w:r>
      <w:r w:rsidR="00A22ED1">
        <w:rPr>
          <w:rFonts w:ascii="Arial" w:eastAsia="Arial" w:hAnsi="Arial" w:cs="Arial"/>
          <w:color w:val="000000"/>
          <w:sz w:val="22"/>
          <w:szCs w:val="22"/>
          <w:lang w:val="es-UY" w:eastAsia="es-UY"/>
        </w:rPr>
        <w:t xml:space="preserve">hasta </w:t>
      </w:r>
      <w:r w:rsidRPr="0091586C">
        <w:rPr>
          <w:rFonts w:ascii="Arial" w:eastAsia="Arial" w:hAnsi="Arial" w:cs="Arial"/>
          <w:color w:val="000000"/>
          <w:sz w:val="22"/>
          <w:szCs w:val="22"/>
          <w:lang w:val="es-UY" w:eastAsia="es-UY"/>
        </w:rPr>
        <w:t xml:space="preserve">10.000 </w:t>
      </w:r>
      <w:r w:rsidR="00A22ED1">
        <w:rPr>
          <w:rFonts w:ascii="Arial" w:eastAsia="Arial" w:hAnsi="Arial" w:cs="Arial"/>
          <w:color w:val="000000"/>
          <w:sz w:val="22"/>
          <w:szCs w:val="22"/>
          <w:lang w:val="es-UY" w:eastAsia="es-UY"/>
        </w:rPr>
        <w:t>unidades</w:t>
      </w:r>
    </w:p>
    <w:p w14:paraId="74A63B63" w14:textId="7F9CC57A" w:rsidR="0091586C" w:rsidRDefault="00A22ED1" w:rsidP="0091586C">
      <w:pPr>
        <w:pStyle w:val="Prrafodelista"/>
        <w:numPr>
          <w:ilvl w:val="0"/>
          <w:numId w:val="10"/>
        </w:numPr>
        <w:pBdr>
          <w:top w:val="nil"/>
          <w:left w:val="nil"/>
          <w:bottom w:val="nil"/>
          <w:right w:val="nil"/>
          <w:between w:val="nil"/>
        </w:pBdr>
        <w:spacing w:line="276" w:lineRule="auto"/>
        <w:rPr>
          <w:rFonts w:ascii="Arial" w:eastAsia="Arial" w:hAnsi="Arial" w:cs="Arial"/>
          <w:color w:val="000000"/>
          <w:sz w:val="22"/>
          <w:szCs w:val="22"/>
          <w:lang w:val="es-UY" w:eastAsia="es-UY"/>
        </w:rPr>
      </w:pPr>
      <w:r>
        <w:rPr>
          <w:rFonts w:ascii="Arial" w:eastAsia="Arial" w:hAnsi="Arial" w:cs="Arial"/>
          <w:color w:val="000000"/>
          <w:sz w:val="22"/>
          <w:szCs w:val="22"/>
          <w:lang w:val="es-UY" w:eastAsia="es-UY"/>
        </w:rPr>
        <w:t>Redondo hasta 5.000 unidades</w:t>
      </w:r>
      <w:r w:rsidR="0091586C" w:rsidRPr="0091586C">
        <w:rPr>
          <w:rFonts w:ascii="Arial" w:eastAsia="Arial" w:hAnsi="Arial" w:cs="Arial"/>
          <w:color w:val="000000"/>
          <w:sz w:val="22"/>
          <w:szCs w:val="22"/>
          <w:lang w:val="es-UY" w:eastAsia="es-UY"/>
        </w:rPr>
        <w:t>.</w:t>
      </w:r>
    </w:p>
    <w:p w14:paraId="25592D2B" w14:textId="0935836A" w:rsidR="00E17889" w:rsidRDefault="00E17889" w:rsidP="0091586C">
      <w:pPr>
        <w:pStyle w:val="Prrafodelista"/>
        <w:numPr>
          <w:ilvl w:val="0"/>
          <w:numId w:val="10"/>
        </w:numPr>
        <w:pBdr>
          <w:top w:val="nil"/>
          <w:left w:val="nil"/>
          <w:bottom w:val="nil"/>
          <w:right w:val="nil"/>
          <w:between w:val="nil"/>
        </w:pBdr>
        <w:spacing w:line="276" w:lineRule="auto"/>
        <w:rPr>
          <w:rFonts w:ascii="Arial" w:eastAsia="Arial" w:hAnsi="Arial" w:cs="Arial"/>
          <w:color w:val="000000"/>
          <w:sz w:val="22"/>
          <w:szCs w:val="22"/>
          <w:lang w:val="es-UY" w:eastAsia="es-UY"/>
        </w:rPr>
      </w:pPr>
      <w:r>
        <w:rPr>
          <w:rFonts w:ascii="Arial" w:eastAsia="Arial" w:hAnsi="Arial" w:cs="Arial"/>
          <w:color w:val="000000"/>
          <w:sz w:val="22"/>
          <w:szCs w:val="22"/>
          <w:lang w:val="es-UY" w:eastAsia="es-UY"/>
        </w:rPr>
        <w:t>Cuadrado transparente hasta 2000 unidades.</w:t>
      </w:r>
    </w:p>
    <w:p w14:paraId="69269BD7" w14:textId="77777777" w:rsidR="00E17889" w:rsidRDefault="00E17889" w:rsidP="00C74A6A">
      <w:pPr>
        <w:pStyle w:val="Prrafodelista"/>
        <w:pBdr>
          <w:top w:val="nil"/>
          <w:left w:val="nil"/>
          <w:bottom w:val="nil"/>
          <w:right w:val="nil"/>
          <w:between w:val="nil"/>
        </w:pBdr>
        <w:spacing w:line="276" w:lineRule="auto"/>
        <w:rPr>
          <w:rFonts w:ascii="Arial" w:eastAsia="Arial" w:hAnsi="Arial" w:cs="Arial"/>
          <w:color w:val="000000"/>
          <w:sz w:val="22"/>
          <w:szCs w:val="22"/>
          <w:lang w:val="es-UY" w:eastAsia="es-UY"/>
        </w:rPr>
      </w:pPr>
    </w:p>
    <w:p w14:paraId="5758C478" w14:textId="77777777" w:rsidR="005F2C22" w:rsidRPr="0091586C" w:rsidRDefault="005F2C22" w:rsidP="00C74A6A">
      <w:pPr>
        <w:pStyle w:val="Prrafodelista"/>
        <w:pBdr>
          <w:top w:val="nil"/>
          <w:left w:val="nil"/>
          <w:bottom w:val="nil"/>
          <w:right w:val="nil"/>
          <w:between w:val="nil"/>
        </w:pBdr>
        <w:spacing w:line="276" w:lineRule="auto"/>
        <w:rPr>
          <w:rFonts w:ascii="Arial" w:eastAsia="Arial" w:hAnsi="Arial" w:cs="Arial"/>
          <w:color w:val="000000"/>
          <w:sz w:val="22"/>
          <w:szCs w:val="22"/>
          <w:lang w:val="es-UY" w:eastAsia="es-UY"/>
        </w:rPr>
      </w:pPr>
    </w:p>
    <w:p w14:paraId="6B7A4F31"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4E3D0622" w14:textId="77777777" w:rsidR="0091586C" w:rsidRP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lastRenderedPageBreak/>
        <w:t>Carpetas institucionales</w:t>
      </w:r>
    </w:p>
    <w:p w14:paraId="16211F98"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Tamaño A4.</w:t>
      </w:r>
    </w:p>
    <w:p w14:paraId="0FC5CA83"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Impresión exterior e interior.</w:t>
      </w:r>
    </w:p>
    <w:p w14:paraId="31F6B139"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Con solapa impresa y corte para tarjeta de negocios.</w:t>
      </w:r>
    </w:p>
    <w:p w14:paraId="5FF9A2EF"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Terminación: Laminado mate</w:t>
      </w:r>
    </w:p>
    <w:p w14:paraId="06EC92C1" w14:textId="3C50C571"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Cantidad: </w:t>
      </w:r>
      <w:r w:rsidR="00A22ED1">
        <w:rPr>
          <w:rFonts w:ascii="Arial" w:eastAsia="Arial" w:hAnsi="Arial" w:cs="Arial"/>
          <w:color w:val="000000"/>
          <w:sz w:val="22"/>
          <w:szCs w:val="22"/>
          <w:lang w:val="es-UY" w:eastAsia="es-UY"/>
        </w:rPr>
        <w:t xml:space="preserve">hasta </w:t>
      </w:r>
      <w:r w:rsidRPr="0091586C">
        <w:rPr>
          <w:rFonts w:ascii="Arial" w:eastAsia="Arial" w:hAnsi="Arial" w:cs="Arial"/>
          <w:color w:val="000000"/>
          <w:sz w:val="22"/>
          <w:szCs w:val="22"/>
          <w:lang w:val="es-UY" w:eastAsia="es-UY"/>
        </w:rPr>
        <w:t>5.000 unidades.</w:t>
      </w:r>
    </w:p>
    <w:p w14:paraId="3CC6A71E"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Gramaje: 350 </w:t>
      </w:r>
      <w:proofErr w:type="spellStart"/>
      <w:r w:rsidRPr="0091586C">
        <w:rPr>
          <w:rFonts w:ascii="Arial" w:eastAsia="Arial" w:hAnsi="Arial" w:cs="Arial"/>
          <w:color w:val="000000"/>
          <w:sz w:val="22"/>
          <w:szCs w:val="22"/>
          <w:lang w:val="es-UY" w:eastAsia="es-UY"/>
        </w:rPr>
        <w:t>grs</w:t>
      </w:r>
      <w:proofErr w:type="spellEnd"/>
      <w:r w:rsidRPr="0091586C">
        <w:rPr>
          <w:rFonts w:ascii="Arial" w:eastAsia="Arial" w:hAnsi="Arial" w:cs="Arial"/>
          <w:color w:val="000000"/>
          <w:sz w:val="22"/>
          <w:szCs w:val="22"/>
          <w:lang w:val="es-UY" w:eastAsia="es-UY"/>
        </w:rPr>
        <w:t>.</w:t>
      </w:r>
    </w:p>
    <w:p w14:paraId="2C05FBCC"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7C99890A" w14:textId="77777777" w:rsidR="0091586C" w:rsidRP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t xml:space="preserve">Folletos educativos </w:t>
      </w:r>
    </w:p>
    <w:p w14:paraId="292B2CDC" w14:textId="01B35E1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Tiraje: </w:t>
      </w:r>
      <w:r w:rsidR="00A22ED1">
        <w:rPr>
          <w:rFonts w:ascii="Arial" w:eastAsia="Arial" w:hAnsi="Arial" w:cs="Arial"/>
          <w:color w:val="000000"/>
          <w:sz w:val="22"/>
          <w:szCs w:val="22"/>
          <w:lang w:val="es-UY" w:eastAsia="es-UY"/>
        </w:rPr>
        <w:t xml:space="preserve">hasta </w:t>
      </w:r>
      <w:r w:rsidRPr="0091586C">
        <w:rPr>
          <w:rFonts w:ascii="Arial" w:eastAsia="Arial" w:hAnsi="Arial" w:cs="Arial"/>
          <w:color w:val="000000"/>
          <w:sz w:val="22"/>
          <w:szCs w:val="22"/>
          <w:lang w:val="es-UY" w:eastAsia="es-UY"/>
        </w:rPr>
        <w:t>10.000 unidades</w:t>
      </w:r>
    </w:p>
    <w:p w14:paraId="7864C0DF"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Tamaño: A3 (desplegado) A5 (plegado)</w:t>
      </w:r>
    </w:p>
    <w:p w14:paraId="4C4819C1"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Plegado en doble cruz (16 páginas)</w:t>
      </w:r>
    </w:p>
    <w:p w14:paraId="0510ECF0"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Papel y gramaje: papel mate. 120 gr/m2 </w:t>
      </w:r>
    </w:p>
    <w:p w14:paraId="755E7545"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Impresión doble faz</w:t>
      </w:r>
    </w:p>
    <w:p w14:paraId="43C5E036"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Tintas: 4</w:t>
      </w:r>
    </w:p>
    <w:p w14:paraId="1937531B"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7A7C0454" w14:textId="77777777" w:rsidR="0091586C" w:rsidRP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t>Folletos institucionales</w:t>
      </w:r>
    </w:p>
    <w:p w14:paraId="02BEFC56" w14:textId="592D4A42"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Tiraje: </w:t>
      </w:r>
      <w:r w:rsidR="00A22ED1">
        <w:rPr>
          <w:rFonts w:ascii="Arial" w:eastAsia="Arial" w:hAnsi="Arial" w:cs="Arial"/>
          <w:color w:val="000000"/>
          <w:sz w:val="22"/>
          <w:szCs w:val="22"/>
          <w:lang w:val="es-UY" w:eastAsia="es-UY"/>
        </w:rPr>
        <w:t xml:space="preserve">hasta </w:t>
      </w:r>
      <w:r w:rsidRPr="0091586C">
        <w:rPr>
          <w:rFonts w:ascii="Arial" w:eastAsia="Arial" w:hAnsi="Arial" w:cs="Arial"/>
          <w:color w:val="000000"/>
          <w:sz w:val="22"/>
          <w:szCs w:val="22"/>
          <w:lang w:val="es-UY" w:eastAsia="es-UY"/>
        </w:rPr>
        <w:t>10.000 unidades</w:t>
      </w:r>
    </w:p>
    <w:p w14:paraId="73E31F6B"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Tamaño: A4 (desplegado), A5 (plegado)</w:t>
      </w:r>
    </w:p>
    <w:p w14:paraId="6B394435"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Plegado al medio</w:t>
      </w:r>
    </w:p>
    <w:p w14:paraId="0EFA8B3C"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Páginas: 12 páginas.</w:t>
      </w:r>
    </w:p>
    <w:p w14:paraId="3CBC3884"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Papel y gramaje: brillo en tapa y contratapa, mate en resto. 120 gr/m2 </w:t>
      </w:r>
    </w:p>
    <w:p w14:paraId="1BD0F0E1"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Impresión doble faz</w:t>
      </w:r>
    </w:p>
    <w:p w14:paraId="39B5A1CF"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Tintas: 4</w:t>
      </w:r>
    </w:p>
    <w:p w14:paraId="080D5346"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02406C71" w14:textId="77777777" w:rsidR="0091586C" w:rsidRP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t>Almanaques</w:t>
      </w:r>
    </w:p>
    <w:p w14:paraId="7C8CCD84"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Tamaño: 21 x 11 cm (formato horizontal).</w:t>
      </w:r>
    </w:p>
    <w:p w14:paraId="40B53013"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Tipo: de escritorio, una hoja por mes, con rulo arriba, con forma de triángulo (mirado de costado) para pararse solo.</w:t>
      </w:r>
    </w:p>
    <w:p w14:paraId="020221B2"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Margen a la vista de 2 cm.</w:t>
      </w:r>
    </w:p>
    <w:p w14:paraId="26D36682"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Papel: Coteado, 200 gr.</w:t>
      </w:r>
    </w:p>
    <w:p w14:paraId="17104F97" w14:textId="320D02CD"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Cantidad: </w:t>
      </w:r>
      <w:r w:rsidR="00A22ED1">
        <w:rPr>
          <w:rFonts w:ascii="Arial" w:eastAsia="Arial" w:hAnsi="Arial" w:cs="Arial"/>
          <w:color w:val="000000"/>
          <w:sz w:val="22"/>
          <w:szCs w:val="22"/>
          <w:lang w:val="es-UY" w:eastAsia="es-UY"/>
        </w:rPr>
        <w:t xml:space="preserve">hasta </w:t>
      </w:r>
      <w:r w:rsidRPr="0091586C">
        <w:rPr>
          <w:rFonts w:ascii="Arial" w:eastAsia="Arial" w:hAnsi="Arial" w:cs="Arial"/>
          <w:color w:val="000000"/>
          <w:sz w:val="22"/>
          <w:szCs w:val="22"/>
          <w:lang w:val="es-UY" w:eastAsia="es-UY"/>
        </w:rPr>
        <w:t xml:space="preserve">1.000 </w:t>
      </w:r>
      <w:r w:rsidR="00A22ED1">
        <w:rPr>
          <w:rFonts w:ascii="Arial" w:eastAsia="Arial" w:hAnsi="Arial" w:cs="Arial"/>
          <w:color w:val="000000"/>
          <w:sz w:val="22"/>
          <w:szCs w:val="22"/>
          <w:lang w:val="es-UY" w:eastAsia="es-UY"/>
        </w:rPr>
        <w:t>unidades</w:t>
      </w:r>
      <w:r w:rsidRPr="0091586C">
        <w:rPr>
          <w:rFonts w:ascii="Arial" w:eastAsia="Arial" w:hAnsi="Arial" w:cs="Arial"/>
          <w:color w:val="000000"/>
          <w:sz w:val="22"/>
          <w:szCs w:val="22"/>
          <w:lang w:val="es-UY" w:eastAsia="es-UY"/>
        </w:rPr>
        <w:t>.</w:t>
      </w:r>
    </w:p>
    <w:p w14:paraId="67CA0D79"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6ED6FAA5" w14:textId="6F18012A" w:rsidR="0091586C" w:rsidRPr="00C74A6A"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C74A6A">
        <w:rPr>
          <w:rFonts w:ascii="Arial" w:eastAsia="Arial" w:hAnsi="Arial" w:cs="Arial"/>
          <w:b/>
          <w:color w:val="000000"/>
          <w:sz w:val="22"/>
          <w:szCs w:val="22"/>
          <w:lang w:val="es-UY" w:eastAsia="es-UY"/>
        </w:rPr>
        <w:t>Libreta</w:t>
      </w:r>
      <w:r w:rsidR="00E17889" w:rsidRPr="00C74A6A">
        <w:rPr>
          <w:rFonts w:ascii="Arial" w:eastAsia="Arial" w:hAnsi="Arial" w:cs="Arial"/>
          <w:b/>
          <w:color w:val="000000"/>
          <w:sz w:val="22"/>
          <w:szCs w:val="22"/>
          <w:lang w:val="es-UY" w:eastAsia="es-UY"/>
        </w:rPr>
        <w:t>s</w:t>
      </w:r>
      <w:r w:rsidRPr="00C74A6A">
        <w:rPr>
          <w:rFonts w:ascii="Arial" w:eastAsia="Arial" w:hAnsi="Arial" w:cs="Arial"/>
          <w:b/>
          <w:color w:val="000000"/>
          <w:sz w:val="22"/>
          <w:szCs w:val="22"/>
          <w:lang w:val="es-UY" w:eastAsia="es-UY"/>
        </w:rPr>
        <w:t xml:space="preserve"> </w:t>
      </w:r>
      <w:r w:rsidR="00E17889" w:rsidRPr="00C74A6A">
        <w:rPr>
          <w:rFonts w:ascii="Arial" w:eastAsia="Arial" w:hAnsi="Arial" w:cs="Arial"/>
          <w:b/>
          <w:color w:val="000000"/>
          <w:sz w:val="22"/>
          <w:szCs w:val="22"/>
          <w:lang w:val="es-UY" w:eastAsia="es-UY"/>
        </w:rPr>
        <w:t>de factura</w:t>
      </w:r>
      <w:r w:rsidR="00471828">
        <w:rPr>
          <w:rFonts w:ascii="Arial" w:eastAsia="Arial" w:hAnsi="Arial" w:cs="Arial"/>
          <w:b/>
          <w:color w:val="000000"/>
          <w:sz w:val="22"/>
          <w:szCs w:val="22"/>
          <w:lang w:val="es-UY" w:eastAsia="es-UY"/>
        </w:rPr>
        <w:t>s</w:t>
      </w:r>
      <w:r w:rsidR="00E17889" w:rsidRPr="00C74A6A">
        <w:rPr>
          <w:rFonts w:ascii="Arial" w:eastAsia="Arial" w:hAnsi="Arial" w:cs="Arial"/>
          <w:b/>
          <w:color w:val="000000"/>
          <w:sz w:val="22"/>
          <w:szCs w:val="22"/>
          <w:lang w:val="es-UY" w:eastAsia="es-UY"/>
        </w:rPr>
        <w:t xml:space="preserve"> oficiales</w:t>
      </w:r>
      <w:r w:rsidRPr="00C74A6A">
        <w:rPr>
          <w:rFonts w:ascii="Arial" w:eastAsia="Arial" w:hAnsi="Arial" w:cs="Arial"/>
          <w:b/>
          <w:color w:val="000000"/>
          <w:sz w:val="22"/>
          <w:szCs w:val="22"/>
          <w:lang w:val="es-UY" w:eastAsia="es-UY"/>
        </w:rPr>
        <w:t>.</w:t>
      </w:r>
    </w:p>
    <w:p w14:paraId="485A78E3" w14:textId="3063AF48" w:rsidR="0091586C" w:rsidRPr="0091586C" w:rsidRDefault="00C74A6A"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Pr>
          <w:rFonts w:ascii="Arial" w:eastAsia="Arial" w:hAnsi="Arial" w:cs="Arial"/>
          <w:color w:val="000000"/>
          <w:sz w:val="22"/>
          <w:szCs w:val="22"/>
          <w:lang w:val="es-UY" w:eastAsia="es-UY"/>
        </w:rPr>
        <w:t xml:space="preserve">Medidas: 14 x 20 cm. </w:t>
      </w:r>
      <w:r w:rsidR="0091586C" w:rsidRPr="0091586C">
        <w:rPr>
          <w:rFonts w:ascii="Arial" w:eastAsia="Arial" w:hAnsi="Arial" w:cs="Arial"/>
          <w:color w:val="000000"/>
          <w:sz w:val="22"/>
          <w:szCs w:val="22"/>
          <w:lang w:val="es-UY" w:eastAsia="es-UY"/>
        </w:rPr>
        <w:t>1 tinta</w:t>
      </w:r>
      <w:r>
        <w:rPr>
          <w:rFonts w:ascii="Arial" w:eastAsia="Arial" w:hAnsi="Arial" w:cs="Arial"/>
          <w:color w:val="000000"/>
          <w:sz w:val="22"/>
          <w:szCs w:val="22"/>
          <w:lang w:val="es-UY" w:eastAsia="es-UY"/>
        </w:rPr>
        <w:t>.</w:t>
      </w:r>
    </w:p>
    <w:p w14:paraId="51DC7A80" w14:textId="777EF10B" w:rsidR="0091586C" w:rsidRDefault="00E17889" w:rsidP="0091586C">
      <w:pPr>
        <w:pBdr>
          <w:top w:val="nil"/>
          <w:left w:val="nil"/>
          <w:bottom w:val="nil"/>
          <w:right w:val="nil"/>
          <w:between w:val="nil"/>
        </w:pBdr>
        <w:spacing w:line="276" w:lineRule="auto"/>
        <w:rPr>
          <w:rFonts w:ascii="Arial" w:eastAsia="Arial" w:hAnsi="Arial" w:cs="Arial"/>
          <w:sz w:val="22"/>
          <w:szCs w:val="22"/>
          <w:lang w:val="es-UY" w:eastAsia="es-UY"/>
        </w:rPr>
      </w:pPr>
      <w:r>
        <w:rPr>
          <w:rFonts w:ascii="Arial" w:eastAsia="Arial" w:hAnsi="Arial" w:cs="Arial"/>
          <w:sz w:val="22"/>
          <w:szCs w:val="22"/>
          <w:lang w:val="es-UY" w:eastAsia="es-UY"/>
        </w:rPr>
        <w:t xml:space="preserve">3 vías. </w:t>
      </w:r>
      <w:proofErr w:type="spellStart"/>
      <w:r>
        <w:rPr>
          <w:rFonts w:ascii="Arial" w:eastAsia="Arial" w:hAnsi="Arial" w:cs="Arial"/>
          <w:sz w:val="22"/>
          <w:szCs w:val="22"/>
          <w:lang w:val="es-UY" w:eastAsia="es-UY"/>
        </w:rPr>
        <w:t>Autocopiante</w:t>
      </w:r>
      <w:proofErr w:type="spellEnd"/>
      <w:r>
        <w:rPr>
          <w:rFonts w:ascii="Arial" w:eastAsia="Arial" w:hAnsi="Arial" w:cs="Arial"/>
          <w:sz w:val="22"/>
          <w:szCs w:val="22"/>
          <w:lang w:val="es-UY" w:eastAsia="es-UY"/>
        </w:rPr>
        <w:t>.</w:t>
      </w:r>
      <w:r w:rsidR="00471828">
        <w:rPr>
          <w:rFonts w:ascii="Arial" w:eastAsia="Arial" w:hAnsi="Arial" w:cs="Arial"/>
          <w:sz w:val="22"/>
          <w:szCs w:val="22"/>
          <w:lang w:val="es-UY" w:eastAsia="es-UY"/>
        </w:rPr>
        <w:t xml:space="preserve"> 50 números por libreta. </w:t>
      </w:r>
      <w:proofErr w:type="spellStart"/>
      <w:r w:rsidR="00471828">
        <w:rPr>
          <w:rFonts w:ascii="Arial" w:eastAsia="Arial" w:hAnsi="Arial" w:cs="Arial"/>
          <w:sz w:val="22"/>
          <w:szCs w:val="22"/>
          <w:lang w:val="es-UY" w:eastAsia="es-UY"/>
        </w:rPr>
        <w:t>Prenumerado</w:t>
      </w:r>
      <w:proofErr w:type="spellEnd"/>
      <w:r w:rsidR="00471828">
        <w:rPr>
          <w:rFonts w:ascii="Arial" w:eastAsia="Arial" w:hAnsi="Arial" w:cs="Arial"/>
          <w:sz w:val="22"/>
          <w:szCs w:val="22"/>
          <w:lang w:val="es-UY" w:eastAsia="es-UY"/>
        </w:rPr>
        <w:t>.</w:t>
      </w:r>
    </w:p>
    <w:p w14:paraId="1E7D0C6A" w14:textId="0840F862" w:rsidR="00E17889" w:rsidRPr="00E17889" w:rsidRDefault="00E17889" w:rsidP="0091586C">
      <w:pPr>
        <w:pBdr>
          <w:top w:val="nil"/>
          <w:left w:val="nil"/>
          <w:bottom w:val="nil"/>
          <w:right w:val="nil"/>
          <w:between w:val="nil"/>
        </w:pBdr>
        <w:spacing w:line="276" w:lineRule="auto"/>
        <w:rPr>
          <w:rFonts w:ascii="Arial" w:eastAsia="Arial" w:hAnsi="Arial" w:cs="Arial"/>
          <w:sz w:val="22"/>
          <w:szCs w:val="22"/>
          <w:lang w:val="es-UY" w:eastAsia="es-UY"/>
        </w:rPr>
      </w:pPr>
      <w:r>
        <w:rPr>
          <w:rFonts w:ascii="Arial" w:eastAsia="Arial" w:hAnsi="Arial" w:cs="Arial"/>
          <w:sz w:val="22"/>
          <w:szCs w:val="22"/>
          <w:lang w:val="es-UY" w:eastAsia="es-UY"/>
        </w:rPr>
        <w:t xml:space="preserve">Cantidad: hasta </w:t>
      </w:r>
      <w:r w:rsidR="00C74A6A">
        <w:rPr>
          <w:rFonts w:ascii="Arial" w:eastAsia="Arial" w:hAnsi="Arial" w:cs="Arial"/>
          <w:sz w:val="22"/>
          <w:szCs w:val="22"/>
          <w:lang w:val="es-UY" w:eastAsia="es-UY"/>
        </w:rPr>
        <w:t>15 unidades.</w:t>
      </w:r>
    </w:p>
    <w:p w14:paraId="125458C5" w14:textId="77777777" w:rsid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12035E71" w14:textId="77777777" w:rsidR="005F2C22" w:rsidRDefault="005F2C22"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264AD3EB" w14:textId="77777777" w:rsidR="005F2C22" w:rsidRDefault="005F2C22"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2242873D" w14:textId="436AB113" w:rsidR="00471828" w:rsidRPr="00C74A6A" w:rsidRDefault="00471828" w:rsidP="00471828">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C74A6A">
        <w:rPr>
          <w:rFonts w:ascii="Arial" w:eastAsia="Arial" w:hAnsi="Arial" w:cs="Arial"/>
          <w:b/>
          <w:color w:val="000000"/>
          <w:sz w:val="22"/>
          <w:szCs w:val="22"/>
          <w:lang w:val="es-UY" w:eastAsia="es-UY"/>
        </w:rPr>
        <w:lastRenderedPageBreak/>
        <w:t xml:space="preserve">Libretas de </w:t>
      </w:r>
      <w:r>
        <w:rPr>
          <w:rFonts w:ascii="Arial" w:eastAsia="Arial" w:hAnsi="Arial" w:cs="Arial"/>
          <w:b/>
          <w:color w:val="000000"/>
          <w:sz w:val="22"/>
          <w:szCs w:val="22"/>
          <w:lang w:val="es-UY" w:eastAsia="es-UY"/>
        </w:rPr>
        <w:t>recibos</w:t>
      </w:r>
      <w:r w:rsidRPr="00C74A6A">
        <w:rPr>
          <w:rFonts w:ascii="Arial" w:eastAsia="Arial" w:hAnsi="Arial" w:cs="Arial"/>
          <w:b/>
          <w:color w:val="000000"/>
          <w:sz w:val="22"/>
          <w:szCs w:val="22"/>
          <w:lang w:val="es-UY" w:eastAsia="es-UY"/>
        </w:rPr>
        <w:t xml:space="preserve"> oficiales.</w:t>
      </w:r>
    </w:p>
    <w:p w14:paraId="6D4AF682" w14:textId="77777777" w:rsidR="00471828" w:rsidRPr="0091586C" w:rsidRDefault="00471828" w:rsidP="00471828">
      <w:pPr>
        <w:pBdr>
          <w:top w:val="nil"/>
          <w:left w:val="nil"/>
          <w:bottom w:val="nil"/>
          <w:right w:val="nil"/>
          <w:between w:val="nil"/>
        </w:pBdr>
        <w:spacing w:line="276" w:lineRule="auto"/>
        <w:rPr>
          <w:rFonts w:ascii="Arial" w:eastAsia="Arial" w:hAnsi="Arial" w:cs="Arial"/>
          <w:color w:val="000000"/>
          <w:sz w:val="22"/>
          <w:szCs w:val="22"/>
          <w:lang w:val="es-UY" w:eastAsia="es-UY"/>
        </w:rPr>
      </w:pPr>
      <w:r>
        <w:rPr>
          <w:rFonts w:ascii="Arial" w:eastAsia="Arial" w:hAnsi="Arial" w:cs="Arial"/>
          <w:color w:val="000000"/>
          <w:sz w:val="22"/>
          <w:szCs w:val="22"/>
          <w:lang w:val="es-UY" w:eastAsia="es-UY"/>
        </w:rPr>
        <w:t xml:space="preserve">Medidas: 14 x 20 cm. </w:t>
      </w:r>
      <w:r w:rsidRPr="0091586C">
        <w:rPr>
          <w:rFonts w:ascii="Arial" w:eastAsia="Arial" w:hAnsi="Arial" w:cs="Arial"/>
          <w:color w:val="000000"/>
          <w:sz w:val="22"/>
          <w:szCs w:val="22"/>
          <w:lang w:val="es-UY" w:eastAsia="es-UY"/>
        </w:rPr>
        <w:t>1 tinta</w:t>
      </w:r>
      <w:r>
        <w:rPr>
          <w:rFonts w:ascii="Arial" w:eastAsia="Arial" w:hAnsi="Arial" w:cs="Arial"/>
          <w:color w:val="000000"/>
          <w:sz w:val="22"/>
          <w:szCs w:val="22"/>
          <w:lang w:val="es-UY" w:eastAsia="es-UY"/>
        </w:rPr>
        <w:t>.</w:t>
      </w:r>
    </w:p>
    <w:p w14:paraId="6FDFCE90" w14:textId="6CA17D95" w:rsidR="00471828" w:rsidRDefault="00471828" w:rsidP="00471828">
      <w:pPr>
        <w:pBdr>
          <w:top w:val="nil"/>
          <w:left w:val="nil"/>
          <w:bottom w:val="nil"/>
          <w:right w:val="nil"/>
          <w:between w:val="nil"/>
        </w:pBdr>
        <w:spacing w:line="276" w:lineRule="auto"/>
        <w:rPr>
          <w:rFonts w:ascii="Arial" w:eastAsia="Arial" w:hAnsi="Arial" w:cs="Arial"/>
          <w:sz w:val="22"/>
          <w:szCs w:val="22"/>
          <w:lang w:val="es-UY" w:eastAsia="es-UY"/>
        </w:rPr>
      </w:pPr>
      <w:r>
        <w:rPr>
          <w:rFonts w:ascii="Arial" w:eastAsia="Arial" w:hAnsi="Arial" w:cs="Arial"/>
          <w:sz w:val="22"/>
          <w:szCs w:val="22"/>
          <w:lang w:val="es-UY" w:eastAsia="es-UY"/>
        </w:rPr>
        <w:t xml:space="preserve">3 vías. </w:t>
      </w:r>
      <w:proofErr w:type="spellStart"/>
      <w:r>
        <w:rPr>
          <w:rFonts w:ascii="Arial" w:eastAsia="Arial" w:hAnsi="Arial" w:cs="Arial"/>
          <w:sz w:val="22"/>
          <w:szCs w:val="22"/>
          <w:lang w:val="es-UY" w:eastAsia="es-UY"/>
        </w:rPr>
        <w:t>Autocopiante</w:t>
      </w:r>
      <w:proofErr w:type="spellEnd"/>
      <w:r>
        <w:rPr>
          <w:rFonts w:ascii="Arial" w:eastAsia="Arial" w:hAnsi="Arial" w:cs="Arial"/>
          <w:sz w:val="22"/>
          <w:szCs w:val="22"/>
          <w:lang w:val="es-UY" w:eastAsia="es-UY"/>
        </w:rPr>
        <w:t xml:space="preserve">. 50 números por libreta. </w:t>
      </w:r>
      <w:proofErr w:type="spellStart"/>
      <w:r>
        <w:rPr>
          <w:rFonts w:ascii="Arial" w:eastAsia="Arial" w:hAnsi="Arial" w:cs="Arial"/>
          <w:sz w:val="22"/>
          <w:szCs w:val="22"/>
          <w:lang w:val="es-UY" w:eastAsia="es-UY"/>
        </w:rPr>
        <w:t>Prenumerado</w:t>
      </w:r>
      <w:proofErr w:type="spellEnd"/>
      <w:r>
        <w:rPr>
          <w:rFonts w:ascii="Arial" w:eastAsia="Arial" w:hAnsi="Arial" w:cs="Arial"/>
          <w:sz w:val="22"/>
          <w:szCs w:val="22"/>
          <w:lang w:val="es-UY" w:eastAsia="es-UY"/>
        </w:rPr>
        <w:t>.</w:t>
      </w:r>
    </w:p>
    <w:p w14:paraId="78045588" w14:textId="77777777" w:rsidR="00471828" w:rsidRPr="00E17889" w:rsidRDefault="00471828" w:rsidP="00471828">
      <w:pPr>
        <w:pBdr>
          <w:top w:val="nil"/>
          <w:left w:val="nil"/>
          <w:bottom w:val="nil"/>
          <w:right w:val="nil"/>
          <w:between w:val="nil"/>
        </w:pBdr>
        <w:spacing w:line="276" w:lineRule="auto"/>
        <w:rPr>
          <w:rFonts w:ascii="Arial" w:eastAsia="Arial" w:hAnsi="Arial" w:cs="Arial"/>
          <w:sz w:val="22"/>
          <w:szCs w:val="22"/>
          <w:lang w:val="es-UY" w:eastAsia="es-UY"/>
        </w:rPr>
      </w:pPr>
      <w:r>
        <w:rPr>
          <w:rFonts w:ascii="Arial" w:eastAsia="Arial" w:hAnsi="Arial" w:cs="Arial"/>
          <w:sz w:val="22"/>
          <w:szCs w:val="22"/>
          <w:lang w:val="es-UY" w:eastAsia="es-UY"/>
        </w:rPr>
        <w:t>Cantidad: hasta 15 unidades.</w:t>
      </w:r>
    </w:p>
    <w:p w14:paraId="09E49C08" w14:textId="77777777" w:rsidR="00471828" w:rsidRPr="0091586C" w:rsidRDefault="00471828"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48DE2FFE" w14:textId="7B777B0C" w:rsid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t xml:space="preserve">Libretas de </w:t>
      </w:r>
      <w:r w:rsidR="00471828">
        <w:rPr>
          <w:rFonts w:ascii="Arial" w:eastAsia="Arial" w:hAnsi="Arial" w:cs="Arial"/>
          <w:b/>
          <w:color w:val="000000"/>
          <w:sz w:val="22"/>
          <w:szCs w:val="22"/>
          <w:lang w:val="es-UY" w:eastAsia="es-UY"/>
        </w:rPr>
        <w:t>recibos internos.</w:t>
      </w:r>
    </w:p>
    <w:p w14:paraId="3AB8DE68" w14:textId="77777777" w:rsidR="00471828" w:rsidRPr="0091586C" w:rsidRDefault="00471828" w:rsidP="00471828">
      <w:pPr>
        <w:pBdr>
          <w:top w:val="nil"/>
          <w:left w:val="nil"/>
          <w:bottom w:val="nil"/>
          <w:right w:val="nil"/>
          <w:between w:val="nil"/>
        </w:pBdr>
        <w:spacing w:line="276" w:lineRule="auto"/>
        <w:rPr>
          <w:rFonts w:ascii="Arial" w:eastAsia="Arial" w:hAnsi="Arial" w:cs="Arial"/>
          <w:color w:val="000000"/>
          <w:sz w:val="22"/>
          <w:szCs w:val="22"/>
          <w:lang w:val="es-UY" w:eastAsia="es-UY"/>
        </w:rPr>
      </w:pPr>
      <w:r>
        <w:rPr>
          <w:rFonts w:ascii="Arial" w:eastAsia="Arial" w:hAnsi="Arial" w:cs="Arial"/>
          <w:color w:val="000000"/>
          <w:sz w:val="22"/>
          <w:szCs w:val="22"/>
          <w:lang w:val="es-UY" w:eastAsia="es-UY"/>
        </w:rPr>
        <w:t xml:space="preserve">Medidas: 14 x 20 cm. </w:t>
      </w:r>
      <w:r w:rsidRPr="0091586C">
        <w:rPr>
          <w:rFonts w:ascii="Arial" w:eastAsia="Arial" w:hAnsi="Arial" w:cs="Arial"/>
          <w:color w:val="000000"/>
          <w:sz w:val="22"/>
          <w:szCs w:val="22"/>
          <w:lang w:val="es-UY" w:eastAsia="es-UY"/>
        </w:rPr>
        <w:t>1 tinta</w:t>
      </w:r>
      <w:r>
        <w:rPr>
          <w:rFonts w:ascii="Arial" w:eastAsia="Arial" w:hAnsi="Arial" w:cs="Arial"/>
          <w:color w:val="000000"/>
          <w:sz w:val="22"/>
          <w:szCs w:val="22"/>
          <w:lang w:val="es-UY" w:eastAsia="es-UY"/>
        </w:rPr>
        <w:t>.</w:t>
      </w:r>
    </w:p>
    <w:p w14:paraId="61390AAE" w14:textId="6817C09E" w:rsidR="00471828" w:rsidRDefault="00471828" w:rsidP="00471828">
      <w:pPr>
        <w:pBdr>
          <w:top w:val="nil"/>
          <w:left w:val="nil"/>
          <w:bottom w:val="nil"/>
          <w:right w:val="nil"/>
          <w:between w:val="nil"/>
        </w:pBdr>
        <w:spacing w:line="276" w:lineRule="auto"/>
        <w:rPr>
          <w:rFonts w:ascii="Arial" w:eastAsia="Arial" w:hAnsi="Arial" w:cs="Arial"/>
          <w:sz w:val="22"/>
          <w:szCs w:val="22"/>
          <w:lang w:val="es-UY" w:eastAsia="es-UY"/>
        </w:rPr>
      </w:pPr>
      <w:r>
        <w:rPr>
          <w:rFonts w:ascii="Arial" w:eastAsia="Arial" w:hAnsi="Arial" w:cs="Arial"/>
          <w:sz w:val="22"/>
          <w:szCs w:val="22"/>
          <w:lang w:val="es-UY" w:eastAsia="es-UY"/>
        </w:rPr>
        <w:t xml:space="preserve">2 vías. </w:t>
      </w:r>
      <w:proofErr w:type="spellStart"/>
      <w:r>
        <w:rPr>
          <w:rFonts w:ascii="Arial" w:eastAsia="Arial" w:hAnsi="Arial" w:cs="Arial"/>
          <w:sz w:val="22"/>
          <w:szCs w:val="22"/>
          <w:lang w:val="es-UY" w:eastAsia="es-UY"/>
        </w:rPr>
        <w:t>Autocopiante</w:t>
      </w:r>
      <w:proofErr w:type="spellEnd"/>
      <w:r>
        <w:rPr>
          <w:rFonts w:ascii="Arial" w:eastAsia="Arial" w:hAnsi="Arial" w:cs="Arial"/>
          <w:sz w:val="22"/>
          <w:szCs w:val="22"/>
          <w:lang w:val="es-UY" w:eastAsia="es-UY"/>
        </w:rPr>
        <w:t xml:space="preserve">. 50 números por libreta. </w:t>
      </w:r>
      <w:proofErr w:type="spellStart"/>
      <w:r>
        <w:rPr>
          <w:rFonts w:ascii="Arial" w:eastAsia="Arial" w:hAnsi="Arial" w:cs="Arial"/>
          <w:sz w:val="22"/>
          <w:szCs w:val="22"/>
          <w:lang w:val="es-UY" w:eastAsia="es-UY"/>
        </w:rPr>
        <w:t>Prenumerado</w:t>
      </w:r>
      <w:proofErr w:type="spellEnd"/>
      <w:r>
        <w:rPr>
          <w:rFonts w:ascii="Arial" w:eastAsia="Arial" w:hAnsi="Arial" w:cs="Arial"/>
          <w:sz w:val="22"/>
          <w:szCs w:val="22"/>
          <w:lang w:val="es-UY" w:eastAsia="es-UY"/>
        </w:rPr>
        <w:t>.</w:t>
      </w:r>
    </w:p>
    <w:p w14:paraId="645B9950" w14:textId="77777777" w:rsidR="00471828" w:rsidRDefault="00471828" w:rsidP="00471828">
      <w:pPr>
        <w:pBdr>
          <w:top w:val="nil"/>
          <w:left w:val="nil"/>
          <w:bottom w:val="nil"/>
          <w:right w:val="nil"/>
          <w:between w:val="nil"/>
        </w:pBdr>
        <w:spacing w:line="276" w:lineRule="auto"/>
        <w:rPr>
          <w:rFonts w:ascii="Arial" w:eastAsia="Arial" w:hAnsi="Arial" w:cs="Arial"/>
          <w:sz w:val="22"/>
          <w:szCs w:val="22"/>
          <w:lang w:val="es-UY" w:eastAsia="es-UY"/>
        </w:rPr>
      </w:pPr>
      <w:r>
        <w:rPr>
          <w:rFonts w:ascii="Arial" w:eastAsia="Arial" w:hAnsi="Arial" w:cs="Arial"/>
          <w:sz w:val="22"/>
          <w:szCs w:val="22"/>
          <w:lang w:val="es-UY" w:eastAsia="es-UY"/>
        </w:rPr>
        <w:t>Cantidad: hasta 15 unidades.</w:t>
      </w:r>
    </w:p>
    <w:p w14:paraId="7E13C496" w14:textId="77777777" w:rsidR="00471828" w:rsidRDefault="00471828" w:rsidP="00471828">
      <w:pPr>
        <w:pBdr>
          <w:top w:val="nil"/>
          <w:left w:val="nil"/>
          <w:bottom w:val="nil"/>
          <w:right w:val="nil"/>
          <w:between w:val="nil"/>
        </w:pBdr>
        <w:spacing w:line="276" w:lineRule="auto"/>
        <w:rPr>
          <w:rFonts w:ascii="Arial" w:eastAsia="Arial" w:hAnsi="Arial" w:cs="Arial"/>
          <w:sz w:val="22"/>
          <w:szCs w:val="22"/>
          <w:lang w:val="es-UY" w:eastAsia="es-UY"/>
        </w:rPr>
      </w:pPr>
    </w:p>
    <w:p w14:paraId="0A34ED73" w14:textId="11399D23" w:rsidR="00471828" w:rsidRPr="00C74A6A" w:rsidRDefault="00471828" w:rsidP="00471828">
      <w:pPr>
        <w:pBdr>
          <w:top w:val="nil"/>
          <w:left w:val="nil"/>
          <w:bottom w:val="nil"/>
          <w:right w:val="nil"/>
          <w:between w:val="nil"/>
        </w:pBdr>
        <w:spacing w:line="276" w:lineRule="auto"/>
        <w:rPr>
          <w:rFonts w:ascii="Arial" w:eastAsia="Arial" w:hAnsi="Arial" w:cs="Arial"/>
          <w:b/>
          <w:color w:val="000000"/>
          <w:sz w:val="22"/>
          <w:szCs w:val="22"/>
          <w:lang w:val="es-UY" w:eastAsia="es-UY"/>
        </w:rPr>
      </w:pPr>
      <w:r>
        <w:rPr>
          <w:rFonts w:ascii="Arial" w:eastAsia="Arial" w:hAnsi="Arial" w:cs="Arial"/>
          <w:b/>
          <w:color w:val="000000"/>
          <w:sz w:val="22"/>
          <w:szCs w:val="22"/>
          <w:lang w:val="es-UY" w:eastAsia="es-UY"/>
        </w:rPr>
        <w:t>Block de órdenes de pago internas</w:t>
      </w:r>
      <w:r w:rsidRPr="00C74A6A">
        <w:rPr>
          <w:rFonts w:ascii="Arial" w:eastAsia="Arial" w:hAnsi="Arial" w:cs="Arial"/>
          <w:b/>
          <w:color w:val="000000"/>
          <w:sz w:val="22"/>
          <w:szCs w:val="22"/>
          <w:lang w:val="es-UY" w:eastAsia="es-UY"/>
        </w:rPr>
        <w:t>.</w:t>
      </w:r>
    </w:p>
    <w:p w14:paraId="2B860B7A" w14:textId="633A8657" w:rsidR="00471828" w:rsidRPr="0091586C" w:rsidRDefault="00471828" w:rsidP="00471828">
      <w:pPr>
        <w:pBdr>
          <w:top w:val="nil"/>
          <w:left w:val="nil"/>
          <w:bottom w:val="nil"/>
          <w:right w:val="nil"/>
          <w:between w:val="nil"/>
        </w:pBdr>
        <w:spacing w:line="276" w:lineRule="auto"/>
        <w:rPr>
          <w:rFonts w:ascii="Arial" w:eastAsia="Arial" w:hAnsi="Arial" w:cs="Arial"/>
          <w:color w:val="000000"/>
          <w:sz w:val="22"/>
          <w:szCs w:val="22"/>
          <w:lang w:val="es-UY" w:eastAsia="es-UY"/>
        </w:rPr>
      </w:pPr>
      <w:r>
        <w:rPr>
          <w:rFonts w:ascii="Arial" w:eastAsia="Arial" w:hAnsi="Arial" w:cs="Arial"/>
          <w:color w:val="000000"/>
          <w:sz w:val="22"/>
          <w:szCs w:val="22"/>
          <w:lang w:val="es-UY" w:eastAsia="es-UY"/>
        </w:rPr>
        <w:t xml:space="preserve">Medida: A4. </w:t>
      </w:r>
      <w:r w:rsidRPr="0091586C">
        <w:rPr>
          <w:rFonts w:ascii="Arial" w:eastAsia="Arial" w:hAnsi="Arial" w:cs="Arial"/>
          <w:color w:val="000000"/>
          <w:sz w:val="22"/>
          <w:szCs w:val="22"/>
          <w:lang w:val="es-UY" w:eastAsia="es-UY"/>
        </w:rPr>
        <w:t>1 tinta</w:t>
      </w:r>
      <w:r>
        <w:rPr>
          <w:rFonts w:ascii="Arial" w:eastAsia="Arial" w:hAnsi="Arial" w:cs="Arial"/>
          <w:color w:val="000000"/>
          <w:sz w:val="22"/>
          <w:szCs w:val="22"/>
          <w:lang w:val="es-UY" w:eastAsia="es-UY"/>
        </w:rPr>
        <w:t>.</w:t>
      </w:r>
    </w:p>
    <w:p w14:paraId="507311B9" w14:textId="54E9AC17" w:rsidR="00471828" w:rsidRDefault="00471828" w:rsidP="00471828">
      <w:pPr>
        <w:pBdr>
          <w:top w:val="nil"/>
          <w:left w:val="nil"/>
          <w:bottom w:val="nil"/>
          <w:right w:val="nil"/>
          <w:between w:val="nil"/>
        </w:pBdr>
        <w:spacing w:line="276" w:lineRule="auto"/>
        <w:rPr>
          <w:rFonts w:ascii="Arial" w:eastAsia="Arial" w:hAnsi="Arial" w:cs="Arial"/>
          <w:sz w:val="22"/>
          <w:szCs w:val="22"/>
          <w:lang w:val="es-UY" w:eastAsia="es-UY"/>
        </w:rPr>
      </w:pPr>
      <w:r>
        <w:rPr>
          <w:rFonts w:ascii="Arial" w:eastAsia="Arial" w:hAnsi="Arial" w:cs="Arial"/>
          <w:sz w:val="22"/>
          <w:szCs w:val="22"/>
          <w:lang w:val="es-UY" w:eastAsia="es-UY"/>
        </w:rPr>
        <w:t>1 vía. 100 hojas por block.</w:t>
      </w:r>
    </w:p>
    <w:p w14:paraId="697BCE35" w14:textId="00174933" w:rsidR="00471828" w:rsidRPr="00E17889" w:rsidRDefault="00471828" w:rsidP="00471828">
      <w:pPr>
        <w:pBdr>
          <w:top w:val="nil"/>
          <w:left w:val="nil"/>
          <w:bottom w:val="nil"/>
          <w:right w:val="nil"/>
          <w:between w:val="nil"/>
        </w:pBdr>
        <w:spacing w:line="276" w:lineRule="auto"/>
        <w:rPr>
          <w:rFonts w:ascii="Arial" w:eastAsia="Arial" w:hAnsi="Arial" w:cs="Arial"/>
          <w:sz w:val="22"/>
          <w:szCs w:val="22"/>
          <w:lang w:val="es-UY" w:eastAsia="es-UY"/>
        </w:rPr>
      </w:pPr>
      <w:r>
        <w:rPr>
          <w:rFonts w:ascii="Arial" w:eastAsia="Arial" w:hAnsi="Arial" w:cs="Arial"/>
          <w:sz w:val="22"/>
          <w:szCs w:val="22"/>
          <w:lang w:val="es-UY" w:eastAsia="es-UY"/>
        </w:rPr>
        <w:t>Cantidad: hasta 25 unidades.</w:t>
      </w:r>
    </w:p>
    <w:p w14:paraId="0A3065E2" w14:textId="77777777" w:rsidR="00471828" w:rsidRDefault="00471828" w:rsidP="00471828">
      <w:pPr>
        <w:pBdr>
          <w:top w:val="nil"/>
          <w:left w:val="nil"/>
          <w:bottom w:val="nil"/>
          <w:right w:val="nil"/>
          <w:between w:val="nil"/>
        </w:pBdr>
        <w:spacing w:line="276" w:lineRule="auto"/>
        <w:rPr>
          <w:rFonts w:ascii="Arial" w:eastAsia="Arial" w:hAnsi="Arial" w:cs="Arial"/>
          <w:sz w:val="22"/>
          <w:szCs w:val="22"/>
          <w:lang w:val="es-UY" w:eastAsia="es-UY"/>
        </w:rPr>
      </w:pPr>
    </w:p>
    <w:p w14:paraId="26364CBA" w14:textId="66550B2D" w:rsidR="00471828" w:rsidRPr="00C74A6A" w:rsidRDefault="00471828" w:rsidP="00471828">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C74A6A">
        <w:rPr>
          <w:rFonts w:ascii="Arial" w:eastAsia="Arial" w:hAnsi="Arial" w:cs="Arial"/>
          <w:b/>
          <w:color w:val="000000"/>
          <w:sz w:val="22"/>
          <w:szCs w:val="22"/>
          <w:lang w:val="es-UY" w:eastAsia="es-UY"/>
        </w:rPr>
        <w:t xml:space="preserve">Libretas de </w:t>
      </w:r>
      <w:r>
        <w:rPr>
          <w:rFonts w:ascii="Arial" w:eastAsia="Arial" w:hAnsi="Arial" w:cs="Arial"/>
          <w:b/>
          <w:color w:val="000000"/>
          <w:sz w:val="22"/>
          <w:szCs w:val="22"/>
          <w:lang w:val="es-UY" w:eastAsia="es-UY"/>
        </w:rPr>
        <w:t>órdenes de compra</w:t>
      </w:r>
      <w:r w:rsidRPr="00C74A6A">
        <w:rPr>
          <w:rFonts w:ascii="Arial" w:eastAsia="Arial" w:hAnsi="Arial" w:cs="Arial"/>
          <w:b/>
          <w:color w:val="000000"/>
          <w:sz w:val="22"/>
          <w:szCs w:val="22"/>
          <w:lang w:val="es-UY" w:eastAsia="es-UY"/>
        </w:rPr>
        <w:t>.</w:t>
      </w:r>
    </w:p>
    <w:p w14:paraId="0C2A3E43" w14:textId="3313C22D" w:rsidR="00471828" w:rsidRPr="0091586C" w:rsidRDefault="00471828" w:rsidP="00471828">
      <w:pPr>
        <w:pBdr>
          <w:top w:val="nil"/>
          <w:left w:val="nil"/>
          <w:bottom w:val="nil"/>
          <w:right w:val="nil"/>
          <w:between w:val="nil"/>
        </w:pBdr>
        <w:spacing w:line="276" w:lineRule="auto"/>
        <w:rPr>
          <w:rFonts w:ascii="Arial" w:eastAsia="Arial" w:hAnsi="Arial" w:cs="Arial"/>
          <w:color w:val="000000"/>
          <w:sz w:val="22"/>
          <w:szCs w:val="22"/>
          <w:lang w:val="es-UY" w:eastAsia="es-UY"/>
        </w:rPr>
      </w:pPr>
      <w:r>
        <w:rPr>
          <w:rFonts w:ascii="Arial" w:eastAsia="Arial" w:hAnsi="Arial" w:cs="Arial"/>
          <w:color w:val="000000"/>
          <w:sz w:val="22"/>
          <w:szCs w:val="22"/>
          <w:lang w:val="es-UY" w:eastAsia="es-UY"/>
        </w:rPr>
        <w:t xml:space="preserve">Medidas: 21 x 20 cm. </w:t>
      </w:r>
      <w:r w:rsidRPr="0091586C">
        <w:rPr>
          <w:rFonts w:ascii="Arial" w:eastAsia="Arial" w:hAnsi="Arial" w:cs="Arial"/>
          <w:color w:val="000000"/>
          <w:sz w:val="22"/>
          <w:szCs w:val="22"/>
          <w:lang w:val="es-UY" w:eastAsia="es-UY"/>
        </w:rPr>
        <w:t>1 tinta</w:t>
      </w:r>
      <w:r>
        <w:rPr>
          <w:rFonts w:ascii="Arial" w:eastAsia="Arial" w:hAnsi="Arial" w:cs="Arial"/>
          <w:color w:val="000000"/>
          <w:sz w:val="22"/>
          <w:szCs w:val="22"/>
          <w:lang w:val="es-UY" w:eastAsia="es-UY"/>
        </w:rPr>
        <w:t>.</w:t>
      </w:r>
    </w:p>
    <w:p w14:paraId="4BA336C7" w14:textId="6F7942E2" w:rsidR="00471828" w:rsidRDefault="00471828" w:rsidP="00471828">
      <w:pPr>
        <w:pBdr>
          <w:top w:val="nil"/>
          <w:left w:val="nil"/>
          <w:bottom w:val="nil"/>
          <w:right w:val="nil"/>
          <w:between w:val="nil"/>
        </w:pBdr>
        <w:spacing w:line="276" w:lineRule="auto"/>
        <w:rPr>
          <w:rFonts w:ascii="Arial" w:eastAsia="Arial" w:hAnsi="Arial" w:cs="Arial"/>
          <w:sz w:val="22"/>
          <w:szCs w:val="22"/>
          <w:lang w:val="es-UY" w:eastAsia="es-UY"/>
        </w:rPr>
      </w:pPr>
      <w:r>
        <w:rPr>
          <w:rFonts w:ascii="Arial" w:eastAsia="Arial" w:hAnsi="Arial" w:cs="Arial"/>
          <w:sz w:val="22"/>
          <w:szCs w:val="22"/>
          <w:lang w:val="es-UY" w:eastAsia="es-UY"/>
        </w:rPr>
        <w:t xml:space="preserve">3 vías. </w:t>
      </w:r>
      <w:proofErr w:type="spellStart"/>
      <w:r>
        <w:rPr>
          <w:rFonts w:ascii="Arial" w:eastAsia="Arial" w:hAnsi="Arial" w:cs="Arial"/>
          <w:sz w:val="22"/>
          <w:szCs w:val="22"/>
          <w:lang w:val="es-UY" w:eastAsia="es-UY"/>
        </w:rPr>
        <w:t>Autocopiante</w:t>
      </w:r>
      <w:proofErr w:type="spellEnd"/>
      <w:r>
        <w:rPr>
          <w:rFonts w:ascii="Arial" w:eastAsia="Arial" w:hAnsi="Arial" w:cs="Arial"/>
          <w:sz w:val="22"/>
          <w:szCs w:val="22"/>
          <w:lang w:val="es-UY" w:eastAsia="es-UY"/>
        </w:rPr>
        <w:t xml:space="preserve">. 50 números por libreta. </w:t>
      </w:r>
      <w:proofErr w:type="spellStart"/>
      <w:r>
        <w:rPr>
          <w:rFonts w:ascii="Arial" w:eastAsia="Arial" w:hAnsi="Arial" w:cs="Arial"/>
          <w:sz w:val="22"/>
          <w:szCs w:val="22"/>
          <w:lang w:val="es-UY" w:eastAsia="es-UY"/>
        </w:rPr>
        <w:t>Prenumerado</w:t>
      </w:r>
      <w:proofErr w:type="spellEnd"/>
      <w:r>
        <w:rPr>
          <w:rFonts w:ascii="Arial" w:eastAsia="Arial" w:hAnsi="Arial" w:cs="Arial"/>
          <w:sz w:val="22"/>
          <w:szCs w:val="22"/>
          <w:lang w:val="es-UY" w:eastAsia="es-UY"/>
        </w:rPr>
        <w:t>.</w:t>
      </w:r>
    </w:p>
    <w:p w14:paraId="4F79511A" w14:textId="47435B56" w:rsidR="00471828" w:rsidRPr="00E17889" w:rsidRDefault="00471828" w:rsidP="00471828">
      <w:pPr>
        <w:pBdr>
          <w:top w:val="nil"/>
          <w:left w:val="nil"/>
          <w:bottom w:val="nil"/>
          <w:right w:val="nil"/>
          <w:between w:val="nil"/>
        </w:pBdr>
        <w:spacing w:line="276" w:lineRule="auto"/>
        <w:rPr>
          <w:rFonts w:ascii="Arial" w:eastAsia="Arial" w:hAnsi="Arial" w:cs="Arial"/>
          <w:sz w:val="22"/>
          <w:szCs w:val="22"/>
          <w:lang w:val="es-UY" w:eastAsia="es-UY"/>
        </w:rPr>
      </w:pPr>
      <w:r>
        <w:rPr>
          <w:rFonts w:ascii="Arial" w:eastAsia="Arial" w:hAnsi="Arial" w:cs="Arial"/>
          <w:sz w:val="22"/>
          <w:szCs w:val="22"/>
          <w:lang w:val="es-UY" w:eastAsia="es-UY"/>
        </w:rPr>
        <w:t>Cantidad: hasta 10 unidades.</w:t>
      </w:r>
    </w:p>
    <w:p w14:paraId="0DC7F0B8" w14:textId="77777777" w:rsidR="00471828" w:rsidRPr="0091586C" w:rsidRDefault="00471828"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1AB965FB" w14:textId="77777777" w:rsidR="0091586C" w:rsidRP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t>Publicación: Informe anual 2018</w:t>
      </w:r>
    </w:p>
    <w:p w14:paraId="5589FE83" w14:textId="7F14F89A"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Cantidad: </w:t>
      </w:r>
      <w:r w:rsidR="00471828">
        <w:rPr>
          <w:rFonts w:ascii="Arial" w:eastAsia="Arial" w:hAnsi="Arial" w:cs="Arial"/>
          <w:color w:val="000000"/>
          <w:sz w:val="22"/>
          <w:szCs w:val="22"/>
          <w:lang w:val="es-UY" w:eastAsia="es-UY"/>
        </w:rPr>
        <w:t xml:space="preserve">Hasta </w:t>
      </w:r>
      <w:r w:rsidRPr="0091586C">
        <w:rPr>
          <w:rFonts w:ascii="Arial" w:eastAsia="Arial" w:hAnsi="Arial" w:cs="Arial"/>
          <w:color w:val="000000"/>
          <w:sz w:val="22"/>
          <w:szCs w:val="22"/>
          <w:lang w:val="es-UY" w:eastAsia="es-UY"/>
        </w:rPr>
        <w:t xml:space="preserve">200 </w:t>
      </w:r>
      <w:r w:rsidR="00471828">
        <w:rPr>
          <w:rFonts w:ascii="Arial" w:eastAsia="Arial" w:hAnsi="Arial" w:cs="Arial"/>
          <w:color w:val="000000"/>
          <w:sz w:val="22"/>
          <w:szCs w:val="22"/>
          <w:lang w:val="es-UY" w:eastAsia="es-UY"/>
        </w:rPr>
        <w:t>unidades.</w:t>
      </w:r>
    </w:p>
    <w:p w14:paraId="29F5C780"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Medidas: A4 (cerrado)</w:t>
      </w:r>
    </w:p>
    <w:p w14:paraId="54F34028"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Tapa: 4 tintas + laminado mate</w:t>
      </w:r>
    </w:p>
    <w:p w14:paraId="12F12363"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Papel tapa: 350 gramos</w:t>
      </w:r>
    </w:p>
    <w:p w14:paraId="47E7532C"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Interior: 4 tintas</w:t>
      </w:r>
    </w:p>
    <w:p w14:paraId="106EA065"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Papel interior: Estucado brillo dos caras 115 gramos.</w:t>
      </w:r>
    </w:p>
    <w:p w14:paraId="7F0BFB42" w14:textId="31F06C58" w:rsidR="0091586C" w:rsidRPr="0091586C" w:rsidRDefault="00471828"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Pr>
          <w:rFonts w:ascii="Arial" w:eastAsia="Arial" w:hAnsi="Arial" w:cs="Arial"/>
          <w:color w:val="000000"/>
          <w:sz w:val="22"/>
          <w:szCs w:val="22"/>
          <w:lang w:val="es-UY" w:eastAsia="es-UY"/>
        </w:rPr>
        <w:t xml:space="preserve">Encuadernación: </w:t>
      </w:r>
      <w:r w:rsidR="0091586C" w:rsidRPr="0091586C">
        <w:rPr>
          <w:rFonts w:ascii="Arial" w:eastAsia="Arial" w:hAnsi="Arial" w:cs="Arial"/>
          <w:color w:val="000000"/>
          <w:sz w:val="22"/>
          <w:szCs w:val="22"/>
          <w:lang w:val="es-UY" w:eastAsia="es-UY"/>
        </w:rPr>
        <w:t>Lomo cocido</w:t>
      </w:r>
    </w:p>
    <w:p w14:paraId="09B31881"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Páginas: 84 (</w:t>
      </w:r>
      <w:proofErr w:type="spellStart"/>
      <w:r w:rsidRPr="0091586C">
        <w:rPr>
          <w:rFonts w:ascii="Arial" w:eastAsia="Arial" w:hAnsi="Arial" w:cs="Arial"/>
          <w:color w:val="000000"/>
          <w:sz w:val="22"/>
          <w:szCs w:val="22"/>
          <w:lang w:val="es-UY" w:eastAsia="es-UY"/>
        </w:rPr>
        <w:t>aprox</w:t>
      </w:r>
      <w:proofErr w:type="spellEnd"/>
      <w:r w:rsidRPr="0091586C">
        <w:rPr>
          <w:rFonts w:ascii="Arial" w:eastAsia="Arial" w:hAnsi="Arial" w:cs="Arial"/>
          <w:color w:val="000000"/>
          <w:sz w:val="22"/>
          <w:szCs w:val="22"/>
          <w:lang w:val="es-UY" w:eastAsia="es-UY"/>
        </w:rPr>
        <w:t>).</w:t>
      </w:r>
    </w:p>
    <w:p w14:paraId="36BFB45A"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7376AFF7" w14:textId="77777777" w:rsidR="0091586C" w:rsidRP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t>Publicación: Publicación técnica</w:t>
      </w:r>
    </w:p>
    <w:p w14:paraId="2B499DAE" w14:textId="16687AAE"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Cantidad: </w:t>
      </w:r>
      <w:r w:rsidR="00471828">
        <w:rPr>
          <w:rFonts w:ascii="Arial" w:eastAsia="Arial" w:hAnsi="Arial" w:cs="Arial"/>
          <w:color w:val="000000"/>
          <w:sz w:val="22"/>
          <w:szCs w:val="22"/>
          <w:lang w:val="es-UY" w:eastAsia="es-UY"/>
        </w:rPr>
        <w:t xml:space="preserve">Hasta </w:t>
      </w:r>
      <w:r w:rsidRPr="0091586C">
        <w:rPr>
          <w:rFonts w:ascii="Arial" w:eastAsia="Arial" w:hAnsi="Arial" w:cs="Arial"/>
          <w:color w:val="000000"/>
          <w:sz w:val="22"/>
          <w:szCs w:val="22"/>
          <w:lang w:val="es-UY" w:eastAsia="es-UY"/>
        </w:rPr>
        <w:t xml:space="preserve">300 </w:t>
      </w:r>
      <w:r w:rsidR="00471828">
        <w:rPr>
          <w:rFonts w:ascii="Arial" w:eastAsia="Arial" w:hAnsi="Arial" w:cs="Arial"/>
          <w:color w:val="000000"/>
          <w:sz w:val="22"/>
          <w:szCs w:val="22"/>
          <w:lang w:val="es-UY" w:eastAsia="es-UY"/>
        </w:rPr>
        <w:t>unidades.</w:t>
      </w:r>
    </w:p>
    <w:p w14:paraId="4232D4EF"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Medidas: A4 (cerrado)</w:t>
      </w:r>
    </w:p>
    <w:p w14:paraId="331F9B8F"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Tapa: 4 tintas + laminado mate</w:t>
      </w:r>
    </w:p>
    <w:p w14:paraId="5E9F8268"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Papel tapa: 350 gramos</w:t>
      </w:r>
    </w:p>
    <w:p w14:paraId="285AB83C"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Interior: 4 tintas</w:t>
      </w:r>
    </w:p>
    <w:p w14:paraId="3B5A9137"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Papel interior: Estucado brillo dos caras 115 gramos.</w:t>
      </w:r>
    </w:p>
    <w:p w14:paraId="1C81C665"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Páginas: 68 carillas (contando tapa y contratapa).</w:t>
      </w:r>
    </w:p>
    <w:p w14:paraId="39A4DB3F"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Encuadernación: Térmica </w:t>
      </w:r>
    </w:p>
    <w:p w14:paraId="047BCF77"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p>
    <w:p w14:paraId="5AE826E4" w14:textId="77777777" w:rsidR="0091586C" w:rsidRPr="0091586C" w:rsidRDefault="0091586C" w:rsidP="0091586C">
      <w:pPr>
        <w:pBdr>
          <w:top w:val="nil"/>
          <w:left w:val="nil"/>
          <w:bottom w:val="nil"/>
          <w:right w:val="nil"/>
          <w:between w:val="nil"/>
        </w:pBdr>
        <w:spacing w:line="276" w:lineRule="auto"/>
        <w:rPr>
          <w:rFonts w:ascii="Arial" w:eastAsia="Arial" w:hAnsi="Arial" w:cs="Arial"/>
          <w:b/>
          <w:color w:val="000000"/>
          <w:sz w:val="22"/>
          <w:szCs w:val="22"/>
          <w:lang w:val="es-UY" w:eastAsia="es-UY"/>
        </w:rPr>
      </w:pPr>
      <w:r w:rsidRPr="0091586C">
        <w:rPr>
          <w:rFonts w:ascii="Arial" w:eastAsia="Arial" w:hAnsi="Arial" w:cs="Arial"/>
          <w:b/>
          <w:color w:val="000000"/>
          <w:sz w:val="22"/>
          <w:szCs w:val="22"/>
          <w:lang w:val="es-UY" w:eastAsia="es-UY"/>
        </w:rPr>
        <w:lastRenderedPageBreak/>
        <w:t>Block de notas</w:t>
      </w:r>
    </w:p>
    <w:p w14:paraId="1728E075"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Medida: A5 </w:t>
      </w:r>
    </w:p>
    <w:p w14:paraId="1637A400"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Tapa: Dura, 4 tintas</w:t>
      </w:r>
    </w:p>
    <w:p w14:paraId="6F9B5004"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Material tapas: cartón </w:t>
      </w:r>
      <w:proofErr w:type="spellStart"/>
      <w:r w:rsidRPr="0091586C">
        <w:rPr>
          <w:rFonts w:ascii="Arial" w:eastAsia="Arial" w:hAnsi="Arial" w:cs="Arial"/>
          <w:color w:val="000000"/>
          <w:sz w:val="22"/>
          <w:szCs w:val="22"/>
          <w:lang w:val="es-UY" w:eastAsia="es-UY"/>
        </w:rPr>
        <w:t>contraencolado</w:t>
      </w:r>
      <w:proofErr w:type="spellEnd"/>
    </w:p>
    <w:p w14:paraId="34599640"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Tapa: 1 tinta</w:t>
      </w:r>
    </w:p>
    <w:p w14:paraId="6BE5E532"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Interior: 1 tinta</w:t>
      </w:r>
    </w:p>
    <w:p w14:paraId="6D96A819"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Páginas: 150</w:t>
      </w:r>
    </w:p>
    <w:p w14:paraId="47BBA784"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 xml:space="preserve">Material interior; obra 60 </w:t>
      </w:r>
      <w:proofErr w:type="spellStart"/>
      <w:r w:rsidRPr="0091586C">
        <w:rPr>
          <w:rFonts w:ascii="Arial" w:eastAsia="Arial" w:hAnsi="Arial" w:cs="Arial"/>
          <w:color w:val="000000"/>
          <w:sz w:val="22"/>
          <w:szCs w:val="22"/>
          <w:lang w:val="es-UY" w:eastAsia="es-UY"/>
        </w:rPr>
        <w:t>grs</w:t>
      </w:r>
      <w:proofErr w:type="spellEnd"/>
    </w:p>
    <w:p w14:paraId="0516441B" w14:textId="77777777" w:rsidR="0091586C" w:rsidRPr="0091586C"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91586C">
        <w:rPr>
          <w:rFonts w:ascii="Arial" w:eastAsia="Arial" w:hAnsi="Arial" w:cs="Arial"/>
          <w:color w:val="000000"/>
          <w:sz w:val="22"/>
          <w:szCs w:val="22"/>
          <w:lang w:val="es-UY" w:eastAsia="es-UY"/>
        </w:rPr>
        <w:t>Acabado: Rulo superior</w:t>
      </w:r>
    </w:p>
    <w:p w14:paraId="423F686C" w14:textId="6B21B080" w:rsidR="0091586C" w:rsidRPr="00E17889" w:rsidRDefault="0091586C" w:rsidP="0091586C">
      <w:pPr>
        <w:pBdr>
          <w:top w:val="nil"/>
          <w:left w:val="nil"/>
          <w:bottom w:val="nil"/>
          <w:right w:val="nil"/>
          <w:between w:val="nil"/>
        </w:pBdr>
        <w:spacing w:line="276" w:lineRule="auto"/>
        <w:rPr>
          <w:rFonts w:ascii="Arial" w:eastAsia="Arial" w:hAnsi="Arial" w:cs="Arial"/>
          <w:color w:val="000000"/>
          <w:sz w:val="22"/>
          <w:szCs w:val="22"/>
          <w:lang w:val="es-UY" w:eastAsia="es-UY"/>
        </w:rPr>
      </w:pPr>
      <w:r w:rsidRPr="00E17889">
        <w:rPr>
          <w:rFonts w:ascii="Arial" w:eastAsia="Arial" w:hAnsi="Arial" w:cs="Arial"/>
          <w:color w:val="000000"/>
          <w:sz w:val="22"/>
          <w:szCs w:val="22"/>
          <w:lang w:val="es-UY" w:eastAsia="es-UY"/>
        </w:rPr>
        <w:t>Cantidad</w:t>
      </w:r>
      <w:r w:rsidR="00471828">
        <w:rPr>
          <w:rFonts w:ascii="Arial" w:eastAsia="Arial" w:hAnsi="Arial" w:cs="Arial"/>
          <w:color w:val="000000"/>
          <w:sz w:val="22"/>
          <w:szCs w:val="22"/>
          <w:lang w:val="es-UY" w:eastAsia="es-UY"/>
        </w:rPr>
        <w:t>: Hasta</w:t>
      </w:r>
      <w:r w:rsidRPr="00E17889">
        <w:rPr>
          <w:rFonts w:ascii="Arial" w:eastAsia="Arial" w:hAnsi="Arial" w:cs="Arial"/>
          <w:color w:val="000000"/>
          <w:sz w:val="22"/>
          <w:szCs w:val="22"/>
          <w:lang w:val="es-UY" w:eastAsia="es-UY"/>
        </w:rPr>
        <w:t xml:space="preserve"> 2.000</w:t>
      </w:r>
      <w:r w:rsidR="00471828">
        <w:rPr>
          <w:rFonts w:ascii="Arial" w:eastAsia="Arial" w:hAnsi="Arial" w:cs="Arial"/>
          <w:color w:val="000000"/>
          <w:sz w:val="22"/>
          <w:szCs w:val="22"/>
          <w:lang w:val="es-UY" w:eastAsia="es-UY"/>
        </w:rPr>
        <w:t xml:space="preserve"> unidades.</w:t>
      </w:r>
    </w:p>
    <w:p w14:paraId="296CF134" w14:textId="73440571" w:rsidR="009E3A8E" w:rsidRDefault="009E3A8E" w:rsidP="002550A0">
      <w:pPr>
        <w:rPr>
          <w:lang w:eastAsia="es-ES"/>
        </w:rPr>
      </w:pPr>
    </w:p>
    <w:p w14:paraId="1FB0A10F" w14:textId="68BEA476" w:rsidR="005F2C22" w:rsidRDefault="005F2C22" w:rsidP="002550A0">
      <w:pPr>
        <w:rPr>
          <w:lang w:eastAsia="es-ES"/>
        </w:rPr>
      </w:pPr>
      <w:r w:rsidRPr="005F2C22">
        <w:rPr>
          <w:b/>
          <w:u w:val="single"/>
          <w:lang w:eastAsia="es-ES"/>
        </w:rPr>
        <w:t>SE SUMINISTRARÁN LOS DISEÑOS PARA CADA UNO DE LOS ARTÍCULOS A PRODUCIR</w:t>
      </w:r>
      <w:r>
        <w:rPr>
          <w:lang w:eastAsia="es-ES"/>
        </w:rPr>
        <w:t xml:space="preserve">. </w:t>
      </w:r>
    </w:p>
    <w:p w14:paraId="626210D9" w14:textId="77777777" w:rsidR="009E3E66" w:rsidRDefault="009E3E66" w:rsidP="009E3A8E">
      <w:pPr>
        <w:jc w:val="both"/>
        <w:rPr>
          <w:rFonts w:ascii="Arial" w:hAnsi="Arial" w:cs="Arial"/>
          <w:sz w:val="22"/>
          <w:szCs w:val="28"/>
          <w:lang w:eastAsia="es-ES"/>
        </w:rPr>
      </w:pPr>
    </w:p>
    <w:p w14:paraId="454AAE99" w14:textId="77777777" w:rsidR="009E3A8E" w:rsidRPr="00E52808" w:rsidRDefault="009E3A8E" w:rsidP="009E3A8E">
      <w:pPr>
        <w:pStyle w:val="Ttulo2"/>
        <w:jc w:val="both"/>
        <w:rPr>
          <w:rFonts w:ascii="Arial" w:hAnsi="Arial" w:cs="Arial"/>
          <w:b/>
          <w:i w:val="0"/>
          <w:color w:val="auto"/>
          <w:spacing w:val="0"/>
          <w:sz w:val="28"/>
          <w:szCs w:val="28"/>
          <w:lang w:eastAsia="es-ES"/>
        </w:rPr>
      </w:pPr>
      <w:r w:rsidRPr="00E52808">
        <w:rPr>
          <w:rFonts w:ascii="Arial" w:hAnsi="Arial" w:cs="Arial"/>
          <w:b/>
          <w:i w:val="0"/>
          <w:color w:val="auto"/>
          <w:spacing w:val="0"/>
          <w:sz w:val="28"/>
          <w:szCs w:val="28"/>
          <w:lang w:eastAsia="es-ES"/>
        </w:rPr>
        <w:t>CAPITULO II – CONDICIONES GENERALES</w:t>
      </w:r>
    </w:p>
    <w:p w14:paraId="5D18EF7C" w14:textId="77777777" w:rsidR="009E3A8E" w:rsidRPr="00E52808" w:rsidRDefault="009E3A8E" w:rsidP="009E3A8E">
      <w:pPr>
        <w:jc w:val="both"/>
        <w:rPr>
          <w:rFonts w:ascii="Arial" w:hAnsi="Arial" w:cs="Arial"/>
          <w:sz w:val="28"/>
          <w:szCs w:val="28"/>
          <w:lang w:eastAsia="es-ES"/>
        </w:rPr>
      </w:pPr>
    </w:p>
    <w:p w14:paraId="20A841F7" w14:textId="77777777" w:rsidR="009E3A8E" w:rsidRPr="00E52808" w:rsidRDefault="009E3A8E" w:rsidP="009E3A8E">
      <w:pPr>
        <w:pStyle w:val="Ttulo2"/>
        <w:jc w:val="both"/>
        <w:rPr>
          <w:rFonts w:ascii="Arial" w:hAnsi="Arial" w:cs="Arial"/>
          <w:b/>
          <w:i w:val="0"/>
          <w:color w:val="auto"/>
          <w:spacing w:val="0"/>
          <w:sz w:val="28"/>
          <w:szCs w:val="28"/>
          <w:lang w:eastAsia="es-ES"/>
        </w:rPr>
      </w:pPr>
      <w:r w:rsidRPr="00E52808">
        <w:rPr>
          <w:rFonts w:ascii="Arial" w:hAnsi="Arial" w:cs="Arial"/>
          <w:b/>
          <w:i w:val="0"/>
          <w:color w:val="auto"/>
          <w:spacing w:val="0"/>
          <w:sz w:val="28"/>
          <w:szCs w:val="28"/>
          <w:lang w:eastAsia="es-ES"/>
        </w:rPr>
        <w:t>Forma de cotizar</w:t>
      </w:r>
    </w:p>
    <w:p w14:paraId="71F75301" w14:textId="77777777" w:rsidR="009E3A8E" w:rsidRPr="00E52808" w:rsidRDefault="009E3A8E" w:rsidP="009E3A8E">
      <w:pPr>
        <w:rPr>
          <w:rFonts w:ascii="Arial" w:hAnsi="Arial" w:cs="Arial"/>
          <w:b/>
          <w:sz w:val="28"/>
          <w:szCs w:val="28"/>
          <w:lang w:eastAsia="es-ES"/>
        </w:rPr>
      </w:pPr>
    </w:p>
    <w:p w14:paraId="383848FF" w14:textId="77777777" w:rsidR="009E3A8E" w:rsidRPr="0057534B" w:rsidRDefault="009E3A8E" w:rsidP="009E3A8E">
      <w:pPr>
        <w:numPr>
          <w:ilvl w:val="0"/>
          <w:numId w:val="6"/>
        </w:numPr>
        <w:jc w:val="both"/>
        <w:rPr>
          <w:rFonts w:ascii="Arial" w:hAnsi="Arial" w:cs="Arial"/>
          <w:sz w:val="22"/>
          <w:szCs w:val="28"/>
          <w:lang w:eastAsia="es-ES"/>
        </w:rPr>
      </w:pPr>
      <w:r w:rsidRPr="0057534B">
        <w:rPr>
          <w:rFonts w:ascii="Arial" w:hAnsi="Arial" w:cs="Arial"/>
          <w:sz w:val="22"/>
          <w:szCs w:val="28"/>
          <w:lang w:eastAsia="es-ES"/>
        </w:rPr>
        <w:t>Precios en condiciones plaza en moneda nacional</w:t>
      </w:r>
    </w:p>
    <w:p w14:paraId="6EB7E580" w14:textId="2E6BCBAC" w:rsidR="009E3A8E" w:rsidRPr="004C2687" w:rsidRDefault="009E3A8E" w:rsidP="009E3A8E">
      <w:pPr>
        <w:numPr>
          <w:ilvl w:val="0"/>
          <w:numId w:val="6"/>
        </w:numPr>
        <w:jc w:val="both"/>
        <w:rPr>
          <w:rFonts w:ascii="Arial" w:hAnsi="Arial" w:cs="Arial"/>
          <w:sz w:val="22"/>
          <w:szCs w:val="28"/>
          <w:lang w:eastAsia="es-ES"/>
        </w:rPr>
      </w:pPr>
      <w:r w:rsidRPr="004C2687">
        <w:rPr>
          <w:rFonts w:ascii="Arial" w:hAnsi="Arial" w:cs="Arial"/>
          <w:sz w:val="22"/>
          <w:szCs w:val="28"/>
          <w:lang w:eastAsia="es-ES"/>
        </w:rPr>
        <w:t>Se deberá cotizar precios sin IVA y con IVA incluido</w:t>
      </w:r>
    </w:p>
    <w:p w14:paraId="1FEC5451" w14:textId="1322B9BF" w:rsidR="009E3A8E" w:rsidRDefault="004C2687" w:rsidP="004C2687">
      <w:pPr>
        <w:pStyle w:val="Prrafodelista"/>
        <w:numPr>
          <w:ilvl w:val="0"/>
          <w:numId w:val="6"/>
        </w:numPr>
        <w:jc w:val="both"/>
        <w:rPr>
          <w:rFonts w:ascii="Arial" w:hAnsi="Arial" w:cs="Arial"/>
          <w:sz w:val="22"/>
          <w:szCs w:val="28"/>
          <w:lang w:eastAsia="es-ES"/>
        </w:rPr>
      </w:pPr>
      <w:r>
        <w:rPr>
          <w:rFonts w:ascii="Arial" w:hAnsi="Arial" w:cs="Arial"/>
          <w:sz w:val="22"/>
          <w:szCs w:val="28"/>
          <w:lang w:eastAsia="es-ES"/>
        </w:rPr>
        <w:t>Las propuestas deberán contemplar el armado, instalación y f</w:t>
      </w:r>
      <w:r w:rsidR="00C33380">
        <w:rPr>
          <w:rFonts w:ascii="Arial" w:hAnsi="Arial" w:cs="Arial"/>
          <w:sz w:val="22"/>
          <w:szCs w:val="28"/>
          <w:lang w:eastAsia="es-ES"/>
        </w:rPr>
        <w:t>lete hasta el lugar de destino, el cual será un requisito excluyente al momento de la comparación de las ofertas.</w:t>
      </w:r>
    </w:p>
    <w:p w14:paraId="5FE72B31" w14:textId="24E2CCAE" w:rsidR="004C2687" w:rsidRDefault="004C2687" w:rsidP="004C2687">
      <w:pPr>
        <w:pStyle w:val="Prrafodelista"/>
        <w:numPr>
          <w:ilvl w:val="0"/>
          <w:numId w:val="6"/>
        </w:numPr>
        <w:jc w:val="both"/>
        <w:rPr>
          <w:rFonts w:ascii="Arial" w:hAnsi="Arial" w:cs="Arial"/>
          <w:b/>
          <w:sz w:val="22"/>
          <w:szCs w:val="28"/>
          <w:u w:val="single"/>
          <w:lang w:eastAsia="es-ES"/>
        </w:rPr>
      </w:pPr>
      <w:r w:rsidRPr="004C2687">
        <w:rPr>
          <w:rFonts w:ascii="Arial" w:hAnsi="Arial" w:cs="Arial"/>
          <w:b/>
          <w:sz w:val="22"/>
          <w:szCs w:val="28"/>
          <w:u w:val="single"/>
          <w:lang w:eastAsia="es-ES"/>
        </w:rPr>
        <w:t>Se deberá cotizar por separado armado, instalación y flete por cada localidad y artículo. Se entenderán incluido</w:t>
      </w:r>
      <w:r w:rsidR="00C33380">
        <w:rPr>
          <w:rFonts w:ascii="Arial" w:hAnsi="Arial" w:cs="Arial"/>
          <w:b/>
          <w:sz w:val="22"/>
          <w:szCs w:val="28"/>
          <w:u w:val="single"/>
          <w:lang w:eastAsia="es-ES"/>
        </w:rPr>
        <w:t>s</w:t>
      </w:r>
      <w:r w:rsidRPr="004C2687">
        <w:rPr>
          <w:rFonts w:ascii="Arial" w:hAnsi="Arial" w:cs="Arial"/>
          <w:b/>
          <w:sz w:val="22"/>
          <w:szCs w:val="28"/>
          <w:u w:val="single"/>
          <w:lang w:eastAsia="es-ES"/>
        </w:rPr>
        <w:t xml:space="preserve"> en el precio de los artículos el precio de armado, instalación y flete, cuando no estén cotizados por separado.</w:t>
      </w:r>
    </w:p>
    <w:p w14:paraId="339002C9" w14:textId="77777777" w:rsidR="004C2687" w:rsidRPr="004C2687" w:rsidRDefault="004C2687" w:rsidP="004C2687">
      <w:pPr>
        <w:pStyle w:val="Prrafodelista"/>
        <w:jc w:val="both"/>
        <w:rPr>
          <w:rFonts w:ascii="Arial" w:hAnsi="Arial" w:cs="Arial"/>
          <w:b/>
          <w:sz w:val="22"/>
          <w:szCs w:val="28"/>
          <w:u w:val="single"/>
          <w:lang w:eastAsia="es-ES"/>
        </w:rPr>
      </w:pPr>
    </w:p>
    <w:p w14:paraId="486B61CB" w14:textId="77777777" w:rsidR="009E3A8E" w:rsidRPr="0057534B" w:rsidRDefault="009E3A8E" w:rsidP="009E3A8E">
      <w:pPr>
        <w:jc w:val="both"/>
        <w:rPr>
          <w:rFonts w:ascii="Arial" w:hAnsi="Arial" w:cs="Arial"/>
          <w:sz w:val="22"/>
          <w:szCs w:val="28"/>
          <w:lang w:eastAsia="es-ES"/>
        </w:rPr>
      </w:pPr>
    </w:p>
    <w:p w14:paraId="747CF99A"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Requisitos a presentar con la oferta</w:t>
      </w:r>
    </w:p>
    <w:p w14:paraId="79808745" w14:textId="77777777" w:rsidR="006A3303" w:rsidRPr="00E52808" w:rsidRDefault="006A3303" w:rsidP="006A3303">
      <w:pPr>
        <w:jc w:val="both"/>
        <w:rPr>
          <w:rFonts w:ascii="Arial" w:hAnsi="Arial" w:cs="Arial"/>
          <w:sz w:val="28"/>
          <w:szCs w:val="28"/>
          <w:lang w:eastAsia="es-ES"/>
        </w:rPr>
      </w:pPr>
    </w:p>
    <w:p w14:paraId="52D26BDC" w14:textId="77777777" w:rsidR="006A3303" w:rsidRPr="0057534B" w:rsidRDefault="006A3303" w:rsidP="006A3303">
      <w:pPr>
        <w:numPr>
          <w:ilvl w:val="0"/>
          <w:numId w:val="6"/>
        </w:numPr>
        <w:overflowPunct w:val="0"/>
        <w:autoSpaceDE w:val="0"/>
        <w:autoSpaceDN w:val="0"/>
        <w:adjustRightInd w:val="0"/>
        <w:spacing w:after="120"/>
        <w:jc w:val="both"/>
        <w:textAlignment w:val="baseline"/>
        <w:rPr>
          <w:rFonts w:ascii="Arial" w:hAnsi="Arial" w:cs="Arial"/>
          <w:sz w:val="22"/>
          <w:szCs w:val="28"/>
          <w:lang w:eastAsia="es-ES"/>
        </w:rPr>
      </w:pPr>
      <w:r w:rsidRPr="0057534B">
        <w:rPr>
          <w:rFonts w:ascii="Arial" w:hAnsi="Arial" w:cs="Arial"/>
          <w:sz w:val="22"/>
          <w:szCs w:val="28"/>
          <w:lang w:eastAsia="es-ES"/>
        </w:rPr>
        <w:t xml:space="preserve">Cada propuesta contendrá la descripción detallada de los </w:t>
      </w:r>
      <w:r>
        <w:rPr>
          <w:rFonts w:ascii="Arial" w:hAnsi="Arial" w:cs="Arial"/>
          <w:sz w:val="22"/>
          <w:szCs w:val="28"/>
          <w:lang w:eastAsia="es-ES"/>
        </w:rPr>
        <w:t>productos y servicios ofrecidos</w:t>
      </w:r>
    </w:p>
    <w:p w14:paraId="6D80B242" w14:textId="77777777" w:rsidR="006A3303" w:rsidRPr="002D13E5" w:rsidRDefault="006A3303" w:rsidP="006A3303">
      <w:pPr>
        <w:numPr>
          <w:ilvl w:val="0"/>
          <w:numId w:val="6"/>
        </w:numPr>
        <w:overflowPunct w:val="0"/>
        <w:autoSpaceDE w:val="0"/>
        <w:autoSpaceDN w:val="0"/>
        <w:adjustRightInd w:val="0"/>
        <w:spacing w:after="120"/>
        <w:jc w:val="both"/>
        <w:textAlignment w:val="baseline"/>
        <w:rPr>
          <w:rFonts w:ascii="Arial" w:hAnsi="Arial" w:cs="Arial"/>
          <w:sz w:val="22"/>
          <w:szCs w:val="28"/>
          <w:lang w:eastAsia="es-ES"/>
        </w:rPr>
      </w:pPr>
      <w:r w:rsidRPr="0057534B">
        <w:rPr>
          <w:rFonts w:ascii="Arial" w:hAnsi="Arial" w:cs="Arial"/>
          <w:sz w:val="22"/>
          <w:szCs w:val="28"/>
          <w:lang w:eastAsia="es-ES"/>
        </w:rPr>
        <w:t>Cualquier elemento de juicio que los oferentes puedan aportar, a fin que la Administración pueda formar un criterio acertado de la oferta.</w:t>
      </w:r>
    </w:p>
    <w:p w14:paraId="7D4377EC" w14:textId="77777777" w:rsidR="006A3303" w:rsidRPr="00E52808" w:rsidRDefault="006A3303" w:rsidP="006A3303">
      <w:pPr>
        <w:ind w:left="360"/>
        <w:jc w:val="both"/>
        <w:rPr>
          <w:rFonts w:ascii="Arial" w:hAnsi="Arial" w:cs="Arial"/>
          <w:sz w:val="28"/>
          <w:szCs w:val="28"/>
          <w:lang w:eastAsia="es-ES"/>
        </w:rPr>
      </w:pPr>
    </w:p>
    <w:p w14:paraId="205C92F2"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So</w:t>
      </w:r>
      <w:r>
        <w:rPr>
          <w:rFonts w:ascii="Arial" w:hAnsi="Arial" w:cs="Arial"/>
          <w:b/>
          <w:sz w:val="28"/>
          <w:szCs w:val="28"/>
          <w:lang w:eastAsia="es-ES"/>
        </w:rPr>
        <w:t>licitud de aclaraciones y de pró</w:t>
      </w:r>
      <w:r w:rsidRPr="00E52808">
        <w:rPr>
          <w:rFonts w:ascii="Arial" w:hAnsi="Arial" w:cs="Arial"/>
          <w:b/>
          <w:sz w:val="28"/>
          <w:szCs w:val="28"/>
          <w:lang w:eastAsia="es-ES"/>
        </w:rPr>
        <w:t>rrogas</w:t>
      </w:r>
    </w:p>
    <w:p w14:paraId="1A7E0B48" w14:textId="77777777" w:rsidR="006A3303" w:rsidRPr="00E52808" w:rsidRDefault="006A3303" w:rsidP="006A3303">
      <w:pPr>
        <w:jc w:val="both"/>
        <w:rPr>
          <w:rFonts w:ascii="Arial" w:hAnsi="Arial" w:cs="Arial"/>
          <w:sz w:val="28"/>
          <w:szCs w:val="28"/>
          <w:lang w:eastAsia="es-ES"/>
        </w:rPr>
      </w:pPr>
    </w:p>
    <w:p w14:paraId="708399ED" w14:textId="282F1FFD" w:rsidR="006A3303" w:rsidRPr="0057534B" w:rsidRDefault="006A3303" w:rsidP="006A3303">
      <w:pPr>
        <w:spacing w:after="120"/>
        <w:jc w:val="both"/>
        <w:rPr>
          <w:rFonts w:ascii="Arial" w:hAnsi="Arial" w:cs="Arial"/>
          <w:sz w:val="22"/>
          <w:szCs w:val="28"/>
          <w:lang w:eastAsia="es-ES"/>
        </w:rPr>
      </w:pPr>
      <w:r w:rsidRPr="0057534B">
        <w:rPr>
          <w:rFonts w:ascii="Arial" w:hAnsi="Arial" w:cs="Arial"/>
          <w:sz w:val="22"/>
          <w:szCs w:val="28"/>
          <w:lang w:eastAsia="es-ES"/>
        </w:rPr>
        <w:t xml:space="preserve">Deberán dirigirse a INUMET, personalmente, al Departamento de Compras, sito en la calle Javier Barrios Amorín 1488 o a través del </w:t>
      </w:r>
      <w:r w:rsidRPr="005F2C22">
        <w:rPr>
          <w:rFonts w:ascii="Arial" w:hAnsi="Arial" w:cs="Arial"/>
          <w:sz w:val="22"/>
          <w:szCs w:val="28"/>
          <w:lang w:eastAsia="es-ES"/>
        </w:rPr>
        <w:t xml:space="preserve">correo </w:t>
      </w:r>
      <w:hyperlink r:id="rId13" w:history="1">
        <w:r w:rsidRPr="005F2C22">
          <w:rPr>
            <w:rStyle w:val="Hipervnculo"/>
            <w:rFonts w:ascii="Arial" w:hAnsi="Arial" w:cs="Arial"/>
            <w:sz w:val="22"/>
            <w:szCs w:val="28"/>
            <w:lang w:eastAsia="es-ES"/>
          </w:rPr>
          <w:t>compras</w:t>
        </w:r>
        <w:r w:rsidR="00983DEA" w:rsidRPr="005F2C22">
          <w:rPr>
            <w:rStyle w:val="Hipervnculo"/>
            <w:rFonts w:ascii="Arial" w:hAnsi="Arial" w:cs="Arial"/>
            <w:sz w:val="22"/>
            <w:szCs w:val="28"/>
            <w:lang w:eastAsia="es-ES"/>
          </w:rPr>
          <w:t>@inumet</w:t>
        </w:r>
        <w:r w:rsidRPr="005F2C22">
          <w:rPr>
            <w:rStyle w:val="Hipervnculo"/>
            <w:rFonts w:ascii="Arial" w:hAnsi="Arial" w:cs="Arial"/>
            <w:sz w:val="22"/>
            <w:szCs w:val="28"/>
            <w:lang w:eastAsia="es-ES"/>
          </w:rPr>
          <w:t>.gub.uy</w:t>
        </w:r>
      </w:hyperlink>
      <w:r w:rsidRPr="0057534B">
        <w:rPr>
          <w:rFonts w:ascii="Arial" w:hAnsi="Arial" w:cs="Arial"/>
          <w:sz w:val="22"/>
          <w:szCs w:val="28"/>
          <w:lang w:eastAsia="es-ES"/>
        </w:rPr>
        <w:t xml:space="preserve"> , hasta  3 días </w:t>
      </w:r>
      <w:r>
        <w:rPr>
          <w:rFonts w:ascii="Arial" w:hAnsi="Arial" w:cs="Arial"/>
          <w:sz w:val="22"/>
          <w:szCs w:val="28"/>
          <w:lang w:eastAsia="es-ES"/>
        </w:rPr>
        <w:t xml:space="preserve">hábiles </w:t>
      </w:r>
      <w:r w:rsidRPr="0057534B">
        <w:rPr>
          <w:rFonts w:ascii="Arial" w:hAnsi="Arial" w:cs="Arial"/>
          <w:sz w:val="22"/>
          <w:szCs w:val="28"/>
          <w:lang w:eastAsia="es-ES"/>
        </w:rPr>
        <w:t xml:space="preserve">antes de la </w:t>
      </w:r>
      <w:r>
        <w:rPr>
          <w:rFonts w:ascii="Arial" w:hAnsi="Arial" w:cs="Arial"/>
          <w:sz w:val="22"/>
          <w:szCs w:val="28"/>
          <w:lang w:eastAsia="es-ES"/>
        </w:rPr>
        <w:t xml:space="preserve">fecha de </w:t>
      </w:r>
      <w:r w:rsidRPr="0057534B">
        <w:rPr>
          <w:rFonts w:ascii="Arial" w:hAnsi="Arial" w:cs="Arial"/>
          <w:sz w:val="22"/>
          <w:szCs w:val="28"/>
          <w:lang w:eastAsia="es-ES"/>
        </w:rPr>
        <w:t>apertura.</w:t>
      </w:r>
    </w:p>
    <w:p w14:paraId="03B511F6" w14:textId="77777777" w:rsidR="006A3303" w:rsidRPr="00E52808" w:rsidRDefault="006A3303" w:rsidP="006A3303">
      <w:pPr>
        <w:jc w:val="both"/>
        <w:rPr>
          <w:rFonts w:ascii="Arial" w:hAnsi="Arial" w:cs="Arial"/>
          <w:sz w:val="28"/>
          <w:szCs w:val="28"/>
          <w:lang w:eastAsia="es-ES"/>
        </w:rPr>
      </w:pPr>
    </w:p>
    <w:p w14:paraId="547EBD64"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Forma de presentación de las ofertas</w:t>
      </w:r>
    </w:p>
    <w:p w14:paraId="1D3499EB" w14:textId="77777777" w:rsidR="006A3303" w:rsidRPr="00E52808" w:rsidRDefault="006A3303" w:rsidP="006A3303">
      <w:pPr>
        <w:jc w:val="both"/>
        <w:rPr>
          <w:rFonts w:ascii="Arial" w:hAnsi="Arial" w:cs="Arial"/>
          <w:b/>
          <w:sz w:val="28"/>
          <w:szCs w:val="28"/>
          <w:lang w:eastAsia="es-ES"/>
        </w:rPr>
      </w:pPr>
    </w:p>
    <w:p w14:paraId="06019821" w14:textId="77777777" w:rsidR="006A3303" w:rsidRPr="0057534B" w:rsidRDefault="006A3303" w:rsidP="006A3303">
      <w:pPr>
        <w:spacing w:after="120"/>
        <w:jc w:val="both"/>
        <w:rPr>
          <w:rFonts w:ascii="Arial" w:hAnsi="Arial" w:cs="Arial"/>
          <w:sz w:val="22"/>
          <w:szCs w:val="28"/>
          <w:lang w:eastAsia="es-ES"/>
        </w:rPr>
      </w:pPr>
      <w:r w:rsidRPr="0057534B">
        <w:rPr>
          <w:rFonts w:ascii="Arial" w:hAnsi="Arial" w:cs="Arial"/>
          <w:sz w:val="22"/>
          <w:szCs w:val="28"/>
          <w:lang w:eastAsia="es-ES"/>
        </w:rPr>
        <w:t>Las ofertas serán recib</w:t>
      </w:r>
      <w:r>
        <w:rPr>
          <w:rFonts w:ascii="Arial" w:hAnsi="Arial" w:cs="Arial"/>
          <w:sz w:val="22"/>
          <w:szCs w:val="28"/>
          <w:lang w:eastAsia="es-ES"/>
        </w:rPr>
        <w:t xml:space="preserve">idas en el Departamento de Compras de </w:t>
      </w:r>
      <w:r w:rsidRPr="0057534B">
        <w:rPr>
          <w:rFonts w:ascii="Arial" w:hAnsi="Arial" w:cs="Arial"/>
          <w:sz w:val="22"/>
          <w:szCs w:val="28"/>
          <w:lang w:eastAsia="es-ES"/>
        </w:rPr>
        <w:t xml:space="preserve">Inumet, sito en Javier Barrios Amorín 1488 hasta la hora </w:t>
      </w:r>
      <w:r>
        <w:rPr>
          <w:rFonts w:ascii="Arial" w:hAnsi="Arial" w:cs="Arial"/>
          <w:sz w:val="22"/>
          <w:szCs w:val="28"/>
          <w:lang w:eastAsia="es-ES"/>
        </w:rPr>
        <w:t xml:space="preserve">indicada en la publicación de este llamado en el sitio web de compras estatales </w:t>
      </w:r>
      <w:hyperlink r:id="rId14" w:history="1">
        <w:r w:rsidRPr="00ED1E50">
          <w:rPr>
            <w:rStyle w:val="Hipervnculo"/>
            <w:rFonts w:ascii="Arial" w:hAnsi="Arial" w:cs="Arial"/>
            <w:sz w:val="22"/>
            <w:szCs w:val="28"/>
            <w:lang w:eastAsia="es-ES"/>
          </w:rPr>
          <w:t>www.comprasestatales.gub.uy</w:t>
        </w:r>
      </w:hyperlink>
      <w:r>
        <w:rPr>
          <w:rFonts w:ascii="Arial" w:hAnsi="Arial" w:cs="Arial"/>
          <w:sz w:val="22"/>
          <w:szCs w:val="28"/>
          <w:lang w:eastAsia="es-ES"/>
        </w:rPr>
        <w:t>, en las formas que se indican en el Pliego General de Condiciones.</w:t>
      </w:r>
    </w:p>
    <w:p w14:paraId="452E916A" w14:textId="77777777" w:rsidR="006A3303" w:rsidRPr="00E52808" w:rsidRDefault="006A3303" w:rsidP="004C2687">
      <w:pPr>
        <w:jc w:val="both"/>
        <w:rPr>
          <w:rFonts w:ascii="Arial" w:hAnsi="Arial" w:cs="Arial"/>
          <w:sz w:val="28"/>
          <w:szCs w:val="28"/>
          <w:lang w:eastAsia="es-ES"/>
        </w:rPr>
      </w:pPr>
    </w:p>
    <w:p w14:paraId="268D5A96"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Apertura de ofertas</w:t>
      </w:r>
    </w:p>
    <w:p w14:paraId="17D9067C" w14:textId="77777777" w:rsidR="006A3303" w:rsidRPr="00E52808" w:rsidRDefault="006A3303" w:rsidP="006A3303">
      <w:pPr>
        <w:jc w:val="both"/>
        <w:rPr>
          <w:rFonts w:ascii="Arial" w:hAnsi="Arial" w:cs="Arial"/>
          <w:sz w:val="28"/>
          <w:szCs w:val="28"/>
          <w:lang w:eastAsia="es-ES"/>
        </w:rPr>
      </w:pPr>
    </w:p>
    <w:p w14:paraId="7BDA7C4A" w14:textId="77777777" w:rsidR="006A3303" w:rsidRPr="0057534B" w:rsidRDefault="006A3303" w:rsidP="006A3303">
      <w:pPr>
        <w:spacing w:after="120"/>
        <w:jc w:val="both"/>
        <w:rPr>
          <w:rFonts w:ascii="Arial" w:hAnsi="Arial" w:cs="Arial"/>
          <w:sz w:val="22"/>
          <w:szCs w:val="28"/>
          <w:lang w:eastAsia="es-ES"/>
        </w:rPr>
      </w:pPr>
      <w:r w:rsidRPr="0057534B">
        <w:rPr>
          <w:rFonts w:ascii="Arial" w:hAnsi="Arial" w:cs="Arial"/>
          <w:sz w:val="22"/>
          <w:szCs w:val="28"/>
          <w:lang w:eastAsia="es-ES"/>
        </w:rPr>
        <w:t xml:space="preserve">La apertura se realizará en </w:t>
      </w:r>
      <w:r>
        <w:rPr>
          <w:rFonts w:ascii="Arial" w:hAnsi="Arial" w:cs="Arial"/>
          <w:sz w:val="22"/>
          <w:szCs w:val="28"/>
          <w:lang w:eastAsia="es-ES"/>
        </w:rPr>
        <w:t xml:space="preserve">la Escuela de Meteorología del Uruguay </w:t>
      </w:r>
      <w:r w:rsidRPr="0057534B">
        <w:rPr>
          <w:rFonts w:ascii="Arial" w:hAnsi="Arial" w:cs="Arial"/>
          <w:sz w:val="22"/>
          <w:szCs w:val="28"/>
          <w:lang w:eastAsia="es-ES"/>
        </w:rPr>
        <w:t>de Inumet</w:t>
      </w:r>
      <w:r>
        <w:rPr>
          <w:rFonts w:ascii="Arial" w:hAnsi="Arial" w:cs="Arial"/>
          <w:sz w:val="22"/>
          <w:szCs w:val="28"/>
          <w:lang w:eastAsia="es-ES"/>
        </w:rPr>
        <w:t xml:space="preserve"> sita en la calle Dr. Javier Barrios Amorín 1488 en la fecha y hora indicados en la publicación de este llamado en el sitio web de compras estatales </w:t>
      </w:r>
      <w:hyperlink r:id="rId15" w:history="1">
        <w:r w:rsidRPr="00ED1E50">
          <w:rPr>
            <w:rStyle w:val="Hipervnculo"/>
            <w:rFonts w:ascii="Arial" w:hAnsi="Arial" w:cs="Arial"/>
            <w:sz w:val="22"/>
            <w:szCs w:val="28"/>
            <w:lang w:eastAsia="es-ES"/>
          </w:rPr>
          <w:t>www.comprasestatales.gub.uy</w:t>
        </w:r>
      </w:hyperlink>
      <w:r>
        <w:rPr>
          <w:rFonts w:ascii="Arial" w:hAnsi="Arial" w:cs="Arial"/>
          <w:sz w:val="22"/>
          <w:szCs w:val="28"/>
          <w:lang w:eastAsia="es-ES"/>
        </w:rPr>
        <w:t xml:space="preserve"> .</w:t>
      </w:r>
    </w:p>
    <w:p w14:paraId="07DF1A66" w14:textId="77777777" w:rsidR="006A3303" w:rsidRPr="00E52808" w:rsidRDefault="006A3303" w:rsidP="006A3303">
      <w:pPr>
        <w:ind w:left="720"/>
        <w:jc w:val="both"/>
        <w:rPr>
          <w:rFonts w:ascii="Arial" w:hAnsi="Arial" w:cs="Arial"/>
          <w:sz w:val="28"/>
          <w:szCs w:val="28"/>
          <w:lang w:eastAsia="es-ES"/>
        </w:rPr>
      </w:pPr>
    </w:p>
    <w:p w14:paraId="150463BE" w14:textId="77777777" w:rsidR="006A3303" w:rsidRPr="00E52808" w:rsidRDefault="006A3303" w:rsidP="006A3303">
      <w:pPr>
        <w:jc w:val="both"/>
        <w:rPr>
          <w:rFonts w:ascii="Arial" w:hAnsi="Arial" w:cs="Arial"/>
          <w:sz w:val="28"/>
          <w:szCs w:val="28"/>
          <w:lang w:eastAsia="es-ES"/>
        </w:rPr>
      </w:pPr>
    </w:p>
    <w:p w14:paraId="64733BB3"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Condiciones que determinarán el rechazo de ofertas:</w:t>
      </w:r>
    </w:p>
    <w:p w14:paraId="33C62D67" w14:textId="77777777" w:rsidR="006A3303" w:rsidRPr="00E52808" w:rsidRDefault="006A3303" w:rsidP="006A3303">
      <w:pPr>
        <w:jc w:val="both"/>
        <w:rPr>
          <w:rFonts w:ascii="Arial" w:hAnsi="Arial" w:cs="Arial"/>
          <w:b/>
          <w:sz w:val="28"/>
          <w:szCs w:val="28"/>
          <w:lang w:eastAsia="es-ES"/>
        </w:rPr>
      </w:pPr>
    </w:p>
    <w:p w14:paraId="54C8870F" w14:textId="77777777" w:rsidR="006A3303" w:rsidRPr="003212E5" w:rsidRDefault="006A3303" w:rsidP="006A3303">
      <w:pPr>
        <w:spacing w:after="120"/>
        <w:jc w:val="both"/>
        <w:rPr>
          <w:rFonts w:ascii="Arial" w:hAnsi="Arial" w:cs="Arial"/>
          <w:sz w:val="22"/>
          <w:szCs w:val="28"/>
          <w:lang w:eastAsia="es-ES"/>
        </w:rPr>
      </w:pPr>
      <w:r w:rsidRPr="003212E5">
        <w:rPr>
          <w:rFonts w:ascii="Arial" w:hAnsi="Arial" w:cs="Arial"/>
          <w:sz w:val="22"/>
          <w:szCs w:val="28"/>
          <w:lang w:eastAsia="es-ES"/>
        </w:rPr>
        <w:t>Se rechazarán automáticamente las ofertas cuando:</w:t>
      </w:r>
    </w:p>
    <w:p w14:paraId="2BF21E98" w14:textId="77777777" w:rsidR="006A3303" w:rsidRDefault="006A3303" w:rsidP="006A3303">
      <w:pPr>
        <w:numPr>
          <w:ilvl w:val="0"/>
          <w:numId w:val="7"/>
        </w:numPr>
        <w:spacing w:after="120"/>
        <w:jc w:val="both"/>
        <w:rPr>
          <w:rFonts w:ascii="Arial" w:hAnsi="Arial" w:cs="Arial"/>
          <w:sz w:val="22"/>
          <w:szCs w:val="28"/>
          <w:lang w:eastAsia="es-ES"/>
        </w:rPr>
      </w:pPr>
      <w:r w:rsidRPr="003212E5">
        <w:rPr>
          <w:rFonts w:ascii="Arial" w:hAnsi="Arial" w:cs="Arial"/>
          <w:sz w:val="22"/>
          <w:szCs w:val="28"/>
          <w:lang w:eastAsia="es-ES"/>
        </w:rPr>
        <w:t>El oferente no mantenga su oferta por el plazo 60 días</w:t>
      </w:r>
      <w:r>
        <w:rPr>
          <w:rFonts w:ascii="Arial" w:hAnsi="Arial" w:cs="Arial"/>
          <w:sz w:val="22"/>
          <w:szCs w:val="28"/>
          <w:lang w:eastAsia="es-ES"/>
        </w:rPr>
        <w:t>.</w:t>
      </w:r>
    </w:p>
    <w:p w14:paraId="028C8663" w14:textId="77777777" w:rsidR="006A3303" w:rsidRPr="002D13E5" w:rsidRDefault="006A3303" w:rsidP="006A3303">
      <w:pPr>
        <w:spacing w:after="120"/>
        <w:ind w:left="720"/>
        <w:jc w:val="both"/>
        <w:rPr>
          <w:rFonts w:ascii="Arial" w:hAnsi="Arial" w:cs="Arial"/>
          <w:sz w:val="22"/>
          <w:szCs w:val="28"/>
          <w:lang w:eastAsia="es-ES"/>
        </w:rPr>
      </w:pPr>
    </w:p>
    <w:p w14:paraId="640C3D48"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Comparación de las ofertas</w:t>
      </w:r>
    </w:p>
    <w:p w14:paraId="4497F1A3" w14:textId="77777777" w:rsidR="006A3303" w:rsidRPr="00E52808" w:rsidRDefault="006A3303" w:rsidP="006A3303">
      <w:pPr>
        <w:jc w:val="both"/>
        <w:rPr>
          <w:rFonts w:ascii="Arial" w:hAnsi="Arial" w:cs="Arial"/>
          <w:sz w:val="28"/>
          <w:szCs w:val="28"/>
          <w:lang w:eastAsia="es-ES"/>
        </w:rPr>
      </w:pPr>
    </w:p>
    <w:p w14:paraId="141DDC13" w14:textId="77777777" w:rsidR="006A3303" w:rsidRPr="003212E5" w:rsidRDefault="006A3303" w:rsidP="006A3303">
      <w:pPr>
        <w:spacing w:after="120"/>
        <w:jc w:val="both"/>
        <w:rPr>
          <w:rFonts w:ascii="Arial" w:hAnsi="Arial" w:cs="Arial"/>
          <w:sz w:val="22"/>
          <w:szCs w:val="28"/>
          <w:lang w:eastAsia="es-ES"/>
        </w:rPr>
      </w:pPr>
      <w:r w:rsidRPr="003212E5">
        <w:rPr>
          <w:rFonts w:ascii="Arial" w:hAnsi="Arial" w:cs="Arial"/>
          <w:sz w:val="22"/>
          <w:szCs w:val="28"/>
          <w:lang w:eastAsia="es-ES"/>
        </w:rPr>
        <w:t>Las ofertas serán evaluadas teniendo en cuenta:</w:t>
      </w:r>
    </w:p>
    <w:p w14:paraId="589080EB" w14:textId="77777777" w:rsidR="006A3303" w:rsidRPr="003212E5" w:rsidRDefault="006A3303" w:rsidP="006A3303">
      <w:pPr>
        <w:numPr>
          <w:ilvl w:val="0"/>
          <w:numId w:val="8"/>
        </w:numPr>
        <w:spacing w:after="120"/>
        <w:jc w:val="both"/>
        <w:rPr>
          <w:rFonts w:ascii="Arial" w:hAnsi="Arial" w:cs="Arial"/>
          <w:sz w:val="22"/>
          <w:szCs w:val="28"/>
          <w:lang w:eastAsia="es-ES"/>
        </w:rPr>
      </w:pPr>
      <w:r w:rsidRPr="003212E5">
        <w:rPr>
          <w:rFonts w:ascii="Arial" w:hAnsi="Arial" w:cs="Arial"/>
          <w:sz w:val="22"/>
          <w:szCs w:val="28"/>
          <w:lang w:eastAsia="es-ES"/>
        </w:rPr>
        <w:t>El cumplimiento de todos los requisitos de este pliego.</w:t>
      </w:r>
    </w:p>
    <w:p w14:paraId="3AAEA42B" w14:textId="77777777" w:rsidR="006A3303" w:rsidRPr="003212E5" w:rsidRDefault="006A3303" w:rsidP="006A3303">
      <w:pPr>
        <w:spacing w:after="120"/>
        <w:jc w:val="both"/>
        <w:rPr>
          <w:rFonts w:ascii="Arial" w:hAnsi="Arial" w:cs="Arial"/>
          <w:sz w:val="22"/>
          <w:szCs w:val="28"/>
          <w:lang w:eastAsia="es-ES"/>
        </w:rPr>
      </w:pPr>
    </w:p>
    <w:p w14:paraId="58DCD592" w14:textId="77777777" w:rsidR="006A3303" w:rsidRPr="003212E5" w:rsidRDefault="006A3303" w:rsidP="006A3303">
      <w:pPr>
        <w:spacing w:after="120"/>
        <w:jc w:val="both"/>
        <w:rPr>
          <w:rFonts w:ascii="Arial" w:hAnsi="Arial" w:cs="Arial"/>
          <w:sz w:val="22"/>
          <w:szCs w:val="28"/>
          <w:lang w:eastAsia="es-ES"/>
        </w:rPr>
      </w:pPr>
      <w:r w:rsidRPr="003212E5">
        <w:rPr>
          <w:rFonts w:ascii="Arial" w:hAnsi="Arial" w:cs="Arial"/>
          <w:sz w:val="22"/>
          <w:szCs w:val="28"/>
          <w:lang w:eastAsia="es-ES"/>
        </w:rPr>
        <w:t>Inumet se reserva el derecho de verificar cualquier información brindada en la oferta, así como solicitar información complementaria, pero es responsabilidad exclusiva del oferente la presentación, en el acto de apertura de las ofertas, de todos los recaudos solicitados en el Pliego de Condiciones.</w:t>
      </w:r>
    </w:p>
    <w:p w14:paraId="2AFA149D" w14:textId="77777777" w:rsidR="006A3303" w:rsidRPr="003212E5" w:rsidRDefault="006A3303" w:rsidP="006A3303">
      <w:pPr>
        <w:spacing w:after="120"/>
        <w:jc w:val="both"/>
        <w:rPr>
          <w:rFonts w:ascii="Arial" w:hAnsi="Arial" w:cs="Arial"/>
          <w:sz w:val="22"/>
          <w:szCs w:val="28"/>
          <w:lang w:eastAsia="es-ES"/>
        </w:rPr>
      </w:pPr>
      <w:r>
        <w:rPr>
          <w:rFonts w:ascii="Arial" w:hAnsi="Arial" w:cs="Arial"/>
          <w:sz w:val="22"/>
          <w:szCs w:val="28"/>
          <w:lang w:eastAsia="es-ES"/>
        </w:rPr>
        <w:t xml:space="preserve">La </w:t>
      </w:r>
      <w:r w:rsidRPr="003212E5">
        <w:rPr>
          <w:rFonts w:ascii="Arial" w:hAnsi="Arial" w:cs="Arial"/>
          <w:sz w:val="22"/>
          <w:szCs w:val="28"/>
          <w:lang w:eastAsia="es-ES"/>
        </w:rPr>
        <w:t xml:space="preserve">comparación económica de ofertas se realizará </w:t>
      </w:r>
      <w:r>
        <w:rPr>
          <w:rFonts w:ascii="Arial" w:hAnsi="Arial" w:cs="Arial"/>
          <w:sz w:val="22"/>
          <w:szCs w:val="28"/>
          <w:lang w:eastAsia="es-ES"/>
        </w:rPr>
        <w:t xml:space="preserve">ítem </w:t>
      </w:r>
      <w:r w:rsidRPr="003212E5">
        <w:rPr>
          <w:rFonts w:ascii="Arial" w:hAnsi="Arial" w:cs="Arial"/>
          <w:sz w:val="22"/>
          <w:szCs w:val="28"/>
          <w:lang w:eastAsia="es-ES"/>
        </w:rPr>
        <w:t>por ítem, tomando para ello el precio cotizado.</w:t>
      </w:r>
    </w:p>
    <w:p w14:paraId="56F584F4" w14:textId="77777777" w:rsidR="006A3303" w:rsidRPr="00E52808" w:rsidRDefault="006A3303" w:rsidP="006A3303">
      <w:pPr>
        <w:jc w:val="both"/>
        <w:rPr>
          <w:rFonts w:ascii="Arial" w:hAnsi="Arial" w:cs="Arial"/>
          <w:sz w:val="28"/>
          <w:szCs w:val="28"/>
          <w:lang w:eastAsia="es-ES"/>
        </w:rPr>
      </w:pPr>
    </w:p>
    <w:p w14:paraId="23FA6E24" w14:textId="77777777" w:rsidR="006A3303" w:rsidRDefault="006A3303" w:rsidP="006A3303">
      <w:pPr>
        <w:spacing w:after="120"/>
        <w:jc w:val="both"/>
        <w:rPr>
          <w:rFonts w:ascii="Arial" w:hAnsi="Arial" w:cs="Arial"/>
          <w:sz w:val="22"/>
          <w:szCs w:val="28"/>
          <w:lang w:eastAsia="es-ES"/>
        </w:rPr>
      </w:pPr>
      <w:r w:rsidRPr="00E52808">
        <w:rPr>
          <w:rFonts w:ascii="Arial" w:hAnsi="Arial" w:cs="Arial"/>
          <w:b/>
          <w:sz w:val="28"/>
          <w:szCs w:val="28"/>
          <w:lang w:eastAsia="es-ES"/>
        </w:rPr>
        <w:t>Adjudicación</w:t>
      </w:r>
    </w:p>
    <w:p w14:paraId="59602B53" w14:textId="77777777" w:rsidR="006A3303" w:rsidRPr="003212E5" w:rsidRDefault="006A3303" w:rsidP="006A3303">
      <w:pPr>
        <w:spacing w:after="120"/>
        <w:jc w:val="both"/>
        <w:rPr>
          <w:rFonts w:ascii="Arial" w:hAnsi="Arial" w:cs="Arial"/>
          <w:sz w:val="22"/>
          <w:szCs w:val="28"/>
          <w:lang w:eastAsia="es-ES"/>
        </w:rPr>
      </w:pPr>
      <w:r w:rsidRPr="003212E5">
        <w:rPr>
          <w:rFonts w:ascii="Arial" w:hAnsi="Arial" w:cs="Arial"/>
          <w:sz w:val="22"/>
          <w:szCs w:val="28"/>
          <w:lang w:eastAsia="es-ES"/>
        </w:rPr>
        <w:t>Inumet se reserva el derecho de dejar sin efecto la licitación en cualquier instancia del procedimiento previo a la adjudicación sin incurrir en responsabilidad alguna.</w:t>
      </w:r>
    </w:p>
    <w:p w14:paraId="596AFD98" w14:textId="7D20571D" w:rsidR="006A3303" w:rsidRDefault="006A3303" w:rsidP="006A3303">
      <w:pPr>
        <w:spacing w:after="120"/>
        <w:jc w:val="both"/>
        <w:rPr>
          <w:rFonts w:ascii="Arial" w:hAnsi="Arial" w:cs="Arial"/>
          <w:sz w:val="22"/>
          <w:szCs w:val="28"/>
        </w:rPr>
      </w:pPr>
      <w:r>
        <w:rPr>
          <w:rFonts w:ascii="Arial" w:hAnsi="Arial" w:cs="Arial"/>
          <w:sz w:val="22"/>
          <w:szCs w:val="28"/>
        </w:rPr>
        <w:lastRenderedPageBreak/>
        <w:t>Los factores</w:t>
      </w:r>
      <w:r w:rsidRPr="003212E5">
        <w:rPr>
          <w:rFonts w:ascii="Arial" w:hAnsi="Arial" w:cs="Arial"/>
          <w:sz w:val="22"/>
          <w:szCs w:val="28"/>
        </w:rPr>
        <w:t xml:space="preserve"> que se tomarán en cuenta para la adjudicación serán: </w:t>
      </w:r>
      <w:r w:rsidR="00460F21" w:rsidRPr="00460F21">
        <w:rPr>
          <w:rFonts w:ascii="Arial" w:hAnsi="Arial" w:cs="Arial"/>
          <w:sz w:val="22"/>
          <w:szCs w:val="28"/>
          <w:u w:val="single"/>
        </w:rPr>
        <w:t xml:space="preserve">precio, </w:t>
      </w:r>
      <w:r w:rsidRPr="00460F21">
        <w:rPr>
          <w:rFonts w:ascii="Arial" w:hAnsi="Arial" w:cs="Arial"/>
          <w:sz w:val="22"/>
          <w:szCs w:val="28"/>
          <w:u w:val="single"/>
        </w:rPr>
        <w:t>plazo de entrega</w:t>
      </w:r>
      <w:r w:rsidR="00856D90">
        <w:rPr>
          <w:rFonts w:ascii="Arial" w:hAnsi="Arial" w:cs="Arial"/>
          <w:sz w:val="22"/>
          <w:szCs w:val="28"/>
          <w:u w:val="single"/>
        </w:rPr>
        <w:t xml:space="preserve"> y garantía</w:t>
      </w:r>
      <w:r w:rsidRPr="00460F21">
        <w:rPr>
          <w:rFonts w:ascii="Arial" w:hAnsi="Arial" w:cs="Arial"/>
          <w:sz w:val="22"/>
          <w:szCs w:val="28"/>
        </w:rPr>
        <w:t>.</w:t>
      </w:r>
    </w:p>
    <w:p w14:paraId="788FA661" w14:textId="77777777" w:rsidR="006A3303" w:rsidRPr="003212E5" w:rsidRDefault="006A3303" w:rsidP="006A3303">
      <w:pPr>
        <w:spacing w:after="120"/>
        <w:jc w:val="both"/>
        <w:rPr>
          <w:rFonts w:ascii="Arial" w:hAnsi="Arial" w:cs="Arial"/>
          <w:sz w:val="22"/>
          <w:szCs w:val="28"/>
        </w:rPr>
      </w:pPr>
      <w:r>
        <w:rPr>
          <w:rFonts w:ascii="Arial" w:hAnsi="Arial" w:cs="Arial"/>
          <w:sz w:val="22"/>
          <w:szCs w:val="28"/>
        </w:rPr>
        <w:t>La adjudicación se realizará por artículo; y cada artículo dentro de cada ítem se adjudicará a un único proveedor.</w:t>
      </w:r>
    </w:p>
    <w:p w14:paraId="39EEC23D"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 xml:space="preserve">El Inumet se reserva el derecho de adjudicar la contratación de la oferta que considere más conveniente para sus intereses, aunque no sea la de menor precio, o rechazar todas las ofertas recibidas. </w:t>
      </w:r>
    </w:p>
    <w:p w14:paraId="179E6053"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El ejercicio de estas facultades por el Inumet, no generará derecho al o a los oferentes a variar los precios unitarios propuestos.</w:t>
      </w:r>
    </w:p>
    <w:p w14:paraId="31E2128A"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Serán desechadas aquellas ofertas que no se ajusten a los requerimientos de este llamado.</w:t>
      </w:r>
    </w:p>
    <w:p w14:paraId="48EE0F6D" w14:textId="77777777" w:rsidR="006A3303" w:rsidRPr="003212E5" w:rsidRDefault="006A3303" w:rsidP="006A3303">
      <w:pPr>
        <w:spacing w:after="120"/>
        <w:jc w:val="both"/>
        <w:rPr>
          <w:rFonts w:ascii="Arial" w:hAnsi="Arial" w:cs="Arial"/>
          <w:b/>
          <w:sz w:val="16"/>
          <w:u w:val="single"/>
        </w:rPr>
      </w:pPr>
      <w:r w:rsidRPr="003212E5">
        <w:rPr>
          <w:rFonts w:ascii="Arial" w:hAnsi="Arial" w:cs="Arial"/>
          <w:sz w:val="22"/>
          <w:szCs w:val="28"/>
        </w:rPr>
        <w:t>En el caso de presentación de ofertas similares se podrán entablar negociaciones reservadas y paralelas con aquellos oferentes que se precalifiquen a tales efectos (Art. 66 del TOCAF Decreto 150/2012 de 11 de mayo del 2012).</w:t>
      </w:r>
    </w:p>
    <w:p w14:paraId="6FD29386" w14:textId="77777777" w:rsidR="006A3303" w:rsidRDefault="006A3303" w:rsidP="006A3303">
      <w:pPr>
        <w:spacing w:after="120"/>
        <w:jc w:val="both"/>
        <w:rPr>
          <w:rFonts w:ascii="Arial" w:hAnsi="Arial" w:cs="Arial"/>
          <w:b/>
          <w:sz w:val="22"/>
          <w:szCs w:val="28"/>
          <w:u w:val="single"/>
        </w:rPr>
      </w:pPr>
    </w:p>
    <w:p w14:paraId="7C726E18" w14:textId="77777777" w:rsidR="006A3303" w:rsidRPr="00A10B69" w:rsidRDefault="006A3303" w:rsidP="006A3303">
      <w:pPr>
        <w:spacing w:after="120"/>
        <w:jc w:val="both"/>
        <w:rPr>
          <w:rFonts w:ascii="Arial" w:hAnsi="Arial" w:cs="Arial"/>
          <w:sz w:val="22"/>
          <w:szCs w:val="28"/>
          <w:lang w:val="es-UY"/>
        </w:rPr>
      </w:pPr>
      <w:r w:rsidRPr="00A10B69">
        <w:rPr>
          <w:rFonts w:ascii="Arial" w:hAnsi="Arial" w:cs="Arial"/>
          <w:b/>
          <w:sz w:val="22"/>
          <w:szCs w:val="28"/>
          <w:u w:val="single"/>
        </w:rPr>
        <w:t>Evaluación:</w:t>
      </w:r>
    </w:p>
    <w:p w14:paraId="4CF676A5" w14:textId="77777777" w:rsidR="006A3303" w:rsidRPr="00A10B69" w:rsidRDefault="006A3303" w:rsidP="006A3303">
      <w:pPr>
        <w:spacing w:after="120"/>
        <w:jc w:val="both"/>
        <w:rPr>
          <w:rFonts w:ascii="Arial" w:hAnsi="Arial" w:cs="Arial"/>
          <w:sz w:val="22"/>
          <w:szCs w:val="28"/>
          <w:lang w:val="es-UY"/>
        </w:rPr>
      </w:pPr>
      <w:r w:rsidRPr="00A10B69">
        <w:rPr>
          <w:rFonts w:ascii="Arial" w:hAnsi="Arial" w:cs="Arial"/>
          <w:sz w:val="22"/>
          <w:szCs w:val="28"/>
          <w:lang w:val="es-UY"/>
        </w:rPr>
        <w:t xml:space="preserve">Los </w:t>
      </w:r>
      <w:r w:rsidRPr="00A10B69">
        <w:rPr>
          <w:rFonts w:ascii="Arial" w:hAnsi="Arial" w:cs="Arial"/>
          <w:b/>
          <w:sz w:val="22"/>
          <w:szCs w:val="28"/>
          <w:lang w:val="es-UY"/>
        </w:rPr>
        <w:t>factores</w:t>
      </w:r>
      <w:r w:rsidRPr="00A10B69">
        <w:rPr>
          <w:rFonts w:ascii="Arial" w:hAnsi="Arial" w:cs="Arial"/>
          <w:sz w:val="22"/>
          <w:szCs w:val="28"/>
          <w:lang w:val="es-UY"/>
        </w:rPr>
        <w:t xml:space="preserve"> que utilizará la Administración a efectos de evaluar las ofertas serán los siguientes:</w:t>
      </w:r>
    </w:p>
    <w:p w14:paraId="26326F62" w14:textId="77777777" w:rsidR="006A3303" w:rsidRPr="00A10B69" w:rsidRDefault="006A3303" w:rsidP="006A3303">
      <w:pPr>
        <w:spacing w:after="120"/>
        <w:jc w:val="both"/>
        <w:rPr>
          <w:rFonts w:ascii="Arial" w:hAnsi="Arial" w:cs="Arial"/>
          <w:sz w:val="22"/>
          <w:szCs w:val="28"/>
          <w:lang w:val="es-UY"/>
        </w:rPr>
      </w:pPr>
    </w:p>
    <w:p w14:paraId="77E7DB77" w14:textId="77777777" w:rsidR="006A3303" w:rsidRPr="00A10B69" w:rsidRDefault="006A3303" w:rsidP="006A3303">
      <w:pPr>
        <w:spacing w:after="120"/>
        <w:jc w:val="both"/>
        <w:rPr>
          <w:rFonts w:ascii="Arial" w:hAnsi="Arial" w:cs="Arial"/>
          <w:b/>
          <w:sz w:val="22"/>
          <w:szCs w:val="28"/>
        </w:rPr>
      </w:pPr>
      <w:r w:rsidRPr="00A10B69">
        <w:rPr>
          <w:rFonts w:ascii="Arial" w:hAnsi="Arial" w:cs="Arial"/>
          <w:b/>
          <w:sz w:val="22"/>
          <w:szCs w:val="28"/>
          <w:u w:val="single"/>
        </w:rPr>
        <w:t>FACTOR 1</w:t>
      </w:r>
      <w:r w:rsidRPr="00A10B69">
        <w:rPr>
          <w:rFonts w:ascii="Arial" w:hAnsi="Arial" w:cs="Arial"/>
          <w:b/>
          <w:sz w:val="22"/>
          <w:szCs w:val="28"/>
        </w:rPr>
        <w:t xml:space="preserve">: </w:t>
      </w:r>
      <w:r w:rsidRPr="00A10B69">
        <w:rPr>
          <w:rFonts w:ascii="Arial" w:hAnsi="Arial" w:cs="Arial"/>
          <w:sz w:val="22"/>
          <w:szCs w:val="28"/>
        </w:rPr>
        <w:t>Precio.</w:t>
      </w:r>
      <w:r w:rsidRPr="00A10B69">
        <w:rPr>
          <w:rFonts w:ascii="Arial" w:hAnsi="Arial" w:cs="Arial"/>
          <w:b/>
          <w:sz w:val="22"/>
          <w:szCs w:val="28"/>
        </w:rPr>
        <w:t xml:space="preserve"> </w:t>
      </w:r>
    </w:p>
    <w:p w14:paraId="14DB4E68" w14:textId="77777777" w:rsidR="006A3303" w:rsidRDefault="006A3303" w:rsidP="006A3303">
      <w:pPr>
        <w:spacing w:after="120"/>
        <w:jc w:val="both"/>
        <w:rPr>
          <w:rFonts w:ascii="Arial" w:hAnsi="Arial" w:cs="Arial"/>
          <w:sz w:val="22"/>
          <w:szCs w:val="28"/>
        </w:rPr>
      </w:pPr>
      <w:r w:rsidRPr="00A10B69">
        <w:rPr>
          <w:rFonts w:ascii="Arial" w:hAnsi="Arial" w:cs="Arial"/>
          <w:b/>
          <w:sz w:val="22"/>
          <w:szCs w:val="28"/>
          <w:u w:val="single"/>
        </w:rPr>
        <w:t>FACTOR 2</w:t>
      </w:r>
      <w:r w:rsidRPr="00A10B69">
        <w:rPr>
          <w:rFonts w:ascii="Arial" w:hAnsi="Arial" w:cs="Arial"/>
          <w:b/>
          <w:sz w:val="22"/>
          <w:szCs w:val="28"/>
        </w:rPr>
        <w:t xml:space="preserve">: </w:t>
      </w:r>
      <w:r w:rsidRPr="00A10B69">
        <w:rPr>
          <w:rFonts w:ascii="Arial" w:hAnsi="Arial" w:cs="Arial"/>
          <w:sz w:val="22"/>
          <w:szCs w:val="28"/>
        </w:rPr>
        <w:t>Plazo de entrega.</w:t>
      </w:r>
    </w:p>
    <w:p w14:paraId="2D86313D" w14:textId="77777777" w:rsidR="00856D90" w:rsidRDefault="00856D90" w:rsidP="006A3303">
      <w:pPr>
        <w:spacing w:after="120"/>
        <w:jc w:val="both"/>
        <w:rPr>
          <w:rFonts w:ascii="Arial" w:hAnsi="Arial" w:cs="Arial"/>
          <w:sz w:val="22"/>
          <w:szCs w:val="28"/>
        </w:rPr>
      </w:pPr>
    </w:p>
    <w:p w14:paraId="24329F0B" w14:textId="77777777" w:rsidR="006A3303" w:rsidRPr="00A10B69" w:rsidRDefault="006A3303" w:rsidP="006A3303">
      <w:pPr>
        <w:spacing w:after="120"/>
        <w:jc w:val="both"/>
        <w:rPr>
          <w:rFonts w:ascii="Arial" w:hAnsi="Arial" w:cs="Arial"/>
          <w:b/>
          <w:sz w:val="22"/>
          <w:szCs w:val="28"/>
          <w:u w:val="single"/>
        </w:rPr>
      </w:pPr>
      <w:r w:rsidRPr="00A10B69">
        <w:rPr>
          <w:rFonts w:ascii="Arial" w:hAnsi="Arial" w:cs="Arial"/>
          <w:sz w:val="22"/>
          <w:szCs w:val="28"/>
        </w:rPr>
        <w:t xml:space="preserve">La </w:t>
      </w:r>
      <w:r w:rsidRPr="00A10B69">
        <w:rPr>
          <w:rFonts w:ascii="Arial" w:hAnsi="Arial" w:cs="Arial"/>
          <w:b/>
          <w:sz w:val="22"/>
          <w:szCs w:val="28"/>
          <w:u w:val="single"/>
        </w:rPr>
        <w:t>ponderación</w:t>
      </w:r>
      <w:r w:rsidRPr="00A10B69">
        <w:rPr>
          <w:rFonts w:ascii="Arial" w:hAnsi="Arial" w:cs="Arial"/>
          <w:b/>
          <w:sz w:val="22"/>
          <w:szCs w:val="28"/>
        </w:rPr>
        <w:t xml:space="preserve"> </w:t>
      </w:r>
      <w:r w:rsidRPr="00A10B69">
        <w:rPr>
          <w:rFonts w:ascii="Arial" w:hAnsi="Arial" w:cs="Arial"/>
          <w:sz w:val="22"/>
          <w:szCs w:val="28"/>
        </w:rPr>
        <w:t>de cada factor será la que se detalla a continuación:</w:t>
      </w:r>
    </w:p>
    <w:p w14:paraId="450C380C" w14:textId="5A2D1F8A" w:rsidR="006A3303" w:rsidRPr="00A10B69" w:rsidRDefault="006A3303" w:rsidP="006A3303">
      <w:pPr>
        <w:spacing w:after="120"/>
        <w:jc w:val="both"/>
        <w:rPr>
          <w:rFonts w:ascii="Arial" w:hAnsi="Arial" w:cs="Arial"/>
          <w:b/>
          <w:sz w:val="22"/>
          <w:szCs w:val="28"/>
          <w:u w:val="single"/>
        </w:rPr>
      </w:pPr>
      <w:r w:rsidRPr="00A10B69">
        <w:rPr>
          <w:rFonts w:ascii="Arial" w:hAnsi="Arial" w:cs="Arial"/>
          <w:b/>
          <w:sz w:val="22"/>
          <w:szCs w:val="28"/>
          <w:u w:val="single"/>
        </w:rPr>
        <w:t>FACTOR 1</w:t>
      </w:r>
      <w:r>
        <w:rPr>
          <w:rFonts w:ascii="Arial" w:hAnsi="Arial" w:cs="Arial"/>
          <w:b/>
          <w:sz w:val="22"/>
          <w:szCs w:val="28"/>
        </w:rPr>
        <w:t xml:space="preserve">: </w:t>
      </w:r>
      <w:r w:rsidR="005F2C22">
        <w:rPr>
          <w:rFonts w:ascii="Arial" w:hAnsi="Arial" w:cs="Arial"/>
          <w:b/>
          <w:sz w:val="22"/>
          <w:szCs w:val="28"/>
        </w:rPr>
        <w:t>60</w:t>
      </w:r>
      <w:r w:rsidRPr="00A10B69">
        <w:rPr>
          <w:rFonts w:ascii="Arial" w:hAnsi="Arial" w:cs="Arial"/>
          <w:b/>
          <w:sz w:val="22"/>
          <w:szCs w:val="28"/>
        </w:rPr>
        <w:t>%</w:t>
      </w:r>
    </w:p>
    <w:p w14:paraId="00CEF00B" w14:textId="3371CDD0" w:rsidR="006A3303" w:rsidRDefault="006A3303" w:rsidP="006A3303">
      <w:pPr>
        <w:spacing w:after="120"/>
        <w:jc w:val="both"/>
        <w:rPr>
          <w:rFonts w:ascii="Arial" w:hAnsi="Arial" w:cs="Arial"/>
          <w:b/>
          <w:sz w:val="22"/>
          <w:szCs w:val="28"/>
        </w:rPr>
      </w:pPr>
      <w:r w:rsidRPr="00A10B69">
        <w:rPr>
          <w:rFonts w:ascii="Arial" w:hAnsi="Arial" w:cs="Arial"/>
          <w:b/>
          <w:sz w:val="22"/>
          <w:szCs w:val="28"/>
          <w:u w:val="single"/>
        </w:rPr>
        <w:t>FACTOR 2</w:t>
      </w:r>
      <w:r w:rsidRPr="00A10B69">
        <w:rPr>
          <w:rFonts w:ascii="Arial" w:hAnsi="Arial" w:cs="Arial"/>
          <w:b/>
          <w:sz w:val="22"/>
          <w:szCs w:val="28"/>
        </w:rPr>
        <w:t xml:space="preserve">: </w:t>
      </w:r>
      <w:r w:rsidR="005F2C22">
        <w:rPr>
          <w:rFonts w:ascii="Arial" w:hAnsi="Arial" w:cs="Arial"/>
          <w:b/>
          <w:sz w:val="22"/>
          <w:szCs w:val="28"/>
        </w:rPr>
        <w:t>40</w:t>
      </w:r>
      <w:r w:rsidRPr="00A10B69">
        <w:rPr>
          <w:rFonts w:ascii="Arial" w:hAnsi="Arial" w:cs="Arial"/>
          <w:b/>
          <w:sz w:val="22"/>
          <w:szCs w:val="28"/>
        </w:rPr>
        <w:t>%</w:t>
      </w:r>
    </w:p>
    <w:p w14:paraId="5CBAEB58" w14:textId="77777777" w:rsidR="00856D90" w:rsidRDefault="00856D90" w:rsidP="006A3303">
      <w:pPr>
        <w:spacing w:after="120"/>
        <w:jc w:val="both"/>
        <w:rPr>
          <w:rFonts w:ascii="Arial" w:hAnsi="Arial" w:cs="Arial"/>
          <w:b/>
          <w:sz w:val="22"/>
          <w:szCs w:val="28"/>
        </w:rPr>
      </w:pPr>
    </w:p>
    <w:p w14:paraId="07169C96" w14:textId="77777777" w:rsidR="006A3303" w:rsidRPr="00A10B69" w:rsidRDefault="006A3303" w:rsidP="006A3303">
      <w:pPr>
        <w:spacing w:after="120"/>
        <w:jc w:val="both"/>
        <w:rPr>
          <w:rFonts w:ascii="Arial" w:hAnsi="Arial" w:cs="Arial"/>
          <w:b/>
          <w:sz w:val="22"/>
          <w:szCs w:val="28"/>
          <w:u w:val="single"/>
        </w:rPr>
      </w:pPr>
      <w:r w:rsidRPr="00A10B69">
        <w:rPr>
          <w:rFonts w:ascii="Arial" w:hAnsi="Arial" w:cs="Arial"/>
          <w:sz w:val="22"/>
          <w:szCs w:val="28"/>
        </w:rPr>
        <w:t xml:space="preserve">Cada factor a su vez, obtendrá la siguiente </w:t>
      </w:r>
      <w:r w:rsidRPr="00A10B69">
        <w:rPr>
          <w:rFonts w:ascii="Arial" w:hAnsi="Arial" w:cs="Arial"/>
          <w:b/>
          <w:sz w:val="22"/>
          <w:szCs w:val="28"/>
          <w:u w:val="single"/>
        </w:rPr>
        <w:t>puntuación</w:t>
      </w:r>
      <w:r w:rsidRPr="00A10B69">
        <w:rPr>
          <w:rFonts w:ascii="Arial" w:hAnsi="Arial" w:cs="Arial"/>
          <w:sz w:val="22"/>
          <w:szCs w:val="28"/>
        </w:rPr>
        <w:t xml:space="preserve"> a los efectos de determinar la calificación de las ofertas. </w:t>
      </w:r>
    </w:p>
    <w:p w14:paraId="0981DFC7" w14:textId="77777777" w:rsidR="006A3303" w:rsidRPr="00A10B69" w:rsidRDefault="006A3303" w:rsidP="006A3303">
      <w:pPr>
        <w:spacing w:after="120"/>
        <w:jc w:val="both"/>
        <w:rPr>
          <w:rFonts w:ascii="Arial" w:hAnsi="Arial" w:cs="Arial"/>
          <w:b/>
          <w:sz w:val="22"/>
          <w:szCs w:val="28"/>
          <w:u w:val="single"/>
        </w:rPr>
      </w:pPr>
    </w:p>
    <w:p w14:paraId="567296BE" w14:textId="118D3B9C" w:rsidR="006A3303" w:rsidRPr="00C759DA" w:rsidRDefault="006A3303" w:rsidP="006A3303">
      <w:pPr>
        <w:spacing w:after="120"/>
        <w:jc w:val="both"/>
        <w:rPr>
          <w:rFonts w:ascii="Arial" w:hAnsi="Arial" w:cs="Arial"/>
          <w:sz w:val="22"/>
          <w:szCs w:val="28"/>
        </w:rPr>
      </w:pPr>
      <w:r w:rsidRPr="00A10B69">
        <w:rPr>
          <w:rFonts w:ascii="Arial" w:hAnsi="Arial" w:cs="Arial"/>
          <w:b/>
          <w:sz w:val="22"/>
          <w:szCs w:val="28"/>
          <w:u w:val="single"/>
        </w:rPr>
        <w:t>FACTOR 1</w:t>
      </w:r>
      <w:r w:rsidRPr="00A10B69">
        <w:rPr>
          <w:rFonts w:ascii="Arial" w:hAnsi="Arial" w:cs="Arial"/>
          <w:sz w:val="22"/>
          <w:szCs w:val="28"/>
        </w:rPr>
        <w:t xml:space="preserve">: </w:t>
      </w:r>
      <w:r w:rsidRPr="00C759DA">
        <w:rPr>
          <w:rFonts w:ascii="Arial" w:hAnsi="Arial" w:cs="Arial"/>
          <w:sz w:val="22"/>
          <w:szCs w:val="28"/>
        </w:rPr>
        <w:t xml:space="preserve">La fórmula para determinar los puntajes de precio </w:t>
      </w:r>
      <w:r w:rsidR="00856D90">
        <w:rPr>
          <w:rFonts w:ascii="Arial" w:hAnsi="Arial" w:cs="Arial"/>
          <w:sz w:val="22"/>
          <w:szCs w:val="28"/>
        </w:rPr>
        <w:t>(</w:t>
      </w:r>
      <w:proofErr w:type="spellStart"/>
      <w:r w:rsidRPr="00C759DA">
        <w:rPr>
          <w:rFonts w:ascii="Arial" w:hAnsi="Arial" w:cs="Arial"/>
          <w:sz w:val="22"/>
          <w:szCs w:val="28"/>
        </w:rPr>
        <w:t>Pp</w:t>
      </w:r>
      <w:proofErr w:type="spellEnd"/>
      <w:r w:rsidR="00856D90">
        <w:rPr>
          <w:rFonts w:ascii="Arial" w:hAnsi="Arial" w:cs="Arial"/>
          <w:sz w:val="22"/>
          <w:szCs w:val="28"/>
        </w:rPr>
        <w:t>)</w:t>
      </w:r>
      <w:r w:rsidRPr="00C759DA">
        <w:rPr>
          <w:rFonts w:ascii="Arial" w:hAnsi="Arial" w:cs="Arial"/>
          <w:sz w:val="22"/>
          <w:szCs w:val="28"/>
        </w:rPr>
        <w:t xml:space="preserve"> es la siguiente: </w:t>
      </w:r>
    </w:p>
    <w:p w14:paraId="050DD71F" w14:textId="77777777" w:rsidR="006A3303" w:rsidRDefault="006A3303" w:rsidP="006A3303">
      <w:pPr>
        <w:spacing w:after="120"/>
        <w:jc w:val="both"/>
        <w:rPr>
          <w:rFonts w:ascii="Arial" w:hAnsi="Arial" w:cs="Arial"/>
          <w:sz w:val="22"/>
          <w:szCs w:val="28"/>
        </w:rPr>
      </w:pPr>
      <w:proofErr w:type="spellStart"/>
      <w:r w:rsidRPr="00C759DA">
        <w:rPr>
          <w:rFonts w:ascii="Arial" w:hAnsi="Arial" w:cs="Arial"/>
          <w:sz w:val="22"/>
          <w:szCs w:val="28"/>
        </w:rPr>
        <w:t>Pp</w:t>
      </w:r>
      <w:proofErr w:type="spellEnd"/>
      <w:r w:rsidRPr="00C759DA">
        <w:rPr>
          <w:rFonts w:ascii="Arial" w:hAnsi="Arial" w:cs="Arial"/>
          <w:sz w:val="22"/>
          <w:szCs w:val="28"/>
        </w:rPr>
        <w:t xml:space="preserve"> = 100 x Pm / Pi, donde Pm es el precio más bajo y Pi el precio de la propuesta en consideración.</w:t>
      </w:r>
    </w:p>
    <w:p w14:paraId="2B90A7F8" w14:textId="0B231FF3" w:rsidR="00856D90" w:rsidRPr="00C759DA" w:rsidRDefault="006A3303" w:rsidP="00856D90">
      <w:pPr>
        <w:spacing w:after="120"/>
        <w:jc w:val="both"/>
        <w:rPr>
          <w:rFonts w:ascii="Arial" w:hAnsi="Arial" w:cs="Arial"/>
          <w:sz w:val="22"/>
          <w:szCs w:val="28"/>
        </w:rPr>
      </w:pPr>
      <w:r w:rsidRPr="00A10B69">
        <w:rPr>
          <w:rFonts w:ascii="Arial" w:hAnsi="Arial" w:cs="Arial"/>
          <w:b/>
          <w:sz w:val="22"/>
          <w:szCs w:val="28"/>
          <w:u w:val="single"/>
        </w:rPr>
        <w:t>FACTOR 2</w:t>
      </w:r>
      <w:r w:rsidRPr="00A10B69">
        <w:rPr>
          <w:rFonts w:ascii="Arial" w:hAnsi="Arial" w:cs="Arial"/>
          <w:b/>
          <w:sz w:val="22"/>
          <w:szCs w:val="28"/>
        </w:rPr>
        <w:t xml:space="preserve">: </w:t>
      </w:r>
      <w:r w:rsidR="00856D90" w:rsidRPr="00C759DA">
        <w:rPr>
          <w:rFonts w:ascii="Arial" w:hAnsi="Arial" w:cs="Arial"/>
          <w:sz w:val="22"/>
          <w:szCs w:val="28"/>
        </w:rPr>
        <w:t xml:space="preserve">La fórmula para determinar los puntajes de </w:t>
      </w:r>
      <w:r w:rsidR="00856D90">
        <w:rPr>
          <w:rFonts w:ascii="Arial" w:hAnsi="Arial" w:cs="Arial"/>
          <w:sz w:val="22"/>
          <w:szCs w:val="28"/>
        </w:rPr>
        <w:t>plazo de entrega</w:t>
      </w:r>
      <w:r w:rsidR="00856D90" w:rsidRPr="00C759DA">
        <w:rPr>
          <w:rFonts w:ascii="Arial" w:hAnsi="Arial" w:cs="Arial"/>
          <w:sz w:val="22"/>
          <w:szCs w:val="28"/>
        </w:rPr>
        <w:t xml:space="preserve"> </w:t>
      </w:r>
      <w:r w:rsidR="00856D90">
        <w:rPr>
          <w:rFonts w:ascii="Arial" w:hAnsi="Arial" w:cs="Arial"/>
          <w:sz w:val="22"/>
          <w:szCs w:val="28"/>
        </w:rPr>
        <w:t>(</w:t>
      </w:r>
      <w:proofErr w:type="spellStart"/>
      <w:r w:rsidR="00856D90" w:rsidRPr="00C759DA">
        <w:rPr>
          <w:rFonts w:ascii="Arial" w:hAnsi="Arial" w:cs="Arial"/>
          <w:sz w:val="22"/>
          <w:szCs w:val="28"/>
        </w:rPr>
        <w:t>Pp</w:t>
      </w:r>
      <w:r w:rsidR="00856D90">
        <w:rPr>
          <w:rFonts w:ascii="Arial" w:hAnsi="Arial" w:cs="Arial"/>
          <w:sz w:val="22"/>
          <w:szCs w:val="28"/>
        </w:rPr>
        <w:t>e</w:t>
      </w:r>
      <w:proofErr w:type="spellEnd"/>
      <w:r w:rsidR="00856D90">
        <w:rPr>
          <w:rFonts w:ascii="Arial" w:hAnsi="Arial" w:cs="Arial"/>
          <w:sz w:val="22"/>
          <w:szCs w:val="28"/>
        </w:rPr>
        <w:t>)</w:t>
      </w:r>
      <w:r w:rsidR="00856D90" w:rsidRPr="00C759DA">
        <w:rPr>
          <w:rFonts w:ascii="Arial" w:hAnsi="Arial" w:cs="Arial"/>
          <w:sz w:val="22"/>
          <w:szCs w:val="28"/>
        </w:rPr>
        <w:t xml:space="preserve"> es la siguiente: </w:t>
      </w:r>
    </w:p>
    <w:p w14:paraId="1EBCAD34" w14:textId="3B70DAC6" w:rsidR="006A3303" w:rsidRDefault="00856D90" w:rsidP="00856D90">
      <w:pPr>
        <w:spacing w:after="120"/>
        <w:jc w:val="both"/>
        <w:rPr>
          <w:rFonts w:ascii="Arial" w:hAnsi="Arial" w:cs="Arial"/>
          <w:sz w:val="22"/>
          <w:szCs w:val="28"/>
        </w:rPr>
      </w:pPr>
      <w:proofErr w:type="spellStart"/>
      <w:r w:rsidRPr="00C759DA">
        <w:rPr>
          <w:rFonts w:ascii="Arial" w:hAnsi="Arial" w:cs="Arial"/>
          <w:sz w:val="22"/>
          <w:szCs w:val="28"/>
        </w:rPr>
        <w:t>Pp</w:t>
      </w:r>
      <w:r>
        <w:rPr>
          <w:rFonts w:ascii="Arial" w:hAnsi="Arial" w:cs="Arial"/>
          <w:sz w:val="22"/>
          <w:szCs w:val="28"/>
        </w:rPr>
        <w:t>e</w:t>
      </w:r>
      <w:proofErr w:type="spellEnd"/>
      <w:r>
        <w:rPr>
          <w:rFonts w:ascii="Arial" w:hAnsi="Arial" w:cs="Arial"/>
          <w:sz w:val="22"/>
          <w:szCs w:val="28"/>
        </w:rPr>
        <w:t xml:space="preserve"> = 100 x </w:t>
      </w:r>
      <w:proofErr w:type="spellStart"/>
      <w:r>
        <w:rPr>
          <w:rFonts w:ascii="Arial" w:hAnsi="Arial" w:cs="Arial"/>
          <w:sz w:val="22"/>
          <w:szCs w:val="28"/>
        </w:rPr>
        <w:t>Dpem</w:t>
      </w:r>
      <w:proofErr w:type="spellEnd"/>
      <w:r>
        <w:rPr>
          <w:rFonts w:ascii="Arial" w:hAnsi="Arial" w:cs="Arial"/>
          <w:sz w:val="22"/>
          <w:szCs w:val="28"/>
        </w:rPr>
        <w:t xml:space="preserve"> / </w:t>
      </w:r>
      <w:proofErr w:type="spellStart"/>
      <w:r w:rsidR="00F379D3">
        <w:rPr>
          <w:rFonts w:ascii="Arial" w:hAnsi="Arial" w:cs="Arial"/>
          <w:sz w:val="22"/>
          <w:szCs w:val="28"/>
        </w:rPr>
        <w:t>Dpei</w:t>
      </w:r>
      <w:proofErr w:type="spellEnd"/>
      <w:r>
        <w:rPr>
          <w:rFonts w:ascii="Arial" w:hAnsi="Arial" w:cs="Arial"/>
          <w:sz w:val="22"/>
          <w:szCs w:val="28"/>
        </w:rPr>
        <w:t xml:space="preserve">, donde </w:t>
      </w:r>
      <w:proofErr w:type="spellStart"/>
      <w:r>
        <w:rPr>
          <w:rFonts w:ascii="Arial" w:hAnsi="Arial" w:cs="Arial"/>
          <w:sz w:val="22"/>
          <w:szCs w:val="28"/>
        </w:rPr>
        <w:t>Dpem</w:t>
      </w:r>
      <w:proofErr w:type="spellEnd"/>
      <w:r>
        <w:rPr>
          <w:rFonts w:ascii="Arial" w:hAnsi="Arial" w:cs="Arial"/>
          <w:sz w:val="22"/>
          <w:szCs w:val="28"/>
        </w:rPr>
        <w:t xml:space="preserve"> es la menor cantidad de días de plazo de entrega ofrecida </w:t>
      </w:r>
      <w:r w:rsidRPr="00C759DA">
        <w:rPr>
          <w:rFonts w:ascii="Arial" w:hAnsi="Arial" w:cs="Arial"/>
          <w:sz w:val="22"/>
          <w:szCs w:val="28"/>
        </w:rPr>
        <w:t xml:space="preserve">y </w:t>
      </w:r>
      <w:proofErr w:type="spellStart"/>
      <w:r w:rsidR="00F379D3">
        <w:rPr>
          <w:rFonts w:ascii="Arial" w:hAnsi="Arial" w:cs="Arial"/>
          <w:sz w:val="22"/>
          <w:szCs w:val="28"/>
        </w:rPr>
        <w:t>Dpe</w:t>
      </w:r>
      <w:r w:rsidRPr="00C759DA">
        <w:rPr>
          <w:rFonts w:ascii="Arial" w:hAnsi="Arial" w:cs="Arial"/>
          <w:sz w:val="22"/>
          <w:szCs w:val="28"/>
        </w:rPr>
        <w:t>i</w:t>
      </w:r>
      <w:proofErr w:type="spellEnd"/>
      <w:r w:rsidRPr="00C759DA">
        <w:rPr>
          <w:rFonts w:ascii="Arial" w:hAnsi="Arial" w:cs="Arial"/>
          <w:sz w:val="22"/>
          <w:szCs w:val="28"/>
        </w:rPr>
        <w:t xml:space="preserve"> </w:t>
      </w:r>
      <w:r w:rsidR="00F379D3">
        <w:rPr>
          <w:rFonts w:ascii="Arial" w:hAnsi="Arial" w:cs="Arial"/>
          <w:sz w:val="22"/>
          <w:szCs w:val="28"/>
        </w:rPr>
        <w:t>la cantidad de días de plazo de entrega</w:t>
      </w:r>
      <w:r w:rsidRPr="00C759DA">
        <w:rPr>
          <w:rFonts w:ascii="Arial" w:hAnsi="Arial" w:cs="Arial"/>
          <w:sz w:val="22"/>
          <w:szCs w:val="28"/>
        </w:rPr>
        <w:t xml:space="preserve"> de la propuesta en consideración.</w:t>
      </w:r>
    </w:p>
    <w:p w14:paraId="7CE40567"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lastRenderedPageBreak/>
        <w:t>La Administración está facultada para:</w:t>
      </w:r>
    </w:p>
    <w:p w14:paraId="52B045DD"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1. adjudicar la licitación al proponente que reúna las mejores condiciones de las citadas en la cláusula precedente, salvo que, por razones fundadas, la adjudicación debe efectuarse a un único oferente;</w:t>
      </w:r>
    </w:p>
    <w:p w14:paraId="4F751C74"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2.    no adjudicar algún ítem;</w:t>
      </w:r>
    </w:p>
    <w:p w14:paraId="5AD180EE"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3. dividir la adjudicación, por razones fundadas, entre varios proponentes, así como aumentar o disminuir razonablemente las cantidades licitadas;</w:t>
      </w:r>
    </w:p>
    <w:p w14:paraId="324C0ECB" w14:textId="77777777" w:rsidR="006A3303" w:rsidRPr="003212E5" w:rsidRDefault="006A3303" w:rsidP="006A3303">
      <w:pPr>
        <w:spacing w:after="120"/>
        <w:jc w:val="both"/>
        <w:rPr>
          <w:rFonts w:ascii="Arial" w:hAnsi="Arial" w:cs="Arial"/>
          <w:sz w:val="22"/>
          <w:szCs w:val="28"/>
        </w:rPr>
      </w:pPr>
      <w:r w:rsidRPr="003212E5">
        <w:rPr>
          <w:rFonts w:ascii="Arial" w:hAnsi="Arial" w:cs="Arial"/>
          <w:sz w:val="22"/>
          <w:szCs w:val="28"/>
        </w:rPr>
        <w:t>4. considerar como aspecto preponderante para rechazar una oferta, los antecedentes de los oferentes relacionados con la conducta comercial asumida en el cumplimiento de contrataciones con la misma y, con otros organismos estatales.</w:t>
      </w:r>
    </w:p>
    <w:p w14:paraId="77A5AF05" w14:textId="77777777" w:rsidR="006A3303" w:rsidRDefault="006A3303" w:rsidP="006A3303">
      <w:pPr>
        <w:widowControl w:val="0"/>
        <w:ind w:firstLine="708"/>
        <w:jc w:val="both"/>
        <w:rPr>
          <w:rFonts w:ascii="Bookman Old Style" w:hAnsi="Bookman Old Style"/>
        </w:rPr>
      </w:pPr>
    </w:p>
    <w:p w14:paraId="2A38557E" w14:textId="77777777" w:rsidR="006A3303" w:rsidRPr="00662594" w:rsidRDefault="006A3303" w:rsidP="006A3303">
      <w:pPr>
        <w:widowControl w:val="0"/>
        <w:ind w:firstLine="708"/>
        <w:jc w:val="both"/>
        <w:rPr>
          <w:rFonts w:ascii="Bookman Old Style" w:hAnsi="Bookman Old Style"/>
        </w:rPr>
      </w:pPr>
    </w:p>
    <w:p w14:paraId="4E349438" w14:textId="77777777" w:rsidR="006A3303" w:rsidRPr="00E52808" w:rsidRDefault="006A3303" w:rsidP="006A3303">
      <w:pPr>
        <w:jc w:val="both"/>
        <w:rPr>
          <w:rFonts w:ascii="Arial" w:hAnsi="Arial" w:cs="Arial"/>
          <w:b/>
          <w:sz w:val="28"/>
          <w:szCs w:val="28"/>
          <w:lang w:eastAsia="es-ES"/>
        </w:rPr>
      </w:pPr>
      <w:r w:rsidRPr="00E52808">
        <w:rPr>
          <w:rFonts w:ascii="Arial" w:hAnsi="Arial" w:cs="Arial"/>
          <w:b/>
          <w:sz w:val="28"/>
          <w:szCs w:val="28"/>
          <w:lang w:eastAsia="es-ES"/>
        </w:rPr>
        <w:t xml:space="preserve">Forma de pago </w:t>
      </w:r>
    </w:p>
    <w:p w14:paraId="52271331" w14:textId="77777777" w:rsidR="006A3303" w:rsidRPr="00E52808" w:rsidRDefault="006A3303" w:rsidP="006A3303">
      <w:pPr>
        <w:rPr>
          <w:rFonts w:ascii="Arial" w:hAnsi="Arial" w:cs="Arial"/>
          <w:b/>
          <w:sz w:val="28"/>
          <w:szCs w:val="28"/>
          <w:lang w:eastAsia="es-ES"/>
        </w:rPr>
      </w:pPr>
    </w:p>
    <w:p w14:paraId="40181964" w14:textId="3D9038FB" w:rsidR="006A3303" w:rsidRPr="00E52808" w:rsidRDefault="006A3303" w:rsidP="006A3303">
      <w:pPr>
        <w:jc w:val="both"/>
        <w:rPr>
          <w:rFonts w:ascii="Arial" w:hAnsi="Arial" w:cs="Arial"/>
          <w:sz w:val="28"/>
          <w:szCs w:val="28"/>
          <w:lang w:eastAsia="es-ES"/>
        </w:rPr>
      </w:pPr>
      <w:r w:rsidRPr="00BF0BE8">
        <w:rPr>
          <w:rFonts w:ascii="Arial" w:hAnsi="Arial" w:cs="Arial"/>
          <w:sz w:val="22"/>
          <w:szCs w:val="28"/>
          <w:lang w:eastAsia="es-ES"/>
        </w:rPr>
        <w:t>Crédito SIIF mes de compra 90 días de acuerdo a disponibilidad</w:t>
      </w:r>
      <w:r w:rsidRPr="00BF0BE8">
        <w:rPr>
          <w:rFonts w:ascii="Arial" w:hAnsi="Arial" w:cs="Arial"/>
          <w:sz w:val="28"/>
          <w:szCs w:val="28"/>
          <w:lang w:eastAsia="es-ES"/>
        </w:rPr>
        <w:t>.</w:t>
      </w:r>
    </w:p>
    <w:p w14:paraId="7792DBF4" w14:textId="77777777" w:rsidR="006A3303" w:rsidRDefault="006A3303" w:rsidP="006A3303">
      <w:pPr>
        <w:jc w:val="both"/>
        <w:rPr>
          <w:rFonts w:ascii="Arial" w:hAnsi="Arial" w:cs="Arial"/>
          <w:b/>
          <w:sz w:val="28"/>
          <w:szCs w:val="28"/>
          <w:lang w:eastAsia="es-ES"/>
        </w:rPr>
      </w:pPr>
    </w:p>
    <w:p w14:paraId="580D1C8C" w14:textId="77777777" w:rsidR="006A3303" w:rsidRPr="00F52C09" w:rsidRDefault="006A3303" w:rsidP="006A3303">
      <w:pPr>
        <w:jc w:val="both"/>
        <w:rPr>
          <w:rFonts w:ascii="Arial" w:hAnsi="Arial" w:cs="Arial"/>
          <w:b/>
          <w:sz w:val="28"/>
          <w:szCs w:val="28"/>
          <w:lang w:eastAsia="es-ES"/>
        </w:rPr>
      </w:pPr>
      <w:r w:rsidRPr="00F52C09">
        <w:rPr>
          <w:rFonts w:ascii="Arial" w:hAnsi="Arial" w:cs="Arial"/>
          <w:b/>
          <w:sz w:val="28"/>
          <w:szCs w:val="28"/>
          <w:lang w:eastAsia="es-ES"/>
        </w:rPr>
        <w:t>Requisitos a presentar con la oferta</w:t>
      </w:r>
    </w:p>
    <w:p w14:paraId="0A0CF8E9" w14:textId="77777777" w:rsidR="006A3303" w:rsidRDefault="006A3303" w:rsidP="006A3303">
      <w:pPr>
        <w:overflowPunct w:val="0"/>
        <w:autoSpaceDE w:val="0"/>
        <w:autoSpaceDN w:val="0"/>
        <w:adjustRightInd w:val="0"/>
        <w:spacing w:after="120"/>
        <w:ind w:left="720"/>
        <w:jc w:val="both"/>
        <w:textAlignment w:val="baseline"/>
        <w:rPr>
          <w:rFonts w:ascii="Arial" w:hAnsi="Arial" w:cs="Arial"/>
          <w:sz w:val="22"/>
          <w:szCs w:val="28"/>
          <w:lang w:eastAsia="es-ES"/>
        </w:rPr>
      </w:pPr>
    </w:p>
    <w:p w14:paraId="2EB5B227" w14:textId="77777777" w:rsidR="006A3303" w:rsidRDefault="006A3303" w:rsidP="006A3303">
      <w:pPr>
        <w:numPr>
          <w:ilvl w:val="0"/>
          <w:numId w:val="6"/>
        </w:numPr>
        <w:overflowPunct w:val="0"/>
        <w:autoSpaceDE w:val="0"/>
        <w:autoSpaceDN w:val="0"/>
        <w:adjustRightInd w:val="0"/>
        <w:spacing w:after="120"/>
        <w:jc w:val="both"/>
        <w:textAlignment w:val="baseline"/>
        <w:rPr>
          <w:rFonts w:ascii="Arial" w:hAnsi="Arial" w:cs="Arial"/>
          <w:sz w:val="22"/>
          <w:szCs w:val="28"/>
          <w:lang w:eastAsia="es-ES"/>
        </w:rPr>
      </w:pPr>
      <w:r w:rsidRPr="00F52C09">
        <w:rPr>
          <w:rFonts w:ascii="Arial" w:hAnsi="Arial" w:cs="Arial"/>
          <w:sz w:val="22"/>
          <w:szCs w:val="28"/>
          <w:lang w:eastAsia="es-ES"/>
        </w:rPr>
        <w:t>Cualquier elemento de juicio que los oferentes puedan aportar, a fin que la Administración pueda formar un criterio acertado de la oferta.</w:t>
      </w:r>
    </w:p>
    <w:p w14:paraId="0B803BCB" w14:textId="77777777" w:rsidR="006A3303" w:rsidRPr="00F52C09" w:rsidRDefault="006A3303" w:rsidP="006A3303">
      <w:pPr>
        <w:overflowPunct w:val="0"/>
        <w:autoSpaceDE w:val="0"/>
        <w:autoSpaceDN w:val="0"/>
        <w:adjustRightInd w:val="0"/>
        <w:spacing w:after="120"/>
        <w:jc w:val="both"/>
        <w:textAlignment w:val="baseline"/>
        <w:rPr>
          <w:rFonts w:ascii="Arial" w:hAnsi="Arial" w:cs="Arial"/>
          <w:sz w:val="22"/>
          <w:szCs w:val="28"/>
          <w:lang w:eastAsia="es-ES"/>
        </w:rPr>
      </w:pPr>
    </w:p>
    <w:p w14:paraId="51828202" w14:textId="77777777" w:rsidR="006A3303" w:rsidRPr="00F52C09" w:rsidRDefault="006A3303" w:rsidP="006A3303">
      <w:pPr>
        <w:jc w:val="both"/>
        <w:rPr>
          <w:rFonts w:ascii="Arial" w:hAnsi="Arial" w:cs="Arial"/>
          <w:b/>
          <w:sz w:val="28"/>
          <w:szCs w:val="28"/>
          <w:lang w:eastAsia="es-ES"/>
        </w:rPr>
      </w:pPr>
      <w:r w:rsidRPr="00F52C09">
        <w:rPr>
          <w:rFonts w:ascii="Arial" w:hAnsi="Arial" w:cs="Arial"/>
          <w:b/>
          <w:sz w:val="28"/>
          <w:szCs w:val="28"/>
          <w:lang w:eastAsia="es-ES"/>
        </w:rPr>
        <w:t>Condiciones que determinarán el rechazo de ofertas:</w:t>
      </w:r>
    </w:p>
    <w:p w14:paraId="16C26776" w14:textId="77777777" w:rsidR="006A3303" w:rsidRPr="00F52C09" w:rsidRDefault="006A3303" w:rsidP="006A3303">
      <w:pPr>
        <w:jc w:val="both"/>
        <w:rPr>
          <w:rFonts w:ascii="Arial" w:hAnsi="Arial" w:cs="Arial"/>
          <w:b/>
          <w:sz w:val="28"/>
          <w:szCs w:val="28"/>
          <w:lang w:eastAsia="es-ES"/>
        </w:rPr>
      </w:pPr>
    </w:p>
    <w:p w14:paraId="3B07E073" w14:textId="77777777" w:rsidR="006A3303" w:rsidRPr="00F52C09" w:rsidRDefault="006A3303" w:rsidP="006A3303">
      <w:pPr>
        <w:spacing w:after="120"/>
        <w:jc w:val="both"/>
        <w:rPr>
          <w:rFonts w:ascii="Arial" w:hAnsi="Arial" w:cs="Arial"/>
          <w:sz w:val="22"/>
          <w:szCs w:val="28"/>
          <w:lang w:eastAsia="es-ES"/>
        </w:rPr>
      </w:pPr>
      <w:r w:rsidRPr="00F52C09">
        <w:rPr>
          <w:rFonts w:ascii="Arial" w:hAnsi="Arial" w:cs="Arial"/>
          <w:sz w:val="22"/>
          <w:szCs w:val="28"/>
          <w:lang w:eastAsia="es-ES"/>
        </w:rPr>
        <w:t>Se rechazarán automáticamente las ofertas cuando:</w:t>
      </w:r>
    </w:p>
    <w:p w14:paraId="383A79AA" w14:textId="77777777" w:rsidR="006A3303" w:rsidRDefault="006A3303" w:rsidP="006A3303">
      <w:pPr>
        <w:numPr>
          <w:ilvl w:val="0"/>
          <w:numId w:val="7"/>
        </w:numPr>
        <w:spacing w:after="120"/>
        <w:jc w:val="both"/>
        <w:rPr>
          <w:rFonts w:ascii="Arial" w:hAnsi="Arial" w:cs="Arial"/>
          <w:sz w:val="22"/>
          <w:szCs w:val="28"/>
          <w:lang w:eastAsia="es-ES"/>
        </w:rPr>
      </w:pPr>
      <w:r w:rsidRPr="00F52C09">
        <w:rPr>
          <w:rFonts w:ascii="Arial" w:hAnsi="Arial" w:cs="Arial"/>
          <w:sz w:val="22"/>
          <w:szCs w:val="28"/>
          <w:lang w:eastAsia="es-ES"/>
        </w:rPr>
        <w:t>El oferente no mantenga su oferta por el plazo 60 días</w:t>
      </w:r>
    </w:p>
    <w:p w14:paraId="365A3916" w14:textId="77777777" w:rsidR="006A3303" w:rsidRDefault="006A3303" w:rsidP="006A3303">
      <w:pPr>
        <w:numPr>
          <w:ilvl w:val="0"/>
          <w:numId w:val="7"/>
        </w:numPr>
        <w:spacing w:after="120"/>
        <w:jc w:val="both"/>
        <w:rPr>
          <w:rFonts w:ascii="Arial" w:hAnsi="Arial" w:cs="Arial"/>
          <w:sz w:val="22"/>
          <w:szCs w:val="28"/>
          <w:lang w:eastAsia="es-ES"/>
        </w:rPr>
      </w:pPr>
      <w:r>
        <w:rPr>
          <w:rFonts w:ascii="Arial" w:hAnsi="Arial" w:cs="Arial"/>
          <w:sz w:val="22"/>
          <w:szCs w:val="28"/>
          <w:lang w:eastAsia="es-ES"/>
        </w:rPr>
        <w:t>No se ajusten a las condiciones establecidas en este pliego.</w:t>
      </w:r>
    </w:p>
    <w:p w14:paraId="21B876E0" w14:textId="77777777" w:rsidR="00164E0C" w:rsidRDefault="00164E0C" w:rsidP="00164E0C">
      <w:pPr>
        <w:spacing w:after="120"/>
        <w:jc w:val="both"/>
        <w:rPr>
          <w:rFonts w:ascii="Arial" w:hAnsi="Arial" w:cs="Arial"/>
          <w:sz w:val="22"/>
          <w:szCs w:val="28"/>
          <w:lang w:eastAsia="es-ES"/>
        </w:rPr>
      </w:pPr>
    </w:p>
    <w:p w14:paraId="69EDD3BF" w14:textId="77777777" w:rsidR="00164E0C" w:rsidRDefault="00164E0C" w:rsidP="00164E0C">
      <w:pPr>
        <w:spacing w:after="120"/>
        <w:jc w:val="both"/>
        <w:rPr>
          <w:rFonts w:ascii="Arial" w:hAnsi="Arial" w:cs="Arial"/>
          <w:sz w:val="22"/>
          <w:szCs w:val="28"/>
          <w:lang w:eastAsia="es-ES"/>
        </w:rPr>
      </w:pPr>
    </w:p>
    <w:p w14:paraId="36E95D70" w14:textId="77777777" w:rsidR="003E6670" w:rsidRDefault="003E6670" w:rsidP="006A3303">
      <w:pPr>
        <w:jc w:val="both"/>
      </w:pPr>
    </w:p>
    <w:p w14:paraId="3178744F" w14:textId="77777777" w:rsidR="00164E0C" w:rsidRDefault="00164E0C" w:rsidP="006A3303">
      <w:pPr>
        <w:jc w:val="both"/>
      </w:pPr>
    </w:p>
    <w:p w14:paraId="7512C134" w14:textId="77777777" w:rsidR="00164E0C" w:rsidRPr="009E3A8E" w:rsidRDefault="00164E0C" w:rsidP="006A3303">
      <w:pPr>
        <w:jc w:val="both"/>
      </w:pPr>
    </w:p>
    <w:sectPr w:rsidR="00164E0C" w:rsidRPr="009E3A8E" w:rsidSect="006A051C">
      <w:headerReference w:type="even" r:id="rId16"/>
      <w:headerReference w:type="default" r:id="rId17"/>
      <w:footerReference w:type="default" r:id="rId18"/>
      <w:headerReference w:type="first" r:id="rId19"/>
      <w:pgSz w:w="11901" w:h="16817" w:code="9"/>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51380" w14:textId="77777777" w:rsidR="005F2C22" w:rsidRDefault="005F2C22" w:rsidP="006A051C">
      <w:r>
        <w:separator/>
      </w:r>
    </w:p>
  </w:endnote>
  <w:endnote w:type="continuationSeparator" w:id="0">
    <w:p w14:paraId="449A2032" w14:textId="77777777" w:rsidR="005F2C22" w:rsidRDefault="005F2C22" w:rsidP="006A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19612"/>
      <w:docPartObj>
        <w:docPartGallery w:val="Page Numbers (Bottom of Page)"/>
        <w:docPartUnique/>
      </w:docPartObj>
    </w:sdtPr>
    <w:sdtContent>
      <w:p w14:paraId="47420838" w14:textId="410AE9EA" w:rsidR="005F2C22" w:rsidRDefault="005F2C22">
        <w:pPr>
          <w:pStyle w:val="Piedepgina"/>
        </w:pPr>
        <w:r>
          <w:fldChar w:fldCharType="begin"/>
        </w:r>
        <w:r>
          <w:instrText>PAGE   \* MERGEFORMAT</w:instrText>
        </w:r>
        <w:r>
          <w:fldChar w:fldCharType="separate"/>
        </w:r>
        <w:r w:rsidR="003F7F65" w:rsidRPr="003F7F65">
          <w:rPr>
            <w:noProof/>
            <w:lang w:val="es-ES"/>
          </w:rPr>
          <w:t>10</w:t>
        </w:r>
        <w:r>
          <w:fldChar w:fldCharType="end"/>
        </w:r>
      </w:p>
    </w:sdtContent>
  </w:sdt>
  <w:p w14:paraId="2E0396EE" w14:textId="77777777" w:rsidR="005F2C22" w:rsidRDefault="005F2C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BBADE" w14:textId="77777777" w:rsidR="005F2C22" w:rsidRDefault="005F2C22" w:rsidP="006A051C">
      <w:r>
        <w:separator/>
      </w:r>
    </w:p>
  </w:footnote>
  <w:footnote w:type="continuationSeparator" w:id="0">
    <w:p w14:paraId="39767BEF" w14:textId="77777777" w:rsidR="005F2C22" w:rsidRDefault="005F2C22" w:rsidP="006A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AC863" w14:textId="5D352B49" w:rsidR="005F2C22" w:rsidRDefault="005F2C22">
    <w:pPr>
      <w:pStyle w:val="Encabezado"/>
    </w:pPr>
    <w:r>
      <w:rPr>
        <w:noProof/>
        <w:lang w:val="es-UY" w:eastAsia="es-UY"/>
      </w:rPr>
      <w:pict w14:anchorId="5BCA8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2" o:spid="_x0000_s2071" type="#_x0000_t75" style="position:absolute;margin-left:0;margin-top:0;width:595.45pt;height:842.15pt;z-index:-251657216;mso-position-horizontal:center;mso-position-horizontal-relative:margin;mso-position-vertical:center;mso-position-vertical-relative:margin" o:allowincell="f">
          <v:imagedata r:id="rId1" o:title="MEMBRETES-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39EC" w14:textId="03C20BDA" w:rsidR="005F2C22" w:rsidRDefault="005F2C22">
    <w:pPr>
      <w:pStyle w:val="Encabezado"/>
    </w:pPr>
    <w:r>
      <w:rPr>
        <w:noProof/>
        <w:lang w:val="es-UY" w:eastAsia="es-UY"/>
      </w:rPr>
      <w:pict w14:anchorId="464D4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3" o:spid="_x0000_s2072" type="#_x0000_t75" style="position:absolute;margin-left:-71.15pt;margin-top:-155.6pt;width:595.45pt;height:842.15pt;z-index:-251656192;mso-position-horizontal-relative:margin;mso-position-vertical-relative:margin" o:allowincell="f">
          <v:imagedata r:id="rId1" o:title="MEMBRETES-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7E33" w14:textId="6D5C0358" w:rsidR="005F2C22" w:rsidRDefault="005F2C22">
    <w:pPr>
      <w:pStyle w:val="Encabezado"/>
    </w:pPr>
    <w:r>
      <w:rPr>
        <w:noProof/>
        <w:lang w:val="es-UY" w:eastAsia="es-UY"/>
      </w:rPr>
      <w:pict w14:anchorId="7DF93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1" o:spid="_x0000_s2070" type="#_x0000_t75" style="position:absolute;margin-left:0;margin-top:0;width:595.45pt;height:842.15pt;z-index:-251658240;mso-position-horizontal:center;mso-position-horizontal-relative:margin;mso-position-vertical:center;mso-position-vertical-relative:margin" o:allowincell="f">
          <v:imagedata r:id="rId1" o:title="MEMBRETES-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47A"/>
    <w:multiLevelType w:val="multilevel"/>
    <w:tmpl w:val="3AFEA100"/>
    <w:lvl w:ilvl="0">
      <w:start w:val="1"/>
      <w:numFmt w:val="decimal"/>
      <w:pStyle w:val="ANAHI"/>
      <w:lvlText w:val="%1."/>
      <w:lvlJc w:val="left"/>
      <w:pPr>
        <w:tabs>
          <w:tab w:val="num" w:pos="502"/>
        </w:tabs>
        <w:ind w:left="502" w:hanging="360"/>
      </w:pPr>
      <w:rPr>
        <w:rFonts w:ascii="Arial" w:hAnsi="Arial" w:cs="Arial" w:hint="default"/>
        <w:sz w:val="28"/>
      </w:rPr>
    </w:lvl>
    <w:lvl w:ilvl="1">
      <w:start w:val="1"/>
      <w:numFmt w:val="decimal"/>
      <w:lvlText w:val="%1.%2."/>
      <w:lvlJc w:val="left"/>
      <w:pPr>
        <w:tabs>
          <w:tab w:val="num" w:pos="-1825"/>
        </w:tabs>
        <w:ind w:left="-1825" w:hanging="432"/>
      </w:pPr>
      <w:rPr>
        <w:rFonts w:cs="Times New Roman"/>
      </w:rPr>
    </w:lvl>
    <w:lvl w:ilvl="2">
      <w:start w:val="1"/>
      <w:numFmt w:val="decimal"/>
      <w:lvlText w:val="%1.%2.%3."/>
      <w:lvlJc w:val="left"/>
      <w:pPr>
        <w:tabs>
          <w:tab w:val="num" w:pos="-1177"/>
        </w:tabs>
        <w:ind w:left="-1393" w:hanging="504"/>
      </w:pPr>
      <w:rPr>
        <w:rFonts w:cs="Times New Roman"/>
      </w:rPr>
    </w:lvl>
    <w:lvl w:ilvl="3">
      <w:start w:val="1"/>
      <w:numFmt w:val="decimal"/>
      <w:lvlText w:val="%1.%2.%3.%4."/>
      <w:lvlJc w:val="left"/>
      <w:pPr>
        <w:tabs>
          <w:tab w:val="num" w:pos="-457"/>
        </w:tabs>
        <w:ind w:left="-889" w:hanging="648"/>
      </w:pPr>
      <w:rPr>
        <w:rFonts w:cs="Times New Roman"/>
      </w:rPr>
    </w:lvl>
    <w:lvl w:ilvl="4">
      <w:start w:val="1"/>
      <w:numFmt w:val="decimal"/>
      <w:lvlText w:val="%1.%2.%3.%4.%5."/>
      <w:lvlJc w:val="left"/>
      <w:pPr>
        <w:tabs>
          <w:tab w:val="num" w:pos="-97"/>
        </w:tabs>
        <w:ind w:left="-385" w:hanging="792"/>
      </w:pPr>
      <w:rPr>
        <w:rFonts w:cs="Times New Roman"/>
      </w:rPr>
    </w:lvl>
    <w:lvl w:ilvl="5">
      <w:start w:val="1"/>
      <w:numFmt w:val="decimal"/>
      <w:lvlText w:val="%1.%2.%3.%4.%5.%6."/>
      <w:lvlJc w:val="left"/>
      <w:pPr>
        <w:tabs>
          <w:tab w:val="num" w:pos="623"/>
        </w:tabs>
        <w:ind w:left="119" w:hanging="936"/>
      </w:pPr>
      <w:rPr>
        <w:rFonts w:cs="Times New Roman"/>
      </w:rPr>
    </w:lvl>
    <w:lvl w:ilvl="6">
      <w:start w:val="1"/>
      <w:numFmt w:val="decimal"/>
      <w:lvlText w:val="%1.%2.%3.%4.%5.%6.%7."/>
      <w:lvlJc w:val="left"/>
      <w:pPr>
        <w:tabs>
          <w:tab w:val="num" w:pos="983"/>
        </w:tabs>
        <w:ind w:left="623" w:hanging="1080"/>
      </w:pPr>
      <w:rPr>
        <w:rFonts w:cs="Times New Roman"/>
      </w:rPr>
    </w:lvl>
    <w:lvl w:ilvl="7">
      <w:start w:val="1"/>
      <w:numFmt w:val="decimal"/>
      <w:lvlText w:val="%1.%2.%3.%4.%5.%6.%7.%8."/>
      <w:lvlJc w:val="left"/>
      <w:pPr>
        <w:tabs>
          <w:tab w:val="num" w:pos="1703"/>
        </w:tabs>
        <w:ind w:left="1127" w:hanging="1224"/>
      </w:pPr>
      <w:rPr>
        <w:rFonts w:cs="Times New Roman"/>
      </w:rPr>
    </w:lvl>
    <w:lvl w:ilvl="8">
      <w:start w:val="1"/>
      <w:numFmt w:val="decimal"/>
      <w:lvlText w:val="%1.%2.%3.%4.%5.%6.%7.%8.%9."/>
      <w:lvlJc w:val="left"/>
      <w:pPr>
        <w:tabs>
          <w:tab w:val="num" w:pos="2423"/>
        </w:tabs>
        <w:ind w:left="1703" w:hanging="1440"/>
      </w:pPr>
      <w:rPr>
        <w:rFonts w:cs="Times New Roman"/>
      </w:rPr>
    </w:lvl>
  </w:abstractNum>
  <w:abstractNum w:abstractNumId="1">
    <w:nsid w:val="1A0D1C93"/>
    <w:multiLevelType w:val="hybridMultilevel"/>
    <w:tmpl w:val="F74A89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0482D30"/>
    <w:multiLevelType w:val="hybridMultilevel"/>
    <w:tmpl w:val="8D3824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C323E9E"/>
    <w:multiLevelType w:val="hybridMultilevel"/>
    <w:tmpl w:val="282096A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32CD1E1D"/>
    <w:multiLevelType w:val="hybridMultilevel"/>
    <w:tmpl w:val="AD5C1B44"/>
    <w:lvl w:ilvl="0" w:tplc="1FC42A2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3AAF1747"/>
    <w:multiLevelType w:val="hybridMultilevel"/>
    <w:tmpl w:val="451EE6A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4AB703A4"/>
    <w:multiLevelType w:val="hybridMultilevel"/>
    <w:tmpl w:val="D78823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621A4AB3"/>
    <w:multiLevelType w:val="hybridMultilevel"/>
    <w:tmpl w:val="EEB0674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78ED65A5"/>
    <w:multiLevelType w:val="hybridMultilevel"/>
    <w:tmpl w:val="5186E0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7EFB2EC9"/>
    <w:multiLevelType w:val="hybridMultilevel"/>
    <w:tmpl w:val="0DF84D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6"/>
  </w:num>
  <w:num w:numId="6">
    <w:abstractNumId w:val="5"/>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1C"/>
    <w:rsid w:val="000570D8"/>
    <w:rsid w:val="00164E0C"/>
    <w:rsid w:val="002550A0"/>
    <w:rsid w:val="0027101C"/>
    <w:rsid w:val="002D1192"/>
    <w:rsid w:val="003053E7"/>
    <w:rsid w:val="00320FF4"/>
    <w:rsid w:val="00360F3F"/>
    <w:rsid w:val="003B0330"/>
    <w:rsid w:val="003E335F"/>
    <w:rsid w:val="003E6670"/>
    <w:rsid w:val="003F7F65"/>
    <w:rsid w:val="00455194"/>
    <w:rsid w:val="00460F21"/>
    <w:rsid w:val="00471828"/>
    <w:rsid w:val="004C2687"/>
    <w:rsid w:val="005430C5"/>
    <w:rsid w:val="005F2C22"/>
    <w:rsid w:val="00613A9E"/>
    <w:rsid w:val="006612CE"/>
    <w:rsid w:val="006A051C"/>
    <w:rsid w:val="006A3303"/>
    <w:rsid w:val="006F5359"/>
    <w:rsid w:val="00726C8B"/>
    <w:rsid w:val="007D5EDC"/>
    <w:rsid w:val="007D7A1D"/>
    <w:rsid w:val="00810ADC"/>
    <w:rsid w:val="0081434A"/>
    <w:rsid w:val="00856D90"/>
    <w:rsid w:val="00865C4C"/>
    <w:rsid w:val="008B020A"/>
    <w:rsid w:val="008E4606"/>
    <w:rsid w:val="0091586C"/>
    <w:rsid w:val="009528A9"/>
    <w:rsid w:val="00957A3F"/>
    <w:rsid w:val="00983DEA"/>
    <w:rsid w:val="009E2463"/>
    <w:rsid w:val="009E35C8"/>
    <w:rsid w:val="009E3A8E"/>
    <w:rsid w:val="009E3E66"/>
    <w:rsid w:val="00A22ED1"/>
    <w:rsid w:val="00A23B6C"/>
    <w:rsid w:val="00AB0BC3"/>
    <w:rsid w:val="00AF6D06"/>
    <w:rsid w:val="00BC02F8"/>
    <w:rsid w:val="00BF0BE8"/>
    <w:rsid w:val="00C071DD"/>
    <w:rsid w:val="00C33380"/>
    <w:rsid w:val="00C61CE4"/>
    <w:rsid w:val="00C74A6A"/>
    <w:rsid w:val="00CB0E8B"/>
    <w:rsid w:val="00CD2F48"/>
    <w:rsid w:val="00DA038B"/>
    <w:rsid w:val="00DB5845"/>
    <w:rsid w:val="00E17889"/>
    <w:rsid w:val="00E82F22"/>
    <w:rsid w:val="00EA49C2"/>
    <w:rsid w:val="00F15DCC"/>
    <w:rsid w:val="00F379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3B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3A8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9E3A8E"/>
    <w:pPr>
      <w:keepNext/>
      <w:overflowPunct w:val="0"/>
      <w:autoSpaceDE w:val="0"/>
      <w:autoSpaceDN w:val="0"/>
      <w:adjustRightInd w:val="0"/>
      <w:jc w:val="center"/>
      <w:textAlignment w:val="baseline"/>
      <w:outlineLvl w:val="1"/>
    </w:pPr>
    <w:rPr>
      <w:rFonts w:ascii="Times New Roman" w:eastAsia="Times New Roman" w:hAnsi="Times New Roman" w:cs="Times New Roman"/>
      <w:i/>
      <w:color w:val="000000"/>
      <w:spacing w:val="-2"/>
      <w:sz w:val="16"/>
      <w:szCs w:val="20"/>
      <w:lang w:eastAsia="es-ES_tradnl"/>
    </w:rPr>
  </w:style>
  <w:style w:type="paragraph" w:styleId="Ttulo9">
    <w:name w:val="heading 9"/>
    <w:basedOn w:val="Normal"/>
    <w:next w:val="Normal"/>
    <w:link w:val="Ttulo9Car"/>
    <w:qFormat/>
    <w:rsid w:val="009E3A8E"/>
    <w:pPr>
      <w:keepNext/>
      <w:overflowPunct w:val="0"/>
      <w:autoSpaceDE w:val="0"/>
      <w:autoSpaceDN w:val="0"/>
      <w:adjustRightInd w:val="0"/>
      <w:jc w:val="right"/>
      <w:textAlignment w:val="baseline"/>
      <w:outlineLvl w:val="8"/>
    </w:pPr>
    <w:rPr>
      <w:rFonts w:ascii="Arial" w:eastAsia="Times New Roman" w:hAnsi="Arial" w:cs="Times New Roman"/>
      <w:b/>
      <w:sz w:val="22"/>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51C"/>
    <w:pPr>
      <w:tabs>
        <w:tab w:val="center" w:pos="4252"/>
        <w:tab w:val="right" w:pos="8504"/>
      </w:tabs>
    </w:pPr>
  </w:style>
  <w:style w:type="character" w:customStyle="1" w:styleId="EncabezadoCar">
    <w:name w:val="Encabezado Car"/>
    <w:basedOn w:val="Fuentedeprrafopredeter"/>
    <w:link w:val="Encabezado"/>
    <w:uiPriority w:val="99"/>
    <w:rsid w:val="006A051C"/>
  </w:style>
  <w:style w:type="paragraph" w:styleId="Piedepgina">
    <w:name w:val="footer"/>
    <w:basedOn w:val="Normal"/>
    <w:link w:val="PiedepginaCar"/>
    <w:uiPriority w:val="99"/>
    <w:unhideWhenUsed/>
    <w:rsid w:val="006A051C"/>
    <w:pPr>
      <w:tabs>
        <w:tab w:val="center" w:pos="4252"/>
        <w:tab w:val="right" w:pos="8504"/>
      </w:tabs>
    </w:pPr>
  </w:style>
  <w:style w:type="character" w:customStyle="1" w:styleId="PiedepginaCar">
    <w:name w:val="Pie de página Car"/>
    <w:basedOn w:val="Fuentedeprrafopredeter"/>
    <w:link w:val="Piedepgina"/>
    <w:uiPriority w:val="99"/>
    <w:rsid w:val="006A051C"/>
  </w:style>
  <w:style w:type="paragraph" w:styleId="NormalWeb">
    <w:name w:val="Normal (Web)"/>
    <w:basedOn w:val="Normal"/>
    <w:uiPriority w:val="99"/>
    <w:unhideWhenUsed/>
    <w:rsid w:val="006A051C"/>
    <w:pPr>
      <w:spacing w:before="100" w:beforeAutospacing="1" w:after="100" w:afterAutospacing="1"/>
    </w:pPr>
    <w:rPr>
      <w:rFonts w:ascii="Times New Roman" w:hAnsi="Times New Roman" w:cs="Times New Roman"/>
      <w:lang w:eastAsia="es-ES_tradnl"/>
    </w:rPr>
  </w:style>
  <w:style w:type="character" w:customStyle="1" w:styleId="Ttulo2Car">
    <w:name w:val="Título 2 Car"/>
    <w:basedOn w:val="Fuentedeprrafopredeter"/>
    <w:link w:val="Ttulo2"/>
    <w:rsid w:val="009E3A8E"/>
    <w:rPr>
      <w:rFonts w:ascii="Times New Roman" w:eastAsia="Times New Roman" w:hAnsi="Times New Roman" w:cs="Times New Roman"/>
      <w:i/>
      <w:color w:val="000000"/>
      <w:spacing w:val="-2"/>
      <w:sz w:val="16"/>
      <w:szCs w:val="20"/>
      <w:lang w:eastAsia="es-ES_tradnl"/>
    </w:rPr>
  </w:style>
  <w:style w:type="character" w:customStyle="1" w:styleId="Ttulo9Car">
    <w:name w:val="Título 9 Car"/>
    <w:basedOn w:val="Fuentedeprrafopredeter"/>
    <w:link w:val="Ttulo9"/>
    <w:rsid w:val="009E3A8E"/>
    <w:rPr>
      <w:rFonts w:ascii="Arial" w:eastAsia="Times New Roman" w:hAnsi="Arial" w:cs="Times New Roman"/>
      <w:b/>
      <w:sz w:val="22"/>
      <w:szCs w:val="20"/>
      <w:lang w:eastAsia="es-ES_tradnl"/>
    </w:rPr>
  </w:style>
  <w:style w:type="paragraph" w:styleId="Textoindependiente">
    <w:name w:val="Body Text"/>
    <w:basedOn w:val="Normal"/>
    <w:link w:val="TextoindependienteCar"/>
    <w:rsid w:val="009E3A8E"/>
    <w:pPr>
      <w:overflowPunct w:val="0"/>
      <w:autoSpaceDE w:val="0"/>
      <w:autoSpaceDN w:val="0"/>
      <w:adjustRightInd w:val="0"/>
      <w:spacing w:line="360" w:lineRule="auto"/>
      <w:jc w:val="both"/>
      <w:textAlignment w:val="baseline"/>
    </w:pPr>
    <w:rPr>
      <w:rFonts w:ascii="Arial" w:eastAsia="Times New Roman" w:hAnsi="Arial" w:cs="Times New Roman"/>
      <w:sz w:val="22"/>
      <w:szCs w:val="20"/>
      <w:lang w:eastAsia="es-ES_tradnl"/>
    </w:rPr>
  </w:style>
  <w:style w:type="character" w:customStyle="1" w:styleId="TextoindependienteCar">
    <w:name w:val="Texto independiente Car"/>
    <w:basedOn w:val="Fuentedeprrafopredeter"/>
    <w:link w:val="Textoindependiente"/>
    <w:rsid w:val="009E3A8E"/>
    <w:rPr>
      <w:rFonts w:ascii="Arial" w:eastAsia="Times New Roman" w:hAnsi="Arial" w:cs="Times New Roman"/>
      <w:sz w:val="22"/>
      <w:szCs w:val="20"/>
      <w:lang w:eastAsia="es-ES_tradnl"/>
    </w:rPr>
  </w:style>
  <w:style w:type="character" w:styleId="Hipervnculo">
    <w:name w:val="Hyperlink"/>
    <w:rsid w:val="009E3A8E"/>
    <w:rPr>
      <w:color w:val="0000FF"/>
      <w:u w:val="single"/>
    </w:rPr>
  </w:style>
  <w:style w:type="paragraph" w:customStyle="1" w:styleId="ANAHI">
    <w:name w:val="ANAHI"/>
    <w:basedOn w:val="Ttulo1"/>
    <w:rsid w:val="009E3A8E"/>
    <w:pPr>
      <w:keepLines w:val="0"/>
      <w:numPr>
        <w:numId w:val="1"/>
      </w:numPr>
      <w:tabs>
        <w:tab w:val="clear" w:pos="502"/>
        <w:tab w:val="num" w:pos="360"/>
      </w:tabs>
      <w:spacing w:before="240" w:after="60"/>
      <w:ind w:left="0" w:firstLine="0"/>
    </w:pPr>
    <w:rPr>
      <w:rFonts w:ascii="Comic Sans MS" w:eastAsia="Times New Roman" w:hAnsi="Comic Sans MS" w:cs="Arial"/>
      <w:color w:val="auto"/>
      <w:kern w:val="32"/>
      <w:szCs w:val="32"/>
      <w:lang w:val="es-UY" w:eastAsia="es-ES"/>
    </w:rPr>
  </w:style>
  <w:style w:type="character" w:customStyle="1" w:styleId="Ttulo1Car">
    <w:name w:val="Título 1 Car"/>
    <w:basedOn w:val="Fuentedeprrafopredeter"/>
    <w:link w:val="Ttulo1"/>
    <w:uiPriority w:val="9"/>
    <w:rsid w:val="009E3A8E"/>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4C2687"/>
    <w:pPr>
      <w:ind w:left="720"/>
      <w:contextualSpacing/>
    </w:pPr>
  </w:style>
  <w:style w:type="table" w:styleId="Tablaconcuadrcula">
    <w:name w:val="Table Grid"/>
    <w:basedOn w:val="Tablanormal"/>
    <w:uiPriority w:val="39"/>
    <w:rsid w:val="0025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2F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3A8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9E3A8E"/>
    <w:pPr>
      <w:keepNext/>
      <w:overflowPunct w:val="0"/>
      <w:autoSpaceDE w:val="0"/>
      <w:autoSpaceDN w:val="0"/>
      <w:adjustRightInd w:val="0"/>
      <w:jc w:val="center"/>
      <w:textAlignment w:val="baseline"/>
      <w:outlineLvl w:val="1"/>
    </w:pPr>
    <w:rPr>
      <w:rFonts w:ascii="Times New Roman" w:eastAsia="Times New Roman" w:hAnsi="Times New Roman" w:cs="Times New Roman"/>
      <w:i/>
      <w:color w:val="000000"/>
      <w:spacing w:val="-2"/>
      <w:sz w:val="16"/>
      <w:szCs w:val="20"/>
      <w:lang w:eastAsia="es-ES_tradnl"/>
    </w:rPr>
  </w:style>
  <w:style w:type="paragraph" w:styleId="Ttulo9">
    <w:name w:val="heading 9"/>
    <w:basedOn w:val="Normal"/>
    <w:next w:val="Normal"/>
    <w:link w:val="Ttulo9Car"/>
    <w:qFormat/>
    <w:rsid w:val="009E3A8E"/>
    <w:pPr>
      <w:keepNext/>
      <w:overflowPunct w:val="0"/>
      <w:autoSpaceDE w:val="0"/>
      <w:autoSpaceDN w:val="0"/>
      <w:adjustRightInd w:val="0"/>
      <w:jc w:val="right"/>
      <w:textAlignment w:val="baseline"/>
      <w:outlineLvl w:val="8"/>
    </w:pPr>
    <w:rPr>
      <w:rFonts w:ascii="Arial" w:eastAsia="Times New Roman" w:hAnsi="Arial" w:cs="Times New Roman"/>
      <w:b/>
      <w:sz w:val="22"/>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51C"/>
    <w:pPr>
      <w:tabs>
        <w:tab w:val="center" w:pos="4252"/>
        <w:tab w:val="right" w:pos="8504"/>
      </w:tabs>
    </w:pPr>
  </w:style>
  <w:style w:type="character" w:customStyle="1" w:styleId="EncabezadoCar">
    <w:name w:val="Encabezado Car"/>
    <w:basedOn w:val="Fuentedeprrafopredeter"/>
    <w:link w:val="Encabezado"/>
    <w:uiPriority w:val="99"/>
    <w:rsid w:val="006A051C"/>
  </w:style>
  <w:style w:type="paragraph" w:styleId="Piedepgina">
    <w:name w:val="footer"/>
    <w:basedOn w:val="Normal"/>
    <w:link w:val="PiedepginaCar"/>
    <w:uiPriority w:val="99"/>
    <w:unhideWhenUsed/>
    <w:rsid w:val="006A051C"/>
    <w:pPr>
      <w:tabs>
        <w:tab w:val="center" w:pos="4252"/>
        <w:tab w:val="right" w:pos="8504"/>
      </w:tabs>
    </w:pPr>
  </w:style>
  <w:style w:type="character" w:customStyle="1" w:styleId="PiedepginaCar">
    <w:name w:val="Pie de página Car"/>
    <w:basedOn w:val="Fuentedeprrafopredeter"/>
    <w:link w:val="Piedepgina"/>
    <w:uiPriority w:val="99"/>
    <w:rsid w:val="006A051C"/>
  </w:style>
  <w:style w:type="paragraph" w:styleId="NormalWeb">
    <w:name w:val="Normal (Web)"/>
    <w:basedOn w:val="Normal"/>
    <w:uiPriority w:val="99"/>
    <w:unhideWhenUsed/>
    <w:rsid w:val="006A051C"/>
    <w:pPr>
      <w:spacing w:before="100" w:beforeAutospacing="1" w:after="100" w:afterAutospacing="1"/>
    </w:pPr>
    <w:rPr>
      <w:rFonts w:ascii="Times New Roman" w:hAnsi="Times New Roman" w:cs="Times New Roman"/>
      <w:lang w:eastAsia="es-ES_tradnl"/>
    </w:rPr>
  </w:style>
  <w:style w:type="character" w:customStyle="1" w:styleId="Ttulo2Car">
    <w:name w:val="Título 2 Car"/>
    <w:basedOn w:val="Fuentedeprrafopredeter"/>
    <w:link w:val="Ttulo2"/>
    <w:rsid w:val="009E3A8E"/>
    <w:rPr>
      <w:rFonts w:ascii="Times New Roman" w:eastAsia="Times New Roman" w:hAnsi="Times New Roman" w:cs="Times New Roman"/>
      <w:i/>
      <w:color w:val="000000"/>
      <w:spacing w:val="-2"/>
      <w:sz w:val="16"/>
      <w:szCs w:val="20"/>
      <w:lang w:eastAsia="es-ES_tradnl"/>
    </w:rPr>
  </w:style>
  <w:style w:type="character" w:customStyle="1" w:styleId="Ttulo9Car">
    <w:name w:val="Título 9 Car"/>
    <w:basedOn w:val="Fuentedeprrafopredeter"/>
    <w:link w:val="Ttulo9"/>
    <w:rsid w:val="009E3A8E"/>
    <w:rPr>
      <w:rFonts w:ascii="Arial" w:eastAsia="Times New Roman" w:hAnsi="Arial" w:cs="Times New Roman"/>
      <w:b/>
      <w:sz w:val="22"/>
      <w:szCs w:val="20"/>
      <w:lang w:eastAsia="es-ES_tradnl"/>
    </w:rPr>
  </w:style>
  <w:style w:type="paragraph" w:styleId="Textoindependiente">
    <w:name w:val="Body Text"/>
    <w:basedOn w:val="Normal"/>
    <w:link w:val="TextoindependienteCar"/>
    <w:rsid w:val="009E3A8E"/>
    <w:pPr>
      <w:overflowPunct w:val="0"/>
      <w:autoSpaceDE w:val="0"/>
      <w:autoSpaceDN w:val="0"/>
      <w:adjustRightInd w:val="0"/>
      <w:spacing w:line="360" w:lineRule="auto"/>
      <w:jc w:val="both"/>
      <w:textAlignment w:val="baseline"/>
    </w:pPr>
    <w:rPr>
      <w:rFonts w:ascii="Arial" w:eastAsia="Times New Roman" w:hAnsi="Arial" w:cs="Times New Roman"/>
      <w:sz w:val="22"/>
      <w:szCs w:val="20"/>
      <w:lang w:eastAsia="es-ES_tradnl"/>
    </w:rPr>
  </w:style>
  <w:style w:type="character" w:customStyle="1" w:styleId="TextoindependienteCar">
    <w:name w:val="Texto independiente Car"/>
    <w:basedOn w:val="Fuentedeprrafopredeter"/>
    <w:link w:val="Textoindependiente"/>
    <w:rsid w:val="009E3A8E"/>
    <w:rPr>
      <w:rFonts w:ascii="Arial" w:eastAsia="Times New Roman" w:hAnsi="Arial" w:cs="Times New Roman"/>
      <w:sz w:val="22"/>
      <w:szCs w:val="20"/>
      <w:lang w:eastAsia="es-ES_tradnl"/>
    </w:rPr>
  </w:style>
  <w:style w:type="character" w:styleId="Hipervnculo">
    <w:name w:val="Hyperlink"/>
    <w:rsid w:val="009E3A8E"/>
    <w:rPr>
      <w:color w:val="0000FF"/>
      <w:u w:val="single"/>
    </w:rPr>
  </w:style>
  <w:style w:type="paragraph" w:customStyle="1" w:styleId="ANAHI">
    <w:name w:val="ANAHI"/>
    <w:basedOn w:val="Ttulo1"/>
    <w:rsid w:val="009E3A8E"/>
    <w:pPr>
      <w:keepLines w:val="0"/>
      <w:numPr>
        <w:numId w:val="1"/>
      </w:numPr>
      <w:tabs>
        <w:tab w:val="clear" w:pos="502"/>
        <w:tab w:val="num" w:pos="360"/>
      </w:tabs>
      <w:spacing w:before="240" w:after="60"/>
      <w:ind w:left="0" w:firstLine="0"/>
    </w:pPr>
    <w:rPr>
      <w:rFonts w:ascii="Comic Sans MS" w:eastAsia="Times New Roman" w:hAnsi="Comic Sans MS" w:cs="Arial"/>
      <w:color w:val="auto"/>
      <w:kern w:val="32"/>
      <w:szCs w:val="32"/>
      <w:lang w:val="es-UY" w:eastAsia="es-ES"/>
    </w:rPr>
  </w:style>
  <w:style w:type="character" w:customStyle="1" w:styleId="Ttulo1Car">
    <w:name w:val="Título 1 Car"/>
    <w:basedOn w:val="Fuentedeprrafopredeter"/>
    <w:link w:val="Ttulo1"/>
    <w:uiPriority w:val="9"/>
    <w:rsid w:val="009E3A8E"/>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4C2687"/>
    <w:pPr>
      <w:ind w:left="720"/>
      <w:contextualSpacing/>
    </w:pPr>
  </w:style>
  <w:style w:type="table" w:styleId="Tablaconcuadrcula">
    <w:name w:val="Table Grid"/>
    <w:basedOn w:val="Tablanormal"/>
    <w:uiPriority w:val="39"/>
    <w:rsid w:val="0025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2F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355">
      <w:bodyDiv w:val="1"/>
      <w:marLeft w:val="0"/>
      <w:marRight w:val="0"/>
      <w:marTop w:val="0"/>
      <w:marBottom w:val="0"/>
      <w:divBdr>
        <w:top w:val="none" w:sz="0" w:space="0" w:color="auto"/>
        <w:left w:val="none" w:sz="0" w:space="0" w:color="auto"/>
        <w:bottom w:val="none" w:sz="0" w:space="0" w:color="auto"/>
        <w:right w:val="none" w:sz="0" w:space="0" w:color="auto"/>
      </w:divBdr>
    </w:div>
    <w:div w:id="507646290">
      <w:bodyDiv w:val="1"/>
      <w:marLeft w:val="0"/>
      <w:marRight w:val="0"/>
      <w:marTop w:val="0"/>
      <w:marBottom w:val="0"/>
      <w:divBdr>
        <w:top w:val="none" w:sz="0" w:space="0" w:color="auto"/>
        <w:left w:val="none" w:sz="0" w:space="0" w:color="auto"/>
        <w:bottom w:val="none" w:sz="0" w:space="0" w:color="auto"/>
        <w:right w:val="none" w:sz="0" w:space="0" w:color="auto"/>
      </w:divBdr>
    </w:div>
    <w:div w:id="591014333">
      <w:bodyDiv w:val="1"/>
      <w:marLeft w:val="0"/>
      <w:marRight w:val="0"/>
      <w:marTop w:val="0"/>
      <w:marBottom w:val="0"/>
      <w:divBdr>
        <w:top w:val="none" w:sz="0" w:space="0" w:color="auto"/>
        <w:left w:val="none" w:sz="0" w:space="0" w:color="auto"/>
        <w:bottom w:val="none" w:sz="0" w:space="0" w:color="auto"/>
        <w:right w:val="none" w:sz="0" w:space="0" w:color="auto"/>
      </w:divBdr>
    </w:div>
    <w:div w:id="610816613">
      <w:bodyDiv w:val="1"/>
      <w:marLeft w:val="0"/>
      <w:marRight w:val="0"/>
      <w:marTop w:val="0"/>
      <w:marBottom w:val="0"/>
      <w:divBdr>
        <w:top w:val="none" w:sz="0" w:space="0" w:color="auto"/>
        <w:left w:val="none" w:sz="0" w:space="0" w:color="auto"/>
        <w:bottom w:val="none" w:sz="0" w:space="0" w:color="auto"/>
        <w:right w:val="none" w:sz="0" w:space="0" w:color="auto"/>
      </w:divBdr>
    </w:div>
    <w:div w:id="687145422">
      <w:bodyDiv w:val="1"/>
      <w:marLeft w:val="0"/>
      <w:marRight w:val="0"/>
      <w:marTop w:val="0"/>
      <w:marBottom w:val="0"/>
      <w:divBdr>
        <w:top w:val="none" w:sz="0" w:space="0" w:color="auto"/>
        <w:left w:val="none" w:sz="0" w:space="0" w:color="auto"/>
        <w:bottom w:val="none" w:sz="0" w:space="0" w:color="auto"/>
        <w:right w:val="none" w:sz="0" w:space="0" w:color="auto"/>
      </w:divBdr>
    </w:div>
    <w:div w:id="873270105">
      <w:bodyDiv w:val="1"/>
      <w:marLeft w:val="0"/>
      <w:marRight w:val="0"/>
      <w:marTop w:val="0"/>
      <w:marBottom w:val="0"/>
      <w:divBdr>
        <w:top w:val="none" w:sz="0" w:space="0" w:color="auto"/>
        <w:left w:val="none" w:sz="0" w:space="0" w:color="auto"/>
        <w:bottom w:val="none" w:sz="0" w:space="0" w:color="auto"/>
        <w:right w:val="none" w:sz="0" w:space="0" w:color="auto"/>
      </w:divBdr>
    </w:div>
    <w:div w:id="959797338">
      <w:bodyDiv w:val="1"/>
      <w:marLeft w:val="0"/>
      <w:marRight w:val="0"/>
      <w:marTop w:val="0"/>
      <w:marBottom w:val="0"/>
      <w:divBdr>
        <w:top w:val="none" w:sz="0" w:space="0" w:color="auto"/>
        <w:left w:val="none" w:sz="0" w:space="0" w:color="auto"/>
        <w:bottom w:val="none" w:sz="0" w:space="0" w:color="auto"/>
        <w:right w:val="none" w:sz="0" w:space="0" w:color="auto"/>
      </w:divBdr>
    </w:div>
    <w:div w:id="1050570994">
      <w:bodyDiv w:val="1"/>
      <w:marLeft w:val="0"/>
      <w:marRight w:val="0"/>
      <w:marTop w:val="0"/>
      <w:marBottom w:val="0"/>
      <w:divBdr>
        <w:top w:val="none" w:sz="0" w:space="0" w:color="auto"/>
        <w:left w:val="none" w:sz="0" w:space="0" w:color="auto"/>
        <w:bottom w:val="none" w:sz="0" w:space="0" w:color="auto"/>
        <w:right w:val="none" w:sz="0" w:space="0" w:color="auto"/>
      </w:divBdr>
    </w:div>
    <w:div w:id="1299914977">
      <w:bodyDiv w:val="1"/>
      <w:marLeft w:val="0"/>
      <w:marRight w:val="0"/>
      <w:marTop w:val="0"/>
      <w:marBottom w:val="0"/>
      <w:divBdr>
        <w:top w:val="none" w:sz="0" w:space="0" w:color="auto"/>
        <w:left w:val="none" w:sz="0" w:space="0" w:color="auto"/>
        <w:bottom w:val="none" w:sz="0" w:space="0" w:color="auto"/>
        <w:right w:val="none" w:sz="0" w:space="0" w:color="auto"/>
      </w:divBdr>
    </w:div>
    <w:div w:id="1335721069">
      <w:bodyDiv w:val="1"/>
      <w:marLeft w:val="0"/>
      <w:marRight w:val="0"/>
      <w:marTop w:val="0"/>
      <w:marBottom w:val="0"/>
      <w:divBdr>
        <w:top w:val="none" w:sz="0" w:space="0" w:color="auto"/>
        <w:left w:val="none" w:sz="0" w:space="0" w:color="auto"/>
        <w:bottom w:val="none" w:sz="0" w:space="0" w:color="auto"/>
        <w:right w:val="none" w:sz="0" w:space="0" w:color="auto"/>
      </w:divBdr>
    </w:div>
    <w:div w:id="1947732952">
      <w:bodyDiv w:val="1"/>
      <w:marLeft w:val="0"/>
      <w:marRight w:val="0"/>
      <w:marTop w:val="0"/>
      <w:marBottom w:val="0"/>
      <w:divBdr>
        <w:top w:val="none" w:sz="0" w:space="0" w:color="auto"/>
        <w:left w:val="none" w:sz="0" w:space="0" w:color="auto"/>
        <w:bottom w:val="none" w:sz="0" w:space="0" w:color="auto"/>
        <w:right w:val="none" w:sz="0" w:space="0" w:color="auto"/>
      </w:divBdr>
    </w:div>
    <w:div w:id="1967269882">
      <w:bodyDiv w:val="1"/>
      <w:marLeft w:val="0"/>
      <w:marRight w:val="0"/>
      <w:marTop w:val="0"/>
      <w:marBottom w:val="0"/>
      <w:divBdr>
        <w:top w:val="none" w:sz="0" w:space="0" w:color="auto"/>
        <w:left w:val="none" w:sz="0" w:space="0" w:color="auto"/>
        <w:bottom w:val="none" w:sz="0" w:space="0" w:color="auto"/>
        <w:right w:val="none" w:sz="0" w:space="0" w:color="auto"/>
      </w:divBdr>
    </w:div>
    <w:div w:id="2059275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meteorologia.gub.u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yperlink" Target="http://www.comprasestatales.gub.uy" TargetMode="External"/><Relationship Id="rId10" Type="http://schemas.openxmlformats.org/officeDocument/2006/relationships/hyperlink" Target="mailto:compras@meteorologia.gub.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7FE6-01BB-4D04-B692-0E25D48F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Pages>
  <Words>3219</Words>
  <Characters>17707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Guadalupe</dc:creator>
  <cp:lastModifiedBy>meteo</cp:lastModifiedBy>
  <cp:revision>17</cp:revision>
  <cp:lastPrinted>2017-12-07T15:44:00Z</cp:lastPrinted>
  <dcterms:created xsi:type="dcterms:W3CDTF">2017-09-01T14:28:00Z</dcterms:created>
  <dcterms:modified xsi:type="dcterms:W3CDTF">2017-12-11T14:24:00Z</dcterms:modified>
</cp:coreProperties>
</file>