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45" w:rsidRDefault="00B12945"/>
    <w:p w:rsidR="00812669" w:rsidRPr="00DB68A0" w:rsidRDefault="00736EB4">
      <w:pPr>
        <w:rPr>
          <w:rFonts w:ascii="Arial" w:hAnsi="Arial" w:cs="Arial"/>
          <w:sz w:val="22"/>
          <w:szCs w:val="22"/>
        </w:rPr>
      </w:pPr>
      <w:r w:rsidRPr="00DB68A0">
        <w:rPr>
          <w:rFonts w:ascii="Arial" w:hAnsi="Arial" w:cs="Arial"/>
          <w:sz w:val="22"/>
          <w:szCs w:val="22"/>
        </w:rPr>
        <w:t>HOSPITAL DE FLORES</w:t>
      </w:r>
    </w:p>
    <w:p w:rsidR="00736EB4" w:rsidRPr="00DB68A0" w:rsidRDefault="00736EB4">
      <w:pPr>
        <w:rPr>
          <w:rFonts w:ascii="Arial" w:hAnsi="Arial" w:cs="Arial"/>
          <w:sz w:val="22"/>
          <w:szCs w:val="22"/>
        </w:rPr>
      </w:pPr>
      <w:r w:rsidRPr="00DB68A0">
        <w:rPr>
          <w:rFonts w:ascii="Arial" w:hAnsi="Arial" w:cs="Arial"/>
          <w:sz w:val="22"/>
          <w:szCs w:val="22"/>
        </w:rPr>
        <w:t>DEPARTAMENTO DE COMPRAS</w:t>
      </w:r>
    </w:p>
    <w:p w:rsidR="00736EB4" w:rsidRPr="00DB68A0" w:rsidRDefault="00736EB4">
      <w:pPr>
        <w:rPr>
          <w:rFonts w:ascii="Arial" w:hAnsi="Arial" w:cs="Arial"/>
          <w:sz w:val="22"/>
          <w:szCs w:val="22"/>
        </w:rPr>
      </w:pPr>
      <w:r w:rsidRPr="00DB68A0">
        <w:rPr>
          <w:rFonts w:ascii="Arial" w:hAnsi="Arial" w:cs="Arial"/>
          <w:sz w:val="22"/>
          <w:szCs w:val="22"/>
        </w:rPr>
        <w:t>Batlle y Ordoñez N°966</w:t>
      </w:r>
    </w:p>
    <w:p w:rsidR="00736EB4" w:rsidRPr="00DB68A0" w:rsidRDefault="00553C01">
      <w:pPr>
        <w:rPr>
          <w:rFonts w:ascii="Arial" w:hAnsi="Arial" w:cs="Arial"/>
          <w:sz w:val="22"/>
          <w:szCs w:val="22"/>
        </w:rPr>
      </w:pPr>
      <w:r w:rsidRPr="00DB68A0">
        <w:rPr>
          <w:rFonts w:ascii="Arial" w:hAnsi="Arial" w:cs="Arial"/>
          <w:sz w:val="22"/>
          <w:szCs w:val="22"/>
        </w:rPr>
        <w:t xml:space="preserve">Tel/ fax </w:t>
      </w:r>
      <w:r w:rsidR="00736EB4" w:rsidRPr="00DB68A0">
        <w:rPr>
          <w:rFonts w:ascii="Arial" w:hAnsi="Arial" w:cs="Arial"/>
          <w:sz w:val="22"/>
          <w:szCs w:val="22"/>
        </w:rPr>
        <w:t>43646023.</w:t>
      </w:r>
    </w:p>
    <w:p w:rsidR="00AE153C" w:rsidRPr="00DB68A0" w:rsidRDefault="00AE153C" w:rsidP="00AE153C">
      <w:pPr>
        <w:rPr>
          <w:rFonts w:ascii="Arial" w:hAnsi="Arial" w:cs="Arial"/>
          <w:b/>
          <w:sz w:val="22"/>
          <w:szCs w:val="22"/>
          <w:u w:val="single"/>
        </w:rPr>
      </w:pPr>
      <w:r w:rsidRPr="00DB68A0">
        <w:rPr>
          <w:rFonts w:ascii="Arial" w:hAnsi="Arial" w:cs="Arial"/>
          <w:b/>
          <w:sz w:val="22"/>
          <w:szCs w:val="22"/>
          <w:u w:val="single"/>
        </w:rPr>
        <w:t xml:space="preserve">           </w:t>
      </w:r>
    </w:p>
    <w:p w:rsidR="00A82E03" w:rsidRPr="00DB68A0" w:rsidRDefault="00A82E03" w:rsidP="00AE153C">
      <w:pPr>
        <w:rPr>
          <w:rFonts w:ascii="Arial" w:hAnsi="Arial" w:cs="Arial"/>
          <w:b/>
          <w:sz w:val="22"/>
          <w:szCs w:val="22"/>
          <w:u w:val="single"/>
        </w:rPr>
      </w:pPr>
    </w:p>
    <w:p w:rsidR="00AE153C" w:rsidRPr="00DB68A0" w:rsidRDefault="00736EB4" w:rsidP="00736EB4">
      <w:pPr>
        <w:jc w:val="center"/>
        <w:rPr>
          <w:rFonts w:ascii="Arial" w:hAnsi="Arial" w:cs="Arial"/>
          <w:b/>
          <w:sz w:val="22"/>
          <w:szCs w:val="22"/>
          <w:u w:val="single"/>
        </w:rPr>
      </w:pPr>
      <w:r w:rsidRPr="00DB68A0">
        <w:rPr>
          <w:rFonts w:ascii="Arial" w:hAnsi="Arial" w:cs="Arial"/>
          <w:b/>
          <w:sz w:val="22"/>
          <w:szCs w:val="22"/>
          <w:u w:val="single"/>
        </w:rPr>
        <w:t>CONTRATACION</w:t>
      </w:r>
      <w:r w:rsidR="00AE153C" w:rsidRPr="00DB68A0">
        <w:rPr>
          <w:rFonts w:ascii="Arial" w:hAnsi="Arial" w:cs="Arial"/>
          <w:b/>
          <w:sz w:val="22"/>
          <w:szCs w:val="22"/>
          <w:u w:val="single"/>
        </w:rPr>
        <w:t xml:space="preserve"> DE SERVICIO DE FUMIGACION Y CONTROL DE PLAGAS</w:t>
      </w:r>
    </w:p>
    <w:p w:rsidR="00AE153C" w:rsidRPr="00DB68A0" w:rsidRDefault="00AE153C" w:rsidP="00736EB4">
      <w:pPr>
        <w:ind w:left="3540"/>
        <w:jc w:val="center"/>
        <w:rPr>
          <w:rFonts w:ascii="Arial" w:hAnsi="Arial" w:cs="Arial"/>
          <w:b/>
          <w:sz w:val="22"/>
          <w:szCs w:val="22"/>
          <w:u w:val="single"/>
        </w:rPr>
      </w:pPr>
    </w:p>
    <w:p w:rsidR="00AE153C" w:rsidRPr="00DB68A0" w:rsidRDefault="00AE153C" w:rsidP="00736EB4">
      <w:pPr>
        <w:jc w:val="center"/>
        <w:rPr>
          <w:rFonts w:ascii="Arial" w:hAnsi="Arial" w:cs="Arial"/>
          <w:sz w:val="22"/>
          <w:szCs w:val="22"/>
        </w:rPr>
      </w:pPr>
      <w:r w:rsidRPr="00DB68A0">
        <w:rPr>
          <w:rFonts w:ascii="Arial" w:hAnsi="Arial" w:cs="Arial"/>
          <w:sz w:val="22"/>
          <w:szCs w:val="22"/>
        </w:rPr>
        <w:t xml:space="preserve">CONTRATO Nº </w:t>
      </w:r>
      <w:r w:rsidR="001A1D7A" w:rsidRPr="00DB68A0">
        <w:rPr>
          <w:rFonts w:ascii="Arial" w:hAnsi="Arial" w:cs="Arial"/>
          <w:sz w:val="22"/>
          <w:szCs w:val="22"/>
        </w:rPr>
        <w:t>1</w:t>
      </w:r>
      <w:r w:rsidRPr="00DB68A0">
        <w:rPr>
          <w:rFonts w:ascii="Arial" w:hAnsi="Arial" w:cs="Arial"/>
          <w:sz w:val="22"/>
          <w:szCs w:val="22"/>
        </w:rPr>
        <w:t>/201</w:t>
      </w:r>
      <w:r w:rsidR="001A1D7A" w:rsidRPr="00DB68A0">
        <w:rPr>
          <w:rFonts w:ascii="Arial" w:hAnsi="Arial" w:cs="Arial"/>
          <w:sz w:val="22"/>
          <w:szCs w:val="22"/>
        </w:rPr>
        <w:t>6</w:t>
      </w:r>
      <w:r w:rsidRPr="00DB68A0">
        <w:rPr>
          <w:rFonts w:ascii="Arial" w:hAnsi="Arial" w:cs="Arial"/>
          <w:sz w:val="22"/>
          <w:szCs w:val="22"/>
        </w:rPr>
        <w:t xml:space="preserve">  (Licitación Abreviada)</w:t>
      </w:r>
    </w:p>
    <w:p w:rsidR="00553C01" w:rsidRPr="00DB68A0" w:rsidRDefault="00553C01" w:rsidP="00736EB4">
      <w:pPr>
        <w:jc w:val="center"/>
        <w:rPr>
          <w:rFonts w:ascii="Arial" w:hAnsi="Arial" w:cs="Arial"/>
          <w:sz w:val="22"/>
          <w:szCs w:val="22"/>
        </w:rPr>
      </w:pPr>
    </w:p>
    <w:p w:rsidR="00AE153C" w:rsidRPr="00DB68A0" w:rsidRDefault="00AE153C" w:rsidP="00553C01">
      <w:pPr>
        <w:pStyle w:val="Textoindependiente2"/>
        <w:pBdr>
          <w:top w:val="single" w:sz="4" w:space="1" w:color="auto"/>
          <w:left w:val="single" w:sz="4" w:space="4" w:color="auto"/>
          <w:bottom w:val="single" w:sz="4" w:space="1" w:color="auto"/>
          <w:right w:val="single" w:sz="4" w:space="4" w:color="auto"/>
        </w:pBdr>
        <w:jc w:val="center"/>
        <w:rPr>
          <w:rFonts w:ascii="Arial" w:hAnsi="Arial" w:cs="Arial"/>
          <w:sz w:val="22"/>
          <w:szCs w:val="22"/>
          <w:highlight w:val="yellow"/>
        </w:rPr>
      </w:pPr>
      <w:r w:rsidRPr="00DB68A0">
        <w:rPr>
          <w:rFonts w:ascii="Arial" w:hAnsi="Arial" w:cs="Arial"/>
          <w:sz w:val="22"/>
          <w:szCs w:val="22"/>
        </w:rPr>
        <w:t xml:space="preserve"> </w:t>
      </w:r>
      <w:r w:rsidRPr="00DB68A0">
        <w:rPr>
          <w:rFonts w:ascii="Arial" w:hAnsi="Arial" w:cs="Arial"/>
          <w:b/>
          <w:sz w:val="22"/>
          <w:szCs w:val="22"/>
        </w:rPr>
        <w:t>APERTURA</w:t>
      </w:r>
      <w:r w:rsidR="001A1D7A" w:rsidRPr="00DB68A0">
        <w:rPr>
          <w:rFonts w:ascii="Arial" w:hAnsi="Arial" w:cs="Arial"/>
          <w:b/>
          <w:sz w:val="22"/>
          <w:szCs w:val="22"/>
        </w:rPr>
        <w:t xml:space="preserve"> </w:t>
      </w:r>
      <w:proofErr w:type="gramStart"/>
      <w:r w:rsidR="001A1D7A" w:rsidRPr="00DB68A0">
        <w:rPr>
          <w:rFonts w:ascii="Arial" w:hAnsi="Arial" w:cs="Arial"/>
          <w:b/>
          <w:sz w:val="22"/>
          <w:szCs w:val="22"/>
        </w:rPr>
        <w:t>ELECTRONICA</w:t>
      </w:r>
      <w:r w:rsidRPr="00DB68A0">
        <w:rPr>
          <w:rFonts w:ascii="Arial" w:hAnsi="Arial" w:cs="Arial"/>
          <w:sz w:val="22"/>
          <w:szCs w:val="22"/>
        </w:rPr>
        <w:t xml:space="preserve"> </w:t>
      </w:r>
      <w:r w:rsidRPr="00DB68A0">
        <w:rPr>
          <w:rFonts w:ascii="Arial" w:hAnsi="Arial" w:cs="Arial"/>
          <w:b/>
          <w:sz w:val="22"/>
          <w:szCs w:val="22"/>
        </w:rPr>
        <w:t>:</w:t>
      </w:r>
      <w:proofErr w:type="gramEnd"/>
      <w:r w:rsidRPr="00DB68A0">
        <w:rPr>
          <w:rFonts w:ascii="Arial" w:hAnsi="Arial" w:cs="Arial"/>
          <w:b/>
          <w:sz w:val="22"/>
          <w:szCs w:val="22"/>
        </w:rPr>
        <w:t xml:space="preserve"> </w:t>
      </w:r>
      <w:r w:rsidR="00553C01" w:rsidRPr="00DB68A0">
        <w:rPr>
          <w:rFonts w:ascii="Arial" w:hAnsi="Arial" w:cs="Arial"/>
          <w:b/>
          <w:sz w:val="22"/>
          <w:szCs w:val="22"/>
        </w:rPr>
        <w:t>19/01/2016</w:t>
      </w:r>
    </w:p>
    <w:p w:rsidR="00AE153C" w:rsidRPr="00DB68A0" w:rsidRDefault="00AE153C" w:rsidP="00553C01">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DB68A0">
        <w:rPr>
          <w:rFonts w:ascii="Arial" w:hAnsi="Arial" w:cs="Arial"/>
          <w:b/>
          <w:sz w:val="22"/>
          <w:szCs w:val="22"/>
        </w:rPr>
        <w:t>HORA:</w:t>
      </w:r>
      <w:r w:rsidRPr="00DB68A0">
        <w:rPr>
          <w:rFonts w:ascii="Arial" w:hAnsi="Arial" w:cs="Arial"/>
          <w:b/>
          <w:sz w:val="22"/>
          <w:szCs w:val="22"/>
        </w:rPr>
        <w:tab/>
        <w:t xml:space="preserve"> 10.00</w:t>
      </w:r>
    </w:p>
    <w:p w:rsidR="00553C01" w:rsidRPr="00DB68A0" w:rsidRDefault="00553C01" w:rsidP="00736EB4">
      <w:pPr>
        <w:jc w:val="center"/>
        <w:rPr>
          <w:rFonts w:ascii="Arial" w:hAnsi="Arial" w:cs="Arial"/>
          <w:sz w:val="22"/>
          <w:szCs w:val="22"/>
        </w:rPr>
      </w:pPr>
    </w:p>
    <w:p w:rsidR="00553C01" w:rsidRPr="00DB68A0" w:rsidRDefault="00553C01" w:rsidP="00553C01">
      <w:pPr>
        <w:pStyle w:val="Textosinformato1"/>
        <w:tabs>
          <w:tab w:val="left" w:pos="4536"/>
        </w:tabs>
        <w:jc w:val="center"/>
        <w:rPr>
          <w:rFonts w:ascii="Arial" w:hAnsi="Arial" w:cs="Arial"/>
          <w:sz w:val="22"/>
          <w:szCs w:val="22"/>
        </w:rPr>
      </w:pPr>
      <w:r w:rsidRPr="00DB68A0">
        <w:rPr>
          <w:rFonts w:ascii="Arial" w:hAnsi="Arial" w:cs="Arial"/>
          <w:sz w:val="22"/>
          <w:szCs w:val="22"/>
        </w:rPr>
        <w:t>PRIMER LLAMADO PERIODICA - PLAZA</w:t>
      </w:r>
    </w:p>
    <w:p w:rsidR="00A82E03" w:rsidRPr="00DB68A0" w:rsidRDefault="00A82E03" w:rsidP="00AE153C">
      <w:pPr>
        <w:jc w:val="center"/>
        <w:rPr>
          <w:rFonts w:ascii="Arial" w:hAnsi="Arial" w:cs="Arial"/>
          <w:b/>
          <w:sz w:val="22"/>
          <w:szCs w:val="22"/>
        </w:rPr>
      </w:pPr>
    </w:p>
    <w:p w:rsidR="00AE153C" w:rsidRPr="00DB68A0" w:rsidRDefault="00AE153C" w:rsidP="00AE153C">
      <w:pPr>
        <w:rPr>
          <w:rFonts w:ascii="Arial" w:hAnsi="Arial" w:cs="Arial"/>
          <w:sz w:val="22"/>
          <w:szCs w:val="22"/>
        </w:rPr>
      </w:pPr>
      <w:r w:rsidRPr="00DB68A0">
        <w:rPr>
          <w:rFonts w:ascii="Arial" w:hAnsi="Arial" w:cs="Arial"/>
          <w:b/>
          <w:sz w:val="22"/>
          <w:szCs w:val="22"/>
        </w:rPr>
        <w:t xml:space="preserve">                                                         </w:t>
      </w:r>
    </w:p>
    <w:p w:rsidR="006C0387" w:rsidRPr="00DB68A0" w:rsidRDefault="006C0387" w:rsidP="00AE153C">
      <w:pPr>
        <w:pStyle w:val="Textoindependiente"/>
        <w:rPr>
          <w:rFonts w:ascii="Arial" w:hAnsi="Arial" w:cs="Arial"/>
          <w:sz w:val="22"/>
          <w:szCs w:val="22"/>
        </w:rPr>
      </w:pPr>
      <w:r w:rsidRPr="00DB68A0">
        <w:rPr>
          <w:rFonts w:ascii="Arial" w:hAnsi="Arial" w:cs="Arial"/>
          <w:sz w:val="22"/>
          <w:szCs w:val="22"/>
        </w:rPr>
        <w:t>EL HOSPITAL DE FLORES LLAMA A LICITACION ABREVIADA POR LA CONTRATACION DE REFERENCIA, CON LAS CONDICIONES Y DETALLES QUE SIGUEN:</w:t>
      </w:r>
      <w:r w:rsidR="0098357C" w:rsidRPr="00DB68A0">
        <w:rPr>
          <w:rFonts w:ascii="Arial" w:hAnsi="Arial" w:cs="Arial"/>
          <w:sz w:val="22"/>
          <w:szCs w:val="22"/>
        </w:rPr>
        <w:t xml:space="preserve"> </w:t>
      </w:r>
    </w:p>
    <w:p w:rsidR="006C0387" w:rsidRPr="00DB68A0" w:rsidRDefault="006C0387" w:rsidP="00AE153C">
      <w:pPr>
        <w:pStyle w:val="Textoindependiente"/>
        <w:rPr>
          <w:rFonts w:ascii="Arial" w:hAnsi="Arial" w:cs="Arial"/>
          <w:b/>
          <w:sz w:val="22"/>
          <w:szCs w:val="22"/>
          <w:u w:val="single"/>
        </w:rPr>
      </w:pPr>
    </w:p>
    <w:p w:rsidR="00AE153C" w:rsidRPr="00DB68A0" w:rsidRDefault="008928C1" w:rsidP="00AE153C">
      <w:pPr>
        <w:pStyle w:val="Textoindependiente"/>
        <w:rPr>
          <w:rFonts w:ascii="Arial" w:hAnsi="Arial" w:cs="Arial"/>
          <w:sz w:val="22"/>
          <w:szCs w:val="22"/>
        </w:rPr>
      </w:pPr>
      <w:proofErr w:type="gramStart"/>
      <w:r w:rsidRPr="00DB68A0">
        <w:rPr>
          <w:rFonts w:ascii="Arial" w:hAnsi="Arial" w:cs="Arial"/>
          <w:b/>
          <w:sz w:val="22"/>
          <w:szCs w:val="22"/>
        </w:rPr>
        <w:t>1 )</w:t>
      </w:r>
      <w:proofErr w:type="gramEnd"/>
      <w:r w:rsidRPr="00DB68A0">
        <w:rPr>
          <w:rFonts w:ascii="Arial" w:hAnsi="Arial" w:cs="Arial"/>
          <w:b/>
          <w:sz w:val="22"/>
          <w:szCs w:val="22"/>
        </w:rPr>
        <w:t xml:space="preserve"> </w:t>
      </w:r>
      <w:r w:rsidR="0006048F" w:rsidRPr="00DB68A0">
        <w:rPr>
          <w:rFonts w:ascii="Arial" w:hAnsi="Arial" w:cs="Arial"/>
          <w:b/>
          <w:sz w:val="22"/>
          <w:szCs w:val="22"/>
          <w:u w:val="single"/>
        </w:rPr>
        <w:t>OBJETO: Se deberá proveer el servicio</w:t>
      </w:r>
      <w:r w:rsidR="00736EB4" w:rsidRPr="00DB68A0">
        <w:rPr>
          <w:rFonts w:ascii="Arial" w:hAnsi="Arial" w:cs="Arial"/>
          <w:b/>
          <w:sz w:val="22"/>
          <w:szCs w:val="22"/>
          <w:u w:val="single"/>
        </w:rPr>
        <w:t xml:space="preserve"> </w:t>
      </w:r>
      <w:r w:rsidR="0006048F" w:rsidRPr="00DB68A0">
        <w:rPr>
          <w:rFonts w:ascii="Arial" w:hAnsi="Arial" w:cs="Arial"/>
          <w:b/>
          <w:sz w:val="22"/>
          <w:szCs w:val="22"/>
          <w:u w:val="single"/>
        </w:rPr>
        <w:t xml:space="preserve"> de fumigación y control de plagas</w:t>
      </w:r>
      <w:r w:rsidR="0006048F" w:rsidRPr="00DB68A0">
        <w:rPr>
          <w:rFonts w:ascii="Arial" w:hAnsi="Arial" w:cs="Arial"/>
          <w:sz w:val="22"/>
          <w:szCs w:val="22"/>
        </w:rPr>
        <w:t>. La Administración no pagará por servicios no prestados.</w:t>
      </w:r>
    </w:p>
    <w:p w:rsidR="00E2009A" w:rsidRPr="00DB68A0" w:rsidRDefault="00E2009A" w:rsidP="00AE153C">
      <w:pPr>
        <w:pStyle w:val="Textoindependiente"/>
        <w:rPr>
          <w:rFonts w:ascii="Arial" w:hAnsi="Arial" w:cs="Arial"/>
          <w:sz w:val="22"/>
          <w:szCs w:val="22"/>
        </w:rPr>
      </w:pPr>
    </w:p>
    <w:p w:rsidR="00E2009A" w:rsidRPr="00DB68A0" w:rsidRDefault="00E2009A" w:rsidP="00AE153C">
      <w:pPr>
        <w:pStyle w:val="Textoindependiente"/>
        <w:rPr>
          <w:rFonts w:ascii="Arial" w:hAnsi="Arial" w:cs="Arial"/>
          <w:b/>
          <w:sz w:val="22"/>
          <w:szCs w:val="22"/>
          <w:u w:val="single"/>
        </w:rPr>
      </w:pPr>
      <w:r w:rsidRPr="00DB68A0">
        <w:rPr>
          <w:rFonts w:ascii="Arial" w:hAnsi="Arial" w:cs="Arial"/>
          <w:b/>
          <w:sz w:val="22"/>
          <w:szCs w:val="22"/>
          <w:u w:val="single"/>
        </w:rPr>
        <w:t>DESCRIPCION DE TAREAS:</w:t>
      </w:r>
    </w:p>
    <w:p w:rsidR="006C0387" w:rsidRPr="00DB68A0" w:rsidRDefault="006C0387" w:rsidP="00AE153C">
      <w:pPr>
        <w:pStyle w:val="Textoindependiente"/>
        <w:rPr>
          <w:rFonts w:ascii="Arial" w:hAnsi="Arial" w:cs="Arial"/>
          <w:b/>
          <w:sz w:val="22"/>
          <w:szCs w:val="22"/>
          <w:u w:val="single"/>
        </w:rPr>
      </w:pPr>
    </w:p>
    <w:p w:rsidR="00E2009A" w:rsidRPr="00DB68A0" w:rsidRDefault="00E2009A" w:rsidP="00E2009A">
      <w:pPr>
        <w:rPr>
          <w:rFonts w:ascii="Arial" w:hAnsi="Arial" w:cs="Arial"/>
          <w:sz w:val="22"/>
          <w:szCs w:val="22"/>
        </w:rPr>
      </w:pPr>
      <w:r w:rsidRPr="00DB68A0">
        <w:rPr>
          <w:rFonts w:ascii="Arial" w:hAnsi="Arial" w:cs="Arial"/>
          <w:sz w:val="22"/>
          <w:szCs w:val="22"/>
          <w:u w:val="single"/>
        </w:rPr>
        <w:t>Se solicita</w:t>
      </w:r>
      <w:r w:rsidRPr="00DB68A0">
        <w:rPr>
          <w:rFonts w:ascii="Arial" w:hAnsi="Arial" w:cs="Arial"/>
          <w:sz w:val="22"/>
          <w:szCs w:val="22"/>
        </w:rPr>
        <w:t>: Servicio de una empresa que realice la eliminación y control de</w:t>
      </w:r>
      <w:r w:rsidR="009235F7" w:rsidRPr="00DB68A0">
        <w:rPr>
          <w:rFonts w:ascii="Arial" w:hAnsi="Arial" w:cs="Arial"/>
          <w:sz w:val="22"/>
          <w:szCs w:val="22"/>
        </w:rPr>
        <w:t xml:space="preserve"> insectos voladores y rastreros, roedores, desinfecciones ambientales, red sanitaria, baños, vestuarios, habitaciones, salas y patios </w:t>
      </w:r>
      <w:r w:rsidRPr="00DB68A0">
        <w:rPr>
          <w:rFonts w:ascii="Arial" w:hAnsi="Arial" w:cs="Arial"/>
          <w:sz w:val="22"/>
          <w:szCs w:val="22"/>
        </w:rPr>
        <w:t xml:space="preserve"> del Hospita</w:t>
      </w:r>
      <w:r w:rsidR="008810E1" w:rsidRPr="00DB68A0">
        <w:rPr>
          <w:rFonts w:ascii="Arial" w:hAnsi="Arial" w:cs="Arial"/>
          <w:sz w:val="22"/>
          <w:szCs w:val="22"/>
        </w:rPr>
        <w:t>l de Flores y Hogar de Ancianos, aplicando técnicas para garantizar la eliminación de dichas plagas.</w:t>
      </w:r>
    </w:p>
    <w:p w:rsidR="00E2009A" w:rsidRPr="00DB68A0" w:rsidRDefault="00E2009A" w:rsidP="00E2009A">
      <w:pPr>
        <w:rPr>
          <w:rFonts w:ascii="Arial" w:hAnsi="Arial" w:cs="Arial"/>
          <w:sz w:val="22"/>
          <w:szCs w:val="22"/>
        </w:rPr>
      </w:pPr>
    </w:p>
    <w:p w:rsidR="00AE153C" w:rsidRPr="00DB68A0" w:rsidRDefault="00E2009A" w:rsidP="00E2009A">
      <w:pPr>
        <w:jc w:val="both"/>
        <w:rPr>
          <w:rFonts w:ascii="Arial" w:hAnsi="Arial" w:cs="Arial"/>
          <w:sz w:val="22"/>
          <w:szCs w:val="22"/>
        </w:rPr>
      </w:pPr>
      <w:r w:rsidRPr="00DB68A0">
        <w:rPr>
          <w:rFonts w:ascii="Arial" w:hAnsi="Arial" w:cs="Arial"/>
          <w:sz w:val="22"/>
          <w:szCs w:val="22"/>
        </w:rPr>
        <w:t xml:space="preserve">1. </w:t>
      </w:r>
      <w:r w:rsidR="00AE153C" w:rsidRPr="00DB68A0">
        <w:rPr>
          <w:rFonts w:ascii="Arial" w:hAnsi="Arial" w:cs="Arial"/>
          <w:sz w:val="22"/>
          <w:szCs w:val="22"/>
        </w:rPr>
        <w:t>Se deberá</w:t>
      </w:r>
      <w:r w:rsidR="009235F7" w:rsidRPr="00DB68A0">
        <w:rPr>
          <w:rFonts w:ascii="Arial" w:hAnsi="Arial" w:cs="Arial"/>
          <w:sz w:val="22"/>
          <w:szCs w:val="22"/>
        </w:rPr>
        <w:t>n</w:t>
      </w:r>
      <w:r w:rsidR="00AE153C" w:rsidRPr="00DB68A0">
        <w:rPr>
          <w:rFonts w:ascii="Arial" w:hAnsi="Arial" w:cs="Arial"/>
          <w:sz w:val="22"/>
          <w:szCs w:val="22"/>
        </w:rPr>
        <w:t xml:space="preserve"> realizar </w:t>
      </w:r>
      <w:r w:rsidR="009235F7" w:rsidRPr="00DB68A0">
        <w:rPr>
          <w:rFonts w:ascii="Arial" w:hAnsi="Arial" w:cs="Arial"/>
          <w:sz w:val="22"/>
          <w:szCs w:val="22"/>
        </w:rPr>
        <w:t>2</w:t>
      </w:r>
      <w:r w:rsidR="00AE153C" w:rsidRPr="00DB68A0">
        <w:rPr>
          <w:rFonts w:ascii="Arial" w:hAnsi="Arial" w:cs="Arial"/>
          <w:sz w:val="22"/>
          <w:szCs w:val="22"/>
        </w:rPr>
        <w:t xml:space="preserve"> visita</w:t>
      </w:r>
      <w:r w:rsidR="009235F7" w:rsidRPr="00DB68A0">
        <w:rPr>
          <w:rFonts w:ascii="Arial" w:hAnsi="Arial" w:cs="Arial"/>
          <w:sz w:val="22"/>
          <w:szCs w:val="22"/>
        </w:rPr>
        <w:t>s</w:t>
      </w:r>
      <w:r w:rsidR="00AE153C" w:rsidRPr="00DB68A0">
        <w:rPr>
          <w:rFonts w:ascii="Arial" w:hAnsi="Arial" w:cs="Arial"/>
          <w:sz w:val="22"/>
          <w:szCs w:val="22"/>
        </w:rPr>
        <w:t xml:space="preserve"> mensual</w:t>
      </w:r>
      <w:r w:rsidR="009235F7" w:rsidRPr="00DB68A0">
        <w:rPr>
          <w:rFonts w:ascii="Arial" w:hAnsi="Arial" w:cs="Arial"/>
          <w:sz w:val="22"/>
          <w:szCs w:val="22"/>
        </w:rPr>
        <w:t>es obligatorias</w:t>
      </w:r>
      <w:r w:rsidR="00AE153C" w:rsidRPr="00DB68A0">
        <w:rPr>
          <w:rFonts w:ascii="Arial" w:hAnsi="Arial" w:cs="Arial"/>
          <w:sz w:val="22"/>
          <w:szCs w:val="22"/>
        </w:rPr>
        <w:t xml:space="preserve"> de rutina en los diferentes sectores del Hospital y Hogar de Ancianos, dejando constancia (certificado) de los servicios realizados y las observaciones pertinentes</w:t>
      </w:r>
      <w:r w:rsidRPr="00DB68A0">
        <w:rPr>
          <w:rFonts w:ascii="Arial" w:hAnsi="Arial" w:cs="Arial"/>
          <w:sz w:val="22"/>
          <w:szCs w:val="22"/>
        </w:rPr>
        <w:t>.</w:t>
      </w:r>
    </w:p>
    <w:p w:rsidR="00E2009A" w:rsidRPr="00DB68A0" w:rsidRDefault="00E2009A" w:rsidP="00E2009A">
      <w:pPr>
        <w:jc w:val="both"/>
        <w:rPr>
          <w:rFonts w:ascii="Arial" w:hAnsi="Arial" w:cs="Arial"/>
          <w:sz w:val="22"/>
          <w:szCs w:val="22"/>
        </w:rPr>
      </w:pPr>
    </w:p>
    <w:p w:rsidR="00AE153C" w:rsidRPr="00DB68A0" w:rsidRDefault="00E2009A" w:rsidP="00E2009A">
      <w:pPr>
        <w:jc w:val="both"/>
        <w:rPr>
          <w:rFonts w:ascii="Arial" w:hAnsi="Arial" w:cs="Arial"/>
          <w:sz w:val="22"/>
          <w:szCs w:val="22"/>
        </w:rPr>
      </w:pPr>
      <w:r w:rsidRPr="00DB68A0">
        <w:rPr>
          <w:rFonts w:ascii="Arial" w:hAnsi="Arial" w:cs="Arial"/>
          <w:sz w:val="22"/>
          <w:szCs w:val="22"/>
        </w:rPr>
        <w:t xml:space="preserve">2. </w:t>
      </w:r>
      <w:r w:rsidR="00AE153C" w:rsidRPr="00DB68A0">
        <w:rPr>
          <w:rFonts w:ascii="Arial" w:hAnsi="Arial" w:cs="Arial"/>
          <w:sz w:val="22"/>
          <w:szCs w:val="22"/>
        </w:rPr>
        <w:t>Tener respuesta inmediata frente a casos de urgencia que surjan en áreas críticas</w:t>
      </w:r>
      <w:r w:rsidRPr="00DB68A0">
        <w:rPr>
          <w:rFonts w:ascii="Arial" w:hAnsi="Arial" w:cs="Arial"/>
          <w:sz w:val="22"/>
          <w:szCs w:val="22"/>
        </w:rPr>
        <w:t>.</w:t>
      </w:r>
    </w:p>
    <w:p w:rsidR="00E2009A" w:rsidRPr="00DB68A0" w:rsidRDefault="00E2009A" w:rsidP="00E2009A">
      <w:pPr>
        <w:jc w:val="both"/>
        <w:rPr>
          <w:rFonts w:ascii="Arial" w:hAnsi="Arial" w:cs="Arial"/>
          <w:spacing w:val="-3"/>
          <w:sz w:val="22"/>
          <w:szCs w:val="22"/>
        </w:rPr>
      </w:pPr>
    </w:p>
    <w:p w:rsidR="00AE153C" w:rsidRPr="00DB68A0" w:rsidRDefault="00E2009A" w:rsidP="00E2009A">
      <w:pPr>
        <w:jc w:val="both"/>
        <w:rPr>
          <w:rFonts w:ascii="Arial" w:hAnsi="Arial" w:cs="Arial"/>
          <w:sz w:val="22"/>
          <w:szCs w:val="22"/>
        </w:rPr>
      </w:pPr>
      <w:r w:rsidRPr="00DB68A0">
        <w:rPr>
          <w:rFonts w:ascii="Arial" w:hAnsi="Arial" w:cs="Arial"/>
          <w:sz w:val="22"/>
          <w:szCs w:val="22"/>
        </w:rPr>
        <w:t xml:space="preserve">3. </w:t>
      </w:r>
      <w:r w:rsidR="00AE153C" w:rsidRPr="00DB68A0">
        <w:rPr>
          <w:rFonts w:ascii="Arial" w:hAnsi="Arial" w:cs="Arial"/>
          <w:sz w:val="22"/>
          <w:szCs w:val="22"/>
        </w:rPr>
        <w:t>La totalidad de materiales, artículos y productos, así como los equipos necesarios, y los viáticos correspondientes deberán ser provistos por la empresa adjudicataria</w:t>
      </w:r>
      <w:r w:rsidRPr="00DB68A0">
        <w:rPr>
          <w:rFonts w:ascii="Arial" w:hAnsi="Arial" w:cs="Arial"/>
          <w:sz w:val="22"/>
          <w:szCs w:val="22"/>
        </w:rPr>
        <w:t>.</w:t>
      </w:r>
    </w:p>
    <w:p w:rsidR="00E2009A" w:rsidRPr="00DB68A0" w:rsidRDefault="00E2009A" w:rsidP="00E2009A">
      <w:pPr>
        <w:jc w:val="both"/>
        <w:rPr>
          <w:rFonts w:ascii="Arial" w:hAnsi="Arial" w:cs="Arial"/>
          <w:spacing w:val="-3"/>
          <w:sz w:val="22"/>
          <w:szCs w:val="22"/>
        </w:rPr>
      </w:pPr>
    </w:p>
    <w:p w:rsidR="00AE153C" w:rsidRPr="00DB68A0" w:rsidRDefault="00E2009A" w:rsidP="00E2009A">
      <w:pPr>
        <w:jc w:val="both"/>
        <w:rPr>
          <w:rFonts w:ascii="Arial" w:hAnsi="Arial" w:cs="Arial"/>
          <w:sz w:val="22"/>
          <w:szCs w:val="22"/>
        </w:rPr>
      </w:pPr>
      <w:r w:rsidRPr="00DB68A0">
        <w:rPr>
          <w:rFonts w:ascii="Arial" w:hAnsi="Arial" w:cs="Arial"/>
          <w:sz w:val="22"/>
          <w:szCs w:val="22"/>
        </w:rPr>
        <w:t xml:space="preserve">4. </w:t>
      </w:r>
      <w:r w:rsidR="00AE153C" w:rsidRPr="00DB68A0">
        <w:rPr>
          <w:rFonts w:ascii="Arial" w:hAnsi="Arial" w:cs="Arial"/>
          <w:sz w:val="22"/>
          <w:szCs w:val="22"/>
        </w:rPr>
        <w:t>Los productos para combatir las plagas antes descriptas en el objeto del llamado, deberán ser aquellos productos y compuestos que estén debidamente autorizados por el Ministerio de Salud Pública</w:t>
      </w:r>
      <w:r w:rsidR="00D74A1D" w:rsidRPr="00DB68A0">
        <w:rPr>
          <w:rFonts w:ascii="Arial" w:hAnsi="Arial" w:cs="Arial"/>
          <w:sz w:val="22"/>
          <w:szCs w:val="22"/>
        </w:rPr>
        <w:t xml:space="preserve"> y que sean aptos para uso hospitalario.</w:t>
      </w:r>
    </w:p>
    <w:p w:rsidR="00E2009A" w:rsidRPr="00DB68A0" w:rsidRDefault="00E2009A" w:rsidP="00E2009A">
      <w:pPr>
        <w:jc w:val="both"/>
        <w:rPr>
          <w:rFonts w:ascii="Arial" w:hAnsi="Arial" w:cs="Arial"/>
          <w:spacing w:val="-3"/>
          <w:sz w:val="22"/>
          <w:szCs w:val="22"/>
        </w:rPr>
      </w:pPr>
    </w:p>
    <w:p w:rsidR="00AE153C" w:rsidRPr="00DB68A0" w:rsidRDefault="00E2009A" w:rsidP="00E2009A">
      <w:pPr>
        <w:jc w:val="both"/>
        <w:rPr>
          <w:rFonts w:ascii="Arial" w:hAnsi="Arial" w:cs="Arial"/>
          <w:sz w:val="22"/>
          <w:szCs w:val="22"/>
        </w:rPr>
      </w:pPr>
      <w:r w:rsidRPr="00DB68A0">
        <w:rPr>
          <w:rFonts w:ascii="Arial" w:hAnsi="Arial" w:cs="Arial"/>
          <w:sz w:val="22"/>
          <w:szCs w:val="22"/>
        </w:rPr>
        <w:t xml:space="preserve">5. </w:t>
      </w:r>
      <w:r w:rsidR="00AE153C" w:rsidRPr="00DB68A0">
        <w:rPr>
          <w:rFonts w:ascii="Arial" w:hAnsi="Arial" w:cs="Arial"/>
          <w:sz w:val="22"/>
          <w:szCs w:val="22"/>
        </w:rPr>
        <w:t>La empresa adjudicataria no debe utilizar neurotóxicos en Salas de Internación y otras áreas críticas</w:t>
      </w:r>
      <w:r w:rsidRPr="00DB68A0">
        <w:rPr>
          <w:rFonts w:ascii="Arial" w:hAnsi="Arial" w:cs="Arial"/>
          <w:sz w:val="22"/>
          <w:szCs w:val="22"/>
        </w:rPr>
        <w:t>.</w:t>
      </w:r>
    </w:p>
    <w:p w:rsidR="00E2009A" w:rsidRPr="00DB68A0" w:rsidRDefault="00E2009A" w:rsidP="00E2009A">
      <w:pPr>
        <w:jc w:val="both"/>
        <w:rPr>
          <w:rFonts w:ascii="Arial" w:hAnsi="Arial" w:cs="Arial"/>
          <w:spacing w:val="-3"/>
          <w:sz w:val="22"/>
          <w:szCs w:val="22"/>
        </w:rPr>
      </w:pPr>
    </w:p>
    <w:p w:rsidR="00D251C3" w:rsidRPr="00DB68A0" w:rsidRDefault="00E2009A" w:rsidP="00E2009A">
      <w:pPr>
        <w:jc w:val="both"/>
        <w:rPr>
          <w:rFonts w:ascii="Arial" w:hAnsi="Arial" w:cs="Arial"/>
          <w:sz w:val="22"/>
          <w:szCs w:val="22"/>
        </w:rPr>
      </w:pPr>
      <w:r w:rsidRPr="00DB68A0">
        <w:rPr>
          <w:rFonts w:ascii="Arial" w:hAnsi="Arial" w:cs="Arial"/>
          <w:sz w:val="22"/>
          <w:szCs w:val="22"/>
        </w:rPr>
        <w:t xml:space="preserve">6. </w:t>
      </w:r>
      <w:r w:rsidR="00D74A1D" w:rsidRPr="00DB68A0">
        <w:rPr>
          <w:rFonts w:ascii="Arial" w:hAnsi="Arial" w:cs="Arial"/>
          <w:sz w:val="22"/>
          <w:szCs w:val="22"/>
        </w:rPr>
        <w:t>La empresa deberá efectuar las recomendaciones que entienda pertinentes a efectos de mejorar los resultados de su gestión; al momento de tomar el servicio la empresa contratada deberá evaluar el estado sanitario de todas las instalaciones y tomar las medidas correctivas de choque que estime necesario; debiendo reforzar el control en los períodos que la propagación de plagas aumente.</w:t>
      </w:r>
    </w:p>
    <w:p w:rsidR="00D74A1D" w:rsidRPr="00DB68A0" w:rsidRDefault="00D74A1D" w:rsidP="00E2009A">
      <w:pPr>
        <w:jc w:val="both"/>
        <w:rPr>
          <w:rFonts w:ascii="Arial" w:hAnsi="Arial" w:cs="Arial"/>
          <w:sz w:val="22"/>
          <w:szCs w:val="22"/>
        </w:rPr>
      </w:pPr>
    </w:p>
    <w:p w:rsidR="002A0800" w:rsidRPr="00DB68A0" w:rsidRDefault="002A0800" w:rsidP="00D251C3">
      <w:pPr>
        <w:jc w:val="both"/>
        <w:rPr>
          <w:rFonts w:ascii="Arial" w:hAnsi="Arial" w:cs="Arial"/>
          <w:sz w:val="22"/>
          <w:szCs w:val="22"/>
        </w:rPr>
      </w:pPr>
    </w:p>
    <w:p w:rsidR="002A0800" w:rsidRPr="00DB68A0" w:rsidRDefault="002A0800" w:rsidP="00D251C3">
      <w:pPr>
        <w:jc w:val="both"/>
        <w:rPr>
          <w:rFonts w:ascii="Arial" w:hAnsi="Arial" w:cs="Arial"/>
          <w:sz w:val="22"/>
          <w:szCs w:val="22"/>
        </w:rPr>
      </w:pPr>
    </w:p>
    <w:p w:rsidR="00AE153C" w:rsidRPr="00DB68A0" w:rsidRDefault="00D251C3" w:rsidP="00D251C3">
      <w:pPr>
        <w:jc w:val="both"/>
        <w:rPr>
          <w:rFonts w:ascii="Arial" w:hAnsi="Arial" w:cs="Arial"/>
          <w:sz w:val="22"/>
          <w:szCs w:val="22"/>
        </w:rPr>
      </w:pPr>
      <w:r w:rsidRPr="00DB68A0">
        <w:rPr>
          <w:rFonts w:ascii="Arial" w:hAnsi="Arial" w:cs="Arial"/>
          <w:sz w:val="22"/>
          <w:szCs w:val="22"/>
        </w:rPr>
        <w:t xml:space="preserve">7. </w:t>
      </w:r>
      <w:r w:rsidR="00AE153C" w:rsidRPr="00DB68A0">
        <w:rPr>
          <w:rFonts w:ascii="Arial" w:hAnsi="Arial" w:cs="Arial"/>
          <w:sz w:val="22"/>
          <w:szCs w:val="22"/>
        </w:rPr>
        <w:t>Se deberá implementar un sistema efectivo en el departamento de Alimentación para el Control de Plagas (área crítica)</w:t>
      </w:r>
    </w:p>
    <w:p w:rsidR="008C6AE2" w:rsidRPr="00DB68A0" w:rsidRDefault="008C6AE2" w:rsidP="00AE153C">
      <w:pPr>
        <w:jc w:val="both"/>
        <w:rPr>
          <w:rFonts w:ascii="Arial" w:hAnsi="Arial" w:cs="Arial"/>
          <w:b/>
          <w:sz w:val="22"/>
          <w:szCs w:val="22"/>
          <w:u w:val="single"/>
        </w:rPr>
      </w:pPr>
    </w:p>
    <w:p w:rsidR="00BD7B6C" w:rsidRPr="00DB68A0" w:rsidRDefault="00BD7B6C" w:rsidP="00BD7B6C">
      <w:pPr>
        <w:pStyle w:val="NormalWeb"/>
        <w:spacing w:before="0" w:beforeAutospacing="0" w:after="0"/>
        <w:rPr>
          <w:rFonts w:ascii="Arial" w:hAnsi="Arial" w:cs="Arial"/>
          <w:sz w:val="22"/>
          <w:szCs w:val="22"/>
          <w:lang w:val="es-ES_tradnl" w:eastAsia="ar-SA"/>
        </w:rPr>
      </w:pPr>
      <w:r w:rsidRPr="00DB68A0">
        <w:rPr>
          <w:rFonts w:ascii="Arial" w:hAnsi="Arial" w:cs="Arial"/>
          <w:sz w:val="22"/>
          <w:szCs w:val="22"/>
          <w:lang w:val="es-ES_tradnl" w:eastAsia="ar-SA"/>
        </w:rPr>
        <w:t>Se aplicará para la presente licitación lo establecido en el Art. 74 del TOCAF. Esta Unidad Ejecutora en caso necesario, hará uso de lo dispuesto en el segundo párrafo del Art. 74 antes mencionado, por lo cual los oferentes deberán establecer en c/u de los ítems que coticen, su conformidad a aumentar las cantidades hasta el 100 % (cien por ciento) de las mismas.</w:t>
      </w:r>
    </w:p>
    <w:p w:rsidR="00BD7B6C" w:rsidRPr="00DB68A0" w:rsidRDefault="00BD7B6C" w:rsidP="00BD7B6C">
      <w:pPr>
        <w:pStyle w:val="NormalWeb"/>
        <w:spacing w:before="0" w:beforeAutospacing="0" w:after="0"/>
        <w:rPr>
          <w:rFonts w:ascii="Arial" w:hAnsi="Arial" w:cs="Arial"/>
          <w:sz w:val="22"/>
          <w:szCs w:val="22"/>
          <w:lang w:val="es-ES_tradnl" w:eastAsia="ar-SA"/>
        </w:rPr>
      </w:pPr>
    </w:p>
    <w:p w:rsidR="00BD7B6C" w:rsidRPr="00DB68A0" w:rsidRDefault="00BD7B6C" w:rsidP="00BD7B6C">
      <w:pPr>
        <w:pStyle w:val="NormalWeb"/>
        <w:spacing w:before="0" w:beforeAutospacing="0" w:after="0"/>
        <w:rPr>
          <w:rFonts w:ascii="Arial" w:hAnsi="Arial" w:cs="Arial"/>
          <w:sz w:val="22"/>
          <w:szCs w:val="22"/>
          <w:lang w:val="es-ES_tradnl" w:eastAsia="ar-SA"/>
        </w:rPr>
      </w:pPr>
      <w:r w:rsidRPr="00DB68A0">
        <w:rPr>
          <w:rFonts w:ascii="Arial" w:hAnsi="Arial" w:cs="Arial"/>
          <w:sz w:val="22"/>
          <w:szCs w:val="22"/>
          <w:lang w:val="es-ES_tradnl" w:eastAsia="ar-SA"/>
        </w:rPr>
        <w:t>En caso de omisión de establecer su disconformidad a ello en la oferta, se considerará que se acepta dicha opción por parte del oferente, no siendo necesario ningún otro tipo de consentimiento por parte de la empresa.</w:t>
      </w:r>
    </w:p>
    <w:p w:rsidR="00BD7B6C" w:rsidRPr="00DB68A0" w:rsidRDefault="00BD7B6C" w:rsidP="00BD7B6C">
      <w:pPr>
        <w:pStyle w:val="NormalWeb"/>
        <w:spacing w:before="0" w:beforeAutospacing="0" w:after="0"/>
        <w:rPr>
          <w:rFonts w:ascii="Arial" w:hAnsi="Arial" w:cs="Arial"/>
          <w:sz w:val="22"/>
          <w:szCs w:val="22"/>
        </w:rPr>
      </w:pPr>
    </w:p>
    <w:p w:rsidR="00BD7B6C" w:rsidRPr="00DB68A0" w:rsidRDefault="00BD7B6C" w:rsidP="00BD7B6C">
      <w:pPr>
        <w:pStyle w:val="NormalWeb"/>
        <w:spacing w:before="0" w:beforeAutospacing="0" w:after="0"/>
        <w:rPr>
          <w:rFonts w:ascii="Arial" w:hAnsi="Arial" w:cs="Arial"/>
          <w:sz w:val="22"/>
          <w:szCs w:val="22"/>
        </w:rPr>
      </w:pPr>
    </w:p>
    <w:p w:rsidR="00BD7B6C" w:rsidRPr="00DB68A0" w:rsidRDefault="00BD7B6C" w:rsidP="00BD7B6C">
      <w:pPr>
        <w:pStyle w:val="NormalWeb"/>
        <w:spacing w:before="0" w:beforeAutospacing="0" w:after="0"/>
        <w:rPr>
          <w:rFonts w:ascii="Arial" w:hAnsi="Arial" w:cs="Arial"/>
          <w:b/>
          <w:sz w:val="22"/>
          <w:szCs w:val="22"/>
        </w:rPr>
      </w:pPr>
      <w:r w:rsidRPr="00DB68A0">
        <w:rPr>
          <w:rFonts w:ascii="Arial" w:hAnsi="Arial" w:cs="Arial"/>
          <w:b/>
          <w:sz w:val="22"/>
          <w:szCs w:val="22"/>
        </w:rPr>
        <w:t xml:space="preserve">2) </w:t>
      </w:r>
      <w:r w:rsidRPr="00DB68A0">
        <w:rPr>
          <w:rFonts w:ascii="Arial" w:hAnsi="Arial" w:cs="Arial"/>
          <w:b/>
          <w:sz w:val="22"/>
          <w:szCs w:val="22"/>
          <w:u w:val="single"/>
        </w:rPr>
        <w:t>FORMA DE COTIZAR</w:t>
      </w:r>
      <w:r w:rsidRPr="00DB68A0">
        <w:rPr>
          <w:rFonts w:ascii="Arial" w:hAnsi="Arial" w:cs="Arial"/>
          <w:b/>
          <w:sz w:val="22"/>
          <w:szCs w:val="22"/>
        </w:rPr>
        <w:t>:</w:t>
      </w:r>
    </w:p>
    <w:p w:rsidR="00BD7B6C" w:rsidRPr="00DB68A0" w:rsidRDefault="00BD7B6C" w:rsidP="00BD7B6C">
      <w:pPr>
        <w:pStyle w:val="NormalWeb"/>
        <w:spacing w:before="0" w:beforeAutospacing="0" w:after="0"/>
        <w:rPr>
          <w:rFonts w:ascii="Arial" w:hAnsi="Arial" w:cs="Arial"/>
          <w:b/>
          <w:sz w:val="22"/>
          <w:szCs w:val="22"/>
        </w:rPr>
      </w:pPr>
    </w:p>
    <w:p w:rsidR="00BD7B6C" w:rsidRPr="00DB68A0" w:rsidRDefault="00BD7B6C" w:rsidP="00BD7B6C">
      <w:pPr>
        <w:jc w:val="both"/>
        <w:rPr>
          <w:rFonts w:ascii="Arial" w:hAnsi="Arial" w:cs="Arial"/>
          <w:sz w:val="22"/>
          <w:szCs w:val="22"/>
        </w:rPr>
      </w:pPr>
      <w:r w:rsidRPr="00DB68A0">
        <w:rPr>
          <w:rFonts w:ascii="Arial" w:hAnsi="Arial" w:cs="Arial"/>
          <w:sz w:val="22"/>
          <w:szCs w:val="22"/>
        </w:rPr>
        <w:t xml:space="preserve">Se deberá cotizar en moneda nacional, </w:t>
      </w:r>
      <w:r w:rsidRPr="00DB68A0">
        <w:rPr>
          <w:rFonts w:ascii="Arial" w:hAnsi="Arial" w:cs="Arial"/>
          <w:b/>
          <w:sz w:val="22"/>
          <w:szCs w:val="22"/>
        </w:rPr>
        <w:t>con p</w:t>
      </w:r>
      <w:r w:rsidR="00666D4C" w:rsidRPr="00DB68A0">
        <w:rPr>
          <w:rFonts w:ascii="Arial" w:hAnsi="Arial" w:cs="Arial"/>
          <w:b/>
          <w:sz w:val="22"/>
          <w:szCs w:val="22"/>
        </w:rPr>
        <w:t xml:space="preserve">recio fijo mensual y el monto total de la oferta. </w:t>
      </w:r>
      <w:r w:rsidR="00666D4C" w:rsidRPr="00DB68A0">
        <w:rPr>
          <w:rFonts w:ascii="Arial" w:hAnsi="Arial" w:cs="Arial"/>
          <w:sz w:val="22"/>
          <w:szCs w:val="22"/>
        </w:rPr>
        <w:t>Los</w:t>
      </w:r>
      <w:r w:rsidR="00666D4C" w:rsidRPr="00DB68A0">
        <w:rPr>
          <w:rFonts w:ascii="Arial" w:hAnsi="Arial" w:cs="Arial"/>
          <w:b/>
          <w:sz w:val="22"/>
          <w:szCs w:val="22"/>
        </w:rPr>
        <w:t xml:space="preserve"> </w:t>
      </w:r>
      <w:r w:rsidR="00666D4C" w:rsidRPr="00DB68A0">
        <w:rPr>
          <w:rFonts w:ascii="Arial" w:hAnsi="Arial" w:cs="Arial"/>
          <w:sz w:val="22"/>
          <w:szCs w:val="22"/>
        </w:rPr>
        <w:t>precios deberán establecerse sin impuestos</w:t>
      </w:r>
      <w:r w:rsidR="00666D4C" w:rsidRPr="00DB68A0">
        <w:rPr>
          <w:rFonts w:ascii="Arial" w:hAnsi="Arial" w:cs="Arial"/>
          <w:b/>
          <w:sz w:val="22"/>
          <w:szCs w:val="22"/>
        </w:rPr>
        <w:t xml:space="preserve"> </w:t>
      </w:r>
      <w:r w:rsidRPr="00DB68A0">
        <w:rPr>
          <w:rFonts w:ascii="Arial" w:hAnsi="Arial" w:cs="Arial"/>
          <w:sz w:val="22"/>
          <w:szCs w:val="22"/>
        </w:rPr>
        <w:t xml:space="preserve"> detallándose los mismos en forma separada.-</w:t>
      </w:r>
    </w:p>
    <w:p w:rsidR="000C6662" w:rsidRPr="00DB68A0" w:rsidRDefault="000C6662" w:rsidP="00BD7B6C">
      <w:pPr>
        <w:jc w:val="both"/>
        <w:rPr>
          <w:rFonts w:ascii="Arial" w:hAnsi="Arial" w:cs="Arial"/>
          <w:sz w:val="22"/>
          <w:szCs w:val="22"/>
        </w:rPr>
      </w:pPr>
    </w:p>
    <w:p w:rsidR="000C6662" w:rsidRPr="00DB68A0" w:rsidRDefault="000C6662" w:rsidP="00BD7B6C">
      <w:pPr>
        <w:jc w:val="both"/>
        <w:rPr>
          <w:rFonts w:ascii="Arial" w:hAnsi="Arial" w:cs="Arial"/>
          <w:sz w:val="22"/>
          <w:szCs w:val="22"/>
        </w:rPr>
      </w:pPr>
      <w:r w:rsidRPr="00DB68A0">
        <w:rPr>
          <w:rFonts w:ascii="Arial" w:hAnsi="Arial" w:cs="Arial"/>
          <w:sz w:val="22"/>
          <w:szCs w:val="22"/>
        </w:rPr>
        <w:t>NO SE ACEPTARÁN OFERTAS QUE ESTABLEZCAN INTERÉS POR MORA.</w:t>
      </w:r>
    </w:p>
    <w:p w:rsidR="00E473A2" w:rsidRPr="00DB68A0" w:rsidRDefault="00E473A2" w:rsidP="00BD7B6C">
      <w:pPr>
        <w:jc w:val="both"/>
        <w:rPr>
          <w:rFonts w:ascii="Arial" w:hAnsi="Arial" w:cs="Arial"/>
          <w:sz w:val="22"/>
          <w:szCs w:val="22"/>
        </w:rPr>
      </w:pPr>
    </w:p>
    <w:p w:rsidR="00E473A2" w:rsidRPr="00DB68A0" w:rsidRDefault="00E473A2" w:rsidP="00BD7B6C">
      <w:pPr>
        <w:jc w:val="both"/>
        <w:rPr>
          <w:rFonts w:ascii="Arial" w:hAnsi="Arial" w:cs="Arial"/>
          <w:b/>
          <w:sz w:val="22"/>
          <w:szCs w:val="22"/>
        </w:rPr>
      </w:pPr>
      <w:r w:rsidRPr="00DB68A0">
        <w:rPr>
          <w:rFonts w:ascii="Arial" w:hAnsi="Arial" w:cs="Arial"/>
          <w:b/>
          <w:sz w:val="22"/>
          <w:szCs w:val="22"/>
        </w:rPr>
        <w:t xml:space="preserve">3) </w:t>
      </w:r>
      <w:r w:rsidRPr="00DB68A0">
        <w:rPr>
          <w:rFonts w:ascii="Arial" w:hAnsi="Arial" w:cs="Arial"/>
          <w:b/>
          <w:sz w:val="22"/>
          <w:szCs w:val="22"/>
          <w:u w:val="single"/>
        </w:rPr>
        <w:t>PERIODO</w:t>
      </w:r>
      <w:r w:rsidRPr="00DB68A0">
        <w:rPr>
          <w:rFonts w:ascii="Arial" w:hAnsi="Arial" w:cs="Arial"/>
          <w:b/>
          <w:sz w:val="22"/>
          <w:szCs w:val="22"/>
        </w:rPr>
        <w:t>:</w:t>
      </w:r>
    </w:p>
    <w:p w:rsidR="00E473A2" w:rsidRPr="00DB68A0" w:rsidRDefault="00E473A2" w:rsidP="00BD7B6C">
      <w:pPr>
        <w:jc w:val="both"/>
        <w:rPr>
          <w:rFonts w:ascii="Arial" w:hAnsi="Arial" w:cs="Arial"/>
          <w:b/>
          <w:sz w:val="22"/>
          <w:szCs w:val="22"/>
        </w:rPr>
      </w:pPr>
    </w:p>
    <w:p w:rsidR="00D83C44" w:rsidRPr="00DB68A0" w:rsidRDefault="00D83C44" w:rsidP="00D83C44">
      <w:pPr>
        <w:pStyle w:val="NormalWeb"/>
        <w:spacing w:before="0" w:beforeAutospacing="0" w:after="0"/>
        <w:rPr>
          <w:rFonts w:ascii="Arial" w:hAnsi="Arial" w:cs="Arial"/>
          <w:sz w:val="22"/>
          <w:szCs w:val="22"/>
          <w:lang w:val="es-ES_tradnl" w:eastAsia="ar-SA"/>
        </w:rPr>
      </w:pPr>
      <w:r w:rsidRPr="00DB68A0">
        <w:rPr>
          <w:rFonts w:ascii="Arial" w:hAnsi="Arial" w:cs="Arial"/>
          <w:sz w:val="22"/>
          <w:szCs w:val="22"/>
          <w:lang w:val="es-ES_tradnl" w:eastAsia="ar-SA"/>
        </w:rPr>
        <w:t>El período de ejecución del contrato que es objeto la presente licitación abarcará un período de 12(doce) meses, comenzando en la fecha que se establezca en la notificación al adjudicatario, luego de la intervención del Tribunal de Cuentas de la República y Área de Auditores de ASSE, prorrogable automáticamente por hasta 2(dos) períodos de igual duración.</w:t>
      </w:r>
    </w:p>
    <w:p w:rsidR="00D83C44" w:rsidRPr="00DB68A0" w:rsidRDefault="00D83C44" w:rsidP="00D83C44">
      <w:pPr>
        <w:pStyle w:val="NormalWeb"/>
        <w:spacing w:before="0" w:beforeAutospacing="0" w:after="0"/>
        <w:rPr>
          <w:rFonts w:ascii="Arial" w:hAnsi="Arial" w:cs="Arial"/>
          <w:sz w:val="22"/>
          <w:szCs w:val="22"/>
        </w:rPr>
      </w:pPr>
    </w:p>
    <w:p w:rsidR="00D83C44" w:rsidRPr="00DB68A0" w:rsidRDefault="00D83C44" w:rsidP="00BD7B6C">
      <w:pPr>
        <w:pStyle w:val="NormalWeb"/>
        <w:spacing w:before="0" w:beforeAutospacing="0" w:after="0"/>
        <w:rPr>
          <w:rFonts w:ascii="Arial" w:hAnsi="Arial" w:cs="Arial"/>
          <w:b/>
          <w:sz w:val="22"/>
          <w:szCs w:val="22"/>
        </w:rPr>
      </w:pPr>
    </w:p>
    <w:p w:rsidR="00CC2701" w:rsidRPr="00DB68A0" w:rsidRDefault="00CC2701" w:rsidP="00BD7B6C">
      <w:pPr>
        <w:pStyle w:val="NormalWeb"/>
        <w:spacing w:before="0" w:beforeAutospacing="0" w:after="0"/>
        <w:rPr>
          <w:rFonts w:ascii="Arial" w:hAnsi="Arial" w:cs="Arial"/>
          <w:b/>
          <w:sz w:val="22"/>
          <w:szCs w:val="22"/>
        </w:rPr>
      </w:pPr>
      <w:r w:rsidRPr="00DB68A0">
        <w:rPr>
          <w:rFonts w:ascii="Arial" w:hAnsi="Arial" w:cs="Arial"/>
          <w:b/>
          <w:sz w:val="22"/>
          <w:szCs w:val="22"/>
        </w:rPr>
        <w:t xml:space="preserve">4) </w:t>
      </w:r>
      <w:r w:rsidRPr="00DB68A0">
        <w:rPr>
          <w:rFonts w:ascii="Arial" w:hAnsi="Arial" w:cs="Arial"/>
          <w:b/>
          <w:sz w:val="22"/>
          <w:szCs w:val="22"/>
          <w:u w:val="single"/>
        </w:rPr>
        <w:t>SISTEMA DE PAGO</w:t>
      </w:r>
      <w:r w:rsidRPr="00DB68A0">
        <w:rPr>
          <w:rFonts w:ascii="Arial" w:hAnsi="Arial" w:cs="Arial"/>
          <w:b/>
          <w:sz w:val="22"/>
          <w:szCs w:val="22"/>
        </w:rPr>
        <w:t>:</w:t>
      </w:r>
    </w:p>
    <w:p w:rsidR="00B53CDD" w:rsidRPr="00DB68A0" w:rsidRDefault="00B53CDD" w:rsidP="00BD7B6C">
      <w:pPr>
        <w:pStyle w:val="NormalWeb"/>
        <w:spacing w:before="0" w:beforeAutospacing="0" w:after="0"/>
        <w:rPr>
          <w:rFonts w:ascii="Arial" w:hAnsi="Arial" w:cs="Arial"/>
          <w:b/>
          <w:sz w:val="22"/>
          <w:szCs w:val="22"/>
        </w:rPr>
      </w:pPr>
    </w:p>
    <w:p w:rsidR="00B53CDD" w:rsidRPr="00DB68A0" w:rsidRDefault="00B53CDD" w:rsidP="00BD7B6C">
      <w:pPr>
        <w:pStyle w:val="NormalWeb"/>
        <w:spacing w:before="0" w:beforeAutospacing="0" w:after="0"/>
        <w:rPr>
          <w:rFonts w:ascii="Arial" w:hAnsi="Arial" w:cs="Arial"/>
          <w:sz w:val="22"/>
          <w:szCs w:val="22"/>
          <w:lang w:val="es-ES_tradnl" w:eastAsia="ar-SA"/>
        </w:rPr>
      </w:pPr>
      <w:r w:rsidRPr="00DB68A0">
        <w:rPr>
          <w:rFonts w:ascii="Arial" w:hAnsi="Arial" w:cs="Arial"/>
          <w:sz w:val="22"/>
          <w:szCs w:val="22"/>
          <w:lang w:val="es-ES_tradnl" w:eastAsia="ar-SA"/>
        </w:rPr>
        <w:t xml:space="preserve">Forma de </w:t>
      </w:r>
      <w:r w:rsidR="00EA7E67" w:rsidRPr="00DB68A0">
        <w:rPr>
          <w:rFonts w:ascii="Arial" w:hAnsi="Arial" w:cs="Arial"/>
          <w:sz w:val="22"/>
          <w:szCs w:val="22"/>
          <w:lang w:val="es-ES_tradnl" w:eastAsia="ar-SA"/>
        </w:rPr>
        <w:t xml:space="preserve">pago, crédito </w:t>
      </w:r>
      <w:r w:rsidRPr="00DB68A0">
        <w:rPr>
          <w:rFonts w:ascii="Arial" w:hAnsi="Arial" w:cs="Arial"/>
          <w:sz w:val="22"/>
          <w:szCs w:val="22"/>
          <w:lang w:val="es-ES_tradnl" w:eastAsia="ar-SA"/>
        </w:rPr>
        <w:t xml:space="preserve"> mediante el S.I.I.F. (Sistema Integrado de Información Financiera); Plazo estimado de pago, a los 90 (noventa) días del cierre del mes al cual pertenece la factura.</w:t>
      </w:r>
    </w:p>
    <w:p w:rsidR="00566B69" w:rsidRPr="00DB68A0" w:rsidRDefault="00566B69" w:rsidP="00BD7B6C">
      <w:pPr>
        <w:pStyle w:val="NormalWeb"/>
        <w:spacing w:before="0" w:beforeAutospacing="0" w:after="0"/>
        <w:rPr>
          <w:rFonts w:ascii="Arial" w:hAnsi="Arial" w:cs="Arial"/>
          <w:sz w:val="22"/>
          <w:szCs w:val="22"/>
          <w:lang w:val="es-ES_tradnl" w:eastAsia="ar-SA"/>
        </w:rPr>
      </w:pPr>
    </w:p>
    <w:p w:rsidR="00566B69" w:rsidRPr="00DB68A0" w:rsidRDefault="00566B69" w:rsidP="00BD7B6C">
      <w:pPr>
        <w:pStyle w:val="NormalWeb"/>
        <w:spacing w:before="0" w:beforeAutospacing="0" w:after="0"/>
        <w:rPr>
          <w:rFonts w:ascii="Arial" w:hAnsi="Arial" w:cs="Arial"/>
          <w:sz w:val="22"/>
          <w:szCs w:val="22"/>
          <w:lang w:val="es-ES_tradnl" w:eastAsia="ar-SA"/>
        </w:rPr>
      </w:pPr>
      <w:r w:rsidRPr="00DB68A0">
        <w:rPr>
          <w:rFonts w:ascii="Arial" w:hAnsi="Arial" w:cs="Arial"/>
          <w:sz w:val="22"/>
          <w:szCs w:val="22"/>
          <w:lang w:val="es-ES_tradnl" w:eastAsia="ar-SA"/>
        </w:rPr>
        <w:t xml:space="preserve">No se aceptarán facturas en que se establezcan intereses por mora o ajustes por pago fuera de fecha. Si la factura contuviera impresa alguna referencia a esos </w:t>
      </w:r>
      <w:proofErr w:type="gramStart"/>
      <w:r w:rsidRPr="00DB68A0">
        <w:rPr>
          <w:rFonts w:ascii="Arial" w:hAnsi="Arial" w:cs="Arial"/>
          <w:sz w:val="22"/>
          <w:szCs w:val="22"/>
          <w:lang w:val="es-ES_tradnl" w:eastAsia="ar-SA"/>
        </w:rPr>
        <w:t>extremos ,</w:t>
      </w:r>
      <w:proofErr w:type="gramEnd"/>
      <w:r w:rsidRPr="00DB68A0">
        <w:rPr>
          <w:rFonts w:ascii="Arial" w:hAnsi="Arial" w:cs="Arial"/>
          <w:sz w:val="22"/>
          <w:szCs w:val="22"/>
          <w:lang w:val="es-ES_tradnl" w:eastAsia="ar-SA"/>
        </w:rPr>
        <w:t xml:space="preserve"> por el solo hecho de presentar oferta, se entiende que las firmas aceptan que la Administración anule dicha referencia mediante sello u otro similar en forma previa a su tramitación.-</w:t>
      </w:r>
    </w:p>
    <w:p w:rsidR="00CC2701" w:rsidRPr="00DB68A0" w:rsidRDefault="00CC2701" w:rsidP="00BD7B6C">
      <w:pPr>
        <w:pStyle w:val="NormalWeb"/>
        <w:spacing w:before="0" w:beforeAutospacing="0" w:after="0"/>
        <w:rPr>
          <w:rFonts w:ascii="Arial" w:hAnsi="Arial" w:cs="Arial"/>
          <w:sz w:val="22"/>
          <w:szCs w:val="22"/>
          <w:lang w:val="es-ES_tradnl" w:eastAsia="ar-SA"/>
        </w:rPr>
      </w:pPr>
    </w:p>
    <w:p w:rsidR="0075011C" w:rsidRPr="00DB68A0" w:rsidRDefault="0075011C" w:rsidP="00BD7B6C">
      <w:pPr>
        <w:pStyle w:val="NormalWeb"/>
        <w:spacing w:before="0" w:beforeAutospacing="0" w:after="0"/>
        <w:rPr>
          <w:rFonts w:ascii="Arial" w:hAnsi="Arial" w:cs="Arial"/>
          <w:sz w:val="22"/>
          <w:szCs w:val="22"/>
          <w:lang w:val="es-ES_tradnl" w:eastAsia="ar-SA"/>
        </w:rPr>
      </w:pPr>
    </w:p>
    <w:p w:rsidR="0075011C" w:rsidRPr="00DB68A0" w:rsidRDefault="0075011C" w:rsidP="00BD7B6C">
      <w:pPr>
        <w:pStyle w:val="NormalWeb"/>
        <w:spacing w:before="0" w:beforeAutospacing="0" w:after="0"/>
        <w:rPr>
          <w:rFonts w:ascii="Arial" w:hAnsi="Arial" w:cs="Arial"/>
          <w:b/>
          <w:sz w:val="22"/>
          <w:szCs w:val="22"/>
          <w:lang w:val="es-ES_tradnl" w:eastAsia="ar-SA"/>
        </w:rPr>
      </w:pPr>
      <w:r w:rsidRPr="00DB68A0">
        <w:rPr>
          <w:rFonts w:ascii="Arial" w:hAnsi="Arial" w:cs="Arial"/>
          <w:b/>
          <w:sz w:val="22"/>
          <w:szCs w:val="22"/>
          <w:lang w:val="es-ES_tradnl" w:eastAsia="ar-SA"/>
        </w:rPr>
        <w:t>5)</w:t>
      </w:r>
      <w:r w:rsidRPr="00DB68A0">
        <w:rPr>
          <w:rFonts w:ascii="Arial" w:hAnsi="Arial" w:cs="Arial"/>
          <w:sz w:val="22"/>
          <w:szCs w:val="22"/>
          <w:lang w:val="es-ES_tradnl" w:eastAsia="ar-SA"/>
        </w:rPr>
        <w:t xml:space="preserve"> </w:t>
      </w:r>
      <w:r w:rsidRPr="00DB68A0">
        <w:rPr>
          <w:rFonts w:ascii="Arial" w:hAnsi="Arial" w:cs="Arial"/>
          <w:b/>
          <w:sz w:val="22"/>
          <w:szCs w:val="22"/>
          <w:lang w:val="es-ES_tradnl" w:eastAsia="ar-SA"/>
        </w:rPr>
        <w:t>ACTUALIZACION DE PRECIOS:</w:t>
      </w:r>
    </w:p>
    <w:p w:rsidR="0075011C" w:rsidRPr="00DB68A0" w:rsidRDefault="0075011C" w:rsidP="00BD7B6C">
      <w:pPr>
        <w:pStyle w:val="NormalWeb"/>
        <w:spacing w:before="0" w:beforeAutospacing="0" w:after="0"/>
        <w:rPr>
          <w:rFonts w:ascii="Arial" w:hAnsi="Arial" w:cs="Arial"/>
          <w:b/>
          <w:sz w:val="22"/>
          <w:szCs w:val="22"/>
          <w:lang w:val="es-ES_tradnl" w:eastAsia="ar-SA"/>
        </w:rPr>
      </w:pPr>
    </w:p>
    <w:p w:rsidR="0075011C" w:rsidRPr="00DB68A0" w:rsidRDefault="00CC2701" w:rsidP="0075011C">
      <w:pPr>
        <w:pStyle w:val="Textoindependiente"/>
        <w:tabs>
          <w:tab w:val="left" w:pos="-142"/>
          <w:tab w:val="left" w:pos="3402"/>
        </w:tabs>
        <w:rPr>
          <w:rFonts w:ascii="Arial" w:hAnsi="Arial" w:cs="Arial"/>
          <w:sz w:val="22"/>
          <w:szCs w:val="22"/>
        </w:rPr>
      </w:pPr>
      <w:r w:rsidRPr="00DB68A0">
        <w:rPr>
          <w:rFonts w:ascii="Arial" w:hAnsi="Arial" w:cs="Arial"/>
          <w:b/>
          <w:sz w:val="22"/>
          <w:szCs w:val="22"/>
        </w:rPr>
        <w:t xml:space="preserve"> </w:t>
      </w:r>
      <w:r w:rsidR="0075011C" w:rsidRPr="00DB68A0">
        <w:rPr>
          <w:rFonts w:ascii="Arial" w:hAnsi="Arial" w:cs="Arial"/>
          <w:sz w:val="22"/>
          <w:szCs w:val="22"/>
        </w:rPr>
        <w:t>La actualización de precios será: 100% por IPC en forma semestral (1 de enero y 1 de julio de cada año)</w:t>
      </w:r>
    </w:p>
    <w:p w:rsidR="0075011C" w:rsidRPr="00DB68A0" w:rsidRDefault="0075011C" w:rsidP="0075011C">
      <w:pPr>
        <w:pStyle w:val="Textoindependiente"/>
        <w:tabs>
          <w:tab w:val="left" w:pos="-142"/>
          <w:tab w:val="left" w:pos="3402"/>
        </w:tabs>
        <w:rPr>
          <w:rFonts w:ascii="Arial" w:hAnsi="Arial" w:cs="Arial"/>
          <w:sz w:val="22"/>
          <w:szCs w:val="22"/>
        </w:rPr>
      </w:pPr>
    </w:p>
    <w:p w:rsidR="0075011C" w:rsidRPr="00DB68A0" w:rsidRDefault="0075011C" w:rsidP="0075011C">
      <w:pPr>
        <w:pStyle w:val="Textoindependiente"/>
        <w:tabs>
          <w:tab w:val="left" w:pos="-142"/>
          <w:tab w:val="left" w:pos="3402"/>
        </w:tabs>
        <w:rPr>
          <w:rFonts w:ascii="Arial" w:hAnsi="Arial" w:cs="Arial"/>
          <w:b/>
          <w:sz w:val="22"/>
          <w:szCs w:val="22"/>
        </w:rPr>
      </w:pPr>
      <w:r w:rsidRPr="00DB68A0">
        <w:rPr>
          <w:rFonts w:ascii="Arial" w:hAnsi="Arial" w:cs="Arial"/>
          <w:b/>
          <w:sz w:val="22"/>
          <w:szCs w:val="22"/>
        </w:rPr>
        <w:t>P 1= PO * [(A1 / A0)]</w:t>
      </w:r>
    </w:p>
    <w:p w:rsidR="0075011C" w:rsidRPr="00DB68A0" w:rsidRDefault="0075011C" w:rsidP="0075011C">
      <w:pPr>
        <w:pStyle w:val="Textoindependiente"/>
        <w:tabs>
          <w:tab w:val="left" w:pos="-142"/>
          <w:tab w:val="left" w:pos="3402"/>
        </w:tabs>
        <w:rPr>
          <w:rFonts w:ascii="Arial" w:hAnsi="Arial" w:cs="Arial"/>
          <w:sz w:val="22"/>
          <w:szCs w:val="22"/>
        </w:rPr>
      </w:pPr>
    </w:p>
    <w:p w:rsidR="0075011C" w:rsidRPr="00DB68A0" w:rsidRDefault="0075011C" w:rsidP="0075011C">
      <w:pPr>
        <w:pStyle w:val="Textoindependiente"/>
        <w:tabs>
          <w:tab w:val="left" w:pos="-142"/>
          <w:tab w:val="left" w:pos="3402"/>
        </w:tabs>
        <w:rPr>
          <w:rFonts w:ascii="Arial" w:hAnsi="Arial" w:cs="Arial"/>
          <w:sz w:val="22"/>
          <w:szCs w:val="22"/>
        </w:rPr>
      </w:pPr>
      <w:r w:rsidRPr="00DB68A0">
        <w:rPr>
          <w:rFonts w:ascii="Arial" w:hAnsi="Arial" w:cs="Arial"/>
          <w:sz w:val="22"/>
          <w:szCs w:val="22"/>
        </w:rPr>
        <w:t>P0= precio cotizado en la propuesta</w:t>
      </w:r>
    </w:p>
    <w:p w:rsidR="0075011C" w:rsidRPr="00DB68A0" w:rsidRDefault="0075011C" w:rsidP="0075011C">
      <w:pPr>
        <w:pStyle w:val="Textoindependiente"/>
        <w:tabs>
          <w:tab w:val="left" w:pos="-142"/>
          <w:tab w:val="left" w:pos="3402"/>
        </w:tabs>
        <w:rPr>
          <w:rFonts w:ascii="Arial" w:hAnsi="Arial" w:cs="Arial"/>
          <w:sz w:val="22"/>
          <w:szCs w:val="22"/>
        </w:rPr>
      </w:pPr>
      <w:r w:rsidRPr="00DB68A0">
        <w:rPr>
          <w:rFonts w:ascii="Arial" w:hAnsi="Arial" w:cs="Arial"/>
          <w:sz w:val="22"/>
          <w:szCs w:val="22"/>
        </w:rPr>
        <w:t>P1= precio actualizado de la propuesta</w:t>
      </w:r>
    </w:p>
    <w:p w:rsidR="0075011C" w:rsidRPr="00DB68A0" w:rsidRDefault="0075011C" w:rsidP="0075011C">
      <w:pPr>
        <w:pStyle w:val="Textoindependiente"/>
        <w:tabs>
          <w:tab w:val="left" w:pos="-142"/>
          <w:tab w:val="left" w:pos="3402"/>
        </w:tabs>
        <w:rPr>
          <w:rFonts w:ascii="Arial" w:hAnsi="Arial" w:cs="Arial"/>
          <w:sz w:val="22"/>
          <w:szCs w:val="22"/>
        </w:rPr>
      </w:pPr>
      <w:r w:rsidRPr="00DB68A0">
        <w:rPr>
          <w:rFonts w:ascii="Arial" w:hAnsi="Arial" w:cs="Arial"/>
          <w:sz w:val="22"/>
          <w:szCs w:val="22"/>
        </w:rPr>
        <w:t>A0 = Índice de Precios al Consumo (IPC) al mes anterior a la fecha de la apertura de ofertas</w:t>
      </w:r>
    </w:p>
    <w:p w:rsidR="00DB68A0" w:rsidRDefault="00DB68A0" w:rsidP="0075011C">
      <w:pPr>
        <w:pStyle w:val="Textoindependiente"/>
        <w:tabs>
          <w:tab w:val="left" w:pos="-142"/>
          <w:tab w:val="left" w:pos="3402"/>
        </w:tabs>
        <w:rPr>
          <w:rFonts w:ascii="Arial" w:hAnsi="Arial" w:cs="Arial"/>
          <w:sz w:val="22"/>
          <w:szCs w:val="22"/>
        </w:rPr>
      </w:pPr>
    </w:p>
    <w:p w:rsidR="0075011C" w:rsidRPr="00DB68A0" w:rsidRDefault="0075011C" w:rsidP="0075011C">
      <w:pPr>
        <w:pStyle w:val="Textoindependiente"/>
        <w:tabs>
          <w:tab w:val="left" w:pos="-142"/>
          <w:tab w:val="left" w:pos="3402"/>
        </w:tabs>
        <w:rPr>
          <w:rFonts w:ascii="Arial" w:hAnsi="Arial" w:cs="Arial"/>
          <w:sz w:val="22"/>
          <w:szCs w:val="22"/>
        </w:rPr>
      </w:pPr>
      <w:r w:rsidRPr="00DB68A0">
        <w:rPr>
          <w:rFonts w:ascii="Arial" w:hAnsi="Arial" w:cs="Arial"/>
          <w:sz w:val="22"/>
          <w:szCs w:val="22"/>
        </w:rPr>
        <w:t>A1 = Índice de Precios al Consumo (IPC) del cierre de mes anterior  al ajuste.</w:t>
      </w:r>
      <w:r w:rsidRPr="00DB68A0">
        <w:rPr>
          <w:rFonts w:ascii="Arial" w:hAnsi="Arial" w:cs="Arial"/>
          <w:sz w:val="22"/>
          <w:szCs w:val="22"/>
        </w:rPr>
        <w:tab/>
      </w:r>
    </w:p>
    <w:p w:rsidR="0075011C" w:rsidRPr="00DB68A0" w:rsidRDefault="0075011C" w:rsidP="0075011C">
      <w:pPr>
        <w:pStyle w:val="Textoindependiente"/>
        <w:tabs>
          <w:tab w:val="left" w:pos="-142"/>
          <w:tab w:val="left" w:pos="3402"/>
        </w:tabs>
        <w:rPr>
          <w:rFonts w:ascii="Arial" w:hAnsi="Arial" w:cs="Arial"/>
          <w:sz w:val="22"/>
          <w:szCs w:val="22"/>
        </w:rPr>
      </w:pPr>
    </w:p>
    <w:p w:rsidR="0075011C" w:rsidRPr="00DB68A0" w:rsidRDefault="0075011C" w:rsidP="0075011C">
      <w:pPr>
        <w:pStyle w:val="Textoindependiente"/>
        <w:tabs>
          <w:tab w:val="left" w:pos="-142"/>
          <w:tab w:val="left" w:pos="3402"/>
        </w:tabs>
        <w:rPr>
          <w:rFonts w:ascii="Arial" w:hAnsi="Arial" w:cs="Arial"/>
          <w:sz w:val="22"/>
          <w:szCs w:val="22"/>
        </w:rPr>
      </w:pPr>
      <w:r w:rsidRPr="00DB68A0">
        <w:rPr>
          <w:rFonts w:ascii="Arial" w:hAnsi="Arial" w:cs="Arial"/>
          <w:sz w:val="22"/>
          <w:szCs w:val="22"/>
        </w:rPr>
        <w:t>Para el cálculo de la variación del IPC en el caso del primer ajuste, se considerará el período transcurrido entre el último día del mes anterior al de la apertura y el 31 de diciembre  o 30 de junio según sea el caso.</w:t>
      </w:r>
    </w:p>
    <w:p w:rsidR="00BD7B6C" w:rsidRPr="00DB68A0" w:rsidRDefault="00BD7B6C" w:rsidP="00BD7B6C">
      <w:pPr>
        <w:pStyle w:val="NormalWeb"/>
        <w:spacing w:before="0" w:beforeAutospacing="0" w:after="0"/>
        <w:rPr>
          <w:rFonts w:ascii="Arial" w:hAnsi="Arial" w:cs="Arial"/>
          <w:b/>
          <w:sz w:val="22"/>
          <w:szCs w:val="22"/>
          <w:lang w:val="es-ES_tradnl"/>
        </w:rPr>
      </w:pPr>
    </w:p>
    <w:p w:rsidR="0075011C" w:rsidRPr="00DB68A0" w:rsidRDefault="0075011C" w:rsidP="00BD7B6C">
      <w:pPr>
        <w:pStyle w:val="NormalWeb"/>
        <w:spacing w:before="0" w:beforeAutospacing="0" w:after="0"/>
        <w:rPr>
          <w:rFonts w:ascii="Arial" w:hAnsi="Arial" w:cs="Arial"/>
          <w:b/>
          <w:sz w:val="22"/>
          <w:szCs w:val="22"/>
          <w:u w:val="single"/>
          <w:lang w:val="es-ES_tradnl"/>
        </w:rPr>
      </w:pPr>
      <w:r w:rsidRPr="00DB68A0">
        <w:rPr>
          <w:rFonts w:ascii="Arial" w:hAnsi="Arial" w:cs="Arial"/>
          <w:b/>
          <w:sz w:val="22"/>
          <w:szCs w:val="22"/>
          <w:lang w:val="es-ES_tradnl"/>
        </w:rPr>
        <w:t xml:space="preserve">6) </w:t>
      </w:r>
      <w:r w:rsidRPr="00DB68A0">
        <w:rPr>
          <w:rFonts w:ascii="Arial" w:hAnsi="Arial" w:cs="Arial"/>
          <w:b/>
          <w:sz w:val="22"/>
          <w:szCs w:val="22"/>
          <w:u w:val="single"/>
          <w:lang w:val="es-ES_tradnl"/>
        </w:rPr>
        <w:t>ACLARACIONES Y PRORROGA:</w:t>
      </w:r>
    </w:p>
    <w:p w:rsidR="0075011C" w:rsidRPr="00DB68A0" w:rsidRDefault="0075011C" w:rsidP="00BD7B6C">
      <w:pPr>
        <w:pStyle w:val="NormalWeb"/>
        <w:spacing w:before="0" w:beforeAutospacing="0" w:after="0"/>
        <w:rPr>
          <w:rFonts w:ascii="Arial" w:hAnsi="Arial" w:cs="Arial"/>
          <w:b/>
          <w:sz w:val="22"/>
          <w:szCs w:val="22"/>
          <w:u w:val="single"/>
          <w:lang w:val="es-ES_tradnl"/>
        </w:rPr>
      </w:pPr>
    </w:p>
    <w:p w:rsidR="0075011C" w:rsidRPr="00DB68A0" w:rsidRDefault="0075011C" w:rsidP="00F415F7">
      <w:pPr>
        <w:pStyle w:val="NormalWeb"/>
        <w:spacing w:before="0" w:beforeAutospacing="0" w:after="0"/>
        <w:rPr>
          <w:rFonts w:ascii="Arial" w:hAnsi="Arial" w:cs="Arial"/>
          <w:sz w:val="22"/>
          <w:szCs w:val="22"/>
          <w:lang w:val="es-ES_tradnl" w:eastAsia="ar-SA"/>
        </w:rPr>
      </w:pPr>
      <w:r w:rsidRPr="00DB68A0">
        <w:rPr>
          <w:rFonts w:ascii="Arial" w:hAnsi="Arial" w:cs="Arial"/>
          <w:sz w:val="22"/>
          <w:szCs w:val="22"/>
          <w:lang w:val="es-ES_tradnl" w:eastAsia="ar-SA"/>
        </w:rPr>
        <w:t>Los oferentes podrán solicitar por escrito dirigido a este Departamento aclaración respecto al mismo hasta cinco días hábiles antes de la fecha de apertura, teniendo la Administración un plazo de cuarenta y ocho horas para evacuar las mismas.</w:t>
      </w:r>
    </w:p>
    <w:p w:rsidR="0075011C" w:rsidRPr="00DB68A0" w:rsidRDefault="0075011C" w:rsidP="00F415F7">
      <w:pPr>
        <w:pStyle w:val="NormalWeb"/>
        <w:spacing w:before="0" w:beforeAutospacing="0" w:after="0"/>
        <w:rPr>
          <w:rFonts w:ascii="Arial" w:hAnsi="Arial" w:cs="Arial"/>
          <w:sz w:val="22"/>
          <w:szCs w:val="22"/>
          <w:lang w:val="es-ES_tradnl" w:eastAsia="ar-SA"/>
        </w:rPr>
      </w:pPr>
      <w:r w:rsidRPr="00DB68A0">
        <w:rPr>
          <w:rFonts w:ascii="Arial" w:hAnsi="Arial" w:cs="Arial"/>
          <w:sz w:val="22"/>
          <w:szCs w:val="22"/>
          <w:lang w:val="es-ES_tradnl" w:eastAsia="ar-SA"/>
        </w:rPr>
        <w:t>Para solicitar prórroga de la fecha de apertura, se deberá presentar la solicitud por escrito con una antelación mínima de cinco días hábiles a la fecha fijada para la apertura, acompañada de un depósito a favor de A.S.S.E. equivalente a 10 Unidades Reajustables. La prórroga será resuelta por la Administración según su exclusivo criterio.-</w:t>
      </w:r>
    </w:p>
    <w:p w:rsidR="0075011C" w:rsidRPr="00DB68A0" w:rsidRDefault="0075011C" w:rsidP="00BD7B6C">
      <w:pPr>
        <w:pStyle w:val="NormalWeb"/>
        <w:spacing w:before="0" w:beforeAutospacing="0" w:after="0"/>
        <w:rPr>
          <w:rFonts w:ascii="Arial" w:hAnsi="Arial" w:cs="Arial"/>
          <w:b/>
          <w:sz w:val="22"/>
          <w:szCs w:val="22"/>
        </w:rPr>
      </w:pPr>
    </w:p>
    <w:p w:rsidR="0075011C" w:rsidRPr="00DB68A0" w:rsidRDefault="0075011C" w:rsidP="00BD7B6C">
      <w:pPr>
        <w:pStyle w:val="NormalWeb"/>
        <w:spacing w:before="0" w:beforeAutospacing="0" w:after="0"/>
        <w:rPr>
          <w:rFonts w:ascii="Arial" w:hAnsi="Arial" w:cs="Arial"/>
          <w:b/>
          <w:sz w:val="22"/>
          <w:szCs w:val="22"/>
          <w:lang w:val="es-ES_tradnl"/>
        </w:rPr>
      </w:pPr>
    </w:p>
    <w:p w:rsidR="00AE153C" w:rsidRPr="00DB68A0" w:rsidRDefault="00436498" w:rsidP="00AE153C">
      <w:pPr>
        <w:jc w:val="both"/>
        <w:rPr>
          <w:rFonts w:ascii="Arial" w:hAnsi="Arial" w:cs="Arial"/>
          <w:b/>
          <w:sz w:val="22"/>
          <w:szCs w:val="22"/>
        </w:rPr>
      </w:pPr>
      <w:r w:rsidRPr="00DB68A0">
        <w:rPr>
          <w:rFonts w:ascii="Arial" w:hAnsi="Arial" w:cs="Arial"/>
          <w:b/>
          <w:sz w:val="22"/>
          <w:szCs w:val="22"/>
        </w:rPr>
        <w:t xml:space="preserve">7) </w:t>
      </w:r>
      <w:r w:rsidRPr="00DB68A0">
        <w:rPr>
          <w:rFonts w:ascii="Arial" w:hAnsi="Arial" w:cs="Arial"/>
          <w:b/>
          <w:sz w:val="22"/>
          <w:szCs w:val="22"/>
          <w:u w:val="single"/>
        </w:rPr>
        <w:t>PRESENTACION DE LA OFERTA:</w:t>
      </w:r>
    </w:p>
    <w:p w:rsidR="006D5266" w:rsidRPr="00DB68A0" w:rsidRDefault="006D5266" w:rsidP="006D5266">
      <w:pPr>
        <w:jc w:val="both"/>
        <w:rPr>
          <w:rFonts w:ascii="Arial" w:hAnsi="Arial" w:cs="Arial"/>
          <w:b/>
          <w:bCs/>
          <w:caps/>
          <w:sz w:val="22"/>
          <w:szCs w:val="22"/>
          <w:u w:val="single"/>
          <w:lang w:val="es-ES"/>
        </w:rPr>
      </w:pPr>
    </w:p>
    <w:p w:rsidR="006D5266" w:rsidRPr="00DB68A0" w:rsidRDefault="006D5266" w:rsidP="006D5266">
      <w:pPr>
        <w:jc w:val="both"/>
        <w:rPr>
          <w:rFonts w:ascii="Arial" w:hAnsi="Arial" w:cs="Arial"/>
          <w:color w:val="000000"/>
          <w:sz w:val="22"/>
          <w:szCs w:val="22"/>
          <w:lang w:val="es-ES"/>
        </w:rPr>
      </w:pPr>
      <w:r w:rsidRPr="00DB68A0">
        <w:rPr>
          <w:rFonts w:ascii="Arial" w:hAnsi="Arial" w:cs="Arial"/>
          <w:color w:val="000000"/>
          <w:sz w:val="22"/>
          <w:szCs w:val="22"/>
          <w:lang w:val="es-ES"/>
        </w:rPr>
        <w:t xml:space="preserve">Las propuestas serán recibidas únicamente en línea. Los oferentes deberán ingresar sus ofertas (económica y técnica completas) en el sitio web </w:t>
      </w:r>
      <w:r w:rsidRPr="00DB68A0">
        <w:rPr>
          <w:rFonts w:ascii="Arial" w:hAnsi="Arial" w:cs="Arial"/>
          <w:b/>
          <w:color w:val="000000"/>
          <w:sz w:val="22"/>
          <w:szCs w:val="22"/>
          <w:lang w:val="es-ES"/>
        </w:rPr>
        <w:t>www.comprasestatales.gub.uy</w:t>
      </w:r>
      <w:r w:rsidRPr="00DB68A0">
        <w:rPr>
          <w:rFonts w:ascii="Arial" w:hAnsi="Arial" w:cs="Arial"/>
          <w:color w:val="000000"/>
          <w:sz w:val="22"/>
          <w:szCs w:val="22"/>
          <w:lang w:val="es-ES"/>
        </w:rPr>
        <w:t xml:space="preserve">. No se recibirán ofertas por otra vía. </w:t>
      </w:r>
    </w:p>
    <w:p w:rsidR="006D5266" w:rsidRPr="00DB68A0" w:rsidRDefault="006D5266" w:rsidP="006D5266">
      <w:pPr>
        <w:jc w:val="both"/>
        <w:rPr>
          <w:rFonts w:ascii="Arial" w:hAnsi="Arial" w:cs="Arial"/>
          <w:color w:val="000000"/>
          <w:sz w:val="22"/>
          <w:szCs w:val="22"/>
          <w:lang w:val="es-ES"/>
        </w:rPr>
      </w:pPr>
      <w:r w:rsidRPr="00DB68A0">
        <w:rPr>
          <w:rFonts w:ascii="Arial" w:hAnsi="Arial" w:cs="Arial"/>
          <w:color w:val="000000"/>
          <w:sz w:val="22"/>
          <w:szCs w:val="22"/>
          <w:lang w:val="es-ES"/>
        </w:rPr>
        <w:t xml:space="preserve">La documentación electrónica adjunta de la oferta se ingresará en archivos con formato PDF, sin contraseñas ni bloqueos para su impresión o </w:t>
      </w:r>
      <w:r w:rsidR="00F232FA" w:rsidRPr="00DB68A0">
        <w:rPr>
          <w:rFonts w:ascii="Arial" w:hAnsi="Arial" w:cs="Arial"/>
          <w:color w:val="000000"/>
          <w:sz w:val="22"/>
          <w:szCs w:val="22"/>
          <w:lang w:val="es-ES"/>
        </w:rPr>
        <w:t>copiado. Cuando</w:t>
      </w:r>
      <w:r w:rsidRPr="00DB68A0">
        <w:rPr>
          <w:rFonts w:ascii="Arial" w:hAnsi="Arial" w:cs="Arial"/>
          <w:color w:val="000000"/>
          <w:sz w:val="22"/>
          <w:szCs w:val="22"/>
          <w:lang w:val="es-ES"/>
        </w:rPr>
        <w:t xml:space="preserve"> el oferente deba agr</w:t>
      </w:r>
      <w:r w:rsidR="00F232FA" w:rsidRPr="00DB68A0">
        <w:rPr>
          <w:rFonts w:ascii="Arial" w:hAnsi="Arial" w:cs="Arial"/>
          <w:color w:val="000000"/>
          <w:sz w:val="22"/>
          <w:szCs w:val="22"/>
          <w:lang w:val="es-ES"/>
        </w:rPr>
        <w:t>e</w:t>
      </w:r>
      <w:r w:rsidRPr="00DB68A0">
        <w:rPr>
          <w:rFonts w:ascii="Arial" w:hAnsi="Arial" w:cs="Arial"/>
          <w:color w:val="000000"/>
          <w:sz w:val="22"/>
          <w:szCs w:val="22"/>
          <w:lang w:val="es-ES"/>
        </w:rPr>
        <w:t xml:space="preserve">gar en su oferta un documento o certificado cuyo original sólo exista en soporte </w:t>
      </w:r>
      <w:proofErr w:type="gramStart"/>
      <w:r w:rsidRPr="00DB68A0">
        <w:rPr>
          <w:rFonts w:ascii="Arial" w:hAnsi="Arial" w:cs="Arial"/>
          <w:color w:val="000000"/>
          <w:sz w:val="22"/>
          <w:szCs w:val="22"/>
          <w:lang w:val="es-ES"/>
        </w:rPr>
        <w:t>papel ,</w:t>
      </w:r>
      <w:proofErr w:type="gramEnd"/>
      <w:r w:rsidRPr="00DB68A0">
        <w:rPr>
          <w:rFonts w:ascii="Arial" w:hAnsi="Arial" w:cs="Arial"/>
          <w:color w:val="000000"/>
          <w:sz w:val="22"/>
          <w:szCs w:val="22"/>
          <w:lang w:val="es-ES"/>
        </w:rPr>
        <w:t xml:space="preserve"> deberá digitalizar el mismo (escanearlo) y subirlo con el resto de su oferta. En caso de resultar adjudicatario, deberá exhibir el documento o certificado original, conforme a lo establecido en el artículo 48 del TOCAF.El formulario de identificación del oferente debe estar firmado por el titular, o representante con facultades suficientes para ese acto. En tal caso, la representación debe estar debidamente respaldada en el Registro Único de Proveedores del Estado (RUPE) con los datos de representantes y documentación de poderes ingresados y al menos verificados en el sistema.</w:t>
      </w:r>
    </w:p>
    <w:p w:rsidR="00FD49B5" w:rsidRPr="00DB68A0" w:rsidRDefault="00FD49B5" w:rsidP="00AE153C">
      <w:pPr>
        <w:pStyle w:val="Textoindependiente21"/>
        <w:rPr>
          <w:rFonts w:ascii="Arial" w:hAnsi="Arial" w:cs="Arial"/>
          <w:b/>
          <w:color w:val="000000"/>
          <w:sz w:val="22"/>
          <w:szCs w:val="22"/>
          <w:lang w:val="es-ES"/>
        </w:rPr>
      </w:pPr>
    </w:p>
    <w:p w:rsidR="00D05A30" w:rsidRPr="00DB68A0" w:rsidRDefault="00D05A30" w:rsidP="00D05A30">
      <w:pPr>
        <w:jc w:val="both"/>
        <w:rPr>
          <w:rFonts w:ascii="Arial" w:hAnsi="Arial" w:cs="Arial"/>
          <w:b/>
          <w:sz w:val="22"/>
          <w:szCs w:val="22"/>
          <w:u w:val="single"/>
          <w:lang w:val="es-ES"/>
        </w:rPr>
      </w:pPr>
      <w:r w:rsidRPr="00DB68A0">
        <w:rPr>
          <w:rFonts w:ascii="Arial" w:hAnsi="Arial" w:cs="Arial"/>
          <w:b/>
          <w:sz w:val="22"/>
          <w:szCs w:val="22"/>
          <w:u w:val="single"/>
          <w:lang w:val="es-ES"/>
        </w:rPr>
        <w:t>Información confidencial y datos personales</w:t>
      </w:r>
    </w:p>
    <w:p w:rsidR="00D05A30" w:rsidRPr="00DB68A0" w:rsidRDefault="00D05A30" w:rsidP="00D05A30">
      <w:pPr>
        <w:tabs>
          <w:tab w:val="left" w:pos="360"/>
        </w:tabs>
        <w:ind w:right="-1"/>
        <w:jc w:val="both"/>
        <w:rPr>
          <w:rFonts w:ascii="Arial" w:hAnsi="Arial" w:cs="Arial"/>
          <w:color w:val="000000"/>
          <w:sz w:val="22"/>
          <w:szCs w:val="22"/>
          <w:lang w:val="es-ES"/>
        </w:rPr>
      </w:pPr>
    </w:p>
    <w:p w:rsidR="00D05A30" w:rsidRPr="00DB68A0" w:rsidRDefault="00D05A30" w:rsidP="00D05A30">
      <w:pPr>
        <w:tabs>
          <w:tab w:val="left" w:pos="360"/>
        </w:tabs>
        <w:ind w:right="-1"/>
        <w:jc w:val="both"/>
        <w:rPr>
          <w:rFonts w:ascii="Arial" w:hAnsi="Arial" w:cs="Arial"/>
          <w:color w:val="000000"/>
          <w:sz w:val="22"/>
          <w:szCs w:val="22"/>
          <w:lang w:val="es-ES"/>
        </w:rPr>
      </w:pPr>
      <w:r w:rsidRPr="00DB68A0">
        <w:rPr>
          <w:rFonts w:ascii="Arial" w:hAnsi="Arial" w:cs="Arial"/>
          <w:color w:val="000000"/>
          <w:sz w:val="22"/>
          <w:szCs w:val="22"/>
          <w:lang w:val="es-ES"/>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rsidR="00D05A30" w:rsidRPr="00DB68A0" w:rsidRDefault="00D05A30" w:rsidP="00D05A30">
      <w:pPr>
        <w:tabs>
          <w:tab w:val="left" w:pos="360"/>
        </w:tabs>
        <w:ind w:right="-1"/>
        <w:jc w:val="both"/>
        <w:rPr>
          <w:rFonts w:ascii="Arial" w:hAnsi="Arial" w:cs="Arial"/>
          <w:color w:val="000000"/>
          <w:sz w:val="22"/>
          <w:szCs w:val="22"/>
          <w:lang w:val="es-ES"/>
        </w:rPr>
      </w:pPr>
      <w:r w:rsidRPr="00DB68A0">
        <w:rPr>
          <w:rFonts w:ascii="Arial" w:hAnsi="Arial" w:cs="Arial"/>
          <w:color w:val="000000"/>
          <w:sz w:val="22"/>
          <w:szCs w:val="22"/>
          <w:lang w:val="es-ES"/>
        </w:rPr>
        <w:t>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w:t>
      </w:r>
    </w:p>
    <w:p w:rsidR="00D05A30" w:rsidRPr="00DB68A0" w:rsidRDefault="00D05A30" w:rsidP="00D05A30">
      <w:pPr>
        <w:tabs>
          <w:tab w:val="left" w:pos="360"/>
        </w:tabs>
        <w:ind w:right="-1"/>
        <w:jc w:val="both"/>
        <w:rPr>
          <w:rFonts w:ascii="Arial" w:hAnsi="Arial" w:cs="Arial"/>
          <w:color w:val="000000"/>
          <w:sz w:val="22"/>
          <w:szCs w:val="22"/>
          <w:lang w:val="es-ES"/>
        </w:rPr>
      </w:pPr>
    </w:p>
    <w:p w:rsidR="00D05A30" w:rsidRPr="00DB68A0" w:rsidRDefault="00D05A30" w:rsidP="00D05A30">
      <w:pPr>
        <w:tabs>
          <w:tab w:val="left" w:pos="360"/>
        </w:tabs>
        <w:ind w:right="-1"/>
        <w:jc w:val="both"/>
        <w:rPr>
          <w:rFonts w:ascii="Arial" w:hAnsi="Arial" w:cs="Arial"/>
          <w:color w:val="000000"/>
          <w:sz w:val="22"/>
          <w:szCs w:val="22"/>
          <w:lang w:val="es-ES"/>
        </w:rPr>
      </w:pPr>
      <w:r w:rsidRPr="00DB68A0">
        <w:rPr>
          <w:rFonts w:ascii="Arial" w:hAnsi="Arial" w:cs="Arial"/>
          <w:color w:val="000000"/>
          <w:sz w:val="22"/>
          <w:szCs w:val="22"/>
          <w:lang w:val="es-ES"/>
        </w:rPr>
        <w:t>El oferente deberá realizar la clasificación en base a los siguientes criterios:</w:t>
      </w:r>
    </w:p>
    <w:p w:rsidR="00D05A30" w:rsidRPr="00DB68A0" w:rsidRDefault="00D05A30" w:rsidP="00D05A30">
      <w:pPr>
        <w:tabs>
          <w:tab w:val="left" w:pos="360"/>
        </w:tabs>
        <w:ind w:right="-1"/>
        <w:jc w:val="both"/>
        <w:rPr>
          <w:rFonts w:ascii="Arial" w:hAnsi="Arial" w:cs="Arial"/>
          <w:color w:val="000000"/>
          <w:sz w:val="22"/>
          <w:szCs w:val="22"/>
          <w:lang w:val="es-ES"/>
        </w:rPr>
      </w:pPr>
    </w:p>
    <w:p w:rsidR="00D05A30" w:rsidRPr="00DB68A0" w:rsidRDefault="00D05A30" w:rsidP="00D05A30">
      <w:pPr>
        <w:suppressAutoHyphens w:val="0"/>
        <w:autoSpaceDE w:val="0"/>
        <w:autoSpaceDN w:val="0"/>
        <w:adjustRightInd w:val="0"/>
        <w:rPr>
          <w:rFonts w:ascii="Arial" w:hAnsi="Arial" w:cs="Arial"/>
          <w:b/>
          <w:bCs/>
          <w:color w:val="000000"/>
          <w:sz w:val="22"/>
          <w:szCs w:val="22"/>
          <w:lang w:val="es-ES" w:eastAsia="es-ES"/>
        </w:rPr>
      </w:pPr>
      <w:r w:rsidRPr="00DB68A0">
        <w:rPr>
          <w:rFonts w:ascii="Arial" w:hAnsi="Arial" w:cs="Arial"/>
          <w:b/>
          <w:bCs/>
          <w:color w:val="000000"/>
          <w:sz w:val="22"/>
          <w:szCs w:val="22"/>
          <w:lang w:val="es-ES" w:eastAsia="es-ES"/>
        </w:rPr>
        <w:t>Solo se considera información confidencial:</w:t>
      </w:r>
    </w:p>
    <w:p w:rsidR="00D05A30" w:rsidRPr="00DB68A0" w:rsidRDefault="00D05A30" w:rsidP="00D05A30">
      <w:pPr>
        <w:tabs>
          <w:tab w:val="left" w:pos="360"/>
        </w:tabs>
        <w:ind w:right="-1"/>
        <w:jc w:val="both"/>
        <w:rPr>
          <w:rFonts w:ascii="Arial" w:hAnsi="Arial" w:cs="Arial"/>
          <w:color w:val="000000"/>
          <w:sz w:val="22"/>
          <w:szCs w:val="22"/>
          <w:lang w:val="es-ES"/>
        </w:rPr>
      </w:pPr>
      <w:r w:rsidRPr="00DB68A0">
        <w:rPr>
          <w:rFonts w:ascii="Arial" w:hAnsi="Arial" w:cs="Arial"/>
          <w:color w:val="000000"/>
          <w:sz w:val="22"/>
          <w:szCs w:val="22"/>
          <w:lang w:val="es-ES" w:eastAsia="es-ES"/>
        </w:rPr>
        <w:t xml:space="preserve">• </w:t>
      </w:r>
      <w:r w:rsidRPr="00DB68A0">
        <w:rPr>
          <w:rFonts w:ascii="Arial" w:hAnsi="Arial" w:cs="Arial"/>
          <w:color w:val="000000"/>
          <w:sz w:val="22"/>
          <w:szCs w:val="22"/>
          <w:lang w:val="es-ES"/>
        </w:rPr>
        <w:t>La información relativa a sus clientes,</w:t>
      </w:r>
    </w:p>
    <w:p w:rsidR="00D05A30" w:rsidRPr="00DB68A0" w:rsidRDefault="00D05A30" w:rsidP="00D05A30">
      <w:pPr>
        <w:tabs>
          <w:tab w:val="left" w:pos="360"/>
        </w:tabs>
        <w:ind w:right="-1"/>
        <w:jc w:val="both"/>
        <w:rPr>
          <w:rFonts w:ascii="Arial" w:hAnsi="Arial" w:cs="Arial"/>
          <w:color w:val="000000"/>
          <w:sz w:val="22"/>
          <w:szCs w:val="22"/>
          <w:lang w:val="es-ES"/>
        </w:rPr>
      </w:pPr>
      <w:r w:rsidRPr="00DB68A0">
        <w:rPr>
          <w:rFonts w:ascii="Arial" w:hAnsi="Arial" w:cs="Arial"/>
          <w:color w:val="000000"/>
          <w:sz w:val="22"/>
          <w:szCs w:val="22"/>
          <w:lang w:val="es-ES"/>
        </w:rPr>
        <w:t>• La que pueda ser objeto de propiedad intelectual,</w:t>
      </w:r>
    </w:p>
    <w:p w:rsidR="00D05A30" w:rsidRPr="00DB68A0" w:rsidRDefault="00D05A30" w:rsidP="00D05A30">
      <w:pPr>
        <w:tabs>
          <w:tab w:val="left" w:pos="360"/>
        </w:tabs>
        <w:ind w:right="-1"/>
        <w:jc w:val="both"/>
        <w:rPr>
          <w:rFonts w:ascii="Arial" w:hAnsi="Arial" w:cs="Arial"/>
          <w:color w:val="000000"/>
          <w:sz w:val="22"/>
          <w:szCs w:val="22"/>
          <w:lang w:val="es-ES"/>
        </w:rPr>
      </w:pPr>
      <w:r w:rsidRPr="00DB68A0">
        <w:rPr>
          <w:rFonts w:ascii="Arial" w:hAnsi="Arial" w:cs="Arial"/>
          <w:color w:val="000000"/>
          <w:sz w:val="22"/>
          <w:szCs w:val="22"/>
          <w:lang w:val="es-ES"/>
        </w:rPr>
        <w:t>• La que refiera al patrimonio del oferente,</w:t>
      </w:r>
    </w:p>
    <w:p w:rsidR="00D05A30" w:rsidRPr="00DB68A0" w:rsidRDefault="00D05A30" w:rsidP="00D05A30">
      <w:pPr>
        <w:tabs>
          <w:tab w:val="left" w:pos="360"/>
        </w:tabs>
        <w:ind w:right="-1"/>
        <w:jc w:val="both"/>
        <w:rPr>
          <w:rFonts w:ascii="Arial" w:hAnsi="Arial" w:cs="Arial"/>
          <w:color w:val="000000"/>
          <w:sz w:val="22"/>
          <w:szCs w:val="22"/>
          <w:lang w:val="es-ES"/>
        </w:rPr>
      </w:pPr>
      <w:r w:rsidRPr="00DB68A0">
        <w:rPr>
          <w:rFonts w:ascii="Arial" w:hAnsi="Arial" w:cs="Arial"/>
          <w:color w:val="000000"/>
          <w:sz w:val="22"/>
          <w:szCs w:val="22"/>
          <w:lang w:val="es-ES"/>
        </w:rPr>
        <w:t>• La que comprenda hechos o actos de carácter económico, contable, jurídico o administrativo, relativos al oferente, que pudiera ser útil para un competidor,</w:t>
      </w:r>
    </w:p>
    <w:p w:rsidR="00DB68A0" w:rsidRDefault="00DB68A0" w:rsidP="00D05A30">
      <w:pPr>
        <w:tabs>
          <w:tab w:val="left" w:pos="360"/>
        </w:tabs>
        <w:ind w:right="-1"/>
        <w:jc w:val="both"/>
        <w:rPr>
          <w:rFonts w:ascii="Arial" w:hAnsi="Arial" w:cs="Arial"/>
          <w:color w:val="000000"/>
          <w:sz w:val="22"/>
          <w:szCs w:val="22"/>
          <w:lang w:val="es-ES"/>
        </w:rPr>
      </w:pPr>
    </w:p>
    <w:p w:rsidR="00D05A30" w:rsidRPr="00DB68A0" w:rsidRDefault="00D05A30" w:rsidP="00D05A30">
      <w:pPr>
        <w:tabs>
          <w:tab w:val="left" w:pos="360"/>
        </w:tabs>
        <w:ind w:right="-1"/>
        <w:jc w:val="both"/>
        <w:rPr>
          <w:rFonts w:ascii="Arial" w:hAnsi="Arial" w:cs="Arial"/>
          <w:color w:val="000000"/>
          <w:sz w:val="22"/>
          <w:szCs w:val="22"/>
          <w:lang w:val="es-ES"/>
        </w:rPr>
      </w:pPr>
      <w:r w:rsidRPr="00DB68A0">
        <w:rPr>
          <w:rFonts w:ascii="Arial" w:hAnsi="Arial" w:cs="Arial"/>
          <w:color w:val="000000"/>
          <w:sz w:val="22"/>
          <w:szCs w:val="22"/>
          <w:lang w:val="es-ES"/>
        </w:rPr>
        <w:t>• La que esté amparada en una cláusula contractual de confidencialidad, y aquella de naturaleza similar conforme a lo dispuesto en la Ley de Acceso a la Información (Ley Nº 18.381), y demás normas concordantes y complementarias.</w:t>
      </w:r>
    </w:p>
    <w:p w:rsidR="00D05A30" w:rsidRPr="00DB68A0" w:rsidRDefault="00D05A30" w:rsidP="00D05A30">
      <w:pPr>
        <w:tabs>
          <w:tab w:val="left" w:pos="360"/>
        </w:tabs>
        <w:ind w:right="-1"/>
        <w:jc w:val="both"/>
        <w:rPr>
          <w:rFonts w:ascii="Arial" w:hAnsi="Arial" w:cs="Arial"/>
          <w:color w:val="000000"/>
          <w:sz w:val="22"/>
          <w:szCs w:val="22"/>
          <w:lang w:val="es-ES"/>
        </w:rPr>
      </w:pPr>
    </w:p>
    <w:p w:rsidR="00D05A30" w:rsidRPr="00DB68A0" w:rsidRDefault="00D05A30" w:rsidP="00D05A30">
      <w:pPr>
        <w:suppressAutoHyphens w:val="0"/>
        <w:autoSpaceDE w:val="0"/>
        <w:autoSpaceDN w:val="0"/>
        <w:adjustRightInd w:val="0"/>
        <w:rPr>
          <w:rFonts w:ascii="Arial" w:hAnsi="Arial" w:cs="Arial"/>
          <w:b/>
          <w:bCs/>
          <w:color w:val="000000"/>
          <w:sz w:val="22"/>
          <w:szCs w:val="22"/>
          <w:lang w:val="es-ES" w:eastAsia="es-ES"/>
        </w:rPr>
      </w:pPr>
      <w:r w:rsidRPr="00DB68A0">
        <w:rPr>
          <w:rFonts w:ascii="Arial" w:hAnsi="Arial" w:cs="Arial"/>
          <w:b/>
          <w:bCs/>
          <w:color w:val="000000"/>
          <w:sz w:val="22"/>
          <w:szCs w:val="22"/>
          <w:lang w:val="es-ES" w:eastAsia="es-ES"/>
        </w:rPr>
        <w:t>En ningún caso se considera información confidencial:</w:t>
      </w:r>
    </w:p>
    <w:p w:rsidR="00D05A30" w:rsidRPr="00DB68A0" w:rsidRDefault="00D05A30" w:rsidP="00D05A30">
      <w:pPr>
        <w:suppressAutoHyphens w:val="0"/>
        <w:autoSpaceDE w:val="0"/>
        <w:autoSpaceDN w:val="0"/>
        <w:adjustRightInd w:val="0"/>
        <w:rPr>
          <w:rFonts w:ascii="Arial" w:hAnsi="Arial" w:cs="Arial"/>
          <w:b/>
          <w:bCs/>
          <w:color w:val="000000"/>
          <w:sz w:val="22"/>
          <w:szCs w:val="22"/>
          <w:lang w:val="es-ES" w:eastAsia="es-ES"/>
        </w:rPr>
      </w:pPr>
    </w:p>
    <w:p w:rsidR="00F339F1" w:rsidRPr="00DB68A0" w:rsidRDefault="00F339F1" w:rsidP="00D05A30">
      <w:pPr>
        <w:tabs>
          <w:tab w:val="left" w:pos="360"/>
        </w:tabs>
        <w:ind w:right="-1"/>
        <w:jc w:val="both"/>
        <w:rPr>
          <w:rFonts w:ascii="Arial" w:hAnsi="Arial" w:cs="Arial"/>
          <w:color w:val="000000"/>
          <w:sz w:val="22"/>
          <w:szCs w:val="22"/>
          <w:lang w:val="es-ES"/>
        </w:rPr>
      </w:pPr>
    </w:p>
    <w:p w:rsidR="00D05A30" w:rsidRPr="00DB68A0" w:rsidRDefault="00D05A30" w:rsidP="00D05A30">
      <w:pPr>
        <w:tabs>
          <w:tab w:val="left" w:pos="360"/>
        </w:tabs>
        <w:ind w:right="-1"/>
        <w:jc w:val="both"/>
        <w:rPr>
          <w:rFonts w:ascii="Arial" w:hAnsi="Arial" w:cs="Arial"/>
          <w:color w:val="000000"/>
          <w:sz w:val="22"/>
          <w:szCs w:val="22"/>
          <w:lang w:val="es-ES"/>
        </w:rPr>
      </w:pPr>
      <w:r w:rsidRPr="00DB68A0">
        <w:rPr>
          <w:rFonts w:ascii="Arial" w:hAnsi="Arial" w:cs="Arial"/>
          <w:color w:val="000000"/>
          <w:sz w:val="22"/>
          <w:szCs w:val="22"/>
          <w:lang w:val="es-ES"/>
        </w:rPr>
        <w:t>• La relativa a los precios,</w:t>
      </w:r>
    </w:p>
    <w:p w:rsidR="00D05A30" w:rsidRPr="00DB68A0" w:rsidRDefault="00D05A30" w:rsidP="00D05A30">
      <w:pPr>
        <w:tabs>
          <w:tab w:val="left" w:pos="360"/>
        </w:tabs>
        <w:ind w:right="-1"/>
        <w:jc w:val="both"/>
        <w:rPr>
          <w:rFonts w:ascii="Arial" w:hAnsi="Arial" w:cs="Arial"/>
          <w:color w:val="000000"/>
          <w:sz w:val="22"/>
          <w:szCs w:val="22"/>
          <w:lang w:val="es-ES"/>
        </w:rPr>
      </w:pPr>
      <w:r w:rsidRPr="00DB68A0">
        <w:rPr>
          <w:rFonts w:ascii="Arial" w:hAnsi="Arial" w:cs="Arial"/>
          <w:color w:val="000000"/>
          <w:sz w:val="22"/>
          <w:szCs w:val="22"/>
          <w:lang w:val="es-ES"/>
        </w:rPr>
        <w:t>• La descripción de bienes y servicios ofertados, y</w:t>
      </w:r>
    </w:p>
    <w:p w:rsidR="00D05A30" w:rsidRPr="00DB68A0" w:rsidRDefault="00D05A30" w:rsidP="00D05A30">
      <w:pPr>
        <w:tabs>
          <w:tab w:val="left" w:pos="360"/>
        </w:tabs>
        <w:ind w:right="-1"/>
        <w:jc w:val="both"/>
        <w:rPr>
          <w:rFonts w:ascii="Arial" w:hAnsi="Arial" w:cs="Arial"/>
          <w:color w:val="000000"/>
          <w:sz w:val="22"/>
          <w:szCs w:val="22"/>
          <w:lang w:val="es-ES"/>
        </w:rPr>
      </w:pPr>
      <w:r w:rsidRPr="00DB68A0">
        <w:rPr>
          <w:rFonts w:ascii="Arial" w:hAnsi="Arial" w:cs="Arial"/>
          <w:color w:val="000000"/>
          <w:sz w:val="22"/>
          <w:szCs w:val="22"/>
          <w:lang w:val="es-ES"/>
        </w:rPr>
        <w:t>• Las condiciones generales de la oferta.</w:t>
      </w:r>
    </w:p>
    <w:p w:rsidR="00D05A30" w:rsidRPr="00DB68A0" w:rsidRDefault="00D05A30" w:rsidP="00D05A30">
      <w:pPr>
        <w:tabs>
          <w:tab w:val="left" w:pos="360"/>
        </w:tabs>
        <w:ind w:right="-1"/>
        <w:jc w:val="both"/>
        <w:rPr>
          <w:rFonts w:ascii="Arial" w:hAnsi="Arial" w:cs="Arial"/>
          <w:color w:val="000000"/>
          <w:sz w:val="22"/>
          <w:szCs w:val="22"/>
          <w:lang w:val="es-ES"/>
        </w:rPr>
      </w:pPr>
      <w:r w:rsidRPr="00DB68A0">
        <w:rPr>
          <w:rFonts w:ascii="Arial" w:hAnsi="Arial" w:cs="Arial"/>
          <w:color w:val="000000"/>
          <w:sz w:val="22"/>
          <w:szCs w:val="22"/>
          <w:lang w:val="es-ES"/>
        </w:rPr>
        <w:t>Los documentos que entregue un oferente en carácter confidencial, no serán divulgados a los restantes oferentes.</w:t>
      </w:r>
    </w:p>
    <w:p w:rsidR="00D05A30" w:rsidRPr="00DB68A0" w:rsidRDefault="00D05A30" w:rsidP="00D05A30">
      <w:pPr>
        <w:tabs>
          <w:tab w:val="left" w:pos="360"/>
        </w:tabs>
        <w:ind w:right="-1"/>
        <w:jc w:val="both"/>
        <w:rPr>
          <w:rFonts w:ascii="Arial" w:hAnsi="Arial" w:cs="Arial"/>
          <w:color w:val="000000"/>
          <w:sz w:val="22"/>
          <w:szCs w:val="22"/>
          <w:lang w:val="es-ES"/>
        </w:rPr>
      </w:pPr>
    </w:p>
    <w:p w:rsidR="00D05A30" w:rsidRPr="00DB68A0" w:rsidRDefault="00D05A30" w:rsidP="00D05A30">
      <w:pPr>
        <w:tabs>
          <w:tab w:val="left" w:pos="360"/>
        </w:tabs>
        <w:ind w:right="-1"/>
        <w:jc w:val="both"/>
        <w:rPr>
          <w:rFonts w:ascii="Arial" w:hAnsi="Arial" w:cs="Arial"/>
          <w:color w:val="000000"/>
          <w:sz w:val="22"/>
          <w:szCs w:val="22"/>
          <w:lang w:val="es-ES" w:eastAsia="es-ES"/>
        </w:rPr>
      </w:pPr>
      <w:r w:rsidRPr="00DB68A0">
        <w:rPr>
          <w:rFonts w:ascii="Arial" w:hAnsi="Arial" w:cs="Arial"/>
          <w:color w:val="000000"/>
          <w:sz w:val="22"/>
          <w:szCs w:val="22"/>
          <w:lang w:val="es-ES"/>
        </w:rPr>
        <w:t>El oferente deberá incluir en la parte pública de la oferta un resumen no confidencial de la información confidencial que ingrese que deberá ser breve y conciso (artículo 30 del Decreto N°</w:t>
      </w:r>
      <w:r w:rsidRPr="00DB68A0">
        <w:rPr>
          <w:rFonts w:ascii="Arial" w:hAnsi="Arial" w:cs="Arial"/>
          <w:color w:val="000000"/>
          <w:sz w:val="22"/>
          <w:szCs w:val="22"/>
          <w:lang w:val="es-ES" w:eastAsia="es-ES"/>
        </w:rPr>
        <w:t>232/010).</w:t>
      </w:r>
    </w:p>
    <w:p w:rsidR="00D05A30" w:rsidRPr="00DB68A0" w:rsidRDefault="00D05A30" w:rsidP="00D05A30">
      <w:pPr>
        <w:tabs>
          <w:tab w:val="left" w:pos="360"/>
        </w:tabs>
        <w:ind w:right="-1"/>
        <w:jc w:val="both"/>
        <w:rPr>
          <w:rFonts w:ascii="Arial" w:hAnsi="Arial" w:cs="Arial"/>
          <w:color w:val="000000"/>
          <w:sz w:val="22"/>
          <w:szCs w:val="22"/>
          <w:lang w:val="es-ES"/>
        </w:rPr>
      </w:pPr>
      <w:r w:rsidRPr="00DB68A0">
        <w:rPr>
          <w:rFonts w:ascii="Arial" w:hAnsi="Arial" w:cs="Arial"/>
          <w:color w:val="000000"/>
          <w:sz w:val="22"/>
          <w:szCs w:val="22"/>
          <w:lang w:val="es-ES"/>
        </w:rPr>
        <w:t>En caso que las ofertas contengan datos personales, el oferente, si correspondiere, deberá recabar el consentimiento de los titulares de los mismos, conforme a lo establecido en la Ley Nº18.331, normas concordantes y complementarias. Asimismo se deberá informar a quienes se incluyen en el presente llamado, en los términos establecidos en el artículo 13 de la mencionada Ley.</w:t>
      </w:r>
    </w:p>
    <w:p w:rsidR="00D05A30" w:rsidRPr="00DB68A0" w:rsidRDefault="00D05A30" w:rsidP="00D05A30">
      <w:pPr>
        <w:jc w:val="both"/>
        <w:rPr>
          <w:rFonts w:ascii="Arial" w:hAnsi="Arial" w:cs="Arial"/>
          <w:sz w:val="22"/>
          <w:szCs w:val="22"/>
          <w:lang w:val="es-ES"/>
        </w:rPr>
      </w:pPr>
    </w:p>
    <w:p w:rsidR="00AE153C" w:rsidRPr="00DB68A0" w:rsidRDefault="00AE153C" w:rsidP="00AE153C">
      <w:pPr>
        <w:pStyle w:val="Textoindependiente"/>
        <w:rPr>
          <w:rFonts w:ascii="Arial" w:hAnsi="Arial" w:cs="Arial"/>
          <w:sz w:val="22"/>
          <w:szCs w:val="22"/>
          <w:lang w:val="es-ES"/>
        </w:rPr>
      </w:pPr>
    </w:p>
    <w:p w:rsidR="00F339F1" w:rsidRPr="00DB68A0" w:rsidRDefault="002A0800" w:rsidP="00F339F1">
      <w:pPr>
        <w:suppressAutoHyphens w:val="0"/>
        <w:autoSpaceDE w:val="0"/>
        <w:autoSpaceDN w:val="0"/>
        <w:adjustRightInd w:val="0"/>
        <w:rPr>
          <w:rFonts w:ascii="Arial" w:hAnsi="Arial" w:cs="Arial"/>
          <w:b/>
          <w:bCs/>
          <w:caps/>
          <w:sz w:val="22"/>
          <w:szCs w:val="22"/>
          <w:u w:val="single"/>
          <w:lang w:val="es-ES"/>
        </w:rPr>
      </w:pPr>
      <w:r w:rsidRPr="00DB68A0">
        <w:rPr>
          <w:rFonts w:ascii="Arial" w:hAnsi="Arial" w:cs="Arial"/>
          <w:b/>
          <w:bCs/>
          <w:caps/>
          <w:sz w:val="22"/>
          <w:szCs w:val="22"/>
          <w:lang w:val="es-ES"/>
        </w:rPr>
        <w:t>8)</w:t>
      </w:r>
      <w:r w:rsidR="00F339F1" w:rsidRPr="00DB68A0">
        <w:rPr>
          <w:rFonts w:ascii="Arial" w:hAnsi="Arial" w:cs="Arial"/>
          <w:b/>
          <w:bCs/>
          <w:caps/>
          <w:sz w:val="22"/>
          <w:szCs w:val="22"/>
          <w:lang w:val="es-ES"/>
        </w:rPr>
        <w:t xml:space="preserve">  </w:t>
      </w:r>
      <w:r w:rsidR="00F339F1" w:rsidRPr="00DB68A0">
        <w:rPr>
          <w:rFonts w:ascii="Arial" w:hAnsi="Arial" w:cs="Arial"/>
          <w:b/>
          <w:bCs/>
          <w:caps/>
          <w:sz w:val="22"/>
          <w:szCs w:val="22"/>
          <w:u w:val="single"/>
          <w:lang w:val="es-ES"/>
        </w:rPr>
        <w:t>APERTURA DE OFERTAS</w:t>
      </w:r>
    </w:p>
    <w:p w:rsidR="00F339F1" w:rsidRPr="00DB68A0" w:rsidRDefault="00F339F1" w:rsidP="00F339F1">
      <w:pPr>
        <w:suppressAutoHyphens w:val="0"/>
        <w:autoSpaceDE w:val="0"/>
        <w:autoSpaceDN w:val="0"/>
        <w:adjustRightInd w:val="0"/>
        <w:rPr>
          <w:rFonts w:ascii="Arial" w:hAnsi="Arial" w:cs="Arial"/>
          <w:b/>
          <w:bCs/>
          <w:caps/>
          <w:sz w:val="22"/>
          <w:szCs w:val="22"/>
          <w:lang w:val="es-ES"/>
        </w:rPr>
      </w:pPr>
    </w:p>
    <w:p w:rsidR="00F339F1" w:rsidRPr="00DB68A0" w:rsidRDefault="00F339F1" w:rsidP="00F339F1">
      <w:pPr>
        <w:tabs>
          <w:tab w:val="left" w:pos="360"/>
        </w:tabs>
        <w:ind w:right="-1"/>
        <w:jc w:val="both"/>
        <w:rPr>
          <w:rFonts w:ascii="Arial" w:hAnsi="Arial" w:cs="Arial"/>
          <w:b/>
          <w:i/>
          <w:color w:val="000000"/>
          <w:sz w:val="22"/>
          <w:szCs w:val="22"/>
          <w:lang w:val="es-ES"/>
        </w:rPr>
      </w:pPr>
      <w:r w:rsidRPr="00DB68A0">
        <w:rPr>
          <w:rFonts w:ascii="Arial" w:hAnsi="Arial" w:cs="Arial"/>
          <w:color w:val="000000"/>
          <w:sz w:val="22"/>
          <w:szCs w:val="22"/>
          <w:lang w:val="es-ES"/>
        </w:rPr>
        <w:t xml:space="preserve">En la fecha y hora indicada se efectuará la apertura de ofertas en forma automática y el acta de apertura será publicada automáticamente en el sitio web </w:t>
      </w:r>
      <w:hyperlink r:id="rId9" w:history="1">
        <w:r w:rsidRPr="00DB68A0">
          <w:rPr>
            <w:rFonts w:ascii="Arial" w:hAnsi="Arial" w:cs="Arial"/>
            <w:b/>
            <w:i/>
            <w:color w:val="000080"/>
            <w:sz w:val="22"/>
            <w:szCs w:val="22"/>
            <w:u w:val="single"/>
            <w:lang w:val="es-ES"/>
          </w:rPr>
          <w:t>www.comprasestatales.gub.uy</w:t>
        </w:r>
      </w:hyperlink>
      <w:r w:rsidRPr="00DB68A0">
        <w:rPr>
          <w:rFonts w:ascii="Arial" w:hAnsi="Arial" w:cs="Arial"/>
          <w:b/>
          <w:i/>
          <w:color w:val="000000"/>
          <w:sz w:val="22"/>
          <w:szCs w:val="22"/>
          <w:lang w:val="es-ES"/>
        </w:rPr>
        <w:t>.</w:t>
      </w:r>
    </w:p>
    <w:p w:rsidR="00F339F1" w:rsidRPr="00DB68A0" w:rsidRDefault="00F339F1" w:rsidP="00F339F1">
      <w:pPr>
        <w:tabs>
          <w:tab w:val="left" w:pos="360"/>
        </w:tabs>
        <w:ind w:right="-1"/>
        <w:jc w:val="both"/>
        <w:rPr>
          <w:rFonts w:ascii="Arial" w:hAnsi="Arial" w:cs="Arial"/>
          <w:color w:val="000000"/>
          <w:sz w:val="22"/>
          <w:szCs w:val="22"/>
          <w:lang w:val="es-ES"/>
        </w:rPr>
      </w:pPr>
      <w:r w:rsidRPr="00DB68A0">
        <w:rPr>
          <w:rFonts w:ascii="Arial" w:hAnsi="Arial" w:cs="Arial"/>
          <w:color w:val="000000"/>
          <w:sz w:val="22"/>
          <w:szCs w:val="22"/>
          <w:lang w:val="es-ES"/>
        </w:rPr>
        <w:t>Simultáneamente se remitirá a la dirección electrónica previamente registrada por cada oferente en el Registro Único de Proveedores del Estado (RUPE), la comunicación de publicación del acta.</w:t>
      </w:r>
    </w:p>
    <w:p w:rsidR="00F339F1" w:rsidRPr="00DB68A0" w:rsidRDefault="00F339F1" w:rsidP="00F339F1">
      <w:pPr>
        <w:tabs>
          <w:tab w:val="left" w:pos="360"/>
        </w:tabs>
        <w:ind w:right="-1"/>
        <w:jc w:val="both"/>
        <w:rPr>
          <w:rFonts w:ascii="Arial" w:hAnsi="Arial" w:cs="Arial"/>
          <w:b/>
          <w:i/>
          <w:color w:val="000000"/>
          <w:sz w:val="22"/>
          <w:szCs w:val="22"/>
          <w:lang w:val="es-ES"/>
        </w:rPr>
      </w:pPr>
      <w:r w:rsidRPr="00DB68A0">
        <w:rPr>
          <w:rFonts w:ascii="Arial" w:hAnsi="Arial" w:cs="Arial"/>
          <w:color w:val="000000"/>
          <w:sz w:val="22"/>
          <w:szCs w:val="22"/>
          <w:lang w:val="es-ES"/>
        </w:rPr>
        <w:t xml:space="preserve">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0" w:history="1">
        <w:r w:rsidRPr="00DB68A0">
          <w:rPr>
            <w:rFonts w:ascii="Arial" w:hAnsi="Arial" w:cs="Arial"/>
            <w:b/>
            <w:i/>
            <w:color w:val="000080"/>
            <w:sz w:val="22"/>
            <w:szCs w:val="22"/>
            <w:u w:val="single"/>
            <w:lang w:val="es-ES"/>
          </w:rPr>
          <w:t>www.comprasestatales.gub.uy</w:t>
        </w:r>
      </w:hyperlink>
      <w:r w:rsidRPr="00DB68A0">
        <w:rPr>
          <w:rFonts w:ascii="Arial" w:hAnsi="Arial" w:cs="Arial"/>
          <w:b/>
          <w:i/>
          <w:color w:val="000000"/>
          <w:sz w:val="22"/>
          <w:szCs w:val="22"/>
          <w:lang w:val="es-ES"/>
        </w:rPr>
        <w:t>.</w:t>
      </w:r>
    </w:p>
    <w:p w:rsidR="00F339F1" w:rsidRPr="00DB68A0" w:rsidRDefault="00F339F1" w:rsidP="00F339F1">
      <w:pPr>
        <w:tabs>
          <w:tab w:val="left" w:pos="360"/>
        </w:tabs>
        <w:ind w:right="-1"/>
        <w:jc w:val="both"/>
        <w:rPr>
          <w:rFonts w:ascii="Arial" w:hAnsi="Arial" w:cs="Arial"/>
          <w:color w:val="000000"/>
          <w:sz w:val="22"/>
          <w:szCs w:val="22"/>
          <w:lang w:val="es-ES"/>
        </w:rPr>
      </w:pPr>
      <w:r w:rsidRPr="00DB68A0">
        <w:rPr>
          <w:rFonts w:ascii="Arial" w:hAnsi="Arial" w:cs="Arial"/>
          <w:color w:val="000000"/>
          <w:sz w:val="22"/>
          <w:szCs w:val="22"/>
          <w:lang w:val="es-ES"/>
        </w:rPr>
        <w:t>A partir de ese momento, las ofertas quedarán accesibles para la administración contratante y para el Tribunal de Cuentas, no pudiendo introducirse modificación alguna en las propuestas.</w:t>
      </w:r>
    </w:p>
    <w:p w:rsidR="00F339F1" w:rsidRPr="00DB68A0" w:rsidRDefault="00F339F1" w:rsidP="00F339F1">
      <w:pPr>
        <w:tabs>
          <w:tab w:val="left" w:pos="360"/>
        </w:tabs>
        <w:ind w:right="-1"/>
        <w:jc w:val="both"/>
        <w:rPr>
          <w:rFonts w:ascii="Arial" w:hAnsi="Arial" w:cs="Arial"/>
          <w:color w:val="000000"/>
          <w:sz w:val="22"/>
          <w:szCs w:val="22"/>
          <w:lang w:val="es-ES"/>
        </w:rPr>
      </w:pPr>
      <w:r w:rsidRPr="00DB68A0">
        <w:rPr>
          <w:rFonts w:ascii="Arial" w:hAnsi="Arial" w:cs="Arial"/>
          <w:color w:val="000000"/>
          <w:sz w:val="22"/>
          <w:szCs w:val="22"/>
          <w:lang w:val="es-ES"/>
        </w:rPr>
        <w:t>Asimismo, las ofertas quedarán disponibles para todos los oferentes, con excepción de aquella información ingresada con carácter confidencial.</w:t>
      </w:r>
    </w:p>
    <w:p w:rsidR="00F339F1" w:rsidRPr="00DB68A0" w:rsidRDefault="00F339F1" w:rsidP="00F339F1">
      <w:pPr>
        <w:tabs>
          <w:tab w:val="left" w:pos="360"/>
        </w:tabs>
        <w:ind w:right="-1"/>
        <w:jc w:val="both"/>
        <w:rPr>
          <w:rFonts w:ascii="Arial" w:hAnsi="Arial" w:cs="Arial"/>
          <w:color w:val="000000"/>
          <w:sz w:val="22"/>
          <w:szCs w:val="22"/>
          <w:lang w:val="es-ES"/>
        </w:rPr>
      </w:pPr>
      <w:r w:rsidRPr="00DB68A0">
        <w:rPr>
          <w:rFonts w:ascii="Arial" w:hAnsi="Arial" w:cs="Arial"/>
          <w:color w:val="000000"/>
          <w:sz w:val="22"/>
          <w:szCs w:val="22"/>
          <w:lang w:val="es-ES"/>
        </w:rPr>
        <w:t>Solo cuando la administración contratante solicite salvar defectos, carencias formales o errores evidentes o de escasa importancia de acuerdo a lo establecido en el artículo 65 del TOCAF, el oferente deberá agregar en línea la documentación solicitada.</w:t>
      </w:r>
    </w:p>
    <w:p w:rsidR="00F339F1" w:rsidRPr="00DB68A0" w:rsidRDefault="00F339F1" w:rsidP="00F339F1">
      <w:pPr>
        <w:tabs>
          <w:tab w:val="left" w:pos="360"/>
        </w:tabs>
        <w:ind w:right="-1"/>
        <w:jc w:val="both"/>
        <w:rPr>
          <w:rFonts w:ascii="Arial" w:hAnsi="Arial" w:cs="Arial"/>
          <w:color w:val="000000"/>
          <w:sz w:val="22"/>
          <w:szCs w:val="22"/>
          <w:lang w:val="es-ES"/>
        </w:rPr>
      </w:pPr>
      <w:r w:rsidRPr="00DB68A0">
        <w:rPr>
          <w:rFonts w:ascii="Arial" w:hAnsi="Arial" w:cs="Arial"/>
          <w:color w:val="000000"/>
          <w:sz w:val="22"/>
          <w:szCs w:val="22"/>
          <w:lang w:val="es-ES"/>
        </w:rPr>
        <w:t xml:space="preserve">Los oferentes podrán hacer observaciones respecto de las ofertas dentro de un plazo de 2  días hábiles a contar del día siguiente a la fecha de apertura. Las observaciones deberán ser cursadas a través de la dirección de correo </w:t>
      </w:r>
      <w:r w:rsidRPr="00DB68A0">
        <w:rPr>
          <w:rFonts w:ascii="Arial" w:hAnsi="Arial" w:cs="Arial"/>
          <w:b/>
          <w:i/>
          <w:color w:val="000000"/>
          <w:sz w:val="22"/>
          <w:szCs w:val="22"/>
          <w:lang w:val="es-ES"/>
        </w:rPr>
        <w:t xml:space="preserve">compras.flores@asse.com.uy </w:t>
      </w:r>
      <w:r w:rsidRPr="00DB68A0">
        <w:rPr>
          <w:rFonts w:ascii="Arial" w:hAnsi="Arial" w:cs="Arial"/>
          <w:color w:val="000000"/>
          <w:sz w:val="22"/>
          <w:szCs w:val="22"/>
          <w:lang w:val="es-ES"/>
        </w:rPr>
        <w:t>y remitidos por la Administración contratante a todos los</w:t>
      </w:r>
    </w:p>
    <w:p w:rsidR="00F339F1" w:rsidRPr="00DB68A0" w:rsidRDefault="00F339F1" w:rsidP="00F339F1">
      <w:pPr>
        <w:tabs>
          <w:tab w:val="left" w:pos="360"/>
        </w:tabs>
        <w:ind w:right="-1"/>
        <w:jc w:val="both"/>
        <w:rPr>
          <w:rFonts w:ascii="Arial" w:hAnsi="Arial" w:cs="Arial"/>
          <w:color w:val="000000"/>
          <w:sz w:val="22"/>
          <w:szCs w:val="22"/>
          <w:lang w:val="es-ES"/>
        </w:rPr>
      </w:pPr>
      <w:r w:rsidRPr="00DB68A0">
        <w:rPr>
          <w:rFonts w:ascii="Arial" w:hAnsi="Arial" w:cs="Arial"/>
          <w:color w:val="000000"/>
          <w:sz w:val="22"/>
          <w:szCs w:val="22"/>
          <w:lang w:val="es-ES"/>
        </w:rPr>
        <w:t>Proveedores para su conocimiento.</w:t>
      </w:r>
    </w:p>
    <w:p w:rsidR="00667790" w:rsidRPr="00DB68A0" w:rsidRDefault="002A0800" w:rsidP="00667790">
      <w:pPr>
        <w:pStyle w:val="western"/>
        <w:rPr>
          <w:rFonts w:ascii="Arial" w:hAnsi="Arial" w:cs="Arial"/>
          <w:color w:val="000000"/>
          <w:sz w:val="22"/>
          <w:szCs w:val="22"/>
        </w:rPr>
      </w:pPr>
      <w:r w:rsidRPr="00DB68A0">
        <w:rPr>
          <w:rFonts w:ascii="Arial" w:hAnsi="Arial" w:cs="Arial"/>
          <w:b/>
          <w:color w:val="000000"/>
          <w:sz w:val="22"/>
          <w:szCs w:val="22"/>
        </w:rPr>
        <w:t>9</w:t>
      </w:r>
      <w:r w:rsidR="00302E4F" w:rsidRPr="00DB68A0">
        <w:rPr>
          <w:rFonts w:ascii="Arial" w:hAnsi="Arial" w:cs="Arial"/>
          <w:b/>
          <w:color w:val="000000"/>
          <w:sz w:val="22"/>
          <w:szCs w:val="22"/>
        </w:rPr>
        <w:t xml:space="preserve">) </w:t>
      </w:r>
      <w:r w:rsidR="00302E4F" w:rsidRPr="00DB68A0">
        <w:rPr>
          <w:rFonts w:ascii="Arial" w:hAnsi="Arial" w:cs="Arial"/>
          <w:b/>
          <w:color w:val="000000"/>
          <w:sz w:val="22"/>
          <w:szCs w:val="22"/>
          <w:u w:val="single"/>
        </w:rPr>
        <w:t>MANTENIMIENTO DE LA OFERTA:</w:t>
      </w:r>
      <w:r w:rsidR="00667790" w:rsidRPr="00DB68A0">
        <w:rPr>
          <w:rFonts w:ascii="Arial" w:hAnsi="Arial" w:cs="Arial"/>
          <w:b/>
          <w:color w:val="000000"/>
          <w:sz w:val="22"/>
          <w:szCs w:val="22"/>
          <w:u w:val="single"/>
        </w:rPr>
        <w:t xml:space="preserve"> </w:t>
      </w:r>
      <w:r w:rsidR="00667790" w:rsidRPr="00DB68A0">
        <w:rPr>
          <w:rFonts w:ascii="Arial" w:hAnsi="Arial" w:cs="Arial"/>
          <w:color w:val="000000"/>
          <w:sz w:val="22"/>
          <w:szCs w:val="22"/>
        </w:rPr>
        <w:t>150 días. Vencido dicho plazo la vigencia de las ofertas se considerará automáticamente prorrogada, salvo manifestación expresa en contrario por parte de los oferentes.</w:t>
      </w:r>
    </w:p>
    <w:p w:rsidR="00302E4F" w:rsidRPr="00DB68A0" w:rsidRDefault="002A0800" w:rsidP="00302E4F">
      <w:pPr>
        <w:suppressAutoHyphens w:val="0"/>
        <w:spacing w:before="100" w:beforeAutospacing="1"/>
        <w:jc w:val="both"/>
        <w:rPr>
          <w:rFonts w:ascii="Arial" w:hAnsi="Arial" w:cs="Arial"/>
          <w:b/>
          <w:color w:val="000000"/>
          <w:sz w:val="22"/>
          <w:szCs w:val="22"/>
          <w:u w:val="single"/>
          <w:lang w:val="es-ES" w:eastAsia="es-ES"/>
        </w:rPr>
      </w:pPr>
      <w:r w:rsidRPr="00DB68A0">
        <w:rPr>
          <w:rFonts w:ascii="Arial" w:hAnsi="Arial" w:cs="Arial"/>
          <w:b/>
          <w:color w:val="000000"/>
          <w:sz w:val="22"/>
          <w:szCs w:val="22"/>
          <w:lang w:val="es-ES" w:eastAsia="es-ES"/>
        </w:rPr>
        <w:t>10</w:t>
      </w:r>
      <w:r w:rsidR="00667790" w:rsidRPr="00DB68A0">
        <w:rPr>
          <w:rFonts w:ascii="Arial" w:hAnsi="Arial" w:cs="Arial"/>
          <w:b/>
          <w:color w:val="000000"/>
          <w:sz w:val="22"/>
          <w:szCs w:val="22"/>
          <w:lang w:val="es-ES" w:eastAsia="es-ES"/>
        </w:rPr>
        <w:t>)</w:t>
      </w:r>
      <w:r w:rsidR="00667790" w:rsidRPr="00DB68A0">
        <w:rPr>
          <w:rFonts w:ascii="Arial" w:hAnsi="Arial" w:cs="Arial"/>
          <w:b/>
          <w:color w:val="000000"/>
          <w:sz w:val="22"/>
          <w:szCs w:val="22"/>
          <w:u w:val="single"/>
          <w:lang w:val="es-ES" w:eastAsia="es-ES"/>
        </w:rPr>
        <w:t xml:space="preserve"> EVALUACION DE LAS OFERTAS Y ADJUDICACION:</w:t>
      </w:r>
    </w:p>
    <w:p w:rsidR="002A5A5F" w:rsidRPr="00DB68A0" w:rsidRDefault="002A5A5F" w:rsidP="00AE153C">
      <w:pPr>
        <w:pStyle w:val="Textoindependiente"/>
        <w:rPr>
          <w:rFonts w:ascii="Arial" w:hAnsi="Arial" w:cs="Arial"/>
          <w:b/>
          <w:sz w:val="22"/>
          <w:szCs w:val="22"/>
          <w:u w:val="single"/>
          <w:lang w:val="es-ES"/>
        </w:rPr>
      </w:pPr>
    </w:p>
    <w:p w:rsidR="0039028B" w:rsidRPr="00DB68A0" w:rsidRDefault="0039028B" w:rsidP="0039028B">
      <w:pPr>
        <w:jc w:val="both"/>
        <w:rPr>
          <w:rFonts w:ascii="Arial" w:hAnsi="Arial" w:cs="Arial"/>
          <w:b/>
          <w:bCs/>
          <w:sz w:val="22"/>
          <w:szCs w:val="22"/>
          <w:u w:val="single"/>
          <w:lang w:val="es-ES"/>
        </w:rPr>
      </w:pPr>
      <w:r w:rsidRPr="00DB68A0">
        <w:rPr>
          <w:rFonts w:ascii="Arial" w:hAnsi="Arial" w:cs="Arial"/>
          <w:b/>
          <w:bCs/>
          <w:sz w:val="22"/>
          <w:szCs w:val="22"/>
          <w:u w:val="single"/>
          <w:lang w:val="es-ES"/>
        </w:rPr>
        <w:t>Requisitos mínimos exigibles</w:t>
      </w:r>
    </w:p>
    <w:p w:rsidR="0039028B" w:rsidRPr="00DB68A0" w:rsidRDefault="0039028B" w:rsidP="0039028B">
      <w:pPr>
        <w:jc w:val="both"/>
        <w:rPr>
          <w:rFonts w:ascii="Arial" w:hAnsi="Arial" w:cs="Arial"/>
          <w:b/>
          <w:bCs/>
          <w:sz w:val="22"/>
          <w:szCs w:val="22"/>
          <w:u w:val="single"/>
          <w:lang w:val="es-ES"/>
        </w:rPr>
      </w:pPr>
    </w:p>
    <w:p w:rsidR="0039028B" w:rsidRPr="00DB68A0" w:rsidRDefault="0039028B" w:rsidP="0039028B">
      <w:pPr>
        <w:suppressAutoHyphens w:val="0"/>
        <w:spacing w:line="276" w:lineRule="auto"/>
        <w:jc w:val="both"/>
        <w:rPr>
          <w:rFonts w:ascii="Arial" w:hAnsi="Arial" w:cs="Arial"/>
          <w:sz w:val="22"/>
          <w:szCs w:val="22"/>
          <w:lang w:val="es-ES" w:eastAsia="es-ES"/>
        </w:rPr>
      </w:pPr>
      <w:r w:rsidRPr="00DB68A0">
        <w:rPr>
          <w:rFonts w:ascii="Arial" w:hAnsi="Arial" w:cs="Arial"/>
          <w:sz w:val="22"/>
          <w:szCs w:val="22"/>
          <w:lang w:val="es-ES" w:eastAsia="es-ES"/>
        </w:rPr>
        <w:t>La evaluación y adjudicación se realizará teniendo en cuenta los siguientes criterios:</w:t>
      </w:r>
      <w:r w:rsidR="00560C65" w:rsidRPr="00DB68A0">
        <w:rPr>
          <w:rFonts w:ascii="Arial" w:hAnsi="Arial" w:cs="Arial"/>
          <w:sz w:val="22"/>
          <w:szCs w:val="22"/>
          <w:lang w:val="es-ES" w:eastAsia="es-ES"/>
        </w:rPr>
        <w:t xml:space="preserve"> 50 % calidad y 50% precio.</w:t>
      </w:r>
    </w:p>
    <w:p w:rsidR="0039028B" w:rsidRPr="00DB68A0" w:rsidRDefault="0039028B" w:rsidP="0039028B">
      <w:pPr>
        <w:suppressAutoHyphens w:val="0"/>
        <w:spacing w:line="276" w:lineRule="auto"/>
        <w:jc w:val="both"/>
        <w:rPr>
          <w:rFonts w:ascii="Arial" w:hAnsi="Arial" w:cs="Arial"/>
          <w:sz w:val="22"/>
          <w:szCs w:val="22"/>
          <w:lang w:val="es-ES" w:eastAsia="es-ES"/>
        </w:rPr>
      </w:pPr>
    </w:p>
    <w:p w:rsidR="0039028B" w:rsidRPr="00DB68A0" w:rsidRDefault="0039028B" w:rsidP="0039028B">
      <w:pPr>
        <w:suppressAutoHyphens w:val="0"/>
        <w:spacing w:line="276" w:lineRule="auto"/>
        <w:jc w:val="both"/>
        <w:rPr>
          <w:rFonts w:ascii="Arial" w:hAnsi="Arial" w:cs="Arial"/>
          <w:sz w:val="22"/>
          <w:szCs w:val="22"/>
          <w:lang w:val="es-ES" w:eastAsia="es-ES"/>
        </w:rPr>
      </w:pPr>
      <w:r w:rsidRPr="00DB68A0">
        <w:rPr>
          <w:rFonts w:ascii="Arial" w:hAnsi="Arial" w:cs="Arial"/>
          <w:sz w:val="22"/>
          <w:szCs w:val="22"/>
          <w:lang w:val="es-ES" w:eastAsia="es-ES"/>
        </w:rPr>
        <w:t>EN PRIMER LUGAR  se evaluará</w:t>
      </w:r>
      <w:r w:rsidR="00560C65" w:rsidRPr="00DB68A0">
        <w:rPr>
          <w:rFonts w:ascii="Arial" w:hAnsi="Arial" w:cs="Arial"/>
          <w:sz w:val="22"/>
          <w:szCs w:val="22"/>
          <w:lang w:val="es-ES" w:eastAsia="es-ES"/>
        </w:rPr>
        <w:t xml:space="preserve"> la CALIDAD asignándose 50 puntos a las</w:t>
      </w:r>
      <w:r w:rsidRPr="00DB68A0">
        <w:rPr>
          <w:rFonts w:ascii="Arial" w:hAnsi="Arial" w:cs="Arial"/>
          <w:sz w:val="22"/>
          <w:szCs w:val="22"/>
          <w:lang w:val="es-ES" w:eastAsia="es-ES"/>
        </w:rPr>
        <w:t xml:space="preserve"> empresas</w:t>
      </w:r>
      <w:r w:rsidR="00560C65" w:rsidRPr="00DB68A0">
        <w:rPr>
          <w:rFonts w:ascii="Arial" w:hAnsi="Arial" w:cs="Arial"/>
          <w:sz w:val="22"/>
          <w:szCs w:val="22"/>
          <w:lang w:val="es-ES" w:eastAsia="es-ES"/>
        </w:rPr>
        <w:t xml:space="preserve"> que</w:t>
      </w:r>
      <w:r w:rsidRPr="00DB68A0">
        <w:rPr>
          <w:rFonts w:ascii="Arial" w:hAnsi="Arial" w:cs="Arial"/>
          <w:sz w:val="22"/>
          <w:szCs w:val="22"/>
          <w:lang w:val="es-ES" w:eastAsia="es-ES"/>
        </w:rPr>
        <w:t xml:space="preserve"> cumplen con los siguientes requisitos mínimos:</w:t>
      </w:r>
    </w:p>
    <w:p w:rsidR="0039028B" w:rsidRPr="00DB68A0" w:rsidRDefault="00560C65" w:rsidP="0039028B">
      <w:pPr>
        <w:suppressAutoHyphens w:val="0"/>
        <w:spacing w:line="276" w:lineRule="auto"/>
        <w:jc w:val="both"/>
        <w:rPr>
          <w:rFonts w:ascii="Arial" w:hAnsi="Arial" w:cs="Arial"/>
          <w:sz w:val="22"/>
          <w:szCs w:val="22"/>
          <w:lang w:val="es-ES" w:eastAsia="es-ES"/>
        </w:rPr>
      </w:pPr>
      <w:r w:rsidRPr="00DB68A0">
        <w:rPr>
          <w:rFonts w:ascii="Arial" w:hAnsi="Arial" w:cs="Arial"/>
          <w:sz w:val="22"/>
          <w:szCs w:val="22"/>
          <w:lang w:val="es-ES" w:eastAsia="es-ES"/>
        </w:rPr>
        <w:t xml:space="preserve">1) Experiencia </w:t>
      </w:r>
      <w:r w:rsidR="0039028B" w:rsidRPr="00DB68A0">
        <w:rPr>
          <w:rFonts w:ascii="Arial" w:hAnsi="Arial" w:cs="Arial"/>
          <w:sz w:val="22"/>
          <w:szCs w:val="22"/>
          <w:lang w:val="es-ES" w:eastAsia="es-ES"/>
        </w:rPr>
        <w:t xml:space="preserve">en el ramo objeto de la contratación </w:t>
      </w:r>
      <w:r w:rsidRPr="00DB68A0">
        <w:rPr>
          <w:rFonts w:ascii="Arial" w:hAnsi="Arial" w:cs="Arial"/>
          <w:sz w:val="22"/>
          <w:szCs w:val="22"/>
          <w:lang w:val="es-ES" w:eastAsia="es-ES"/>
        </w:rPr>
        <w:t xml:space="preserve"> mínima </w:t>
      </w:r>
      <w:r w:rsidR="0039028B" w:rsidRPr="00DB68A0">
        <w:rPr>
          <w:rFonts w:ascii="Arial" w:hAnsi="Arial" w:cs="Arial"/>
          <w:sz w:val="22"/>
          <w:szCs w:val="22"/>
          <w:lang w:val="es-ES" w:eastAsia="es-ES"/>
        </w:rPr>
        <w:t>de 2 años.</w:t>
      </w:r>
    </w:p>
    <w:p w:rsidR="002A0800" w:rsidRPr="00DB68A0" w:rsidRDefault="002A0800" w:rsidP="0039028B">
      <w:pPr>
        <w:suppressAutoHyphens w:val="0"/>
        <w:spacing w:line="276" w:lineRule="auto"/>
        <w:jc w:val="both"/>
        <w:rPr>
          <w:rFonts w:ascii="Arial" w:hAnsi="Arial" w:cs="Arial"/>
          <w:sz w:val="22"/>
          <w:szCs w:val="22"/>
          <w:lang w:val="es-ES" w:eastAsia="es-ES"/>
        </w:rPr>
      </w:pPr>
    </w:p>
    <w:p w:rsidR="0039028B" w:rsidRPr="00DB68A0" w:rsidRDefault="0039028B" w:rsidP="0039028B">
      <w:pPr>
        <w:suppressAutoHyphens w:val="0"/>
        <w:spacing w:line="276" w:lineRule="auto"/>
        <w:jc w:val="both"/>
        <w:rPr>
          <w:rFonts w:ascii="Arial" w:hAnsi="Arial" w:cs="Arial"/>
          <w:sz w:val="22"/>
          <w:szCs w:val="22"/>
          <w:lang w:val="es-ES" w:eastAsia="es-ES"/>
        </w:rPr>
      </w:pPr>
      <w:r w:rsidRPr="00DB68A0">
        <w:rPr>
          <w:rFonts w:ascii="Arial" w:hAnsi="Arial" w:cs="Arial"/>
          <w:sz w:val="22"/>
          <w:szCs w:val="22"/>
          <w:lang w:val="es-ES" w:eastAsia="es-ES"/>
        </w:rPr>
        <w:t>2) Mínimo de 2 referencias documentadas de los últimos lugares donde hubiera desempeñado servicios.</w:t>
      </w:r>
    </w:p>
    <w:p w:rsidR="0039028B" w:rsidRPr="00DB68A0" w:rsidRDefault="0039028B" w:rsidP="0039028B">
      <w:pPr>
        <w:suppressAutoHyphens w:val="0"/>
        <w:spacing w:line="276" w:lineRule="auto"/>
        <w:jc w:val="both"/>
        <w:rPr>
          <w:rFonts w:ascii="Arial" w:hAnsi="Arial" w:cs="Arial"/>
          <w:sz w:val="22"/>
          <w:szCs w:val="22"/>
          <w:lang w:val="es-ES" w:eastAsia="es-ES"/>
        </w:rPr>
      </w:pPr>
      <w:r w:rsidRPr="00DB68A0">
        <w:rPr>
          <w:rFonts w:ascii="Arial" w:hAnsi="Arial" w:cs="Arial"/>
          <w:sz w:val="22"/>
          <w:szCs w:val="22"/>
          <w:lang w:val="es-ES" w:eastAsia="es-ES"/>
        </w:rPr>
        <w:t xml:space="preserve">3) No contar con antecedentes de reiterados incumplimientos (previstos en el capítulo “incumplimientos”) </w:t>
      </w:r>
    </w:p>
    <w:p w:rsidR="0039028B" w:rsidRPr="00DB68A0" w:rsidRDefault="0039028B" w:rsidP="0039028B">
      <w:pPr>
        <w:suppressAutoHyphens w:val="0"/>
        <w:spacing w:line="276" w:lineRule="auto"/>
        <w:jc w:val="both"/>
        <w:rPr>
          <w:rFonts w:ascii="Arial" w:hAnsi="Arial" w:cs="Arial"/>
          <w:sz w:val="22"/>
          <w:szCs w:val="22"/>
          <w:lang w:val="es-ES" w:eastAsia="es-ES"/>
        </w:rPr>
      </w:pPr>
      <w:proofErr w:type="gramStart"/>
      <w:r w:rsidRPr="00DB68A0">
        <w:rPr>
          <w:rFonts w:ascii="Arial" w:hAnsi="Arial" w:cs="Arial"/>
          <w:sz w:val="22"/>
          <w:szCs w:val="22"/>
          <w:lang w:val="es-ES" w:eastAsia="es-ES"/>
        </w:rPr>
        <w:t>o</w:t>
      </w:r>
      <w:proofErr w:type="gramEnd"/>
      <w:r w:rsidRPr="00DB68A0">
        <w:rPr>
          <w:rFonts w:ascii="Arial" w:hAnsi="Arial" w:cs="Arial"/>
          <w:sz w:val="22"/>
          <w:szCs w:val="22"/>
          <w:lang w:val="es-ES" w:eastAsia="es-ES"/>
        </w:rPr>
        <w:t xml:space="preserve"> un incumplimiento de suma gravedad que hubiera motivado la rescisión de un contrato.</w:t>
      </w:r>
    </w:p>
    <w:p w:rsidR="0039028B" w:rsidRPr="00DB68A0" w:rsidRDefault="0039028B" w:rsidP="0039028B">
      <w:pPr>
        <w:suppressAutoHyphens w:val="0"/>
        <w:spacing w:line="276" w:lineRule="auto"/>
        <w:jc w:val="both"/>
        <w:rPr>
          <w:rFonts w:ascii="Arial" w:hAnsi="Arial" w:cs="Arial"/>
          <w:sz w:val="22"/>
          <w:szCs w:val="22"/>
          <w:lang w:val="es-ES" w:eastAsia="es-ES"/>
        </w:rPr>
      </w:pPr>
    </w:p>
    <w:p w:rsidR="0039028B" w:rsidRPr="00DB68A0" w:rsidRDefault="0039028B" w:rsidP="0039028B">
      <w:pPr>
        <w:suppressAutoHyphens w:val="0"/>
        <w:autoSpaceDE w:val="0"/>
        <w:autoSpaceDN w:val="0"/>
        <w:adjustRightInd w:val="0"/>
        <w:jc w:val="both"/>
        <w:rPr>
          <w:rFonts w:ascii="Arial" w:hAnsi="Arial" w:cs="Arial"/>
          <w:color w:val="000000"/>
          <w:sz w:val="22"/>
          <w:szCs w:val="22"/>
          <w:lang w:val="es-ES" w:eastAsia="es-ES"/>
        </w:rPr>
      </w:pPr>
      <w:r w:rsidRPr="00DB68A0">
        <w:rPr>
          <w:rFonts w:ascii="Arial" w:hAnsi="Arial" w:cs="Arial"/>
          <w:color w:val="000000"/>
          <w:sz w:val="22"/>
          <w:szCs w:val="22"/>
          <w:lang w:val="es-ES" w:eastAsia="es-ES"/>
        </w:rPr>
        <w:t>En SEGUNDO LUGAR, aquellas empresas que hubieran cumplido con los requisitos mínimos exigidos, pasar</w:t>
      </w:r>
      <w:r w:rsidR="00560C65" w:rsidRPr="00DB68A0">
        <w:rPr>
          <w:rFonts w:ascii="Arial" w:hAnsi="Arial" w:cs="Arial"/>
          <w:color w:val="000000"/>
          <w:sz w:val="22"/>
          <w:szCs w:val="22"/>
          <w:lang w:val="es-ES" w:eastAsia="es-ES"/>
        </w:rPr>
        <w:t xml:space="preserve">án a ser evaluados y ponderados por PRECIO asignándole 50 puntos a la de menor precio y mediante  regla de tres inversa al resto de las ofertas. </w:t>
      </w:r>
    </w:p>
    <w:p w:rsidR="0039028B" w:rsidRPr="00DB68A0" w:rsidRDefault="0039028B" w:rsidP="0039028B">
      <w:pPr>
        <w:suppressAutoHyphens w:val="0"/>
        <w:autoSpaceDE w:val="0"/>
        <w:autoSpaceDN w:val="0"/>
        <w:adjustRightInd w:val="0"/>
        <w:jc w:val="both"/>
        <w:rPr>
          <w:rFonts w:ascii="Arial" w:hAnsi="Arial" w:cs="Arial"/>
          <w:color w:val="000000"/>
          <w:sz w:val="22"/>
          <w:szCs w:val="22"/>
          <w:lang w:val="es-ES" w:eastAsia="es-ES"/>
        </w:rPr>
      </w:pPr>
    </w:p>
    <w:p w:rsidR="004011F2" w:rsidRPr="00DB68A0" w:rsidRDefault="00560C65" w:rsidP="0039028B">
      <w:pPr>
        <w:suppressAutoHyphens w:val="0"/>
        <w:autoSpaceDE w:val="0"/>
        <w:autoSpaceDN w:val="0"/>
        <w:adjustRightInd w:val="0"/>
        <w:jc w:val="both"/>
        <w:rPr>
          <w:rFonts w:ascii="Arial" w:hAnsi="Arial" w:cs="Arial"/>
          <w:sz w:val="22"/>
          <w:szCs w:val="22"/>
          <w:lang w:val="es-ES" w:eastAsia="es-ES"/>
        </w:rPr>
      </w:pPr>
      <w:r w:rsidRPr="00DB68A0">
        <w:rPr>
          <w:rFonts w:ascii="Arial" w:hAnsi="Arial" w:cs="Arial"/>
          <w:sz w:val="22"/>
          <w:szCs w:val="22"/>
          <w:lang w:val="es-ES" w:eastAsia="es-ES"/>
        </w:rPr>
        <w:t>Se adjudicará a la oferta global que obtenga mayor puntaje.</w:t>
      </w:r>
    </w:p>
    <w:p w:rsidR="004011F2" w:rsidRPr="00DB68A0" w:rsidRDefault="004011F2" w:rsidP="0039028B">
      <w:pPr>
        <w:suppressAutoHyphens w:val="0"/>
        <w:autoSpaceDE w:val="0"/>
        <w:autoSpaceDN w:val="0"/>
        <w:adjustRightInd w:val="0"/>
        <w:jc w:val="both"/>
        <w:rPr>
          <w:rFonts w:ascii="Arial" w:hAnsi="Arial" w:cs="Arial"/>
          <w:sz w:val="22"/>
          <w:szCs w:val="22"/>
          <w:lang w:val="es-ES" w:eastAsia="es-ES"/>
        </w:rPr>
      </w:pPr>
    </w:p>
    <w:tbl>
      <w:tblPr>
        <w:tblStyle w:val="Tablaconcuadrcula"/>
        <w:tblW w:w="7513" w:type="dxa"/>
        <w:tblInd w:w="675" w:type="dxa"/>
        <w:tblLook w:val="04A0" w:firstRow="1" w:lastRow="0" w:firstColumn="1" w:lastColumn="0" w:noHBand="0" w:noVBand="1"/>
      </w:tblPr>
      <w:tblGrid>
        <w:gridCol w:w="3828"/>
        <w:gridCol w:w="3685"/>
      </w:tblGrid>
      <w:tr w:rsidR="004011F2" w:rsidRPr="00DB68A0" w:rsidTr="004011F2">
        <w:tc>
          <w:tcPr>
            <w:tcW w:w="3828" w:type="dxa"/>
          </w:tcPr>
          <w:p w:rsidR="004011F2" w:rsidRPr="00DB68A0" w:rsidRDefault="004011F2" w:rsidP="004011F2">
            <w:pPr>
              <w:suppressAutoHyphens w:val="0"/>
              <w:autoSpaceDE w:val="0"/>
              <w:autoSpaceDN w:val="0"/>
              <w:adjustRightInd w:val="0"/>
              <w:jc w:val="center"/>
              <w:rPr>
                <w:rFonts w:ascii="Arial" w:hAnsi="Arial" w:cs="Arial"/>
                <w:b/>
                <w:sz w:val="22"/>
                <w:szCs w:val="22"/>
                <w:u w:val="single"/>
                <w:lang w:val="es-ES" w:eastAsia="es-ES"/>
              </w:rPr>
            </w:pPr>
            <w:r w:rsidRPr="00DB68A0">
              <w:rPr>
                <w:rFonts w:ascii="Arial" w:hAnsi="Arial" w:cs="Arial"/>
                <w:b/>
                <w:sz w:val="22"/>
                <w:szCs w:val="22"/>
                <w:u w:val="single"/>
                <w:lang w:val="es-ES" w:eastAsia="es-ES"/>
              </w:rPr>
              <w:t>FACTOR</w:t>
            </w:r>
          </w:p>
        </w:tc>
        <w:tc>
          <w:tcPr>
            <w:tcW w:w="3685" w:type="dxa"/>
          </w:tcPr>
          <w:p w:rsidR="004011F2" w:rsidRPr="00DB68A0" w:rsidRDefault="004011F2" w:rsidP="004011F2">
            <w:pPr>
              <w:suppressAutoHyphens w:val="0"/>
              <w:autoSpaceDE w:val="0"/>
              <w:autoSpaceDN w:val="0"/>
              <w:adjustRightInd w:val="0"/>
              <w:jc w:val="center"/>
              <w:rPr>
                <w:rFonts w:ascii="Arial" w:hAnsi="Arial" w:cs="Arial"/>
                <w:b/>
                <w:sz w:val="22"/>
                <w:szCs w:val="22"/>
                <w:u w:val="single"/>
                <w:lang w:val="es-ES" w:eastAsia="es-ES"/>
              </w:rPr>
            </w:pPr>
            <w:r w:rsidRPr="00DB68A0">
              <w:rPr>
                <w:rFonts w:ascii="Arial" w:hAnsi="Arial" w:cs="Arial"/>
                <w:b/>
                <w:sz w:val="22"/>
                <w:szCs w:val="22"/>
                <w:u w:val="single"/>
                <w:lang w:val="es-ES" w:eastAsia="es-ES"/>
              </w:rPr>
              <w:t>PONDERACION</w:t>
            </w:r>
          </w:p>
        </w:tc>
      </w:tr>
      <w:tr w:rsidR="004011F2" w:rsidRPr="00DB68A0" w:rsidTr="004011F2">
        <w:tc>
          <w:tcPr>
            <w:tcW w:w="3828" w:type="dxa"/>
          </w:tcPr>
          <w:p w:rsidR="004011F2" w:rsidRPr="00DB68A0" w:rsidRDefault="00560C65" w:rsidP="0039028B">
            <w:pPr>
              <w:suppressAutoHyphens w:val="0"/>
              <w:autoSpaceDE w:val="0"/>
              <w:autoSpaceDN w:val="0"/>
              <w:adjustRightInd w:val="0"/>
              <w:jc w:val="both"/>
              <w:rPr>
                <w:rFonts w:ascii="Arial" w:hAnsi="Arial" w:cs="Arial"/>
                <w:sz w:val="22"/>
                <w:szCs w:val="22"/>
                <w:lang w:val="es-ES" w:eastAsia="es-ES"/>
              </w:rPr>
            </w:pPr>
            <w:r w:rsidRPr="00DB68A0">
              <w:rPr>
                <w:rFonts w:ascii="Arial" w:hAnsi="Arial" w:cs="Arial"/>
                <w:sz w:val="22"/>
                <w:szCs w:val="22"/>
                <w:lang w:val="es-ES" w:eastAsia="es-ES"/>
              </w:rPr>
              <w:t>CALIDAD</w:t>
            </w:r>
          </w:p>
        </w:tc>
        <w:tc>
          <w:tcPr>
            <w:tcW w:w="3685" w:type="dxa"/>
          </w:tcPr>
          <w:p w:rsidR="004011F2" w:rsidRPr="00DB68A0" w:rsidRDefault="004011F2" w:rsidP="004011F2">
            <w:pPr>
              <w:suppressAutoHyphens w:val="0"/>
              <w:autoSpaceDE w:val="0"/>
              <w:autoSpaceDN w:val="0"/>
              <w:adjustRightInd w:val="0"/>
              <w:jc w:val="center"/>
              <w:rPr>
                <w:rFonts w:ascii="Arial" w:hAnsi="Arial" w:cs="Arial"/>
                <w:sz w:val="22"/>
                <w:szCs w:val="22"/>
                <w:lang w:val="es-ES" w:eastAsia="es-ES"/>
              </w:rPr>
            </w:pPr>
            <w:r w:rsidRPr="00DB68A0">
              <w:rPr>
                <w:rFonts w:ascii="Arial" w:hAnsi="Arial" w:cs="Arial"/>
                <w:sz w:val="22"/>
                <w:szCs w:val="22"/>
                <w:lang w:val="es-ES" w:eastAsia="es-ES"/>
              </w:rPr>
              <w:t>50</w:t>
            </w:r>
          </w:p>
        </w:tc>
      </w:tr>
      <w:tr w:rsidR="004011F2" w:rsidRPr="00DB68A0" w:rsidTr="004011F2">
        <w:tc>
          <w:tcPr>
            <w:tcW w:w="3828" w:type="dxa"/>
          </w:tcPr>
          <w:p w:rsidR="004011F2" w:rsidRPr="00DB68A0" w:rsidRDefault="00560C65" w:rsidP="0039028B">
            <w:pPr>
              <w:suppressAutoHyphens w:val="0"/>
              <w:autoSpaceDE w:val="0"/>
              <w:autoSpaceDN w:val="0"/>
              <w:adjustRightInd w:val="0"/>
              <w:jc w:val="both"/>
              <w:rPr>
                <w:rFonts w:ascii="Arial" w:hAnsi="Arial" w:cs="Arial"/>
                <w:sz w:val="22"/>
                <w:szCs w:val="22"/>
                <w:lang w:val="es-ES" w:eastAsia="es-ES"/>
              </w:rPr>
            </w:pPr>
            <w:r w:rsidRPr="00DB68A0">
              <w:rPr>
                <w:rFonts w:ascii="Arial" w:hAnsi="Arial" w:cs="Arial"/>
                <w:sz w:val="22"/>
                <w:szCs w:val="22"/>
                <w:lang w:val="es-ES" w:eastAsia="es-ES"/>
              </w:rPr>
              <w:t>PRECIO</w:t>
            </w:r>
          </w:p>
        </w:tc>
        <w:tc>
          <w:tcPr>
            <w:tcW w:w="3685" w:type="dxa"/>
          </w:tcPr>
          <w:p w:rsidR="004011F2" w:rsidRPr="00DB68A0" w:rsidRDefault="00560C65" w:rsidP="004011F2">
            <w:pPr>
              <w:suppressAutoHyphens w:val="0"/>
              <w:autoSpaceDE w:val="0"/>
              <w:autoSpaceDN w:val="0"/>
              <w:adjustRightInd w:val="0"/>
              <w:jc w:val="center"/>
              <w:rPr>
                <w:rFonts w:ascii="Arial" w:hAnsi="Arial" w:cs="Arial"/>
                <w:sz w:val="22"/>
                <w:szCs w:val="22"/>
                <w:lang w:val="es-ES" w:eastAsia="es-ES"/>
              </w:rPr>
            </w:pPr>
            <w:r w:rsidRPr="00DB68A0">
              <w:rPr>
                <w:rFonts w:ascii="Arial" w:hAnsi="Arial" w:cs="Arial"/>
                <w:sz w:val="22"/>
                <w:szCs w:val="22"/>
                <w:lang w:val="es-ES" w:eastAsia="es-ES"/>
              </w:rPr>
              <w:t>50</w:t>
            </w:r>
          </w:p>
        </w:tc>
      </w:tr>
      <w:tr w:rsidR="004011F2" w:rsidRPr="00DB68A0" w:rsidTr="004011F2">
        <w:tc>
          <w:tcPr>
            <w:tcW w:w="3828" w:type="dxa"/>
          </w:tcPr>
          <w:p w:rsidR="004011F2" w:rsidRPr="00DB68A0" w:rsidRDefault="004011F2" w:rsidP="0039028B">
            <w:pPr>
              <w:suppressAutoHyphens w:val="0"/>
              <w:autoSpaceDE w:val="0"/>
              <w:autoSpaceDN w:val="0"/>
              <w:adjustRightInd w:val="0"/>
              <w:jc w:val="both"/>
              <w:rPr>
                <w:rFonts w:ascii="Arial" w:hAnsi="Arial" w:cs="Arial"/>
                <w:sz w:val="22"/>
                <w:szCs w:val="22"/>
                <w:u w:val="single"/>
                <w:lang w:val="es-ES" w:eastAsia="es-ES"/>
              </w:rPr>
            </w:pPr>
            <w:r w:rsidRPr="00DB68A0">
              <w:rPr>
                <w:rFonts w:ascii="Arial" w:hAnsi="Arial" w:cs="Arial"/>
                <w:sz w:val="22"/>
                <w:szCs w:val="22"/>
                <w:u w:val="single"/>
                <w:lang w:val="es-ES" w:eastAsia="es-ES"/>
              </w:rPr>
              <w:t>PUNTAJE TOTAL</w:t>
            </w:r>
          </w:p>
        </w:tc>
        <w:tc>
          <w:tcPr>
            <w:tcW w:w="3685" w:type="dxa"/>
          </w:tcPr>
          <w:p w:rsidR="004011F2" w:rsidRPr="00DB68A0" w:rsidRDefault="004011F2" w:rsidP="004011F2">
            <w:pPr>
              <w:suppressAutoHyphens w:val="0"/>
              <w:autoSpaceDE w:val="0"/>
              <w:autoSpaceDN w:val="0"/>
              <w:adjustRightInd w:val="0"/>
              <w:jc w:val="center"/>
              <w:rPr>
                <w:rFonts w:ascii="Arial" w:hAnsi="Arial" w:cs="Arial"/>
                <w:sz w:val="22"/>
                <w:szCs w:val="22"/>
                <w:u w:val="single"/>
                <w:lang w:val="es-ES" w:eastAsia="es-ES"/>
              </w:rPr>
            </w:pPr>
            <w:r w:rsidRPr="00DB68A0">
              <w:rPr>
                <w:rFonts w:ascii="Arial" w:hAnsi="Arial" w:cs="Arial"/>
                <w:sz w:val="22"/>
                <w:szCs w:val="22"/>
                <w:u w:val="single"/>
                <w:lang w:val="es-ES" w:eastAsia="es-ES"/>
              </w:rPr>
              <w:t>100</w:t>
            </w:r>
          </w:p>
        </w:tc>
      </w:tr>
    </w:tbl>
    <w:p w:rsidR="004C4A59" w:rsidRPr="00DB68A0" w:rsidRDefault="004C4A59" w:rsidP="004011F2">
      <w:pPr>
        <w:pStyle w:val="Default"/>
        <w:jc w:val="both"/>
        <w:rPr>
          <w:rFonts w:ascii="Arial" w:hAnsi="Arial" w:cs="Arial"/>
          <w:sz w:val="22"/>
          <w:szCs w:val="22"/>
        </w:rPr>
      </w:pPr>
    </w:p>
    <w:p w:rsidR="004C4A59" w:rsidRPr="00DB68A0" w:rsidRDefault="004C4A59" w:rsidP="004011F2">
      <w:pPr>
        <w:pStyle w:val="Default"/>
        <w:jc w:val="both"/>
        <w:rPr>
          <w:rFonts w:ascii="Arial" w:hAnsi="Arial" w:cs="Arial"/>
          <w:sz w:val="22"/>
          <w:szCs w:val="22"/>
        </w:rPr>
      </w:pPr>
    </w:p>
    <w:p w:rsidR="004C4A59" w:rsidRPr="00DB68A0" w:rsidRDefault="004C4A59" w:rsidP="004C4A59">
      <w:pPr>
        <w:tabs>
          <w:tab w:val="left" w:pos="283"/>
        </w:tabs>
        <w:jc w:val="both"/>
        <w:rPr>
          <w:rFonts w:ascii="Arial" w:hAnsi="Arial" w:cs="Arial"/>
          <w:color w:val="000000"/>
          <w:sz w:val="22"/>
          <w:szCs w:val="22"/>
          <w:lang w:val="es-ES" w:eastAsia="es-ES"/>
        </w:rPr>
      </w:pPr>
      <w:r w:rsidRPr="00DB68A0">
        <w:rPr>
          <w:rFonts w:ascii="Arial" w:hAnsi="Arial" w:cs="Arial"/>
          <w:color w:val="000000"/>
          <w:sz w:val="22"/>
          <w:szCs w:val="22"/>
          <w:lang w:val="es-ES" w:eastAsia="es-ES"/>
        </w:rPr>
        <w:t xml:space="preserve">Una vez propuesta la adjudicación por parte de la Comisión Asesora y antes de que se extienda la resolución correspondiente, la Administración </w:t>
      </w:r>
      <w:proofErr w:type="gramStart"/>
      <w:r w:rsidRPr="00DB68A0">
        <w:rPr>
          <w:rFonts w:ascii="Arial" w:hAnsi="Arial" w:cs="Arial"/>
          <w:color w:val="000000"/>
          <w:sz w:val="22"/>
          <w:szCs w:val="22"/>
          <w:lang w:val="es-ES" w:eastAsia="es-ES"/>
        </w:rPr>
        <w:t xml:space="preserve">controlará </w:t>
      </w:r>
      <w:r w:rsidR="005D10B1" w:rsidRPr="00DB68A0">
        <w:rPr>
          <w:rFonts w:ascii="Arial" w:hAnsi="Arial" w:cs="Arial"/>
          <w:color w:val="000000"/>
          <w:sz w:val="22"/>
          <w:szCs w:val="22"/>
          <w:lang w:val="es-ES" w:eastAsia="es-ES"/>
        </w:rPr>
        <w:t>,</w:t>
      </w:r>
      <w:proofErr w:type="gramEnd"/>
      <w:r w:rsidRPr="00DB68A0">
        <w:rPr>
          <w:rFonts w:ascii="Arial" w:hAnsi="Arial" w:cs="Arial"/>
          <w:color w:val="000000"/>
          <w:sz w:val="22"/>
          <w:szCs w:val="22"/>
          <w:lang w:val="es-ES" w:eastAsia="es-ES"/>
        </w:rPr>
        <w:t xml:space="preserve"> con respecto a los adjudicatarios</w:t>
      </w:r>
      <w:r w:rsidR="005D10B1" w:rsidRPr="00DB68A0">
        <w:rPr>
          <w:rFonts w:ascii="Arial" w:hAnsi="Arial" w:cs="Arial"/>
          <w:color w:val="000000"/>
          <w:sz w:val="22"/>
          <w:szCs w:val="22"/>
          <w:lang w:val="es-ES" w:eastAsia="es-ES"/>
        </w:rPr>
        <w:t>,</w:t>
      </w:r>
      <w:r w:rsidRPr="00DB68A0">
        <w:rPr>
          <w:rFonts w:ascii="Arial" w:hAnsi="Arial" w:cs="Arial"/>
          <w:color w:val="000000"/>
          <w:sz w:val="22"/>
          <w:szCs w:val="22"/>
          <w:lang w:val="es-ES" w:eastAsia="es-ES"/>
        </w:rPr>
        <w:t xml:space="preserve"> su inscripción en el </w:t>
      </w:r>
      <w:r w:rsidR="005D10B1" w:rsidRPr="00DB68A0">
        <w:rPr>
          <w:rFonts w:ascii="Arial" w:hAnsi="Arial" w:cs="Arial"/>
          <w:color w:val="000000"/>
          <w:sz w:val="22"/>
          <w:szCs w:val="22"/>
          <w:lang w:val="es-ES" w:eastAsia="es-ES"/>
        </w:rPr>
        <w:t>RUPE en estado Activo.- De acuerdo al Art. 14 del Decreto. 155/013 es responsabilidad del proveedor mantener actualizada su ficha tanto en datos como en documentos.”</w:t>
      </w:r>
      <w:r w:rsidRPr="00DB68A0">
        <w:rPr>
          <w:rFonts w:ascii="Arial" w:hAnsi="Arial" w:cs="Arial"/>
          <w:color w:val="000000"/>
          <w:sz w:val="22"/>
          <w:szCs w:val="22"/>
          <w:lang w:val="es-ES" w:eastAsia="es-ES"/>
        </w:rPr>
        <w:t xml:space="preserve"> </w:t>
      </w:r>
    </w:p>
    <w:p w:rsidR="004C4A59" w:rsidRPr="00DB68A0" w:rsidRDefault="004C4A59" w:rsidP="004C4A59">
      <w:pPr>
        <w:jc w:val="both"/>
        <w:rPr>
          <w:rFonts w:ascii="Arial" w:hAnsi="Arial" w:cs="Arial"/>
          <w:color w:val="000000"/>
          <w:sz w:val="22"/>
          <w:szCs w:val="22"/>
          <w:lang w:val="es-ES" w:eastAsia="es-ES"/>
        </w:rPr>
      </w:pPr>
    </w:p>
    <w:p w:rsidR="00AE153C" w:rsidRPr="00DB68A0" w:rsidRDefault="005D10B1" w:rsidP="00AE153C">
      <w:pPr>
        <w:ind w:firstLine="60"/>
        <w:rPr>
          <w:rFonts w:ascii="Arial" w:hAnsi="Arial" w:cs="Arial"/>
          <w:color w:val="000000"/>
          <w:sz w:val="22"/>
          <w:szCs w:val="22"/>
          <w:lang w:val="es-ES" w:eastAsia="es-ES"/>
        </w:rPr>
      </w:pPr>
      <w:r w:rsidRPr="00DB68A0">
        <w:rPr>
          <w:rFonts w:ascii="Arial" w:hAnsi="Arial" w:cs="Arial"/>
          <w:color w:val="000000"/>
          <w:sz w:val="22"/>
          <w:szCs w:val="22"/>
          <w:lang w:val="es-ES" w:eastAsia="es-ES"/>
        </w:rPr>
        <w:t>LA ADMINISTRACIÓN DE SERVICIOS DE SALUD DEL ESTADO SE RESERVA EL DERECHO DE ADJUDICAR TOTAL O PARCIALMENTE EL LLAMADO O DEJAR SIN EFECTO EL MISMO EN CUALQUIER ETAPA DEL PROCEDIMIENTO SEGÚN SE ESTIME CONVENIENTE A LOS INTERESES DE ESTA ADMINISTRACIÓN.</w:t>
      </w:r>
    </w:p>
    <w:p w:rsidR="00457145" w:rsidRPr="00DB68A0" w:rsidRDefault="00457145" w:rsidP="00AE153C">
      <w:pPr>
        <w:ind w:firstLine="60"/>
        <w:rPr>
          <w:rFonts w:ascii="Arial" w:hAnsi="Arial" w:cs="Arial"/>
          <w:color w:val="000000"/>
          <w:sz w:val="22"/>
          <w:szCs w:val="22"/>
          <w:lang w:val="es-ES" w:eastAsia="es-ES"/>
        </w:rPr>
      </w:pPr>
    </w:p>
    <w:p w:rsidR="00457145" w:rsidRPr="00DB68A0" w:rsidRDefault="002C4252" w:rsidP="00AE153C">
      <w:pPr>
        <w:ind w:firstLine="60"/>
        <w:rPr>
          <w:rFonts w:ascii="Arial" w:hAnsi="Arial" w:cs="Arial"/>
          <w:b/>
          <w:sz w:val="22"/>
          <w:szCs w:val="22"/>
          <w:lang w:val="es-ES"/>
        </w:rPr>
      </w:pPr>
      <w:r w:rsidRPr="00DB68A0">
        <w:rPr>
          <w:rFonts w:ascii="Arial" w:hAnsi="Arial" w:cs="Arial"/>
          <w:b/>
          <w:sz w:val="22"/>
          <w:szCs w:val="22"/>
          <w:lang w:val="es-ES"/>
        </w:rPr>
        <w:t>1</w:t>
      </w:r>
      <w:r w:rsidR="002A0800" w:rsidRPr="00DB68A0">
        <w:rPr>
          <w:rFonts w:ascii="Arial" w:hAnsi="Arial" w:cs="Arial"/>
          <w:b/>
          <w:sz w:val="22"/>
          <w:szCs w:val="22"/>
          <w:lang w:val="es-ES"/>
        </w:rPr>
        <w:t>1</w:t>
      </w:r>
      <w:r w:rsidRPr="00DB68A0">
        <w:rPr>
          <w:rFonts w:ascii="Arial" w:hAnsi="Arial" w:cs="Arial"/>
          <w:b/>
          <w:sz w:val="22"/>
          <w:szCs w:val="22"/>
          <w:lang w:val="es-ES"/>
        </w:rPr>
        <w:t xml:space="preserve">) </w:t>
      </w:r>
      <w:r w:rsidRPr="00DB68A0">
        <w:rPr>
          <w:rFonts w:ascii="Arial" w:hAnsi="Arial" w:cs="Arial"/>
          <w:b/>
          <w:sz w:val="22"/>
          <w:szCs w:val="22"/>
          <w:u w:val="single"/>
          <w:lang w:val="es-ES"/>
        </w:rPr>
        <w:t>NEGOCIACIONES</w:t>
      </w:r>
      <w:r w:rsidRPr="00DB68A0">
        <w:rPr>
          <w:rFonts w:ascii="Arial" w:hAnsi="Arial" w:cs="Arial"/>
          <w:b/>
          <w:sz w:val="22"/>
          <w:szCs w:val="22"/>
          <w:lang w:val="es-ES"/>
        </w:rPr>
        <w:t>:</w:t>
      </w:r>
    </w:p>
    <w:p w:rsidR="002C4252" w:rsidRPr="00DB68A0" w:rsidRDefault="002C4252" w:rsidP="00AE153C">
      <w:pPr>
        <w:ind w:firstLine="60"/>
        <w:rPr>
          <w:rFonts w:ascii="Arial" w:hAnsi="Arial" w:cs="Arial"/>
          <w:b/>
          <w:sz w:val="22"/>
          <w:szCs w:val="22"/>
          <w:lang w:val="es-ES"/>
        </w:rPr>
      </w:pPr>
    </w:p>
    <w:p w:rsidR="002C4252" w:rsidRPr="00DB68A0" w:rsidRDefault="002C4252" w:rsidP="002C4252">
      <w:pPr>
        <w:suppressAutoHyphens w:val="0"/>
        <w:jc w:val="both"/>
        <w:rPr>
          <w:rFonts w:ascii="Arial" w:hAnsi="Arial" w:cs="Arial"/>
          <w:sz w:val="22"/>
          <w:szCs w:val="22"/>
          <w:lang w:val="es-ES" w:eastAsia="es-ES"/>
        </w:rPr>
      </w:pPr>
      <w:r w:rsidRPr="00DB68A0">
        <w:rPr>
          <w:rFonts w:ascii="Arial" w:hAnsi="Arial" w:cs="Arial"/>
          <w:sz w:val="22"/>
          <w:szCs w:val="22"/>
          <w:lang w:val="es-ES" w:eastAsia="es-ES"/>
        </w:rPr>
        <w:t xml:space="preserve">En caso de que se presentaran ofertas similares la Comisión Asesora de Adjudicaciones o el Ordenador del Gasto podrá entablar negociaciones con los respectivos oferentes a efectos de obtener mejores condiciones técnicas, de calidad o precio. </w:t>
      </w:r>
    </w:p>
    <w:p w:rsidR="002C4252" w:rsidRPr="00DB68A0" w:rsidRDefault="002C4252" w:rsidP="002C4252">
      <w:pPr>
        <w:suppressAutoHyphens w:val="0"/>
        <w:jc w:val="both"/>
        <w:rPr>
          <w:rFonts w:ascii="Arial" w:hAnsi="Arial" w:cs="Arial"/>
          <w:sz w:val="22"/>
          <w:szCs w:val="22"/>
          <w:lang w:val="es-ES" w:eastAsia="es-ES"/>
        </w:rPr>
      </w:pPr>
    </w:p>
    <w:p w:rsidR="002C4252" w:rsidRPr="00DB68A0" w:rsidRDefault="002C4252" w:rsidP="002C4252">
      <w:pPr>
        <w:suppressAutoHyphens w:val="0"/>
        <w:jc w:val="both"/>
        <w:rPr>
          <w:rFonts w:ascii="Arial" w:hAnsi="Arial" w:cs="Arial"/>
          <w:sz w:val="22"/>
          <w:szCs w:val="22"/>
          <w:lang w:val="es-ES" w:eastAsia="es-ES"/>
        </w:rPr>
      </w:pPr>
      <w:r w:rsidRPr="00DB68A0">
        <w:rPr>
          <w:rFonts w:ascii="Arial" w:hAnsi="Arial" w:cs="Arial"/>
          <w:sz w:val="22"/>
          <w:szCs w:val="22"/>
          <w:lang w:val="es-ES" w:eastAsia="es-ES"/>
        </w:rPr>
        <w:t xml:space="preserve">Asimismo el Ordenador del Gasto o la Comisión Asesora debidamente autorizada por este </w:t>
      </w:r>
      <w:proofErr w:type="gramStart"/>
      <w:r w:rsidRPr="00DB68A0">
        <w:rPr>
          <w:rFonts w:ascii="Arial" w:hAnsi="Arial" w:cs="Arial"/>
          <w:sz w:val="22"/>
          <w:szCs w:val="22"/>
          <w:lang w:val="es-ES" w:eastAsia="es-ES"/>
        </w:rPr>
        <w:t>podrá</w:t>
      </w:r>
      <w:proofErr w:type="gramEnd"/>
      <w:r w:rsidRPr="00DB68A0">
        <w:rPr>
          <w:rFonts w:ascii="Arial" w:hAnsi="Arial" w:cs="Arial"/>
          <w:sz w:val="22"/>
          <w:szCs w:val="22"/>
          <w:lang w:val="es-ES" w:eastAsia="es-ES"/>
        </w:rPr>
        <w:t xml:space="preserve"> realizar negociaciones tendientes a la mejora de ofertas en los casos de precios manifiestamente inconvenientes.-</w:t>
      </w:r>
    </w:p>
    <w:p w:rsidR="002C4252" w:rsidRPr="00DB68A0" w:rsidRDefault="002C4252" w:rsidP="002C4252">
      <w:pPr>
        <w:suppressAutoHyphens w:val="0"/>
        <w:spacing w:before="100" w:beforeAutospacing="1"/>
        <w:jc w:val="both"/>
        <w:rPr>
          <w:rFonts w:ascii="Arial" w:hAnsi="Arial" w:cs="Arial"/>
          <w:sz w:val="22"/>
          <w:szCs w:val="22"/>
          <w:lang w:val="es-ES" w:eastAsia="es-ES"/>
        </w:rPr>
      </w:pPr>
      <w:r w:rsidRPr="00DB68A0">
        <w:rPr>
          <w:rFonts w:ascii="Arial" w:hAnsi="Arial" w:cs="Arial"/>
          <w:b/>
          <w:bCs/>
          <w:sz w:val="22"/>
          <w:szCs w:val="22"/>
          <w:u w:val="single"/>
          <w:lang w:val="es-ES" w:eastAsia="es-ES"/>
        </w:rPr>
        <w:t>1</w:t>
      </w:r>
      <w:r w:rsidR="002A0800" w:rsidRPr="00DB68A0">
        <w:rPr>
          <w:rFonts w:ascii="Arial" w:hAnsi="Arial" w:cs="Arial"/>
          <w:b/>
          <w:bCs/>
          <w:sz w:val="22"/>
          <w:szCs w:val="22"/>
          <w:u w:val="single"/>
          <w:lang w:val="es-ES" w:eastAsia="es-ES"/>
        </w:rPr>
        <w:t>2</w:t>
      </w:r>
      <w:r w:rsidRPr="00DB68A0">
        <w:rPr>
          <w:rFonts w:ascii="Arial" w:hAnsi="Arial" w:cs="Arial"/>
          <w:b/>
          <w:bCs/>
          <w:sz w:val="22"/>
          <w:szCs w:val="22"/>
          <w:u w:val="single"/>
          <w:lang w:val="es-ES" w:eastAsia="es-ES"/>
        </w:rPr>
        <w:t>) PERFECCIONAMIENTO DEL CONTRATO (Art. 69 TOCAF 2012):</w:t>
      </w:r>
    </w:p>
    <w:p w:rsidR="00DB68A0" w:rsidRDefault="00DB68A0" w:rsidP="002C4252">
      <w:pPr>
        <w:suppressAutoHyphens w:val="0"/>
        <w:spacing w:before="100" w:beforeAutospacing="1"/>
        <w:jc w:val="both"/>
        <w:rPr>
          <w:rFonts w:ascii="Arial" w:hAnsi="Arial" w:cs="Arial"/>
          <w:sz w:val="22"/>
          <w:szCs w:val="22"/>
          <w:lang w:val="es-ES" w:eastAsia="es-ES"/>
        </w:rPr>
      </w:pPr>
    </w:p>
    <w:p w:rsidR="002C4252" w:rsidRPr="00DB68A0" w:rsidRDefault="002C4252" w:rsidP="002C4252">
      <w:pPr>
        <w:suppressAutoHyphens w:val="0"/>
        <w:spacing w:before="100" w:beforeAutospacing="1"/>
        <w:jc w:val="both"/>
        <w:rPr>
          <w:rFonts w:ascii="Arial" w:hAnsi="Arial" w:cs="Arial"/>
          <w:sz w:val="22"/>
          <w:szCs w:val="22"/>
          <w:lang w:val="es-ES" w:eastAsia="es-ES"/>
        </w:rPr>
      </w:pPr>
      <w:r w:rsidRPr="00DB68A0">
        <w:rPr>
          <w:rFonts w:ascii="Arial" w:hAnsi="Arial" w:cs="Arial"/>
          <w:sz w:val="22"/>
          <w:szCs w:val="22"/>
          <w:lang w:val="es-ES" w:eastAsia="es-ES"/>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p>
    <w:p w:rsidR="002C4252" w:rsidRPr="00DB68A0" w:rsidRDefault="002C4252" w:rsidP="002C4252">
      <w:pPr>
        <w:suppressAutoHyphens w:val="0"/>
        <w:spacing w:before="100" w:beforeAutospacing="1"/>
        <w:jc w:val="both"/>
        <w:rPr>
          <w:rFonts w:ascii="Arial" w:hAnsi="Arial" w:cs="Arial"/>
          <w:b/>
          <w:bCs/>
          <w:sz w:val="22"/>
          <w:szCs w:val="22"/>
          <w:u w:val="single"/>
          <w:lang w:val="es-ES" w:eastAsia="es-ES"/>
        </w:rPr>
      </w:pPr>
      <w:r w:rsidRPr="00DB68A0">
        <w:rPr>
          <w:rFonts w:ascii="Arial" w:hAnsi="Arial" w:cs="Arial"/>
          <w:b/>
          <w:bCs/>
          <w:sz w:val="22"/>
          <w:szCs w:val="22"/>
          <w:lang w:val="es-ES" w:eastAsia="es-ES"/>
        </w:rPr>
        <w:t>1</w:t>
      </w:r>
      <w:r w:rsidR="002A0800" w:rsidRPr="00DB68A0">
        <w:rPr>
          <w:rFonts w:ascii="Arial" w:hAnsi="Arial" w:cs="Arial"/>
          <w:b/>
          <w:bCs/>
          <w:sz w:val="22"/>
          <w:szCs w:val="22"/>
          <w:lang w:val="es-ES" w:eastAsia="es-ES"/>
        </w:rPr>
        <w:t>3</w:t>
      </w:r>
      <w:r w:rsidRPr="00DB68A0">
        <w:rPr>
          <w:rFonts w:ascii="Arial" w:hAnsi="Arial" w:cs="Arial"/>
          <w:b/>
          <w:bCs/>
          <w:sz w:val="22"/>
          <w:szCs w:val="22"/>
          <w:lang w:val="es-ES" w:eastAsia="es-ES"/>
        </w:rPr>
        <w:t xml:space="preserve">) </w:t>
      </w:r>
      <w:r w:rsidRPr="00DB68A0">
        <w:rPr>
          <w:rFonts w:ascii="Arial" w:hAnsi="Arial" w:cs="Arial"/>
          <w:b/>
          <w:bCs/>
          <w:sz w:val="22"/>
          <w:szCs w:val="22"/>
          <w:u w:val="single"/>
          <w:lang w:val="es-ES" w:eastAsia="es-ES"/>
        </w:rPr>
        <w:t>OBLIGACIONES DEL ADJUDICATARIO:</w:t>
      </w:r>
    </w:p>
    <w:p w:rsidR="002C4252" w:rsidRPr="00DB68A0" w:rsidRDefault="002C4252" w:rsidP="002C4252">
      <w:pPr>
        <w:jc w:val="both"/>
        <w:rPr>
          <w:rFonts w:ascii="Arial" w:hAnsi="Arial" w:cs="Arial"/>
          <w:b/>
          <w:kern w:val="1"/>
          <w:sz w:val="22"/>
          <w:szCs w:val="22"/>
          <w:u w:val="single"/>
          <w:lang w:val="es-ES"/>
        </w:rPr>
      </w:pPr>
    </w:p>
    <w:p w:rsidR="00454501" w:rsidRPr="00DB68A0" w:rsidRDefault="002C4252" w:rsidP="002C4252">
      <w:pPr>
        <w:jc w:val="both"/>
        <w:rPr>
          <w:rFonts w:ascii="Arial" w:hAnsi="Arial" w:cs="Arial"/>
          <w:b/>
          <w:sz w:val="22"/>
          <w:szCs w:val="22"/>
          <w:lang w:val="es-ES" w:eastAsia="es-ES"/>
        </w:rPr>
      </w:pPr>
      <w:r w:rsidRPr="00DB68A0">
        <w:rPr>
          <w:rFonts w:ascii="Arial" w:hAnsi="Arial" w:cs="Arial"/>
          <w:sz w:val="22"/>
          <w:szCs w:val="22"/>
          <w:lang w:val="es-ES" w:eastAsia="es-ES"/>
        </w:rPr>
        <w:t xml:space="preserve">EL adjudicatario deberá presentar depósito de garantía de fiel cumplimiento del contrato en caso de corresponder, de acuerdo a lo establecido en la cláusula relativa a </w:t>
      </w:r>
      <w:r w:rsidRPr="00DB68A0">
        <w:rPr>
          <w:rFonts w:ascii="Arial" w:hAnsi="Arial" w:cs="Arial"/>
          <w:b/>
          <w:sz w:val="22"/>
          <w:szCs w:val="22"/>
          <w:lang w:val="es-ES" w:eastAsia="es-ES"/>
        </w:rPr>
        <w:t>GARANTIAS</w:t>
      </w:r>
      <w:r w:rsidR="00454501" w:rsidRPr="00DB68A0">
        <w:rPr>
          <w:rFonts w:ascii="Arial" w:hAnsi="Arial" w:cs="Arial"/>
          <w:b/>
          <w:sz w:val="22"/>
          <w:szCs w:val="22"/>
          <w:lang w:val="es-ES" w:eastAsia="es-ES"/>
        </w:rPr>
        <w:t>.</w:t>
      </w:r>
    </w:p>
    <w:p w:rsidR="00454501" w:rsidRPr="00DB68A0" w:rsidRDefault="00454501" w:rsidP="002C4252">
      <w:pPr>
        <w:jc w:val="both"/>
        <w:rPr>
          <w:rFonts w:ascii="Arial" w:hAnsi="Arial" w:cs="Arial"/>
          <w:b/>
          <w:sz w:val="22"/>
          <w:szCs w:val="22"/>
          <w:lang w:val="es-ES" w:eastAsia="es-ES"/>
        </w:rPr>
      </w:pPr>
    </w:p>
    <w:p w:rsidR="002A0800" w:rsidRPr="00DB68A0" w:rsidRDefault="002A0800" w:rsidP="002A0800">
      <w:pPr>
        <w:ind w:left="284"/>
        <w:jc w:val="both"/>
        <w:rPr>
          <w:rFonts w:ascii="Arial" w:hAnsi="Arial" w:cs="Arial"/>
          <w:sz w:val="22"/>
          <w:szCs w:val="22"/>
          <w:lang w:val="es-ES" w:eastAsia="es-ES"/>
        </w:rPr>
      </w:pPr>
    </w:p>
    <w:p w:rsidR="002C4252" w:rsidRPr="00DB68A0" w:rsidRDefault="00454501" w:rsidP="002A0800">
      <w:pPr>
        <w:pStyle w:val="Prrafodelista"/>
        <w:numPr>
          <w:ilvl w:val="0"/>
          <w:numId w:val="11"/>
        </w:numPr>
        <w:suppressAutoHyphens w:val="0"/>
        <w:spacing w:before="100" w:beforeAutospacing="1"/>
        <w:jc w:val="both"/>
        <w:rPr>
          <w:rFonts w:ascii="Arial" w:hAnsi="Arial" w:cs="Arial"/>
          <w:sz w:val="22"/>
          <w:szCs w:val="22"/>
          <w:lang w:val="es-ES" w:eastAsia="es-ES"/>
        </w:rPr>
      </w:pPr>
      <w:r w:rsidRPr="00DB68A0">
        <w:rPr>
          <w:rFonts w:ascii="Arial" w:hAnsi="Arial" w:cs="Arial"/>
          <w:sz w:val="22"/>
          <w:szCs w:val="22"/>
          <w:lang w:val="es-ES" w:eastAsia="es-ES"/>
        </w:rPr>
        <w:t>Los operarios de la empresa deberán exhibir</w:t>
      </w:r>
      <w:r w:rsidR="002C4252" w:rsidRPr="00DB68A0">
        <w:rPr>
          <w:rFonts w:ascii="Arial" w:hAnsi="Arial" w:cs="Arial"/>
          <w:sz w:val="22"/>
          <w:szCs w:val="22"/>
          <w:lang w:val="es-ES" w:eastAsia="es-ES"/>
        </w:rPr>
        <w:t xml:space="preserve"> </w:t>
      </w:r>
      <w:r w:rsidRPr="00DB68A0">
        <w:rPr>
          <w:rFonts w:ascii="Arial" w:hAnsi="Arial" w:cs="Arial"/>
          <w:sz w:val="22"/>
          <w:szCs w:val="22"/>
          <w:lang w:val="es-ES" w:eastAsia="es-ES"/>
        </w:rPr>
        <w:t>Carné de Salud vigente previamente a comenzar a desempeñar tareas.</w:t>
      </w:r>
    </w:p>
    <w:p w:rsidR="00454501" w:rsidRPr="00DB68A0" w:rsidRDefault="002A0800" w:rsidP="002A0800">
      <w:pPr>
        <w:pStyle w:val="Prrafodelista"/>
        <w:numPr>
          <w:ilvl w:val="0"/>
          <w:numId w:val="11"/>
        </w:numPr>
        <w:suppressAutoHyphens w:val="0"/>
        <w:spacing w:before="100" w:beforeAutospacing="1"/>
        <w:jc w:val="both"/>
        <w:rPr>
          <w:rFonts w:ascii="Arial" w:hAnsi="Arial" w:cs="Arial"/>
          <w:sz w:val="22"/>
          <w:szCs w:val="22"/>
          <w:lang w:val="es-ES" w:eastAsia="es-ES"/>
        </w:rPr>
      </w:pPr>
      <w:r w:rsidRPr="00DB68A0">
        <w:rPr>
          <w:rFonts w:ascii="Arial" w:hAnsi="Arial" w:cs="Arial"/>
          <w:sz w:val="22"/>
          <w:szCs w:val="22"/>
          <w:lang w:val="es-ES" w:eastAsia="es-ES"/>
        </w:rPr>
        <w:t>L</w:t>
      </w:r>
      <w:r w:rsidR="00454501" w:rsidRPr="00DB68A0">
        <w:rPr>
          <w:rFonts w:ascii="Arial" w:hAnsi="Arial" w:cs="Arial"/>
          <w:sz w:val="22"/>
          <w:szCs w:val="22"/>
          <w:lang w:val="es-ES" w:eastAsia="es-ES"/>
        </w:rPr>
        <w:t>a conducta y actitudes del personal serán de entera responsabilidad de la adjudicataria.</w:t>
      </w:r>
    </w:p>
    <w:p w:rsidR="001C46EA" w:rsidRPr="00DB68A0" w:rsidRDefault="001C46EA" w:rsidP="002A0800">
      <w:pPr>
        <w:pStyle w:val="Prrafodelista"/>
        <w:numPr>
          <w:ilvl w:val="0"/>
          <w:numId w:val="11"/>
        </w:numPr>
        <w:suppressAutoHyphens w:val="0"/>
        <w:spacing w:before="100" w:beforeAutospacing="1"/>
        <w:jc w:val="both"/>
        <w:rPr>
          <w:rFonts w:ascii="Arial" w:hAnsi="Arial" w:cs="Arial"/>
          <w:sz w:val="22"/>
          <w:szCs w:val="22"/>
          <w:lang w:val="es-ES" w:eastAsia="es-ES"/>
        </w:rPr>
      </w:pPr>
      <w:r w:rsidRPr="00DB68A0">
        <w:rPr>
          <w:rFonts w:ascii="Arial" w:hAnsi="Arial" w:cs="Arial"/>
          <w:sz w:val="22"/>
          <w:szCs w:val="22"/>
          <w:lang w:val="es-ES" w:eastAsia="es-ES"/>
        </w:rPr>
        <w:t>En caso de roturas o daños a bienes de la Administración producidos en el cumplimiento del servicio, el adjudicatario deberá proceder a la reposición de los mismos o estos le serán facturados a la Empresa por los importes correspondientes a su valor de reposición o reparación.</w:t>
      </w:r>
    </w:p>
    <w:p w:rsidR="009C72F0" w:rsidRPr="00DB68A0" w:rsidRDefault="009C72F0" w:rsidP="00AE153C">
      <w:pPr>
        <w:pStyle w:val="Textoindependiente"/>
        <w:rPr>
          <w:rFonts w:ascii="Arial" w:hAnsi="Arial" w:cs="Arial"/>
          <w:b/>
          <w:sz w:val="22"/>
          <w:szCs w:val="22"/>
        </w:rPr>
      </w:pPr>
    </w:p>
    <w:p w:rsidR="00AE153C" w:rsidRPr="00DB68A0" w:rsidRDefault="001C46EA" w:rsidP="00AE153C">
      <w:pPr>
        <w:pStyle w:val="Textoindependiente"/>
        <w:rPr>
          <w:rFonts w:ascii="Arial" w:hAnsi="Arial" w:cs="Arial"/>
          <w:b/>
          <w:sz w:val="22"/>
          <w:szCs w:val="22"/>
          <w:u w:val="single"/>
        </w:rPr>
      </w:pPr>
      <w:r w:rsidRPr="00DB68A0">
        <w:rPr>
          <w:rFonts w:ascii="Arial" w:hAnsi="Arial" w:cs="Arial"/>
          <w:b/>
          <w:sz w:val="22"/>
          <w:szCs w:val="22"/>
        </w:rPr>
        <w:t>1</w:t>
      </w:r>
      <w:r w:rsidR="002A0800" w:rsidRPr="00DB68A0">
        <w:rPr>
          <w:rFonts w:ascii="Arial" w:hAnsi="Arial" w:cs="Arial"/>
          <w:b/>
          <w:sz w:val="22"/>
          <w:szCs w:val="22"/>
        </w:rPr>
        <w:t>4</w:t>
      </w:r>
      <w:r w:rsidRPr="00DB68A0">
        <w:rPr>
          <w:rFonts w:ascii="Arial" w:hAnsi="Arial" w:cs="Arial"/>
          <w:b/>
          <w:sz w:val="22"/>
          <w:szCs w:val="22"/>
        </w:rPr>
        <w:t xml:space="preserve">) </w:t>
      </w:r>
      <w:r w:rsidRPr="00DB68A0">
        <w:rPr>
          <w:rFonts w:ascii="Arial" w:hAnsi="Arial" w:cs="Arial"/>
          <w:b/>
          <w:sz w:val="22"/>
          <w:szCs w:val="22"/>
          <w:u w:val="single"/>
        </w:rPr>
        <w:t xml:space="preserve">GARANTIAS: </w:t>
      </w:r>
    </w:p>
    <w:p w:rsidR="002A4EBC" w:rsidRPr="00DB68A0" w:rsidRDefault="002A4EBC" w:rsidP="002A4EBC">
      <w:pPr>
        <w:suppressAutoHyphens w:val="0"/>
        <w:spacing w:before="100" w:beforeAutospacing="1"/>
        <w:jc w:val="both"/>
        <w:rPr>
          <w:rFonts w:ascii="Arial" w:hAnsi="Arial" w:cs="Arial"/>
          <w:sz w:val="22"/>
          <w:szCs w:val="22"/>
          <w:lang w:val="es-ES" w:eastAsia="es-ES"/>
        </w:rPr>
      </w:pPr>
      <w:r w:rsidRPr="00DB68A0">
        <w:rPr>
          <w:rFonts w:ascii="Arial" w:hAnsi="Arial" w:cs="Arial"/>
          <w:sz w:val="22"/>
          <w:szCs w:val="22"/>
          <w:lang w:val="es-ES" w:eastAsia="es-ES"/>
        </w:rPr>
        <w:t>Para el caso que el monto de la adjudicación supere el monto establecido por el artículo 64 del TOCAF 2012 (40% del tope establecido para las Licitaciones Abreviadas: $ 3.034.000), el adjudicatario deberá presentar depósito de fiel cumplimiento del contrato dentro del plazo de 5 días hábiles siguientes a la notificación de la resolución de adjudicación definitiva.</w:t>
      </w:r>
    </w:p>
    <w:p w:rsidR="002A4EBC" w:rsidRPr="00DB68A0" w:rsidRDefault="009757D5" w:rsidP="002A4EBC">
      <w:pPr>
        <w:suppressAutoHyphens w:val="0"/>
        <w:spacing w:before="100" w:beforeAutospacing="1"/>
        <w:rPr>
          <w:rFonts w:ascii="Arial" w:hAnsi="Arial" w:cs="Arial"/>
          <w:sz w:val="22"/>
          <w:szCs w:val="22"/>
          <w:lang w:val="es-ES" w:eastAsia="es-ES"/>
        </w:rPr>
      </w:pPr>
      <w:r w:rsidRPr="00DB68A0">
        <w:rPr>
          <w:rFonts w:ascii="Arial" w:hAnsi="Arial" w:cs="Arial"/>
          <w:sz w:val="22"/>
          <w:szCs w:val="22"/>
          <w:lang w:val="es-ES" w:eastAsia="es-ES"/>
        </w:rPr>
        <w:t xml:space="preserve">Tanto los depósitos  de mantenimiento  de oferta como de fiel cumplimiento del contrato deberán efectuarse  en  avales bancarios </w:t>
      </w:r>
      <w:proofErr w:type="spellStart"/>
      <w:r w:rsidRPr="00DB68A0">
        <w:rPr>
          <w:rFonts w:ascii="Arial" w:hAnsi="Arial" w:cs="Arial"/>
          <w:sz w:val="22"/>
          <w:szCs w:val="22"/>
          <w:lang w:val="es-ES" w:eastAsia="es-ES"/>
        </w:rPr>
        <w:t>ó</w:t>
      </w:r>
      <w:proofErr w:type="spellEnd"/>
      <w:r w:rsidRPr="00DB68A0">
        <w:rPr>
          <w:rFonts w:ascii="Arial" w:hAnsi="Arial" w:cs="Arial"/>
          <w:sz w:val="22"/>
          <w:szCs w:val="22"/>
          <w:lang w:val="es-ES" w:eastAsia="es-ES"/>
        </w:rPr>
        <w:t xml:space="preserve"> </w:t>
      </w:r>
      <w:r w:rsidR="002A4EBC" w:rsidRPr="00DB68A0">
        <w:rPr>
          <w:rFonts w:ascii="Arial" w:hAnsi="Arial" w:cs="Arial"/>
          <w:sz w:val="22"/>
          <w:szCs w:val="22"/>
          <w:lang w:val="es-ES" w:eastAsia="es-ES"/>
        </w:rPr>
        <w:t xml:space="preserve"> póliza del Banco de Seguros del Estado, a favor de A.S.S.E., o certificación bancaria  de que en la Institución existen fondos depositados en moneda nacional </w:t>
      </w:r>
      <w:proofErr w:type="spellStart"/>
      <w:r w:rsidR="002A4EBC" w:rsidRPr="00DB68A0">
        <w:rPr>
          <w:rFonts w:ascii="Arial" w:hAnsi="Arial" w:cs="Arial"/>
          <w:sz w:val="22"/>
          <w:szCs w:val="22"/>
          <w:lang w:val="es-ES" w:eastAsia="es-ES"/>
        </w:rPr>
        <w:t>ó</w:t>
      </w:r>
      <w:proofErr w:type="spellEnd"/>
      <w:r w:rsidR="002A4EBC" w:rsidRPr="00DB68A0">
        <w:rPr>
          <w:rFonts w:ascii="Arial" w:hAnsi="Arial" w:cs="Arial"/>
          <w:sz w:val="22"/>
          <w:szCs w:val="22"/>
          <w:lang w:val="es-ES" w:eastAsia="es-ES"/>
        </w:rPr>
        <w:t xml:space="preserve"> en dólares americanos, a la orden de la Administración. Los documentos expedidos por bancos privados deberán venir con firmas certificadas por escribano público.</w:t>
      </w:r>
    </w:p>
    <w:p w:rsidR="0050294E" w:rsidRPr="00DB68A0" w:rsidRDefault="002A4EBC" w:rsidP="0050294E">
      <w:pPr>
        <w:spacing w:before="100" w:beforeAutospacing="1"/>
        <w:rPr>
          <w:rFonts w:ascii="Arial" w:hAnsi="Arial" w:cs="Arial"/>
          <w:sz w:val="22"/>
          <w:szCs w:val="22"/>
          <w:lang w:val="es-ES" w:eastAsia="es-ES"/>
        </w:rPr>
      </w:pPr>
      <w:r w:rsidRPr="00DB68A0">
        <w:rPr>
          <w:rFonts w:ascii="Arial" w:hAnsi="Arial" w:cs="Arial"/>
          <w:sz w:val="22"/>
          <w:szCs w:val="22"/>
          <w:lang w:val="es-ES" w:eastAsia="es-ES"/>
        </w:rPr>
        <w:t xml:space="preserve">En los casos que los documentos de depósito establezcan fecha de vencimiento, la misma no deberá ser inferior a un año a contar de la fecha de la </w:t>
      </w:r>
      <w:r w:rsidR="009757D5" w:rsidRPr="00DB68A0">
        <w:rPr>
          <w:rFonts w:ascii="Arial" w:hAnsi="Arial" w:cs="Arial"/>
          <w:sz w:val="22"/>
          <w:szCs w:val="22"/>
          <w:lang w:val="es-ES" w:eastAsia="es-ES"/>
        </w:rPr>
        <w:t xml:space="preserve">apertura o de </w:t>
      </w:r>
      <w:proofErr w:type="gramStart"/>
      <w:r w:rsidR="009757D5" w:rsidRPr="00DB68A0">
        <w:rPr>
          <w:rFonts w:ascii="Arial" w:hAnsi="Arial" w:cs="Arial"/>
          <w:sz w:val="22"/>
          <w:szCs w:val="22"/>
          <w:lang w:val="es-ES" w:eastAsia="es-ES"/>
        </w:rPr>
        <w:t>la ,</w:t>
      </w:r>
      <w:proofErr w:type="gramEnd"/>
      <w:r w:rsidR="009757D5" w:rsidRPr="00DB68A0">
        <w:rPr>
          <w:rFonts w:ascii="Arial" w:hAnsi="Arial" w:cs="Arial"/>
          <w:sz w:val="22"/>
          <w:szCs w:val="22"/>
          <w:lang w:val="es-ES" w:eastAsia="es-ES"/>
        </w:rPr>
        <w:t xml:space="preserve"> según se trate de depósitos de mantenimiento de oferta o de fiel cumplimiento. </w:t>
      </w:r>
    </w:p>
    <w:p w:rsidR="0050294E" w:rsidRPr="00DB68A0" w:rsidRDefault="0050294E" w:rsidP="0050294E">
      <w:pPr>
        <w:spacing w:before="100" w:beforeAutospacing="1"/>
        <w:rPr>
          <w:rFonts w:ascii="Arial" w:hAnsi="Arial" w:cs="Arial"/>
          <w:sz w:val="22"/>
          <w:szCs w:val="22"/>
          <w:lang w:val="es-ES" w:eastAsia="es-ES"/>
        </w:rPr>
      </w:pPr>
      <w:r w:rsidRPr="00DB68A0">
        <w:rPr>
          <w:rFonts w:ascii="Arial" w:hAnsi="Arial" w:cs="Arial"/>
          <w:sz w:val="22"/>
          <w:szCs w:val="22"/>
          <w:lang w:val="es-ES" w:eastAsia="es-ES"/>
        </w:rPr>
        <w:t xml:space="preserve"> En caso de prórroga del contrato deberá presentarse nuevo depósito de garantía con una vigencia mínima de un año, con una antelación de treinta días al vencimiento del plazo original del contrato, bajo apercibimiento de rescisión del mismo.</w:t>
      </w:r>
    </w:p>
    <w:p w:rsidR="002A4EBC" w:rsidRPr="00DB68A0" w:rsidRDefault="002A4EBC" w:rsidP="002A4EBC">
      <w:pPr>
        <w:suppressAutoHyphens w:val="0"/>
        <w:spacing w:before="100" w:beforeAutospacing="1"/>
        <w:rPr>
          <w:rFonts w:ascii="Arial" w:hAnsi="Arial" w:cs="Arial"/>
          <w:sz w:val="22"/>
          <w:szCs w:val="22"/>
          <w:lang w:val="es-ES" w:eastAsia="es-ES"/>
        </w:rPr>
      </w:pPr>
      <w:r w:rsidRPr="00DB68A0">
        <w:rPr>
          <w:rFonts w:ascii="Arial" w:hAnsi="Arial" w:cs="Arial"/>
          <w:sz w:val="22"/>
          <w:szCs w:val="22"/>
          <w:lang w:val="es-ES" w:eastAsia="es-ES"/>
        </w:rPr>
        <w:t>Los documentos de depósito deben ser únicos y particulares para el presente llamado.</w:t>
      </w:r>
    </w:p>
    <w:p w:rsidR="001864A5" w:rsidRPr="00DB68A0" w:rsidRDefault="002A0800" w:rsidP="002A4EBC">
      <w:pPr>
        <w:suppressAutoHyphens w:val="0"/>
        <w:spacing w:before="100" w:beforeAutospacing="1"/>
        <w:rPr>
          <w:rFonts w:ascii="Arial" w:hAnsi="Arial" w:cs="Arial"/>
          <w:b/>
          <w:sz w:val="22"/>
          <w:szCs w:val="22"/>
          <w:u w:val="single"/>
          <w:lang w:val="es-ES" w:eastAsia="es-ES"/>
        </w:rPr>
      </w:pPr>
      <w:r w:rsidRPr="00DB68A0">
        <w:rPr>
          <w:rFonts w:ascii="Arial" w:hAnsi="Arial" w:cs="Arial"/>
          <w:b/>
          <w:sz w:val="22"/>
          <w:szCs w:val="22"/>
          <w:lang w:val="es-ES" w:eastAsia="es-ES"/>
        </w:rPr>
        <w:t>15)</w:t>
      </w:r>
      <w:r w:rsidR="001864A5" w:rsidRPr="00DB68A0">
        <w:rPr>
          <w:rFonts w:ascii="Arial" w:hAnsi="Arial" w:cs="Arial"/>
          <w:b/>
          <w:sz w:val="22"/>
          <w:szCs w:val="22"/>
          <w:lang w:val="es-ES" w:eastAsia="es-ES"/>
        </w:rPr>
        <w:t xml:space="preserve"> </w:t>
      </w:r>
      <w:r w:rsidR="001864A5" w:rsidRPr="00DB68A0">
        <w:rPr>
          <w:rFonts w:ascii="Arial" w:hAnsi="Arial" w:cs="Arial"/>
          <w:b/>
          <w:sz w:val="22"/>
          <w:szCs w:val="22"/>
          <w:u w:val="single"/>
          <w:lang w:val="es-ES" w:eastAsia="es-ES"/>
        </w:rPr>
        <w:t>INCUMPLIMIENTOS:</w:t>
      </w:r>
    </w:p>
    <w:p w:rsidR="00DB68A0" w:rsidRDefault="00DB68A0" w:rsidP="001864A5">
      <w:pPr>
        <w:suppressAutoHyphens w:val="0"/>
        <w:spacing w:before="100" w:beforeAutospacing="1"/>
        <w:jc w:val="both"/>
        <w:rPr>
          <w:rFonts w:ascii="Arial" w:hAnsi="Arial" w:cs="Arial"/>
          <w:sz w:val="22"/>
          <w:szCs w:val="22"/>
          <w:lang w:val="es-ES" w:eastAsia="es-ES"/>
        </w:rPr>
      </w:pPr>
    </w:p>
    <w:p w:rsidR="00DB68A0" w:rsidRDefault="00DB68A0" w:rsidP="001864A5">
      <w:pPr>
        <w:suppressAutoHyphens w:val="0"/>
        <w:spacing w:before="100" w:beforeAutospacing="1"/>
        <w:jc w:val="both"/>
        <w:rPr>
          <w:rFonts w:ascii="Arial" w:hAnsi="Arial" w:cs="Arial"/>
          <w:sz w:val="22"/>
          <w:szCs w:val="22"/>
          <w:lang w:val="es-ES" w:eastAsia="es-ES"/>
        </w:rPr>
      </w:pPr>
    </w:p>
    <w:p w:rsidR="001864A5" w:rsidRPr="00DB68A0" w:rsidRDefault="001864A5" w:rsidP="001864A5">
      <w:pPr>
        <w:suppressAutoHyphens w:val="0"/>
        <w:spacing w:before="100" w:beforeAutospacing="1"/>
        <w:jc w:val="both"/>
        <w:rPr>
          <w:rFonts w:ascii="Arial" w:hAnsi="Arial" w:cs="Arial"/>
          <w:sz w:val="22"/>
          <w:szCs w:val="22"/>
          <w:lang w:val="es-ES" w:eastAsia="es-ES"/>
        </w:rPr>
      </w:pPr>
      <w:r w:rsidRPr="00DB68A0">
        <w:rPr>
          <w:rFonts w:ascii="Arial" w:hAnsi="Arial" w:cs="Arial"/>
          <w:sz w:val="22"/>
          <w:szCs w:val="22"/>
          <w:lang w:val="es-ES" w:eastAsia="es-ES"/>
        </w:rPr>
        <w:t>En caso que no se cumpla con las condiciones establecidas en el presente Pliego se aplicará el siguiente sistema de sanciones:</w:t>
      </w:r>
    </w:p>
    <w:p w:rsidR="001864A5" w:rsidRPr="00DB68A0" w:rsidRDefault="001864A5" w:rsidP="001864A5">
      <w:pPr>
        <w:suppressAutoHyphens w:val="0"/>
        <w:spacing w:before="100" w:beforeAutospacing="1"/>
        <w:jc w:val="both"/>
        <w:rPr>
          <w:rFonts w:ascii="Arial" w:hAnsi="Arial" w:cs="Arial"/>
          <w:sz w:val="22"/>
          <w:szCs w:val="22"/>
          <w:lang w:val="es-ES" w:eastAsia="es-ES"/>
        </w:rPr>
      </w:pPr>
      <w:r w:rsidRPr="00DB68A0">
        <w:rPr>
          <w:rFonts w:ascii="Arial" w:hAnsi="Arial" w:cs="Arial"/>
          <w:sz w:val="22"/>
          <w:szCs w:val="22"/>
          <w:u w:val="single"/>
          <w:lang w:val="es-ES" w:eastAsia="es-ES"/>
        </w:rPr>
        <w:t>1) Primer incumplimiento:</w:t>
      </w:r>
    </w:p>
    <w:p w:rsidR="001864A5" w:rsidRPr="00DB68A0" w:rsidRDefault="001864A5" w:rsidP="001864A5">
      <w:pPr>
        <w:suppressAutoHyphens w:val="0"/>
        <w:spacing w:before="100" w:beforeAutospacing="1"/>
        <w:jc w:val="both"/>
        <w:rPr>
          <w:rFonts w:ascii="Arial" w:hAnsi="Arial" w:cs="Arial"/>
          <w:sz w:val="22"/>
          <w:szCs w:val="22"/>
          <w:lang w:val="es-ES" w:eastAsia="es-ES"/>
        </w:rPr>
      </w:pPr>
      <w:r w:rsidRPr="00DB68A0">
        <w:rPr>
          <w:rFonts w:ascii="Arial" w:hAnsi="Arial" w:cs="Arial"/>
          <w:sz w:val="22"/>
          <w:szCs w:val="22"/>
          <w:lang w:val="es-ES" w:eastAsia="es-ES"/>
        </w:rPr>
        <w:t>Observación escri</w:t>
      </w:r>
      <w:r w:rsidR="00D02FF1" w:rsidRPr="00DB68A0">
        <w:rPr>
          <w:rFonts w:ascii="Arial" w:hAnsi="Arial" w:cs="Arial"/>
          <w:sz w:val="22"/>
          <w:szCs w:val="22"/>
          <w:lang w:val="es-ES" w:eastAsia="es-ES"/>
        </w:rPr>
        <w:t>ta por parte de la Dirección del Hospital de Flores y aplicación  de los descuentos correspondientes a los servicios no prestados</w:t>
      </w:r>
    </w:p>
    <w:p w:rsidR="001864A5" w:rsidRPr="00DB68A0" w:rsidRDefault="001864A5" w:rsidP="001864A5">
      <w:pPr>
        <w:suppressAutoHyphens w:val="0"/>
        <w:spacing w:before="100" w:beforeAutospacing="1"/>
        <w:ind w:right="-142"/>
        <w:jc w:val="both"/>
        <w:rPr>
          <w:rFonts w:ascii="Arial" w:hAnsi="Arial" w:cs="Arial"/>
          <w:sz w:val="22"/>
          <w:szCs w:val="22"/>
          <w:lang w:val="es-ES" w:eastAsia="es-ES"/>
        </w:rPr>
      </w:pPr>
      <w:r w:rsidRPr="00DB68A0">
        <w:rPr>
          <w:rFonts w:ascii="Arial" w:hAnsi="Arial" w:cs="Arial"/>
          <w:sz w:val="22"/>
          <w:szCs w:val="22"/>
          <w:u w:val="single"/>
          <w:lang w:val="es-ES" w:eastAsia="es-ES"/>
        </w:rPr>
        <w:t>2) Segundo incumplimiento.</w:t>
      </w:r>
    </w:p>
    <w:p w:rsidR="001864A5" w:rsidRPr="00DB68A0" w:rsidRDefault="001864A5" w:rsidP="001864A5">
      <w:pPr>
        <w:suppressAutoHyphens w:val="0"/>
        <w:spacing w:before="100" w:beforeAutospacing="1"/>
        <w:ind w:right="-142"/>
        <w:jc w:val="both"/>
        <w:rPr>
          <w:rFonts w:ascii="Arial" w:hAnsi="Arial" w:cs="Arial"/>
          <w:sz w:val="22"/>
          <w:szCs w:val="22"/>
          <w:lang w:val="es-ES" w:eastAsia="es-ES"/>
        </w:rPr>
      </w:pPr>
      <w:r w:rsidRPr="00DB68A0">
        <w:rPr>
          <w:rFonts w:ascii="Arial" w:hAnsi="Arial" w:cs="Arial"/>
          <w:sz w:val="22"/>
          <w:szCs w:val="22"/>
          <w:lang w:val="es-ES" w:eastAsia="es-ES"/>
        </w:rPr>
        <w:t xml:space="preserve">En caso de reiterarse el incumplimiento, </w:t>
      </w:r>
      <w:r w:rsidR="00D02FF1" w:rsidRPr="00DB68A0">
        <w:rPr>
          <w:rFonts w:ascii="Arial" w:hAnsi="Arial" w:cs="Arial"/>
          <w:sz w:val="22"/>
          <w:szCs w:val="22"/>
          <w:lang w:val="es-ES" w:eastAsia="es-ES"/>
        </w:rPr>
        <w:t>se aplicará el descuento respectivo a los servicios no prestados, más un 100% del mismo.</w:t>
      </w:r>
    </w:p>
    <w:p w:rsidR="001864A5" w:rsidRPr="00DB68A0" w:rsidRDefault="001864A5" w:rsidP="001864A5">
      <w:pPr>
        <w:suppressAutoHyphens w:val="0"/>
        <w:spacing w:before="100" w:beforeAutospacing="1"/>
        <w:jc w:val="both"/>
        <w:rPr>
          <w:rFonts w:ascii="Arial" w:hAnsi="Arial" w:cs="Arial"/>
          <w:sz w:val="22"/>
          <w:szCs w:val="22"/>
          <w:lang w:val="es-ES" w:eastAsia="es-ES"/>
        </w:rPr>
      </w:pPr>
      <w:r w:rsidRPr="00DB68A0">
        <w:rPr>
          <w:rFonts w:ascii="Arial" w:hAnsi="Arial" w:cs="Arial"/>
          <w:sz w:val="22"/>
          <w:szCs w:val="22"/>
          <w:u w:val="single"/>
          <w:lang w:val="es-ES" w:eastAsia="es-ES"/>
        </w:rPr>
        <w:t>3) Tercer incumplimiento:</w:t>
      </w:r>
      <w:r w:rsidR="008D1F16" w:rsidRPr="00DB68A0">
        <w:rPr>
          <w:rFonts w:ascii="Arial" w:hAnsi="Arial" w:cs="Arial"/>
          <w:sz w:val="22"/>
          <w:szCs w:val="22"/>
          <w:u w:val="single"/>
          <w:lang w:val="es-ES" w:eastAsia="es-ES"/>
        </w:rPr>
        <w:t xml:space="preserve"> </w:t>
      </w:r>
    </w:p>
    <w:p w:rsidR="00D02FF1" w:rsidRPr="00DB68A0" w:rsidRDefault="001864A5" w:rsidP="001864A5">
      <w:pPr>
        <w:suppressAutoHyphens w:val="0"/>
        <w:spacing w:before="100" w:beforeAutospacing="1"/>
        <w:jc w:val="both"/>
        <w:rPr>
          <w:rFonts w:ascii="Arial" w:hAnsi="Arial" w:cs="Arial"/>
          <w:sz w:val="22"/>
          <w:szCs w:val="22"/>
          <w:lang w:val="es-ES" w:eastAsia="es-ES"/>
        </w:rPr>
      </w:pPr>
      <w:r w:rsidRPr="00DB68A0">
        <w:rPr>
          <w:rFonts w:ascii="Arial" w:hAnsi="Arial" w:cs="Arial"/>
          <w:sz w:val="22"/>
          <w:szCs w:val="22"/>
          <w:lang w:val="es-ES" w:eastAsia="es-ES"/>
        </w:rPr>
        <w:t xml:space="preserve">Rescisión del contrato. </w:t>
      </w:r>
    </w:p>
    <w:p w:rsidR="001864A5" w:rsidRPr="00DB68A0" w:rsidRDefault="008D1F16" w:rsidP="001864A5">
      <w:pPr>
        <w:suppressAutoHyphens w:val="0"/>
        <w:spacing w:before="100" w:beforeAutospacing="1"/>
        <w:jc w:val="both"/>
        <w:rPr>
          <w:rFonts w:ascii="Arial" w:hAnsi="Arial" w:cs="Arial"/>
          <w:sz w:val="22"/>
          <w:szCs w:val="22"/>
          <w:lang w:val="es-ES" w:eastAsia="es-ES"/>
        </w:rPr>
      </w:pPr>
      <w:r w:rsidRPr="00DB68A0">
        <w:rPr>
          <w:rFonts w:ascii="Arial" w:hAnsi="Arial" w:cs="Arial"/>
          <w:sz w:val="22"/>
          <w:szCs w:val="22"/>
          <w:u w:val="single"/>
          <w:lang w:val="es-ES" w:eastAsia="es-ES"/>
        </w:rPr>
        <w:t>S</w:t>
      </w:r>
      <w:r w:rsidR="001864A5" w:rsidRPr="00DB68A0">
        <w:rPr>
          <w:rFonts w:ascii="Arial" w:hAnsi="Arial" w:cs="Arial"/>
          <w:sz w:val="22"/>
          <w:szCs w:val="22"/>
          <w:u w:val="single"/>
          <w:lang w:val="es-ES" w:eastAsia="es-ES"/>
        </w:rPr>
        <w:t>IN PERJUICIO DE LO ANTERIOR LA ADMINISTRACION SE RESERVA LA FACULTAD DE RESCINDIR EL CONTRATO EN CUALQUIER MOMENTO, EN CASO QUE LA FIRMA ADJUDICATARIA INCURRA EN CUALQUIER INSTANCIA DEL CONTRATO, EN TRES INCUMPLIMIENTOS SUCESIVOS O NO, DEBIDAMENTE DOCUMENTADOS O UN INCUMPLIMIENTO DE SUMA GRAVEDAD, QUE IMPIDA EL NORMAL FUNCIONAMIENTO DE LA UNIDAD.</w:t>
      </w:r>
      <w:r w:rsidR="001864A5" w:rsidRPr="00DB68A0">
        <w:rPr>
          <w:rFonts w:ascii="Arial" w:hAnsi="Arial" w:cs="Arial"/>
          <w:sz w:val="22"/>
          <w:szCs w:val="22"/>
          <w:lang w:val="es-ES" w:eastAsia="es-ES"/>
        </w:rPr>
        <w:t>-</w:t>
      </w:r>
    </w:p>
    <w:p w:rsidR="00315504" w:rsidRPr="00DB68A0" w:rsidRDefault="00315504" w:rsidP="00AE153C">
      <w:pPr>
        <w:pStyle w:val="Textoindependiente"/>
        <w:rPr>
          <w:rFonts w:ascii="Arial" w:hAnsi="Arial" w:cs="Arial"/>
          <w:b/>
          <w:sz w:val="22"/>
          <w:szCs w:val="22"/>
          <w:u w:val="single"/>
          <w:lang w:val="es-ES"/>
        </w:rPr>
      </w:pPr>
    </w:p>
    <w:p w:rsidR="006D5266" w:rsidRPr="00DB68A0" w:rsidRDefault="006D5266" w:rsidP="006D5266">
      <w:pPr>
        <w:tabs>
          <w:tab w:val="left" w:pos="-142"/>
          <w:tab w:val="left" w:pos="3402"/>
        </w:tabs>
        <w:jc w:val="both"/>
        <w:rPr>
          <w:rFonts w:ascii="Arial" w:hAnsi="Arial" w:cs="Arial"/>
          <w:b/>
          <w:bCs/>
          <w:sz w:val="22"/>
          <w:szCs w:val="22"/>
          <w:u w:val="single"/>
          <w:lang w:val="es-ES"/>
        </w:rPr>
      </w:pPr>
    </w:p>
    <w:p w:rsidR="006D5266" w:rsidRPr="00DB68A0" w:rsidRDefault="006D5266" w:rsidP="006D5266">
      <w:pPr>
        <w:jc w:val="both"/>
        <w:rPr>
          <w:rFonts w:ascii="Arial" w:hAnsi="Arial" w:cs="Arial"/>
          <w:b/>
          <w:bCs/>
          <w:sz w:val="22"/>
          <w:szCs w:val="22"/>
          <w:lang w:val="es-ES"/>
        </w:rPr>
      </w:pPr>
      <w:r w:rsidRPr="00DB68A0">
        <w:rPr>
          <w:rFonts w:ascii="Arial" w:hAnsi="Arial" w:cs="Arial"/>
          <w:b/>
          <w:bCs/>
          <w:sz w:val="22"/>
          <w:szCs w:val="22"/>
          <w:lang w:val="es-ES"/>
        </w:rPr>
        <w:t>RIGEN PARA ESTE LLAMADO:</w:t>
      </w:r>
    </w:p>
    <w:p w:rsidR="006D5266" w:rsidRPr="00DB68A0" w:rsidRDefault="006D5266" w:rsidP="006D5266">
      <w:pPr>
        <w:jc w:val="both"/>
        <w:rPr>
          <w:rFonts w:ascii="Arial" w:hAnsi="Arial" w:cs="Arial"/>
          <w:b/>
          <w:bCs/>
          <w:sz w:val="22"/>
          <w:szCs w:val="22"/>
          <w:lang w:val="es-ES"/>
        </w:rPr>
      </w:pPr>
    </w:p>
    <w:p w:rsidR="006D5266" w:rsidRPr="00DB68A0" w:rsidRDefault="006D5266" w:rsidP="006D5266">
      <w:pPr>
        <w:suppressAutoHyphens w:val="0"/>
        <w:autoSpaceDE w:val="0"/>
        <w:autoSpaceDN w:val="0"/>
        <w:adjustRightInd w:val="0"/>
        <w:rPr>
          <w:rFonts w:ascii="Arial" w:hAnsi="Arial" w:cs="Arial"/>
          <w:sz w:val="22"/>
          <w:szCs w:val="22"/>
          <w:lang w:val="es-ES"/>
        </w:rPr>
      </w:pPr>
      <w:r w:rsidRPr="00DB68A0">
        <w:rPr>
          <w:rFonts w:ascii="Arial" w:hAnsi="Arial" w:cs="Arial"/>
          <w:sz w:val="22"/>
          <w:szCs w:val="22"/>
          <w:lang w:val="es-ES"/>
        </w:rPr>
        <w:t>• Apertura electrónica: Decreto Nº275/013 de 3 de setiembre de 2013.</w:t>
      </w:r>
    </w:p>
    <w:p w:rsidR="006D5266" w:rsidRPr="00DB68A0" w:rsidRDefault="006D5266" w:rsidP="006D5266">
      <w:pPr>
        <w:suppressAutoHyphens w:val="0"/>
        <w:autoSpaceDE w:val="0"/>
        <w:autoSpaceDN w:val="0"/>
        <w:adjustRightInd w:val="0"/>
        <w:rPr>
          <w:rFonts w:ascii="Arial" w:hAnsi="Arial" w:cs="Arial"/>
          <w:sz w:val="22"/>
          <w:szCs w:val="22"/>
          <w:lang w:val="es-ES"/>
        </w:rPr>
      </w:pPr>
      <w:r w:rsidRPr="00DB68A0">
        <w:rPr>
          <w:rFonts w:ascii="Arial" w:hAnsi="Arial" w:cs="Arial"/>
          <w:sz w:val="22"/>
          <w:szCs w:val="22"/>
          <w:lang w:val="es-ES"/>
        </w:rPr>
        <w:t>• TOCAF: Decreto Nº 150/012 de 11 de junio de 2012, modificativas y concordantes.</w:t>
      </w:r>
    </w:p>
    <w:p w:rsidR="006D5266" w:rsidRPr="00DB68A0" w:rsidRDefault="006D5266" w:rsidP="006D5266">
      <w:pPr>
        <w:suppressAutoHyphens w:val="0"/>
        <w:autoSpaceDE w:val="0"/>
        <w:autoSpaceDN w:val="0"/>
        <w:adjustRightInd w:val="0"/>
        <w:rPr>
          <w:rFonts w:ascii="Arial" w:hAnsi="Arial" w:cs="Arial"/>
          <w:sz w:val="22"/>
          <w:szCs w:val="22"/>
          <w:lang w:val="es-ES"/>
        </w:rPr>
      </w:pPr>
      <w:r w:rsidRPr="00DB68A0">
        <w:rPr>
          <w:rFonts w:ascii="Arial" w:hAnsi="Arial" w:cs="Arial"/>
          <w:sz w:val="22"/>
          <w:szCs w:val="22"/>
          <w:lang w:val="es-ES"/>
        </w:rPr>
        <w:t>• Acceso a la información pública: Ley N ° 18.381 de 17 de octubre de 2008, modificativa Ley N º 19.178 de 27 de diciembre de 2013.</w:t>
      </w:r>
    </w:p>
    <w:p w:rsidR="007D6649" w:rsidRPr="00DB68A0" w:rsidRDefault="007D6649" w:rsidP="006D5266">
      <w:pPr>
        <w:suppressAutoHyphens w:val="0"/>
        <w:autoSpaceDE w:val="0"/>
        <w:autoSpaceDN w:val="0"/>
        <w:adjustRightInd w:val="0"/>
        <w:rPr>
          <w:rFonts w:ascii="Arial" w:hAnsi="Arial" w:cs="Arial"/>
          <w:sz w:val="22"/>
          <w:szCs w:val="22"/>
          <w:lang w:val="es-ES"/>
        </w:rPr>
      </w:pPr>
    </w:p>
    <w:p w:rsidR="007D6649" w:rsidRPr="00DB68A0" w:rsidRDefault="007D6649" w:rsidP="006D5266">
      <w:pPr>
        <w:suppressAutoHyphens w:val="0"/>
        <w:autoSpaceDE w:val="0"/>
        <w:autoSpaceDN w:val="0"/>
        <w:adjustRightInd w:val="0"/>
        <w:rPr>
          <w:rFonts w:ascii="Arial" w:hAnsi="Arial" w:cs="Arial"/>
          <w:sz w:val="22"/>
          <w:szCs w:val="22"/>
          <w:lang w:val="es-ES"/>
        </w:rPr>
      </w:pPr>
    </w:p>
    <w:p w:rsidR="006D5266" w:rsidRPr="00DB68A0" w:rsidRDefault="006D5266" w:rsidP="006D5266">
      <w:pPr>
        <w:suppressAutoHyphens w:val="0"/>
        <w:autoSpaceDE w:val="0"/>
        <w:autoSpaceDN w:val="0"/>
        <w:adjustRightInd w:val="0"/>
        <w:rPr>
          <w:rFonts w:ascii="Arial" w:hAnsi="Arial" w:cs="Arial"/>
          <w:sz w:val="22"/>
          <w:szCs w:val="22"/>
          <w:lang w:val="es-ES"/>
        </w:rPr>
      </w:pPr>
      <w:r w:rsidRPr="00DB68A0">
        <w:rPr>
          <w:rFonts w:ascii="Arial" w:hAnsi="Arial" w:cs="Arial"/>
          <w:sz w:val="22"/>
          <w:szCs w:val="22"/>
          <w:lang w:val="es-ES"/>
        </w:rPr>
        <w:t>• Decreto reglamentario de la Ley 18.381: Decreto Nº 232/01 0 de 2 de agosto de 2010.</w:t>
      </w:r>
    </w:p>
    <w:p w:rsidR="006D5266" w:rsidRPr="00DB68A0" w:rsidRDefault="006D5266" w:rsidP="006D5266">
      <w:pPr>
        <w:suppressAutoHyphens w:val="0"/>
        <w:autoSpaceDE w:val="0"/>
        <w:autoSpaceDN w:val="0"/>
        <w:adjustRightInd w:val="0"/>
        <w:rPr>
          <w:rFonts w:ascii="Arial" w:hAnsi="Arial" w:cs="Arial"/>
          <w:sz w:val="22"/>
          <w:szCs w:val="22"/>
          <w:lang w:val="es-ES"/>
        </w:rPr>
      </w:pPr>
      <w:r w:rsidRPr="00DB68A0">
        <w:rPr>
          <w:rFonts w:ascii="Arial" w:hAnsi="Arial" w:cs="Arial"/>
          <w:sz w:val="22"/>
          <w:szCs w:val="22"/>
          <w:lang w:val="es-ES"/>
        </w:rPr>
        <w:t>• Protección de datos personales y acción de habeas data: Ley N º 18.331 de 11 de agosto de 2008.</w:t>
      </w:r>
    </w:p>
    <w:p w:rsidR="006D5266" w:rsidRPr="00DB68A0" w:rsidRDefault="006D5266" w:rsidP="006D5266">
      <w:pPr>
        <w:suppressAutoHyphens w:val="0"/>
        <w:autoSpaceDE w:val="0"/>
        <w:autoSpaceDN w:val="0"/>
        <w:adjustRightInd w:val="0"/>
        <w:rPr>
          <w:rFonts w:ascii="Arial" w:hAnsi="Arial" w:cs="Arial"/>
          <w:sz w:val="22"/>
          <w:szCs w:val="22"/>
          <w:lang w:val="es-ES"/>
        </w:rPr>
      </w:pPr>
      <w:r w:rsidRPr="00DB68A0">
        <w:rPr>
          <w:rFonts w:ascii="Arial" w:hAnsi="Arial" w:cs="Arial"/>
          <w:sz w:val="22"/>
          <w:szCs w:val="22"/>
          <w:lang w:val="es-ES"/>
        </w:rPr>
        <w:t>• Decreto reglamentario de la Ley 18.331: Decreto Nº 414/009 de 31 de agosto de 2009.</w:t>
      </w:r>
    </w:p>
    <w:p w:rsidR="006D5266" w:rsidRPr="00DB68A0" w:rsidRDefault="006D5266" w:rsidP="006D5266">
      <w:pPr>
        <w:suppressAutoHyphens w:val="0"/>
        <w:autoSpaceDE w:val="0"/>
        <w:autoSpaceDN w:val="0"/>
        <w:adjustRightInd w:val="0"/>
        <w:rPr>
          <w:rFonts w:ascii="Arial" w:hAnsi="Arial" w:cs="Arial"/>
          <w:sz w:val="22"/>
          <w:szCs w:val="22"/>
          <w:lang w:val="es-ES"/>
        </w:rPr>
      </w:pPr>
      <w:r w:rsidRPr="00DB68A0">
        <w:rPr>
          <w:rFonts w:ascii="Arial" w:hAnsi="Arial" w:cs="Arial"/>
          <w:sz w:val="22"/>
          <w:szCs w:val="22"/>
          <w:lang w:val="es-ES"/>
        </w:rPr>
        <w:t>• Pliego único de bases y condiciones generales para contratos de suministros y servicios no personales: Decreto Nº 131/014 de 19 de mayo de 2014.</w:t>
      </w:r>
    </w:p>
    <w:p w:rsidR="006D5266" w:rsidRPr="00DB68A0" w:rsidRDefault="006D5266" w:rsidP="006D5266">
      <w:pPr>
        <w:rPr>
          <w:rFonts w:ascii="Arial" w:hAnsi="Arial" w:cs="Arial"/>
          <w:sz w:val="22"/>
          <w:szCs w:val="22"/>
          <w:lang w:val="es-ES"/>
        </w:rPr>
      </w:pPr>
      <w:r w:rsidRPr="00DB68A0">
        <w:rPr>
          <w:rFonts w:ascii="Arial" w:hAnsi="Arial" w:cs="Arial"/>
          <w:sz w:val="22"/>
          <w:szCs w:val="22"/>
          <w:lang w:val="es-ES"/>
        </w:rPr>
        <w:t>• Las disposiciones del presente Pliego Particular</w:t>
      </w:r>
    </w:p>
    <w:p w:rsidR="006D5266" w:rsidRPr="00DB68A0" w:rsidRDefault="006D5266" w:rsidP="006D5266">
      <w:pPr>
        <w:ind w:left="720"/>
        <w:jc w:val="both"/>
        <w:rPr>
          <w:rFonts w:ascii="Arial" w:hAnsi="Arial" w:cs="Arial"/>
          <w:b/>
          <w:bCs/>
          <w:sz w:val="22"/>
          <w:szCs w:val="22"/>
          <w:u w:val="single"/>
          <w:lang w:val="es-ES"/>
        </w:rPr>
      </w:pPr>
    </w:p>
    <w:p w:rsidR="006D5266" w:rsidRPr="00DB68A0" w:rsidRDefault="006D5266" w:rsidP="006D5266">
      <w:pPr>
        <w:jc w:val="both"/>
        <w:rPr>
          <w:rFonts w:ascii="Arial" w:hAnsi="Arial" w:cs="Arial"/>
          <w:b/>
          <w:sz w:val="22"/>
          <w:szCs w:val="22"/>
          <w:lang w:val="es-ES"/>
        </w:rPr>
      </w:pPr>
    </w:p>
    <w:p w:rsidR="006D5266" w:rsidRPr="00DB68A0" w:rsidRDefault="006D5266" w:rsidP="006D5266">
      <w:pPr>
        <w:jc w:val="both"/>
        <w:rPr>
          <w:rFonts w:ascii="Arial" w:hAnsi="Arial" w:cs="Arial"/>
          <w:sz w:val="22"/>
          <w:szCs w:val="22"/>
          <w:lang w:val="es-ES"/>
        </w:rPr>
      </w:pPr>
      <w:r w:rsidRPr="00DB68A0">
        <w:rPr>
          <w:rFonts w:ascii="Arial" w:hAnsi="Arial" w:cs="Arial"/>
          <w:sz w:val="22"/>
          <w:szCs w:val="22"/>
          <w:lang w:val="es-ES"/>
        </w:rPr>
        <w:t xml:space="preserve">El pliego estará disponible en </w:t>
      </w:r>
      <w:hyperlink r:id="rId11" w:history="1">
        <w:r w:rsidRPr="00DB68A0">
          <w:rPr>
            <w:rFonts w:ascii="Arial" w:hAnsi="Arial" w:cs="Arial"/>
            <w:color w:val="000080"/>
            <w:sz w:val="22"/>
            <w:szCs w:val="22"/>
            <w:u w:val="single"/>
            <w:lang w:val="es-ES"/>
          </w:rPr>
          <w:t>www.comprasestatales.gub.uy</w:t>
        </w:r>
      </w:hyperlink>
      <w:r w:rsidRPr="00DB68A0">
        <w:rPr>
          <w:rFonts w:ascii="Arial" w:hAnsi="Arial" w:cs="Arial"/>
          <w:sz w:val="22"/>
          <w:szCs w:val="22"/>
          <w:lang w:val="es-ES"/>
        </w:rPr>
        <w:t xml:space="preserve"> o en la Oficina de Compras del Hospital de Flores de lunes a viernes en el horario de 08:00 a 12:00 horas.</w:t>
      </w:r>
    </w:p>
    <w:p w:rsidR="006D5266" w:rsidRPr="00DB68A0" w:rsidRDefault="006D5266" w:rsidP="006D5266">
      <w:pPr>
        <w:keepNext/>
        <w:jc w:val="both"/>
        <w:outlineLvl w:val="6"/>
        <w:rPr>
          <w:rFonts w:ascii="Arial" w:hAnsi="Arial" w:cs="Arial"/>
          <w:b/>
          <w:bCs/>
          <w:i/>
          <w:iCs/>
          <w:color w:val="000000"/>
          <w:sz w:val="22"/>
          <w:szCs w:val="22"/>
          <w:lang w:val="es-ES"/>
        </w:rPr>
      </w:pPr>
    </w:p>
    <w:p w:rsidR="006D5266" w:rsidRPr="00DB68A0" w:rsidRDefault="006D5266" w:rsidP="006D5266">
      <w:pPr>
        <w:ind w:hanging="30"/>
        <w:jc w:val="both"/>
        <w:rPr>
          <w:rFonts w:ascii="Arial" w:hAnsi="Arial" w:cs="Arial"/>
          <w:sz w:val="22"/>
          <w:szCs w:val="22"/>
          <w:lang w:val="es-ES"/>
        </w:rPr>
      </w:pPr>
    </w:p>
    <w:p w:rsidR="00DC1722" w:rsidRPr="00DB68A0" w:rsidRDefault="00DC1722" w:rsidP="00DC1722">
      <w:pPr>
        <w:rPr>
          <w:rFonts w:ascii="Arial" w:hAnsi="Arial" w:cs="Arial"/>
          <w:sz w:val="22"/>
          <w:szCs w:val="22"/>
          <w:lang w:val="es-ES"/>
        </w:rPr>
      </w:pPr>
    </w:p>
    <w:p w:rsidR="00DC1722" w:rsidRPr="00DB68A0" w:rsidRDefault="00DC1722" w:rsidP="00DC1722">
      <w:pPr>
        <w:rPr>
          <w:rFonts w:ascii="Arial" w:hAnsi="Arial" w:cs="Arial"/>
          <w:sz w:val="22"/>
          <w:szCs w:val="22"/>
          <w:lang w:val="es-ES"/>
        </w:rPr>
      </w:pPr>
    </w:p>
    <w:p w:rsidR="00DC1722" w:rsidRPr="00DB68A0" w:rsidRDefault="00DC1722" w:rsidP="00DC1722">
      <w:pPr>
        <w:rPr>
          <w:rFonts w:ascii="Arial" w:hAnsi="Arial" w:cs="Arial"/>
          <w:sz w:val="22"/>
          <w:szCs w:val="22"/>
          <w:lang w:val="es-ES"/>
        </w:rPr>
      </w:pPr>
    </w:p>
    <w:p w:rsidR="00DC1722" w:rsidRPr="00DB68A0" w:rsidRDefault="00DC1722" w:rsidP="00DC1722">
      <w:pPr>
        <w:rPr>
          <w:rFonts w:ascii="Arial" w:hAnsi="Arial" w:cs="Arial"/>
          <w:sz w:val="22"/>
          <w:szCs w:val="22"/>
          <w:lang w:val="es-ES"/>
        </w:rPr>
      </w:pPr>
    </w:p>
    <w:p w:rsidR="00DC1722" w:rsidRPr="00204D3A" w:rsidRDefault="00DB68A0" w:rsidP="00204D3A">
      <w:pPr>
        <w:tabs>
          <w:tab w:val="left" w:pos="2010"/>
        </w:tabs>
        <w:jc w:val="center"/>
        <w:rPr>
          <w:rFonts w:ascii="Arial" w:hAnsi="Arial" w:cs="Arial"/>
          <w:b/>
          <w:u w:val="single"/>
          <w:lang w:val="es-ES"/>
        </w:rPr>
      </w:pPr>
      <w:r>
        <w:rPr>
          <w:rFonts w:ascii="Arial" w:hAnsi="Arial" w:cs="Arial"/>
          <w:b/>
          <w:u w:val="single"/>
          <w:lang w:val="es-ES"/>
        </w:rPr>
        <w:t>ANE</w:t>
      </w:r>
      <w:r w:rsidR="00204D3A" w:rsidRPr="00204D3A">
        <w:rPr>
          <w:rFonts w:ascii="Arial" w:hAnsi="Arial" w:cs="Arial"/>
          <w:b/>
          <w:u w:val="single"/>
          <w:lang w:val="es-ES"/>
        </w:rPr>
        <w:t>XO I</w:t>
      </w:r>
    </w:p>
    <w:p w:rsidR="00204D3A" w:rsidRPr="00204D3A" w:rsidRDefault="00204D3A" w:rsidP="00DC1722">
      <w:pPr>
        <w:tabs>
          <w:tab w:val="left" w:pos="2010"/>
        </w:tabs>
        <w:rPr>
          <w:rFonts w:ascii="Arial" w:hAnsi="Arial" w:cs="Arial"/>
          <w:lang w:val="es-ES"/>
        </w:rPr>
      </w:pPr>
    </w:p>
    <w:p w:rsidR="00204D3A" w:rsidRPr="00204D3A" w:rsidRDefault="00414D95" w:rsidP="00DC1722">
      <w:pPr>
        <w:tabs>
          <w:tab w:val="left" w:pos="2010"/>
        </w:tabs>
        <w:rPr>
          <w:rFonts w:ascii="Arial" w:hAnsi="Arial" w:cs="Arial"/>
          <w:b/>
          <w:lang w:val="es-ES"/>
        </w:rPr>
      </w:pPr>
      <w:r>
        <w:rPr>
          <w:rFonts w:ascii="Arial" w:hAnsi="Arial" w:cs="Arial"/>
          <w:b/>
          <w:lang w:val="es-ES"/>
        </w:rPr>
        <w:t>CONTRATACION</w:t>
      </w:r>
      <w:r w:rsidR="00204D3A" w:rsidRPr="00204D3A">
        <w:rPr>
          <w:rFonts w:ascii="Arial" w:hAnsi="Arial" w:cs="Arial"/>
          <w:b/>
          <w:lang w:val="es-ES"/>
        </w:rPr>
        <w:t xml:space="preserve"> DE SERVICIO DE FUMIGACION Y CONTROL DE PLAGAS</w:t>
      </w:r>
    </w:p>
    <w:p w:rsidR="00204D3A" w:rsidRPr="00204D3A" w:rsidRDefault="00204D3A" w:rsidP="00DC1722">
      <w:pPr>
        <w:tabs>
          <w:tab w:val="left" w:pos="2010"/>
        </w:tabs>
        <w:rPr>
          <w:rFonts w:ascii="Arial" w:hAnsi="Arial" w:cs="Arial"/>
          <w:b/>
          <w:lang w:val="es-ES"/>
        </w:rPr>
      </w:pPr>
    </w:p>
    <w:p w:rsidR="00204D3A" w:rsidRPr="00204D3A" w:rsidRDefault="00204D3A" w:rsidP="00DC1722">
      <w:pPr>
        <w:tabs>
          <w:tab w:val="left" w:pos="2010"/>
        </w:tabs>
        <w:rPr>
          <w:rFonts w:ascii="Arial" w:hAnsi="Arial" w:cs="Arial"/>
          <w:b/>
          <w:lang w:val="es-ES"/>
        </w:rPr>
      </w:pPr>
      <w:r w:rsidRPr="00204D3A">
        <w:rPr>
          <w:rFonts w:ascii="Arial" w:hAnsi="Arial" w:cs="Arial"/>
          <w:b/>
          <w:lang w:val="es-ES"/>
        </w:rPr>
        <w:t xml:space="preserve">LICITACION ABREVIADA Nº </w:t>
      </w:r>
      <w:r w:rsidR="00414D95">
        <w:rPr>
          <w:rFonts w:ascii="Arial" w:hAnsi="Arial" w:cs="Arial"/>
          <w:b/>
          <w:lang w:val="es-ES"/>
        </w:rPr>
        <w:t>1/2016</w:t>
      </w:r>
    </w:p>
    <w:p w:rsidR="00204D3A" w:rsidRPr="00204D3A" w:rsidRDefault="00204D3A" w:rsidP="00DC1722">
      <w:pPr>
        <w:tabs>
          <w:tab w:val="left" w:pos="2010"/>
        </w:tabs>
        <w:rPr>
          <w:rFonts w:ascii="Arial" w:hAnsi="Arial" w:cs="Arial"/>
          <w:lang w:val="es-ES"/>
        </w:rPr>
      </w:pPr>
    </w:p>
    <w:p w:rsidR="00414D95" w:rsidRPr="00414D95" w:rsidRDefault="00414D95" w:rsidP="00DC1722">
      <w:pPr>
        <w:tabs>
          <w:tab w:val="left" w:pos="2010"/>
        </w:tabs>
        <w:rPr>
          <w:rFonts w:ascii="Arial" w:hAnsi="Arial" w:cs="Arial"/>
          <w:b/>
          <w:u w:val="single"/>
          <w:lang w:val="es-ES"/>
        </w:rPr>
      </w:pPr>
      <w:r w:rsidRPr="00414D95">
        <w:rPr>
          <w:rFonts w:ascii="Arial" w:hAnsi="Arial" w:cs="Arial"/>
          <w:b/>
          <w:u w:val="single"/>
          <w:lang w:val="es-ES"/>
        </w:rPr>
        <w:t>APERTURA ELECTRONICA: 19/01/2016</w:t>
      </w:r>
    </w:p>
    <w:p w:rsidR="00414D95" w:rsidRDefault="00414D95" w:rsidP="00DC1722">
      <w:pPr>
        <w:tabs>
          <w:tab w:val="left" w:pos="2010"/>
        </w:tabs>
        <w:rPr>
          <w:rFonts w:ascii="Arial" w:hAnsi="Arial" w:cs="Arial"/>
          <w:lang w:val="es-ES"/>
        </w:rPr>
      </w:pPr>
    </w:p>
    <w:p w:rsidR="00204D3A" w:rsidRPr="00204D3A" w:rsidRDefault="00414D95" w:rsidP="00DC1722">
      <w:pPr>
        <w:tabs>
          <w:tab w:val="left" w:pos="2010"/>
        </w:tabs>
        <w:rPr>
          <w:rFonts w:ascii="Arial" w:hAnsi="Arial" w:cs="Arial"/>
          <w:lang w:val="es-ES"/>
        </w:rPr>
      </w:pPr>
      <w:r>
        <w:rPr>
          <w:rFonts w:ascii="Arial" w:hAnsi="Arial" w:cs="Arial"/>
          <w:lang w:val="es-ES"/>
        </w:rPr>
        <w:t>HORA: 10:00</w:t>
      </w:r>
      <w:r w:rsidR="00204D3A" w:rsidRPr="00204D3A">
        <w:rPr>
          <w:rFonts w:ascii="Arial" w:hAnsi="Arial" w:cs="Arial"/>
          <w:lang w:val="es-ES"/>
        </w:rPr>
        <w:t xml:space="preserve"> </w:t>
      </w:r>
    </w:p>
    <w:p w:rsidR="00204D3A" w:rsidRPr="00204D3A" w:rsidRDefault="00204D3A" w:rsidP="00DC1722">
      <w:pPr>
        <w:tabs>
          <w:tab w:val="left" w:pos="2010"/>
        </w:tabs>
        <w:rPr>
          <w:rFonts w:ascii="Arial" w:hAnsi="Arial" w:cs="Arial"/>
          <w:lang w:val="es-ES"/>
        </w:rPr>
      </w:pPr>
    </w:p>
    <w:p w:rsidR="00204D3A" w:rsidRPr="00204D3A" w:rsidRDefault="00204D3A" w:rsidP="00DC1722">
      <w:pPr>
        <w:tabs>
          <w:tab w:val="left" w:pos="2010"/>
        </w:tabs>
        <w:rPr>
          <w:rFonts w:ascii="Arial" w:hAnsi="Arial" w:cs="Arial"/>
          <w:b/>
          <w:u w:val="single"/>
          <w:lang w:val="es-ES"/>
        </w:rPr>
      </w:pPr>
      <w:r w:rsidRPr="00204D3A">
        <w:rPr>
          <w:rFonts w:ascii="Arial" w:hAnsi="Arial" w:cs="Arial"/>
          <w:b/>
          <w:u w:val="single"/>
          <w:lang w:val="es-ES"/>
        </w:rPr>
        <w:t>PLANILLA PARA COTIZAR POR LA INSTITUCIÓN OFERENTE</w:t>
      </w:r>
    </w:p>
    <w:p w:rsidR="00204D3A" w:rsidRPr="00204D3A" w:rsidRDefault="00204D3A" w:rsidP="00DC1722">
      <w:pPr>
        <w:tabs>
          <w:tab w:val="left" w:pos="2010"/>
        </w:tabs>
        <w:rPr>
          <w:rFonts w:ascii="Arial" w:hAnsi="Arial" w:cs="Arial"/>
          <w:lang w:val="es-ES"/>
        </w:rPr>
      </w:pPr>
    </w:p>
    <w:p w:rsidR="00204D3A" w:rsidRPr="00204D3A" w:rsidRDefault="00204D3A" w:rsidP="00DC1722">
      <w:pPr>
        <w:tabs>
          <w:tab w:val="left" w:pos="2010"/>
        </w:tabs>
        <w:rPr>
          <w:rFonts w:ascii="Arial" w:hAnsi="Arial" w:cs="Arial"/>
          <w:lang w:val="es-ES"/>
        </w:rPr>
      </w:pPr>
      <w:r w:rsidRPr="00204D3A">
        <w:rPr>
          <w:rFonts w:ascii="Arial" w:hAnsi="Arial" w:cs="Arial"/>
          <w:lang w:val="es-ES"/>
        </w:rPr>
        <w:t>INSTITUCIÓN:</w:t>
      </w:r>
    </w:p>
    <w:p w:rsidR="00204D3A" w:rsidRPr="00204D3A" w:rsidRDefault="00204D3A" w:rsidP="00DC1722">
      <w:pPr>
        <w:tabs>
          <w:tab w:val="left" w:pos="2010"/>
        </w:tabs>
        <w:rPr>
          <w:rFonts w:ascii="Arial" w:hAnsi="Arial" w:cs="Arial"/>
          <w:lang w:val="es-ES"/>
        </w:rPr>
      </w:pPr>
    </w:p>
    <w:p w:rsidR="00204D3A" w:rsidRPr="00204D3A" w:rsidRDefault="00204D3A" w:rsidP="00DC1722">
      <w:pPr>
        <w:tabs>
          <w:tab w:val="left" w:pos="2010"/>
        </w:tabs>
        <w:rPr>
          <w:rFonts w:ascii="Arial" w:hAnsi="Arial" w:cs="Arial"/>
          <w:lang w:val="es-ES"/>
        </w:rPr>
      </w:pPr>
      <w:r w:rsidRPr="00204D3A">
        <w:rPr>
          <w:rFonts w:ascii="Arial" w:hAnsi="Arial" w:cs="Arial"/>
          <w:lang w:val="es-ES"/>
        </w:rPr>
        <w:t>DIRECCION:</w:t>
      </w:r>
    </w:p>
    <w:p w:rsidR="00204D3A" w:rsidRPr="00204D3A" w:rsidRDefault="00204D3A" w:rsidP="00DC1722">
      <w:pPr>
        <w:tabs>
          <w:tab w:val="left" w:pos="2010"/>
        </w:tabs>
        <w:rPr>
          <w:rFonts w:ascii="Arial" w:hAnsi="Arial" w:cs="Arial"/>
          <w:lang w:val="es-ES"/>
        </w:rPr>
      </w:pPr>
    </w:p>
    <w:p w:rsidR="00204D3A" w:rsidRPr="00204D3A" w:rsidRDefault="00204D3A" w:rsidP="00DC1722">
      <w:pPr>
        <w:tabs>
          <w:tab w:val="left" w:pos="2010"/>
        </w:tabs>
        <w:rPr>
          <w:rFonts w:ascii="Arial" w:hAnsi="Arial" w:cs="Arial"/>
          <w:lang w:val="es-ES"/>
        </w:rPr>
      </w:pPr>
      <w:r w:rsidRPr="00204D3A">
        <w:rPr>
          <w:rFonts w:ascii="Arial" w:hAnsi="Arial" w:cs="Arial"/>
          <w:lang w:val="es-ES"/>
        </w:rPr>
        <w:t>TELEFAX                                                                                          e-mail</w:t>
      </w:r>
    </w:p>
    <w:p w:rsidR="00204D3A" w:rsidRPr="00204D3A" w:rsidRDefault="00204D3A" w:rsidP="00DC1722">
      <w:pPr>
        <w:tabs>
          <w:tab w:val="left" w:pos="2010"/>
        </w:tabs>
        <w:rPr>
          <w:rFonts w:ascii="Arial" w:hAnsi="Arial" w:cs="Arial"/>
          <w:lang w:val="es-ES"/>
        </w:rPr>
      </w:pPr>
    </w:p>
    <w:tbl>
      <w:tblPr>
        <w:tblStyle w:val="Tablaconcuadrcula"/>
        <w:tblpPr w:leftFromText="141" w:rightFromText="141" w:vertAnchor="text" w:horzAnchor="margin" w:tblpY="-41"/>
        <w:tblW w:w="0" w:type="auto"/>
        <w:tblLook w:val="04A0" w:firstRow="1" w:lastRow="0" w:firstColumn="1" w:lastColumn="0" w:noHBand="0" w:noVBand="1"/>
      </w:tblPr>
      <w:tblGrid>
        <w:gridCol w:w="778"/>
        <w:gridCol w:w="2501"/>
        <w:gridCol w:w="1669"/>
        <w:gridCol w:w="1671"/>
        <w:gridCol w:w="1672"/>
        <w:gridCol w:w="1672"/>
      </w:tblGrid>
      <w:tr w:rsidR="00204D3A" w:rsidRPr="00204D3A" w:rsidTr="00204D3A">
        <w:trPr>
          <w:trHeight w:val="558"/>
        </w:trPr>
        <w:tc>
          <w:tcPr>
            <w:tcW w:w="817" w:type="dxa"/>
          </w:tcPr>
          <w:p w:rsidR="00204D3A" w:rsidRPr="00204D3A" w:rsidRDefault="00204D3A" w:rsidP="00204D3A">
            <w:pPr>
              <w:tabs>
                <w:tab w:val="left" w:pos="2010"/>
              </w:tabs>
              <w:rPr>
                <w:rFonts w:ascii="Arial" w:hAnsi="Arial" w:cs="Arial"/>
                <w:b/>
                <w:lang w:val="es-ES"/>
              </w:rPr>
            </w:pPr>
          </w:p>
        </w:tc>
        <w:tc>
          <w:tcPr>
            <w:tcW w:w="2589" w:type="dxa"/>
          </w:tcPr>
          <w:p w:rsidR="00204D3A" w:rsidRPr="00204D3A" w:rsidRDefault="00204D3A" w:rsidP="00204D3A">
            <w:pPr>
              <w:tabs>
                <w:tab w:val="left" w:pos="2010"/>
              </w:tabs>
              <w:rPr>
                <w:rFonts w:ascii="Arial" w:hAnsi="Arial" w:cs="Arial"/>
                <w:b/>
                <w:lang w:val="es-ES"/>
              </w:rPr>
            </w:pPr>
            <w:r w:rsidRPr="00204D3A">
              <w:rPr>
                <w:rFonts w:ascii="Arial" w:hAnsi="Arial" w:cs="Arial"/>
                <w:b/>
                <w:lang w:val="es-ES"/>
              </w:rPr>
              <w:t>ITEM</w:t>
            </w:r>
          </w:p>
        </w:tc>
        <w:tc>
          <w:tcPr>
            <w:tcW w:w="1703" w:type="dxa"/>
          </w:tcPr>
          <w:p w:rsidR="00204D3A" w:rsidRPr="00204D3A" w:rsidRDefault="00204D3A" w:rsidP="00204D3A">
            <w:pPr>
              <w:tabs>
                <w:tab w:val="left" w:pos="2010"/>
              </w:tabs>
              <w:rPr>
                <w:rFonts w:ascii="Arial" w:hAnsi="Arial" w:cs="Arial"/>
                <w:b/>
                <w:lang w:val="es-ES"/>
              </w:rPr>
            </w:pPr>
            <w:r w:rsidRPr="00204D3A">
              <w:rPr>
                <w:rFonts w:ascii="Arial" w:hAnsi="Arial" w:cs="Arial"/>
                <w:b/>
                <w:lang w:val="es-ES"/>
              </w:rPr>
              <w:t>CANTIDAD ANUAL (Hasta)</w:t>
            </w:r>
          </w:p>
        </w:tc>
        <w:tc>
          <w:tcPr>
            <w:tcW w:w="1703" w:type="dxa"/>
          </w:tcPr>
          <w:p w:rsidR="00204D3A" w:rsidRPr="00204D3A" w:rsidRDefault="00204D3A" w:rsidP="00204D3A">
            <w:pPr>
              <w:tabs>
                <w:tab w:val="left" w:pos="2010"/>
              </w:tabs>
              <w:rPr>
                <w:rFonts w:ascii="Arial" w:hAnsi="Arial" w:cs="Arial"/>
                <w:b/>
                <w:lang w:val="es-ES"/>
              </w:rPr>
            </w:pPr>
            <w:r w:rsidRPr="00204D3A">
              <w:rPr>
                <w:rFonts w:ascii="Arial" w:hAnsi="Arial" w:cs="Arial"/>
                <w:b/>
                <w:lang w:val="es-ES"/>
              </w:rPr>
              <w:t>PRECIO MENSUAL (Sin impuestos)</w:t>
            </w:r>
          </w:p>
        </w:tc>
        <w:tc>
          <w:tcPr>
            <w:tcW w:w="1704" w:type="dxa"/>
          </w:tcPr>
          <w:p w:rsidR="00204D3A" w:rsidRPr="00204D3A" w:rsidRDefault="00204D3A" w:rsidP="00204D3A">
            <w:pPr>
              <w:tabs>
                <w:tab w:val="left" w:pos="2010"/>
              </w:tabs>
              <w:rPr>
                <w:rFonts w:ascii="Arial" w:hAnsi="Arial" w:cs="Arial"/>
                <w:b/>
                <w:lang w:val="es-ES"/>
              </w:rPr>
            </w:pPr>
            <w:r w:rsidRPr="00204D3A">
              <w:rPr>
                <w:rFonts w:ascii="Arial" w:hAnsi="Arial" w:cs="Arial"/>
                <w:b/>
                <w:lang w:val="es-ES"/>
              </w:rPr>
              <w:t>PRECIO MENSUAL (Con Impuestos)</w:t>
            </w:r>
          </w:p>
        </w:tc>
        <w:tc>
          <w:tcPr>
            <w:tcW w:w="1704" w:type="dxa"/>
          </w:tcPr>
          <w:p w:rsidR="00204D3A" w:rsidRPr="00204D3A" w:rsidRDefault="00204D3A" w:rsidP="00204D3A">
            <w:pPr>
              <w:tabs>
                <w:tab w:val="left" w:pos="2010"/>
              </w:tabs>
              <w:rPr>
                <w:rFonts w:ascii="Arial" w:hAnsi="Arial" w:cs="Arial"/>
                <w:b/>
                <w:lang w:val="es-ES"/>
              </w:rPr>
            </w:pPr>
            <w:r w:rsidRPr="00204D3A">
              <w:rPr>
                <w:rFonts w:ascii="Arial" w:hAnsi="Arial" w:cs="Arial"/>
                <w:b/>
                <w:lang w:val="es-ES"/>
              </w:rPr>
              <w:t>PRECIO TOTAL ANUAL (Con Impuestos)</w:t>
            </w:r>
          </w:p>
        </w:tc>
      </w:tr>
      <w:tr w:rsidR="00204D3A" w:rsidRPr="00204D3A" w:rsidTr="00204D3A">
        <w:trPr>
          <w:trHeight w:val="693"/>
        </w:trPr>
        <w:tc>
          <w:tcPr>
            <w:tcW w:w="817" w:type="dxa"/>
          </w:tcPr>
          <w:p w:rsidR="00204D3A" w:rsidRPr="00204D3A" w:rsidRDefault="00204D3A" w:rsidP="00204D3A">
            <w:pPr>
              <w:tabs>
                <w:tab w:val="left" w:pos="2010"/>
              </w:tabs>
              <w:rPr>
                <w:rFonts w:ascii="Arial" w:hAnsi="Arial" w:cs="Arial"/>
                <w:b/>
                <w:lang w:val="es-ES"/>
              </w:rPr>
            </w:pPr>
            <w:r w:rsidRPr="00204D3A">
              <w:rPr>
                <w:rFonts w:ascii="Arial" w:hAnsi="Arial" w:cs="Arial"/>
                <w:b/>
                <w:lang w:val="es-ES"/>
              </w:rPr>
              <w:t>1</w:t>
            </w:r>
          </w:p>
        </w:tc>
        <w:tc>
          <w:tcPr>
            <w:tcW w:w="2589" w:type="dxa"/>
          </w:tcPr>
          <w:p w:rsidR="00204D3A" w:rsidRPr="00204D3A" w:rsidRDefault="00414D95" w:rsidP="00204D3A">
            <w:pPr>
              <w:tabs>
                <w:tab w:val="left" w:pos="2010"/>
              </w:tabs>
              <w:rPr>
                <w:rFonts w:ascii="Arial" w:hAnsi="Arial" w:cs="Arial"/>
                <w:b/>
                <w:lang w:val="es-ES"/>
              </w:rPr>
            </w:pPr>
            <w:r>
              <w:rPr>
                <w:rFonts w:ascii="Arial" w:hAnsi="Arial" w:cs="Arial"/>
                <w:b/>
                <w:lang w:val="es-ES"/>
              </w:rPr>
              <w:t>Contratación</w:t>
            </w:r>
            <w:r w:rsidR="00204D3A" w:rsidRPr="00204D3A">
              <w:rPr>
                <w:rFonts w:ascii="Arial" w:hAnsi="Arial" w:cs="Arial"/>
                <w:b/>
                <w:lang w:val="es-ES"/>
              </w:rPr>
              <w:t xml:space="preserve"> de servicio de fumigación y control de plagas (servicio mensual)</w:t>
            </w:r>
          </w:p>
        </w:tc>
        <w:tc>
          <w:tcPr>
            <w:tcW w:w="1703" w:type="dxa"/>
          </w:tcPr>
          <w:p w:rsidR="00204D3A" w:rsidRPr="00204D3A" w:rsidRDefault="00204D3A" w:rsidP="00204D3A">
            <w:pPr>
              <w:tabs>
                <w:tab w:val="left" w:pos="2010"/>
              </w:tabs>
              <w:rPr>
                <w:rFonts w:ascii="Arial" w:hAnsi="Arial" w:cs="Arial"/>
                <w:b/>
                <w:lang w:val="es-ES"/>
              </w:rPr>
            </w:pPr>
            <w:r w:rsidRPr="00204D3A">
              <w:rPr>
                <w:rFonts w:ascii="Arial" w:hAnsi="Arial" w:cs="Arial"/>
                <w:b/>
                <w:lang w:val="es-ES"/>
              </w:rPr>
              <w:t>12</w:t>
            </w:r>
          </w:p>
        </w:tc>
        <w:tc>
          <w:tcPr>
            <w:tcW w:w="1703" w:type="dxa"/>
          </w:tcPr>
          <w:p w:rsidR="00204D3A" w:rsidRPr="00204D3A" w:rsidRDefault="00204D3A" w:rsidP="00204D3A">
            <w:pPr>
              <w:tabs>
                <w:tab w:val="left" w:pos="2010"/>
              </w:tabs>
              <w:rPr>
                <w:rFonts w:ascii="Arial" w:hAnsi="Arial" w:cs="Arial"/>
                <w:b/>
                <w:lang w:val="es-ES"/>
              </w:rPr>
            </w:pPr>
          </w:p>
        </w:tc>
        <w:tc>
          <w:tcPr>
            <w:tcW w:w="1704" w:type="dxa"/>
          </w:tcPr>
          <w:p w:rsidR="00204D3A" w:rsidRPr="00204D3A" w:rsidRDefault="00204D3A" w:rsidP="00204D3A">
            <w:pPr>
              <w:tabs>
                <w:tab w:val="left" w:pos="2010"/>
              </w:tabs>
              <w:rPr>
                <w:rFonts w:ascii="Arial" w:hAnsi="Arial" w:cs="Arial"/>
                <w:b/>
                <w:lang w:val="es-ES"/>
              </w:rPr>
            </w:pPr>
          </w:p>
        </w:tc>
        <w:tc>
          <w:tcPr>
            <w:tcW w:w="1704" w:type="dxa"/>
          </w:tcPr>
          <w:p w:rsidR="00204D3A" w:rsidRPr="00204D3A" w:rsidRDefault="00204D3A" w:rsidP="00204D3A">
            <w:pPr>
              <w:tabs>
                <w:tab w:val="left" w:pos="2010"/>
              </w:tabs>
              <w:rPr>
                <w:rFonts w:ascii="Arial" w:hAnsi="Arial" w:cs="Arial"/>
                <w:b/>
                <w:lang w:val="es-ES"/>
              </w:rPr>
            </w:pPr>
          </w:p>
        </w:tc>
      </w:tr>
    </w:tbl>
    <w:p w:rsidR="00204D3A" w:rsidRDefault="00204D3A" w:rsidP="00DC1722">
      <w:pPr>
        <w:tabs>
          <w:tab w:val="left" w:pos="2010"/>
        </w:tabs>
        <w:rPr>
          <w:lang w:val="es-ES"/>
        </w:rPr>
      </w:pPr>
    </w:p>
    <w:p w:rsidR="00442B75" w:rsidRDefault="00442B75" w:rsidP="00DC1722">
      <w:pPr>
        <w:tabs>
          <w:tab w:val="left" w:pos="2010"/>
        </w:tabs>
        <w:rPr>
          <w:lang w:val="es-ES"/>
        </w:rPr>
      </w:pPr>
    </w:p>
    <w:p w:rsidR="00442B75" w:rsidRDefault="00442B75" w:rsidP="00DC1722">
      <w:pPr>
        <w:tabs>
          <w:tab w:val="left" w:pos="2010"/>
        </w:tabs>
        <w:rPr>
          <w:lang w:val="es-ES"/>
        </w:rPr>
      </w:pPr>
    </w:p>
    <w:p w:rsidR="00442B75" w:rsidRDefault="00442B75" w:rsidP="00DC1722">
      <w:pPr>
        <w:tabs>
          <w:tab w:val="left" w:pos="2010"/>
        </w:tabs>
        <w:rPr>
          <w:lang w:val="es-ES"/>
        </w:rPr>
      </w:pPr>
    </w:p>
    <w:tbl>
      <w:tblPr>
        <w:tblW w:w="0" w:type="auto"/>
        <w:tblInd w:w="-40" w:type="dxa"/>
        <w:tblLayout w:type="fixed"/>
        <w:tblCellMar>
          <w:left w:w="70" w:type="dxa"/>
          <w:right w:w="70" w:type="dxa"/>
        </w:tblCellMar>
        <w:tblLook w:val="0000" w:firstRow="0" w:lastRow="0" w:firstColumn="0" w:lastColumn="0" w:noHBand="0" w:noVBand="0"/>
      </w:tblPr>
      <w:tblGrid>
        <w:gridCol w:w="4490"/>
        <w:gridCol w:w="5685"/>
      </w:tblGrid>
      <w:tr w:rsidR="00442B75" w:rsidRPr="00442B75" w:rsidTr="00442B75">
        <w:tc>
          <w:tcPr>
            <w:tcW w:w="4490" w:type="dxa"/>
            <w:tcBorders>
              <w:top w:val="single" w:sz="4" w:space="0" w:color="000000"/>
              <w:left w:val="single" w:sz="4" w:space="0" w:color="000000"/>
              <w:bottom w:val="single" w:sz="4" w:space="0" w:color="000000"/>
            </w:tcBorders>
            <w:shd w:val="clear" w:color="auto" w:fill="auto"/>
          </w:tcPr>
          <w:p w:rsidR="00442B75" w:rsidRPr="00442B75" w:rsidRDefault="00442B75" w:rsidP="00442B75">
            <w:pPr>
              <w:snapToGrid w:val="0"/>
              <w:rPr>
                <w:rFonts w:ascii="Arial" w:hAnsi="Arial" w:cs="Arial"/>
                <w:b/>
                <w:sz w:val="22"/>
                <w:szCs w:val="22"/>
                <w:lang w:val="es-ES"/>
              </w:rPr>
            </w:pPr>
          </w:p>
          <w:p w:rsidR="00442B75" w:rsidRPr="00442B75" w:rsidRDefault="00442B75" w:rsidP="00442B75">
            <w:pPr>
              <w:rPr>
                <w:rFonts w:ascii="Arial" w:hAnsi="Arial" w:cs="Arial"/>
                <w:b/>
                <w:sz w:val="22"/>
                <w:szCs w:val="22"/>
                <w:lang w:val="es-ES"/>
              </w:rPr>
            </w:pPr>
            <w:r w:rsidRPr="00442B75">
              <w:rPr>
                <w:rFonts w:ascii="Arial" w:hAnsi="Arial" w:cs="Arial"/>
                <w:b/>
                <w:sz w:val="22"/>
                <w:szCs w:val="22"/>
                <w:lang w:val="es-ES"/>
              </w:rPr>
              <w:t>Mo</w:t>
            </w:r>
            <w:r>
              <w:rPr>
                <w:rFonts w:ascii="Arial" w:hAnsi="Arial" w:cs="Arial"/>
                <w:b/>
                <w:sz w:val="22"/>
                <w:szCs w:val="22"/>
                <w:lang w:val="es-ES"/>
              </w:rPr>
              <w:t>nto total calculado para el período del contrato</w:t>
            </w:r>
          </w:p>
          <w:p w:rsidR="00442B75" w:rsidRPr="00442B75" w:rsidRDefault="00442B75" w:rsidP="00442B75">
            <w:pPr>
              <w:rPr>
                <w:rFonts w:ascii="Arial" w:hAnsi="Arial" w:cs="Arial"/>
                <w:b/>
                <w:sz w:val="22"/>
                <w:szCs w:val="22"/>
                <w:u w:val="single"/>
                <w:lang w:val="es-ES"/>
              </w:rPr>
            </w:pP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442B75" w:rsidRPr="00442B75" w:rsidRDefault="00442B75" w:rsidP="00442B75">
            <w:pPr>
              <w:snapToGrid w:val="0"/>
              <w:rPr>
                <w:rFonts w:ascii="Arial" w:hAnsi="Arial" w:cs="Arial"/>
                <w:b/>
                <w:sz w:val="22"/>
                <w:szCs w:val="22"/>
                <w:u w:val="single"/>
                <w:lang w:val="es-ES"/>
              </w:rPr>
            </w:pPr>
          </w:p>
        </w:tc>
      </w:tr>
      <w:tr w:rsidR="00442B75" w:rsidRPr="00442B75" w:rsidTr="00442B75">
        <w:tc>
          <w:tcPr>
            <w:tcW w:w="10175" w:type="dxa"/>
            <w:gridSpan w:val="2"/>
            <w:tcBorders>
              <w:top w:val="single" w:sz="4" w:space="0" w:color="000000"/>
              <w:left w:val="single" w:sz="4" w:space="0" w:color="000000"/>
              <w:bottom w:val="single" w:sz="4" w:space="0" w:color="000000"/>
              <w:right w:val="single" w:sz="4" w:space="0" w:color="000000"/>
            </w:tcBorders>
            <w:shd w:val="clear" w:color="auto" w:fill="auto"/>
          </w:tcPr>
          <w:p w:rsidR="00442B75" w:rsidRPr="00442B75" w:rsidRDefault="00442B75" w:rsidP="00442B75">
            <w:pPr>
              <w:snapToGrid w:val="0"/>
              <w:spacing w:line="360" w:lineRule="auto"/>
              <w:rPr>
                <w:rFonts w:ascii="Arial" w:hAnsi="Arial" w:cs="Arial"/>
                <w:b/>
                <w:sz w:val="22"/>
                <w:szCs w:val="22"/>
                <w:lang w:val="es-ES"/>
              </w:rPr>
            </w:pPr>
            <w:r w:rsidRPr="00442B75">
              <w:rPr>
                <w:rFonts w:ascii="Arial" w:hAnsi="Arial" w:cs="Arial"/>
                <w:b/>
                <w:sz w:val="22"/>
                <w:szCs w:val="22"/>
                <w:lang w:val="es-ES"/>
              </w:rPr>
              <w:t>EL PRECIO TOTAL POR EL PERIODO DEL CONTRATO  IVA INCLUIDO SON PESOS URUGUAYOS ……………………………………………………………………………………………….</w:t>
            </w:r>
          </w:p>
          <w:p w:rsidR="00442B75" w:rsidRPr="00442B75" w:rsidRDefault="00442B75" w:rsidP="00442B75">
            <w:pPr>
              <w:spacing w:line="360" w:lineRule="auto"/>
              <w:rPr>
                <w:rFonts w:ascii="Arial" w:hAnsi="Arial" w:cs="Arial"/>
                <w:b/>
                <w:sz w:val="22"/>
                <w:szCs w:val="22"/>
                <w:lang w:val="es-ES"/>
              </w:rPr>
            </w:pPr>
            <w:r w:rsidRPr="00442B75">
              <w:rPr>
                <w:rFonts w:ascii="Arial" w:hAnsi="Arial" w:cs="Arial"/>
                <w:b/>
                <w:sz w:val="22"/>
                <w:szCs w:val="22"/>
                <w:lang w:val="es-ES"/>
              </w:rPr>
              <w:t>…………………………………………………………………………………………………………………</w:t>
            </w:r>
          </w:p>
        </w:tc>
      </w:tr>
    </w:tbl>
    <w:p w:rsidR="00442B75" w:rsidRPr="00442B75" w:rsidRDefault="00442B75" w:rsidP="00442B75">
      <w:pPr>
        <w:widowControl w:val="0"/>
        <w:numPr>
          <w:ilvl w:val="0"/>
          <w:numId w:val="9"/>
        </w:numPr>
        <w:suppressAutoHyphens w:val="0"/>
        <w:spacing w:before="200" w:line="300" w:lineRule="auto"/>
        <w:jc w:val="both"/>
        <w:rPr>
          <w:rFonts w:ascii="Arial" w:hAnsi="Arial" w:cs="Arial"/>
          <w:sz w:val="22"/>
          <w:szCs w:val="22"/>
          <w:lang w:val="es-ES"/>
        </w:rPr>
      </w:pPr>
      <w:r w:rsidRPr="00442B75">
        <w:rPr>
          <w:rFonts w:ascii="Arial" w:hAnsi="Arial" w:cs="Arial"/>
          <w:sz w:val="22"/>
          <w:szCs w:val="22"/>
          <w:lang w:val="es-ES"/>
        </w:rPr>
        <w:t>Se conoce y acepta el contenido y alcance del Pliego Particular de Condiciones que rige el presente llamado.</w:t>
      </w:r>
    </w:p>
    <w:p w:rsidR="00442B75" w:rsidRPr="00442B75" w:rsidRDefault="00442B75" w:rsidP="00442B75">
      <w:pPr>
        <w:rPr>
          <w:rFonts w:ascii="Arial" w:hAnsi="Arial" w:cs="Arial"/>
          <w:b/>
          <w:sz w:val="22"/>
          <w:szCs w:val="22"/>
          <w:u w:val="single"/>
          <w:lang w:val="es-ES"/>
        </w:rPr>
      </w:pPr>
    </w:p>
    <w:p w:rsidR="00442B75" w:rsidRPr="00442B75" w:rsidRDefault="00442B75" w:rsidP="009866CE">
      <w:pPr>
        <w:tabs>
          <w:tab w:val="left" w:pos="4365"/>
        </w:tabs>
        <w:rPr>
          <w:rFonts w:ascii="Arial" w:hAnsi="Arial" w:cs="Arial"/>
          <w:sz w:val="22"/>
          <w:szCs w:val="22"/>
          <w:u w:val="single"/>
          <w:lang w:val="es-ES"/>
        </w:rPr>
      </w:pPr>
      <w:r w:rsidRPr="009866CE">
        <w:rPr>
          <w:rFonts w:ascii="Arial" w:hAnsi="Arial" w:cs="Arial"/>
          <w:sz w:val="22"/>
          <w:szCs w:val="22"/>
          <w:u w:val="single"/>
          <w:lang w:val="es-ES"/>
        </w:rPr>
        <w:t>___</w:t>
      </w:r>
      <w:r w:rsidR="009866CE" w:rsidRPr="009866CE">
        <w:rPr>
          <w:rFonts w:ascii="Arial" w:hAnsi="Arial" w:cs="Arial"/>
          <w:sz w:val="22"/>
          <w:szCs w:val="22"/>
          <w:u w:val="single"/>
          <w:lang w:val="es-ES"/>
        </w:rPr>
        <w:t>______________________</w:t>
      </w:r>
      <w:r w:rsidR="009866CE">
        <w:rPr>
          <w:rFonts w:ascii="Arial" w:hAnsi="Arial" w:cs="Arial"/>
          <w:sz w:val="22"/>
          <w:szCs w:val="22"/>
          <w:u w:val="single"/>
          <w:lang w:val="es-ES"/>
        </w:rPr>
        <w:tab/>
        <w:t>____________</w:t>
      </w:r>
      <w:r w:rsidR="009866CE" w:rsidRPr="009866CE">
        <w:rPr>
          <w:rFonts w:ascii="Arial" w:hAnsi="Arial" w:cs="Arial"/>
          <w:sz w:val="22"/>
          <w:szCs w:val="22"/>
          <w:u w:val="single"/>
          <w:lang w:val="es-ES"/>
        </w:rPr>
        <w:t>___________________________</w:t>
      </w:r>
    </w:p>
    <w:tbl>
      <w:tblPr>
        <w:tblW w:w="0" w:type="auto"/>
        <w:tblLayout w:type="fixed"/>
        <w:tblCellMar>
          <w:left w:w="70" w:type="dxa"/>
          <w:right w:w="70" w:type="dxa"/>
        </w:tblCellMar>
        <w:tblLook w:val="0000" w:firstRow="0" w:lastRow="0" w:firstColumn="0" w:lastColumn="0" w:noHBand="0" w:noVBand="0"/>
      </w:tblPr>
      <w:tblGrid>
        <w:gridCol w:w="3472"/>
        <w:gridCol w:w="2694"/>
        <w:gridCol w:w="2835"/>
      </w:tblGrid>
      <w:tr w:rsidR="00442B75" w:rsidRPr="00442B75" w:rsidTr="00141872">
        <w:tc>
          <w:tcPr>
            <w:tcW w:w="3472" w:type="dxa"/>
            <w:shd w:val="clear" w:color="auto" w:fill="auto"/>
          </w:tcPr>
          <w:p w:rsidR="009866CE" w:rsidRDefault="009866CE" w:rsidP="00442B75">
            <w:pPr>
              <w:snapToGrid w:val="0"/>
              <w:rPr>
                <w:rFonts w:ascii="Arial" w:hAnsi="Arial" w:cs="Arial"/>
                <w:b/>
                <w:sz w:val="22"/>
                <w:szCs w:val="22"/>
                <w:lang w:val="es-ES"/>
              </w:rPr>
            </w:pPr>
          </w:p>
          <w:p w:rsidR="00442B75" w:rsidRPr="00442B75" w:rsidRDefault="00442B75" w:rsidP="00442B75">
            <w:pPr>
              <w:snapToGrid w:val="0"/>
              <w:rPr>
                <w:rFonts w:ascii="Arial" w:hAnsi="Arial" w:cs="Arial"/>
                <w:b/>
                <w:sz w:val="22"/>
                <w:szCs w:val="22"/>
                <w:lang w:val="es-ES"/>
              </w:rPr>
            </w:pPr>
            <w:r w:rsidRPr="00442B75">
              <w:rPr>
                <w:rFonts w:ascii="Arial" w:hAnsi="Arial" w:cs="Arial"/>
                <w:b/>
                <w:sz w:val="22"/>
                <w:szCs w:val="22"/>
                <w:lang w:val="es-ES"/>
              </w:rPr>
              <w:t>FIRMA DEL REPRESENTANTE</w:t>
            </w:r>
          </w:p>
        </w:tc>
        <w:tc>
          <w:tcPr>
            <w:tcW w:w="2694" w:type="dxa"/>
            <w:shd w:val="clear" w:color="auto" w:fill="auto"/>
          </w:tcPr>
          <w:p w:rsidR="009866CE" w:rsidRDefault="009866CE" w:rsidP="00442B75">
            <w:pPr>
              <w:snapToGrid w:val="0"/>
              <w:jc w:val="center"/>
              <w:rPr>
                <w:rFonts w:ascii="Arial" w:hAnsi="Arial" w:cs="Arial"/>
                <w:b/>
                <w:sz w:val="22"/>
                <w:szCs w:val="22"/>
                <w:lang w:val="es-ES"/>
              </w:rPr>
            </w:pPr>
          </w:p>
          <w:p w:rsidR="00442B75" w:rsidRPr="00442B75" w:rsidRDefault="00442B75" w:rsidP="00442B75">
            <w:pPr>
              <w:snapToGrid w:val="0"/>
              <w:jc w:val="center"/>
              <w:rPr>
                <w:rFonts w:ascii="Arial" w:hAnsi="Arial" w:cs="Arial"/>
                <w:b/>
                <w:sz w:val="22"/>
                <w:szCs w:val="22"/>
                <w:lang w:val="es-ES"/>
              </w:rPr>
            </w:pPr>
            <w:r w:rsidRPr="00442B75">
              <w:rPr>
                <w:rFonts w:ascii="Arial" w:hAnsi="Arial" w:cs="Arial"/>
                <w:b/>
                <w:sz w:val="22"/>
                <w:szCs w:val="22"/>
                <w:lang w:val="es-ES"/>
              </w:rPr>
              <w:t>SELLO</w:t>
            </w:r>
          </w:p>
        </w:tc>
        <w:tc>
          <w:tcPr>
            <w:tcW w:w="2835" w:type="dxa"/>
            <w:shd w:val="clear" w:color="auto" w:fill="auto"/>
          </w:tcPr>
          <w:p w:rsidR="009866CE" w:rsidRDefault="009866CE" w:rsidP="00442B75">
            <w:pPr>
              <w:snapToGrid w:val="0"/>
              <w:jc w:val="center"/>
              <w:rPr>
                <w:rFonts w:ascii="Arial" w:hAnsi="Arial" w:cs="Arial"/>
                <w:b/>
                <w:sz w:val="22"/>
                <w:szCs w:val="22"/>
                <w:lang w:val="es-ES"/>
              </w:rPr>
            </w:pPr>
          </w:p>
          <w:p w:rsidR="00442B75" w:rsidRPr="00442B75" w:rsidRDefault="00442B75" w:rsidP="00442B75">
            <w:pPr>
              <w:snapToGrid w:val="0"/>
              <w:jc w:val="center"/>
              <w:rPr>
                <w:rFonts w:ascii="Arial" w:hAnsi="Arial" w:cs="Arial"/>
                <w:b/>
                <w:sz w:val="22"/>
                <w:szCs w:val="22"/>
                <w:lang w:val="es-ES"/>
              </w:rPr>
            </w:pPr>
            <w:r w:rsidRPr="00442B75">
              <w:rPr>
                <w:rFonts w:ascii="Arial" w:hAnsi="Arial" w:cs="Arial"/>
                <w:b/>
                <w:sz w:val="22"/>
                <w:szCs w:val="22"/>
                <w:lang w:val="es-ES"/>
              </w:rPr>
              <w:t>ACLARACIÓN DE FIRMA</w:t>
            </w:r>
          </w:p>
        </w:tc>
      </w:tr>
    </w:tbl>
    <w:p w:rsidR="00442B75" w:rsidRPr="00442B75" w:rsidRDefault="00442B75" w:rsidP="00442B75">
      <w:pPr>
        <w:jc w:val="center"/>
        <w:rPr>
          <w:rFonts w:ascii="Arial" w:hAnsi="Arial" w:cs="Arial"/>
          <w:b/>
          <w:sz w:val="24"/>
          <w:lang w:val="es-ES"/>
        </w:rPr>
      </w:pPr>
    </w:p>
    <w:p w:rsidR="00442B75" w:rsidRDefault="00442B75" w:rsidP="00DC1722">
      <w:pPr>
        <w:tabs>
          <w:tab w:val="left" w:pos="2010"/>
        </w:tabs>
        <w:rPr>
          <w:lang w:val="es-ES"/>
        </w:rPr>
      </w:pPr>
    </w:p>
    <w:p w:rsidR="008D5A40" w:rsidRDefault="008D5A40" w:rsidP="00DC1722">
      <w:pPr>
        <w:tabs>
          <w:tab w:val="left" w:pos="2010"/>
        </w:tabs>
        <w:rPr>
          <w:lang w:val="es-ES"/>
        </w:rPr>
      </w:pPr>
    </w:p>
    <w:p w:rsidR="008D5A40" w:rsidRDefault="008D5A40" w:rsidP="00DC1722">
      <w:pPr>
        <w:tabs>
          <w:tab w:val="left" w:pos="2010"/>
        </w:tabs>
        <w:rPr>
          <w:lang w:val="es-ES"/>
        </w:rPr>
      </w:pPr>
    </w:p>
    <w:p w:rsidR="00E02E9A" w:rsidRDefault="00E02E9A" w:rsidP="008D5A40">
      <w:pPr>
        <w:keepNext/>
        <w:spacing w:before="240" w:after="120"/>
        <w:ind w:left="3600" w:firstLine="720"/>
        <w:jc w:val="both"/>
        <w:rPr>
          <w:rFonts w:ascii="Arial" w:hAnsi="Arial"/>
          <w:b/>
          <w:i/>
          <w:iCs/>
          <w:color w:val="000000"/>
          <w:sz w:val="22"/>
          <w:szCs w:val="28"/>
          <w:u w:val="single"/>
          <w:lang w:val="es-ES"/>
        </w:rPr>
      </w:pPr>
    </w:p>
    <w:p w:rsidR="008D5A40" w:rsidRPr="008D5A40" w:rsidRDefault="008D5A40" w:rsidP="008D5A40">
      <w:pPr>
        <w:keepNext/>
        <w:spacing w:before="240" w:after="120"/>
        <w:ind w:left="3600" w:firstLine="720"/>
        <w:jc w:val="both"/>
        <w:rPr>
          <w:rFonts w:ascii="Arial" w:hAnsi="Arial"/>
          <w:b/>
          <w:i/>
          <w:iCs/>
          <w:color w:val="000000"/>
          <w:sz w:val="22"/>
          <w:szCs w:val="28"/>
          <w:u w:val="single"/>
          <w:lang w:val="es-ES"/>
        </w:rPr>
      </w:pPr>
      <w:bookmarkStart w:id="0" w:name="_GoBack"/>
      <w:bookmarkEnd w:id="0"/>
      <w:r w:rsidRPr="008D5A40">
        <w:rPr>
          <w:rFonts w:ascii="Arial" w:hAnsi="Arial"/>
          <w:b/>
          <w:i/>
          <w:iCs/>
          <w:color w:val="000000"/>
          <w:sz w:val="22"/>
          <w:szCs w:val="28"/>
          <w:u w:val="single"/>
          <w:lang w:val="es-ES"/>
        </w:rPr>
        <w:t>A N E X O  II</w:t>
      </w:r>
    </w:p>
    <w:p w:rsidR="008D5A40" w:rsidRPr="008D5A40" w:rsidRDefault="008D5A40" w:rsidP="008D5A40">
      <w:pPr>
        <w:widowControl w:val="0"/>
        <w:suppressAutoHyphens w:val="0"/>
        <w:spacing w:before="200" w:line="300" w:lineRule="auto"/>
        <w:jc w:val="both"/>
        <w:rPr>
          <w:rFonts w:ascii="Arial" w:hAnsi="Arial"/>
          <w:b/>
          <w:color w:val="000000"/>
          <w:sz w:val="22"/>
          <w:lang w:eastAsia="es-MX"/>
        </w:rPr>
      </w:pPr>
      <w:r w:rsidRPr="008D5A40">
        <w:rPr>
          <w:rFonts w:ascii="Arial" w:hAnsi="Arial"/>
          <w:b/>
          <w:color w:val="000000"/>
          <w:sz w:val="22"/>
          <w:lang w:eastAsia="es-MX"/>
        </w:rPr>
        <w:t xml:space="preserve">                                    </w:t>
      </w:r>
    </w:p>
    <w:p w:rsidR="008D5A40" w:rsidRPr="008D5A40" w:rsidRDefault="008D5A40" w:rsidP="008D5A40">
      <w:pPr>
        <w:widowControl w:val="0"/>
        <w:suppressAutoHyphens w:val="0"/>
        <w:spacing w:before="200" w:line="300" w:lineRule="auto"/>
        <w:jc w:val="both"/>
        <w:rPr>
          <w:rFonts w:ascii="Arial" w:hAnsi="Arial"/>
          <w:b/>
          <w:color w:val="000000"/>
          <w:sz w:val="22"/>
          <w:lang w:eastAsia="es-MX"/>
        </w:rPr>
      </w:pPr>
      <w:r w:rsidRPr="008D5A40">
        <w:rPr>
          <w:rFonts w:ascii="Arial" w:hAnsi="Arial"/>
          <w:b/>
          <w:color w:val="000000"/>
          <w:sz w:val="22"/>
          <w:lang w:eastAsia="es-MX"/>
        </w:rPr>
        <w:t>LICITACIÓN   PÚBLICA Nº............/……    LICITACIÓN ABREVIADA Nº......./……….</w:t>
      </w:r>
    </w:p>
    <w:p w:rsidR="008D5A40" w:rsidRDefault="008D5A40" w:rsidP="008D5A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95"/>
        </w:tabs>
        <w:suppressAutoHyphens w:val="0"/>
        <w:spacing w:before="200" w:line="300" w:lineRule="auto"/>
        <w:jc w:val="both"/>
        <w:rPr>
          <w:rFonts w:ascii="Arial" w:hAnsi="Arial"/>
          <w:b/>
          <w:color w:val="000000"/>
          <w:sz w:val="22"/>
          <w:lang w:eastAsia="es-MX"/>
        </w:rPr>
      </w:pPr>
      <w:r>
        <w:rPr>
          <w:rFonts w:ascii="Arial" w:hAnsi="Arial"/>
          <w:noProof/>
          <w:sz w:val="22"/>
          <w:lang w:val="es-UY" w:eastAsia="es-UY"/>
        </w:rPr>
        <mc:AlternateContent>
          <mc:Choice Requires="wps">
            <w:drawing>
              <wp:anchor distT="0" distB="0" distL="114300" distR="114300" simplePos="0" relativeHeight="251659264" behindDoc="0" locked="0" layoutInCell="0" allowOverlap="1" wp14:anchorId="223FC584" wp14:editId="038918A5">
                <wp:simplePos x="0" y="0"/>
                <wp:positionH relativeFrom="column">
                  <wp:posOffset>1480185</wp:posOffset>
                </wp:positionH>
                <wp:positionV relativeFrom="paragraph">
                  <wp:posOffset>125095</wp:posOffset>
                </wp:positionV>
                <wp:extent cx="3931920" cy="27432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116.55pt;margin-top:9.85pt;width:309.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" o:allowincell="f" strokeweight=".26mm"/>
            </w:pict>
          </mc:Fallback>
        </mc:AlternateContent>
      </w:r>
      <w:r w:rsidRPr="008D5A40">
        <w:rPr>
          <w:rFonts w:ascii="Arial" w:hAnsi="Arial"/>
          <w:b/>
          <w:color w:val="000000"/>
          <w:sz w:val="22"/>
          <w:lang w:eastAsia="es-MX"/>
        </w:rPr>
        <w:t>RAZON SOCIAL</w:t>
      </w:r>
      <w:r w:rsidRPr="008D5A40">
        <w:rPr>
          <w:rFonts w:ascii="Arial" w:hAnsi="Arial"/>
          <w:b/>
          <w:color w:val="000000"/>
          <w:sz w:val="22"/>
          <w:lang w:eastAsia="es-MX"/>
        </w:rPr>
        <w:tab/>
      </w:r>
      <w:r w:rsidRPr="008D5A40">
        <w:rPr>
          <w:rFonts w:ascii="Arial" w:hAnsi="Arial"/>
          <w:b/>
          <w:color w:val="000000"/>
          <w:sz w:val="22"/>
          <w:lang w:eastAsia="es-MX"/>
        </w:rPr>
        <w:tab/>
      </w:r>
      <w:r w:rsidRPr="008D5A40">
        <w:rPr>
          <w:rFonts w:ascii="Arial" w:hAnsi="Arial"/>
          <w:b/>
          <w:color w:val="000000"/>
          <w:sz w:val="22"/>
          <w:lang w:eastAsia="es-MX"/>
        </w:rPr>
        <w:tab/>
      </w:r>
      <w:r w:rsidRPr="008D5A40">
        <w:rPr>
          <w:rFonts w:ascii="Arial" w:hAnsi="Arial"/>
          <w:b/>
          <w:color w:val="000000"/>
          <w:sz w:val="22"/>
          <w:lang w:eastAsia="es-MX"/>
        </w:rPr>
        <w:tab/>
      </w:r>
      <w:r w:rsidRPr="008D5A40">
        <w:rPr>
          <w:rFonts w:ascii="Arial" w:hAnsi="Arial"/>
          <w:b/>
          <w:color w:val="000000"/>
          <w:sz w:val="22"/>
          <w:lang w:eastAsia="es-MX"/>
        </w:rPr>
        <w:tab/>
      </w:r>
      <w:r w:rsidRPr="008D5A40">
        <w:rPr>
          <w:rFonts w:ascii="Arial" w:hAnsi="Arial"/>
          <w:b/>
          <w:color w:val="000000"/>
          <w:sz w:val="22"/>
          <w:lang w:eastAsia="es-MX"/>
        </w:rPr>
        <w:tab/>
      </w:r>
      <w:r w:rsidRPr="008D5A40">
        <w:rPr>
          <w:rFonts w:ascii="Arial" w:hAnsi="Arial"/>
          <w:b/>
          <w:color w:val="000000"/>
          <w:sz w:val="22"/>
          <w:lang w:eastAsia="es-MX"/>
        </w:rPr>
        <w:tab/>
      </w:r>
      <w:r w:rsidRPr="008D5A40">
        <w:rPr>
          <w:rFonts w:ascii="Arial" w:hAnsi="Arial"/>
          <w:b/>
          <w:color w:val="000000"/>
          <w:sz w:val="22"/>
          <w:lang w:eastAsia="es-MX"/>
        </w:rPr>
        <w:tab/>
      </w:r>
      <w:r w:rsidRPr="008D5A40">
        <w:rPr>
          <w:rFonts w:ascii="Arial" w:hAnsi="Arial"/>
          <w:b/>
          <w:color w:val="000000"/>
          <w:sz w:val="22"/>
          <w:lang w:eastAsia="es-MX"/>
        </w:rPr>
        <w:tab/>
      </w:r>
      <w:r w:rsidRPr="008D5A40">
        <w:rPr>
          <w:rFonts w:ascii="Arial" w:hAnsi="Arial"/>
          <w:b/>
          <w:color w:val="000000"/>
          <w:sz w:val="22"/>
          <w:lang w:eastAsia="es-MX"/>
        </w:rPr>
        <w:tab/>
      </w:r>
      <w:r>
        <w:rPr>
          <w:rFonts w:ascii="Arial" w:hAnsi="Arial"/>
          <w:b/>
          <w:color w:val="000000"/>
          <w:sz w:val="22"/>
          <w:lang w:eastAsia="es-MX"/>
        </w:rPr>
        <w:tab/>
      </w:r>
    </w:p>
    <w:p w:rsidR="008D5A40" w:rsidRPr="008D5A40" w:rsidRDefault="008D5A40" w:rsidP="008D5A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95"/>
        </w:tabs>
        <w:suppressAutoHyphens w:val="0"/>
        <w:spacing w:before="200" w:line="300" w:lineRule="auto"/>
        <w:jc w:val="both"/>
        <w:rPr>
          <w:rFonts w:ascii="Arial" w:hAnsi="Arial"/>
          <w:noProof/>
          <w:color w:val="000000"/>
          <w:sz w:val="22"/>
          <w:lang w:eastAsia="es-MX"/>
        </w:rPr>
      </w:pPr>
    </w:p>
    <w:p w:rsidR="008D5A40" w:rsidRDefault="008D5A40" w:rsidP="008D5A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95"/>
        </w:tabs>
        <w:suppressAutoHyphens w:val="0"/>
        <w:spacing w:before="200" w:line="300" w:lineRule="auto"/>
        <w:jc w:val="both"/>
        <w:rPr>
          <w:rFonts w:ascii="Arial" w:hAnsi="Arial"/>
          <w:b/>
          <w:color w:val="000000"/>
          <w:sz w:val="22"/>
          <w:lang w:eastAsia="es-MX"/>
        </w:rPr>
      </w:pPr>
      <w:r>
        <w:rPr>
          <w:rFonts w:ascii="Arial" w:hAnsi="Arial"/>
          <w:noProof/>
          <w:sz w:val="22"/>
          <w:lang w:val="es-UY" w:eastAsia="es-UY"/>
        </w:rPr>
        <mc:AlternateContent>
          <mc:Choice Requires="wps">
            <w:drawing>
              <wp:anchor distT="0" distB="0" distL="114300" distR="114300" simplePos="0" relativeHeight="251660288" behindDoc="0" locked="0" layoutInCell="0" allowOverlap="1" wp14:anchorId="0094D8DD" wp14:editId="6950481C">
                <wp:simplePos x="0" y="0"/>
                <wp:positionH relativeFrom="column">
                  <wp:posOffset>1570990</wp:posOffset>
                </wp:positionH>
                <wp:positionV relativeFrom="paragraph">
                  <wp:posOffset>95885</wp:posOffset>
                </wp:positionV>
                <wp:extent cx="3931920" cy="27432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123.7pt;margin-top:7.55pt;width:309.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" o:allowincell="f" strokeweight=".26mm"/>
            </w:pict>
          </mc:Fallback>
        </mc:AlternateContent>
      </w:r>
      <w:r w:rsidRPr="008D5A40">
        <w:rPr>
          <w:rFonts w:ascii="Arial" w:hAnsi="Arial"/>
          <w:b/>
          <w:color w:val="000000"/>
          <w:sz w:val="22"/>
          <w:lang w:eastAsia="es-MX"/>
        </w:rPr>
        <w:t>NOMBRE COMERCIAL</w:t>
      </w:r>
      <w:r w:rsidRPr="008D5A40">
        <w:rPr>
          <w:rFonts w:ascii="Arial" w:hAnsi="Arial"/>
          <w:b/>
          <w:color w:val="000000"/>
          <w:sz w:val="22"/>
          <w:lang w:eastAsia="es-MX"/>
        </w:rPr>
        <w:tab/>
      </w:r>
      <w:r w:rsidRPr="008D5A40">
        <w:rPr>
          <w:rFonts w:ascii="Arial" w:hAnsi="Arial"/>
          <w:b/>
          <w:color w:val="000000"/>
          <w:sz w:val="22"/>
          <w:lang w:eastAsia="es-MX"/>
        </w:rPr>
        <w:tab/>
      </w:r>
      <w:r w:rsidRPr="008D5A40">
        <w:rPr>
          <w:rFonts w:ascii="Arial" w:hAnsi="Arial"/>
          <w:b/>
          <w:color w:val="000000"/>
          <w:sz w:val="22"/>
          <w:lang w:eastAsia="es-MX"/>
        </w:rPr>
        <w:tab/>
      </w:r>
      <w:r w:rsidRPr="008D5A40">
        <w:rPr>
          <w:rFonts w:ascii="Arial" w:hAnsi="Arial"/>
          <w:b/>
          <w:color w:val="000000"/>
          <w:sz w:val="22"/>
          <w:lang w:eastAsia="es-MX"/>
        </w:rPr>
        <w:tab/>
      </w:r>
      <w:r w:rsidRPr="008D5A40">
        <w:rPr>
          <w:rFonts w:ascii="Arial" w:hAnsi="Arial"/>
          <w:b/>
          <w:color w:val="000000"/>
          <w:sz w:val="22"/>
          <w:lang w:eastAsia="es-MX"/>
        </w:rPr>
        <w:tab/>
      </w:r>
      <w:r w:rsidRPr="008D5A40">
        <w:rPr>
          <w:rFonts w:ascii="Arial" w:hAnsi="Arial"/>
          <w:b/>
          <w:color w:val="000000"/>
          <w:sz w:val="22"/>
          <w:lang w:eastAsia="es-MX"/>
        </w:rPr>
        <w:tab/>
      </w:r>
      <w:r w:rsidRPr="008D5A40">
        <w:rPr>
          <w:rFonts w:ascii="Arial" w:hAnsi="Arial"/>
          <w:b/>
          <w:color w:val="000000"/>
          <w:sz w:val="22"/>
          <w:lang w:eastAsia="es-MX"/>
        </w:rPr>
        <w:tab/>
      </w:r>
      <w:r w:rsidRPr="008D5A40">
        <w:rPr>
          <w:rFonts w:ascii="Arial" w:hAnsi="Arial"/>
          <w:b/>
          <w:color w:val="000000"/>
          <w:sz w:val="22"/>
          <w:lang w:eastAsia="es-MX"/>
        </w:rPr>
        <w:tab/>
      </w:r>
      <w:r w:rsidRPr="008D5A40">
        <w:rPr>
          <w:rFonts w:ascii="Arial" w:hAnsi="Arial"/>
          <w:b/>
          <w:color w:val="000000"/>
          <w:sz w:val="22"/>
          <w:lang w:eastAsia="es-MX"/>
        </w:rPr>
        <w:tab/>
      </w:r>
      <w:r>
        <w:rPr>
          <w:rFonts w:ascii="Arial" w:hAnsi="Arial"/>
          <w:b/>
          <w:color w:val="000000"/>
          <w:sz w:val="22"/>
          <w:lang w:eastAsia="es-MX"/>
        </w:rPr>
        <w:tab/>
      </w:r>
    </w:p>
    <w:p w:rsidR="008D5A40" w:rsidRPr="008D5A40" w:rsidRDefault="008D5A40" w:rsidP="008D5A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95"/>
        </w:tabs>
        <w:suppressAutoHyphens w:val="0"/>
        <w:spacing w:before="200" w:line="300" w:lineRule="auto"/>
        <w:jc w:val="both"/>
        <w:rPr>
          <w:rFonts w:ascii="Arial" w:hAnsi="Arial"/>
          <w:b/>
          <w:noProof/>
          <w:color w:val="000000"/>
          <w:sz w:val="22"/>
          <w:lang w:eastAsia="es-MX"/>
        </w:rPr>
      </w:pPr>
    </w:p>
    <w:p w:rsidR="008D5A40" w:rsidRDefault="008D5A40" w:rsidP="008D5A40">
      <w:pPr>
        <w:widowControl w:val="0"/>
        <w:suppressAutoHyphens w:val="0"/>
        <w:spacing w:before="200" w:line="300" w:lineRule="auto"/>
        <w:jc w:val="both"/>
        <w:rPr>
          <w:rFonts w:ascii="Arial" w:hAnsi="Arial"/>
          <w:color w:val="000000"/>
          <w:sz w:val="22"/>
          <w:lang w:val="es-ES" w:eastAsia="es-MX"/>
        </w:rPr>
      </w:pPr>
      <w:r>
        <w:rPr>
          <w:rFonts w:ascii="Arial" w:hAnsi="Arial"/>
          <w:noProof/>
          <w:sz w:val="22"/>
          <w:lang w:val="es-UY" w:eastAsia="es-UY"/>
        </w:rPr>
        <mc:AlternateContent>
          <mc:Choice Requires="wps">
            <w:drawing>
              <wp:anchor distT="0" distB="0" distL="114300" distR="114300" simplePos="0" relativeHeight="251661312" behindDoc="0" locked="0" layoutInCell="0" allowOverlap="1">
                <wp:simplePos x="0" y="0"/>
                <wp:positionH relativeFrom="column">
                  <wp:posOffset>1388110</wp:posOffset>
                </wp:positionH>
                <wp:positionV relativeFrom="paragraph">
                  <wp:posOffset>65405</wp:posOffset>
                </wp:positionV>
                <wp:extent cx="2651760" cy="27432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109.3pt;margin-top:5.15pt;width:208.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" o:allowincell="f" strokeweight=".26mm"/>
            </w:pict>
          </mc:Fallback>
        </mc:AlternateContent>
      </w:r>
      <w:r w:rsidRPr="008D5A40">
        <w:rPr>
          <w:rFonts w:ascii="Arial" w:hAnsi="Arial"/>
          <w:b/>
          <w:color w:val="000000"/>
          <w:sz w:val="22"/>
          <w:lang w:val="es-ES" w:eastAsia="es-MX"/>
        </w:rPr>
        <w:t xml:space="preserve">R.U.T.                 </w:t>
      </w:r>
      <w:r w:rsidRPr="008D5A40">
        <w:rPr>
          <w:rFonts w:ascii="Arial" w:hAnsi="Arial"/>
          <w:color w:val="000000"/>
          <w:sz w:val="22"/>
          <w:lang w:val="es-ES" w:eastAsia="es-MX"/>
        </w:rPr>
        <w:t xml:space="preserve">                                                                                                      </w:t>
      </w:r>
    </w:p>
    <w:p w:rsidR="008D5A40" w:rsidRPr="008D5A40" w:rsidRDefault="008D5A40" w:rsidP="008D5A40">
      <w:pPr>
        <w:widowControl w:val="0"/>
        <w:suppressAutoHyphens w:val="0"/>
        <w:spacing w:before="200" w:line="300" w:lineRule="auto"/>
        <w:jc w:val="both"/>
        <w:rPr>
          <w:rFonts w:ascii="Arial" w:hAnsi="Arial"/>
          <w:b/>
          <w:color w:val="000000"/>
          <w:sz w:val="22"/>
          <w:lang w:eastAsia="es-MX"/>
        </w:rPr>
      </w:pPr>
      <w:r w:rsidRPr="008D5A40">
        <w:rPr>
          <w:rFonts w:ascii="Arial" w:hAnsi="Arial"/>
          <w:color w:val="000000"/>
          <w:sz w:val="22"/>
          <w:lang w:val="es-ES" w:eastAsia="es-MX"/>
        </w:rPr>
        <w:t xml:space="preserve">                            </w:t>
      </w:r>
      <w:r w:rsidRPr="008D5A40">
        <w:rPr>
          <w:rFonts w:ascii="Arial" w:hAnsi="Arial"/>
          <w:b/>
          <w:color w:val="000000"/>
          <w:sz w:val="22"/>
          <w:lang w:eastAsia="es-MX"/>
        </w:rPr>
        <w:t xml:space="preserve">DOMICILIO A LOS EFECTOS DE </w:t>
      </w:r>
      <w:smartTag w:uri="urn:schemas-microsoft-com:office:smarttags" w:element="PersonName">
        <w:smartTagPr>
          <w:attr w:name="ProductID" w:val="LA PRESENTE LICITACIￓN"/>
        </w:smartTagPr>
        <w:r w:rsidRPr="008D5A40">
          <w:rPr>
            <w:rFonts w:ascii="Arial" w:hAnsi="Arial"/>
            <w:b/>
            <w:color w:val="000000"/>
            <w:sz w:val="22"/>
            <w:lang w:eastAsia="es-MX"/>
          </w:rPr>
          <w:t>LA PRESENTE LICITACIÓN</w:t>
        </w:r>
      </w:smartTag>
    </w:p>
    <w:p w:rsidR="008D5A40" w:rsidRPr="008D5A40" w:rsidRDefault="008D5A40" w:rsidP="008D5A40">
      <w:pPr>
        <w:widowControl w:val="0"/>
        <w:suppressAutoHyphens w:val="0"/>
        <w:spacing w:before="200" w:line="300" w:lineRule="auto"/>
        <w:jc w:val="both"/>
        <w:rPr>
          <w:rFonts w:ascii="Arial" w:hAnsi="Arial"/>
          <w:color w:val="000000"/>
          <w:sz w:val="22"/>
          <w:lang w:eastAsia="es-MX"/>
        </w:rPr>
      </w:pPr>
      <w:r w:rsidRPr="008D5A40">
        <w:rPr>
          <w:rFonts w:ascii="Arial" w:hAnsi="Arial"/>
          <w:color w:val="000000"/>
          <w:sz w:val="22"/>
          <w:lang w:eastAsia="es-MX"/>
        </w:rPr>
        <w:t>Calle:..........................................................................................Nº.................................</w:t>
      </w:r>
    </w:p>
    <w:p w:rsidR="008D5A40" w:rsidRPr="008D5A40" w:rsidRDefault="008D5A40" w:rsidP="008D5A40">
      <w:pPr>
        <w:widowControl w:val="0"/>
        <w:suppressAutoHyphens w:val="0"/>
        <w:spacing w:before="200" w:line="300" w:lineRule="auto"/>
        <w:jc w:val="both"/>
        <w:rPr>
          <w:rFonts w:ascii="Arial" w:hAnsi="Arial"/>
          <w:color w:val="000000"/>
          <w:sz w:val="22"/>
          <w:lang w:eastAsia="es-MX"/>
        </w:rPr>
      </w:pPr>
      <w:r w:rsidRPr="008D5A40">
        <w:rPr>
          <w:rFonts w:ascii="Arial" w:hAnsi="Arial"/>
          <w:color w:val="000000"/>
          <w:sz w:val="22"/>
          <w:lang w:eastAsia="es-MX"/>
        </w:rPr>
        <w:t>Entre............................................................................y..................................................</w:t>
      </w:r>
    </w:p>
    <w:p w:rsidR="008D5A40" w:rsidRPr="008D5A40" w:rsidRDefault="008D5A40" w:rsidP="008D5A40">
      <w:pPr>
        <w:widowControl w:val="0"/>
        <w:suppressAutoHyphens w:val="0"/>
        <w:spacing w:before="200" w:line="300" w:lineRule="auto"/>
        <w:jc w:val="both"/>
        <w:rPr>
          <w:rFonts w:ascii="Arial" w:hAnsi="Arial"/>
          <w:color w:val="000000"/>
          <w:sz w:val="22"/>
          <w:lang w:eastAsia="es-MX"/>
        </w:rPr>
      </w:pPr>
      <w:r w:rsidRPr="008D5A40">
        <w:rPr>
          <w:rFonts w:ascii="Arial" w:hAnsi="Arial"/>
          <w:color w:val="000000"/>
          <w:sz w:val="22"/>
          <w:lang w:eastAsia="es-MX"/>
        </w:rPr>
        <w:t>Localidad:........................................................................................................................</w:t>
      </w:r>
    </w:p>
    <w:p w:rsidR="008D5A40" w:rsidRPr="008D5A40" w:rsidRDefault="008D5A40" w:rsidP="008D5A40">
      <w:pPr>
        <w:widowControl w:val="0"/>
        <w:suppressAutoHyphens w:val="0"/>
        <w:spacing w:before="200" w:line="300" w:lineRule="auto"/>
        <w:jc w:val="both"/>
        <w:rPr>
          <w:rFonts w:ascii="Arial" w:hAnsi="Arial"/>
          <w:color w:val="000000"/>
          <w:sz w:val="22"/>
          <w:lang w:eastAsia="es-MX"/>
        </w:rPr>
      </w:pPr>
      <w:r w:rsidRPr="008D5A40">
        <w:rPr>
          <w:rFonts w:ascii="Arial" w:hAnsi="Arial"/>
          <w:color w:val="000000"/>
          <w:sz w:val="22"/>
          <w:lang w:eastAsia="es-MX"/>
        </w:rPr>
        <w:t>Código Postal:.............................................................................................................................</w:t>
      </w:r>
    </w:p>
    <w:p w:rsidR="008D5A40" w:rsidRPr="008D5A40" w:rsidRDefault="008D5A40" w:rsidP="008D5A40">
      <w:pPr>
        <w:widowControl w:val="0"/>
        <w:suppressAutoHyphens w:val="0"/>
        <w:spacing w:before="200" w:line="300" w:lineRule="auto"/>
        <w:jc w:val="both"/>
        <w:rPr>
          <w:rFonts w:ascii="Arial" w:hAnsi="Arial"/>
          <w:color w:val="000000"/>
          <w:sz w:val="22"/>
          <w:lang w:eastAsia="es-MX"/>
        </w:rPr>
      </w:pPr>
      <w:r w:rsidRPr="008D5A40">
        <w:rPr>
          <w:rFonts w:ascii="Arial" w:hAnsi="Arial"/>
          <w:color w:val="000000"/>
          <w:sz w:val="22"/>
          <w:lang w:eastAsia="es-MX"/>
        </w:rPr>
        <w:t>País:................................................................................................................................</w:t>
      </w:r>
    </w:p>
    <w:p w:rsidR="008D5A40" w:rsidRPr="008D5A40" w:rsidRDefault="008D5A40" w:rsidP="008D5A40">
      <w:pPr>
        <w:widowControl w:val="0"/>
        <w:suppressAutoHyphens w:val="0"/>
        <w:spacing w:before="200" w:line="300" w:lineRule="auto"/>
        <w:jc w:val="both"/>
        <w:rPr>
          <w:rFonts w:ascii="Arial" w:hAnsi="Arial"/>
          <w:color w:val="000000"/>
          <w:sz w:val="22"/>
          <w:lang w:eastAsia="es-MX"/>
        </w:rPr>
      </w:pPr>
      <w:r w:rsidRPr="008D5A40">
        <w:rPr>
          <w:rFonts w:ascii="Arial" w:hAnsi="Arial"/>
          <w:color w:val="000000"/>
          <w:sz w:val="22"/>
          <w:lang w:eastAsia="es-MX"/>
        </w:rPr>
        <w:t>Teléfono:.........................................................................................................................</w:t>
      </w:r>
    </w:p>
    <w:p w:rsidR="008D5A40" w:rsidRPr="008D5A40" w:rsidRDefault="008D5A40" w:rsidP="008D5A40">
      <w:pPr>
        <w:widowControl w:val="0"/>
        <w:suppressAutoHyphens w:val="0"/>
        <w:spacing w:before="200" w:line="300" w:lineRule="auto"/>
        <w:jc w:val="both"/>
        <w:rPr>
          <w:rFonts w:ascii="Arial" w:hAnsi="Arial"/>
          <w:color w:val="000000"/>
          <w:sz w:val="22"/>
          <w:lang w:eastAsia="es-MX"/>
        </w:rPr>
      </w:pPr>
      <w:r w:rsidRPr="008D5A40">
        <w:rPr>
          <w:rFonts w:ascii="Arial" w:hAnsi="Arial"/>
          <w:color w:val="000000"/>
          <w:sz w:val="22"/>
          <w:lang w:eastAsia="es-MX"/>
        </w:rPr>
        <w:t>Fax:.................................................................................................................................</w:t>
      </w:r>
    </w:p>
    <w:p w:rsidR="008D5A40" w:rsidRPr="008D5A40" w:rsidRDefault="008D5A40" w:rsidP="008D5A40">
      <w:pPr>
        <w:widowControl w:val="0"/>
        <w:suppressAutoHyphens w:val="0"/>
        <w:spacing w:before="200" w:line="300" w:lineRule="auto"/>
        <w:jc w:val="both"/>
        <w:rPr>
          <w:rFonts w:ascii="Arial" w:hAnsi="Arial"/>
          <w:color w:val="000000"/>
          <w:sz w:val="22"/>
          <w:lang w:eastAsia="es-MX"/>
        </w:rPr>
      </w:pPr>
      <w:r w:rsidRPr="008D5A40">
        <w:rPr>
          <w:rFonts w:ascii="Arial" w:hAnsi="Arial"/>
          <w:color w:val="000000"/>
          <w:sz w:val="22"/>
          <w:lang w:eastAsia="es-MX"/>
        </w:rPr>
        <w:t>Declaro estar en condiciones legales de contratar con el Estado.</w:t>
      </w:r>
    </w:p>
    <w:p w:rsidR="008D5A40" w:rsidRPr="008D5A40" w:rsidRDefault="008D5A40" w:rsidP="008D5A40">
      <w:pPr>
        <w:widowControl w:val="0"/>
        <w:suppressAutoHyphens w:val="0"/>
        <w:spacing w:before="200" w:line="300" w:lineRule="auto"/>
        <w:jc w:val="both"/>
        <w:rPr>
          <w:rFonts w:ascii="Arial" w:hAnsi="Arial"/>
          <w:color w:val="000000"/>
          <w:sz w:val="22"/>
          <w:lang w:eastAsia="es-MX"/>
        </w:rPr>
      </w:pPr>
      <w:r w:rsidRPr="008D5A40">
        <w:rPr>
          <w:rFonts w:ascii="Arial" w:hAnsi="Arial"/>
          <w:color w:val="000000"/>
          <w:sz w:val="22"/>
          <w:lang w:eastAsia="es-MX"/>
        </w:rPr>
        <w:t>FIRMA/S.........................................................................................................................</w:t>
      </w:r>
    </w:p>
    <w:p w:rsidR="008D5A40" w:rsidRPr="008D5A40" w:rsidRDefault="008D5A40" w:rsidP="008D5A40">
      <w:pPr>
        <w:widowControl w:val="0"/>
        <w:suppressAutoHyphens w:val="0"/>
        <w:spacing w:before="200" w:line="300" w:lineRule="auto"/>
        <w:jc w:val="both"/>
        <w:rPr>
          <w:rFonts w:ascii="Arial" w:hAnsi="Arial"/>
          <w:color w:val="000000"/>
          <w:sz w:val="22"/>
          <w:lang w:eastAsia="es-MX"/>
        </w:rPr>
      </w:pPr>
      <w:r w:rsidRPr="008D5A40">
        <w:rPr>
          <w:rFonts w:ascii="Arial" w:hAnsi="Arial"/>
          <w:color w:val="000000"/>
          <w:sz w:val="22"/>
          <w:lang w:eastAsia="es-MX"/>
        </w:rPr>
        <w:t>Aclaración de firma/s...............................................................................................……</w:t>
      </w:r>
    </w:p>
    <w:p w:rsidR="008D5A40" w:rsidRPr="008D5A40" w:rsidRDefault="008D5A40" w:rsidP="00DC1722">
      <w:pPr>
        <w:tabs>
          <w:tab w:val="left" w:pos="2010"/>
        </w:tabs>
      </w:pPr>
    </w:p>
    <w:sectPr w:rsidR="008D5A40" w:rsidRPr="008D5A40" w:rsidSect="00414D95">
      <w:headerReference w:type="even" r:id="rId12"/>
      <w:headerReference w:type="default" r:id="rId13"/>
      <w:footerReference w:type="even" r:id="rId14"/>
      <w:footerReference w:type="default" r:id="rId15"/>
      <w:headerReference w:type="first" r:id="rId16"/>
      <w:footerReference w:type="first" r:id="rId17"/>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BD" w:rsidRDefault="00AD66BD" w:rsidP="00B556F4">
      <w:r>
        <w:separator/>
      </w:r>
    </w:p>
  </w:endnote>
  <w:endnote w:type="continuationSeparator" w:id="0">
    <w:p w:rsidR="00AD66BD" w:rsidRDefault="00AD66BD" w:rsidP="00B5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93" w:rsidRDefault="00C6049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F4" w:rsidRPr="00B556F4" w:rsidRDefault="00B556F4" w:rsidP="00B556F4">
    <w:pPr>
      <w:tabs>
        <w:tab w:val="center" w:pos="4252"/>
        <w:tab w:val="right" w:pos="8504"/>
      </w:tabs>
      <w:rPr>
        <w:rFonts w:ascii="Arial" w:hAnsi="Arial" w:cs="Arial"/>
        <w:b/>
        <w:color w:val="00B0F0"/>
        <w:sz w:val="24"/>
        <w:szCs w:val="24"/>
        <w:lang w:eastAsia="es-ES"/>
      </w:rPr>
    </w:pPr>
    <w:r w:rsidRPr="00B556F4">
      <w:rPr>
        <w:rFonts w:ascii="Arial" w:hAnsi="Arial" w:cs="Arial"/>
        <w:b/>
        <w:color w:val="00B0F0"/>
        <w:sz w:val="24"/>
        <w:szCs w:val="24"/>
        <w:lang w:eastAsia="es-ES"/>
      </w:rPr>
      <w:t>___________________________________________</w:t>
    </w:r>
    <w:r>
      <w:rPr>
        <w:rFonts w:ascii="Arial" w:hAnsi="Arial" w:cs="Arial"/>
        <w:b/>
        <w:color w:val="00B0F0"/>
        <w:sz w:val="24"/>
        <w:szCs w:val="24"/>
        <w:lang w:eastAsia="es-ES"/>
      </w:rPr>
      <w:t>______________________________</w:t>
    </w:r>
  </w:p>
  <w:p w:rsidR="00B556F4" w:rsidRPr="00B556F4" w:rsidRDefault="00B556F4" w:rsidP="00B556F4">
    <w:pPr>
      <w:tabs>
        <w:tab w:val="center" w:pos="4252"/>
        <w:tab w:val="right" w:pos="8504"/>
      </w:tabs>
      <w:rPr>
        <w:color w:val="7F7F7F"/>
        <w:lang w:eastAsia="es-ES"/>
      </w:rPr>
    </w:pPr>
    <w:r w:rsidRPr="00B556F4">
      <w:rPr>
        <w:color w:val="7F7F7F"/>
        <w:lang w:eastAsia="es-ES"/>
      </w:rPr>
      <w:t xml:space="preserve">  Batlle y Ordoñez 966 </w:t>
    </w:r>
    <w:r w:rsidR="00A60CE9">
      <w:rPr>
        <w:color w:val="7F7F7F"/>
        <w:lang w:eastAsia="es-ES"/>
      </w:rPr>
      <w:t>-Flores</w:t>
    </w:r>
    <w:r w:rsidRPr="00B556F4">
      <w:rPr>
        <w:color w:val="7F7F7F"/>
        <w:lang w:eastAsia="es-ES"/>
      </w:rPr>
      <w:t xml:space="preserve">          </w:t>
    </w:r>
    <w:r w:rsidR="00A60CE9">
      <w:rPr>
        <w:color w:val="7F7F7F"/>
        <w:lang w:eastAsia="es-ES"/>
      </w:rPr>
      <w:t xml:space="preserve">                           Tel/fax </w:t>
    </w:r>
    <w:r w:rsidRPr="00B556F4">
      <w:rPr>
        <w:color w:val="7F7F7F"/>
        <w:lang w:eastAsia="es-ES"/>
      </w:rPr>
      <w:t xml:space="preserve"> 43646023                      </w:t>
    </w:r>
    <w:r w:rsidR="00A60CE9">
      <w:rPr>
        <w:color w:val="7F7F7F"/>
        <w:lang w:eastAsia="es-ES"/>
      </w:rPr>
      <w:t xml:space="preserve">          </w:t>
    </w:r>
    <w:r>
      <w:rPr>
        <w:color w:val="7F7F7F"/>
        <w:lang w:eastAsia="es-ES"/>
      </w:rPr>
      <w:t xml:space="preserve">  </w:t>
    </w:r>
    <w:r w:rsidRPr="00B556F4">
      <w:rPr>
        <w:color w:val="7F7F7F"/>
        <w:lang w:eastAsia="es-ES"/>
      </w:rPr>
      <w:t xml:space="preserve"> compras.flores@asse.com</w:t>
    </w:r>
  </w:p>
  <w:p w:rsidR="00B556F4" w:rsidRPr="00B556F4" w:rsidRDefault="00B556F4" w:rsidP="00B556F4">
    <w:pPr>
      <w:tabs>
        <w:tab w:val="center" w:pos="4252"/>
        <w:tab w:val="right" w:pos="8504"/>
      </w:tabs>
      <w:rPr>
        <w:color w:val="7F7F7F"/>
        <w:lang w:eastAsia="es-ES"/>
      </w:rPr>
    </w:pPr>
    <w:r w:rsidRPr="00B556F4">
      <w:rPr>
        <w:color w:val="7F7F7F"/>
        <w:lang w:eastAsia="es-ES"/>
      </w:rPr>
      <w:t xml:space="preserve">                                 </w:t>
    </w:r>
  </w:p>
  <w:p w:rsidR="00B556F4" w:rsidRDefault="00B556F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93" w:rsidRDefault="00C604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BD" w:rsidRDefault="00AD66BD" w:rsidP="00B556F4">
      <w:r>
        <w:separator/>
      </w:r>
    </w:p>
  </w:footnote>
  <w:footnote w:type="continuationSeparator" w:id="0">
    <w:p w:rsidR="00AD66BD" w:rsidRDefault="00AD66BD" w:rsidP="00B55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93" w:rsidRDefault="00C6049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F4" w:rsidRDefault="00AD66BD" w:rsidP="00B556F4">
    <w:pPr>
      <w:pStyle w:val="Encabezado"/>
      <w:rPr>
        <w:rFonts w:ascii="Arial" w:hAnsi="Arial" w:cs="Arial"/>
        <w:b/>
        <w:i/>
        <w:color w:val="0070C0"/>
      </w:rPr>
    </w:pPr>
    <w:r>
      <w:rPr>
        <w:rFonts w:asciiTheme="minorHAnsi" w:hAnsiTheme="minorHAnsi" w:cstheme="minorBidi"/>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3.45pt;margin-top:-21.15pt;width:105.65pt;height:61.9pt;z-index:251658240">
          <v:imagedata r:id="rId1" o:title=""/>
        </v:shape>
        <o:OLEObject Type="Embed" ProgID="Unknown" ShapeID="_x0000_s2049" DrawAspect="Content" ObjectID="_1545119897" r:id="rId2"/>
      </w:pict>
    </w:r>
    <w:r w:rsidR="00B556F4">
      <w:rPr>
        <w:noProof/>
        <w:lang w:val="es-UY" w:eastAsia="es-UY"/>
      </w:rPr>
      <w:drawing>
        <wp:inline distT="0" distB="0" distL="0" distR="0" wp14:anchorId="2828C356" wp14:editId="3EDA9056">
          <wp:extent cx="2552700" cy="419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2700" cy="419100"/>
                  </a:xfrm>
                  <a:prstGeom prst="rect">
                    <a:avLst/>
                  </a:prstGeom>
                  <a:noFill/>
                  <a:ln>
                    <a:noFill/>
                  </a:ln>
                </pic:spPr>
              </pic:pic>
            </a:graphicData>
          </a:graphic>
        </wp:inline>
      </w:drawing>
    </w:r>
  </w:p>
  <w:p w:rsidR="00B556F4" w:rsidRDefault="00B556F4" w:rsidP="00B556F4">
    <w:pPr>
      <w:pStyle w:val="Encabezado"/>
      <w:jc w:val="center"/>
      <w:rPr>
        <w:rFonts w:ascii="Arial" w:hAnsi="Arial" w:cs="Arial"/>
        <w:b/>
        <w:i/>
        <w:color w:val="0070C0"/>
      </w:rPr>
    </w:pPr>
  </w:p>
  <w:p w:rsidR="00B556F4" w:rsidRPr="00B95A81" w:rsidRDefault="00B556F4" w:rsidP="00B556F4">
    <w:pPr>
      <w:pStyle w:val="Encabezado"/>
      <w:jc w:val="center"/>
      <w:rPr>
        <w:rFonts w:ascii="Arial" w:hAnsi="Arial" w:cs="Arial"/>
        <w:b/>
        <w:i/>
        <w:color w:val="0070C0"/>
      </w:rPr>
    </w:pPr>
    <w:r>
      <w:rPr>
        <w:rFonts w:ascii="Arial" w:hAnsi="Arial" w:cs="Arial"/>
        <w:b/>
        <w:i/>
        <w:color w:val="0070C0"/>
      </w:rPr>
      <w:t>Hospital de Flores “Dr. Edison Camacho”</w:t>
    </w:r>
  </w:p>
  <w:p w:rsidR="00B556F4" w:rsidRDefault="00B556F4" w:rsidP="00B556F4">
    <w:pPr>
      <w:pStyle w:val="Encabezado"/>
    </w:pP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b/>
        <w:color w:val="00B0F0"/>
      </w:rPr>
      <w:t>___________________________________________</w:t>
    </w:r>
    <w:r>
      <w:rPr>
        <w:rFonts w:ascii="Arial" w:hAnsi="Arial" w:cs="Arial"/>
        <w:b/>
        <w:color w:val="00B0F0"/>
      </w:rPr>
      <w:t>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93" w:rsidRDefault="00C604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360"/>
        </w:tabs>
      </w:pPr>
      <w:rPr>
        <w:rFonts w:ascii="Symbol" w:hAnsi="Symbol"/>
      </w:rPr>
    </w:lvl>
  </w:abstractNum>
  <w:abstractNum w:abstractNumId="1">
    <w:nsid w:val="00000003"/>
    <w:multiLevelType w:val="singleLevel"/>
    <w:tmpl w:val="00000003"/>
    <w:name w:val="WW8Num7"/>
    <w:lvl w:ilvl="0">
      <w:start w:val="1"/>
      <w:numFmt w:val="lowerLetter"/>
      <w:lvlText w:val="%1)"/>
      <w:lvlJc w:val="left"/>
      <w:pPr>
        <w:tabs>
          <w:tab w:val="num" w:pos="360"/>
        </w:tabs>
      </w:pPr>
      <w:rPr>
        <w:b w:val="0"/>
        <w:i w:val="0"/>
      </w:rPr>
    </w:lvl>
  </w:abstractNum>
  <w:abstractNum w:abstractNumId="2">
    <w:nsid w:val="00000004"/>
    <w:multiLevelType w:val="singleLevel"/>
    <w:tmpl w:val="00000004"/>
    <w:lvl w:ilvl="0">
      <w:numFmt w:val="bullet"/>
      <w:lvlText w:val=""/>
      <w:lvlJc w:val="left"/>
      <w:pPr>
        <w:tabs>
          <w:tab w:val="num" w:pos="283"/>
        </w:tabs>
      </w:pPr>
      <w:rPr>
        <w:rFonts w:ascii="Symbol" w:hAnsi="Symbol"/>
      </w:rPr>
    </w:lvl>
  </w:abstractNum>
  <w:abstractNum w:abstractNumId="3">
    <w:nsid w:val="00000005"/>
    <w:multiLevelType w:val="singleLevel"/>
    <w:tmpl w:val="00000005"/>
    <w:lvl w:ilvl="0">
      <w:start w:val="1"/>
      <w:numFmt w:val="bullet"/>
      <w:lvlText w:val=""/>
      <w:lvlJc w:val="left"/>
      <w:pPr>
        <w:tabs>
          <w:tab w:val="num" w:pos="0"/>
        </w:tabs>
        <w:ind w:left="720" w:hanging="360"/>
      </w:pPr>
      <w:rPr>
        <w:rFonts w:ascii="Wingdings" w:hAnsi="Wingdings"/>
      </w:rPr>
    </w:lvl>
  </w:abstractNum>
  <w:abstractNum w:abstractNumId="4">
    <w:nsid w:val="02454D93"/>
    <w:multiLevelType w:val="hybridMultilevel"/>
    <w:tmpl w:val="25185038"/>
    <w:lvl w:ilvl="0" w:tplc="B03A149C">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4456BB6"/>
    <w:multiLevelType w:val="hybridMultilevel"/>
    <w:tmpl w:val="B2224C48"/>
    <w:lvl w:ilvl="0" w:tplc="380A0001">
      <w:start w:val="1"/>
      <w:numFmt w:val="bullet"/>
      <w:lvlText w:val=""/>
      <w:lvlJc w:val="left"/>
      <w:pPr>
        <w:ind w:left="644" w:hanging="360"/>
      </w:pPr>
      <w:rPr>
        <w:rFonts w:ascii="Symbol" w:hAnsi="Symbol" w:hint="default"/>
      </w:rPr>
    </w:lvl>
    <w:lvl w:ilvl="1" w:tplc="380A0003" w:tentative="1">
      <w:start w:val="1"/>
      <w:numFmt w:val="bullet"/>
      <w:lvlText w:val="o"/>
      <w:lvlJc w:val="left"/>
      <w:pPr>
        <w:ind w:left="1364" w:hanging="360"/>
      </w:pPr>
      <w:rPr>
        <w:rFonts w:ascii="Courier New" w:hAnsi="Courier New" w:cs="Courier New" w:hint="default"/>
      </w:rPr>
    </w:lvl>
    <w:lvl w:ilvl="2" w:tplc="380A0005" w:tentative="1">
      <w:start w:val="1"/>
      <w:numFmt w:val="bullet"/>
      <w:lvlText w:val=""/>
      <w:lvlJc w:val="left"/>
      <w:pPr>
        <w:ind w:left="2084" w:hanging="360"/>
      </w:pPr>
      <w:rPr>
        <w:rFonts w:ascii="Wingdings" w:hAnsi="Wingdings" w:hint="default"/>
      </w:rPr>
    </w:lvl>
    <w:lvl w:ilvl="3" w:tplc="380A0001" w:tentative="1">
      <w:start w:val="1"/>
      <w:numFmt w:val="bullet"/>
      <w:lvlText w:val=""/>
      <w:lvlJc w:val="left"/>
      <w:pPr>
        <w:ind w:left="2804" w:hanging="360"/>
      </w:pPr>
      <w:rPr>
        <w:rFonts w:ascii="Symbol" w:hAnsi="Symbol" w:hint="default"/>
      </w:rPr>
    </w:lvl>
    <w:lvl w:ilvl="4" w:tplc="380A0003" w:tentative="1">
      <w:start w:val="1"/>
      <w:numFmt w:val="bullet"/>
      <w:lvlText w:val="o"/>
      <w:lvlJc w:val="left"/>
      <w:pPr>
        <w:ind w:left="3524" w:hanging="360"/>
      </w:pPr>
      <w:rPr>
        <w:rFonts w:ascii="Courier New" w:hAnsi="Courier New" w:cs="Courier New" w:hint="default"/>
      </w:rPr>
    </w:lvl>
    <w:lvl w:ilvl="5" w:tplc="380A0005" w:tentative="1">
      <w:start w:val="1"/>
      <w:numFmt w:val="bullet"/>
      <w:lvlText w:val=""/>
      <w:lvlJc w:val="left"/>
      <w:pPr>
        <w:ind w:left="4244" w:hanging="360"/>
      </w:pPr>
      <w:rPr>
        <w:rFonts w:ascii="Wingdings" w:hAnsi="Wingdings" w:hint="default"/>
      </w:rPr>
    </w:lvl>
    <w:lvl w:ilvl="6" w:tplc="380A0001" w:tentative="1">
      <w:start w:val="1"/>
      <w:numFmt w:val="bullet"/>
      <w:lvlText w:val=""/>
      <w:lvlJc w:val="left"/>
      <w:pPr>
        <w:ind w:left="4964" w:hanging="360"/>
      </w:pPr>
      <w:rPr>
        <w:rFonts w:ascii="Symbol" w:hAnsi="Symbol" w:hint="default"/>
      </w:rPr>
    </w:lvl>
    <w:lvl w:ilvl="7" w:tplc="380A0003" w:tentative="1">
      <w:start w:val="1"/>
      <w:numFmt w:val="bullet"/>
      <w:lvlText w:val="o"/>
      <w:lvlJc w:val="left"/>
      <w:pPr>
        <w:ind w:left="5684" w:hanging="360"/>
      </w:pPr>
      <w:rPr>
        <w:rFonts w:ascii="Courier New" w:hAnsi="Courier New" w:cs="Courier New" w:hint="default"/>
      </w:rPr>
    </w:lvl>
    <w:lvl w:ilvl="8" w:tplc="380A0005" w:tentative="1">
      <w:start w:val="1"/>
      <w:numFmt w:val="bullet"/>
      <w:lvlText w:val=""/>
      <w:lvlJc w:val="left"/>
      <w:pPr>
        <w:ind w:left="6404" w:hanging="360"/>
      </w:pPr>
      <w:rPr>
        <w:rFonts w:ascii="Wingdings" w:hAnsi="Wingdings" w:hint="default"/>
      </w:rPr>
    </w:lvl>
  </w:abstractNum>
  <w:abstractNum w:abstractNumId="6">
    <w:nsid w:val="09F82CE4"/>
    <w:multiLevelType w:val="hybridMultilevel"/>
    <w:tmpl w:val="6AD4C61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2B966784"/>
    <w:multiLevelType w:val="hybridMultilevel"/>
    <w:tmpl w:val="228A570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312C83"/>
    <w:multiLevelType w:val="hybridMultilevel"/>
    <w:tmpl w:val="C7CA4B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0003873"/>
    <w:multiLevelType w:val="hybridMultilevel"/>
    <w:tmpl w:val="8BD4D0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5A93622"/>
    <w:multiLevelType w:val="hybridMultilevel"/>
    <w:tmpl w:val="AF967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9"/>
  </w:num>
  <w:num w:numId="6">
    <w:abstractNumId w:val="4"/>
  </w:num>
  <w:num w:numId="7">
    <w:abstractNumId w:val="10"/>
  </w:num>
  <w:num w:numId="8">
    <w:abstractNumId w:val="7"/>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6F4"/>
    <w:rsid w:val="000458DF"/>
    <w:rsid w:val="0006048F"/>
    <w:rsid w:val="000B42D6"/>
    <w:rsid w:val="000C6662"/>
    <w:rsid w:val="001864A5"/>
    <w:rsid w:val="001A1D7A"/>
    <w:rsid w:val="001A4F56"/>
    <w:rsid w:val="001C46EA"/>
    <w:rsid w:val="00204D3A"/>
    <w:rsid w:val="00206DEA"/>
    <w:rsid w:val="002174EC"/>
    <w:rsid w:val="0025572E"/>
    <w:rsid w:val="002A0800"/>
    <w:rsid w:val="002A4EBC"/>
    <w:rsid w:val="002A5A5F"/>
    <w:rsid w:val="002C4252"/>
    <w:rsid w:val="002D01D2"/>
    <w:rsid w:val="00302E4F"/>
    <w:rsid w:val="00315504"/>
    <w:rsid w:val="00334EB4"/>
    <w:rsid w:val="00344683"/>
    <w:rsid w:val="0039028B"/>
    <w:rsid w:val="003A1BDC"/>
    <w:rsid w:val="003B4806"/>
    <w:rsid w:val="003B4DEB"/>
    <w:rsid w:val="003F40BE"/>
    <w:rsid w:val="004011F2"/>
    <w:rsid w:val="00414D95"/>
    <w:rsid w:val="00436498"/>
    <w:rsid w:val="00442B75"/>
    <w:rsid w:val="00454501"/>
    <w:rsid w:val="00457145"/>
    <w:rsid w:val="004A42D9"/>
    <w:rsid w:val="004A6464"/>
    <w:rsid w:val="004C4A59"/>
    <w:rsid w:val="004D111B"/>
    <w:rsid w:val="005014F7"/>
    <w:rsid w:val="0050294E"/>
    <w:rsid w:val="00521A04"/>
    <w:rsid w:val="00553C01"/>
    <w:rsid w:val="00560C65"/>
    <w:rsid w:val="00566B69"/>
    <w:rsid w:val="005C6F28"/>
    <w:rsid w:val="005D10B1"/>
    <w:rsid w:val="005D6F48"/>
    <w:rsid w:val="00653A91"/>
    <w:rsid w:val="00661EEF"/>
    <w:rsid w:val="00666D4C"/>
    <w:rsid w:val="00667790"/>
    <w:rsid w:val="00673D50"/>
    <w:rsid w:val="006C0387"/>
    <w:rsid w:val="006D5266"/>
    <w:rsid w:val="007016A2"/>
    <w:rsid w:val="00721F6E"/>
    <w:rsid w:val="00736EB4"/>
    <w:rsid w:val="00740866"/>
    <w:rsid w:val="0075011C"/>
    <w:rsid w:val="0076448C"/>
    <w:rsid w:val="007879B2"/>
    <w:rsid w:val="007A2CFF"/>
    <w:rsid w:val="007D6649"/>
    <w:rsid w:val="00812669"/>
    <w:rsid w:val="00816E1C"/>
    <w:rsid w:val="00860D67"/>
    <w:rsid w:val="008810E1"/>
    <w:rsid w:val="008928C1"/>
    <w:rsid w:val="00896BD2"/>
    <w:rsid w:val="008C6AE2"/>
    <w:rsid w:val="008D1F16"/>
    <w:rsid w:val="008D5A40"/>
    <w:rsid w:val="009235F7"/>
    <w:rsid w:val="00941073"/>
    <w:rsid w:val="00963CD8"/>
    <w:rsid w:val="00971E72"/>
    <w:rsid w:val="009757D5"/>
    <w:rsid w:val="0098357C"/>
    <w:rsid w:val="009866CE"/>
    <w:rsid w:val="00994C8C"/>
    <w:rsid w:val="009C72F0"/>
    <w:rsid w:val="00A22CE4"/>
    <w:rsid w:val="00A2661C"/>
    <w:rsid w:val="00A322F0"/>
    <w:rsid w:val="00A60CE9"/>
    <w:rsid w:val="00A6677A"/>
    <w:rsid w:val="00A82E03"/>
    <w:rsid w:val="00AD66BD"/>
    <w:rsid w:val="00AE153C"/>
    <w:rsid w:val="00B06B64"/>
    <w:rsid w:val="00B12945"/>
    <w:rsid w:val="00B4775A"/>
    <w:rsid w:val="00B53CDD"/>
    <w:rsid w:val="00B556F4"/>
    <w:rsid w:val="00B578EB"/>
    <w:rsid w:val="00B7477C"/>
    <w:rsid w:val="00BD7B6C"/>
    <w:rsid w:val="00BE35D8"/>
    <w:rsid w:val="00C35887"/>
    <w:rsid w:val="00C60493"/>
    <w:rsid w:val="00CC2701"/>
    <w:rsid w:val="00D02FF1"/>
    <w:rsid w:val="00D05A30"/>
    <w:rsid w:val="00D251C3"/>
    <w:rsid w:val="00D373EE"/>
    <w:rsid w:val="00D74A1D"/>
    <w:rsid w:val="00D83C44"/>
    <w:rsid w:val="00DB68A0"/>
    <w:rsid w:val="00DC1722"/>
    <w:rsid w:val="00DD3D16"/>
    <w:rsid w:val="00DE743B"/>
    <w:rsid w:val="00E02E9A"/>
    <w:rsid w:val="00E07D79"/>
    <w:rsid w:val="00E12349"/>
    <w:rsid w:val="00E2009A"/>
    <w:rsid w:val="00E36379"/>
    <w:rsid w:val="00E473A2"/>
    <w:rsid w:val="00EA7E67"/>
    <w:rsid w:val="00EC3091"/>
    <w:rsid w:val="00F232FA"/>
    <w:rsid w:val="00F339F1"/>
    <w:rsid w:val="00F415F7"/>
    <w:rsid w:val="00F64A37"/>
    <w:rsid w:val="00F670B7"/>
    <w:rsid w:val="00F74C2A"/>
    <w:rsid w:val="00F77614"/>
    <w:rsid w:val="00FA37FD"/>
    <w:rsid w:val="00FC76DB"/>
    <w:rsid w:val="00FD49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3C"/>
    <w:pPr>
      <w:suppressAutoHyphens/>
      <w:spacing w:after="0" w:line="240" w:lineRule="auto"/>
    </w:pPr>
    <w:rPr>
      <w:rFonts w:ascii="Times New Roman" w:eastAsia="Times New Roman" w:hAnsi="Times New Roman" w:cs="Times New Roman"/>
      <w:sz w:val="20"/>
      <w:szCs w:val="20"/>
      <w:lang w:val="es-ES_tradnl" w:eastAsia="ar-SA"/>
    </w:rPr>
  </w:style>
  <w:style w:type="paragraph" w:styleId="Ttulo2">
    <w:name w:val="heading 2"/>
    <w:basedOn w:val="Normal"/>
    <w:next w:val="Normal"/>
    <w:link w:val="Ttulo2Car"/>
    <w:uiPriority w:val="9"/>
    <w:semiHidden/>
    <w:unhideWhenUsed/>
    <w:qFormat/>
    <w:rsid w:val="008D5A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7">
    <w:name w:val="heading 7"/>
    <w:basedOn w:val="Normal"/>
    <w:next w:val="Normal"/>
    <w:link w:val="Ttulo7Car"/>
    <w:uiPriority w:val="9"/>
    <w:semiHidden/>
    <w:unhideWhenUsed/>
    <w:qFormat/>
    <w:rsid w:val="006D526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56F4"/>
    <w:pPr>
      <w:tabs>
        <w:tab w:val="center" w:pos="4252"/>
        <w:tab w:val="right" w:pos="8504"/>
      </w:tabs>
    </w:pPr>
  </w:style>
  <w:style w:type="character" w:customStyle="1" w:styleId="EncabezadoCar">
    <w:name w:val="Encabezado Car"/>
    <w:basedOn w:val="Fuentedeprrafopredeter"/>
    <w:link w:val="Encabezado"/>
    <w:uiPriority w:val="99"/>
    <w:rsid w:val="00B556F4"/>
  </w:style>
  <w:style w:type="paragraph" w:styleId="Piedepgina">
    <w:name w:val="footer"/>
    <w:basedOn w:val="Normal"/>
    <w:link w:val="PiedepginaCar"/>
    <w:uiPriority w:val="99"/>
    <w:unhideWhenUsed/>
    <w:rsid w:val="00B556F4"/>
    <w:pPr>
      <w:tabs>
        <w:tab w:val="center" w:pos="4252"/>
        <w:tab w:val="right" w:pos="8504"/>
      </w:tabs>
    </w:pPr>
  </w:style>
  <w:style w:type="character" w:customStyle="1" w:styleId="PiedepginaCar">
    <w:name w:val="Pie de página Car"/>
    <w:basedOn w:val="Fuentedeprrafopredeter"/>
    <w:link w:val="Piedepgina"/>
    <w:uiPriority w:val="99"/>
    <w:rsid w:val="00B556F4"/>
  </w:style>
  <w:style w:type="paragraph" w:styleId="Textodeglobo">
    <w:name w:val="Balloon Text"/>
    <w:basedOn w:val="Normal"/>
    <w:link w:val="TextodegloboCar"/>
    <w:uiPriority w:val="99"/>
    <w:semiHidden/>
    <w:unhideWhenUsed/>
    <w:rsid w:val="00B556F4"/>
    <w:rPr>
      <w:rFonts w:ascii="Tahoma" w:hAnsi="Tahoma" w:cs="Tahoma"/>
      <w:sz w:val="16"/>
      <w:szCs w:val="16"/>
    </w:rPr>
  </w:style>
  <w:style w:type="character" w:customStyle="1" w:styleId="TextodegloboCar">
    <w:name w:val="Texto de globo Car"/>
    <w:basedOn w:val="Fuentedeprrafopredeter"/>
    <w:link w:val="Textodeglobo"/>
    <w:uiPriority w:val="99"/>
    <w:semiHidden/>
    <w:rsid w:val="00B556F4"/>
    <w:rPr>
      <w:rFonts w:ascii="Tahoma" w:hAnsi="Tahoma" w:cs="Tahoma"/>
      <w:sz w:val="16"/>
      <w:szCs w:val="16"/>
    </w:rPr>
  </w:style>
  <w:style w:type="paragraph" w:styleId="Textoindependiente">
    <w:name w:val="Body Text"/>
    <w:basedOn w:val="Normal"/>
    <w:link w:val="TextoindependienteCar"/>
    <w:rsid w:val="00AE153C"/>
    <w:pPr>
      <w:jc w:val="both"/>
    </w:pPr>
    <w:rPr>
      <w:sz w:val="24"/>
    </w:rPr>
  </w:style>
  <w:style w:type="character" w:customStyle="1" w:styleId="TextoindependienteCar">
    <w:name w:val="Texto independiente Car"/>
    <w:basedOn w:val="Fuentedeprrafopredeter"/>
    <w:link w:val="Textoindependiente"/>
    <w:rsid w:val="00AE153C"/>
    <w:rPr>
      <w:rFonts w:ascii="Times New Roman" w:eastAsia="Times New Roman" w:hAnsi="Times New Roman" w:cs="Times New Roman"/>
      <w:sz w:val="24"/>
      <w:szCs w:val="20"/>
      <w:lang w:val="es-ES_tradnl" w:eastAsia="ar-SA"/>
    </w:rPr>
  </w:style>
  <w:style w:type="paragraph" w:styleId="Textoindependiente2">
    <w:name w:val="Body Text 2"/>
    <w:basedOn w:val="Normal"/>
    <w:link w:val="Textoindependiente2Car"/>
    <w:rsid w:val="00AE153C"/>
    <w:rPr>
      <w:sz w:val="24"/>
    </w:rPr>
  </w:style>
  <w:style w:type="character" w:customStyle="1" w:styleId="Textoindependiente2Car">
    <w:name w:val="Texto independiente 2 Car"/>
    <w:basedOn w:val="Fuentedeprrafopredeter"/>
    <w:link w:val="Textoindependiente2"/>
    <w:rsid w:val="00AE153C"/>
    <w:rPr>
      <w:rFonts w:ascii="Times New Roman" w:eastAsia="Times New Roman" w:hAnsi="Times New Roman" w:cs="Times New Roman"/>
      <w:sz w:val="24"/>
      <w:szCs w:val="20"/>
      <w:lang w:val="es-ES_tradnl" w:eastAsia="ar-SA"/>
    </w:rPr>
  </w:style>
  <w:style w:type="paragraph" w:customStyle="1" w:styleId="Textoindependiente21">
    <w:name w:val="Texto independiente 21"/>
    <w:basedOn w:val="Normal"/>
    <w:rsid w:val="00AE153C"/>
    <w:pPr>
      <w:jc w:val="both"/>
    </w:pPr>
    <w:rPr>
      <w:sz w:val="24"/>
    </w:rPr>
  </w:style>
  <w:style w:type="paragraph" w:customStyle="1" w:styleId="western">
    <w:name w:val="western"/>
    <w:basedOn w:val="Normal"/>
    <w:rsid w:val="00521A04"/>
    <w:pPr>
      <w:suppressAutoHyphens w:val="0"/>
      <w:spacing w:before="100" w:beforeAutospacing="1"/>
      <w:jc w:val="both"/>
    </w:pPr>
    <w:rPr>
      <w:sz w:val="24"/>
      <w:szCs w:val="24"/>
      <w:lang w:val="es-ES" w:eastAsia="es-ES"/>
    </w:rPr>
  </w:style>
  <w:style w:type="paragraph" w:styleId="NormalWeb">
    <w:name w:val="Normal (Web)"/>
    <w:basedOn w:val="Normal"/>
    <w:uiPriority w:val="99"/>
    <w:unhideWhenUsed/>
    <w:rsid w:val="00BD7B6C"/>
    <w:pPr>
      <w:suppressAutoHyphens w:val="0"/>
      <w:spacing w:before="100" w:beforeAutospacing="1" w:after="119"/>
    </w:pPr>
    <w:rPr>
      <w:sz w:val="24"/>
      <w:szCs w:val="24"/>
      <w:lang w:val="es-ES" w:eastAsia="es-ES"/>
    </w:rPr>
  </w:style>
  <w:style w:type="paragraph" w:customStyle="1" w:styleId="Default">
    <w:name w:val="Default"/>
    <w:rsid w:val="004011F2"/>
    <w:pPr>
      <w:autoSpaceDE w:val="0"/>
      <w:autoSpaceDN w:val="0"/>
      <w:adjustRightInd w:val="0"/>
      <w:spacing w:after="0" w:line="240" w:lineRule="auto"/>
    </w:pPr>
    <w:rPr>
      <w:rFonts w:ascii="Century Gothic" w:eastAsia="Times New Roman" w:hAnsi="Century Gothic" w:cs="Century Gothic"/>
      <w:color w:val="000000"/>
      <w:sz w:val="24"/>
      <w:szCs w:val="24"/>
      <w:lang w:eastAsia="es-ES"/>
    </w:rPr>
  </w:style>
  <w:style w:type="table" w:styleId="Tablaconcuadrcula">
    <w:name w:val="Table Grid"/>
    <w:basedOn w:val="Tablanormal"/>
    <w:uiPriority w:val="59"/>
    <w:rsid w:val="00401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74C2A"/>
    <w:pPr>
      <w:ind w:left="720"/>
      <w:contextualSpacing/>
    </w:pPr>
  </w:style>
  <w:style w:type="character" w:customStyle="1" w:styleId="Ttulo2Car">
    <w:name w:val="Título 2 Car"/>
    <w:basedOn w:val="Fuentedeprrafopredeter"/>
    <w:link w:val="Ttulo2"/>
    <w:uiPriority w:val="9"/>
    <w:semiHidden/>
    <w:rsid w:val="008D5A40"/>
    <w:rPr>
      <w:rFonts w:asciiTheme="majorHAnsi" w:eastAsiaTheme="majorEastAsia" w:hAnsiTheme="majorHAnsi" w:cstheme="majorBidi"/>
      <w:b/>
      <w:bCs/>
      <w:color w:val="4F81BD" w:themeColor="accent1"/>
      <w:sz w:val="26"/>
      <w:szCs w:val="26"/>
      <w:lang w:val="es-ES_tradnl" w:eastAsia="ar-SA"/>
    </w:rPr>
  </w:style>
  <w:style w:type="character" w:customStyle="1" w:styleId="Ttulo7Car">
    <w:name w:val="Título 7 Car"/>
    <w:basedOn w:val="Fuentedeprrafopredeter"/>
    <w:link w:val="Ttulo7"/>
    <w:uiPriority w:val="9"/>
    <w:semiHidden/>
    <w:rsid w:val="006D5266"/>
    <w:rPr>
      <w:rFonts w:asciiTheme="majorHAnsi" w:eastAsiaTheme="majorEastAsia" w:hAnsiTheme="majorHAnsi" w:cstheme="majorBidi"/>
      <w:i/>
      <w:iCs/>
      <w:color w:val="404040" w:themeColor="text1" w:themeTint="BF"/>
      <w:sz w:val="20"/>
      <w:szCs w:val="20"/>
      <w:lang w:val="es-ES_tradnl" w:eastAsia="ar-SA"/>
    </w:rPr>
  </w:style>
  <w:style w:type="paragraph" w:customStyle="1" w:styleId="Textosinformato1">
    <w:name w:val="Texto sin formato1"/>
    <w:basedOn w:val="Normal"/>
    <w:rsid w:val="00553C01"/>
    <w:rPr>
      <w:rFonts w:ascii="Courier New" w:hAnsi="Courier New"/>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3C"/>
    <w:pPr>
      <w:suppressAutoHyphens/>
      <w:spacing w:after="0" w:line="240" w:lineRule="auto"/>
    </w:pPr>
    <w:rPr>
      <w:rFonts w:ascii="Times New Roman" w:eastAsia="Times New Roman" w:hAnsi="Times New Roman" w:cs="Times New Roman"/>
      <w:sz w:val="20"/>
      <w:szCs w:val="20"/>
      <w:lang w:val="es-ES_tradnl" w:eastAsia="ar-SA"/>
    </w:rPr>
  </w:style>
  <w:style w:type="paragraph" w:styleId="Ttulo2">
    <w:name w:val="heading 2"/>
    <w:basedOn w:val="Normal"/>
    <w:next w:val="Normal"/>
    <w:link w:val="Ttulo2Car"/>
    <w:uiPriority w:val="9"/>
    <w:semiHidden/>
    <w:unhideWhenUsed/>
    <w:qFormat/>
    <w:rsid w:val="008D5A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7">
    <w:name w:val="heading 7"/>
    <w:basedOn w:val="Normal"/>
    <w:next w:val="Normal"/>
    <w:link w:val="Ttulo7Car"/>
    <w:uiPriority w:val="9"/>
    <w:semiHidden/>
    <w:unhideWhenUsed/>
    <w:qFormat/>
    <w:rsid w:val="006D526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56F4"/>
    <w:pPr>
      <w:tabs>
        <w:tab w:val="center" w:pos="4252"/>
        <w:tab w:val="right" w:pos="8504"/>
      </w:tabs>
    </w:pPr>
  </w:style>
  <w:style w:type="character" w:customStyle="1" w:styleId="EncabezadoCar">
    <w:name w:val="Encabezado Car"/>
    <w:basedOn w:val="Fuentedeprrafopredeter"/>
    <w:link w:val="Encabezado"/>
    <w:uiPriority w:val="99"/>
    <w:rsid w:val="00B556F4"/>
  </w:style>
  <w:style w:type="paragraph" w:styleId="Piedepgina">
    <w:name w:val="footer"/>
    <w:basedOn w:val="Normal"/>
    <w:link w:val="PiedepginaCar"/>
    <w:uiPriority w:val="99"/>
    <w:unhideWhenUsed/>
    <w:rsid w:val="00B556F4"/>
    <w:pPr>
      <w:tabs>
        <w:tab w:val="center" w:pos="4252"/>
        <w:tab w:val="right" w:pos="8504"/>
      </w:tabs>
    </w:pPr>
  </w:style>
  <w:style w:type="character" w:customStyle="1" w:styleId="PiedepginaCar">
    <w:name w:val="Pie de página Car"/>
    <w:basedOn w:val="Fuentedeprrafopredeter"/>
    <w:link w:val="Piedepgina"/>
    <w:uiPriority w:val="99"/>
    <w:rsid w:val="00B556F4"/>
  </w:style>
  <w:style w:type="paragraph" w:styleId="Textodeglobo">
    <w:name w:val="Balloon Text"/>
    <w:basedOn w:val="Normal"/>
    <w:link w:val="TextodegloboCar"/>
    <w:uiPriority w:val="99"/>
    <w:semiHidden/>
    <w:unhideWhenUsed/>
    <w:rsid w:val="00B556F4"/>
    <w:rPr>
      <w:rFonts w:ascii="Tahoma" w:hAnsi="Tahoma" w:cs="Tahoma"/>
      <w:sz w:val="16"/>
      <w:szCs w:val="16"/>
    </w:rPr>
  </w:style>
  <w:style w:type="character" w:customStyle="1" w:styleId="TextodegloboCar">
    <w:name w:val="Texto de globo Car"/>
    <w:basedOn w:val="Fuentedeprrafopredeter"/>
    <w:link w:val="Textodeglobo"/>
    <w:uiPriority w:val="99"/>
    <w:semiHidden/>
    <w:rsid w:val="00B556F4"/>
    <w:rPr>
      <w:rFonts w:ascii="Tahoma" w:hAnsi="Tahoma" w:cs="Tahoma"/>
      <w:sz w:val="16"/>
      <w:szCs w:val="16"/>
    </w:rPr>
  </w:style>
  <w:style w:type="paragraph" w:styleId="Textoindependiente">
    <w:name w:val="Body Text"/>
    <w:basedOn w:val="Normal"/>
    <w:link w:val="TextoindependienteCar"/>
    <w:rsid w:val="00AE153C"/>
    <w:pPr>
      <w:jc w:val="both"/>
    </w:pPr>
    <w:rPr>
      <w:sz w:val="24"/>
    </w:rPr>
  </w:style>
  <w:style w:type="character" w:customStyle="1" w:styleId="TextoindependienteCar">
    <w:name w:val="Texto independiente Car"/>
    <w:basedOn w:val="Fuentedeprrafopredeter"/>
    <w:link w:val="Textoindependiente"/>
    <w:rsid w:val="00AE153C"/>
    <w:rPr>
      <w:rFonts w:ascii="Times New Roman" w:eastAsia="Times New Roman" w:hAnsi="Times New Roman" w:cs="Times New Roman"/>
      <w:sz w:val="24"/>
      <w:szCs w:val="20"/>
      <w:lang w:val="es-ES_tradnl" w:eastAsia="ar-SA"/>
    </w:rPr>
  </w:style>
  <w:style w:type="paragraph" w:styleId="Textoindependiente2">
    <w:name w:val="Body Text 2"/>
    <w:basedOn w:val="Normal"/>
    <w:link w:val="Textoindependiente2Car"/>
    <w:rsid w:val="00AE153C"/>
    <w:rPr>
      <w:sz w:val="24"/>
    </w:rPr>
  </w:style>
  <w:style w:type="character" w:customStyle="1" w:styleId="Textoindependiente2Car">
    <w:name w:val="Texto independiente 2 Car"/>
    <w:basedOn w:val="Fuentedeprrafopredeter"/>
    <w:link w:val="Textoindependiente2"/>
    <w:rsid w:val="00AE153C"/>
    <w:rPr>
      <w:rFonts w:ascii="Times New Roman" w:eastAsia="Times New Roman" w:hAnsi="Times New Roman" w:cs="Times New Roman"/>
      <w:sz w:val="24"/>
      <w:szCs w:val="20"/>
      <w:lang w:val="es-ES_tradnl" w:eastAsia="ar-SA"/>
    </w:rPr>
  </w:style>
  <w:style w:type="paragraph" w:customStyle="1" w:styleId="Textoindependiente21">
    <w:name w:val="Texto independiente 21"/>
    <w:basedOn w:val="Normal"/>
    <w:rsid w:val="00AE153C"/>
    <w:pPr>
      <w:jc w:val="both"/>
    </w:pPr>
    <w:rPr>
      <w:sz w:val="24"/>
    </w:rPr>
  </w:style>
  <w:style w:type="paragraph" w:customStyle="1" w:styleId="western">
    <w:name w:val="western"/>
    <w:basedOn w:val="Normal"/>
    <w:rsid w:val="00521A04"/>
    <w:pPr>
      <w:suppressAutoHyphens w:val="0"/>
      <w:spacing w:before="100" w:beforeAutospacing="1"/>
      <w:jc w:val="both"/>
    </w:pPr>
    <w:rPr>
      <w:sz w:val="24"/>
      <w:szCs w:val="24"/>
      <w:lang w:val="es-ES" w:eastAsia="es-ES"/>
    </w:rPr>
  </w:style>
  <w:style w:type="paragraph" w:styleId="NormalWeb">
    <w:name w:val="Normal (Web)"/>
    <w:basedOn w:val="Normal"/>
    <w:uiPriority w:val="99"/>
    <w:unhideWhenUsed/>
    <w:rsid w:val="00BD7B6C"/>
    <w:pPr>
      <w:suppressAutoHyphens w:val="0"/>
      <w:spacing w:before="100" w:beforeAutospacing="1" w:after="119"/>
    </w:pPr>
    <w:rPr>
      <w:sz w:val="24"/>
      <w:szCs w:val="24"/>
      <w:lang w:val="es-ES" w:eastAsia="es-ES"/>
    </w:rPr>
  </w:style>
  <w:style w:type="paragraph" w:customStyle="1" w:styleId="Default">
    <w:name w:val="Default"/>
    <w:rsid w:val="004011F2"/>
    <w:pPr>
      <w:autoSpaceDE w:val="0"/>
      <w:autoSpaceDN w:val="0"/>
      <w:adjustRightInd w:val="0"/>
      <w:spacing w:after="0" w:line="240" w:lineRule="auto"/>
    </w:pPr>
    <w:rPr>
      <w:rFonts w:ascii="Century Gothic" w:eastAsia="Times New Roman" w:hAnsi="Century Gothic" w:cs="Century Gothic"/>
      <w:color w:val="000000"/>
      <w:sz w:val="24"/>
      <w:szCs w:val="24"/>
      <w:lang w:eastAsia="es-ES"/>
    </w:rPr>
  </w:style>
  <w:style w:type="table" w:styleId="Tablaconcuadrcula">
    <w:name w:val="Table Grid"/>
    <w:basedOn w:val="Tablanormal"/>
    <w:uiPriority w:val="59"/>
    <w:rsid w:val="00401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74C2A"/>
    <w:pPr>
      <w:ind w:left="720"/>
      <w:contextualSpacing/>
    </w:pPr>
  </w:style>
  <w:style w:type="character" w:customStyle="1" w:styleId="Ttulo2Car">
    <w:name w:val="Título 2 Car"/>
    <w:basedOn w:val="Fuentedeprrafopredeter"/>
    <w:link w:val="Ttulo2"/>
    <w:uiPriority w:val="9"/>
    <w:semiHidden/>
    <w:rsid w:val="008D5A40"/>
    <w:rPr>
      <w:rFonts w:asciiTheme="majorHAnsi" w:eastAsiaTheme="majorEastAsia" w:hAnsiTheme="majorHAnsi" w:cstheme="majorBidi"/>
      <w:b/>
      <w:bCs/>
      <w:color w:val="4F81BD" w:themeColor="accent1"/>
      <w:sz w:val="26"/>
      <w:szCs w:val="26"/>
      <w:lang w:val="es-ES_tradnl" w:eastAsia="ar-SA"/>
    </w:rPr>
  </w:style>
  <w:style w:type="character" w:customStyle="1" w:styleId="Ttulo7Car">
    <w:name w:val="Título 7 Car"/>
    <w:basedOn w:val="Fuentedeprrafopredeter"/>
    <w:link w:val="Ttulo7"/>
    <w:uiPriority w:val="9"/>
    <w:semiHidden/>
    <w:rsid w:val="006D5266"/>
    <w:rPr>
      <w:rFonts w:asciiTheme="majorHAnsi" w:eastAsiaTheme="majorEastAsia" w:hAnsiTheme="majorHAnsi" w:cstheme="majorBidi"/>
      <w:i/>
      <w:iCs/>
      <w:color w:val="404040" w:themeColor="text1" w:themeTint="BF"/>
      <w:sz w:val="20"/>
      <w:szCs w:val="20"/>
      <w:lang w:val="es-ES_tradnl" w:eastAsia="ar-SA"/>
    </w:rPr>
  </w:style>
  <w:style w:type="paragraph" w:customStyle="1" w:styleId="Textosinformato1">
    <w:name w:val="Texto sin formato1"/>
    <w:basedOn w:val="Normal"/>
    <w:rsid w:val="00553C01"/>
    <w:rPr>
      <w:rFonts w:ascii="Courier New" w:hAnsi="Courier New"/>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mprasestatales.gub.u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A86F-6B24-477E-A02C-DEBC82A6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9</Pages>
  <Words>3074</Words>
  <Characters>16907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ASSE</Company>
  <LinksUpToDate>false</LinksUpToDate>
  <CharactersWithSpaces>19942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131</cp:revision>
  <cp:lastPrinted>2017-01-05T12:59:00Z</cp:lastPrinted>
  <dcterms:created xsi:type="dcterms:W3CDTF">2015-10-26T14:04:00Z</dcterms:created>
  <dcterms:modified xsi:type="dcterms:W3CDTF">2017-01-05T13:12:00Z</dcterms:modified>
</cp:coreProperties>
</file>