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7C02" w:rsidRPr="00E47C02" w:rsidRDefault="00E47C02" w:rsidP="00406D35">
      <w:pPr>
        <w:spacing w:line="360" w:lineRule="auto"/>
        <w:jc w:val="center"/>
        <w:rPr>
          <w:rFonts w:ascii="Arial" w:hAnsi="Arial" w:cs="Arial"/>
          <w:b/>
          <w:sz w:val="24"/>
          <w:szCs w:val="24"/>
        </w:rPr>
      </w:pPr>
      <w:r w:rsidRPr="00E47C02">
        <w:rPr>
          <w:rFonts w:ascii="Arial" w:hAnsi="Arial" w:cs="Arial"/>
          <w:b/>
          <w:sz w:val="24"/>
          <w:szCs w:val="24"/>
        </w:rPr>
        <w:t>COMANDO GENERAL DEL EJÉRCITO</w:t>
      </w:r>
    </w:p>
    <w:p w:rsidR="00E47C02" w:rsidRPr="00E47C02" w:rsidRDefault="00A32787" w:rsidP="00406D35">
      <w:pPr>
        <w:spacing w:line="360" w:lineRule="auto"/>
        <w:jc w:val="center"/>
        <w:rPr>
          <w:rFonts w:ascii="Arial" w:hAnsi="Arial" w:cs="Arial"/>
          <w:b/>
          <w:sz w:val="24"/>
          <w:szCs w:val="24"/>
        </w:rPr>
      </w:pPr>
      <w:r>
        <w:rPr>
          <w:rFonts w:ascii="Arial" w:hAnsi="Arial" w:cs="Arial"/>
          <w:b/>
          <w:sz w:val="24"/>
          <w:szCs w:val="24"/>
        </w:rPr>
        <w:t>UNIDAD EJECUTORA 004</w:t>
      </w:r>
    </w:p>
    <w:p w:rsidR="00E47C02" w:rsidRPr="005B3901" w:rsidRDefault="00E47C02" w:rsidP="00406D35">
      <w:pPr>
        <w:spacing w:line="360" w:lineRule="auto"/>
        <w:jc w:val="center"/>
        <w:rPr>
          <w:rFonts w:ascii="Arial" w:hAnsi="Arial" w:cs="Arial"/>
          <w:b/>
          <w:sz w:val="24"/>
          <w:szCs w:val="24"/>
        </w:rPr>
      </w:pPr>
      <w:r>
        <w:rPr>
          <w:rFonts w:ascii="Arial" w:hAnsi="Arial" w:cs="Arial"/>
          <w:b/>
          <w:sz w:val="24"/>
          <w:szCs w:val="24"/>
        </w:rPr>
        <w:t>PLIEGO DE CONDICIONES PARTICULARES</w:t>
      </w:r>
    </w:p>
    <w:p w:rsidR="005B760A" w:rsidRPr="005876D6" w:rsidRDefault="005B760A" w:rsidP="00406D35">
      <w:pPr>
        <w:spacing w:line="360" w:lineRule="auto"/>
        <w:jc w:val="center"/>
        <w:rPr>
          <w:rFonts w:ascii="Arial" w:hAnsi="Arial" w:cs="Arial"/>
          <w:b/>
          <w:sz w:val="24"/>
          <w:szCs w:val="24"/>
        </w:rPr>
      </w:pPr>
      <w:r w:rsidRPr="005876D6">
        <w:rPr>
          <w:rFonts w:ascii="Arial" w:hAnsi="Arial" w:cs="Arial"/>
          <w:b/>
          <w:sz w:val="24"/>
          <w:szCs w:val="24"/>
        </w:rPr>
        <w:t xml:space="preserve">LICITACIÓN </w:t>
      </w:r>
      <w:r w:rsidR="001C52AE" w:rsidRPr="005876D6">
        <w:rPr>
          <w:rFonts w:ascii="Arial" w:hAnsi="Arial" w:cs="Arial"/>
          <w:b/>
          <w:sz w:val="24"/>
          <w:szCs w:val="24"/>
        </w:rPr>
        <w:t xml:space="preserve">ABREVIADA </w:t>
      </w:r>
      <w:r w:rsidR="00B06CB4">
        <w:rPr>
          <w:rFonts w:ascii="Arial" w:hAnsi="Arial" w:cs="Arial"/>
          <w:b/>
          <w:sz w:val="24"/>
          <w:szCs w:val="24"/>
        </w:rPr>
        <w:t xml:space="preserve">AMPLIADA </w:t>
      </w:r>
      <w:r w:rsidRPr="005876D6">
        <w:rPr>
          <w:rFonts w:ascii="Arial" w:hAnsi="Arial" w:cs="Arial"/>
          <w:b/>
          <w:sz w:val="24"/>
          <w:szCs w:val="24"/>
        </w:rPr>
        <w:t>Nº</w:t>
      </w:r>
      <w:r w:rsidR="00C729DE" w:rsidRPr="005876D6">
        <w:rPr>
          <w:rFonts w:ascii="Arial" w:hAnsi="Arial" w:cs="Arial"/>
          <w:b/>
          <w:sz w:val="24"/>
          <w:szCs w:val="24"/>
        </w:rPr>
        <w:t xml:space="preserve"> </w:t>
      </w:r>
      <w:r w:rsidR="005876D6" w:rsidRPr="005876D6">
        <w:rPr>
          <w:rFonts w:ascii="Arial" w:hAnsi="Arial" w:cs="Arial"/>
          <w:b/>
          <w:sz w:val="24"/>
          <w:szCs w:val="24"/>
        </w:rPr>
        <w:t>1379</w:t>
      </w:r>
      <w:r w:rsidRPr="005876D6">
        <w:rPr>
          <w:rFonts w:ascii="Arial" w:hAnsi="Arial" w:cs="Arial"/>
          <w:b/>
          <w:sz w:val="24"/>
          <w:szCs w:val="24"/>
        </w:rPr>
        <w:t>/202</w:t>
      </w:r>
      <w:r w:rsidR="001C52AE" w:rsidRPr="005876D6">
        <w:rPr>
          <w:rFonts w:ascii="Arial" w:hAnsi="Arial" w:cs="Arial"/>
          <w:b/>
          <w:sz w:val="24"/>
          <w:szCs w:val="24"/>
        </w:rPr>
        <w:t>4</w:t>
      </w:r>
    </w:p>
    <w:tbl>
      <w:tblPr>
        <w:tblW w:w="10105" w:type="dxa"/>
        <w:jc w:val="center"/>
        <w:tblInd w:w="-858" w:type="dxa"/>
        <w:tblLayout w:type="fixed"/>
        <w:tblCellMar>
          <w:left w:w="70" w:type="dxa"/>
          <w:right w:w="70" w:type="dxa"/>
        </w:tblCellMar>
        <w:tblLook w:val="0000"/>
      </w:tblPr>
      <w:tblGrid>
        <w:gridCol w:w="2497"/>
        <w:gridCol w:w="1410"/>
        <w:gridCol w:w="580"/>
        <w:gridCol w:w="3118"/>
        <w:gridCol w:w="2500"/>
      </w:tblGrid>
      <w:tr w:rsidR="005876D6" w:rsidRPr="008423C1" w:rsidTr="00E52DCC">
        <w:trPr>
          <w:trHeight w:val="300"/>
          <w:jc w:val="center"/>
        </w:trPr>
        <w:tc>
          <w:tcPr>
            <w:tcW w:w="10105" w:type="dxa"/>
            <w:gridSpan w:val="5"/>
            <w:tcBorders>
              <w:top w:val="single" w:sz="4" w:space="0" w:color="000000"/>
              <w:left w:val="single" w:sz="4" w:space="0" w:color="000000"/>
              <w:bottom w:val="single" w:sz="4" w:space="0" w:color="000000"/>
              <w:right w:val="single" w:sz="4" w:space="0" w:color="000000"/>
            </w:tcBorders>
            <w:shd w:val="clear" w:color="auto" w:fill="D8D8D8"/>
            <w:vAlign w:val="bottom"/>
          </w:tcPr>
          <w:p w:rsidR="005876D6" w:rsidRPr="008423C1" w:rsidRDefault="005876D6" w:rsidP="00E52DCC">
            <w:pPr>
              <w:spacing w:line="276" w:lineRule="auto"/>
              <w:rPr>
                <w:rFonts w:ascii="Arial" w:hAnsi="Arial" w:cs="Arial"/>
                <w:sz w:val="22"/>
                <w:szCs w:val="22"/>
              </w:rPr>
            </w:pPr>
            <w:r w:rsidRPr="008423C1">
              <w:rPr>
                <w:rFonts w:ascii="Arial" w:hAnsi="Arial" w:cs="Arial"/>
                <w:b/>
                <w:bCs/>
                <w:color w:val="000000"/>
                <w:sz w:val="22"/>
                <w:szCs w:val="22"/>
                <w:lang w:eastAsia="es-MX"/>
              </w:rPr>
              <w:t>UNIDAD: SERVICIO DE INTENDENCIA DEL EJÉRCITO</w:t>
            </w:r>
          </w:p>
        </w:tc>
      </w:tr>
      <w:tr w:rsidR="00406D35" w:rsidRPr="008423C1" w:rsidTr="00AC4B66">
        <w:trPr>
          <w:trHeight w:val="300"/>
          <w:jc w:val="center"/>
        </w:trPr>
        <w:tc>
          <w:tcPr>
            <w:tcW w:w="10105" w:type="dxa"/>
            <w:gridSpan w:val="5"/>
            <w:tcBorders>
              <w:top w:val="single" w:sz="4" w:space="0" w:color="000000"/>
              <w:left w:val="single" w:sz="4" w:space="0" w:color="000000"/>
              <w:bottom w:val="single" w:sz="4" w:space="0" w:color="000000"/>
              <w:right w:val="single" w:sz="4" w:space="0" w:color="000000"/>
            </w:tcBorders>
            <w:shd w:val="clear" w:color="auto" w:fill="D8D8D8"/>
            <w:vAlign w:val="center"/>
          </w:tcPr>
          <w:p w:rsidR="00406D35" w:rsidRPr="008423C1" w:rsidRDefault="00406D35" w:rsidP="00ED45DC">
            <w:pPr>
              <w:snapToGrid w:val="0"/>
              <w:rPr>
                <w:rFonts w:ascii="Arial" w:hAnsi="Arial" w:cs="Arial"/>
                <w:sz w:val="22"/>
                <w:szCs w:val="22"/>
              </w:rPr>
            </w:pPr>
            <w:r w:rsidRPr="008423C1">
              <w:rPr>
                <w:rFonts w:ascii="Arial" w:hAnsi="Arial" w:cs="Arial"/>
                <w:sz w:val="22"/>
                <w:szCs w:val="22"/>
              </w:rPr>
              <w:t>Adquisición d</w:t>
            </w:r>
            <w:r w:rsidR="005876D6" w:rsidRPr="008423C1">
              <w:rPr>
                <w:rFonts w:ascii="Arial" w:hAnsi="Arial" w:cs="Arial"/>
                <w:sz w:val="22"/>
                <w:szCs w:val="22"/>
              </w:rPr>
              <w:t>e huevos de gallinas</w:t>
            </w:r>
            <w:r w:rsidR="00736BE8">
              <w:rPr>
                <w:rFonts w:ascii="Arial" w:hAnsi="Arial" w:cs="Arial"/>
                <w:sz w:val="22"/>
                <w:szCs w:val="22"/>
              </w:rPr>
              <w:t xml:space="preserve"> </w:t>
            </w:r>
            <w:r w:rsidR="00D61916">
              <w:rPr>
                <w:rFonts w:ascii="Arial" w:hAnsi="Arial" w:cs="Arial"/>
                <w:sz w:val="22"/>
                <w:szCs w:val="22"/>
              </w:rPr>
              <w:t>(Ejercicio 2025).</w:t>
            </w:r>
          </w:p>
        </w:tc>
      </w:tr>
      <w:tr w:rsidR="00AC4B66" w:rsidRPr="008423C1" w:rsidTr="003920BC">
        <w:trPr>
          <w:trHeight w:val="300"/>
          <w:jc w:val="center"/>
        </w:trPr>
        <w:tc>
          <w:tcPr>
            <w:tcW w:w="2497" w:type="dxa"/>
            <w:vMerge w:val="restart"/>
            <w:tcBorders>
              <w:left w:val="single" w:sz="4" w:space="0" w:color="000000"/>
              <w:right w:val="single" w:sz="4" w:space="0" w:color="000000"/>
            </w:tcBorders>
            <w:shd w:val="clear" w:color="auto" w:fill="D8D8D8"/>
            <w:vAlign w:val="center"/>
          </w:tcPr>
          <w:p w:rsidR="00AC4B66" w:rsidRPr="008423C1" w:rsidRDefault="00AC4B66" w:rsidP="00DF7941">
            <w:pPr>
              <w:jc w:val="center"/>
              <w:rPr>
                <w:rFonts w:ascii="Arial" w:hAnsi="Arial" w:cs="Arial"/>
                <w:sz w:val="22"/>
                <w:szCs w:val="22"/>
              </w:rPr>
            </w:pPr>
            <w:r w:rsidRPr="008423C1">
              <w:rPr>
                <w:rFonts w:ascii="Arial" w:hAnsi="Arial" w:cs="Arial"/>
                <w:b/>
                <w:bCs/>
                <w:sz w:val="22"/>
                <w:szCs w:val="22"/>
                <w:lang w:eastAsia="es-MX"/>
              </w:rPr>
              <w:t>CONSULTAS</w:t>
            </w:r>
          </w:p>
        </w:tc>
        <w:tc>
          <w:tcPr>
            <w:tcW w:w="1410" w:type="dxa"/>
            <w:tcBorders>
              <w:bottom w:val="single" w:sz="4" w:space="0" w:color="000000"/>
              <w:right w:val="single" w:sz="4" w:space="0" w:color="000000"/>
            </w:tcBorders>
            <w:shd w:val="clear" w:color="auto" w:fill="auto"/>
            <w:vAlign w:val="center"/>
          </w:tcPr>
          <w:p w:rsidR="00AC4B66" w:rsidRPr="008423C1" w:rsidRDefault="00AC4B66" w:rsidP="00DF7941">
            <w:pPr>
              <w:jc w:val="center"/>
              <w:rPr>
                <w:rFonts w:ascii="Arial" w:hAnsi="Arial" w:cs="Arial"/>
                <w:sz w:val="22"/>
                <w:szCs w:val="22"/>
              </w:rPr>
            </w:pPr>
            <w:r w:rsidRPr="008423C1">
              <w:rPr>
                <w:rFonts w:ascii="Arial" w:hAnsi="Arial" w:cs="Arial"/>
                <w:b/>
                <w:bCs/>
                <w:sz w:val="22"/>
                <w:szCs w:val="22"/>
                <w:lang w:eastAsia="es-MX"/>
              </w:rPr>
              <w:t>Mail</w:t>
            </w:r>
          </w:p>
        </w:tc>
        <w:tc>
          <w:tcPr>
            <w:tcW w:w="6198" w:type="dxa"/>
            <w:gridSpan w:val="3"/>
            <w:tcBorders>
              <w:top w:val="single" w:sz="4" w:space="0" w:color="000000"/>
              <w:bottom w:val="single" w:sz="4" w:space="0" w:color="000000"/>
              <w:right w:val="single" w:sz="4" w:space="0" w:color="000000"/>
            </w:tcBorders>
            <w:shd w:val="clear" w:color="auto" w:fill="auto"/>
            <w:vAlign w:val="center"/>
          </w:tcPr>
          <w:p w:rsidR="00AC4B66" w:rsidRPr="008423C1" w:rsidRDefault="002D655B" w:rsidP="00DF7941">
            <w:pPr>
              <w:snapToGrid w:val="0"/>
              <w:jc w:val="center"/>
              <w:rPr>
                <w:rFonts w:ascii="Arial" w:hAnsi="Arial" w:cs="Arial"/>
                <w:b/>
                <w:bCs/>
                <w:sz w:val="22"/>
                <w:szCs w:val="22"/>
                <w:lang w:val="es-ES" w:eastAsia="es-MX"/>
              </w:rPr>
            </w:pPr>
            <w:hyperlink r:id="rId8" w:history="1">
              <w:r w:rsidR="00AC4B66" w:rsidRPr="008423C1">
                <w:rPr>
                  <w:rStyle w:val="Hipervnculo"/>
                  <w:rFonts w:ascii="Arial" w:hAnsi="Arial" w:cs="Arial"/>
                  <w:bCs/>
                  <w:sz w:val="22"/>
                  <w:szCs w:val="22"/>
                  <w:lang w:eastAsia="es-MX"/>
                </w:rPr>
                <w:t>depjursie@ejercito.mil.uy</w:t>
              </w:r>
            </w:hyperlink>
          </w:p>
        </w:tc>
      </w:tr>
      <w:tr w:rsidR="00AC4B66" w:rsidRPr="008423C1" w:rsidTr="00406D35">
        <w:trPr>
          <w:trHeight w:val="300"/>
          <w:jc w:val="center"/>
        </w:trPr>
        <w:tc>
          <w:tcPr>
            <w:tcW w:w="2497" w:type="dxa"/>
            <w:vMerge/>
            <w:tcBorders>
              <w:left w:val="single" w:sz="4" w:space="0" w:color="000000"/>
              <w:bottom w:val="single" w:sz="4" w:space="0" w:color="000000"/>
              <w:right w:val="single" w:sz="4" w:space="0" w:color="000000"/>
            </w:tcBorders>
            <w:shd w:val="clear" w:color="auto" w:fill="D8D8D8"/>
            <w:vAlign w:val="center"/>
          </w:tcPr>
          <w:p w:rsidR="00AC4B66" w:rsidRPr="008423C1" w:rsidRDefault="00AC4B66" w:rsidP="00DF7941">
            <w:pPr>
              <w:snapToGrid w:val="0"/>
              <w:jc w:val="center"/>
              <w:rPr>
                <w:rFonts w:ascii="Arial" w:hAnsi="Arial" w:cs="Arial"/>
                <w:b/>
                <w:bCs/>
                <w:color w:val="000000"/>
                <w:sz w:val="22"/>
                <w:szCs w:val="22"/>
                <w:lang w:val="es-ES" w:eastAsia="es-MX"/>
              </w:rPr>
            </w:pPr>
          </w:p>
        </w:tc>
        <w:tc>
          <w:tcPr>
            <w:tcW w:w="1410" w:type="dxa"/>
            <w:tcBorders>
              <w:bottom w:val="single" w:sz="4" w:space="0" w:color="000000"/>
              <w:right w:val="single" w:sz="4" w:space="0" w:color="000000"/>
            </w:tcBorders>
            <w:shd w:val="clear" w:color="auto" w:fill="auto"/>
            <w:vAlign w:val="center"/>
          </w:tcPr>
          <w:p w:rsidR="00AC4B66" w:rsidRPr="008423C1" w:rsidRDefault="00AC4B66" w:rsidP="00DF7941">
            <w:pPr>
              <w:snapToGrid w:val="0"/>
              <w:jc w:val="center"/>
              <w:rPr>
                <w:rFonts w:ascii="Arial" w:hAnsi="Arial" w:cs="Arial"/>
                <w:sz w:val="22"/>
                <w:szCs w:val="22"/>
              </w:rPr>
            </w:pPr>
            <w:r w:rsidRPr="008423C1">
              <w:rPr>
                <w:rFonts w:ascii="Arial" w:hAnsi="Arial" w:cs="Arial"/>
                <w:b/>
                <w:bCs/>
                <w:color w:val="000000"/>
                <w:sz w:val="22"/>
                <w:szCs w:val="22"/>
                <w:lang w:val="es-ES" w:eastAsia="es-MX"/>
              </w:rPr>
              <w:t>Contacto</w:t>
            </w:r>
          </w:p>
        </w:tc>
        <w:tc>
          <w:tcPr>
            <w:tcW w:w="6198" w:type="dxa"/>
            <w:gridSpan w:val="3"/>
            <w:tcBorders>
              <w:top w:val="single" w:sz="4" w:space="0" w:color="000000"/>
              <w:bottom w:val="single" w:sz="4" w:space="0" w:color="000000"/>
              <w:right w:val="single" w:sz="4" w:space="0" w:color="000000"/>
            </w:tcBorders>
            <w:shd w:val="clear" w:color="auto" w:fill="auto"/>
            <w:vAlign w:val="center"/>
          </w:tcPr>
          <w:p w:rsidR="00AC4B66" w:rsidRPr="008423C1" w:rsidRDefault="00AC4B66" w:rsidP="005876D6">
            <w:pPr>
              <w:snapToGrid w:val="0"/>
              <w:jc w:val="center"/>
              <w:rPr>
                <w:rFonts w:ascii="Arial" w:hAnsi="Arial" w:cs="Arial"/>
                <w:b/>
                <w:bCs/>
                <w:color w:val="000000"/>
                <w:sz w:val="22"/>
                <w:szCs w:val="22"/>
                <w:lang w:eastAsia="es-MX"/>
              </w:rPr>
            </w:pPr>
            <w:r w:rsidRPr="008423C1">
              <w:rPr>
                <w:rFonts w:ascii="Arial" w:hAnsi="Arial" w:cs="Arial"/>
                <w:sz w:val="22"/>
                <w:szCs w:val="22"/>
                <w:lang w:eastAsia="es-MX"/>
              </w:rPr>
              <w:t xml:space="preserve">Dpto. de Compras del S.I.E.: 2357 1620 </w:t>
            </w:r>
            <w:proofErr w:type="spellStart"/>
            <w:r w:rsidRPr="008423C1">
              <w:rPr>
                <w:rFonts w:ascii="Arial" w:hAnsi="Arial" w:cs="Arial"/>
                <w:sz w:val="22"/>
                <w:szCs w:val="22"/>
                <w:lang w:eastAsia="es-MX"/>
              </w:rPr>
              <w:t>Int</w:t>
            </w:r>
            <w:proofErr w:type="spellEnd"/>
            <w:r w:rsidRPr="008423C1">
              <w:rPr>
                <w:rFonts w:ascii="Arial" w:hAnsi="Arial" w:cs="Arial"/>
                <w:sz w:val="22"/>
                <w:szCs w:val="22"/>
                <w:lang w:eastAsia="es-MX"/>
              </w:rPr>
              <w:t>. 206 - 246</w:t>
            </w:r>
          </w:p>
        </w:tc>
      </w:tr>
      <w:tr w:rsidR="005876D6" w:rsidRPr="008423C1" w:rsidTr="005876D6">
        <w:trPr>
          <w:trHeight w:val="600"/>
          <w:jc w:val="center"/>
        </w:trPr>
        <w:tc>
          <w:tcPr>
            <w:tcW w:w="2497" w:type="dxa"/>
            <w:tcBorders>
              <w:left w:val="single" w:sz="4" w:space="0" w:color="000000"/>
              <w:bottom w:val="single" w:sz="4" w:space="0" w:color="auto"/>
              <w:right w:val="single" w:sz="4" w:space="0" w:color="000000"/>
            </w:tcBorders>
            <w:shd w:val="clear" w:color="auto" w:fill="D8D8D8"/>
            <w:vAlign w:val="center"/>
          </w:tcPr>
          <w:p w:rsidR="005876D6" w:rsidRPr="008423C1" w:rsidRDefault="005876D6" w:rsidP="00DF7941">
            <w:pPr>
              <w:jc w:val="center"/>
              <w:rPr>
                <w:rFonts w:ascii="Arial" w:hAnsi="Arial" w:cs="Arial"/>
                <w:sz w:val="22"/>
                <w:szCs w:val="22"/>
              </w:rPr>
            </w:pPr>
            <w:r w:rsidRPr="008423C1">
              <w:rPr>
                <w:rFonts w:ascii="Arial" w:hAnsi="Arial" w:cs="Arial"/>
                <w:b/>
                <w:bCs/>
                <w:color w:val="000000"/>
                <w:sz w:val="22"/>
                <w:szCs w:val="22"/>
                <w:lang w:eastAsia="es-MX"/>
              </w:rPr>
              <w:t>MANTENIMIENTO DE OFERTA MÍNIMO:</w:t>
            </w:r>
          </w:p>
        </w:tc>
        <w:tc>
          <w:tcPr>
            <w:tcW w:w="1410" w:type="dxa"/>
            <w:tcBorders>
              <w:bottom w:val="single" w:sz="4" w:space="0" w:color="auto"/>
              <w:right w:val="single" w:sz="4" w:space="0" w:color="000000"/>
            </w:tcBorders>
            <w:shd w:val="clear" w:color="auto" w:fill="auto"/>
            <w:vAlign w:val="center"/>
          </w:tcPr>
          <w:p w:rsidR="005876D6" w:rsidRPr="008423C1" w:rsidRDefault="005876D6" w:rsidP="00DF7941">
            <w:pPr>
              <w:jc w:val="center"/>
              <w:rPr>
                <w:rFonts w:ascii="Arial" w:hAnsi="Arial" w:cs="Arial"/>
                <w:b/>
                <w:sz w:val="22"/>
                <w:szCs w:val="22"/>
              </w:rPr>
            </w:pPr>
            <w:r w:rsidRPr="008423C1">
              <w:rPr>
                <w:rFonts w:ascii="Arial" w:hAnsi="Arial" w:cs="Arial"/>
                <w:b/>
                <w:sz w:val="22"/>
                <w:szCs w:val="22"/>
              </w:rPr>
              <w:t xml:space="preserve">120 </w:t>
            </w:r>
            <w:r w:rsidRPr="008423C1">
              <w:rPr>
                <w:rFonts w:ascii="Arial" w:hAnsi="Arial" w:cs="Arial"/>
                <w:b/>
                <w:color w:val="000000"/>
                <w:sz w:val="22"/>
                <w:szCs w:val="22"/>
                <w:lang w:eastAsia="es-MX"/>
              </w:rPr>
              <w:t>DÍAS</w:t>
            </w:r>
            <w:r w:rsidRPr="008423C1">
              <w:rPr>
                <w:rFonts w:ascii="Arial" w:hAnsi="Arial" w:cs="Arial"/>
                <w:b/>
                <w:sz w:val="22"/>
                <w:szCs w:val="22"/>
              </w:rPr>
              <w:t xml:space="preserve"> </w:t>
            </w:r>
          </w:p>
        </w:tc>
        <w:tc>
          <w:tcPr>
            <w:tcW w:w="6198" w:type="dxa"/>
            <w:gridSpan w:val="3"/>
            <w:tcBorders>
              <w:top w:val="single" w:sz="4" w:space="0" w:color="000000"/>
              <w:bottom w:val="single" w:sz="4" w:space="0" w:color="auto"/>
              <w:right w:val="single" w:sz="4" w:space="0" w:color="000000"/>
            </w:tcBorders>
            <w:shd w:val="clear" w:color="auto" w:fill="auto"/>
            <w:vAlign w:val="center"/>
          </w:tcPr>
          <w:p w:rsidR="005876D6" w:rsidRPr="008423C1" w:rsidRDefault="005876D6" w:rsidP="00DF7941">
            <w:pPr>
              <w:jc w:val="center"/>
              <w:rPr>
                <w:rFonts w:ascii="Arial" w:hAnsi="Arial" w:cs="Arial"/>
                <w:sz w:val="22"/>
                <w:szCs w:val="22"/>
              </w:rPr>
            </w:pPr>
            <w:r w:rsidRPr="008423C1">
              <w:rPr>
                <w:rFonts w:ascii="Arial" w:hAnsi="Arial" w:cs="Arial"/>
                <w:color w:val="000000"/>
                <w:sz w:val="22"/>
                <w:szCs w:val="22"/>
                <w:lang w:eastAsia="es-MX"/>
              </w:rPr>
              <w:t>CORRIDOS A PARTIR DEL DIA SIGUIENTE A LA APERTURA DE OFERTAS</w:t>
            </w:r>
          </w:p>
        </w:tc>
      </w:tr>
      <w:tr w:rsidR="005876D6" w:rsidRPr="008423C1" w:rsidTr="00AC4B66">
        <w:trPr>
          <w:trHeight w:val="1160"/>
          <w:jc w:val="center"/>
        </w:trPr>
        <w:tc>
          <w:tcPr>
            <w:tcW w:w="2497" w:type="dxa"/>
            <w:tcBorders>
              <w:top w:val="single" w:sz="4" w:space="0" w:color="auto"/>
              <w:left w:val="single" w:sz="4" w:space="0" w:color="auto"/>
              <w:bottom w:val="single" w:sz="4" w:space="0" w:color="auto"/>
              <w:right w:val="single" w:sz="4" w:space="0" w:color="auto"/>
            </w:tcBorders>
            <w:shd w:val="clear" w:color="auto" w:fill="D8D8D8"/>
            <w:vAlign w:val="center"/>
          </w:tcPr>
          <w:p w:rsidR="005876D6" w:rsidRPr="008423C1" w:rsidRDefault="005876D6" w:rsidP="00DF7941">
            <w:pPr>
              <w:jc w:val="center"/>
              <w:rPr>
                <w:rFonts w:ascii="Arial" w:hAnsi="Arial" w:cs="Arial"/>
                <w:sz w:val="22"/>
                <w:szCs w:val="22"/>
              </w:rPr>
            </w:pPr>
            <w:r w:rsidRPr="008423C1">
              <w:rPr>
                <w:rFonts w:ascii="Arial" w:hAnsi="Arial" w:cs="Arial"/>
                <w:b/>
                <w:bCs/>
                <w:color w:val="000000"/>
                <w:sz w:val="22"/>
                <w:szCs w:val="22"/>
                <w:lang w:eastAsia="es-MX"/>
              </w:rPr>
              <w:t>PAGO:</w:t>
            </w: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5876D6" w:rsidRPr="008423C1" w:rsidRDefault="005876D6" w:rsidP="00DF7941">
            <w:pPr>
              <w:jc w:val="center"/>
              <w:rPr>
                <w:rFonts w:ascii="Arial" w:hAnsi="Arial" w:cs="Arial"/>
                <w:b/>
                <w:sz w:val="22"/>
                <w:szCs w:val="22"/>
              </w:rPr>
            </w:pPr>
            <w:r w:rsidRPr="008423C1">
              <w:rPr>
                <w:rFonts w:ascii="Arial" w:hAnsi="Arial" w:cs="Arial"/>
                <w:b/>
                <w:sz w:val="22"/>
                <w:szCs w:val="22"/>
              </w:rPr>
              <w:t>PLAZA</w:t>
            </w:r>
          </w:p>
        </w:tc>
        <w:tc>
          <w:tcPr>
            <w:tcW w:w="6198"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876D6" w:rsidRPr="008423C1" w:rsidRDefault="005876D6" w:rsidP="00DF7941">
            <w:pPr>
              <w:jc w:val="center"/>
              <w:rPr>
                <w:rFonts w:ascii="Arial" w:hAnsi="Arial" w:cs="Arial"/>
                <w:b/>
                <w:color w:val="FF0000"/>
                <w:sz w:val="22"/>
                <w:szCs w:val="22"/>
              </w:rPr>
            </w:pPr>
            <w:r w:rsidRPr="008423C1">
              <w:rPr>
                <w:rFonts w:ascii="Arial" w:hAnsi="Arial" w:cs="Arial"/>
                <w:b/>
                <w:sz w:val="22"/>
                <w:szCs w:val="22"/>
              </w:rPr>
              <w:t>Crédito SIIF.</w:t>
            </w:r>
          </w:p>
          <w:p w:rsidR="005876D6" w:rsidRPr="008423C1" w:rsidRDefault="005876D6" w:rsidP="00DF7941">
            <w:pPr>
              <w:jc w:val="center"/>
              <w:rPr>
                <w:rFonts w:ascii="Arial" w:hAnsi="Arial" w:cs="Arial"/>
                <w:sz w:val="22"/>
                <w:szCs w:val="22"/>
              </w:rPr>
            </w:pPr>
            <w:r w:rsidRPr="008423C1">
              <w:rPr>
                <w:rFonts w:ascii="Arial" w:hAnsi="Arial" w:cs="Arial"/>
                <w:color w:val="000000"/>
                <w:sz w:val="22"/>
                <w:szCs w:val="22"/>
                <w:lang w:eastAsia="es-MX"/>
              </w:rPr>
              <w:t xml:space="preserve">Cuando la adjudicación no alcance el monto mínimo necesario para ser abonado a través del S.I.I.F, el pago se realizará con Fondos Rotatorios.- </w:t>
            </w:r>
          </w:p>
        </w:tc>
      </w:tr>
      <w:tr w:rsidR="005876D6" w:rsidRPr="008423C1" w:rsidTr="005876D6">
        <w:trPr>
          <w:trHeight w:val="344"/>
          <w:jc w:val="center"/>
        </w:trPr>
        <w:tc>
          <w:tcPr>
            <w:tcW w:w="2497" w:type="dxa"/>
            <w:tcBorders>
              <w:top w:val="single" w:sz="4" w:space="0" w:color="auto"/>
              <w:left w:val="single" w:sz="4" w:space="0" w:color="auto"/>
              <w:bottom w:val="single" w:sz="4" w:space="0" w:color="auto"/>
              <w:right w:val="single" w:sz="4" w:space="0" w:color="auto"/>
            </w:tcBorders>
            <w:shd w:val="clear" w:color="auto" w:fill="D8D8D8"/>
            <w:vAlign w:val="center"/>
          </w:tcPr>
          <w:p w:rsidR="005876D6" w:rsidRPr="008423C1" w:rsidRDefault="005876D6" w:rsidP="00DF7941">
            <w:pPr>
              <w:jc w:val="center"/>
              <w:rPr>
                <w:rFonts w:ascii="Arial" w:hAnsi="Arial" w:cs="Arial"/>
                <w:sz w:val="22"/>
                <w:szCs w:val="22"/>
              </w:rPr>
            </w:pPr>
            <w:r w:rsidRPr="008423C1">
              <w:rPr>
                <w:rFonts w:ascii="Arial" w:hAnsi="Arial" w:cs="Arial"/>
                <w:b/>
                <w:bCs/>
                <w:color w:val="000000"/>
                <w:sz w:val="22"/>
                <w:szCs w:val="22"/>
                <w:lang w:eastAsia="es-MX"/>
              </w:rPr>
              <w:t>COTIZACIÓN</w:t>
            </w:r>
          </w:p>
        </w:tc>
        <w:tc>
          <w:tcPr>
            <w:tcW w:w="7608" w:type="dxa"/>
            <w:gridSpan w:val="4"/>
            <w:tcBorders>
              <w:left w:val="single" w:sz="4" w:space="0" w:color="auto"/>
              <w:bottom w:val="single" w:sz="4" w:space="0" w:color="000000"/>
              <w:right w:val="single" w:sz="4" w:space="0" w:color="000000"/>
            </w:tcBorders>
            <w:shd w:val="clear" w:color="auto" w:fill="auto"/>
            <w:vAlign w:val="center"/>
          </w:tcPr>
          <w:p w:rsidR="005876D6" w:rsidRPr="008423C1" w:rsidRDefault="005876D6" w:rsidP="005876D6">
            <w:pPr>
              <w:jc w:val="center"/>
              <w:rPr>
                <w:rFonts w:ascii="Arial" w:hAnsi="Arial" w:cs="Arial"/>
                <w:sz w:val="22"/>
                <w:szCs w:val="22"/>
              </w:rPr>
            </w:pPr>
            <w:r w:rsidRPr="008423C1">
              <w:rPr>
                <w:rFonts w:ascii="Arial" w:hAnsi="Arial" w:cs="Arial"/>
                <w:b/>
                <w:sz w:val="22"/>
                <w:szCs w:val="22"/>
                <w:lang w:eastAsia="es-MX"/>
              </w:rPr>
              <w:t>Pesos Uruguayos.</w:t>
            </w:r>
          </w:p>
        </w:tc>
      </w:tr>
      <w:tr w:rsidR="005876D6" w:rsidRPr="008423C1" w:rsidTr="00AC4B66">
        <w:trPr>
          <w:trHeight w:val="2186"/>
          <w:jc w:val="center"/>
        </w:trPr>
        <w:tc>
          <w:tcPr>
            <w:tcW w:w="2497" w:type="dxa"/>
            <w:tcBorders>
              <w:top w:val="single" w:sz="4" w:space="0" w:color="auto"/>
              <w:left w:val="single" w:sz="4" w:space="0" w:color="auto"/>
              <w:bottom w:val="single" w:sz="4" w:space="0" w:color="auto"/>
              <w:right w:val="single" w:sz="4" w:space="0" w:color="auto"/>
            </w:tcBorders>
            <w:shd w:val="clear" w:color="auto" w:fill="D8D8D8"/>
            <w:vAlign w:val="center"/>
          </w:tcPr>
          <w:p w:rsidR="005876D6" w:rsidRPr="008423C1" w:rsidRDefault="005876D6" w:rsidP="00DF7941">
            <w:pPr>
              <w:jc w:val="center"/>
              <w:rPr>
                <w:rFonts w:ascii="Arial" w:hAnsi="Arial" w:cs="Arial"/>
                <w:sz w:val="22"/>
                <w:szCs w:val="22"/>
              </w:rPr>
            </w:pPr>
            <w:r w:rsidRPr="008423C1">
              <w:rPr>
                <w:rFonts w:ascii="Arial" w:hAnsi="Arial" w:cs="Arial"/>
                <w:b/>
                <w:bCs/>
                <w:color w:val="000000"/>
                <w:sz w:val="22"/>
                <w:szCs w:val="22"/>
                <w:lang w:eastAsia="es-MX"/>
              </w:rPr>
              <w:t>PLAZO DE ENTREGA NO MAYOR A:</w:t>
            </w:r>
          </w:p>
        </w:tc>
        <w:tc>
          <w:tcPr>
            <w:tcW w:w="7608" w:type="dxa"/>
            <w:gridSpan w:val="4"/>
            <w:tcBorders>
              <w:left w:val="single" w:sz="4" w:space="0" w:color="auto"/>
              <w:bottom w:val="single" w:sz="4" w:space="0" w:color="auto"/>
              <w:right w:val="single" w:sz="4" w:space="0" w:color="000000"/>
            </w:tcBorders>
            <w:shd w:val="clear" w:color="auto" w:fill="auto"/>
            <w:vAlign w:val="center"/>
          </w:tcPr>
          <w:p w:rsidR="005876D6" w:rsidRPr="008423C1" w:rsidRDefault="005876D6" w:rsidP="00AC4B66">
            <w:pPr>
              <w:jc w:val="center"/>
              <w:rPr>
                <w:rFonts w:ascii="Arial" w:hAnsi="Arial" w:cs="Arial"/>
                <w:sz w:val="22"/>
                <w:szCs w:val="22"/>
              </w:rPr>
            </w:pPr>
            <w:r w:rsidRPr="008423C1">
              <w:rPr>
                <w:rFonts w:ascii="Arial" w:hAnsi="Arial" w:cs="Arial"/>
                <w:sz w:val="22"/>
                <w:szCs w:val="22"/>
              </w:rPr>
              <w:t xml:space="preserve">El S.I.E. proporcionara a las firmas adjudicatarias, relación en forma mensual, las cantidades que serán distribuidas proporcionalmente en entregas semanales, </w:t>
            </w:r>
            <w:r w:rsidRPr="008423C1">
              <w:rPr>
                <w:rFonts w:ascii="Arial" w:hAnsi="Arial" w:cs="Arial"/>
                <w:b/>
                <w:sz w:val="22"/>
                <w:szCs w:val="22"/>
              </w:rPr>
              <w:t>no mediando más de 7 días</w:t>
            </w:r>
            <w:r w:rsidRPr="008423C1">
              <w:rPr>
                <w:rFonts w:ascii="Arial" w:hAnsi="Arial" w:cs="Arial"/>
                <w:sz w:val="22"/>
                <w:szCs w:val="22"/>
              </w:rPr>
              <w:t>, entre cada una de ellas. Las mismas deberán realizarse de lunes a viernes de 7 a 17hs. y en coordinación por escrito del proveedor directamente con la Unidad. La mercadería suministrada por la firma adjudicataria se documentara mediante remitos, debiendo entregar en el S.I.E. el original de los mismos en forma semanal.</w:t>
            </w:r>
          </w:p>
        </w:tc>
      </w:tr>
      <w:tr w:rsidR="005876D6" w:rsidRPr="008423C1" w:rsidTr="00AC4B66">
        <w:trPr>
          <w:trHeight w:val="1837"/>
          <w:jc w:val="center"/>
        </w:trPr>
        <w:tc>
          <w:tcPr>
            <w:tcW w:w="2497" w:type="dxa"/>
            <w:tcBorders>
              <w:top w:val="single" w:sz="4" w:space="0" w:color="auto"/>
              <w:left w:val="single" w:sz="4" w:space="0" w:color="auto"/>
              <w:bottom w:val="single" w:sz="4" w:space="0" w:color="auto"/>
              <w:right w:val="single" w:sz="4" w:space="0" w:color="auto"/>
            </w:tcBorders>
            <w:shd w:val="clear" w:color="auto" w:fill="D8D8D8"/>
            <w:vAlign w:val="center"/>
          </w:tcPr>
          <w:p w:rsidR="005876D6" w:rsidRPr="008423C1" w:rsidRDefault="005876D6" w:rsidP="00DF7941">
            <w:pPr>
              <w:jc w:val="center"/>
              <w:rPr>
                <w:rFonts w:ascii="Arial" w:hAnsi="Arial" w:cs="Arial"/>
                <w:sz w:val="22"/>
                <w:szCs w:val="22"/>
              </w:rPr>
            </w:pPr>
            <w:r w:rsidRPr="008423C1">
              <w:rPr>
                <w:rFonts w:ascii="Arial" w:hAnsi="Arial" w:cs="Arial"/>
                <w:b/>
                <w:bCs/>
                <w:color w:val="000000"/>
                <w:sz w:val="22"/>
                <w:szCs w:val="22"/>
                <w:lang w:eastAsia="es-MX"/>
              </w:rPr>
              <w:t>DESTINO FINAL:</w:t>
            </w:r>
          </w:p>
        </w:tc>
        <w:tc>
          <w:tcPr>
            <w:tcW w:w="7608" w:type="dxa"/>
            <w:gridSpan w:val="4"/>
            <w:tcBorders>
              <w:top w:val="single" w:sz="4" w:space="0" w:color="000000"/>
              <w:left w:val="single" w:sz="4" w:space="0" w:color="auto"/>
              <w:bottom w:val="single" w:sz="4" w:space="0" w:color="000000"/>
              <w:right w:val="single" w:sz="4" w:space="0" w:color="000000"/>
            </w:tcBorders>
            <w:shd w:val="clear" w:color="auto" w:fill="auto"/>
            <w:vAlign w:val="center"/>
          </w:tcPr>
          <w:p w:rsidR="005876D6" w:rsidRPr="008423C1" w:rsidRDefault="005876D6" w:rsidP="005876D6">
            <w:pPr>
              <w:jc w:val="center"/>
              <w:rPr>
                <w:rFonts w:ascii="Arial" w:hAnsi="Arial" w:cs="Arial"/>
                <w:sz w:val="22"/>
                <w:szCs w:val="22"/>
                <w:lang w:eastAsia="es-MX"/>
              </w:rPr>
            </w:pPr>
          </w:p>
          <w:p w:rsidR="005876D6" w:rsidRPr="008423C1" w:rsidRDefault="005876D6" w:rsidP="005876D6">
            <w:pPr>
              <w:jc w:val="center"/>
              <w:rPr>
                <w:rFonts w:ascii="Arial" w:hAnsi="Arial" w:cs="Arial"/>
                <w:sz w:val="22"/>
                <w:szCs w:val="22"/>
                <w:lang w:eastAsia="es-MX"/>
              </w:rPr>
            </w:pPr>
            <w:r w:rsidRPr="008423C1">
              <w:rPr>
                <w:rFonts w:ascii="Arial" w:hAnsi="Arial" w:cs="Arial"/>
                <w:sz w:val="22"/>
                <w:szCs w:val="22"/>
                <w:lang w:eastAsia="es-MX"/>
              </w:rPr>
              <w:t xml:space="preserve">Las entregas se realizaran en la Sede de las Unidades y Reparticiones del Ejército, especificadas en el </w:t>
            </w:r>
            <w:r w:rsidRPr="008423C1">
              <w:rPr>
                <w:rFonts w:ascii="Arial" w:hAnsi="Arial" w:cs="Arial"/>
                <w:b/>
                <w:sz w:val="22"/>
                <w:szCs w:val="22"/>
                <w:lang w:eastAsia="es-MX"/>
              </w:rPr>
              <w:t xml:space="preserve">Anexo I (puntos de entrega) </w:t>
            </w:r>
            <w:r w:rsidRPr="008423C1">
              <w:rPr>
                <w:rFonts w:ascii="Arial" w:hAnsi="Arial" w:cs="Arial"/>
                <w:sz w:val="22"/>
                <w:szCs w:val="22"/>
                <w:lang w:eastAsia="es-MX"/>
              </w:rPr>
              <w:t xml:space="preserve">del presente Pliego. </w:t>
            </w:r>
          </w:p>
          <w:p w:rsidR="005876D6" w:rsidRPr="008423C1" w:rsidRDefault="005876D6" w:rsidP="005876D6">
            <w:pPr>
              <w:jc w:val="center"/>
              <w:rPr>
                <w:rFonts w:ascii="Arial" w:hAnsi="Arial" w:cs="Arial"/>
                <w:color w:val="000000"/>
                <w:sz w:val="22"/>
                <w:szCs w:val="22"/>
                <w:lang w:eastAsia="es-MX"/>
              </w:rPr>
            </w:pPr>
          </w:p>
          <w:p w:rsidR="005876D6" w:rsidRPr="008423C1" w:rsidRDefault="005876D6" w:rsidP="005876D6">
            <w:pPr>
              <w:jc w:val="center"/>
              <w:rPr>
                <w:rFonts w:ascii="Arial" w:hAnsi="Arial" w:cs="Arial"/>
                <w:b/>
                <w:sz w:val="22"/>
                <w:szCs w:val="22"/>
              </w:rPr>
            </w:pPr>
            <w:r w:rsidRPr="008423C1">
              <w:rPr>
                <w:rFonts w:ascii="Arial" w:hAnsi="Arial" w:cs="Arial"/>
                <w:b/>
                <w:color w:val="000000"/>
                <w:sz w:val="22"/>
                <w:szCs w:val="22"/>
                <w:lang w:eastAsia="es-MX"/>
              </w:rPr>
              <w:t>Cualquier costo adicional a la entrega y/o prestación del servicio se deberá incluir en el costo de la propuesta.</w:t>
            </w:r>
          </w:p>
        </w:tc>
      </w:tr>
      <w:tr w:rsidR="005876D6" w:rsidRPr="008423C1" w:rsidTr="00AC4B66">
        <w:trPr>
          <w:trHeight w:val="300"/>
          <w:jc w:val="center"/>
        </w:trPr>
        <w:tc>
          <w:tcPr>
            <w:tcW w:w="2497" w:type="dxa"/>
            <w:vMerge w:val="restart"/>
            <w:tcBorders>
              <w:top w:val="single" w:sz="4" w:space="0" w:color="auto"/>
              <w:left w:val="single" w:sz="4" w:space="0" w:color="000000"/>
              <w:bottom w:val="single" w:sz="4" w:space="0" w:color="000000"/>
              <w:right w:val="single" w:sz="4" w:space="0" w:color="000000"/>
            </w:tcBorders>
            <w:shd w:val="clear" w:color="auto" w:fill="D8D8D8"/>
            <w:vAlign w:val="center"/>
          </w:tcPr>
          <w:p w:rsidR="005876D6" w:rsidRPr="008423C1" w:rsidRDefault="005876D6" w:rsidP="00DF7941">
            <w:pPr>
              <w:jc w:val="center"/>
              <w:rPr>
                <w:rFonts w:ascii="Arial" w:hAnsi="Arial" w:cs="Arial"/>
                <w:sz w:val="22"/>
                <w:szCs w:val="22"/>
              </w:rPr>
            </w:pPr>
            <w:r w:rsidRPr="008423C1">
              <w:rPr>
                <w:rFonts w:ascii="Arial" w:hAnsi="Arial" w:cs="Arial"/>
                <w:b/>
                <w:bCs/>
                <w:sz w:val="22"/>
                <w:szCs w:val="22"/>
                <w:lang w:eastAsia="es-MX"/>
              </w:rPr>
              <w:t>ENTREGA MUESTRAS: (REQUISITO EXCLUYENTE)</w:t>
            </w:r>
          </w:p>
        </w:tc>
        <w:tc>
          <w:tcPr>
            <w:tcW w:w="1990" w:type="dxa"/>
            <w:gridSpan w:val="2"/>
            <w:tcBorders>
              <w:top w:val="single" w:sz="4" w:space="0" w:color="000000"/>
              <w:bottom w:val="single" w:sz="4" w:space="0" w:color="000000"/>
              <w:right w:val="single" w:sz="4" w:space="0" w:color="000000"/>
            </w:tcBorders>
            <w:shd w:val="clear" w:color="auto" w:fill="D9D9D9"/>
            <w:vAlign w:val="center"/>
          </w:tcPr>
          <w:p w:rsidR="005876D6" w:rsidRPr="008423C1" w:rsidRDefault="005876D6" w:rsidP="00DF7941">
            <w:pPr>
              <w:jc w:val="center"/>
              <w:rPr>
                <w:rFonts w:ascii="Arial" w:hAnsi="Arial" w:cs="Arial"/>
                <w:sz w:val="22"/>
                <w:szCs w:val="22"/>
              </w:rPr>
            </w:pPr>
            <w:r w:rsidRPr="008423C1">
              <w:rPr>
                <w:rFonts w:ascii="Arial" w:hAnsi="Arial" w:cs="Arial"/>
                <w:b/>
                <w:bCs/>
                <w:sz w:val="22"/>
                <w:szCs w:val="22"/>
                <w:lang w:eastAsia="es-MX"/>
              </w:rPr>
              <w:t>HASTA:</w:t>
            </w:r>
          </w:p>
        </w:tc>
        <w:tc>
          <w:tcPr>
            <w:tcW w:w="3118" w:type="dxa"/>
            <w:tcBorders>
              <w:top w:val="single" w:sz="4" w:space="0" w:color="000000"/>
              <w:bottom w:val="single" w:sz="4" w:space="0" w:color="000000"/>
              <w:right w:val="single" w:sz="4" w:space="0" w:color="000000"/>
            </w:tcBorders>
            <w:shd w:val="clear" w:color="auto" w:fill="D9D9D9"/>
            <w:vAlign w:val="center"/>
          </w:tcPr>
          <w:p w:rsidR="005876D6" w:rsidRPr="008423C1" w:rsidRDefault="005876D6" w:rsidP="00DF7941">
            <w:pPr>
              <w:jc w:val="center"/>
              <w:rPr>
                <w:rFonts w:ascii="Arial" w:hAnsi="Arial" w:cs="Arial"/>
                <w:sz w:val="22"/>
                <w:szCs w:val="22"/>
              </w:rPr>
            </w:pPr>
            <w:r w:rsidRPr="008423C1">
              <w:rPr>
                <w:rFonts w:ascii="Arial" w:hAnsi="Arial" w:cs="Arial"/>
                <w:b/>
                <w:bCs/>
                <w:sz w:val="22"/>
                <w:szCs w:val="22"/>
                <w:lang w:eastAsia="es-MX"/>
              </w:rPr>
              <w:t>ÍTEMS:</w:t>
            </w:r>
          </w:p>
        </w:tc>
        <w:tc>
          <w:tcPr>
            <w:tcW w:w="2500" w:type="dxa"/>
            <w:tcBorders>
              <w:top w:val="single" w:sz="4" w:space="0" w:color="000000"/>
              <w:bottom w:val="single" w:sz="4" w:space="0" w:color="000000"/>
              <w:right w:val="single" w:sz="4" w:space="0" w:color="000000"/>
            </w:tcBorders>
            <w:shd w:val="clear" w:color="auto" w:fill="D9D9D9"/>
            <w:vAlign w:val="center"/>
          </w:tcPr>
          <w:p w:rsidR="005876D6" w:rsidRPr="008423C1" w:rsidRDefault="005876D6" w:rsidP="00DF7941">
            <w:pPr>
              <w:jc w:val="center"/>
              <w:rPr>
                <w:rFonts w:ascii="Arial" w:hAnsi="Arial" w:cs="Arial"/>
                <w:sz w:val="22"/>
                <w:szCs w:val="22"/>
              </w:rPr>
            </w:pPr>
            <w:r w:rsidRPr="008423C1">
              <w:rPr>
                <w:rFonts w:ascii="Arial" w:hAnsi="Arial" w:cs="Arial"/>
                <w:b/>
                <w:bCs/>
                <w:sz w:val="22"/>
                <w:szCs w:val="22"/>
                <w:lang w:eastAsia="es-MX"/>
              </w:rPr>
              <w:t>UBICACIÓN:</w:t>
            </w:r>
          </w:p>
        </w:tc>
      </w:tr>
      <w:tr w:rsidR="005876D6" w:rsidRPr="008423C1" w:rsidTr="00AC4B66">
        <w:trPr>
          <w:trHeight w:val="300"/>
          <w:jc w:val="center"/>
        </w:trPr>
        <w:tc>
          <w:tcPr>
            <w:tcW w:w="2497" w:type="dxa"/>
            <w:vMerge/>
            <w:tcBorders>
              <w:top w:val="single" w:sz="4" w:space="0" w:color="000000"/>
              <w:left w:val="single" w:sz="4" w:space="0" w:color="000000"/>
              <w:bottom w:val="single" w:sz="4" w:space="0" w:color="000000"/>
              <w:right w:val="single" w:sz="4" w:space="0" w:color="000000"/>
            </w:tcBorders>
            <w:shd w:val="clear" w:color="auto" w:fill="D8D8D8"/>
            <w:vAlign w:val="center"/>
          </w:tcPr>
          <w:p w:rsidR="005876D6" w:rsidRPr="008423C1" w:rsidRDefault="005876D6" w:rsidP="00DF7941">
            <w:pPr>
              <w:snapToGrid w:val="0"/>
              <w:jc w:val="center"/>
              <w:rPr>
                <w:rFonts w:ascii="Arial" w:hAnsi="Arial" w:cs="Arial"/>
                <w:b/>
                <w:bCs/>
                <w:color w:val="FF0000"/>
                <w:sz w:val="22"/>
                <w:szCs w:val="22"/>
                <w:lang w:val="es-ES" w:eastAsia="es-MX"/>
              </w:rPr>
            </w:pPr>
          </w:p>
        </w:tc>
        <w:tc>
          <w:tcPr>
            <w:tcW w:w="1990" w:type="dxa"/>
            <w:gridSpan w:val="2"/>
            <w:tcBorders>
              <w:bottom w:val="single" w:sz="4" w:space="0" w:color="000000"/>
              <w:right w:val="single" w:sz="4" w:space="0" w:color="000000"/>
            </w:tcBorders>
            <w:shd w:val="clear" w:color="auto" w:fill="auto"/>
            <w:vAlign w:val="center"/>
          </w:tcPr>
          <w:p w:rsidR="005876D6" w:rsidRPr="008423C1" w:rsidRDefault="008423C1" w:rsidP="00597D4E">
            <w:pPr>
              <w:snapToGrid w:val="0"/>
              <w:jc w:val="center"/>
              <w:rPr>
                <w:rFonts w:ascii="Arial" w:hAnsi="Arial" w:cs="Arial"/>
                <w:b/>
                <w:bCs/>
                <w:sz w:val="22"/>
                <w:szCs w:val="22"/>
                <w:lang w:val="es-ES" w:eastAsia="es-MX"/>
              </w:rPr>
            </w:pPr>
            <w:r w:rsidRPr="008423C1">
              <w:rPr>
                <w:rFonts w:ascii="Arial" w:hAnsi="Arial" w:cs="Arial"/>
                <w:bCs/>
                <w:sz w:val="22"/>
                <w:szCs w:val="22"/>
                <w:lang w:val="es-ES" w:eastAsia="es-MX"/>
              </w:rPr>
              <w:t>El día hábil anterior a la fecha de apertura</w:t>
            </w:r>
          </w:p>
        </w:tc>
        <w:tc>
          <w:tcPr>
            <w:tcW w:w="3118" w:type="dxa"/>
            <w:tcBorders>
              <w:bottom w:val="single" w:sz="4" w:space="0" w:color="000000"/>
              <w:right w:val="single" w:sz="4" w:space="0" w:color="000000"/>
            </w:tcBorders>
            <w:shd w:val="clear" w:color="auto" w:fill="auto"/>
            <w:vAlign w:val="center"/>
          </w:tcPr>
          <w:p w:rsidR="005876D6" w:rsidRPr="008423C1" w:rsidRDefault="008423C1" w:rsidP="00597D4E">
            <w:pPr>
              <w:jc w:val="center"/>
              <w:rPr>
                <w:rFonts w:ascii="Arial" w:hAnsi="Arial" w:cs="Arial"/>
                <w:sz w:val="22"/>
                <w:szCs w:val="22"/>
              </w:rPr>
            </w:pPr>
            <w:r w:rsidRPr="008423C1">
              <w:rPr>
                <w:rFonts w:ascii="Arial" w:hAnsi="Arial" w:cs="Arial"/>
                <w:bCs/>
                <w:sz w:val="22"/>
                <w:szCs w:val="22"/>
                <w:lang w:val="es-ES" w:eastAsia="es-MX"/>
              </w:rPr>
              <w:t>Una muestra del ítem a cotizar</w:t>
            </w:r>
          </w:p>
          <w:p w:rsidR="005876D6" w:rsidRPr="008423C1" w:rsidRDefault="00597D4E" w:rsidP="00597D4E">
            <w:pPr>
              <w:jc w:val="center"/>
              <w:rPr>
                <w:rFonts w:ascii="Arial" w:hAnsi="Arial" w:cs="Arial"/>
                <w:b/>
                <w:bCs/>
                <w:sz w:val="22"/>
                <w:szCs w:val="22"/>
                <w:lang w:val="es-ES" w:eastAsia="es-MX"/>
              </w:rPr>
            </w:pPr>
            <w:r w:rsidRPr="00597D4E">
              <w:rPr>
                <w:rFonts w:ascii="Arial" w:hAnsi="Arial" w:cs="Arial"/>
                <w:szCs w:val="22"/>
              </w:rPr>
              <w:t>POR EL SOLO HECHO DE COTIZAR EN EL PROCEDIMIENTO LOS OFERENTES RENUNCIAN A LA DEVOLUCIÓN DE LAS MUESTRAS PRESENTADAS, PUDIENDO LA ADMINISTRACIÓN DISPONER DE LAS MISMAS, EN LA FORMA QUE ENTIENDA PERTINENTE.</w:t>
            </w:r>
          </w:p>
        </w:tc>
        <w:tc>
          <w:tcPr>
            <w:tcW w:w="2500" w:type="dxa"/>
            <w:tcBorders>
              <w:top w:val="single" w:sz="4" w:space="0" w:color="000000"/>
              <w:bottom w:val="single" w:sz="4" w:space="0" w:color="000000"/>
              <w:right w:val="single" w:sz="4" w:space="0" w:color="000000"/>
            </w:tcBorders>
            <w:shd w:val="clear" w:color="auto" w:fill="auto"/>
            <w:vAlign w:val="center"/>
          </w:tcPr>
          <w:p w:rsidR="00AC4B66" w:rsidRDefault="008423C1" w:rsidP="00AC4B66">
            <w:pPr>
              <w:snapToGrid w:val="0"/>
              <w:jc w:val="center"/>
              <w:rPr>
                <w:rFonts w:ascii="Arial" w:hAnsi="Arial" w:cs="Arial"/>
                <w:bCs/>
                <w:sz w:val="22"/>
                <w:szCs w:val="22"/>
                <w:lang w:val="es-ES" w:eastAsia="es-MX"/>
              </w:rPr>
            </w:pPr>
            <w:r w:rsidRPr="008423C1">
              <w:rPr>
                <w:rFonts w:ascii="Arial" w:hAnsi="Arial" w:cs="Arial"/>
                <w:bCs/>
                <w:sz w:val="22"/>
                <w:szCs w:val="22"/>
                <w:lang w:val="es-ES" w:eastAsia="es-MX"/>
              </w:rPr>
              <w:t>Leandro Gómez</w:t>
            </w:r>
          </w:p>
          <w:p w:rsidR="008423C1" w:rsidRPr="008423C1" w:rsidRDefault="008423C1" w:rsidP="00AC4B66">
            <w:pPr>
              <w:snapToGrid w:val="0"/>
              <w:jc w:val="center"/>
              <w:rPr>
                <w:rFonts w:ascii="Arial" w:hAnsi="Arial" w:cs="Arial"/>
                <w:bCs/>
                <w:sz w:val="22"/>
                <w:szCs w:val="22"/>
                <w:lang w:val="es-ES" w:eastAsia="es-MX"/>
              </w:rPr>
            </w:pPr>
            <w:r w:rsidRPr="008423C1">
              <w:rPr>
                <w:rFonts w:ascii="Arial" w:hAnsi="Arial" w:cs="Arial"/>
                <w:bCs/>
                <w:sz w:val="22"/>
                <w:szCs w:val="22"/>
                <w:lang w:val="es-ES" w:eastAsia="es-MX"/>
              </w:rPr>
              <w:t xml:space="preserve">(Ex Camino </w:t>
            </w:r>
            <w:proofErr w:type="spellStart"/>
            <w:r w:rsidRPr="008423C1">
              <w:rPr>
                <w:rFonts w:ascii="Arial" w:hAnsi="Arial" w:cs="Arial"/>
                <w:bCs/>
                <w:sz w:val="22"/>
                <w:szCs w:val="22"/>
                <w:lang w:val="es-ES" w:eastAsia="es-MX"/>
              </w:rPr>
              <w:t>Casavalle</w:t>
            </w:r>
            <w:proofErr w:type="spellEnd"/>
            <w:r w:rsidRPr="008423C1">
              <w:rPr>
                <w:rFonts w:ascii="Arial" w:hAnsi="Arial" w:cs="Arial"/>
                <w:bCs/>
                <w:sz w:val="22"/>
                <w:szCs w:val="22"/>
                <w:lang w:val="es-ES" w:eastAsia="es-MX"/>
              </w:rPr>
              <w:t xml:space="preserve"> 4320).</w:t>
            </w:r>
          </w:p>
          <w:p w:rsidR="005876D6" w:rsidRPr="008423C1" w:rsidRDefault="008423C1" w:rsidP="00AC4B66">
            <w:pPr>
              <w:snapToGrid w:val="0"/>
              <w:jc w:val="center"/>
              <w:rPr>
                <w:rFonts w:ascii="Arial" w:hAnsi="Arial" w:cs="Arial"/>
                <w:b/>
                <w:bCs/>
                <w:color w:val="FF0000"/>
                <w:sz w:val="22"/>
                <w:szCs w:val="22"/>
                <w:lang w:val="es-ES" w:eastAsia="es-MX"/>
              </w:rPr>
            </w:pPr>
            <w:r w:rsidRPr="008423C1">
              <w:rPr>
                <w:rFonts w:ascii="Arial" w:hAnsi="Arial" w:cs="Arial"/>
                <w:bCs/>
                <w:sz w:val="22"/>
                <w:szCs w:val="22"/>
                <w:lang w:val="es-ES" w:eastAsia="es-MX"/>
              </w:rPr>
              <w:t>Dpto. de Investigación y Desarrollo del S.I.E.</w:t>
            </w:r>
          </w:p>
        </w:tc>
      </w:tr>
    </w:tbl>
    <w:p w:rsidR="001C52AE" w:rsidRDefault="001C52AE" w:rsidP="00A9767E">
      <w:pPr>
        <w:rPr>
          <w:rFonts w:ascii="Arial" w:hAnsi="Arial" w:cs="Arial"/>
          <w:b/>
          <w:sz w:val="24"/>
          <w:szCs w:val="24"/>
        </w:rPr>
      </w:pPr>
    </w:p>
    <w:p w:rsidR="001C52AE" w:rsidRDefault="001C52AE" w:rsidP="00A9767E">
      <w:pPr>
        <w:rPr>
          <w:rFonts w:ascii="Arial" w:hAnsi="Arial" w:cs="Arial"/>
          <w:b/>
          <w:sz w:val="24"/>
          <w:szCs w:val="24"/>
        </w:rPr>
      </w:pPr>
    </w:p>
    <w:p w:rsidR="00A9767E" w:rsidRDefault="00A9767E" w:rsidP="00A9767E">
      <w:pPr>
        <w:rPr>
          <w:rFonts w:ascii="Arial" w:hAnsi="Arial" w:cs="Arial"/>
          <w:b/>
          <w:sz w:val="24"/>
          <w:szCs w:val="24"/>
        </w:rPr>
      </w:pPr>
      <w:r>
        <w:rPr>
          <w:rFonts w:ascii="Arial" w:hAnsi="Arial" w:cs="Arial"/>
          <w:b/>
          <w:sz w:val="24"/>
          <w:szCs w:val="24"/>
        </w:rPr>
        <w:t xml:space="preserve">DOCUMENTACIÓN A EXIGIR A LOS OFERENTES </w:t>
      </w:r>
    </w:p>
    <w:p w:rsidR="00030163" w:rsidRDefault="00030163" w:rsidP="00A9767E">
      <w:pPr>
        <w:rPr>
          <w:rFonts w:ascii="Arial" w:hAnsi="Arial" w:cs="Arial"/>
          <w:b/>
          <w:sz w:val="24"/>
          <w:szCs w:val="24"/>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606"/>
      </w:tblGrid>
      <w:tr w:rsidR="002669A2" w:rsidRPr="00A11860" w:rsidTr="00030163">
        <w:tc>
          <w:tcPr>
            <w:tcW w:w="9606" w:type="dxa"/>
          </w:tcPr>
          <w:p w:rsidR="002669A2" w:rsidRPr="00A11860" w:rsidRDefault="002669A2" w:rsidP="002669A2">
            <w:pPr>
              <w:pStyle w:val="Prrafodelista"/>
              <w:numPr>
                <w:ilvl w:val="0"/>
                <w:numId w:val="32"/>
              </w:numPr>
              <w:spacing w:after="0" w:line="240" w:lineRule="auto"/>
              <w:ind w:left="284" w:hanging="218"/>
              <w:rPr>
                <w:rFonts w:ascii="Arial" w:hAnsi="Arial" w:cs="Arial"/>
              </w:rPr>
            </w:pPr>
            <w:r w:rsidRPr="00A11860">
              <w:rPr>
                <w:rFonts w:ascii="Arial" w:hAnsi="Arial" w:cs="Arial"/>
              </w:rPr>
              <w:t>Formulario identificación del oferente</w:t>
            </w:r>
          </w:p>
          <w:p w:rsidR="001C52AE" w:rsidRPr="00A11860" w:rsidRDefault="00597D4E" w:rsidP="00597D4E">
            <w:pPr>
              <w:pStyle w:val="Prrafodelista"/>
              <w:numPr>
                <w:ilvl w:val="0"/>
                <w:numId w:val="32"/>
              </w:numPr>
              <w:spacing w:after="0" w:line="240" w:lineRule="auto"/>
              <w:ind w:left="284" w:hanging="218"/>
              <w:rPr>
                <w:rFonts w:ascii="Arial" w:hAnsi="Arial" w:cs="Arial"/>
              </w:rPr>
            </w:pPr>
            <w:r w:rsidRPr="00A11860">
              <w:rPr>
                <w:rFonts w:ascii="Arial" w:hAnsi="Arial" w:cs="Arial"/>
              </w:rPr>
              <w:t>Toda la documentación exigida en los Especificaciones Técnicas: E.T. A.</w:t>
            </w:r>
            <w:r w:rsidR="00D83D76" w:rsidRPr="00A11860">
              <w:rPr>
                <w:rFonts w:ascii="Arial" w:hAnsi="Arial" w:cs="Arial"/>
              </w:rPr>
              <w:t xml:space="preserve"> </w:t>
            </w:r>
            <w:r w:rsidR="00A11860" w:rsidRPr="00A11860">
              <w:rPr>
                <w:rFonts w:ascii="Arial" w:hAnsi="Arial" w:cs="Arial"/>
              </w:rPr>
              <w:t>–</w:t>
            </w:r>
            <w:r w:rsidR="00D83D76" w:rsidRPr="00A11860">
              <w:rPr>
                <w:rFonts w:ascii="Arial" w:hAnsi="Arial" w:cs="Arial"/>
              </w:rPr>
              <w:t xml:space="preserve"> </w:t>
            </w:r>
            <w:r w:rsidR="00A11860" w:rsidRPr="00A11860">
              <w:rPr>
                <w:rFonts w:ascii="Arial" w:hAnsi="Arial" w:cs="Arial"/>
              </w:rPr>
              <w:t>7428 REVISIÓN 35, FECHA 28/08/2024.</w:t>
            </w:r>
          </w:p>
        </w:tc>
      </w:tr>
    </w:tbl>
    <w:p w:rsidR="002669A2" w:rsidRDefault="002669A2" w:rsidP="00A9767E">
      <w:pPr>
        <w:rPr>
          <w:rFonts w:ascii="Arial" w:hAnsi="Arial" w:cs="Arial"/>
          <w:sz w:val="24"/>
          <w:szCs w:val="24"/>
        </w:rPr>
      </w:pPr>
    </w:p>
    <w:p w:rsidR="00597D4E" w:rsidRDefault="00597D4E" w:rsidP="00A9767E">
      <w:pPr>
        <w:rPr>
          <w:rFonts w:ascii="Arial" w:hAnsi="Arial" w:cs="Arial"/>
          <w:sz w:val="24"/>
          <w:szCs w:val="24"/>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606"/>
      </w:tblGrid>
      <w:tr w:rsidR="00A9767E" w:rsidTr="00030163">
        <w:tc>
          <w:tcPr>
            <w:tcW w:w="9606" w:type="dxa"/>
          </w:tcPr>
          <w:p w:rsidR="00A9767E" w:rsidRPr="00A11860" w:rsidRDefault="00A9767E" w:rsidP="00154AE7">
            <w:pPr>
              <w:pStyle w:val="Prrafodelista"/>
              <w:ind w:left="640"/>
              <w:jc w:val="center"/>
              <w:rPr>
                <w:rFonts w:ascii="Arial" w:hAnsi="Arial" w:cs="Arial"/>
                <w:b/>
              </w:rPr>
            </w:pPr>
            <w:r w:rsidRPr="00A11860">
              <w:rPr>
                <w:rFonts w:ascii="Arial" w:hAnsi="Arial" w:cs="Arial"/>
                <w:b/>
              </w:rPr>
              <w:lastRenderedPageBreak/>
              <w:t>OTROS</w:t>
            </w:r>
          </w:p>
          <w:p w:rsidR="00A9767E" w:rsidRPr="00A11860" w:rsidRDefault="002669A2" w:rsidP="002669A2">
            <w:pPr>
              <w:jc w:val="both"/>
              <w:rPr>
                <w:rFonts w:ascii="Arial" w:hAnsi="Arial" w:cs="Arial"/>
                <w:sz w:val="22"/>
                <w:szCs w:val="22"/>
              </w:rPr>
            </w:pPr>
            <w:r w:rsidRPr="00A11860">
              <w:rPr>
                <w:rFonts w:ascii="Arial" w:hAnsi="Arial" w:cs="Arial"/>
                <w:sz w:val="22"/>
                <w:szCs w:val="22"/>
              </w:rPr>
              <w:t>A los efectos de ampararse al/los régimen de preferencia Bienes que califican como nacionales y/o servicios que califican como nacionales deberá completarse el/los Anexo III (a) y/o (b) según corresponda.</w:t>
            </w:r>
          </w:p>
          <w:p w:rsidR="00A9767E" w:rsidRPr="00A11860" w:rsidRDefault="00A9767E" w:rsidP="00721D92">
            <w:pPr>
              <w:rPr>
                <w:rFonts w:ascii="Arial" w:hAnsi="Arial" w:cs="Arial"/>
                <w:b/>
                <w:sz w:val="22"/>
                <w:szCs w:val="22"/>
              </w:rPr>
            </w:pPr>
          </w:p>
          <w:p w:rsidR="00597D4E" w:rsidRPr="00A11860" w:rsidRDefault="00597D4E" w:rsidP="00721D92">
            <w:pPr>
              <w:rPr>
                <w:rFonts w:ascii="Arial" w:hAnsi="Arial" w:cs="Arial"/>
                <w:b/>
                <w:sz w:val="22"/>
                <w:szCs w:val="22"/>
              </w:rPr>
            </w:pPr>
          </w:p>
          <w:p w:rsidR="00597D4E" w:rsidRPr="00A11860" w:rsidRDefault="00597D4E" w:rsidP="00597D4E">
            <w:pPr>
              <w:spacing w:line="276" w:lineRule="auto"/>
              <w:rPr>
                <w:rFonts w:ascii="Arial" w:hAnsi="Arial" w:cs="Arial"/>
                <w:b/>
                <w:sz w:val="22"/>
                <w:szCs w:val="22"/>
                <w:u w:val="single"/>
              </w:rPr>
            </w:pPr>
            <w:r w:rsidRPr="00A11860">
              <w:rPr>
                <w:rFonts w:ascii="Arial" w:hAnsi="Arial" w:cs="Arial"/>
                <w:b/>
                <w:sz w:val="22"/>
                <w:szCs w:val="22"/>
                <w:u w:val="single"/>
              </w:rPr>
              <w:t>ADQUISICION DE PLIEGO</w:t>
            </w:r>
          </w:p>
          <w:p w:rsidR="00597D4E" w:rsidRPr="00A11860" w:rsidRDefault="00597D4E" w:rsidP="00597D4E">
            <w:pPr>
              <w:spacing w:line="276" w:lineRule="auto"/>
              <w:rPr>
                <w:rFonts w:ascii="Arial" w:hAnsi="Arial" w:cs="Arial"/>
                <w:sz w:val="22"/>
                <w:szCs w:val="22"/>
              </w:rPr>
            </w:pPr>
            <w:r w:rsidRPr="00A11860">
              <w:rPr>
                <w:rFonts w:ascii="Arial" w:hAnsi="Arial" w:cs="Arial"/>
                <w:sz w:val="22"/>
                <w:szCs w:val="22"/>
                <w:u w:val="single"/>
              </w:rPr>
              <w:t>Valor</w:t>
            </w:r>
            <w:r w:rsidRPr="00A11860">
              <w:rPr>
                <w:rFonts w:ascii="Arial" w:hAnsi="Arial" w:cs="Arial"/>
                <w:sz w:val="22"/>
                <w:szCs w:val="22"/>
              </w:rPr>
              <w:t>: $ 3.000 (pesos uruguayos).</w:t>
            </w:r>
          </w:p>
          <w:p w:rsidR="00597D4E" w:rsidRPr="00A11860" w:rsidRDefault="00597D4E" w:rsidP="00597D4E">
            <w:pPr>
              <w:spacing w:line="276" w:lineRule="auto"/>
              <w:rPr>
                <w:rFonts w:ascii="Arial" w:hAnsi="Arial" w:cs="Arial"/>
                <w:sz w:val="22"/>
                <w:szCs w:val="22"/>
              </w:rPr>
            </w:pPr>
            <w:r w:rsidRPr="00A11860">
              <w:rPr>
                <w:rFonts w:ascii="Arial" w:hAnsi="Arial" w:cs="Arial"/>
                <w:sz w:val="22"/>
                <w:szCs w:val="22"/>
                <w:u w:val="single"/>
              </w:rPr>
              <w:t>Lugar de Compra</w:t>
            </w:r>
            <w:r w:rsidRPr="00A11860">
              <w:rPr>
                <w:rFonts w:ascii="Arial" w:hAnsi="Arial" w:cs="Arial"/>
                <w:sz w:val="22"/>
                <w:szCs w:val="22"/>
              </w:rPr>
              <w:t xml:space="preserve">: Tesorería del S.I.E., sito Leandro Gómez (Ex Camino </w:t>
            </w:r>
            <w:proofErr w:type="spellStart"/>
            <w:r w:rsidRPr="00A11860">
              <w:rPr>
                <w:rFonts w:ascii="Arial" w:hAnsi="Arial" w:cs="Arial"/>
                <w:sz w:val="22"/>
                <w:szCs w:val="22"/>
              </w:rPr>
              <w:t>Casavalle</w:t>
            </w:r>
            <w:proofErr w:type="spellEnd"/>
            <w:r w:rsidRPr="00A11860">
              <w:rPr>
                <w:rFonts w:ascii="Arial" w:hAnsi="Arial" w:cs="Arial"/>
                <w:sz w:val="22"/>
                <w:szCs w:val="22"/>
              </w:rPr>
              <w:t xml:space="preserve"> N°4320) </w:t>
            </w:r>
          </w:p>
          <w:p w:rsidR="00597D4E" w:rsidRPr="00A11860" w:rsidRDefault="00597D4E" w:rsidP="00597D4E">
            <w:pPr>
              <w:spacing w:line="276" w:lineRule="auto"/>
              <w:rPr>
                <w:rFonts w:ascii="Arial" w:hAnsi="Arial" w:cs="Arial"/>
                <w:sz w:val="22"/>
                <w:szCs w:val="22"/>
              </w:rPr>
            </w:pPr>
            <w:r w:rsidRPr="00A11860">
              <w:rPr>
                <w:rFonts w:ascii="Arial" w:hAnsi="Arial" w:cs="Arial"/>
                <w:sz w:val="22"/>
                <w:szCs w:val="22"/>
                <w:u w:val="single"/>
              </w:rPr>
              <w:t>Plazo:</w:t>
            </w:r>
            <w:r w:rsidRPr="00A11860">
              <w:rPr>
                <w:rFonts w:ascii="Arial" w:hAnsi="Arial" w:cs="Arial"/>
                <w:sz w:val="22"/>
                <w:szCs w:val="22"/>
              </w:rPr>
              <w:t xml:space="preserve"> Hasta el día hábil anterior al fijado para la apertura de las ofertas</w:t>
            </w:r>
          </w:p>
          <w:p w:rsidR="00597D4E" w:rsidRPr="00A11860" w:rsidRDefault="00597D4E" w:rsidP="00721D92">
            <w:pPr>
              <w:rPr>
                <w:rFonts w:ascii="Arial" w:hAnsi="Arial" w:cs="Arial"/>
                <w:b/>
                <w:sz w:val="22"/>
                <w:szCs w:val="22"/>
              </w:rPr>
            </w:pPr>
          </w:p>
        </w:tc>
      </w:tr>
    </w:tbl>
    <w:p w:rsidR="00A9767E" w:rsidRPr="002538F7" w:rsidRDefault="00A9767E" w:rsidP="00A9767E">
      <w:pPr>
        <w:rPr>
          <w:rFonts w:ascii="Arial" w:hAnsi="Arial" w:cs="Arial"/>
          <w:sz w:val="24"/>
          <w:szCs w:val="24"/>
        </w:rPr>
      </w:pPr>
    </w:p>
    <w:p w:rsidR="00A11860" w:rsidRDefault="00A11860" w:rsidP="005B3901">
      <w:pPr>
        <w:spacing w:line="360" w:lineRule="auto"/>
        <w:jc w:val="both"/>
        <w:rPr>
          <w:rFonts w:ascii="Arial" w:hAnsi="Arial" w:cs="Arial"/>
          <w:b/>
          <w:sz w:val="24"/>
          <w:szCs w:val="24"/>
          <w:u w:val="single"/>
        </w:rPr>
      </w:pPr>
    </w:p>
    <w:p w:rsidR="009E356D" w:rsidRPr="005B3901" w:rsidRDefault="009E356D" w:rsidP="005B3901">
      <w:pPr>
        <w:spacing w:line="360" w:lineRule="auto"/>
        <w:jc w:val="both"/>
        <w:rPr>
          <w:rFonts w:ascii="Arial" w:hAnsi="Arial" w:cs="Arial"/>
          <w:b/>
          <w:sz w:val="24"/>
          <w:szCs w:val="24"/>
          <w:u w:val="single"/>
        </w:rPr>
      </w:pPr>
      <w:r w:rsidRPr="005B3901">
        <w:rPr>
          <w:rFonts w:ascii="Arial" w:hAnsi="Arial" w:cs="Arial"/>
          <w:b/>
          <w:sz w:val="24"/>
          <w:szCs w:val="24"/>
          <w:u w:val="single"/>
        </w:rPr>
        <w:t>1.- OBJETO</w:t>
      </w:r>
    </w:p>
    <w:p w:rsidR="00235D54" w:rsidRPr="00A11860" w:rsidRDefault="00235D54" w:rsidP="00030163">
      <w:pPr>
        <w:spacing w:line="276" w:lineRule="auto"/>
        <w:jc w:val="both"/>
        <w:rPr>
          <w:rFonts w:ascii="Arial" w:hAnsi="Arial" w:cs="Arial"/>
          <w:b/>
          <w:sz w:val="24"/>
          <w:szCs w:val="24"/>
        </w:rPr>
      </w:pPr>
    </w:p>
    <w:p w:rsidR="006A7F61" w:rsidRPr="00A11860" w:rsidRDefault="0091137C" w:rsidP="005B3901">
      <w:pPr>
        <w:pStyle w:val="Ttulo"/>
        <w:spacing w:line="360" w:lineRule="auto"/>
        <w:jc w:val="both"/>
        <w:rPr>
          <w:rFonts w:cs="Arial"/>
          <w:b w:val="0"/>
          <w:bCs w:val="0"/>
          <w:lang w:val="es-ES_tradnl"/>
        </w:rPr>
      </w:pPr>
      <w:r w:rsidRPr="00A11860">
        <w:rPr>
          <w:rFonts w:cs="Arial"/>
          <w:b w:val="0"/>
          <w:bCs w:val="0"/>
          <w:lang w:val="es-ES_tradnl"/>
        </w:rPr>
        <w:t>Se convoca a</w:t>
      </w:r>
      <w:r w:rsidR="00EC68A9" w:rsidRPr="00A11860">
        <w:rPr>
          <w:rFonts w:cs="Arial"/>
          <w:b w:val="0"/>
          <w:bCs w:val="0"/>
          <w:lang w:val="es-ES_tradnl"/>
        </w:rPr>
        <w:t xml:space="preserve"> interesados en participar en la </w:t>
      </w:r>
      <w:r w:rsidR="001C52AE" w:rsidRPr="00A11860">
        <w:rPr>
          <w:b w:val="0"/>
          <w:bCs w:val="0"/>
          <w:lang w:val="es-ES_tradnl"/>
        </w:rPr>
        <w:t xml:space="preserve">Licitación Abreviada </w:t>
      </w:r>
      <w:r w:rsidR="00DA7922">
        <w:rPr>
          <w:b w:val="0"/>
          <w:bCs w:val="0"/>
          <w:lang w:val="es-ES_tradnl"/>
        </w:rPr>
        <w:t xml:space="preserve">Ampliada </w:t>
      </w:r>
      <w:r w:rsidR="00EC68A9" w:rsidRPr="00A11860">
        <w:rPr>
          <w:rFonts w:cs="Arial"/>
          <w:b w:val="0"/>
          <w:bCs w:val="0"/>
          <w:lang w:val="es-ES_tradnl"/>
        </w:rPr>
        <w:t>destinada a adquirir</w:t>
      </w:r>
      <w:r w:rsidR="00A11860" w:rsidRPr="00A11860">
        <w:rPr>
          <w:rFonts w:cs="Arial"/>
          <w:b w:val="0"/>
          <w:bCs w:val="0"/>
          <w:lang w:val="es-ES_tradnl"/>
        </w:rPr>
        <w:t xml:space="preserve"> </w:t>
      </w:r>
      <w:r w:rsidR="00EC68A9" w:rsidRPr="00A11860">
        <w:rPr>
          <w:rFonts w:cs="Arial"/>
          <w:b w:val="0"/>
          <w:bCs w:val="0"/>
          <w:lang w:val="es-ES_tradnl"/>
        </w:rPr>
        <w:t>lo</w:t>
      </w:r>
      <w:r w:rsidR="00CA4DA6" w:rsidRPr="00A11860">
        <w:rPr>
          <w:rFonts w:cs="Arial"/>
          <w:b w:val="0"/>
          <w:bCs w:val="0"/>
          <w:lang w:val="es-ES_tradnl"/>
        </w:rPr>
        <w:t xml:space="preserve">s ítems descriptos en el </w:t>
      </w:r>
      <w:r w:rsidR="00030163" w:rsidRPr="00A11860">
        <w:rPr>
          <w:rFonts w:cs="Arial"/>
          <w:b w:val="0"/>
          <w:bCs w:val="0"/>
          <w:lang w:val="es-ES_tradnl"/>
        </w:rPr>
        <w:t>A</w:t>
      </w:r>
      <w:r w:rsidR="00CA4DA6" w:rsidRPr="00A11860">
        <w:rPr>
          <w:rFonts w:cs="Arial"/>
          <w:b w:val="0"/>
          <w:bCs w:val="0"/>
          <w:lang w:val="es-ES_tradnl"/>
        </w:rPr>
        <w:t>nexo I adjunto a este pliego</w:t>
      </w:r>
      <w:r w:rsidR="00030163" w:rsidRPr="00A11860">
        <w:rPr>
          <w:rFonts w:cs="Arial"/>
          <w:b w:val="0"/>
          <w:bCs w:val="0"/>
          <w:lang w:val="es-ES_tradnl"/>
        </w:rPr>
        <w:t>.-</w:t>
      </w:r>
    </w:p>
    <w:p w:rsidR="00030163" w:rsidRPr="005B3901" w:rsidRDefault="00030163" w:rsidP="005B3901">
      <w:pPr>
        <w:pStyle w:val="Ttulo"/>
        <w:spacing w:line="360" w:lineRule="auto"/>
        <w:ind w:left="705"/>
        <w:jc w:val="both"/>
        <w:rPr>
          <w:rFonts w:cs="Arial"/>
          <w:b w:val="0"/>
          <w:bCs w:val="0"/>
          <w:lang w:val="es-ES_tradnl"/>
        </w:rPr>
      </w:pPr>
    </w:p>
    <w:p w:rsidR="00913A65" w:rsidRPr="005B3901" w:rsidRDefault="006A7440" w:rsidP="005B3901">
      <w:pPr>
        <w:spacing w:line="360" w:lineRule="auto"/>
        <w:jc w:val="both"/>
        <w:rPr>
          <w:rFonts w:ascii="Arial" w:hAnsi="Arial" w:cs="Arial"/>
          <w:b/>
          <w:sz w:val="24"/>
          <w:szCs w:val="24"/>
          <w:u w:val="single"/>
        </w:rPr>
      </w:pPr>
      <w:r w:rsidRPr="005B3901">
        <w:rPr>
          <w:rFonts w:ascii="Arial" w:hAnsi="Arial" w:cs="Arial"/>
          <w:b/>
          <w:sz w:val="24"/>
          <w:szCs w:val="24"/>
          <w:u w:val="single"/>
        </w:rPr>
        <w:t>2</w:t>
      </w:r>
      <w:r w:rsidR="00913A65" w:rsidRPr="005B3901">
        <w:rPr>
          <w:rFonts w:ascii="Arial" w:hAnsi="Arial" w:cs="Arial"/>
          <w:b/>
          <w:sz w:val="24"/>
          <w:szCs w:val="24"/>
          <w:u w:val="single"/>
        </w:rPr>
        <w:t>. ACLARACIÓN DE LOS PLIEGOS</w:t>
      </w:r>
    </w:p>
    <w:p w:rsidR="00913A65" w:rsidRPr="005B3901" w:rsidRDefault="00913A65" w:rsidP="00030163">
      <w:pPr>
        <w:pStyle w:val="Textosinformato"/>
        <w:spacing w:line="276" w:lineRule="auto"/>
        <w:jc w:val="both"/>
        <w:rPr>
          <w:rFonts w:ascii="Arial" w:hAnsi="Arial" w:cs="Arial"/>
          <w:b/>
          <w:bCs/>
          <w:iCs/>
          <w:sz w:val="24"/>
          <w:szCs w:val="24"/>
        </w:rPr>
      </w:pPr>
    </w:p>
    <w:p w:rsidR="00913A65" w:rsidRDefault="006A7440" w:rsidP="005B3901">
      <w:pPr>
        <w:pStyle w:val="Ttulo"/>
        <w:spacing w:line="360" w:lineRule="auto"/>
        <w:jc w:val="both"/>
        <w:rPr>
          <w:rFonts w:cs="Arial"/>
          <w:b w:val="0"/>
          <w:bCs w:val="0"/>
          <w:lang w:val="es-ES_tradnl"/>
        </w:rPr>
      </w:pPr>
      <w:r w:rsidRPr="005B3901">
        <w:rPr>
          <w:rFonts w:cs="Arial"/>
          <w:b w:val="0"/>
          <w:bCs w:val="0"/>
          <w:lang w:val="es-ES_tradnl"/>
        </w:rPr>
        <w:t>2</w:t>
      </w:r>
      <w:r w:rsidR="00913A65" w:rsidRPr="005B3901">
        <w:rPr>
          <w:rFonts w:cs="Arial"/>
          <w:b w:val="0"/>
          <w:bCs w:val="0"/>
          <w:lang w:val="es-ES_tradnl"/>
        </w:rPr>
        <w:t xml:space="preserve">.1 Las aclaraciones referentes al Pliego  deberán hacerse por escrito hasta el </w:t>
      </w:r>
      <w:r w:rsidR="00D84A50" w:rsidRPr="005B3901">
        <w:rPr>
          <w:rFonts w:cs="Arial"/>
          <w:b w:val="0"/>
          <w:bCs w:val="0"/>
          <w:lang w:val="es-ES_tradnl"/>
        </w:rPr>
        <w:t xml:space="preserve">plazo fijado en </w:t>
      </w:r>
      <w:r w:rsidR="00D861B6">
        <w:rPr>
          <w:rFonts w:cs="Arial"/>
          <w:b w:val="0"/>
          <w:bCs w:val="0"/>
          <w:lang w:val="es-ES_tradnl"/>
        </w:rPr>
        <w:t>LA PUBLICACIÓN DE LA COMPRA</w:t>
      </w:r>
      <w:r w:rsidR="00913A65" w:rsidRPr="005B3901">
        <w:rPr>
          <w:rFonts w:cs="Arial"/>
          <w:b w:val="0"/>
          <w:bCs w:val="0"/>
          <w:lang w:val="es-ES_tradnl"/>
        </w:rPr>
        <w:t xml:space="preserve">. Las consultas formuladas y sus respectivas respuestas serán subidas a la página </w:t>
      </w:r>
      <w:hyperlink r:id="rId9" w:history="1">
        <w:r w:rsidR="00913A65" w:rsidRPr="005B3901">
          <w:rPr>
            <w:rFonts w:cs="Arial"/>
            <w:b w:val="0"/>
            <w:bCs w:val="0"/>
            <w:lang w:val="es-ES_tradnl"/>
          </w:rPr>
          <w:t>www.comprasestatales.gub.uy</w:t>
        </w:r>
      </w:hyperlink>
      <w:r w:rsidR="00913A65" w:rsidRPr="005B3901">
        <w:rPr>
          <w:rFonts w:cs="Arial"/>
          <w:b w:val="0"/>
          <w:bCs w:val="0"/>
          <w:lang w:val="es-ES_tradnl"/>
        </w:rPr>
        <w:t>.</w:t>
      </w:r>
    </w:p>
    <w:p w:rsidR="0083504B" w:rsidRDefault="0083504B" w:rsidP="005B3901">
      <w:pPr>
        <w:pStyle w:val="Ttulo"/>
        <w:spacing w:line="360" w:lineRule="auto"/>
        <w:jc w:val="both"/>
        <w:rPr>
          <w:rFonts w:cs="Arial"/>
          <w:bCs w:val="0"/>
          <w:color w:val="FF0000"/>
          <w:lang w:val="es-ES_tradnl"/>
        </w:rPr>
      </w:pPr>
    </w:p>
    <w:p w:rsidR="00913A65" w:rsidRPr="005B3901" w:rsidRDefault="006A7440" w:rsidP="005B3901">
      <w:pPr>
        <w:pStyle w:val="Ttulo"/>
        <w:spacing w:line="360" w:lineRule="auto"/>
        <w:jc w:val="both"/>
        <w:rPr>
          <w:rFonts w:cs="Arial"/>
          <w:b w:val="0"/>
          <w:bCs w:val="0"/>
          <w:lang w:val="es-ES_tradnl"/>
        </w:rPr>
      </w:pPr>
      <w:r w:rsidRPr="005B3901">
        <w:rPr>
          <w:rFonts w:cs="Arial"/>
          <w:b w:val="0"/>
          <w:bCs w:val="0"/>
          <w:lang w:val="es-ES_tradnl"/>
        </w:rPr>
        <w:t>2</w:t>
      </w:r>
      <w:r w:rsidR="00913A65" w:rsidRPr="005B3901">
        <w:rPr>
          <w:rFonts w:cs="Arial"/>
          <w:b w:val="0"/>
          <w:bCs w:val="0"/>
          <w:lang w:val="es-ES_tradnl"/>
        </w:rPr>
        <w:t>.2.  La  Administración podrá optar por convocar a una reunión en  la que se aclararán las consultas que se  formulen.  A  dicha reunión se invitará a todos los posibles oferentes que hubieren adquirido los Pliegos de Condiciones</w:t>
      </w:r>
      <w:r w:rsidR="00D84A50" w:rsidRPr="005B3901">
        <w:rPr>
          <w:rFonts w:cs="Arial"/>
          <w:b w:val="0"/>
          <w:bCs w:val="0"/>
          <w:lang w:val="es-ES_tradnl"/>
        </w:rPr>
        <w:t xml:space="preserve"> (si fuere el caso)</w:t>
      </w:r>
      <w:r w:rsidR="00913A65" w:rsidRPr="005B3901">
        <w:rPr>
          <w:rFonts w:cs="Arial"/>
          <w:b w:val="0"/>
          <w:bCs w:val="0"/>
          <w:lang w:val="es-ES_tradnl"/>
        </w:rPr>
        <w:t>.</w:t>
      </w:r>
      <w:r w:rsidR="00D84A50" w:rsidRPr="005B3901">
        <w:rPr>
          <w:rFonts w:cs="Arial"/>
          <w:b w:val="0"/>
          <w:bCs w:val="0"/>
          <w:lang w:val="es-ES_tradnl"/>
        </w:rPr>
        <w:t xml:space="preserve"> </w:t>
      </w:r>
      <w:r w:rsidR="00913A65" w:rsidRPr="005B3901">
        <w:rPr>
          <w:rFonts w:cs="Arial"/>
          <w:b w:val="0"/>
          <w:bCs w:val="0"/>
          <w:lang w:val="es-ES_tradnl"/>
        </w:rPr>
        <w:t>De  lo actuado se labrará acta, la que será firmada  por  quienes   asistan  al  acto,  y ella  formará  parte  del  Pliego Particular de Condiciones de la Licitación. Si por la complejidad de  la  consulta  la  misma  no  puede  ser  evacuada  en  dicha oportunidad, se contestará por escrito en el término máximo de 72 horas antes de la apertura de ofertas.</w:t>
      </w:r>
    </w:p>
    <w:p w:rsidR="00913A65" w:rsidRPr="005B3901" w:rsidRDefault="00913A65" w:rsidP="005B3901">
      <w:pPr>
        <w:pStyle w:val="Textosinformato"/>
        <w:spacing w:line="360" w:lineRule="auto"/>
        <w:jc w:val="both"/>
        <w:rPr>
          <w:rFonts w:ascii="Arial" w:hAnsi="Arial" w:cs="Arial"/>
          <w:iCs/>
          <w:sz w:val="24"/>
          <w:szCs w:val="24"/>
        </w:rPr>
      </w:pPr>
      <w:r w:rsidRPr="005B3901">
        <w:rPr>
          <w:rFonts w:ascii="Arial" w:hAnsi="Arial" w:cs="Arial"/>
          <w:iCs/>
          <w:sz w:val="24"/>
          <w:szCs w:val="24"/>
        </w:rPr>
        <w:t xml:space="preserve"> </w:t>
      </w:r>
    </w:p>
    <w:p w:rsidR="00913A65" w:rsidRPr="005B3901" w:rsidRDefault="00D84A50" w:rsidP="005B3901">
      <w:pPr>
        <w:spacing w:line="360" w:lineRule="auto"/>
        <w:jc w:val="both"/>
        <w:rPr>
          <w:rFonts w:ascii="Arial" w:hAnsi="Arial" w:cs="Arial"/>
          <w:b/>
          <w:sz w:val="24"/>
          <w:szCs w:val="24"/>
          <w:u w:val="single"/>
        </w:rPr>
      </w:pPr>
      <w:r w:rsidRPr="005B3901">
        <w:rPr>
          <w:rFonts w:ascii="Arial" w:hAnsi="Arial" w:cs="Arial"/>
          <w:b/>
          <w:sz w:val="24"/>
          <w:szCs w:val="24"/>
          <w:u w:val="single"/>
        </w:rPr>
        <w:t>3</w:t>
      </w:r>
      <w:r w:rsidR="00913A65" w:rsidRPr="005B3901">
        <w:rPr>
          <w:rFonts w:ascii="Arial" w:hAnsi="Arial" w:cs="Arial"/>
          <w:b/>
          <w:sz w:val="24"/>
          <w:szCs w:val="24"/>
          <w:u w:val="single"/>
        </w:rPr>
        <w:t>. MODIFICACIÓN DEL PLIEGO PARTICULAR DE CONDICIONES</w:t>
      </w:r>
    </w:p>
    <w:p w:rsidR="00913A65" w:rsidRPr="005B3901" w:rsidRDefault="00913A65" w:rsidP="00030163">
      <w:pPr>
        <w:pStyle w:val="Textosinformato"/>
        <w:spacing w:line="276" w:lineRule="auto"/>
        <w:jc w:val="both"/>
        <w:rPr>
          <w:rFonts w:ascii="Arial" w:hAnsi="Arial" w:cs="Arial"/>
          <w:iCs/>
          <w:color w:val="FF0000"/>
          <w:sz w:val="24"/>
          <w:szCs w:val="24"/>
        </w:rPr>
      </w:pPr>
    </w:p>
    <w:p w:rsidR="00D84A50" w:rsidRDefault="00913A65" w:rsidP="005B3901">
      <w:pPr>
        <w:pStyle w:val="Ttulo"/>
        <w:spacing w:line="360" w:lineRule="auto"/>
        <w:jc w:val="both"/>
        <w:rPr>
          <w:rFonts w:cs="Arial"/>
          <w:b w:val="0"/>
          <w:bCs w:val="0"/>
          <w:lang w:val="es-ES_tradnl"/>
        </w:rPr>
      </w:pPr>
      <w:r w:rsidRPr="005B3901">
        <w:rPr>
          <w:rFonts w:cs="Arial"/>
          <w:b w:val="0"/>
          <w:bCs w:val="0"/>
          <w:lang w:val="es-ES_tradnl"/>
        </w:rPr>
        <w:t xml:space="preserve">Cuando  debido  a  una  solicitud  de  aclaración  resulte necesario  modificar  el Pliego Particular de la  Licitación, la fecha de apertura se podrá prorrogar </w:t>
      </w:r>
      <w:r w:rsidR="00D84A50" w:rsidRPr="005B3901">
        <w:rPr>
          <w:rFonts w:cs="Arial"/>
          <w:b w:val="0"/>
          <w:bCs w:val="0"/>
          <w:lang w:val="es-ES_tradnl"/>
        </w:rPr>
        <w:t>por voluntad de la Administración</w:t>
      </w:r>
      <w:r w:rsidR="00406D35">
        <w:rPr>
          <w:rFonts w:cs="Arial"/>
          <w:b w:val="0"/>
          <w:bCs w:val="0"/>
          <w:lang w:val="es-ES_tradnl"/>
        </w:rPr>
        <w:t>.</w:t>
      </w:r>
    </w:p>
    <w:p w:rsidR="00913A65" w:rsidRDefault="00913A65" w:rsidP="005B3901">
      <w:pPr>
        <w:pStyle w:val="Textosinformato"/>
        <w:spacing w:line="360" w:lineRule="auto"/>
        <w:jc w:val="both"/>
        <w:rPr>
          <w:rFonts w:ascii="Arial" w:hAnsi="Arial" w:cs="Arial"/>
          <w:iCs/>
          <w:sz w:val="24"/>
          <w:szCs w:val="24"/>
          <w:lang w:val="es-ES"/>
        </w:rPr>
      </w:pPr>
    </w:p>
    <w:p w:rsidR="003920BC" w:rsidRDefault="003920BC" w:rsidP="005B3901">
      <w:pPr>
        <w:pStyle w:val="Textosinformato"/>
        <w:spacing w:line="360" w:lineRule="auto"/>
        <w:jc w:val="both"/>
        <w:rPr>
          <w:rFonts w:ascii="Arial" w:hAnsi="Arial" w:cs="Arial"/>
          <w:iCs/>
          <w:sz w:val="24"/>
          <w:szCs w:val="24"/>
          <w:lang w:val="es-ES"/>
        </w:rPr>
      </w:pPr>
    </w:p>
    <w:p w:rsidR="003920BC" w:rsidRDefault="003920BC" w:rsidP="005B3901">
      <w:pPr>
        <w:pStyle w:val="Textosinformato"/>
        <w:spacing w:line="360" w:lineRule="auto"/>
        <w:jc w:val="both"/>
        <w:rPr>
          <w:rFonts w:ascii="Arial" w:hAnsi="Arial" w:cs="Arial"/>
          <w:iCs/>
          <w:sz w:val="24"/>
          <w:szCs w:val="24"/>
          <w:lang w:val="es-ES"/>
        </w:rPr>
      </w:pPr>
    </w:p>
    <w:p w:rsidR="003920BC" w:rsidRDefault="003920BC" w:rsidP="005B3901">
      <w:pPr>
        <w:pStyle w:val="Textosinformato"/>
        <w:spacing w:line="360" w:lineRule="auto"/>
        <w:jc w:val="both"/>
        <w:rPr>
          <w:rFonts w:ascii="Arial" w:hAnsi="Arial" w:cs="Arial"/>
          <w:iCs/>
          <w:sz w:val="24"/>
          <w:szCs w:val="24"/>
          <w:lang w:val="es-ES"/>
        </w:rPr>
      </w:pPr>
    </w:p>
    <w:p w:rsidR="00913A65" w:rsidRPr="005B3901" w:rsidRDefault="00D84A50" w:rsidP="005B3901">
      <w:pPr>
        <w:spacing w:line="360" w:lineRule="auto"/>
        <w:jc w:val="both"/>
        <w:rPr>
          <w:rFonts w:ascii="Arial" w:hAnsi="Arial" w:cs="Arial"/>
          <w:b/>
          <w:sz w:val="24"/>
          <w:szCs w:val="24"/>
          <w:u w:val="single"/>
        </w:rPr>
      </w:pPr>
      <w:r w:rsidRPr="005B3901">
        <w:rPr>
          <w:rFonts w:ascii="Arial" w:hAnsi="Arial" w:cs="Arial"/>
          <w:b/>
          <w:sz w:val="24"/>
          <w:szCs w:val="24"/>
          <w:u w:val="single"/>
        </w:rPr>
        <w:lastRenderedPageBreak/>
        <w:t>4</w:t>
      </w:r>
      <w:r w:rsidR="00913A65" w:rsidRPr="005B3901">
        <w:rPr>
          <w:rFonts w:ascii="Arial" w:hAnsi="Arial" w:cs="Arial"/>
          <w:b/>
          <w:sz w:val="24"/>
          <w:szCs w:val="24"/>
          <w:u w:val="single"/>
        </w:rPr>
        <w:t>. SOLICITUD DE PRÓRROGA APERTURA OFERTAS</w:t>
      </w:r>
    </w:p>
    <w:p w:rsidR="00913A65" w:rsidRPr="005B3901" w:rsidRDefault="00913A65" w:rsidP="00030163">
      <w:pPr>
        <w:pStyle w:val="Textosinformato"/>
        <w:spacing w:line="276" w:lineRule="auto"/>
        <w:jc w:val="both"/>
        <w:rPr>
          <w:rFonts w:ascii="Arial" w:hAnsi="Arial" w:cs="Arial"/>
          <w:iCs/>
          <w:sz w:val="24"/>
          <w:szCs w:val="24"/>
        </w:rPr>
      </w:pPr>
    </w:p>
    <w:p w:rsidR="00913A65" w:rsidRPr="005B3901" w:rsidRDefault="00D84A50" w:rsidP="005B3901">
      <w:pPr>
        <w:pStyle w:val="Textosinformato"/>
        <w:spacing w:line="360" w:lineRule="auto"/>
        <w:jc w:val="both"/>
        <w:rPr>
          <w:rFonts w:ascii="Arial" w:hAnsi="Arial" w:cs="Arial"/>
          <w:sz w:val="24"/>
          <w:szCs w:val="24"/>
        </w:rPr>
      </w:pPr>
      <w:r w:rsidRPr="005B3901">
        <w:rPr>
          <w:rFonts w:ascii="Arial" w:hAnsi="Arial" w:cs="Arial"/>
          <w:sz w:val="24"/>
          <w:szCs w:val="24"/>
        </w:rPr>
        <w:t>4</w:t>
      </w:r>
      <w:r w:rsidR="00913A65" w:rsidRPr="005B3901">
        <w:rPr>
          <w:rFonts w:ascii="Arial" w:hAnsi="Arial" w:cs="Arial"/>
          <w:sz w:val="24"/>
          <w:szCs w:val="24"/>
        </w:rPr>
        <w:t>.1.  En el caso que un eventual proponente  solicite prórroga de apertura de ofertas, la misma deberá formularse por escrito</w:t>
      </w:r>
      <w:r w:rsidR="0083504B">
        <w:rPr>
          <w:rFonts w:ascii="Arial" w:hAnsi="Arial" w:cs="Arial"/>
          <w:sz w:val="24"/>
          <w:szCs w:val="24"/>
        </w:rPr>
        <w:t xml:space="preserve">, </w:t>
      </w:r>
      <w:r w:rsidR="00771E37">
        <w:rPr>
          <w:rFonts w:ascii="Arial" w:hAnsi="Arial" w:cs="Arial"/>
          <w:sz w:val="24"/>
          <w:szCs w:val="24"/>
        </w:rPr>
        <w:t>hasta</w:t>
      </w:r>
      <w:r w:rsidR="00913A65" w:rsidRPr="005B3901">
        <w:rPr>
          <w:rFonts w:ascii="Arial" w:hAnsi="Arial" w:cs="Arial"/>
          <w:sz w:val="24"/>
          <w:szCs w:val="24"/>
        </w:rPr>
        <w:t xml:space="preserve"> </w:t>
      </w:r>
      <w:r w:rsidRPr="005B3901">
        <w:rPr>
          <w:rFonts w:ascii="Arial" w:hAnsi="Arial" w:cs="Arial"/>
          <w:sz w:val="24"/>
          <w:szCs w:val="24"/>
        </w:rPr>
        <w:t>la fecha que figura en la publicación</w:t>
      </w:r>
      <w:r w:rsidR="00913A65" w:rsidRPr="005B3901">
        <w:rPr>
          <w:rFonts w:ascii="Arial" w:hAnsi="Arial" w:cs="Arial"/>
          <w:sz w:val="24"/>
          <w:szCs w:val="24"/>
        </w:rPr>
        <w:t>.</w:t>
      </w:r>
    </w:p>
    <w:p w:rsidR="00913A65" w:rsidRPr="005B3901" w:rsidRDefault="00D84A50" w:rsidP="005B3901">
      <w:pPr>
        <w:pStyle w:val="Textosinformato"/>
        <w:spacing w:line="360" w:lineRule="auto"/>
        <w:jc w:val="both"/>
        <w:rPr>
          <w:rFonts w:ascii="Arial" w:hAnsi="Arial" w:cs="Arial"/>
          <w:sz w:val="24"/>
          <w:szCs w:val="24"/>
        </w:rPr>
      </w:pPr>
      <w:r w:rsidRPr="005B3901">
        <w:rPr>
          <w:rFonts w:ascii="Arial" w:hAnsi="Arial" w:cs="Arial"/>
          <w:sz w:val="24"/>
          <w:szCs w:val="24"/>
        </w:rPr>
        <w:t>4</w:t>
      </w:r>
      <w:r w:rsidR="00913A65" w:rsidRPr="005B3901">
        <w:rPr>
          <w:rFonts w:ascii="Arial" w:hAnsi="Arial" w:cs="Arial"/>
          <w:sz w:val="24"/>
          <w:szCs w:val="24"/>
        </w:rPr>
        <w:t>.2  La  Administración  se reserva el derecho de conceder  la prórroga en atención a las razones expuestas por el oferente, la naturaleza del llamado o la necesidad del suministro</w:t>
      </w:r>
      <w:r w:rsidRPr="005B3901">
        <w:rPr>
          <w:rFonts w:ascii="Arial" w:hAnsi="Arial" w:cs="Arial"/>
          <w:sz w:val="24"/>
          <w:szCs w:val="24"/>
        </w:rPr>
        <w:t xml:space="preserve"> o desestimar la solicitud sin que ello de lugar a reclamo alguno</w:t>
      </w:r>
      <w:r w:rsidR="00913A65" w:rsidRPr="005B3901">
        <w:rPr>
          <w:rFonts w:ascii="Arial" w:hAnsi="Arial" w:cs="Arial"/>
          <w:sz w:val="24"/>
          <w:szCs w:val="24"/>
        </w:rPr>
        <w:t>.</w:t>
      </w:r>
    </w:p>
    <w:p w:rsidR="00416C5A" w:rsidRDefault="00416C5A" w:rsidP="005B3901">
      <w:pPr>
        <w:spacing w:line="360" w:lineRule="auto"/>
        <w:jc w:val="both"/>
        <w:rPr>
          <w:rFonts w:ascii="Arial" w:hAnsi="Arial" w:cs="Arial"/>
          <w:b/>
          <w:sz w:val="24"/>
          <w:szCs w:val="24"/>
          <w:u w:val="single"/>
        </w:rPr>
      </w:pPr>
    </w:p>
    <w:p w:rsidR="009601DE" w:rsidRPr="005B3901" w:rsidRDefault="00D84A50" w:rsidP="005B3901">
      <w:pPr>
        <w:spacing w:line="360" w:lineRule="auto"/>
        <w:jc w:val="both"/>
        <w:rPr>
          <w:rFonts w:ascii="Arial" w:hAnsi="Arial" w:cs="Arial"/>
          <w:b/>
          <w:sz w:val="24"/>
          <w:szCs w:val="24"/>
          <w:u w:val="single"/>
        </w:rPr>
      </w:pPr>
      <w:r w:rsidRPr="005B3901">
        <w:rPr>
          <w:rFonts w:ascii="Arial" w:hAnsi="Arial" w:cs="Arial"/>
          <w:b/>
          <w:sz w:val="24"/>
          <w:szCs w:val="24"/>
          <w:u w:val="single"/>
        </w:rPr>
        <w:t>5</w:t>
      </w:r>
      <w:r w:rsidR="00B115C7" w:rsidRPr="005B3901">
        <w:rPr>
          <w:rFonts w:ascii="Arial" w:hAnsi="Arial" w:cs="Arial"/>
          <w:b/>
          <w:sz w:val="24"/>
          <w:szCs w:val="24"/>
          <w:u w:val="single"/>
        </w:rPr>
        <w:t>.</w:t>
      </w:r>
      <w:r w:rsidR="00806EAF">
        <w:rPr>
          <w:rFonts w:ascii="Arial" w:hAnsi="Arial" w:cs="Arial"/>
          <w:b/>
          <w:sz w:val="24"/>
          <w:szCs w:val="24"/>
          <w:u w:val="single"/>
        </w:rPr>
        <w:t>1</w:t>
      </w:r>
      <w:r w:rsidR="00B115C7" w:rsidRPr="005B3901">
        <w:rPr>
          <w:rFonts w:ascii="Arial" w:hAnsi="Arial" w:cs="Arial"/>
          <w:b/>
          <w:sz w:val="24"/>
          <w:szCs w:val="24"/>
          <w:u w:val="single"/>
        </w:rPr>
        <w:t xml:space="preserve">  FORMA DE COTIZACIÓN</w:t>
      </w:r>
    </w:p>
    <w:p w:rsidR="00B54F25" w:rsidRDefault="00B54F25" w:rsidP="00030163">
      <w:pPr>
        <w:spacing w:line="276" w:lineRule="auto"/>
        <w:jc w:val="both"/>
        <w:rPr>
          <w:rFonts w:ascii="Arial" w:hAnsi="Arial" w:cs="Arial"/>
          <w:sz w:val="24"/>
          <w:szCs w:val="24"/>
        </w:rPr>
      </w:pPr>
    </w:p>
    <w:p w:rsidR="00B54F25" w:rsidRDefault="00B54F25" w:rsidP="00B54F25">
      <w:pPr>
        <w:spacing w:line="360" w:lineRule="auto"/>
        <w:jc w:val="both"/>
        <w:rPr>
          <w:rFonts w:ascii="Arial" w:hAnsi="Arial" w:cs="Arial"/>
          <w:sz w:val="24"/>
          <w:szCs w:val="24"/>
        </w:rPr>
      </w:pPr>
      <w:r w:rsidRPr="005B3901">
        <w:rPr>
          <w:rFonts w:ascii="Arial" w:hAnsi="Arial" w:cs="Arial"/>
          <w:sz w:val="24"/>
          <w:szCs w:val="24"/>
        </w:rPr>
        <w:t xml:space="preserve">La presentación de ofertas será </w:t>
      </w:r>
      <w:r w:rsidRPr="005B3901">
        <w:rPr>
          <w:rFonts w:ascii="Arial" w:hAnsi="Arial" w:cs="Arial"/>
          <w:b/>
          <w:sz w:val="24"/>
          <w:szCs w:val="24"/>
        </w:rPr>
        <w:t>OBLIGATORIAMENTE EN LÍNEA</w:t>
      </w:r>
      <w:r w:rsidRPr="005B3901">
        <w:rPr>
          <w:rFonts w:ascii="Arial" w:hAnsi="Arial" w:cs="Arial"/>
          <w:sz w:val="24"/>
          <w:szCs w:val="24"/>
        </w:rPr>
        <w:t xml:space="preserve">  </w:t>
      </w:r>
    </w:p>
    <w:p w:rsidR="00B54F25" w:rsidRPr="005B3901" w:rsidRDefault="00B54F25" w:rsidP="00B54F25">
      <w:pPr>
        <w:spacing w:line="360" w:lineRule="auto"/>
        <w:jc w:val="both"/>
        <w:rPr>
          <w:rFonts w:ascii="Arial" w:hAnsi="Arial" w:cs="Arial"/>
          <w:sz w:val="24"/>
          <w:szCs w:val="24"/>
        </w:rPr>
      </w:pPr>
    </w:p>
    <w:p w:rsidR="00B54F25" w:rsidRDefault="00B54F25" w:rsidP="00B54F25">
      <w:pPr>
        <w:spacing w:line="360" w:lineRule="auto"/>
        <w:ind w:firstLine="708"/>
        <w:jc w:val="both"/>
        <w:rPr>
          <w:rFonts w:ascii="Arial" w:hAnsi="Arial" w:cs="Arial"/>
          <w:sz w:val="24"/>
          <w:szCs w:val="24"/>
        </w:rPr>
      </w:pPr>
      <w:r w:rsidRPr="00FF467E">
        <w:rPr>
          <w:rFonts w:ascii="Arial" w:hAnsi="Arial" w:cs="Arial"/>
          <w:sz w:val="24"/>
          <w:szCs w:val="24"/>
        </w:rPr>
        <w:t>Cuando los oferentes incluyan información considerada confidencial, al amparo</w:t>
      </w:r>
      <w:r w:rsidRPr="000C4365">
        <w:rPr>
          <w:rFonts w:ascii="Arial" w:hAnsi="Arial" w:cs="Arial"/>
          <w:sz w:val="24"/>
          <w:szCs w:val="24"/>
        </w:rPr>
        <w:br/>
      </w:r>
      <w:r w:rsidRPr="00FF467E">
        <w:rPr>
          <w:rFonts w:ascii="Arial" w:hAnsi="Arial" w:cs="Arial"/>
          <w:sz w:val="24"/>
          <w:szCs w:val="24"/>
        </w:rPr>
        <w:t>de lo dispuesto en el artículo 10 numeral I) de la Ley Nº 18.381 de Acceso a la</w:t>
      </w:r>
      <w:r w:rsidRPr="000C4365">
        <w:rPr>
          <w:rFonts w:ascii="Arial" w:hAnsi="Arial" w:cs="Arial"/>
          <w:sz w:val="24"/>
          <w:szCs w:val="24"/>
        </w:rPr>
        <w:br/>
      </w:r>
      <w:proofErr w:type="spellStart"/>
      <w:r w:rsidRPr="00FF467E">
        <w:rPr>
          <w:rFonts w:ascii="Arial" w:hAnsi="Arial" w:cs="Arial"/>
          <w:sz w:val="24"/>
          <w:szCs w:val="24"/>
        </w:rPr>
        <w:t>informaciónPública</w:t>
      </w:r>
      <w:proofErr w:type="spellEnd"/>
      <w:r>
        <w:rPr>
          <w:rFonts w:ascii="Arial" w:hAnsi="Arial" w:cs="Arial"/>
          <w:sz w:val="24"/>
          <w:szCs w:val="24"/>
        </w:rPr>
        <w:t xml:space="preserve"> </w:t>
      </w:r>
      <w:r w:rsidRPr="00FF467E">
        <w:rPr>
          <w:rFonts w:ascii="Arial" w:hAnsi="Arial" w:cs="Arial"/>
          <w:sz w:val="24"/>
          <w:szCs w:val="24"/>
        </w:rPr>
        <w:t>de</w:t>
      </w:r>
      <w:r>
        <w:rPr>
          <w:rFonts w:ascii="Arial" w:hAnsi="Arial" w:cs="Arial"/>
          <w:sz w:val="24"/>
          <w:szCs w:val="24"/>
        </w:rPr>
        <w:t xml:space="preserve"> </w:t>
      </w:r>
      <w:r w:rsidRPr="00FF467E">
        <w:rPr>
          <w:rFonts w:ascii="Arial" w:hAnsi="Arial" w:cs="Arial"/>
          <w:sz w:val="24"/>
          <w:szCs w:val="24"/>
        </w:rPr>
        <w:t>17</w:t>
      </w:r>
      <w:r>
        <w:rPr>
          <w:rFonts w:ascii="Arial" w:hAnsi="Arial" w:cs="Arial"/>
          <w:sz w:val="24"/>
          <w:szCs w:val="24"/>
        </w:rPr>
        <w:t xml:space="preserve"> </w:t>
      </w:r>
      <w:r w:rsidRPr="00FF467E">
        <w:rPr>
          <w:rFonts w:ascii="Arial" w:hAnsi="Arial" w:cs="Arial"/>
          <w:sz w:val="24"/>
          <w:szCs w:val="24"/>
        </w:rPr>
        <w:t>de octubre de 2008, y del Art. 65 del TOCAF, la misma</w:t>
      </w:r>
      <w:r w:rsidRPr="000C4365">
        <w:rPr>
          <w:rFonts w:ascii="Arial" w:hAnsi="Arial" w:cs="Arial"/>
          <w:sz w:val="24"/>
          <w:szCs w:val="24"/>
        </w:rPr>
        <w:br/>
      </w:r>
      <w:r w:rsidRPr="00FF467E">
        <w:rPr>
          <w:rFonts w:ascii="Arial" w:hAnsi="Arial" w:cs="Arial"/>
          <w:sz w:val="24"/>
          <w:szCs w:val="24"/>
        </w:rPr>
        <w:t>deberá</w:t>
      </w:r>
      <w:r>
        <w:rPr>
          <w:rFonts w:ascii="Arial" w:hAnsi="Arial" w:cs="Arial"/>
          <w:sz w:val="24"/>
          <w:szCs w:val="24"/>
        </w:rPr>
        <w:t xml:space="preserve"> </w:t>
      </w:r>
      <w:r w:rsidRPr="00FF467E">
        <w:rPr>
          <w:rFonts w:ascii="Arial" w:hAnsi="Arial" w:cs="Arial"/>
          <w:sz w:val="24"/>
          <w:szCs w:val="24"/>
        </w:rPr>
        <w:t>ser</w:t>
      </w:r>
      <w:r>
        <w:rPr>
          <w:rFonts w:ascii="Arial" w:hAnsi="Arial" w:cs="Arial"/>
          <w:sz w:val="24"/>
          <w:szCs w:val="24"/>
        </w:rPr>
        <w:t xml:space="preserve"> </w:t>
      </w:r>
      <w:r w:rsidRPr="00FF467E">
        <w:rPr>
          <w:rFonts w:ascii="Arial" w:hAnsi="Arial" w:cs="Arial"/>
          <w:sz w:val="24"/>
          <w:szCs w:val="24"/>
        </w:rPr>
        <w:t>ingresada</w:t>
      </w:r>
      <w:r>
        <w:rPr>
          <w:rFonts w:ascii="Arial" w:hAnsi="Arial" w:cs="Arial"/>
          <w:sz w:val="24"/>
          <w:szCs w:val="24"/>
        </w:rPr>
        <w:t xml:space="preserve"> </w:t>
      </w:r>
      <w:r w:rsidRPr="00FF467E">
        <w:rPr>
          <w:rFonts w:ascii="Arial" w:hAnsi="Arial" w:cs="Arial"/>
          <w:sz w:val="24"/>
          <w:szCs w:val="24"/>
        </w:rPr>
        <w:t>en</w:t>
      </w:r>
      <w:r>
        <w:rPr>
          <w:rFonts w:ascii="Arial" w:hAnsi="Arial" w:cs="Arial"/>
          <w:sz w:val="24"/>
          <w:szCs w:val="24"/>
        </w:rPr>
        <w:t xml:space="preserve"> </w:t>
      </w:r>
      <w:r w:rsidRPr="00FF467E">
        <w:rPr>
          <w:rFonts w:ascii="Arial" w:hAnsi="Arial" w:cs="Arial"/>
          <w:sz w:val="24"/>
          <w:szCs w:val="24"/>
        </w:rPr>
        <w:t>el</w:t>
      </w:r>
      <w:r>
        <w:rPr>
          <w:rFonts w:ascii="Arial" w:hAnsi="Arial" w:cs="Arial"/>
          <w:sz w:val="24"/>
          <w:szCs w:val="24"/>
        </w:rPr>
        <w:t xml:space="preserve"> </w:t>
      </w:r>
      <w:r w:rsidRPr="00FF467E">
        <w:rPr>
          <w:rFonts w:ascii="Arial" w:hAnsi="Arial" w:cs="Arial"/>
          <w:sz w:val="24"/>
          <w:szCs w:val="24"/>
        </w:rPr>
        <w:t>sistema</w:t>
      </w:r>
      <w:r>
        <w:rPr>
          <w:rFonts w:ascii="Arial" w:hAnsi="Arial" w:cs="Arial"/>
          <w:sz w:val="24"/>
          <w:szCs w:val="24"/>
        </w:rPr>
        <w:t xml:space="preserve"> </w:t>
      </w:r>
      <w:r w:rsidRPr="00FF467E">
        <w:rPr>
          <w:rFonts w:ascii="Arial" w:hAnsi="Arial" w:cs="Arial"/>
          <w:sz w:val="24"/>
          <w:szCs w:val="24"/>
        </w:rPr>
        <w:t>en</w:t>
      </w:r>
      <w:r>
        <w:rPr>
          <w:rFonts w:ascii="Arial" w:hAnsi="Arial" w:cs="Arial"/>
          <w:sz w:val="24"/>
          <w:szCs w:val="24"/>
        </w:rPr>
        <w:t xml:space="preserve"> </w:t>
      </w:r>
      <w:r w:rsidRPr="00FF467E">
        <w:rPr>
          <w:rFonts w:ascii="Arial" w:hAnsi="Arial" w:cs="Arial"/>
          <w:sz w:val="24"/>
          <w:szCs w:val="24"/>
        </w:rPr>
        <w:t>tal</w:t>
      </w:r>
      <w:r>
        <w:rPr>
          <w:rFonts w:ascii="Arial" w:hAnsi="Arial" w:cs="Arial"/>
          <w:sz w:val="24"/>
          <w:szCs w:val="24"/>
        </w:rPr>
        <w:t xml:space="preserve"> </w:t>
      </w:r>
      <w:r w:rsidRPr="00FF467E">
        <w:rPr>
          <w:rFonts w:ascii="Arial" w:hAnsi="Arial" w:cs="Arial"/>
          <w:sz w:val="24"/>
          <w:szCs w:val="24"/>
        </w:rPr>
        <w:t>carácter</w:t>
      </w:r>
      <w:r>
        <w:rPr>
          <w:rFonts w:ascii="Arial" w:hAnsi="Arial" w:cs="Arial"/>
          <w:sz w:val="24"/>
          <w:szCs w:val="24"/>
        </w:rPr>
        <w:t xml:space="preserve"> </w:t>
      </w:r>
      <w:r w:rsidRPr="00FF467E">
        <w:rPr>
          <w:rFonts w:ascii="Arial" w:hAnsi="Arial" w:cs="Arial"/>
          <w:sz w:val="24"/>
          <w:szCs w:val="24"/>
        </w:rPr>
        <w:t>y</w:t>
      </w:r>
      <w:r>
        <w:rPr>
          <w:rFonts w:ascii="Arial" w:hAnsi="Arial" w:cs="Arial"/>
          <w:sz w:val="24"/>
          <w:szCs w:val="24"/>
        </w:rPr>
        <w:t xml:space="preserve"> </w:t>
      </w:r>
      <w:r w:rsidRPr="00FF467E">
        <w:rPr>
          <w:rFonts w:ascii="Arial" w:hAnsi="Arial" w:cs="Arial"/>
          <w:sz w:val="24"/>
          <w:szCs w:val="24"/>
        </w:rPr>
        <w:t>en</w:t>
      </w:r>
      <w:r>
        <w:rPr>
          <w:rFonts w:ascii="Arial" w:hAnsi="Arial" w:cs="Arial"/>
          <w:sz w:val="24"/>
          <w:szCs w:val="24"/>
        </w:rPr>
        <w:t xml:space="preserve"> </w:t>
      </w:r>
      <w:r w:rsidRPr="00FF467E">
        <w:rPr>
          <w:rFonts w:ascii="Arial" w:hAnsi="Arial" w:cs="Arial"/>
          <w:sz w:val="24"/>
          <w:szCs w:val="24"/>
        </w:rPr>
        <w:t>forma</w:t>
      </w:r>
      <w:r>
        <w:rPr>
          <w:rFonts w:ascii="Arial" w:hAnsi="Arial" w:cs="Arial"/>
          <w:sz w:val="24"/>
          <w:szCs w:val="24"/>
        </w:rPr>
        <w:t xml:space="preserve"> </w:t>
      </w:r>
      <w:r w:rsidRPr="00FF467E">
        <w:rPr>
          <w:rFonts w:ascii="Arial" w:hAnsi="Arial" w:cs="Arial"/>
          <w:sz w:val="24"/>
          <w:szCs w:val="24"/>
        </w:rPr>
        <w:t>separada</w:t>
      </w:r>
      <w:r>
        <w:rPr>
          <w:rFonts w:ascii="Arial" w:hAnsi="Arial" w:cs="Arial"/>
          <w:sz w:val="24"/>
          <w:szCs w:val="24"/>
        </w:rPr>
        <w:t xml:space="preserve"> </w:t>
      </w:r>
      <w:r w:rsidRPr="00FF467E">
        <w:rPr>
          <w:rFonts w:ascii="Arial" w:hAnsi="Arial" w:cs="Arial"/>
          <w:sz w:val="24"/>
          <w:szCs w:val="24"/>
        </w:rPr>
        <w:t>a</w:t>
      </w:r>
      <w:r>
        <w:rPr>
          <w:rFonts w:ascii="Arial" w:hAnsi="Arial" w:cs="Arial"/>
          <w:sz w:val="24"/>
          <w:szCs w:val="24"/>
        </w:rPr>
        <w:t xml:space="preserve"> </w:t>
      </w:r>
      <w:r w:rsidRPr="00FF467E">
        <w:rPr>
          <w:rFonts w:ascii="Arial" w:hAnsi="Arial" w:cs="Arial"/>
          <w:sz w:val="24"/>
          <w:szCs w:val="24"/>
        </w:rPr>
        <w:t>la</w:t>
      </w:r>
      <w:r>
        <w:rPr>
          <w:rFonts w:ascii="Arial" w:hAnsi="Arial" w:cs="Arial"/>
          <w:sz w:val="24"/>
          <w:szCs w:val="24"/>
        </w:rPr>
        <w:t xml:space="preserve"> </w:t>
      </w:r>
      <w:r w:rsidRPr="00FF467E">
        <w:rPr>
          <w:rFonts w:ascii="Arial" w:hAnsi="Arial" w:cs="Arial"/>
          <w:sz w:val="24"/>
          <w:szCs w:val="24"/>
        </w:rPr>
        <w:t>parte pública</w:t>
      </w:r>
      <w:r>
        <w:rPr>
          <w:rFonts w:ascii="Arial" w:hAnsi="Arial" w:cs="Arial"/>
          <w:sz w:val="24"/>
          <w:szCs w:val="24"/>
        </w:rPr>
        <w:t xml:space="preserve"> </w:t>
      </w:r>
      <w:r w:rsidRPr="00FF467E">
        <w:rPr>
          <w:rFonts w:ascii="Arial" w:hAnsi="Arial" w:cs="Arial"/>
          <w:sz w:val="24"/>
          <w:szCs w:val="24"/>
        </w:rPr>
        <w:t>de la oferta. La clasificación de la documentación en carácter de confidencial es</w:t>
      </w:r>
      <w:r>
        <w:rPr>
          <w:rFonts w:ascii="Arial" w:hAnsi="Arial" w:cs="Arial"/>
          <w:sz w:val="24"/>
          <w:szCs w:val="24"/>
        </w:rPr>
        <w:t xml:space="preserve"> </w:t>
      </w:r>
      <w:r w:rsidRPr="00FF467E">
        <w:rPr>
          <w:rFonts w:ascii="Arial" w:hAnsi="Arial" w:cs="Arial"/>
          <w:sz w:val="24"/>
          <w:szCs w:val="24"/>
        </w:rPr>
        <w:t>de exclusiva responsabilidad del proveedor. La administración podrá</w:t>
      </w:r>
      <w:r w:rsidRPr="000C4365">
        <w:rPr>
          <w:rFonts w:ascii="Arial" w:hAnsi="Arial" w:cs="Arial"/>
          <w:sz w:val="24"/>
          <w:szCs w:val="24"/>
        </w:rPr>
        <w:br/>
      </w:r>
      <w:r w:rsidRPr="00FF467E">
        <w:rPr>
          <w:rFonts w:ascii="Arial" w:hAnsi="Arial" w:cs="Arial"/>
          <w:sz w:val="24"/>
          <w:szCs w:val="24"/>
        </w:rPr>
        <w:t>descalificar la oferta o tomar las medidas que estime pertinentes, si considera</w:t>
      </w:r>
      <w:r w:rsidRPr="000C4365">
        <w:rPr>
          <w:rFonts w:ascii="Arial" w:hAnsi="Arial" w:cs="Arial"/>
          <w:sz w:val="24"/>
          <w:szCs w:val="24"/>
        </w:rPr>
        <w:br/>
      </w:r>
      <w:r w:rsidRPr="00FF467E">
        <w:rPr>
          <w:rFonts w:ascii="Arial" w:hAnsi="Arial" w:cs="Arial"/>
          <w:sz w:val="24"/>
          <w:szCs w:val="24"/>
        </w:rPr>
        <w:t>que la información ingresada en carácter confidencial, no reúne los requisitos</w:t>
      </w:r>
      <w:r w:rsidRPr="000C4365">
        <w:rPr>
          <w:rFonts w:ascii="Arial" w:hAnsi="Arial" w:cs="Arial"/>
          <w:sz w:val="24"/>
          <w:szCs w:val="24"/>
        </w:rPr>
        <w:br/>
      </w:r>
      <w:r w:rsidRPr="00FF467E">
        <w:rPr>
          <w:rFonts w:ascii="Arial" w:hAnsi="Arial" w:cs="Arial"/>
          <w:sz w:val="24"/>
          <w:szCs w:val="24"/>
        </w:rPr>
        <w:t>exigidos por la normativa referida.</w:t>
      </w:r>
    </w:p>
    <w:p w:rsidR="00B54F25" w:rsidRDefault="00B54F25" w:rsidP="00B54F25">
      <w:pPr>
        <w:spacing w:line="360" w:lineRule="auto"/>
        <w:ind w:firstLine="708"/>
        <w:jc w:val="both"/>
        <w:rPr>
          <w:rFonts w:ascii="Arial" w:hAnsi="Arial" w:cs="Arial"/>
          <w:sz w:val="24"/>
          <w:szCs w:val="24"/>
        </w:rPr>
      </w:pPr>
      <w:r w:rsidRPr="00FF467E">
        <w:rPr>
          <w:rFonts w:ascii="Arial" w:hAnsi="Arial" w:cs="Arial"/>
          <w:sz w:val="24"/>
          <w:szCs w:val="24"/>
        </w:rPr>
        <w:t>No sé considera información confidencial, la relativa a los precios, la</w:t>
      </w:r>
      <w:r w:rsidRPr="000C4365">
        <w:rPr>
          <w:rFonts w:ascii="Arial" w:hAnsi="Arial" w:cs="Arial"/>
          <w:sz w:val="24"/>
          <w:szCs w:val="24"/>
        </w:rPr>
        <w:br/>
      </w:r>
      <w:r w:rsidRPr="00FF467E">
        <w:rPr>
          <w:rFonts w:ascii="Arial" w:hAnsi="Arial" w:cs="Arial"/>
          <w:sz w:val="24"/>
          <w:szCs w:val="24"/>
        </w:rPr>
        <w:t>descripción de bienes y servicios ofertados, ni las condiciones generales de las</w:t>
      </w:r>
      <w:r w:rsidRPr="000C4365">
        <w:rPr>
          <w:rFonts w:ascii="Arial" w:hAnsi="Arial" w:cs="Arial"/>
          <w:sz w:val="24"/>
          <w:szCs w:val="24"/>
        </w:rPr>
        <w:br/>
      </w:r>
      <w:r w:rsidRPr="00FF467E">
        <w:rPr>
          <w:rFonts w:ascii="Arial" w:hAnsi="Arial" w:cs="Arial"/>
          <w:sz w:val="24"/>
          <w:szCs w:val="24"/>
        </w:rPr>
        <w:t>ofertas, así como tampoco aquella información que sea esencial para la</w:t>
      </w:r>
      <w:r w:rsidRPr="000C4365">
        <w:rPr>
          <w:rFonts w:ascii="Arial" w:hAnsi="Arial" w:cs="Arial"/>
          <w:sz w:val="24"/>
          <w:szCs w:val="24"/>
        </w:rPr>
        <w:br/>
      </w:r>
      <w:r w:rsidRPr="00FF467E">
        <w:rPr>
          <w:rFonts w:ascii="Arial" w:hAnsi="Arial" w:cs="Arial"/>
          <w:sz w:val="24"/>
          <w:szCs w:val="24"/>
        </w:rPr>
        <w:t>evaluación y comparación con el resto de las ofertas, conforme al Dictamen Nº</w:t>
      </w:r>
      <w:r w:rsidRPr="000C4365">
        <w:rPr>
          <w:rFonts w:ascii="Arial" w:hAnsi="Arial" w:cs="Arial"/>
          <w:sz w:val="24"/>
          <w:szCs w:val="24"/>
        </w:rPr>
        <w:br/>
      </w:r>
      <w:r w:rsidRPr="00FF467E">
        <w:rPr>
          <w:rFonts w:ascii="Arial" w:hAnsi="Arial" w:cs="Arial"/>
          <w:sz w:val="24"/>
          <w:szCs w:val="24"/>
        </w:rPr>
        <w:t>7/2017 del Consejo Ejecutivo de la Unidad de Acceso a la Información Pública</w:t>
      </w:r>
      <w:r w:rsidRPr="000C4365">
        <w:rPr>
          <w:rFonts w:ascii="Arial" w:hAnsi="Arial" w:cs="Arial"/>
          <w:sz w:val="24"/>
          <w:szCs w:val="24"/>
        </w:rPr>
        <w:br/>
      </w:r>
      <w:r w:rsidRPr="00FF467E">
        <w:rPr>
          <w:rFonts w:ascii="Arial" w:hAnsi="Arial" w:cs="Arial"/>
          <w:sz w:val="24"/>
          <w:szCs w:val="24"/>
        </w:rPr>
        <w:t>(UAIP) de fecha9/6/2017.</w:t>
      </w:r>
    </w:p>
    <w:p w:rsidR="00B54F25" w:rsidRPr="005B3901" w:rsidRDefault="00B54F25" w:rsidP="00B54F25">
      <w:pPr>
        <w:spacing w:line="360" w:lineRule="auto"/>
        <w:jc w:val="both"/>
        <w:rPr>
          <w:rFonts w:ascii="Arial" w:hAnsi="Arial" w:cs="Arial"/>
          <w:sz w:val="24"/>
          <w:szCs w:val="24"/>
        </w:rPr>
      </w:pPr>
    </w:p>
    <w:p w:rsidR="00B54F25" w:rsidRPr="005B3901" w:rsidRDefault="00B54F25" w:rsidP="00B54F25">
      <w:pPr>
        <w:spacing w:line="360" w:lineRule="auto"/>
        <w:jc w:val="both"/>
        <w:rPr>
          <w:rFonts w:ascii="Arial" w:hAnsi="Arial" w:cs="Arial"/>
          <w:sz w:val="24"/>
          <w:szCs w:val="24"/>
        </w:rPr>
      </w:pPr>
      <w:r w:rsidRPr="005B3901">
        <w:rPr>
          <w:rFonts w:ascii="Arial" w:hAnsi="Arial" w:cs="Arial"/>
          <w:sz w:val="24"/>
          <w:szCs w:val="24"/>
        </w:rPr>
        <w:t xml:space="preserve">Sin perjuicio de los documentos solicitados, el proveedor </w:t>
      </w:r>
      <w:proofErr w:type="spellStart"/>
      <w:r w:rsidRPr="005B3901">
        <w:rPr>
          <w:rFonts w:ascii="Arial" w:hAnsi="Arial" w:cs="Arial"/>
          <w:sz w:val="24"/>
          <w:szCs w:val="24"/>
        </w:rPr>
        <w:t>podra</w:t>
      </w:r>
      <w:proofErr w:type="spellEnd"/>
      <w:r w:rsidRPr="005B3901">
        <w:rPr>
          <w:rFonts w:ascii="Arial" w:hAnsi="Arial" w:cs="Arial"/>
          <w:sz w:val="24"/>
          <w:szCs w:val="24"/>
        </w:rPr>
        <w:t xml:space="preserve"> subir un archivo con cualquier </w:t>
      </w:r>
      <w:proofErr w:type="spellStart"/>
      <w:r w:rsidRPr="005B3901">
        <w:rPr>
          <w:rFonts w:ascii="Arial" w:hAnsi="Arial" w:cs="Arial"/>
          <w:sz w:val="24"/>
          <w:szCs w:val="24"/>
        </w:rPr>
        <w:t>aclaracion</w:t>
      </w:r>
      <w:proofErr w:type="spellEnd"/>
      <w:r w:rsidRPr="005B3901">
        <w:rPr>
          <w:rFonts w:ascii="Arial" w:hAnsi="Arial" w:cs="Arial"/>
          <w:sz w:val="24"/>
          <w:szCs w:val="24"/>
        </w:rPr>
        <w:t xml:space="preserve"> que desee formular.</w:t>
      </w:r>
    </w:p>
    <w:p w:rsidR="00E87CF2" w:rsidRDefault="00E87CF2" w:rsidP="00E87CF2">
      <w:pPr>
        <w:spacing w:line="360" w:lineRule="auto"/>
        <w:jc w:val="both"/>
        <w:rPr>
          <w:rFonts w:ascii="Arial" w:hAnsi="Arial" w:cs="Arial"/>
          <w:sz w:val="24"/>
          <w:szCs w:val="24"/>
        </w:rPr>
      </w:pPr>
    </w:p>
    <w:p w:rsidR="00E87CF2" w:rsidRPr="0017081C" w:rsidRDefault="00E87CF2" w:rsidP="00E52DCC">
      <w:pPr>
        <w:numPr>
          <w:ilvl w:val="0"/>
          <w:numId w:val="35"/>
        </w:numPr>
        <w:pBdr>
          <w:top w:val="single" w:sz="4" w:space="1" w:color="000000"/>
          <w:left w:val="single" w:sz="4" w:space="4" w:color="000000"/>
          <w:bottom w:val="single" w:sz="4" w:space="1" w:color="000000"/>
          <w:right w:val="single" w:sz="4" w:space="4" w:color="000000"/>
        </w:pBdr>
        <w:suppressAutoHyphens/>
        <w:spacing w:line="276" w:lineRule="auto"/>
        <w:jc w:val="both"/>
        <w:rPr>
          <w:rFonts w:ascii="Calibri" w:hAnsi="Calibri"/>
        </w:rPr>
      </w:pPr>
      <w:r w:rsidRPr="0017081C">
        <w:rPr>
          <w:rFonts w:ascii="Calibri" w:hAnsi="Calibri" w:cs="Arial"/>
          <w:b/>
          <w:sz w:val="24"/>
          <w:szCs w:val="24"/>
        </w:rPr>
        <w:t>En caso de discrepancias entre los montos cargados en la línea de cotización del sitio web de Compras y Contrataciones Estatales y la documentación cargada como archivo adjunto en dicho sitio, valdrá lo establecido en la línea de cotización</w:t>
      </w:r>
      <w:r>
        <w:rPr>
          <w:rFonts w:ascii="Calibri" w:hAnsi="Calibri" w:cs="Arial"/>
          <w:b/>
          <w:sz w:val="24"/>
          <w:szCs w:val="24"/>
        </w:rPr>
        <w:t xml:space="preserve">, o </w:t>
      </w:r>
      <w:r>
        <w:rPr>
          <w:rFonts w:ascii="Calibri" w:hAnsi="Calibri" w:cs="Arial"/>
          <w:b/>
          <w:sz w:val="24"/>
          <w:szCs w:val="24"/>
          <w:lang w:val="es-ES"/>
        </w:rPr>
        <w:t>la Administración a su criterio</w:t>
      </w:r>
      <w:r w:rsidRPr="0017081C">
        <w:rPr>
          <w:rFonts w:ascii="Calibri" w:hAnsi="Calibri" w:cs="Arial"/>
          <w:b/>
          <w:sz w:val="24"/>
          <w:szCs w:val="24"/>
          <w:lang w:val="es-ES"/>
        </w:rPr>
        <w:t xml:space="preserve"> podrá determinar el rechazo de</w:t>
      </w:r>
      <w:r>
        <w:rPr>
          <w:rFonts w:ascii="Calibri" w:hAnsi="Calibri" w:cs="Arial"/>
          <w:b/>
          <w:sz w:val="24"/>
          <w:szCs w:val="24"/>
          <w:lang w:val="es-ES"/>
        </w:rPr>
        <w:t>l ítem cotizado</w:t>
      </w:r>
      <w:r w:rsidRPr="0017081C">
        <w:rPr>
          <w:rFonts w:ascii="Calibri" w:hAnsi="Calibri" w:cs="Arial"/>
          <w:b/>
          <w:sz w:val="24"/>
          <w:szCs w:val="24"/>
        </w:rPr>
        <w:t>.</w:t>
      </w:r>
    </w:p>
    <w:p w:rsidR="00E87CF2" w:rsidRDefault="00E87CF2" w:rsidP="00E52DCC">
      <w:pPr>
        <w:numPr>
          <w:ilvl w:val="0"/>
          <w:numId w:val="35"/>
        </w:numPr>
        <w:pBdr>
          <w:top w:val="single" w:sz="4" w:space="1" w:color="000000"/>
          <w:left w:val="single" w:sz="4" w:space="4" w:color="000000"/>
          <w:bottom w:val="single" w:sz="4" w:space="1" w:color="000000"/>
          <w:right w:val="single" w:sz="4" w:space="4" w:color="000000"/>
        </w:pBdr>
        <w:suppressAutoHyphens/>
        <w:spacing w:line="276" w:lineRule="auto"/>
        <w:jc w:val="both"/>
        <w:rPr>
          <w:rFonts w:ascii="Calibri" w:hAnsi="Calibri" w:cs="Arial"/>
          <w:b/>
          <w:sz w:val="24"/>
          <w:szCs w:val="24"/>
        </w:rPr>
      </w:pPr>
      <w:r w:rsidRPr="0017081C">
        <w:rPr>
          <w:rFonts w:ascii="Calibri" w:hAnsi="Calibri" w:cs="Arial"/>
          <w:b/>
          <w:sz w:val="24"/>
          <w:szCs w:val="24"/>
        </w:rPr>
        <w:t>En caso de discrepancia entre el detalle de los ítems</w:t>
      </w:r>
      <w:r>
        <w:rPr>
          <w:rFonts w:ascii="Calibri" w:hAnsi="Calibri" w:cs="Arial"/>
          <w:b/>
          <w:sz w:val="24"/>
          <w:szCs w:val="24"/>
        </w:rPr>
        <w:t xml:space="preserve"> entre el sitio web de cotización en Línea y los documentos adjuntos</w:t>
      </w:r>
      <w:r w:rsidRPr="0017081C">
        <w:rPr>
          <w:rFonts w:ascii="Calibri" w:hAnsi="Calibri" w:cs="Arial"/>
          <w:b/>
          <w:sz w:val="24"/>
          <w:szCs w:val="24"/>
        </w:rPr>
        <w:t xml:space="preserve">, </w:t>
      </w:r>
      <w:r>
        <w:rPr>
          <w:rFonts w:ascii="Calibri" w:hAnsi="Calibri" w:cs="Arial"/>
          <w:b/>
          <w:sz w:val="24"/>
          <w:szCs w:val="24"/>
        </w:rPr>
        <w:t xml:space="preserve">valdrá lo establecido en los documentos adjuntos. </w:t>
      </w:r>
      <w:r w:rsidRPr="002F04F7">
        <w:rPr>
          <w:rFonts w:ascii="Calibri" w:hAnsi="Calibri" w:cs="Arial"/>
          <w:b/>
          <w:sz w:val="24"/>
          <w:szCs w:val="24"/>
        </w:rPr>
        <w:lastRenderedPageBreak/>
        <w:t>Todo ello sin perjuicio de que la Administración a su criterio podrá determinar el rechazo del ítem cotizado</w:t>
      </w:r>
      <w:r w:rsidR="00860FC2">
        <w:rPr>
          <w:rFonts w:ascii="Calibri" w:hAnsi="Calibri" w:cs="Arial"/>
          <w:b/>
          <w:sz w:val="24"/>
          <w:szCs w:val="24"/>
        </w:rPr>
        <w:t>.</w:t>
      </w:r>
    </w:p>
    <w:p w:rsidR="00E87CF2" w:rsidRPr="002F04F7" w:rsidRDefault="00E87CF2" w:rsidP="00E52DCC">
      <w:pPr>
        <w:numPr>
          <w:ilvl w:val="0"/>
          <w:numId w:val="35"/>
        </w:numPr>
        <w:pBdr>
          <w:top w:val="single" w:sz="4" w:space="1" w:color="000000"/>
          <w:left w:val="single" w:sz="4" w:space="4" w:color="000000"/>
          <w:bottom w:val="single" w:sz="4" w:space="1" w:color="000000"/>
          <w:right w:val="single" w:sz="4" w:space="4" w:color="000000"/>
        </w:pBdr>
        <w:suppressAutoHyphens/>
        <w:spacing w:line="276" w:lineRule="auto"/>
        <w:jc w:val="both"/>
        <w:rPr>
          <w:rFonts w:ascii="Calibri" w:hAnsi="Calibri" w:cs="Arial"/>
          <w:b/>
          <w:sz w:val="24"/>
          <w:szCs w:val="24"/>
        </w:rPr>
      </w:pPr>
      <w:r>
        <w:rPr>
          <w:rFonts w:ascii="Calibri" w:hAnsi="Calibri" w:cs="Arial"/>
          <w:b/>
          <w:sz w:val="24"/>
          <w:szCs w:val="24"/>
        </w:rPr>
        <w:t>En caso de discrepancia entre la línea de cotización del sitio web de Compras y Contrataciones Estatales y el campo de observaciones de la misma línea, valdrá lo establecido en el campo de Observaciones siempre y cuando no resulte ambiguo o contradictorio a los documentos que se adjunten, en ese caso valdrá lo establecido en los documentos adjuntos</w:t>
      </w:r>
      <w:r w:rsidRPr="002F04F7">
        <w:rPr>
          <w:rFonts w:ascii="Calibri" w:hAnsi="Calibri" w:cs="Arial"/>
          <w:b/>
          <w:sz w:val="24"/>
          <w:szCs w:val="24"/>
        </w:rPr>
        <w:t>. Todo ello sin perjuicio de que la Administración a su criterio podrá determinar el rechazo del ítem cotizado</w:t>
      </w:r>
      <w:r w:rsidR="00860FC2">
        <w:rPr>
          <w:rFonts w:ascii="Calibri" w:hAnsi="Calibri" w:cs="Arial"/>
          <w:b/>
          <w:sz w:val="24"/>
          <w:szCs w:val="24"/>
        </w:rPr>
        <w:t>.</w:t>
      </w:r>
    </w:p>
    <w:p w:rsidR="00E87CF2" w:rsidRDefault="00E87CF2" w:rsidP="00E87CF2">
      <w:pPr>
        <w:spacing w:line="360" w:lineRule="auto"/>
        <w:jc w:val="both"/>
        <w:rPr>
          <w:rFonts w:ascii="Arial" w:hAnsi="Arial" w:cs="Arial"/>
          <w:b/>
          <w:sz w:val="24"/>
          <w:szCs w:val="24"/>
          <w:u w:val="single"/>
        </w:rPr>
      </w:pPr>
    </w:p>
    <w:p w:rsidR="001F1F03" w:rsidRPr="003A6B7B" w:rsidRDefault="001F1F03" w:rsidP="00100CB8">
      <w:pPr>
        <w:spacing w:line="360" w:lineRule="auto"/>
        <w:ind w:left="2268" w:hanging="1559"/>
        <w:jc w:val="both"/>
        <w:rPr>
          <w:rFonts w:ascii="Arial" w:hAnsi="Arial" w:cs="Arial"/>
          <w:sz w:val="24"/>
          <w:szCs w:val="24"/>
        </w:rPr>
      </w:pPr>
      <w:r w:rsidRPr="003A6B7B">
        <w:rPr>
          <w:rFonts w:ascii="Arial" w:hAnsi="Arial" w:cs="Arial"/>
          <w:b/>
          <w:sz w:val="24"/>
          <w:szCs w:val="24"/>
        </w:rPr>
        <w:t>MODALIDAD</w:t>
      </w:r>
      <w:r w:rsidRPr="003A6B7B">
        <w:rPr>
          <w:rFonts w:ascii="Arial" w:hAnsi="Arial" w:cs="Arial"/>
          <w:sz w:val="24"/>
          <w:szCs w:val="24"/>
        </w:rPr>
        <w:t xml:space="preserve">: </w:t>
      </w:r>
      <w:r w:rsidR="001C52AE" w:rsidRPr="003A6B7B">
        <w:rPr>
          <w:rFonts w:ascii="Arial" w:hAnsi="Arial" w:cs="Arial"/>
          <w:sz w:val="24"/>
          <w:szCs w:val="24"/>
        </w:rPr>
        <w:t>PLAZA</w:t>
      </w:r>
      <w:r w:rsidR="00A11860" w:rsidRPr="003A6B7B">
        <w:rPr>
          <w:rFonts w:ascii="Arial" w:hAnsi="Arial" w:cs="Arial"/>
          <w:sz w:val="24"/>
          <w:szCs w:val="24"/>
        </w:rPr>
        <w:t>.</w:t>
      </w:r>
    </w:p>
    <w:p w:rsidR="004007A2" w:rsidRPr="003A6B7B" w:rsidRDefault="004007A2" w:rsidP="00100CB8">
      <w:pPr>
        <w:spacing w:line="360" w:lineRule="auto"/>
        <w:ind w:left="709"/>
        <w:rPr>
          <w:rFonts w:ascii="Arial" w:hAnsi="Arial" w:cs="Arial"/>
          <w:sz w:val="24"/>
          <w:szCs w:val="24"/>
        </w:rPr>
      </w:pPr>
      <w:r w:rsidRPr="003A6B7B">
        <w:rPr>
          <w:rFonts w:ascii="Arial" w:hAnsi="Arial" w:cs="Arial"/>
          <w:b/>
          <w:sz w:val="24"/>
          <w:szCs w:val="24"/>
        </w:rPr>
        <w:t>TIPO</w:t>
      </w:r>
      <w:r w:rsidRPr="003A6B7B">
        <w:rPr>
          <w:rFonts w:ascii="Arial" w:hAnsi="Arial" w:cs="Arial"/>
          <w:sz w:val="24"/>
          <w:szCs w:val="24"/>
        </w:rPr>
        <w:t>: Precio  firme</w:t>
      </w:r>
    </w:p>
    <w:p w:rsidR="001C52AE" w:rsidRPr="003A6B7B" w:rsidRDefault="00ED45DC" w:rsidP="00100CB8">
      <w:pPr>
        <w:spacing w:line="360" w:lineRule="auto"/>
        <w:ind w:left="708" w:firstLine="1"/>
        <w:jc w:val="both"/>
        <w:rPr>
          <w:rFonts w:ascii="Arial" w:hAnsi="Arial" w:cs="Arial"/>
        </w:rPr>
      </w:pPr>
      <w:r>
        <w:rPr>
          <w:rFonts w:ascii="Arial" w:hAnsi="Arial" w:cs="Arial"/>
          <w:sz w:val="24"/>
          <w:szCs w:val="24"/>
        </w:rPr>
        <w:t>S</w:t>
      </w:r>
      <w:r w:rsidR="001C52AE" w:rsidRPr="003A6B7B">
        <w:rPr>
          <w:rFonts w:ascii="Arial" w:hAnsi="Arial" w:cs="Arial"/>
          <w:sz w:val="24"/>
          <w:szCs w:val="24"/>
        </w:rPr>
        <w:t>e deberá incluir en el precio unitario de cada ítem la totalidad de impuestos que correspondan, identificando claramente cuáles son. En el caso que esta información no surja de la propuesta, se considerará que la cotización incluye impuestos</w:t>
      </w:r>
      <w:r w:rsidR="00806EAF" w:rsidRPr="003A6B7B">
        <w:rPr>
          <w:rFonts w:ascii="Arial" w:hAnsi="Arial" w:cs="Arial"/>
          <w:sz w:val="24"/>
          <w:szCs w:val="24"/>
        </w:rPr>
        <w:t>.</w:t>
      </w:r>
    </w:p>
    <w:p w:rsidR="001C52AE" w:rsidRPr="001C52AE" w:rsidRDefault="001C52AE" w:rsidP="00100CB8">
      <w:pPr>
        <w:spacing w:line="360" w:lineRule="auto"/>
        <w:ind w:left="709"/>
        <w:rPr>
          <w:rFonts w:ascii="Arial" w:hAnsi="Arial" w:cs="Arial"/>
          <w:sz w:val="24"/>
          <w:szCs w:val="24"/>
        </w:rPr>
      </w:pPr>
    </w:p>
    <w:p w:rsidR="001C52AE" w:rsidRPr="001C52AE" w:rsidRDefault="001C52AE" w:rsidP="00100CB8">
      <w:pPr>
        <w:spacing w:line="360" w:lineRule="auto"/>
        <w:jc w:val="both"/>
        <w:rPr>
          <w:rFonts w:ascii="Arial" w:hAnsi="Arial" w:cs="Arial"/>
          <w:b/>
        </w:rPr>
      </w:pPr>
      <w:r w:rsidRPr="001C52AE">
        <w:rPr>
          <w:rFonts w:ascii="Arial" w:hAnsi="Arial" w:cs="Arial"/>
          <w:b/>
          <w:sz w:val="24"/>
          <w:szCs w:val="24"/>
        </w:rPr>
        <w:t>No serán consideradas aquellas ofertas que establezcan un plazo para el pago.-</w:t>
      </w:r>
    </w:p>
    <w:p w:rsidR="001C52AE" w:rsidRPr="001C52AE" w:rsidRDefault="001C52AE" w:rsidP="00100CB8">
      <w:pPr>
        <w:spacing w:line="360" w:lineRule="auto"/>
        <w:jc w:val="both"/>
        <w:rPr>
          <w:rFonts w:ascii="Arial" w:hAnsi="Arial" w:cs="Arial"/>
          <w:sz w:val="24"/>
          <w:szCs w:val="24"/>
        </w:rPr>
      </w:pPr>
    </w:p>
    <w:p w:rsidR="001C52AE" w:rsidRPr="001C52AE" w:rsidRDefault="001C52AE" w:rsidP="00100CB8">
      <w:pPr>
        <w:spacing w:line="360" w:lineRule="auto"/>
        <w:jc w:val="both"/>
        <w:rPr>
          <w:rFonts w:ascii="Arial" w:hAnsi="Arial" w:cs="Arial"/>
          <w:sz w:val="24"/>
          <w:szCs w:val="24"/>
        </w:rPr>
      </w:pPr>
      <w:r w:rsidRPr="001C52AE">
        <w:rPr>
          <w:rFonts w:ascii="Arial" w:hAnsi="Arial" w:cs="Arial"/>
          <w:sz w:val="24"/>
          <w:szCs w:val="24"/>
        </w:rPr>
        <w:t>Por la sola presentación del proveedor a cotizar y salvo declaración expresa en contrario, se entiende que la oferta se ajusta a todas las condiciones contenidas en el llamado. No se aceptarán ofertas en que se establezcan plazo de pago, intereses por mora, ajustes por pago fuera de fecha y toda otra condición de cualquier especie. Si la oferta contuviera alguna referencia a esos extremos, será descalificada.-</w:t>
      </w:r>
    </w:p>
    <w:p w:rsidR="001C52AE" w:rsidRPr="001C52AE" w:rsidRDefault="001C52AE" w:rsidP="00100CB8">
      <w:pPr>
        <w:spacing w:line="360" w:lineRule="auto"/>
        <w:jc w:val="both"/>
        <w:rPr>
          <w:rFonts w:ascii="Arial" w:hAnsi="Arial" w:cs="Arial"/>
          <w:b/>
          <w:sz w:val="24"/>
          <w:szCs w:val="24"/>
        </w:rPr>
      </w:pPr>
    </w:p>
    <w:p w:rsidR="001C52AE" w:rsidRDefault="001C52AE" w:rsidP="00100CB8">
      <w:pPr>
        <w:pStyle w:val="Sangradetextonormal"/>
        <w:spacing w:line="360" w:lineRule="auto"/>
        <w:ind w:left="0"/>
        <w:jc w:val="both"/>
        <w:rPr>
          <w:rFonts w:ascii="Arial" w:hAnsi="Arial" w:cs="Arial"/>
          <w:b w:val="0"/>
          <w:i w:val="0"/>
          <w:color w:val="000000"/>
          <w:sz w:val="24"/>
          <w:szCs w:val="24"/>
          <w:u w:val="none"/>
        </w:rPr>
      </w:pPr>
      <w:r w:rsidRPr="001C52AE">
        <w:rPr>
          <w:rFonts w:ascii="Arial" w:hAnsi="Arial" w:cs="Arial"/>
          <w:b w:val="0"/>
          <w:i w:val="0"/>
          <w:color w:val="000000"/>
          <w:sz w:val="24"/>
          <w:szCs w:val="24"/>
          <w:u w:val="none"/>
        </w:rPr>
        <w:t>La Administración se reserva el derecho de adjudicar una cantidad menor a la originalmente licitada y a dividir la adjudicación entre dos o más oferentes, de conformidad a lo que establece el artículo 48 del T.O.C.A.F.</w:t>
      </w:r>
    </w:p>
    <w:p w:rsidR="00806EAF" w:rsidRDefault="00806EAF" w:rsidP="00100CB8">
      <w:pPr>
        <w:pStyle w:val="Sangradetextonormal"/>
        <w:spacing w:line="360" w:lineRule="auto"/>
        <w:ind w:left="0"/>
        <w:jc w:val="both"/>
        <w:rPr>
          <w:rFonts w:ascii="Arial" w:hAnsi="Arial" w:cs="Arial"/>
          <w:b w:val="0"/>
          <w:i w:val="0"/>
          <w:color w:val="000000"/>
          <w:sz w:val="24"/>
          <w:szCs w:val="24"/>
          <w:u w:val="none"/>
        </w:rPr>
      </w:pPr>
    </w:p>
    <w:p w:rsidR="00806EAF" w:rsidRDefault="00806EAF" w:rsidP="00100CB8">
      <w:pPr>
        <w:pStyle w:val="Sangradetextonormal"/>
        <w:spacing w:line="360" w:lineRule="auto"/>
        <w:ind w:left="0"/>
        <w:jc w:val="both"/>
        <w:rPr>
          <w:rFonts w:ascii="Arial" w:hAnsi="Arial" w:cs="Arial"/>
          <w:i w:val="0"/>
          <w:color w:val="auto"/>
          <w:sz w:val="24"/>
          <w:szCs w:val="24"/>
        </w:rPr>
      </w:pPr>
      <w:r>
        <w:rPr>
          <w:rFonts w:ascii="Arial" w:hAnsi="Arial" w:cs="Arial"/>
          <w:i w:val="0"/>
          <w:color w:val="auto"/>
          <w:sz w:val="24"/>
          <w:szCs w:val="24"/>
        </w:rPr>
        <w:t xml:space="preserve">5.2 </w:t>
      </w:r>
      <w:r w:rsidR="006E09AF">
        <w:rPr>
          <w:rFonts w:ascii="Arial" w:hAnsi="Arial" w:cs="Arial"/>
          <w:i w:val="0"/>
          <w:color w:val="auto"/>
          <w:sz w:val="24"/>
          <w:szCs w:val="24"/>
        </w:rPr>
        <w:t>PLAZO</w:t>
      </w:r>
      <w:r w:rsidRPr="00806EAF">
        <w:rPr>
          <w:rFonts w:ascii="Arial" w:hAnsi="Arial" w:cs="Arial"/>
          <w:i w:val="0"/>
          <w:color w:val="auto"/>
          <w:sz w:val="24"/>
          <w:szCs w:val="24"/>
        </w:rPr>
        <w:t xml:space="preserve"> DE PAGO: </w:t>
      </w:r>
    </w:p>
    <w:p w:rsidR="00806EAF" w:rsidRPr="00293CC2" w:rsidRDefault="00416D35" w:rsidP="00100CB8">
      <w:pPr>
        <w:pStyle w:val="Sangradetextonormal"/>
        <w:tabs>
          <w:tab w:val="left" w:pos="977"/>
        </w:tabs>
        <w:spacing w:line="360" w:lineRule="auto"/>
        <w:ind w:left="0"/>
        <w:jc w:val="both"/>
        <w:rPr>
          <w:rFonts w:ascii="Arial" w:hAnsi="Arial" w:cs="Arial"/>
          <w:i w:val="0"/>
          <w:color w:val="auto"/>
          <w:sz w:val="24"/>
          <w:szCs w:val="24"/>
          <w:u w:val="none"/>
        </w:rPr>
      </w:pPr>
      <w:r w:rsidRPr="00293CC2">
        <w:rPr>
          <w:rFonts w:ascii="Arial" w:hAnsi="Arial" w:cs="Arial"/>
          <w:i w:val="0"/>
          <w:color w:val="auto"/>
          <w:sz w:val="24"/>
          <w:szCs w:val="24"/>
          <w:u w:val="none"/>
        </w:rPr>
        <w:tab/>
      </w:r>
    </w:p>
    <w:p w:rsidR="00806EAF" w:rsidRPr="00806EAF" w:rsidRDefault="006E09AF" w:rsidP="00100CB8">
      <w:pPr>
        <w:pStyle w:val="Sangradetextonormal"/>
        <w:spacing w:line="360" w:lineRule="auto"/>
        <w:ind w:left="0"/>
        <w:jc w:val="both"/>
        <w:rPr>
          <w:rFonts w:ascii="Arial" w:hAnsi="Arial" w:cs="Arial"/>
          <w:b w:val="0"/>
          <w:i w:val="0"/>
          <w:color w:val="auto"/>
          <w:sz w:val="24"/>
          <w:szCs w:val="24"/>
          <w:u w:val="none"/>
        </w:rPr>
      </w:pPr>
      <w:r>
        <w:rPr>
          <w:rFonts w:ascii="Arial" w:hAnsi="Arial" w:cs="Arial"/>
          <w:b w:val="0"/>
          <w:i w:val="0"/>
          <w:color w:val="auto"/>
          <w:sz w:val="24"/>
          <w:szCs w:val="24"/>
          <w:u w:val="none"/>
        </w:rPr>
        <w:t>El plazo para el pago del cr</w:t>
      </w:r>
      <w:r w:rsidR="009406D7">
        <w:rPr>
          <w:rFonts w:ascii="Arial" w:hAnsi="Arial" w:cs="Arial"/>
          <w:b w:val="0"/>
          <w:i w:val="0"/>
          <w:color w:val="auto"/>
          <w:sz w:val="24"/>
          <w:szCs w:val="24"/>
          <w:u w:val="none"/>
        </w:rPr>
        <w:t>édito a favor del adjudicatario</w:t>
      </w:r>
      <w:r>
        <w:rPr>
          <w:rFonts w:ascii="Arial" w:hAnsi="Arial" w:cs="Arial"/>
          <w:b w:val="0"/>
          <w:i w:val="0"/>
          <w:color w:val="auto"/>
          <w:sz w:val="24"/>
          <w:szCs w:val="24"/>
          <w:u w:val="none"/>
        </w:rPr>
        <w:t xml:space="preserve"> se </w:t>
      </w:r>
      <w:r w:rsidR="009406D7">
        <w:rPr>
          <w:rFonts w:ascii="Arial" w:hAnsi="Arial" w:cs="Arial"/>
          <w:b w:val="0"/>
          <w:i w:val="0"/>
          <w:color w:val="auto"/>
          <w:sz w:val="24"/>
          <w:szCs w:val="24"/>
          <w:u w:val="none"/>
        </w:rPr>
        <w:t xml:space="preserve">llevará a cabo </w:t>
      </w:r>
      <w:r>
        <w:rPr>
          <w:rFonts w:ascii="Arial" w:hAnsi="Arial" w:cs="Arial"/>
          <w:b w:val="0"/>
          <w:i w:val="0"/>
          <w:color w:val="auto"/>
          <w:sz w:val="24"/>
          <w:szCs w:val="24"/>
          <w:u w:val="none"/>
        </w:rPr>
        <w:t xml:space="preserve">una vez </w:t>
      </w:r>
      <w:r w:rsidR="009406D7">
        <w:rPr>
          <w:rFonts w:ascii="Arial" w:hAnsi="Arial" w:cs="Arial"/>
          <w:b w:val="0"/>
          <w:i w:val="0"/>
          <w:color w:val="auto"/>
          <w:sz w:val="24"/>
          <w:szCs w:val="24"/>
          <w:u w:val="none"/>
        </w:rPr>
        <w:t xml:space="preserve">que se hayan </w:t>
      </w:r>
      <w:r>
        <w:rPr>
          <w:rFonts w:ascii="Arial" w:hAnsi="Arial" w:cs="Arial"/>
          <w:b w:val="0"/>
          <w:i w:val="0"/>
          <w:color w:val="auto"/>
          <w:sz w:val="24"/>
          <w:szCs w:val="24"/>
          <w:u w:val="none"/>
        </w:rPr>
        <w:t xml:space="preserve">aprobados </w:t>
      </w:r>
      <w:r w:rsidR="009406D7">
        <w:rPr>
          <w:rFonts w:ascii="Arial" w:hAnsi="Arial" w:cs="Arial"/>
          <w:b w:val="0"/>
          <w:i w:val="0"/>
          <w:color w:val="auto"/>
          <w:sz w:val="24"/>
          <w:szCs w:val="24"/>
          <w:u w:val="none"/>
        </w:rPr>
        <w:t xml:space="preserve">satisfactoriamente todos </w:t>
      </w:r>
      <w:r>
        <w:rPr>
          <w:rFonts w:ascii="Arial" w:hAnsi="Arial" w:cs="Arial"/>
          <w:b w:val="0"/>
          <w:i w:val="0"/>
          <w:color w:val="auto"/>
          <w:sz w:val="24"/>
          <w:szCs w:val="24"/>
          <w:u w:val="none"/>
        </w:rPr>
        <w:t>los controles administrativos, financieros y contables</w:t>
      </w:r>
      <w:r w:rsidR="009406D7">
        <w:rPr>
          <w:rFonts w:ascii="Arial" w:hAnsi="Arial" w:cs="Arial"/>
          <w:b w:val="0"/>
          <w:i w:val="0"/>
          <w:color w:val="auto"/>
          <w:sz w:val="24"/>
          <w:szCs w:val="24"/>
          <w:u w:val="none"/>
        </w:rPr>
        <w:t xml:space="preserve"> pertinentes</w:t>
      </w:r>
      <w:r>
        <w:rPr>
          <w:rFonts w:ascii="Arial" w:hAnsi="Arial" w:cs="Arial"/>
          <w:b w:val="0"/>
          <w:i w:val="0"/>
          <w:color w:val="auto"/>
          <w:sz w:val="24"/>
          <w:szCs w:val="24"/>
          <w:u w:val="none"/>
        </w:rPr>
        <w:t xml:space="preserve"> por parte del Comando del General del Ejército, el Tribunal de Cuentas y el Ministerio de Defensa Nacional</w:t>
      </w:r>
      <w:r w:rsidR="00203CCF">
        <w:rPr>
          <w:rFonts w:ascii="Arial" w:hAnsi="Arial" w:cs="Arial"/>
          <w:b w:val="0"/>
          <w:i w:val="0"/>
          <w:color w:val="auto"/>
          <w:sz w:val="24"/>
          <w:szCs w:val="24"/>
          <w:u w:val="none"/>
        </w:rPr>
        <w:t>, cuando sea aplicable</w:t>
      </w:r>
      <w:r w:rsidRPr="00DF4BFC">
        <w:rPr>
          <w:rFonts w:ascii="Arial" w:hAnsi="Arial" w:cs="Arial"/>
          <w:b w:val="0"/>
          <w:i w:val="0"/>
          <w:color w:val="auto"/>
          <w:sz w:val="24"/>
          <w:szCs w:val="24"/>
          <w:u w:val="none"/>
        </w:rPr>
        <w:t xml:space="preserve">. </w:t>
      </w:r>
      <w:r w:rsidR="00DF4BFC" w:rsidRPr="00DF4BFC">
        <w:rPr>
          <w:rFonts w:ascii="Arial" w:hAnsi="Arial" w:cs="Arial"/>
          <w:b w:val="0"/>
          <w:i w:val="0"/>
          <w:color w:val="auto"/>
          <w:sz w:val="24"/>
          <w:szCs w:val="24"/>
          <w:u w:val="none"/>
        </w:rPr>
        <w:t>E</w:t>
      </w:r>
      <w:r w:rsidR="00DF4BFC">
        <w:rPr>
          <w:rFonts w:ascii="Arial" w:hAnsi="Arial" w:cs="Arial"/>
          <w:b w:val="0"/>
          <w:i w:val="0"/>
          <w:color w:val="auto"/>
          <w:sz w:val="24"/>
          <w:szCs w:val="24"/>
          <w:u w:val="none"/>
        </w:rPr>
        <w:t>n virtud de las fases preceptivas para la ejecución del gasto</w:t>
      </w:r>
      <w:r w:rsidR="009406D7">
        <w:rPr>
          <w:rFonts w:ascii="Arial" w:hAnsi="Arial" w:cs="Arial"/>
          <w:b w:val="0"/>
          <w:i w:val="0"/>
          <w:color w:val="auto"/>
          <w:sz w:val="24"/>
          <w:szCs w:val="24"/>
          <w:u w:val="none"/>
        </w:rPr>
        <w:t xml:space="preserve">, </w:t>
      </w:r>
      <w:r>
        <w:rPr>
          <w:rFonts w:ascii="Arial" w:hAnsi="Arial" w:cs="Arial"/>
          <w:b w:val="0"/>
          <w:i w:val="0"/>
          <w:color w:val="auto"/>
          <w:sz w:val="24"/>
          <w:szCs w:val="24"/>
          <w:u w:val="none"/>
        </w:rPr>
        <w:t>en ningún caso el crédito será exigible a los 10 días de perfeccionado el contrato, no aplicando la solución prevista por el artículo 1440 C.C.</w:t>
      </w:r>
      <w:r w:rsidR="00203CCF">
        <w:rPr>
          <w:rFonts w:ascii="Arial" w:hAnsi="Arial" w:cs="Arial"/>
          <w:b w:val="0"/>
          <w:i w:val="0"/>
          <w:color w:val="auto"/>
          <w:sz w:val="24"/>
          <w:szCs w:val="24"/>
          <w:u w:val="none"/>
        </w:rPr>
        <w:t xml:space="preserve">, sino conforme al criterio establecido en </w:t>
      </w:r>
      <w:proofErr w:type="spellStart"/>
      <w:r w:rsidR="00203CCF">
        <w:rPr>
          <w:rFonts w:ascii="Arial" w:hAnsi="Arial" w:cs="Arial"/>
          <w:b w:val="0"/>
          <w:i w:val="0"/>
          <w:color w:val="auto"/>
          <w:sz w:val="24"/>
          <w:szCs w:val="24"/>
          <w:u w:val="none"/>
        </w:rPr>
        <w:t>él</w:t>
      </w:r>
      <w:proofErr w:type="spellEnd"/>
      <w:r w:rsidR="00203CCF" w:rsidRPr="00DF4BFC">
        <w:rPr>
          <w:rFonts w:ascii="Arial" w:hAnsi="Arial" w:cs="Arial"/>
          <w:b w:val="0"/>
          <w:i w:val="0"/>
          <w:color w:val="auto"/>
          <w:sz w:val="24"/>
          <w:szCs w:val="24"/>
          <w:u w:val="none"/>
        </w:rPr>
        <w:t xml:space="preserve"> artículo 1333 del Código Civil</w:t>
      </w:r>
      <w:r w:rsidR="00203CCF">
        <w:rPr>
          <w:rFonts w:ascii="Arial" w:hAnsi="Arial" w:cs="Arial"/>
          <w:b w:val="0"/>
          <w:i w:val="0"/>
          <w:color w:val="auto"/>
          <w:sz w:val="24"/>
          <w:szCs w:val="24"/>
          <w:u w:val="none"/>
        </w:rPr>
        <w:t>.</w:t>
      </w:r>
    </w:p>
    <w:p w:rsidR="004007A2" w:rsidRDefault="004007A2" w:rsidP="003920BC">
      <w:pPr>
        <w:spacing w:line="276" w:lineRule="auto"/>
        <w:ind w:left="709"/>
        <w:rPr>
          <w:rFonts w:ascii="Arial" w:hAnsi="Arial" w:cs="Arial"/>
          <w:sz w:val="24"/>
          <w:szCs w:val="24"/>
        </w:rPr>
      </w:pPr>
    </w:p>
    <w:p w:rsidR="003A6B7B" w:rsidRPr="005B3901" w:rsidRDefault="003A6B7B" w:rsidP="005B3901">
      <w:pPr>
        <w:spacing w:line="360" w:lineRule="auto"/>
        <w:ind w:left="709"/>
        <w:rPr>
          <w:rFonts w:ascii="Arial" w:hAnsi="Arial" w:cs="Arial"/>
          <w:sz w:val="24"/>
          <w:szCs w:val="24"/>
        </w:rPr>
      </w:pPr>
    </w:p>
    <w:p w:rsidR="00812EF8" w:rsidRDefault="00812EF8" w:rsidP="005B3901">
      <w:pPr>
        <w:autoSpaceDE w:val="0"/>
        <w:autoSpaceDN w:val="0"/>
        <w:adjustRightInd w:val="0"/>
        <w:spacing w:line="360" w:lineRule="auto"/>
        <w:jc w:val="both"/>
        <w:rPr>
          <w:rFonts w:ascii="Arial" w:hAnsi="Arial" w:cs="Arial"/>
          <w:b/>
          <w:sz w:val="24"/>
          <w:szCs w:val="24"/>
          <w:u w:val="single"/>
        </w:rPr>
      </w:pPr>
      <w:r w:rsidRPr="00812EF8">
        <w:rPr>
          <w:rFonts w:ascii="Arial" w:hAnsi="Arial" w:cs="Arial"/>
          <w:b/>
          <w:sz w:val="24"/>
          <w:szCs w:val="24"/>
          <w:u w:val="single"/>
        </w:rPr>
        <w:t>6.- ALTERNATIVAS O VARIANTES</w:t>
      </w:r>
    </w:p>
    <w:p w:rsidR="00B54F25" w:rsidRPr="00812EF8" w:rsidRDefault="00B54F25" w:rsidP="00030163">
      <w:pPr>
        <w:autoSpaceDE w:val="0"/>
        <w:autoSpaceDN w:val="0"/>
        <w:adjustRightInd w:val="0"/>
        <w:spacing w:line="276" w:lineRule="auto"/>
        <w:jc w:val="both"/>
        <w:rPr>
          <w:rFonts w:ascii="Arial" w:hAnsi="Arial" w:cs="Arial"/>
          <w:b/>
          <w:sz w:val="24"/>
          <w:szCs w:val="24"/>
          <w:u w:val="single"/>
        </w:rPr>
      </w:pPr>
    </w:p>
    <w:p w:rsidR="00812EF8" w:rsidRDefault="00812EF8" w:rsidP="005B3901">
      <w:pPr>
        <w:autoSpaceDE w:val="0"/>
        <w:autoSpaceDN w:val="0"/>
        <w:adjustRightInd w:val="0"/>
        <w:spacing w:line="360" w:lineRule="auto"/>
        <w:jc w:val="both"/>
        <w:rPr>
          <w:rFonts w:ascii="Arial" w:hAnsi="Arial" w:cs="Arial"/>
          <w:sz w:val="24"/>
          <w:szCs w:val="24"/>
        </w:rPr>
      </w:pPr>
      <w:r w:rsidRPr="00812EF8">
        <w:rPr>
          <w:rFonts w:ascii="Arial" w:hAnsi="Arial" w:cs="Arial"/>
          <w:sz w:val="24"/>
          <w:szCs w:val="24"/>
        </w:rPr>
        <w:t xml:space="preserve">En caso de que existan modificaciones, apartamientos o variantes respecto a lo consignado en el presente pliego, las mismas deberán ser incluidas en la oferta en un capítulo denominado “Modificaciones o Variantes”, conforme a lo establecido en el artículo 63 del TOCAF. Toda modificación, apartamiento o variante que no esté considerada en dicho capítulo no será analizado, y se presumirá que el oferente cumple con todas las condiciones establecidas en el Pliego. </w:t>
      </w:r>
    </w:p>
    <w:p w:rsidR="00812EF8" w:rsidRPr="00812EF8" w:rsidRDefault="00812EF8" w:rsidP="005B3901">
      <w:pPr>
        <w:autoSpaceDE w:val="0"/>
        <w:autoSpaceDN w:val="0"/>
        <w:adjustRightInd w:val="0"/>
        <w:spacing w:line="360" w:lineRule="auto"/>
        <w:jc w:val="both"/>
        <w:rPr>
          <w:rFonts w:ascii="Arial" w:hAnsi="Arial" w:cs="Arial"/>
          <w:sz w:val="24"/>
          <w:szCs w:val="24"/>
        </w:rPr>
      </w:pPr>
      <w:r w:rsidRPr="00812EF8">
        <w:rPr>
          <w:rFonts w:ascii="Arial" w:hAnsi="Arial" w:cs="Arial"/>
          <w:sz w:val="24"/>
          <w:szCs w:val="24"/>
        </w:rPr>
        <w:t>No se considerarán modificaciones, apartamientos o variantes las referidas a aspectos que estén consignados en el pliego como requisitos de admisibilidad, o aquellos requisitos sustanciales que, de no observarse, provoquen el rechazo de la oferta</w:t>
      </w:r>
    </w:p>
    <w:p w:rsidR="00812EF8" w:rsidRDefault="00812EF8" w:rsidP="005B3901">
      <w:pPr>
        <w:autoSpaceDE w:val="0"/>
        <w:autoSpaceDN w:val="0"/>
        <w:adjustRightInd w:val="0"/>
        <w:spacing w:line="360" w:lineRule="auto"/>
        <w:jc w:val="both"/>
        <w:rPr>
          <w:rFonts w:ascii="Arial" w:hAnsi="Arial" w:cs="Arial"/>
          <w:b/>
          <w:sz w:val="24"/>
          <w:szCs w:val="24"/>
          <w:u w:val="single"/>
        </w:rPr>
      </w:pPr>
    </w:p>
    <w:p w:rsidR="00D84A50" w:rsidRDefault="00812EF8" w:rsidP="005B3901">
      <w:pPr>
        <w:autoSpaceDE w:val="0"/>
        <w:autoSpaceDN w:val="0"/>
        <w:adjustRightInd w:val="0"/>
        <w:spacing w:line="360" w:lineRule="auto"/>
        <w:jc w:val="both"/>
        <w:rPr>
          <w:rFonts w:ascii="Arial" w:hAnsi="Arial" w:cs="Arial"/>
          <w:b/>
          <w:sz w:val="24"/>
          <w:szCs w:val="24"/>
          <w:u w:val="single"/>
        </w:rPr>
      </w:pPr>
      <w:r>
        <w:rPr>
          <w:rFonts w:ascii="Arial" w:hAnsi="Arial" w:cs="Arial"/>
          <w:b/>
          <w:sz w:val="24"/>
          <w:szCs w:val="24"/>
          <w:u w:val="single"/>
        </w:rPr>
        <w:t>7.-</w:t>
      </w:r>
      <w:r w:rsidR="00A03FC9" w:rsidRPr="005B3901">
        <w:rPr>
          <w:rFonts w:ascii="Arial" w:hAnsi="Arial" w:cs="Arial"/>
          <w:b/>
          <w:sz w:val="24"/>
          <w:szCs w:val="24"/>
          <w:u w:val="single"/>
        </w:rPr>
        <w:t xml:space="preserve"> </w:t>
      </w:r>
      <w:r w:rsidR="00D84A50" w:rsidRPr="005B3901">
        <w:rPr>
          <w:rFonts w:ascii="Arial" w:hAnsi="Arial" w:cs="Arial"/>
          <w:b/>
          <w:sz w:val="24"/>
          <w:szCs w:val="24"/>
          <w:u w:val="single"/>
        </w:rPr>
        <w:t xml:space="preserve">GARANTÍAS </w:t>
      </w:r>
    </w:p>
    <w:p w:rsidR="00030163" w:rsidRPr="005B3901" w:rsidRDefault="00030163" w:rsidP="00030163">
      <w:pPr>
        <w:autoSpaceDE w:val="0"/>
        <w:autoSpaceDN w:val="0"/>
        <w:adjustRightInd w:val="0"/>
        <w:spacing w:line="276" w:lineRule="auto"/>
        <w:jc w:val="both"/>
        <w:rPr>
          <w:rFonts w:ascii="Arial" w:hAnsi="Arial" w:cs="Arial"/>
          <w:b/>
          <w:sz w:val="24"/>
          <w:szCs w:val="24"/>
          <w:u w:val="single"/>
        </w:rPr>
      </w:pPr>
    </w:p>
    <w:p w:rsidR="00D84A50" w:rsidRDefault="00D84A50" w:rsidP="005B3901">
      <w:pPr>
        <w:autoSpaceDE w:val="0"/>
        <w:autoSpaceDN w:val="0"/>
        <w:adjustRightInd w:val="0"/>
        <w:spacing w:line="360" w:lineRule="auto"/>
        <w:jc w:val="both"/>
        <w:rPr>
          <w:rFonts w:ascii="Arial" w:hAnsi="Arial" w:cs="Arial"/>
          <w:sz w:val="24"/>
          <w:szCs w:val="24"/>
        </w:rPr>
      </w:pPr>
      <w:r w:rsidRPr="005B3901">
        <w:rPr>
          <w:rFonts w:ascii="Arial" w:hAnsi="Arial" w:cs="Arial"/>
          <w:sz w:val="24"/>
          <w:szCs w:val="24"/>
        </w:rPr>
        <w:t xml:space="preserve">Acorde a lo dispuesto </w:t>
      </w:r>
      <w:r w:rsidR="005B3901">
        <w:rPr>
          <w:rFonts w:ascii="Arial" w:hAnsi="Arial" w:cs="Arial"/>
          <w:sz w:val="24"/>
          <w:szCs w:val="24"/>
        </w:rPr>
        <w:t>en el artículo 64 del T.O.C.A.F</w:t>
      </w:r>
      <w:r w:rsidRPr="005B3901">
        <w:rPr>
          <w:rFonts w:ascii="Arial" w:hAnsi="Arial" w:cs="Arial"/>
          <w:sz w:val="24"/>
          <w:szCs w:val="24"/>
        </w:rPr>
        <w:t xml:space="preserve"> y Decreto No.131/2014. </w:t>
      </w:r>
    </w:p>
    <w:p w:rsidR="005B3901" w:rsidRPr="005B3901" w:rsidRDefault="005B3901" w:rsidP="005B3901">
      <w:pPr>
        <w:autoSpaceDE w:val="0"/>
        <w:autoSpaceDN w:val="0"/>
        <w:adjustRightInd w:val="0"/>
        <w:spacing w:line="360" w:lineRule="auto"/>
        <w:jc w:val="both"/>
        <w:rPr>
          <w:rFonts w:ascii="Arial" w:hAnsi="Arial" w:cs="Arial"/>
          <w:sz w:val="24"/>
          <w:szCs w:val="24"/>
        </w:rPr>
      </w:pPr>
    </w:p>
    <w:p w:rsidR="00D84A50" w:rsidRPr="005B3901" w:rsidRDefault="00D84A50" w:rsidP="005B3901">
      <w:pPr>
        <w:autoSpaceDE w:val="0"/>
        <w:autoSpaceDN w:val="0"/>
        <w:adjustRightInd w:val="0"/>
        <w:spacing w:line="360" w:lineRule="auto"/>
        <w:jc w:val="both"/>
        <w:rPr>
          <w:rFonts w:ascii="Arial" w:hAnsi="Arial" w:cs="Arial"/>
          <w:sz w:val="24"/>
          <w:szCs w:val="24"/>
          <w:u w:val="single"/>
        </w:rPr>
      </w:pPr>
      <w:r w:rsidRPr="005B3901">
        <w:rPr>
          <w:rFonts w:ascii="Arial" w:hAnsi="Arial" w:cs="Arial"/>
          <w:sz w:val="24"/>
          <w:szCs w:val="24"/>
          <w:u w:val="single"/>
        </w:rPr>
        <w:t>Garantía de mantenimiento de Oferta.</w:t>
      </w:r>
    </w:p>
    <w:p w:rsidR="00D84A50" w:rsidRPr="005B3901" w:rsidRDefault="00D84A50" w:rsidP="005B3901">
      <w:pPr>
        <w:autoSpaceDE w:val="0"/>
        <w:autoSpaceDN w:val="0"/>
        <w:adjustRightInd w:val="0"/>
        <w:spacing w:line="360" w:lineRule="auto"/>
        <w:jc w:val="both"/>
        <w:rPr>
          <w:rFonts w:ascii="Arial" w:hAnsi="Arial" w:cs="Arial"/>
          <w:sz w:val="24"/>
          <w:szCs w:val="24"/>
        </w:rPr>
      </w:pPr>
      <w:r w:rsidRPr="005B3901">
        <w:rPr>
          <w:rFonts w:ascii="Arial" w:hAnsi="Arial" w:cs="Arial"/>
          <w:sz w:val="24"/>
          <w:szCs w:val="24"/>
        </w:rPr>
        <w:t xml:space="preserve">A.- CONSTITUCIÓN: </w:t>
      </w:r>
      <w:r w:rsidR="00DD27CA" w:rsidRPr="005B3901">
        <w:rPr>
          <w:rFonts w:ascii="Arial" w:hAnsi="Arial" w:cs="Arial"/>
          <w:b/>
          <w:sz w:val="24"/>
          <w:szCs w:val="24"/>
        </w:rPr>
        <w:t>NO SERÁ OBLIGATORIA</w:t>
      </w:r>
      <w:r w:rsidR="00DD27CA" w:rsidRPr="005B3901">
        <w:rPr>
          <w:rFonts w:ascii="Arial" w:hAnsi="Arial" w:cs="Arial"/>
          <w:sz w:val="24"/>
          <w:szCs w:val="24"/>
        </w:rPr>
        <w:t xml:space="preserve"> la</w:t>
      </w:r>
      <w:r w:rsidRPr="005B3901">
        <w:rPr>
          <w:rFonts w:ascii="Arial" w:hAnsi="Arial" w:cs="Arial"/>
          <w:sz w:val="24"/>
          <w:szCs w:val="24"/>
        </w:rPr>
        <w:t xml:space="preserve"> garantía de mantenimiento de oferta, pero de querer constituirla acorde estipulaciones del TOCAF, </w:t>
      </w:r>
      <w:r w:rsidR="00DD27CA" w:rsidRPr="005B3901">
        <w:rPr>
          <w:rFonts w:ascii="Arial" w:hAnsi="Arial" w:cs="Arial"/>
          <w:sz w:val="24"/>
          <w:szCs w:val="24"/>
        </w:rPr>
        <w:t xml:space="preserve">el </w:t>
      </w:r>
      <w:r w:rsidR="00C42509">
        <w:rPr>
          <w:rFonts w:ascii="Arial" w:hAnsi="Arial" w:cs="Arial"/>
          <w:sz w:val="24"/>
          <w:szCs w:val="24"/>
        </w:rPr>
        <w:t>oferente</w:t>
      </w:r>
      <w:r w:rsidRPr="005B3901">
        <w:rPr>
          <w:rFonts w:ascii="Arial" w:hAnsi="Arial" w:cs="Arial"/>
          <w:sz w:val="24"/>
          <w:szCs w:val="24"/>
        </w:rPr>
        <w:t xml:space="preserve"> podrá realizarlo en efectivo o alguna otra modalidad admitida</w:t>
      </w:r>
      <w:r w:rsidR="00DD27CA" w:rsidRPr="005B3901">
        <w:rPr>
          <w:rFonts w:ascii="Arial" w:hAnsi="Arial" w:cs="Arial"/>
          <w:sz w:val="24"/>
          <w:szCs w:val="24"/>
        </w:rPr>
        <w:t>.-</w:t>
      </w:r>
    </w:p>
    <w:p w:rsidR="003A6B7B" w:rsidRDefault="00D84A50" w:rsidP="003A6B7B">
      <w:pPr>
        <w:autoSpaceDE w:val="0"/>
        <w:spacing w:line="360" w:lineRule="auto"/>
        <w:jc w:val="both"/>
        <w:rPr>
          <w:rFonts w:ascii="Arial" w:hAnsi="Arial" w:cs="Arial"/>
          <w:sz w:val="24"/>
          <w:szCs w:val="24"/>
        </w:rPr>
      </w:pPr>
      <w:r w:rsidRPr="005B3901">
        <w:rPr>
          <w:rFonts w:ascii="Arial" w:hAnsi="Arial" w:cs="Arial"/>
          <w:sz w:val="24"/>
          <w:szCs w:val="24"/>
        </w:rPr>
        <w:t xml:space="preserve">Quien constituya garantía en cualquier modalidad admitida que no sea efectivo, deberá tener una vigencia mínima de 90 días. En el caso de constituir garantía representada en valores públicos, finanzas o avales bancarios, o póliza de seguros de fianza, la misma se deberá hacer efectiva en </w:t>
      </w:r>
      <w:r w:rsidR="003A6B7B">
        <w:rPr>
          <w:rFonts w:ascii="Arial" w:hAnsi="Arial" w:cs="Arial"/>
          <w:sz w:val="24"/>
          <w:szCs w:val="24"/>
        </w:rPr>
        <w:t xml:space="preserve">la Tesorería del S.I.E. sito en Camino </w:t>
      </w:r>
      <w:proofErr w:type="spellStart"/>
      <w:r w:rsidR="003A6B7B">
        <w:rPr>
          <w:rFonts w:ascii="Arial" w:hAnsi="Arial" w:cs="Arial"/>
          <w:sz w:val="24"/>
          <w:szCs w:val="24"/>
        </w:rPr>
        <w:t>Casavalle</w:t>
      </w:r>
      <w:proofErr w:type="spellEnd"/>
      <w:r w:rsidR="003A6B7B">
        <w:rPr>
          <w:rFonts w:ascii="Arial" w:hAnsi="Arial" w:cs="Arial"/>
          <w:sz w:val="24"/>
          <w:szCs w:val="24"/>
        </w:rPr>
        <w:t xml:space="preserve"> Nº 4320 entre Casal y Baltimore</w:t>
      </w:r>
      <w:r w:rsidR="00D96B58">
        <w:rPr>
          <w:rFonts w:ascii="Arial" w:hAnsi="Arial" w:cs="Arial"/>
          <w:sz w:val="24"/>
          <w:szCs w:val="24"/>
        </w:rPr>
        <w:t>.</w:t>
      </w:r>
    </w:p>
    <w:p w:rsidR="002F3C98" w:rsidRDefault="00D84A50" w:rsidP="003A6B7B">
      <w:pPr>
        <w:autoSpaceDE w:val="0"/>
        <w:spacing w:line="360" w:lineRule="auto"/>
        <w:jc w:val="both"/>
        <w:rPr>
          <w:rFonts w:ascii="Arial" w:hAnsi="Arial" w:cs="Arial"/>
          <w:sz w:val="24"/>
          <w:szCs w:val="24"/>
        </w:rPr>
      </w:pPr>
      <w:r w:rsidRPr="005B3901">
        <w:rPr>
          <w:rFonts w:ascii="Arial" w:hAnsi="Arial" w:cs="Arial"/>
          <w:sz w:val="24"/>
          <w:szCs w:val="24"/>
        </w:rPr>
        <w:t>En caso de ser en efectivo, en la cuenta del BROU:</w:t>
      </w:r>
      <w:r w:rsidR="002F3C98">
        <w:rPr>
          <w:rFonts w:ascii="Arial" w:hAnsi="Arial" w:cs="Arial"/>
          <w:sz w:val="24"/>
          <w:szCs w:val="24"/>
        </w:rPr>
        <w:t xml:space="preserve"> </w:t>
      </w:r>
      <w:r w:rsidR="003A6B7B">
        <w:rPr>
          <w:rFonts w:ascii="Arial" w:hAnsi="Arial" w:cs="Arial"/>
          <w:sz w:val="24"/>
          <w:szCs w:val="24"/>
        </w:rPr>
        <w:t xml:space="preserve">Cuenta Nº 001560329 – 00055 en pesos uruguayos. </w:t>
      </w:r>
    </w:p>
    <w:p w:rsidR="00D84A50" w:rsidRPr="005B3901" w:rsidRDefault="004007A2" w:rsidP="005B3901">
      <w:pPr>
        <w:autoSpaceDE w:val="0"/>
        <w:autoSpaceDN w:val="0"/>
        <w:adjustRightInd w:val="0"/>
        <w:spacing w:line="360" w:lineRule="auto"/>
        <w:jc w:val="both"/>
        <w:rPr>
          <w:rFonts w:ascii="Arial" w:hAnsi="Arial" w:cs="Arial"/>
          <w:sz w:val="24"/>
          <w:szCs w:val="24"/>
        </w:rPr>
      </w:pPr>
      <w:r>
        <w:rPr>
          <w:rFonts w:ascii="Arial" w:hAnsi="Arial" w:cs="Arial"/>
          <w:sz w:val="24"/>
          <w:szCs w:val="24"/>
        </w:rPr>
        <w:t>B.- IMPORTE: $</w:t>
      </w:r>
      <w:r w:rsidR="00416C5A">
        <w:rPr>
          <w:rFonts w:ascii="Arial" w:hAnsi="Arial" w:cs="Arial"/>
          <w:sz w:val="24"/>
          <w:szCs w:val="24"/>
        </w:rPr>
        <w:t>10</w:t>
      </w:r>
      <w:r w:rsidR="00D84A50" w:rsidRPr="005B3901">
        <w:rPr>
          <w:rFonts w:ascii="Arial" w:hAnsi="Arial" w:cs="Arial"/>
          <w:sz w:val="24"/>
          <w:szCs w:val="24"/>
        </w:rPr>
        <w:t>0.000 (</w:t>
      </w:r>
      <w:r w:rsidR="006821F3">
        <w:rPr>
          <w:rFonts w:ascii="Arial" w:hAnsi="Arial" w:cs="Arial"/>
          <w:sz w:val="24"/>
          <w:szCs w:val="24"/>
        </w:rPr>
        <w:t xml:space="preserve">pesos uruguayos </w:t>
      </w:r>
      <w:r w:rsidR="00416C5A">
        <w:rPr>
          <w:rFonts w:ascii="Arial" w:hAnsi="Arial" w:cs="Arial"/>
          <w:sz w:val="24"/>
          <w:szCs w:val="24"/>
        </w:rPr>
        <w:t>cien</w:t>
      </w:r>
      <w:r>
        <w:rPr>
          <w:rFonts w:ascii="Arial" w:hAnsi="Arial" w:cs="Arial"/>
          <w:sz w:val="24"/>
          <w:szCs w:val="24"/>
        </w:rPr>
        <w:t xml:space="preserve"> </w:t>
      </w:r>
      <w:r w:rsidR="00D84A50" w:rsidRPr="005B3901">
        <w:rPr>
          <w:rFonts w:ascii="Arial" w:hAnsi="Arial" w:cs="Arial"/>
          <w:sz w:val="24"/>
          <w:szCs w:val="24"/>
        </w:rPr>
        <w:t xml:space="preserve">mil </w:t>
      </w:r>
      <w:r w:rsidR="006821F3">
        <w:rPr>
          <w:rFonts w:ascii="Arial" w:hAnsi="Arial" w:cs="Arial"/>
          <w:sz w:val="24"/>
          <w:szCs w:val="24"/>
        </w:rPr>
        <w:t>con 00/</w:t>
      </w:r>
      <w:r w:rsidR="00F95F37">
        <w:rPr>
          <w:rFonts w:ascii="Arial" w:hAnsi="Arial" w:cs="Arial"/>
          <w:sz w:val="24"/>
          <w:szCs w:val="24"/>
        </w:rPr>
        <w:t>1</w:t>
      </w:r>
      <w:r w:rsidR="006821F3">
        <w:rPr>
          <w:rFonts w:ascii="Arial" w:hAnsi="Arial" w:cs="Arial"/>
          <w:sz w:val="24"/>
          <w:szCs w:val="24"/>
        </w:rPr>
        <w:t>00</w:t>
      </w:r>
      <w:r w:rsidR="00D84A50" w:rsidRPr="005B3901">
        <w:rPr>
          <w:rFonts w:ascii="Arial" w:hAnsi="Arial" w:cs="Arial"/>
          <w:sz w:val="24"/>
          <w:szCs w:val="24"/>
        </w:rPr>
        <w:t>).</w:t>
      </w:r>
    </w:p>
    <w:p w:rsidR="00D84A50" w:rsidRPr="005B3901" w:rsidRDefault="00D84A50" w:rsidP="005B3901">
      <w:pPr>
        <w:autoSpaceDE w:val="0"/>
        <w:autoSpaceDN w:val="0"/>
        <w:adjustRightInd w:val="0"/>
        <w:spacing w:line="360" w:lineRule="auto"/>
        <w:jc w:val="both"/>
        <w:rPr>
          <w:rFonts w:ascii="Arial" w:hAnsi="Arial" w:cs="Arial"/>
          <w:sz w:val="24"/>
          <w:szCs w:val="24"/>
        </w:rPr>
      </w:pPr>
      <w:r w:rsidRPr="005B3901">
        <w:rPr>
          <w:rFonts w:ascii="Arial" w:hAnsi="Arial" w:cs="Arial"/>
          <w:sz w:val="24"/>
          <w:szCs w:val="24"/>
        </w:rPr>
        <w:t xml:space="preserve">C.- PLAZO: deberá depositarse hasta el día hábil previo al fijado para </w:t>
      </w:r>
      <w:smartTag w:uri="urn:schemas-microsoft-com:office:smarttags" w:element="PersonName">
        <w:smartTagPr>
          <w:attr w:name="ProductID" w:val="la Apertura"/>
        </w:smartTagPr>
        <w:r w:rsidRPr="005B3901">
          <w:rPr>
            <w:rFonts w:ascii="Arial" w:hAnsi="Arial" w:cs="Arial"/>
            <w:sz w:val="24"/>
            <w:szCs w:val="24"/>
          </w:rPr>
          <w:t>la Apertura</w:t>
        </w:r>
      </w:smartTag>
      <w:r w:rsidRPr="005B3901">
        <w:rPr>
          <w:rFonts w:ascii="Arial" w:hAnsi="Arial" w:cs="Arial"/>
          <w:sz w:val="24"/>
          <w:szCs w:val="24"/>
        </w:rPr>
        <w:t xml:space="preserve">, no se </w:t>
      </w:r>
      <w:proofErr w:type="spellStart"/>
      <w:r w:rsidRPr="005B3901">
        <w:rPr>
          <w:rFonts w:ascii="Arial" w:hAnsi="Arial" w:cs="Arial"/>
          <w:sz w:val="24"/>
          <w:szCs w:val="24"/>
        </w:rPr>
        <w:t>recepcionan</w:t>
      </w:r>
      <w:proofErr w:type="spellEnd"/>
      <w:r w:rsidRPr="005B3901">
        <w:rPr>
          <w:rFonts w:ascii="Arial" w:hAnsi="Arial" w:cs="Arial"/>
          <w:sz w:val="24"/>
          <w:szCs w:val="24"/>
        </w:rPr>
        <w:t xml:space="preserve"> garantías el día de la apertura, ni con posterioridad.</w:t>
      </w:r>
    </w:p>
    <w:p w:rsidR="00030163" w:rsidRDefault="00030163" w:rsidP="005B3901">
      <w:pPr>
        <w:autoSpaceDE w:val="0"/>
        <w:autoSpaceDN w:val="0"/>
        <w:adjustRightInd w:val="0"/>
        <w:spacing w:line="360" w:lineRule="auto"/>
        <w:jc w:val="both"/>
        <w:rPr>
          <w:rFonts w:ascii="Arial" w:hAnsi="Arial" w:cs="Arial"/>
          <w:sz w:val="24"/>
          <w:szCs w:val="24"/>
        </w:rPr>
      </w:pPr>
    </w:p>
    <w:p w:rsidR="00A776C1" w:rsidRDefault="00A776C1" w:rsidP="005B3901">
      <w:pPr>
        <w:autoSpaceDE w:val="0"/>
        <w:autoSpaceDN w:val="0"/>
        <w:adjustRightInd w:val="0"/>
        <w:spacing w:line="360" w:lineRule="auto"/>
        <w:jc w:val="both"/>
        <w:rPr>
          <w:rFonts w:ascii="Arial" w:hAnsi="Arial" w:cs="Arial"/>
          <w:sz w:val="24"/>
          <w:szCs w:val="24"/>
        </w:rPr>
      </w:pPr>
    </w:p>
    <w:p w:rsidR="00D84A50" w:rsidRPr="005B3901" w:rsidRDefault="00D84A50" w:rsidP="005B3901">
      <w:pPr>
        <w:autoSpaceDE w:val="0"/>
        <w:autoSpaceDN w:val="0"/>
        <w:adjustRightInd w:val="0"/>
        <w:spacing w:line="360" w:lineRule="auto"/>
        <w:jc w:val="both"/>
        <w:rPr>
          <w:rFonts w:ascii="Arial" w:hAnsi="Arial" w:cs="Arial"/>
          <w:sz w:val="24"/>
          <w:szCs w:val="24"/>
          <w:u w:val="single"/>
        </w:rPr>
      </w:pPr>
      <w:r w:rsidRPr="005B3901">
        <w:rPr>
          <w:rFonts w:ascii="Arial" w:hAnsi="Arial" w:cs="Arial"/>
          <w:sz w:val="24"/>
          <w:szCs w:val="24"/>
          <w:u w:val="single"/>
        </w:rPr>
        <w:t>Garantía de cumplimiento de contrato</w:t>
      </w:r>
    </w:p>
    <w:p w:rsidR="008531AA" w:rsidRPr="005B3901" w:rsidRDefault="008531AA" w:rsidP="008531AA">
      <w:pPr>
        <w:autoSpaceDE w:val="0"/>
        <w:autoSpaceDN w:val="0"/>
        <w:adjustRightInd w:val="0"/>
        <w:spacing w:line="360" w:lineRule="auto"/>
        <w:jc w:val="both"/>
        <w:rPr>
          <w:rFonts w:ascii="Arial" w:hAnsi="Arial" w:cs="Arial"/>
          <w:sz w:val="24"/>
          <w:szCs w:val="24"/>
        </w:rPr>
      </w:pPr>
      <w:r w:rsidRPr="005B3901">
        <w:rPr>
          <w:rFonts w:ascii="Arial" w:hAnsi="Arial" w:cs="Arial"/>
          <w:sz w:val="24"/>
          <w:szCs w:val="24"/>
        </w:rPr>
        <w:t xml:space="preserve">A.- CONSTITUCIÓN E IMPORTE: </w:t>
      </w:r>
      <w:r>
        <w:rPr>
          <w:rFonts w:ascii="Arial" w:hAnsi="Arial" w:cs="Arial"/>
          <w:sz w:val="24"/>
          <w:szCs w:val="24"/>
        </w:rPr>
        <w:t>Cuando el monto total de lo adjudicado supere el 40% del tope de la Licitación Abreviada, e</w:t>
      </w:r>
      <w:r w:rsidRPr="005B3901">
        <w:rPr>
          <w:rFonts w:ascii="Arial" w:hAnsi="Arial" w:cs="Arial"/>
          <w:sz w:val="24"/>
          <w:szCs w:val="24"/>
        </w:rPr>
        <w:t xml:space="preserve">l adjudicatario </w:t>
      </w:r>
      <w:r w:rsidRPr="005B3901">
        <w:rPr>
          <w:rFonts w:ascii="Arial" w:hAnsi="Arial" w:cs="Arial"/>
          <w:b/>
          <w:sz w:val="24"/>
          <w:szCs w:val="24"/>
        </w:rPr>
        <w:t>DEBERÁ OBLIGATORIAMENTE</w:t>
      </w:r>
      <w:r w:rsidRPr="005B3901">
        <w:rPr>
          <w:rFonts w:ascii="Arial" w:hAnsi="Arial" w:cs="Arial"/>
          <w:sz w:val="24"/>
          <w:szCs w:val="24"/>
        </w:rPr>
        <w:t xml:space="preserve"> </w:t>
      </w:r>
      <w:proofErr w:type="spellStart"/>
      <w:r>
        <w:rPr>
          <w:rFonts w:ascii="Arial" w:hAnsi="Arial" w:cs="Arial"/>
          <w:sz w:val="24"/>
          <w:szCs w:val="24"/>
        </w:rPr>
        <w:t>constituír</w:t>
      </w:r>
      <w:proofErr w:type="spellEnd"/>
      <w:r w:rsidRPr="005B3901">
        <w:rPr>
          <w:rFonts w:ascii="Arial" w:hAnsi="Arial" w:cs="Arial"/>
          <w:sz w:val="24"/>
          <w:szCs w:val="24"/>
        </w:rPr>
        <w:t xml:space="preserve"> la garantía de cumplimiento de contrato por un mínimo del 5% de la </w:t>
      </w:r>
      <w:r w:rsidRPr="005B3901">
        <w:rPr>
          <w:rFonts w:ascii="Arial" w:hAnsi="Arial" w:cs="Arial"/>
          <w:sz w:val="24"/>
          <w:szCs w:val="24"/>
        </w:rPr>
        <w:lastRenderedPageBreak/>
        <w:t xml:space="preserve">contratación, en los términos y condiciones previstos por el Art. 64 del TOCAF y el Pliego Particular del Organismo. </w:t>
      </w:r>
    </w:p>
    <w:p w:rsidR="00D84A50" w:rsidRPr="005B3901" w:rsidRDefault="006B0E68" w:rsidP="005B3901">
      <w:pPr>
        <w:autoSpaceDE w:val="0"/>
        <w:autoSpaceDN w:val="0"/>
        <w:adjustRightInd w:val="0"/>
        <w:spacing w:line="360" w:lineRule="auto"/>
        <w:jc w:val="both"/>
        <w:rPr>
          <w:rFonts w:ascii="Arial" w:hAnsi="Arial" w:cs="Arial"/>
          <w:sz w:val="24"/>
          <w:szCs w:val="24"/>
        </w:rPr>
      </w:pPr>
      <w:r w:rsidRPr="005B3901">
        <w:rPr>
          <w:rFonts w:ascii="Arial" w:hAnsi="Arial" w:cs="Arial"/>
          <w:sz w:val="24"/>
          <w:szCs w:val="24"/>
        </w:rPr>
        <w:t xml:space="preserve">B.- </w:t>
      </w:r>
      <w:r w:rsidR="00D84A50" w:rsidRPr="005B3901">
        <w:rPr>
          <w:rFonts w:ascii="Arial" w:hAnsi="Arial" w:cs="Arial"/>
          <w:sz w:val="24"/>
          <w:szCs w:val="24"/>
        </w:rPr>
        <w:t>PLAZO: dispondrá de 10 días corridos contados a partir de la notificación de la Resolución de Adjudicación por parte del C.G.E.</w:t>
      </w:r>
    </w:p>
    <w:p w:rsidR="005B3901" w:rsidRPr="005B3901" w:rsidRDefault="006B0E68" w:rsidP="00D96B58">
      <w:pPr>
        <w:autoSpaceDE w:val="0"/>
        <w:spacing w:line="360" w:lineRule="auto"/>
        <w:jc w:val="both"/>
        <w:rPr>
          <w:rFonts w:ascii="Arial" w:hAnsi="Arial" w:cs="Arial"/>
          <w:sz w:val="24"/>
          <w:szCs w:val="24"/>
        </w:rPr>
      </w:pPr>
      <w:r w:rsidRPr="005B3901">
        <w:rPr>
          <w:rFonts w:ascii="Arial" w:hAnsi="Arial" w:cs="Arial"/>
          <w:sz w:val="24"/>
          <w:szCs w:val="24"/>
        </w:rPr>
        <w:t xml:space="preserve">C.- </w:t>
      </w:r>
      <w:r w:rsidR="00D84A50" w:rsidRPr="005B3901">
        <w:rPr>
          <w:rFonts w:ascii="Arial" w:hAnsi="Arial" w:cs="Arial"/>
          <w:sz w:val="24"/>
          <w:szCs w:val="24"/>
        </w:rPr>
        <w:t xml:space="preserve">LUGAR DE CONSTITUCIÓN: </w:t>
      </w:r>
      <w:r w:rsidR="005B3901" w:rsidRPr="005B3901">
        <w:rPr>
          <w:rFonts w:ascii="Arial" w:hAnsi="Arial" w:cs="Arial"/>
          <w:sz w:val="24"/>
          <w:szCs w:val="24"/>
        </w:rPr>
        <w:t xml:space="preserve">En caso de ser en efectivo, en la cuenta del BROU: </w:t>
      </w:r>
      <w:r w:rsidR="00D96B58">
        <w:rPr>
          <w:rFonts w:ascii="Arial" w:hAnsi="Arial" w:cs="Arial"/>
          <w:sz w:val="24"/>
          <w:szCs w:val="24"/>
        </w:rPr>
        <w:t xml:space="preserve">Cuenta Nº 001560329 – 00055 en pesos uruguayos. </w:t>
      </w:r>
    </w:p>
    <w:p w:rsidR="00D96B58" w:rsidRDefault="006B0E68" w:rsidP="00D96B58">
      <w:pPr>
        <w:autoSpaceDE w:val="0"/>
        <w:spacing w:line="360" w:lineRule="auto"/>
        <w:jc w:val="both"/>
        <w:rPr>
          <w:rFonts w:ascii="Arial" w:hAnsi="Arial" w:cs="Arial"/>
          <w:sz w:val="24"/>
          <w:szCs w:val="24"/>
        </w:rPr>
      </w:pPr>
      <w:r w:rsidRPr="005B3901">
        <w:rPr>
          <w:rFonts w:ascii="Arial" w:hAnsi="Arial" w:cs="Arial"/>
          <w:sz w:val="24"/>
          <w:szCs w:val="24"/>
        </w:rPr>
        <w:t xml:space="preserve">D.- </w:t>
      </w:r>
      <w:r w:rsidR="00D84A50" w:rsidRPr="005B3901">
        <w:rPr>
          <w:rFonts w:ascii="Arial" w:hAnsi="Arial" w:cs="Arial"/>
          <w:sz w:val="24"/>
          <w:szCs w:val="24"/>
        </w:rPr>
        <w:t>VIGENCIA PARA LAS GARANTÍAS: Quien constituya garantía en cualquier modalidad admitida que no sea efectivo, deberá tener una vigencia mínima que se estimará hasta el momento de culminar la adjudicación.</w:t>
      </w:r>
      <w:r w:rsidR="00B54F25" w:rsidRPr="00B54F25">
        <w:rPr>
          <w:rFonts w:ascii="Arial" w:hAnsi="Arial" w:cs="Arial"/>
          <w:sz w:val="24"/>
          <w:szCs w:val="24"/>
        </w:rPr>
        <w:t xml:space="preserve"> </w:t>
      </w:r>
      <w:r w:rsidR="00B54F25" w:rsidRPr="005B3901">
        <w:rPr>
          <w:rFonts w:ascii="Arial" w:hAnsi="Arial" w:cs="Arial"/>
          <w:sz w:val="24"/>
          <w:szCs w:val="24"/>
        </w:rPr>
        <w:t>En el caso de constituir garantía representada en valores públicos, finanzas o avales bancarios, o póliza de seguros de fianza,</w:t>
      </w:r>
      <w:r w:rsidR="000C69F9">
        <w:rPr>
          <w:rFonts w:ascii="Arial" w:hAnsi="Arial" w:cs="Arial"/>
          <w:sz w:val="24"/>
          <w:szCs w:val="24"/>
        </w:rPr>
        <w:t xml:space="preserve"> deberá ser emitida por banco de plaza, y hacerse</w:t>
      </w:r>
      <w:r w:rsidR="00B54F25" w:rsidRPr="005B3901">
        <w:rPr>
          <w:rFonts w:ascii="Arial" w:hAnsi="Arial" w:cs="Arial"/>
          <w:sz w:val="24"/>
          <w:szCs w:val="24"/>
        </w:rPr>
        <w:t xml:space="preserve"> efectiva en</w:t>
      </w:r>
      <w:r w:rsidR="00D96B58">
        <w:rPr>
          <w:rFonts w:ascii="Arial" w:hAnsi="Arial" w:cs="Arial"/>
          <w:sz w:val="24"/>
          <w:szCs w:val="24"/>
        </w:rPr>
        <w:t xml:space="preserve"> la</w:t>
      </w:r>
      <w:r w:rsidR="00B54F25" w:rsidRPr="005B3901">
        <w:rPr>
          <w:rFonts w:ascii="Arial" w:hAnsi="Arial" w:cs="Arial"/>
          <w:sz w:val="24"/>
          <w:szCs w:val="24"/>
        </w:rPr>
        <w:t xml:space="preserve"> </w:t>
      </w:r>
      <w:r w:rsidR="00D96B58">
        <w:rPr>
          <w:rFonts w:ascii="Arial" w:hAnsi="Arial" w:cs="Arial"/>
          <w:sz w:val="24"/>
          <w:szCs w:val="24"/>
        </w:rPr>
        <w:t xml:space="preserve">Tesorería del S.I.E. sito en Camino </w:t>
      </w:r>
      <w:proofErr w:type="spellStart"/>
      <w:r w:rsidR="00D96B58">
        <w:rPr>
          <w:rFonts w:ascii="Arial" w:hAnsi="Arial" w:cs="Arial"/>
          <w:sz w:val="24"/>
          <w:szCs w:val="24"/>
        </w:rPr>
        <w:t>Casavalle</w:t>
      </w:r>
      <w:proofErr w:type="spellEnd"/>
      <w:r w:rsidR="00D96B58">
        <w:rPr>
          <w:rFonts w:ascii="Arial" w:hAnsi="Arial" w:cs="Arial"/>
          <w:sz w:val="24"/>
          <w:szCs w:val="24"/>
        </w:rPr>
        <w:t xml:space="preserve"> Nº 4320 entre Casal y Baltimore.</w:t>
      </w:r>
    </w:p>
    <w:p w:rsidR="006B0E68" w:rsidRPr="005B3901" w:rsidRDefault="006B0E68" w:rsidP="005B3901">
      <w:pPr>
        <w:autoSpaceDE w:val="0"/>
        <w:autoSpaceDN w:val="0"/>
        <w:adjustRightInd w:val="0"/>
        <w:spacing w:line="360" w:lineRule="auto"/>
        <w:jc w:val="both"/>
        <w:rPr>
          <w:rFonts w:ascii="Arial" w:hAnsi="Arial" w:cs="Arial"/>
          <w:sz w:val="24"/>
          <w:szCs w:val="24"/>
        </w:rPr>
      </w:pPr>
    </w:p>
    <w:p w:rsidR="006B0E68" w:rsidRDefault="006B0E68" w:rsidP="005B3901">
      <w:pPr>
        <w:autoSpaceDE w:val="0"/>
        <w:autoSpaceDN w:val="0"/>
        <w:adjustRightInd w:val="0"/>
        <w:spacing w:line="360" w:lineRule="auto"/>
        <w:jc w:val="both"/>
        <w:rPr>
          <w:rFonts w:ascii="Arial" w:hAnsi="Arial" w:cs="Arial"/>
          <w:sz w:val="24"/>
          <w:szCs w:val="24"/>
        </w:rPr>
      </w:pPr>
      <w:r w:rsidRPr="005B3901">
        <w:rPr>
          <w:rFonts w:ascii="Arial" w:hAnsi="Arial" w:cs="Arial"/>
          <w:sz w:val="24"/>
          <w:szCs w:val="24"/>
        </w:rPr>
        <w:t xml:space="preserve">En caso de no depositarse la garantía en el plazo establecido, se considerará falta grave pudiendo la Administración incluso rescindir la adjudicación con la correspondiente aplicación de multas y/o iniciar acciones por los daños y perjuicios </w:t>
      </w:r>
      <w:proofErr w:type="spellStart"/>
      <w:r w:rsidRPr="005B3901">
        <w:rPr>
          <w:rFonts w:ascii="Arial" w:hAnsi="Arial" w:cs="Arial"/>
          <w:sz w:val="24"/>
          <w:szCs w:val="24"/>
        </w:rPr>
        <w:t>ocacionados</w:t>
      </w:r>
      <w:proofErr w:type="spellEnd"/>
      <w:r w:rsidR="006D0E07">
        <w:rPr>
          <w:rFonts w:ascii="Arial" w:hAnsi="Arial" w:cs="Arial"/>
          <w:sz w:val="24"/>
          <w:szCs w:val="24"/>
        </w:rPr>
        <w:t>.-</w:t>
      </w:r>
    </w:p>
    <w:p w:rsidR="006D0E07" w:rsidRDefault="006D0E07" w:rsidP="005B3901">
      <w:pPr>
        <w:autoSpaceDE w:val="0"/>
        <w:autoSpaceDN w:val="0"/>
        <w:adjustRightInd w:val="0"/>
        <w:spacing w:line="360" w:lineRule="auto"/>
        <w:jc w:val="both"/>
        <w:rPr>
          <w:rFonts w:ascii="Arial" w:hAnsi="Arial" w:cs="Arial"/>
          <w:sz w:val="24"/>
          <w:szCs w:val="24"/>
        </w:rPr>
      </w:pPr>
    </w:p>
    <w:p w:rsidR="006D0E07" w:rsidRPr="005B3901" w:rsidRDefault="006D0E07" w:rsidP="005B3901">
      <w:pPr>
        <w:autoSpaceDE w:val="0"/>
        <w:autoSpaceDN w:val="0"/>
        <w:adjustRightInd w:val="0"/>
        <w:spacing w:line="360" w:lineRule="auto"/>
        <w:jc w:val="both"/>
        <w:rPr>
          <w:rFonts w:ascii="Arial" w:hAnsi="Arial" w:cs="Arial"/>
          <w:sz w:val="24"/>
          <w:szCs w:val="24"/>
        </w:rPr>
      </w:pPr>
      <w:r w:rsidRPr="005B3901">
        <w:rPr>
          <w:rFonts w:ascii="Arial" w:hAnsi="Arial" w:cs="Arial"/>
          <w:sz w:val="24"/>
          <w:szCs w:val="24"/>
        </w:rPr>
        <w:t>La garantía no podrá ser devuelta hasta que ambas partes otorguen en documento apropiado que nada más tienen que reclamarse con relación a esta licitación</w:t>
      </w:r>
    </w:p>
    <w:p w:rsidR="00812EF8" w:rsidRPr="005B3901" w:rsidRDefault="00812EF8" w:rsidP="005B3901">
      <w:pPr>
        <w:autoSpaceDE w:val="0"/>
        <w:autoSpaceDN w:val="0"/>
        <w:adjustRightInd w:val="0"/>
        <w:spacing w:line="360" w:lineRule="auto"/>
        <w:jc w:val="both"/>
        <w:rPr>
          <w:rFonts w:ascii="Arial" w:hAnsi="Arial" w:cs="Arial"/>
          <w:sz w:val="24"/>
          <w:szCs w:val="24"/>
        </w:rPr>
      </w:pPr>
    </w:p>
    <w:p w:rsidR="00A03FC9" w:rsidRPr="005B3901" w:rsidRDefault="00812EF8" w:rsidP="005B3901">
      <w:pPr>
        <w:spacing w:line="360" w:lineRule="auto"/>
        <w:jc w:val="both"/>
        <w:rPr>
          <w:rFonts w:ascii="Arial" w:hAnsi="Arial" w:cs="Arial"/>
          <w:b/>
          <w:sz w:val="24"/>
          <w:szCs w:val="24"/>
          <w:u w:val="single"/>
        </w:rPr>
      </w:pPr>
      <w:r>
        <w:rPr>
          <w:rFonts w:ascii="Arial" w:hAnsi="Arial" w:cs="Arial"/>
          <w:b/>
          <w:sz w:val="24"/>
          <w:szCs w:val="24"/>
          <w:u w:val="single"/>
        </w:rPr>
        <w:t>8</w:t>
      </w:r>
      <w:r w:rsidR="006B0E68" w:rsidRPr="005B3901">
        <w:rPr>
          <w:rFonts w:ascii="Arial" w:hAnsi="Arial" w:cs="Arial"/>
          <w:b/>
          <w:sz w:val="24"/>
          <w:szCs w:val="24"/>
          <w:u w:val="single"/>
        </w:rPr>
        <w:t xml:space="preserve">. </w:t>
      </w:r>
      <w:r w:rsidR="005929EE" w:rsidRPr="005B3901">
        <w:rPr>
          <w:rFonts w:ascii="Arial" w:hAnsi="Arial" w:cs="Arial"/>
          <w:b/>
          <w:sz w:val="24"/>
          <w:szCs w:val="24"/>
          <w:u w:val="single"/>
        </w:rPr>
        <w:t>PRESENTACION</w:t>
      </w:r>
      <w:r w:rsidR="00A03FC9" w:rsidRPr="005B3901">
        <w:rPr>
          <w:rFonts w:ascii="Arial" w:hAnsi="Arial" w:cs="Arial"/>
          <w:b/>
          <w:sz w:val="24"/>
          <w:szCs w:val="24"/>
          <w:u w:val="single"/>
        </w:rPr>
        <w:t xml:space="preserve"> DE LAS OFERTAS</w:t>
      </w:r>
      <w:r w:rsidR="00B115C7" w:rsidRPr="005B3901">
        <w:rPr>
          <w:rFonts w:ascii="Arial" w:hAnsi="Arial" w:cs="Arial"/>
          <w:b/>
          <w:sz w:val="24"/>
          <w:szCs w:val="24"/>
          <w:u w:val="single"/>
        </w:rPr>
        <w:t xml:space="preserve"> </w:t>
      </w:r>
    </w:p>
    <w:p w:rsidR="00FE5070" w:rsidRPr="005B3901" w:rsidRDefault="00FE5070" w:rsidP="00030163">
      <w:pPr>
        <w:spacing w:line="276" w:lineRule="auto"/>
        <w:jc w:val="both"/>
        <w:rPr>
          <w:rFonts w:ascii="Arial" w:hAnsi="Arial" w:cs="Arial"/>
          <w:b/>
          <w:sz w:val="24"/>
          <w:szCs w:val="24"/>
          <w:u w:val="single"/>
        </w:rPr>
      </w:pPr>
    </w:p>
    <w:p w:rsidR="001A3C27" w:rsidRDefault="00F3632F" w:rsidP="005B3901">
      <w:pPr>
        <w:spacing w:line="360" w:lineRule="auto"/>
        <w:jc w:val="both"/>
        <w:rPr>
          <w:rFonts w:ascii="Arial" w:hAnsi="Arial" w:cs="Arial"/>
          <w:sz w:val="24"/>
          <w:szCs w:val="24"/>
        </w:rPr>
      </w:pPr>
      <w:r w:rsidRPr="005B3901">
        <w:rPr>
          <w:rFonts w:ascii="Arial" w:hAnsi="Arial" w:cs="Arial"/>
          <w:sz w:val="24"/>
          <w:szCs w:val="24"/>
        </w:rPr>
        <w:t>Por la sola presentación del proveedor a cotizar y salvo declaración expresa en contrario, se entiende que la oferta se ajusta a todas las condiciones contenidas en el llamado</w:t>
      </w:r>
      <w:r w:rsidR="00672370">
        <w:rPr>
          <w:rFonts w:ascii="Arial" w:hAnsi="Arial" w:cs="Arial"/>
          <w:sz w:val="24"/>
          <w:szCs w:val="24"/>
        </w:rPr>
        <w:t>. Declaran</w:t>
      </w:r>
      <w:r w:rsidR="001A3C27" w:rsidRPr="005B3901">
        <w:rPr>
          <w:rFonts w:ascii="Arial" w:hAnsi="Arial" w:cs="Arial"/>
          <w:sz w:val="24"/>
          <w:szCs w:val="24"/>
        </w:rPr>
        <w:t xml:space="preserve"> conocer </w:t>
      </w:r>
      <w:r w:rsidR="00E47C02">
        <w:rPr>
          <w:rFonts w:ascii="Arial" w:hAnsi="Arial" w:cs="Arial"/>
          <w:sz w:val="24"/>
          <w:szCs w:val="24"/>
        </w:rPr>
        <w:t xml:space="preserve">y no tener dudas respecto del </w:t>
      </w:r>
      <w:r w:rsidR="001A3C27" w:rsidRPr="005B3901">
        <w:rPr>
          <w:rFonts w:ascii="Arial" w:hAnsi="Arial" w:cs="Arial"/>
          <w:sz w:val="24"/>
          <w:szCs w:val="24"/>
        </w:rPr>
        <w:t>objeto</w:t>
      </w:r>
      <w:r w:rsidR="00E47C02">
        <w:rPr>
          <w:rFonts w:ascii="Arial" w:hAnsi="Arial" w:cs="Arial"/>
          <w:sz w:val="24"/>
          <w:szCs w:val="24"/>
        </w:rPr>
        <w:t xml:space="preserve"> de la compra</w:t>
      </w:r>
      <w:r w:rsidR="001A3C27" w:rsidRPr="005B3901">
        <w:rPr>
          <w:rFonts w:ascii="Arial" w:hAnsi="Arial" w:cs="Arial"/>
          <w:sz w:val="24"/>
          <w:szCs w:val="24"/>
        </w:rPr>
        <w:t>. La omisión o errores de cálculo en la presentación a este llamado, no le otorgarán derechos para actuar contrariamente a lo establecido.</w:t>
      </w:r>
      <w:r w:rsidR="00812EF8">
        <w:rPr>
          <w:rFonts w:ascii="Arial" w:hAnsi="Arial" w:cs="Arial"/>
          <w:sz w:val="24"/>
          <w:szCs w:val="24"/>
        </w:rPr>
        <w:t>-</w:t>
      </w:r>
    </w:p>
    <w:p w:rsidR="00E47C02" w:rsidRDefault="00E47C02" w:rsidP="005B3901">
      <w:pPr>
        <w:spacing w:line="360" w:lineRule="auto"/>
        <w:jc w:val="both"/>
        <w:rPr>
          <w:rFonts w:ascii="Arial" w:hAnsi="Arial" w:cs="Arial"/>
          <w:sz w:val="24"/>
          <w:szCs w:val="24"/>
        </w:rPr>
      </w:pPr>
    </w:p>
    <w:p w:rsidR="00EA16EE" w:rsidRDefault="00EA16EE" w:rsidP="00EA16EE">
      <w:pPr>
        <w:pStyle w:val="NormalWeb"/>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line="360" w:lineRule="auto"/>
        <w:jc w:val="both"/>
        <w:rPr>
          <w:rFonts w:ascii="Arial" w:hAnsi="Arial" w:cs="Arial"/>
        </w:rPr>
      </w:pPr>
      <w:r w:rsidRPr="00C5734D">
        <w:rPr>
          <w:rFonts w:ascii="Arial" w:hAnsi="Arial" w:cs="Arial"/>
        </w:rPr>
        <w:t>Cuando se constaten defectos, carencias o errores en las ofertas, la Administración podrá otorgar un plazo a los efectos de subsanar los mismos. Si no fueran subsanadas esas omisiones dentro del plazo otorgado, la oferta será desestimada.</w:t>
      </w:r>
    </w:p>
    <w:p w:rsidR="00EA16EE" w:rsidRPr="00EA16EE" w:rsidRDefault="00EA16EE" w:rsidP="00EA16EE">
      <w:pPr>
        <w:spacing w:line="360" w:lineRule="auto"/>
        <w:jc w:val="both"/>
        <w:rPr>
          <w:rFonts w:ascii="Arial" w:hAnsi="Arial" w:cs="Arial"/>
          <w:sz w:val="24"/>
          <w:szCs w:val="24"/>
        </w:rPr>
      </w:pPr>
      <w:r w:rsidRPr="00EA16EE">
        <w:rPr>
          <w:rFonts w:ascii="Arial" w:hAnsi="Arial" w:cs="Arial"/>
          <w:sz w:val="24"/>
          <w:szCs w:val="24"/>
        </w:rPr>
        <w:t>La Administración podrá solicitar a cada cotizante las aclaraciones que estime necesarias para el estudio y comparación de ofertas</w:t>
      </w:r>
      <w:r w:rsidR="00672370">
        <w:rPr>
          <w:rFonts w:ascii="Arial" w:hAnsi="Arial" w:cs="Arial"/>
          <w:sz w:val="24"/>
          <w:szCs w:val="24"/>
        </w:rPr>
        <w:t>,</w:t>
      </w:r>
      <w:r w:rsidRPr="00EA16EE">
        <w:rPr>
          <w:rFonts w:ascii="Arial" w:hAnsi="Arial" w:cs="Arial"/>
          <w:sz w:val="24"/>
          <w:szCs w:val="24"/>
        </w:rPr>
        <w:t xml:space="preserve"> preservando el principio de igualdad de los oferentes</w:t>
      </w:r>
      <w:r w:rsidR="00672370">
        <w:rPr>
          <w:rFonts w:ascii="Arial" w:hAnsi="Arial" w:cs="Arial"/>
          <w:sz w:val="24"/>
          <w:szCs w:val="24"/>
        </w:rPr>
        <w:t>, siempre que las mismas no importen un cambio.-</w:t>
      </w:r>
    </w:p>
    <w:p w:rsidR="00EA16EE" w:rsidRDefault="00EA16EE" w:rsidP="00EA16EE">
      <w:pPr>
        <w:spacing w:line="360" w:lineRule="auto"/>
        <w:jc w:val="both"/>
        <w:rPr>
          <w:rFonts w:ascii="Arial" w:hAnsi="Arial" w:cs="Arial"/>
          <w:sz w:val="24"/>
          <w:szCs w:val="24"/>
        </w:rPr>
      </w:pPr>
    </w:p>
    <w:p w:rsidR="00E47C02" w:rsidRDefault="00E47C02" w:rsidP="00E47C02">
      <w:pPr>
        <w:spacing w:line="360" w:lineRule="auto"/>
        <w:jc w:val="both"/>
        <w:rPr>
          <w:rFonts w:ascii="Arial" w:hAnsi="Arial" w:cs="Arial"/>
          <w:sz w:val="24"/>
          <w:szCs w:val="24"/>
        </w:rPr>
      </w:pPr>
      <w:r w:rsidRPr="00E47C02">
        <w:rPr>
          <w:rFonts w:ascii="Arial" w:hAnsi="Arial" w:cs="Arial"/>
          <w:sz w:val="24"/>
          <w:szCs w:val="24"/>
        </w:rPr>
        <w:lastRenderedPageBreak/>
        <w:t xml:space="preserve">La cotización será considerada a todos los efectos ya sea de adjudicación, apertura de carta de crédito y otros, al proveedor que se presenta en la oferta. En caso de que este no actúe por si, sino en representación de otra empresa, la misma deberá ser fehacientemente documentada e informada al momento de cotizar, anexando toda documentación que acredite esto </w:t>
      </w:r>
      <w:r w:rsidR="00601752" w:rsidRPr="00E47C02">
        <w:rPr>
          <w:rFonts w:ascii="Arial" w:hAnsi="Arial" w:cs="Arial"/>
          <w:sz w:val="24"/>
          <w:szCs w:val="24"/>
        </w:rPr>
        <w:t>(c</w:t>
      </w:r>
      <w:r w:rsidR="00FA3AE5">
        <w:rPr>
          <w:rFonts w:ascii="Arial" w:hAnsi="Arial" w:cs="Arial"/>
          <w:sz w:val="24"/>
          <w:szCs w:val="24"/>
        </w:rPr>
        <w:t>omo ser carta de representación</w:t>
      </w:r>
      <w:r w:rsidR="00601752">
        <w:rPr>
          <w:rFonts w:ascii="Arial" w:hAnsi="Arial" w:cs="Arial"/>
          <w:sz w:val="24"/>
          <w:szCs w:val="24"/>
        </w:rPr>
        <w:t xml:space="preserve"> protocolizada y/o certificada notarialmente,</w:t>
      </w:r>
      <w:r w:rsidR="00601752" w:rsidRPr="00E47C02">
        <w:rPr>
          <w:rFonts w:ascii="Arial" w:hAnsi="Arial" w:cs="Arial"/>
          <w:sz w:val="24"/>
          <w:szCs w:val="24"/>
        </w:rPr>
        <w:t xml:space="preserve"> traducida, apostillada e inscripta</w:t>
      </w:r>
      <w:r w:rsidR="00601752">
        <w:rPr>
          <w:rFonts w:ascii="Arial" w:hAnsi="Arial" w:cs="Arial"/>
          <w:sz w:val="24"/>
          <w:szCs w:val="24"/>
        </w:rPr>
        <w:t xml:space="preserve"> si corresponde</w:t>
      </w:r>
      <w:r w:rsidR="00601752" w:rsidRPr="00E47C02">
        <w:rPr>
          <w:rFonts w:ascii="Arial" w:hAnsi="Arial" w:cs="Arial"/>
          <w:sz w:val="24"/>
          <w:szCs w:val="24"/>
        </w:rPr>
        <w:t>, certificado expedido por el Ministerio de Relaciones Exteriores</w:t>
      </w:r>
      <w:r w:rsidR="00601752">
        <w:rPr>
          <w:rFonts w:ascii="Arial" w:hAnsi="Arial" w:cs="Arial"/>
          <w:sz w:val="24"/>
          <w:szCs w:val="24"/>
        </w:rPr>
        <w:t xml:space="preserve">, </w:t>
      </w:r>
      <w:proofErr w:type="spellStart"/>
      <w:r w:rsidR="00601752">
        <w:rPr>
          <w:rFonts w:ascii="Arial" w:hAnsi="Arial" w:cs="Arial"/>
          <w:sz w:val="24"/>
          <w:szCs w:val="24"/>
        </w:rPr>
        <w:t>etc</w:t>
      </w:r>
      <w:proofErr w:type="spellEnd"/>
      <w:r w:rsidR="00601752" w:rsidRPr="00E47C02">
        <w:rPr>
          <w:rFonts w:ascii="Arial" w:hAnsi="Arial" w:cs="Arial"/>
          <w:sz w:val="24"/>
          <w:szCs w:val="24"/>
        </w:rPr>
        <w:t>).</w:t>
      </w:r>
    </w:p>
    <w:p w:rsidR="00EA16EE" w:rsidRDefault="00EA16EE" w:rsidP="00E47C02">
      <w:pPr>
        <w:spacing w:line="360" w:lineRule="auto"/>
        <w:jc w:val="both"/>
        <w:rPr>
          <w:rFonts w:ascii="Arial" w:hAnsi="Arial" w:cs="Arial"/>
          <w:sz w:val="24"/>
          <w:szCs w:val="24"/>
        </w:rPr>
      </w:pPr>
    </w:p>
    <w:p w:rsidR="005039DA" w:rsidRPr="005B3901" w:rsidRDefault="00792939" w:rsidP="005B3901">
      <w:pPr>
        <w:spacing w:line="360" w:lineRule="auto"/>
        <w:jc w:val="both"/>
        <w:rPr>
          <w:rFonts w:ascii="Arial" w:hAnsi="Arial" w:cs="Arial"/>
          <w:b/>
          <w:sz w:val="24"/>
          <w:szCs w:val="24"/>
          <w:u w:val="single"/>
        </w:rPr>
      </w:pPr>
      <w:r>
        <w:rPr>
          <w:rFonts w:ascii="Arial" w:hAnsi="Arial" w:cs="Arial"/>
          <w:b/>
          <w:sz w:val="24"/>
          <w:szCs w:val="24"/>
          <w:u w:val="single"/>
        </w:rPr>
        <w:t>9</w:t>
      </w:r>
      <w:r w:rsidR="009E356D" w:rsidRPr="005B3901">
        <w:rPr>
          <w:rFonts w:ascii="Arial" w:hAnsi="Arial" w:cs="Arial"/>
          <w:b/>
          <w:sz w:val="24"/>
          <w:szCs w:val="24"/>
          <w:u w:val="single"/>
        </w:rPr>
        <w:t xml:space="preserve">.- </w:t>
      </w:r>
      <w:r w:rsidR="0003343B" w:rsidRPr="005B3901">
        <w:rPr>
          <w:rFonts w:ascii="Arial" w:hAnsi="Arial" w:cs="Arial"/>
          <w:b/>
          <w:sz w:val="24"/>
          <w:szCs w:val="24"/>
          <w:u w:val="single"/>
        </w:rPr>
        <w:t xml:space="preserve"> </w:t>
      </w:r>
      <w:r w:rsidR="005039DA" w:rsidRPr="005B3901">
        <w:rPr>
          <w:rFonts w:ascii="Arial" w:hAnsi="Arial" w:cs="Arial"/>
          <w:b/>
          <w:sz w:val="24"/>
          <w:szCs w:val="24"/>
          <w:u w:val="single"/>
        </w:rPr>
        <w:t>MANTENIMIENTO DE LAS PROPUESTAS</w:t>
      </w:r>
    </w:p>
    <w:p w:rsidR="005039DA" w:rsidRPr="005B3901" w:rsidRDefault="005039DA" w:rsidP="00030163">
      <w:pPr>
        <w:spacing w:line="276" w:lineRule="auto"/>
        <w:jc w:val="both"/>
        <w:rPr>
          <w:rFonts w:ascii="Arial" w:hAnsi="Arial" w:cs="Arial"/>
          <w:b/>
          <w:sz w:val="24"/>
          <w:szCs w:val="24"/>
          <w:u w:val="single"/>
        </w:rPr>
      </w:pPr>
    </w:p>
    <w:p w:rsidR="005039DA" w:rsidRDefault="005039DA" w:rsidP="005B3901">
      <w:pPr>
        <w:spacing w:line="360" w:lineRule="auto"/>
        <w:jc w:val="both"/>
        <w:rPr>
          <w:rFonts w:ascii="Arial" w:hAnsi="Arial" w:cs="Arial"/>
          <w:sz w:val="24"/>
          <w:szCs w:val="24"/>
        </w:rPr>
      </w:pPr>
      <w:r w:rsidRPr="005B3901">
        <w:rPr>
          <w:rFonts w:ascii="Arial" w:hAnsi="Arial" w:cs="Arial"/>
          <w:sz w:val="24"/>
          <w:szCs w:val="24"/>
        </w:rPr>
        <w:t xml:space="preserve">Las ofertas serán válidas y obligarán al oferente por el término </w:t>
      </w:r>
      <w:r w:rsidR="00844224">
        <w:rPr>
          <w:rFonts w:ascii="Arial" w:hAnsi="Arial" w:cs="Arial"/>
          <w:sz w:val="24"/>
          <w:szCs w:val="24"/>
        </w:rPr>
        <w:t>establecido en la celda “</w:t>
      </w:r>
      <w:r w:rsidR="00844224" w:rsidRPr="00844224">
        <w:rPr>
          <w:rFonts w:ascii="Arial" w:hAnsi="Arial" w:cs="Arial"/>
          <w:i/>
          <w:sz w:val="24"/>
          <w:szCs w:val="24"/>
        </w:rPr>
        <w:t>mantenimiento de oferta mínimo</w:t>
      </w:r>
      <w:r w:rsidR="00844224">
        <w:rPr>
          <w:rFonts w:ascii="Arial" w:hAnsi="Arial" w:cs="Arial"/>
          <w:sz w:val="24"/>
          <w:szCs w:val="24"/>
        </w:rPr>
        <w:t>”. El cómputo de dicho plazo comenzará</w:t>
      </w:r>
      <w:r w:rsidRPr="005B3901">
        <w:rPr>
          <w:rFonts w:ascii="Arial" w:hAnsi="Arial" w:cs="Arial"/>
          <w:sz w:val="24"/>
          <w:szCs w:val="24"/>
        </w:rPr>
        <w:t xml:space="preserve"> a contar desde el día siguiente </w:t>
      </w:r>
      <w:r w:rsidR="00844224">
        <w:rPr>
          <w:rFonts w:ascii="Arial" w:hAnsi="Arial" w:cs="Arial"/>
          <w:sz w:val="24"/>
          <w:szCs w:val="24"/>
        </w:rPr>
        <w:t>a la</w:t>
      </w:r>
      <w:r w:rsidRPr="005B3901">
        <w:rPr>
          <w:rFonts w:ascii="Arial" w:hAnsi="Arial" w:cs="Arial"/>
          <w:sz w:val="24"/>
          <w:szCs w:val="24"/>
        </w:rPr>
        <w:t xml:space="preserve"> apertura</w:t>
      </w:r>
      <w:r w:rsidR="00844224">
        <w:rPr>
          <w:rFonts w:ascii="Arial" w:hAnsi="Arial" w:cs="Arial"/>
          <w:sz w:val="24"/>
          <w:szCs w:val="24"/>
        </w:rPr>
        <w:t xml:space="preserve"> electrónica</w:t>
      </w:r>
      <w:r w:rsidRPr="005B3901">
        <w:rPr>
          <w:rFonts w:ascii="Arial" w:hAnsi="Arial" w:cs="Arial"/>
          <w:sz w:val="24"/>
          <w:szCs w:val="24"/>
        </w:rPr>
        <w:t>.</w:t>
      </w:r>
      <w:r w:rsidR="00844224">
        <w:rPr>
          <w:rFonts w:ascii="Arial" w:hAnsi="Arial" w:cs="Arial"/>
          <w:sz w:val="24"/>
          <w:szCs w:val="24"/>
        </w:rPr>
        <w:t xml:space="preserve"> Una vez</w:t>
      </w:r>
      <w:r w:rsidR="007B71EC">
        <w:rPr>
          <w:rFonts w:ascii="Arial" w:hAnsi="Arial" w:cs="Arial"/>
          <w:sz w:val="24"/>
          <w:szCs w:val="24"/>
        </w:rPr>
        <w:t xml:space="preserve"> vencido el plazo estipulado, </w:t>
      </w:r>
      <w:r w:rsidR="00844224">
        <w:rPr>
          <w:rFonts w:ascii="Arial" w:hAnsi="Arial" w:cs="Arial"/>
          <w:sz w:val="24"/>
          <w:szCs w:val="24"/>
        </w:rPr>
        <w:t xml:space="preserve">si </w:t>
      </w:r>
      <w:r w:rsidR="007B71EC">
        <w:rPr>
          <w:rFonts w:ascii="Arial" w:hAnsi="Arial" w:cs="Arial"/>
          <w:sz w:val="24"/>
          <w:szCs w:val="24"/>
        </w:rPr>
        <w:t xml:space="preserve">la Administración no se ha pronunciado, la oferta presentada </w:t>
      </w:r>
      <w:proofErr w:type="spellStart"/>
      <w:r w:rsidR="007B71EC">
        <w:rPr>
          <w:rFonts w:ascii="Arial" w:hAnsi="Arial" w:cs="Arial"/>
          <w:sz w:val="24"/>
          <w:szCs w:val="24"/>
        </w:rPr>
        <w:t>seguriá</w:t>
      </w:r>
      <w:proofErr w:type="spellEnd"/>
      <w:r w:rsidR="007B71EC">
        <w:rPr>
          <w:rFonts w:ascii="Arial" w:hAnsi="Arial" w:cs="Arial"/>
          <w:sz w:val="24"/>
          <w:szCs w:val="24"/>
        </w:rPr>
        <w:t xml:space="preserve"> siendo válida hasta tanto el proveedor manifieste su voluntad de retirarla, por escrito al correo electrónico</w:t>
      </w:r>
      <w:r w:rsidR="00E47C02">
        <w:rPr>
          <w:rFonts w:ascii="Arial" w:hAnsi="Arial" w:cs="Arial"/>
          <w:sz w:val="24"/>
          <w:szCs w:val="24"/>
        </w:rPr>
        <w:t xml:space="preserve"> atdgcayce@ejercito.mil.uy</w:t>
      </w:r>
      <w:r w:rsidR="007B71EC">
        <w:rPr>
          <w:rFonts w:ascii="Arial" w:hAnsi="Arial" w:cs="Arial"/>
          <w:sz w:val="24"/>
          <w:szCs w:val="24"/>
        </w:rPr>
        <w:t xml:space="preserve"> y antes de que resulte como adjudicada en la página web de compras estatales.-</w:t>
      </w:r>
    </w:p>
    <w:p w:rsidR="00B54F25" w:rsidRPr="005B3901" w:rsidRDefault="00B54F25" w:rsidP="005B3901">
      <w:pPr>
        <w:spacing w:line="360" w:lineRule="auto"/>
        <w:jc w:val="both"/>
        <w:rPr>
          <w:rFonts w:ascii="Arial" w:hAnsi="Arial" w:cs="Arial"/>
          <w:sz w:val="24"/>
          <w:szCs w:val="24"/>
        </w:rPr>
      </w:pPr>
    </w:p>
    <w:p w:rsidR="00D20305" w:rsidRPr="005B3901" w:rsidRDefault="00792939" w:rsidP="005B3901">
      <w:pPr>
        <w:spacing w:line="360" w:lineRule="auto"/>
        <w:jc w:val="both"/>
        <w:rPr>
          <w:rFonts w:ascii="Arial" w:hAnsi="Arial" w:cs="Arial"/>
          <w:b/>
          <w:sz w:val="24"/>
          <w:szCs w:val="24"/>
          <w:u w:val="single"/>
        </w:rPr>
      </w:pPr>
      <w:r>
        <w:rPr>
          <w:rFonts w:ascii="Arial" w:hAnsi="Arial" w:cs="Arial"/>
          <w:b/>
          <w:sz w:val="24"/>
          <w:szCs w:val="24"/>
          <w:u w:val="single"/>
        </w:rPr>
        <w:t>1</w:t>
      </w:r>
      <w:r w:rsidR="00844224">
        <w:rPr>
          <w:rFonts w:ascii="Arial" w:hAnsi="Arial" w:cs="Arial"/>
          <w:b/>
          <w:sz w:val="24"/>
          <w:szCs w:val="24"/>
          <w:u w:val="single"/>
        </w:rPr>
        <w:t>0</w:t>
      </w:r>
      <w:r w:rsidR="000A1C37" w:rsidRPr="005B3901">
        <w:rPr>
          <w:rFonts w:ascii="Arial" w:hAnsi="Arial" w:cs="Arial"/>
          <w:b/>
          <w:sz w:val="24"/>
          <w:szCs w:val="24"/>
          <w:u w:val="single"/>
        </w:rPr>
        <w:t>.</w:t>
      </w:r>
      <w:r w:rsidR="00D20305" w:rsidRPr="005B3901">
        <w:rPr>
          <w:rFonts w:ascii="Arial" w:hAnsi="Arial" w:cs="Arial"/>
          <w:b/>
          <w:sz w:val="24"/>
          <w:szCs w:val="24"/>
          <w:u w:val="single"/>
        </w:rPr>
        <w:t>- PREFERENCIA A LA INDUSTRIA NACIONAL</w:t>
      </w:r>
    </w:p>
    <w:p w:rsidR="00D20305" w:rsidRPr="005B3901" w:rsidRDefault="00D20305" w:rsidP="00030163">
      <w:pPr>
        <w:spacing w:line="276" w:lineRule="auto"/>
        <w:jc w:val="both"/>
        <w:rPr>
          <w:rFonts w:ascii="Arial" w:hAnsi="Arial" w:cs="Arial"/>
          <w:b/>
          <w:sz w:val="24"/>
          <w:szCs w:val="24"/>
          <w:u w:val="single"/>
        </w:rPr>
      </w:pPr>
    </w:p>
    <w:p w:rsidR="00D20305" w:rsidRPr="005B3901" w:rsidRDefault="00D20305" w:rsidP="005B3901">
      <w:pPr>
        <w:spacing w:line="360" w:lineRule="auto"/>
        <w:jc w:val="both"/>
        <w:rPr>
          <w:rFonts w:ascii="Arial" w:hAnsi="Arial" w:cs="Arial"/>
          <w:sz w:val="24"/>
          <w:szCs w:val="24"/>
          <w:lang w:val="es-MX" w:eastAsia="es-MX"/>
        </w:rPr>
      </w:pPr>
      <w:r w:rsidRPr="005B3901">
        <w:rPr>
          <w:rFonts w:ascii="Arial" w:hAnsi="Arial" w:cs="Arial"/>
          <w:sz w:val="24"/>
          <w:szCs w:val="24"/>
          <w:lang w:val="es-MX" w:eastAsia="es-MX"/>
        </w:rPr>
        <w:t>De conformidad con lo establecido por la normativa en vigencia, el Oferente que desee acogerse al Régimen de Preferencia a la Industria Nacional deberá presentar, conjuntamente con su oferta, DECLARACIÓN JURADA detallando los bienes o servicios a proveer que califican como nacionales (ANEXO</w:t>
      </w:r>
      <w:r w:rsidR="00070896" w:rsidRPr="005B3901">
        <w:rPr>
          <w:rFonts w:ascii="Arial" w:hAnsi="Arial" w:cs="Arial"/>
          <w:sz w:val="24"/>
          <w:szCs w:val="24"/>
          <w:lang w:val="es-MX" w:eastAsia="es-MX"/>
        </w:rPr>
        <w:t xml:space="preserve"> II</w:t>
      </w:r>
      <w:r w:rsidR="007B71EC">
        <w:rPr>
          <w:rFonts w:ascii="Arial" w:hAnsi="Arial" w:cs="Arial"/>
          <w:sz w:val="24"/>
          <w:szCs w:val="24"/>
          <w:lang w:val="es-MX" w:eastAsia="es-MX"/>
        </w:rPr>
        <w:t>I</w:t>
      </w:r>
      <w:r w:rsidR="00070896" w:rsidRPr="005B3901">
        <w:rPr>
          <w:rFonts w:ascii="Arial" w:hAnsi="Arial" w:cs="Arial"/>
          <w:sz w:val="24"/>
          <w:szCs w:val="24"/>
          <w:lang w:val="es-MX" w:eastAsia="es-MX"/>
        </w:rPr>
        <w:t xml:space="preserve"> (a) ó</w:t>
      </w:r>
      <w:r w:rsidRPr="005B3901">
        <w:rPr>
          <w:rFonts w:ascii="Arial" w:hAnsi="Arial" w:cs="Arial"/>
          <w:sz w:val="24"/>
          <w:szCs w:val="24"/>
          <w:lang w:val="es-MX" w:eastAsia="es-MX"/>
        </w:rPr>
        <w:t xml:space="preserve"> </w:t>
      </w:r>
      <w:r w:rsidR="00070896" w:rsidRPr="005B3901">
        <w:rPr>
          <w:rFonts w:ascii="Arial" w:hAnsi="Arial" w:cs="Arial"/>
          <w:sz w:val="24"/>
          <w:szCs w:val="24"/>
          <w:lang w:val="es-MX" w:eastAsia="es-MX"/>
        </w:rPr>
        <w:t xml:space="preserve">ANEXO </w:t>
      </w:r>
      <w:r w:rsidR="007B71EC">
        <w:rPr>
          <w:rFonts w:ascii="Arial" w:hAnsi="Arial" w:cs="Arial"/>
          <w:sz w:val="24"/>
          <w:szCs w:val="24"/>
          <w:lang w:val="es-MX" w:eastAsia="es-MX"/>
        </w:rPr>
        <w:t>I</w:t>
      </w:r>
      <w:r w:rsidR="00070896" w:rsidRPr="005B3901">
        <w:rPr>
          <w:rFonts w:ascii="Arial" w:hAnsi="Arial" w:cs="Arial"/>
          <w:sz w:val="24"/>
          <w:szCs w:val="24"/>
          <w:lang w:val="es-MX" w:eastAsia="es-MX"/>
        </w:rPr>
        <w:t>II (b) s</w:t>
      </w:r>
      <w:r w:rsidRPr="005B3901">
        <w:rPr>
          <w:rFonts w:ascii="Arial" w:hAnsi="Arial" w:cs="Arial"/>
          <w:sz w:val="24"/>
          <w:szCs w:val="24"/>
          <w:lang w:val="es-MX" w:eastAsia="es-MX"/>
        </w:rPr>
        <w:t>egún sea b</w:t>
      </w:r>
      <w:r w:rsidR="00070896" w:rsidRPr="005B3901">
        <w:rPr>
          <w:rFonts w:ascii="Arial" w:hAnsi="Arial" w:cs="Arial"/>
          <w:sz w:val="24"/>
          <w:szCs w:val="24"/>
          <w:lang w:val="es-MX" w:eastAsia="es-MX"/>
        </w:rPr>
        <w:t xml:space="preserve">ienes </w:t>
      </w:r>
      <w:r w:rsidRPr="005B3901">
        <w:rPr>
          <w:rFonts w:ascii="Arial" w:hAnsi="Arial" w:cs="Arial"/>
          <w:sz w:val="24"/>
          <w:szCs w:val="24"/>
          <w:lang w:val="es-MX" w:eastAsia="es-MX"/>
        </w:rPr>
        <w:t>o s</w:t>
      </w:r>
      <w:r w:rsidR="00070896" w:rsidRPr="005B3901">
        <w:rPr>
          <w:rFonts w:ascii="Arial" w:hAnsi="Arial" w:cs="Arial"/>
          <w:sz w:val="24"/>
          <w:szCs w:val="24"/>
          <w:lang w:val="es-MX" w:eastAsia="es-MX"/>
        </w:rPr>
        <w:t>ervicios)</w:t>
      </w:r>
    </w:p>
    <w:p w:rsidR="00D20305" w:rsidRPr="005B3901" w:rsidRDefault="00D20305" w:rsidP="005B3901">
      <w:pPr>
        <w:spacing w:line="360" w:lineRule="auto"/>
        <w:jc w:val="both"/>
        <w:rPr>
          <w:rFonts w:ascii="Arial" w:hAnsi="Arial" w:cs="Arial"/>
          <w:sz w:val="24"/>
          <w:szCs w:val="24"/>
          <w:lang w:val="es-MX" w:eastAsia="es-MX"/>
        </w:rPr>
      </w:pPr>
    </w:p>
    <w:p w:rsidR="00D20305" w:rsidRPr="005B3901" w:rsidRDefault="00D20305" w:rsidP="005B3901">
      <w:pPr>
        <w:spacing w:line="360" w:lineRule="auto"/>
        <w:jc w:val="both"/>
        <w:rPr>
          <w:rFonts w:ascii="Arial" w:hAnsi="Arial" w:cs="Arial"/>
          <w:sz w:val="24"/>
          <w:szCs w:val="24"/>
          <w:lang w:val="es-MX" w:eastAsia="es-MX"/>
        </w:rPr>
      </w:pPr>
      <w:r w:rsidRPr="005B3901">
        <w:rPr>
          <w:rFonts w:ascii="Arial" w:hAnsi="Arial" w:cs="Arial"/>
          <w:sz w:val="24"/>
          <w:szCs w:val="24"/>
          <w:lang w:val="es-MX" w:eastAsia="es-MX"/>
        </w:rPr>
        <w:t>En el caso de no presentar la mencionada declaración jurada</w:t>
      </w:r>
      <w:r w:rsidR="00FE56DE" w:rsidRPr="005B3901">
        <w:rPr>
          <w:rFonts w:ascii="Arial" w:hAnsi="Arial" w:cs="Arial"/>
          <w:sz w:val="24"/>
          <w:szCs w:val="24"/>
          <w:lang w:val="es-MX" w:eastAsia="es-MX"/>
        </w:rPr>
        <w:t>, sus bienes o servicios</w:t>
      </w:r>
      <w:r w:rsidRPr="005B3901">
        <w:rPr>
          <w:rFonts w:ascii="Arial" w:hAnsi="Arial" w:cs="Arial"/>
          <w:sz w:val="24"/>
          <w:szCs w:val="24"/>
          <w:lang w:val="es-MX" w:eastAsia="es-MX"/>
        </w:rPr>
        <w:t xml:space="preserve"> se entenderán como no nacionales.</w:t>
      </w:r>
    </w:p>
    <w:p w:rsidR="00D20305" w:rsidRPr="005B3901" w:rsidRDefault="00D20305" w:rsidP="005B3901">
      <w:pPr>
        <w:spacing w:line="360" w:lineRule="auto"/>
        <w:jc w:val="both"/>
        <w:rPr>
          <w:rFonts w:ascii="Arial" w:hAnsi="Arial" w:cs="Arial"/>
          <w:sz w:val="24"/>
          <w:szCs w:val="24"/>
          <w:lang w:val="es-MX" w:eastAsia="es-MX"/>
        </w:rPr>
      </w:pPr>
    </w:p>
    <w:p w:rsidR="00D20305" w:rsidRPr="005B3901" w:rsidRDefault="00D20305" w:rsidP="005B3901">
      <w:pPr>
        <w:spacing w:line="360" w:lineRule="auto"/>
        <w:jc w:val="both"/>
        <w:rPr>
          <w:rFonts w:ascii="Arial" w:hAnsi="Arial" w:cs="Arial"/>
          <w:sz w:val="24"/>
          <w:szCs w:val="24"/>
          <w:lang w:val="es-MX" w:eastAsia="es-MX"/>
        </w:rPr>
      </w:pPr>
      <w:r w:rsidRPr="005B3901">
        <w:rPr>
          <w:rFonts w:ascii="Arial" w:hAnsi="Arial" w:cs="Arial"/>
          <w:color w:val="000000"/>
          <w:sz w:val="24"/>
          <w:szCs w:val="24"/>
          <w:lang w:val="es-MX" w:eastAsia="es-MX"/>
        </w:rPr>
        <w:t xml:space="preserve">En caso de resultar adjudicatario, deberá presentar certificado de origen emitido por las entidades competentes que acredite que su </w:t>
      </w:r>
      <w:r w:rsidR="00FE56DE" w:rsidRPr="005B3901">
        <w:rPr>
          <w:rFonts w:ascii="Arial" w:hAnsi="Arial" w:cs="Arial"/>
          <w:color w:val="000000"/>
          <w:sz w:val="24"/>
          <w:szCs w:val="24"/>
          <w:lang w:val="es-MX" w:eastAsia="es-MX"/>
        </w:rPr>
        <w:t>producto califica como nacional</w:t>
      </w:r>
      <w:r w:rsidRPr="005B3901">
        <w:rPr>
          <w:rFonts w:ascii="Arial" w:hAnsi="Arial" w:cs="Arial"/>
          <w:color w:val="000000"/>
          <w:sz w:val="24"/>
          <w:szCs w:val="24"/>
          <w:lang w:val="es-MX" w:eastAsia="es-MX"/>
        </w:rPr>
        <w:t>.</w:t>
      </w:r>
    </w:p>
    <w:p w:rsidR="00D20305" w:rsidRDefault="00D20305" w:rsidP="005B3901">
      <w:pPr>
        <w:spacing w:line="360" w:lineRule="auto"/>
        <w:jc w:val="both"/>
        <w:rPr>
          <w:rFonts w:ascii="Arial" w:hAnsi="Arial" w:cs="Arial"/>
          <w:b/>
          <w:sz w:val="24"/>
          <w:szCs w:val="24"/>
          <w:u w:val="single"/>
        </w:rPr>
      </w:pPr>
    </w:p>
    <w:p w:rsidR="00FE56DE" w:rsidRPr="005B3901" w:rsidRDefault="00792939" w:rsidP="005B3901">
      <w:pPr>
        <w:pStyle w:val="HTMLconformatoprevio"/>
        <w:shd w:val="clear" w:color="auto" w:fill="FFFFFF"/>
        <w:spacing w:line="360" w:lineRule="auto"/>
        <w:rPr>
          <w:rFonts w:ascii="Arial" w:hAnsi="Arial" w:cs="Arial"/>
          <w:b/>
          <w:sz w:val="24"/>
          <w:szCs w:val="24"/>
          <w:u w:val="single"/>
          <w:lang w:val="es-ES_tradnl" w:eastAsia="es-ES"/>
        </w:rPr>
      </w:pPr>
      <w:r>
        <w:rPr>
          <w:rFonts w:ascii="Arial" w:hAnsi="Arial" w:cs="Arial"/>
          <w:b/>
          <w:sz w:val="24"/>
          <w:szCs w:val="24"/>
          <w:u w:val="single"/>
          <w:lang w:val="es-ES_tradnl" w:eastAsia="es-ES"/>
        </w:rPr>
        <w:t>1</w:t>
      </w:r>
      <w:r w:rsidR="00844224">
        <w:rPr>
          <w:rFonts w:ascii="Arial" w:hAnsi="Arial" w:cs="Arial"/>
          <w:b/>
          <w:sz w:val="24"/>
          <w:szCs w:val="24"/>
          <w:u w:val="single"/>
          <w:lang w:val="es-ES_tradnl" w:eastAsia="es-ES"/>
        </w:rPr>
        <w:t>1</w:t>
      </w:r>
      <w:r w:rsidR="000A1C37" w:rsidRPr="005B3901">
        <w:rPr>
          <w:rFonts w:ascii="Arial" w:hAnsi="Arial" w:cs="Arial"/>
          <w:b/>
          <w:sz w:val="24"/>
          <w:szCs w:val="24"/>
          <w:u w:val="single"/>
          <w:lang w:val="es-ES_tradnl" w:eastAsia="es-ES"/>
        </w:rPr>
        <w:t>.-</w:t>
      </w:r>
      <w:r w:rsidR="00FE56DE" w:rsidRPr="005B3901">
        <w:rPr>
          <w:rFonts w:ascii="Arial" w:hAnsi="Arial" w:cs="Arial"/>
          <w:b/>
          <w:sz w:val="24"/>
          <w:szCs w:val="24"/>
          <w:u w:val="single"/>
          <w:lang w:val="es-ES_tradnl" w:eastAsia="es-ES"/>
        </w:rPr>
        <w:t xml:space="preserve"> MICRO, PEQUEÑAS Y MEDIANAS EMPRESAS (MIPYME)</w:t>
      </w:r>
    </w:p>
    <w:p w:rsidR="00030163" w:rsidRDefault="00030163" w:rsidP="00030163">
      <w:pPr>
        <w:pStyle w:val="HTMLconformatoprevio"/>
        <w:shd w:val="clear" w:color="auto" w:fill="FFFFFF"/>
        <w:spacing w:line="276" w:lineRule="auto"/>
        <w:rPr>
          <w:rFonts w:ascii="Arial" w:hAnsi="Arial" w:cs="Arial"/>
          <w:sz w:val="24"/>
          <w:szCs w:val="24"/>
        </w:rPr>
      </w:pPr>
    </w:p>
    <w:p w:rsidR="00FE56DE" w:rsidRPr="005B3901" w:rsidRDefault="008C4BAE" w:rsidP="005B3901">
      <w:pPr>
        <w:pStyle w:val="HTMLconformatoprevio"/>
        <w:shd w:val="clear" w:color="auto" w:fill="FFFFFF"/>
        <w:spacing w:after="125" w:line="360" w:lineRule="auto"/>
        <w:rPr>
          <w:rFonts w:ascii="Arial" w:hAnsi="Arial" w:cs="Arial"/>
          <w:color w:val="333333"/>
          <w:sz w:val="24"/>
          <w:szCs w:val="24"/>
        </w:rPr>
      </w:pPr>
      <w:r w:rsidRPr="005B3901">
        <w:rPr>
          <w:rFonts w:ascii="Arial" w:hAnsi="Arial" w:cs="Arial"/>
          <w:sz w:val="24"/>
          <w:szCs w:val="24"/>
        </w:rPr>
        <w:t xml:space="preserve">De conformidad con lo establecido por la normativa en vigencia, el Oferente que desee acogerse </w:t>
      </w:r>
      <w:r w:rsidR="00FE56DE" w:rsidRPr="005B3901">
        <w:rPr>
          <w:rFonts w:ascii="Arial" w:hAnsi="Arial" w:cs="Arial"/>
          <w:color w:val="000000"/>
          <w:sz w:val="24"/>
          <w:szCs w:val="24"/>
        </w:rPr>
        <w:t>al régimen de preferencia MIPYME, deberá presentar, conjuntamente con su oferta, certificado de DINAPYME que acredite:</w:t>
      </w:r>
    </w:p>
    <w:p w:rsidR="00FE56DE" w:rsidRPr="005B3901" w:rsidRDefault="00A473F9" w:rsidP="005B3901">
      <w:pPr>
        <w:pStyle w:val="HTMLconformatoprevio"/>
        <w:numPr>
          <w:ilvl w:val="0"/>
          <w:numId w:val="16"/>
        </w:numPr>
        <w:shd w:val="clear" w:color="auto" w:fill="FFFFFF"/>
        <w:tabs>
          <w:tab w:val="clear" w:pos="720"/>
        </w:tabs>
        <w:spacing w:before="100" w:beforeAutospacing="1" w:after="100" w:afterAutospacing="1" w:line="360" w:lineRule="auto"/>
        <w:rPr>
          <w:rFonts w:ascii="Arial" w:hAnsi="Arial" w:cs="Arial"/>
          <w:color w:val="000000"/>
          <w:sz w:val="24"/>
          <w:szCs w:val="24"/>
        </w:rPr>
      </w:pPr>
      <w:r w:rsidRPr="005B3901">
        <w:rPr>
          <w:rFonts w:ascii="Arial" w:hAnsi="Arial" w:cs="Arial"/>
          <w:color w:val="000000"/>
          <w:sz w:val="24"/>
          <w:szCs w:val="24"/>
        </w:rPr>
        <w:lastRenderedPageBreak/>
        <w:t>su condición de MIPYME</w:t>
      </w:r>
    </w:p>
    <w:p w:rsidR="00D147FF" w:rsidRPr="005B3901" w:rsidRDefault="00D147FF" w:rsidP="005B3901">
      <w:pPr>
        <w:pStyle w:val="HTMLconformatoprevio"/>
        <w:numPr>
          <w:ilvl w:val="0"/>
          <w:numId w:val="16"/>
        </w:numPr>
        <w:tabs>
          <w:tab w:val="clear" w:pos="720"/>
        </w:tabs>
        <w:spacing w:before="100" w:beforeAutospacing="1" w:after="100" w:afterAutospacing="1" w:line="360" w:lineRule="auto"/>
        <w:jc w:val="both"/>
        <w:rPr>
          <w:rFonts w:ascii="Arial" w:hAnsi="Arial" w:cs="Arial"/>
          <w:color w:val="000000"/>
          <w:sz w:val="24"/>
          <w:szCs w:val="24"/>
        </w:rPr>
      </w:pPr>
      <w:r w:rsidRPr="005B3901">
        <w:rPr>
          <w:rFonts w:ascii="Arial" w:hAnsi="Arial" w:cs="Arial"/>
          <w:color w:val="000000"/>
          <w:sz w:val="24"/>
          <w:szCs w:val="24"/>
        </w:rPr>
        <w:t>El cumplimiento del carácter nacional de los bienes, de los servicios o de las obras públicas.</w:t>
      </w:r>
    </w:p>
    <w:p w:rsidR="00FE56DE" w:rsidRPr="005B3901" w:rsidRDefault="00FE56DE" w:rsidP="005B3901">
      <w:pPr>
        <w:pStyle w:val="HTMLconformatoprevio"/>
        <w:numPr>
          <w:ilvl w:val="0"/>
          <w:numId w:val="16"/>
        </w:numPr>
        <w:shd w:val="clear" w:color="auto" w:fill="FFFFFF"/>
        <w:tabs>
          <w:tab w:val="clear" w:pos="720"/>
        </w:tabs>
        <w:spacing w:after="100" w:afterAutospacing="1" w:line="360" w:lineRule="auto"/>
        <w:rPr>
          <w:rFonts w:ascii="Arial" w:hAnsi="Arial" w:cs="Arial"/>
          <w:color w:val="000000"/>
          <w:sz w:val="24"/>
          <w:szCs w:val="24"/>
        </w:rPr>
      </w:pPr>
      <w:r w:rsidRPr="005B3901">
        <w:rPr>
          <w:rFonts w:ascii="Arial" w:hAnsi="Arial" w:cs="Arial"/>
          <w:color w:val="000000"/>
          <w:sz w:val="24"/>
          <w:szCs w:val="24"/>
        </w:rPr>
        <w:t xml:space="preserve">que se encuentra realizando o ya realizó un proceso de mejora de gestión; y al mismo tiempo, el certificado de DINAPYME deberá incluir la declaración jurada del oferente nombrada en el punto </w:t>
      </w:r>
      <w:r w:rsidR="00A473F9" w:rsidRPr="005B3901">
        <w:rPr>
          <w:rFonts w:ascii="Arial" w:hAnsi="Arial" w:cs="Arial"/>
          <w:color w:val="000000"/>
          <w:sz w:val="24"/>
          <w:szCs w:val="24"/>
        </w:rPr>
        <w:t xml:space="preserve">anterior </w:t>
      </w:r>
      <w:r w:rsidRPr="005B3901">
        <w:rPr>
          <w:rFonts w:ascii="Arial" w:hAnsi="Arial" w:cs="Arial"/>
          <w:color w:val="000000"/>
          <w:sz w:val="24"/>
          <w:szCs w:val="24"/>
        </w:rPr>
        <w:t>del presente pliego de condiciones, donde se indique que su producto (bien o servicio) califica como nacional.</w:t>
      </w:r>
    </w:p>
    <w:p w:rsidR="00FE56DE" w:rsidRPr="005B3901" w:rsidRDefault="00FE56DE" w:rsidP="003E18A2">
      <w:pPr>
        <w:pStyle w:val="NormalWeb"/>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line="360" w:lineRule="auto"/>
        <w:rPr>
          <w:rFonts w:ascii="Arial" w:hAnsi="Arial" w:cs="Arial"/>
          <w:color w:val="000000"/>
        </w:rPr>
      </w:pPr>
      <w:r w:rsidRPr="005B3901">
        <w:rPr>
          <w:rFonts w:ascii="Arial" w:hAnsi="Arial" w:cs="Arial"/>
          <w:color w:val="000000"/>
        </w:rPr>
        <w:t>En caso de resultar adjudicatario, deberá presentar certificado de origen emitido por las entidades competentes que acredite que su producto califica como nacional.</w:t>
      </w:r>
    </w:p>
    <w:p w:rsidR="00D20305" w:rsidRDefault="00D20305" w:rsidP="00030163">
      <w:pPr>
        <w:spacing w:line="276" w:lineRule="auto"/>
        <w:jc w:val="both"/>
        <w:rPr>
          <w:rFonts w:ascii="Arial" w:hAnsi="Arial" w:cs="Arial"/>
          <w:sz w:val="24"/>
          <w:szCs w:val="24"/>
        </w:rPr>
      </w:pPr>
    </w:p>
    <w:p w:rsidR="009601DE" w:rsidRPr="005B3901" w:rsidRDefault="00792939" w:rsidP="005B3901">
      <w:pPr>
        <w:spacing w:line="360" w:lineRule="auto"/>
        <w:jc w:val="both"/>
        <w:rPr>
          <w:rFonts w:ascii="Arial" w:hAnsi="Arial" w:cs="Arial"/>
          <w:b/>
          <w:sz w:val="24"/>
          <w:szCs w:val="24"/>
          <w:u w:val="single"/>
        </w:rPr>
      </w:pPr>
      <w:r>
        <w:rPr>
          <w:rFonts w:ascii="Arial" w:hAnsi="Arial" w:cs="Arial"/>
          <w:b/>
          <w:sz w:val="24"/>
          <w:szCs w:val="24"/>
          <w:u w:val="single"/>
        </w:rPr>
        <w:t>1</w:t>
      </w:r>
      <w:r w:rsidR="00844224">
        <w:rPr>
          <w:rFonts w:ascii="Arial" w:hAnsi="Arial" w:cs="Arial"/>
          <w:b/>
          <w:sz w:val="24"/>
          <w:szCs w:val="24"/>
          <w:u w:val="single"/>
        </w:rPr>
        <w:t>2</w:t>
      </w:r>
      <w:r w:rsidR="005D1742" w:rsidRPr="005B3901">
        <w:rPr>
          <w:rFonts w:ascii="Arial" w:hAnsi="Arial" w:cs="Arial"/>
          <w:b/>
          <w:sz w:val="24"/>
          <w:szCs w:val="24"/>
          <w:u w:val="single"/>
        </w:rPr>
        <w:t>.- COMPARACION  DE LAS OFERTAS</w:t>
      </w:r>
    </w:p>
    <w:p w:rsidR="001F43F9" w:rsidRPr="005B3901" w:rsidRDefault="001F43F9" w:rsidP="00030163">
      <w:pPr>
        <w:spacing w:line="276" w:lineRule="auto"/>
        <w:rPr>
          <w:rFonts w:ascii="Arial" w:hAnsi="Arial" w:cs="Arial"/>
          <w:sz w:val="24"/>
          <w:szCs w:val="24"/>
          <w:lang w:val="es-UY"/>
        </w:rPr>
      </w:pPr>
    </w:p>
    <w:p w:rsidR="00590510" w:rsidRPr="005B3901" w:rsidRDefault="00590510" w:rsidP="005B3901">
      <w:pPr>
        <w:pStyle w:val="Ttulo2"/>
        <w:spacing w:line="360" w:lineRule="auto"/>
        <w:jc w:val="both"/>
        <w:rPr>
          <w:rFonts w:cs="Arial"/>
          <w:sz w:val="24"/>
          <w:szCs w:val="24"/>
          <w:lang w:val="es-UY"/>
        </w:rPr>
      </w:pPr>
      <w:r w:rsidRPr="005B3901">
        <w:rPr>
          <w:rFonts w:cs="Arial"/>
          <w:sz w:val="24"/>
          <w:szCs w:val="24"/>
          <w:lang w:val="es-UY"/>
        </w:rPr>
        <w:t>Se evaluarán las ofertas desde un punto de vista formal, técnico y económico, dando lugar al rechazo de las que no se ajusten a los requerimientos y especificaciones sustanciales descritas en el presente pliego.</w:t>
      </w:r>
    </w:p>
    <w:p w:rsidR="00590510" w:rsidRPr="005B3901" w:rsidRDefault="00590510" w:rsidP="005B3901">
      <w:pPr>
        <w:pStyle w:val="Ttulo2"/>
        <w:spacing w:line="360" w:lineRule="auto"/>
        <w:jc w:val="both"/>
        <w:rPr>
          <w:rFonts w:cs="Arial"/>
          <w:sz w:val="24"/>
          <w:szCs w:val="24"/>
          <w:lang w:val="es-UY"/>
        </w:rPr>
      </w:pPr>
      <w:r w:rsidRPr="005B3901">
        <w:rPr>
          <w:rFonts w:cs="Arial"/>
          <w:sz w:val="24"/>
          <w:szCs w:val="24"/>
          <w:lang w:val="es-UY"/>
        </w:rPr>
        <w:t>Para las ofertas que superen el juicio de admisibilidad y a su vez, cumplan con las especificaciones requeridas en este llamado, se procederá a realizar una evaluación teniendo en cuenta los siguientes factores de ponderación y puntajes:</w:t>
      </w:r>
    </w:p>
    <w:p w:rsidR="00590510" w:rsidRPr="005B3901" w:rsidRDefault="00590510" w:rsidP="00030163">
      <w:pPr>
        <w:rPr>
          <w:rFonts w:ascii="Arial" w:hAnsi="Arial" w:cs="Arial"/>
          <w:sz w:val="24"/>
          <w:szCs w:val="24"/>
          <w:lang w:val="es-UY"/>
        </w:rPr>
      </w:pPr>
    </w:p>
    <w:tbl>
      <w:tblPr>
        <w:tblpPr w:leftFromText="141" w:rightFromText="141" w:vertAnchor="text" w:horzAnchor="margin" w:tblpXSpec="center" w:tblpY="9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7"/>
        <w:gridCol w:w="3261"/>
        <w:gridCol w:w="3118"/>
      </w:tblGrid>
      <w:tr w:rsidR="00590510" w:rsidRPr="005B3901" w:rsidTr="00982DC4">
        <w:trPr>
          <w:trHeight w:val="278"/>
        </w:trPr>
        <w:tc>
          <w:tcPr>
            <w:tcW w:w="567" w:type="dxa"/>
            <w:vAlign w:val="center"/>
          </w:tcPr>
          <w:p w:rsidR="00590510" w:rsidRPr="005B3901" w:rsidRDefault="00590510" w:rsidP="005B3901">
            <w:pPr>
              <w:pStyle w:val="Ttulo2"/>
              <w:spacing w:line="360" w:lineRule="auto"/>
              <w:rPr>
                <w:rFonts w:cs="Arial"/>
                <w:b/>
                <w:sz w:val="24"/>
                <w:szCs w:val="24"/>
                <w:lang w:val="es-UY"/>
              </w:rPr>
            </w:pPr>
            <w:r w:rsidRPr="005B3901">
              <w:rPr>
                <w:rFonts w:cs="Arial"/>
                <w:b/>
                <w:sz w:val="24"/>
                <w:szCs w:val="24"/>
                <w:lang w:val="es-UY"/>
              </w:rPr>
              <w:t>Nº</w:t>
            </w:r>
          </w:p>
        </w:tc>
        <w:tc>
          <w:tcPr>
            <w:tcW w:w="3261" w:type="dxa"/>
            <w:vAlign w:val="center"/>
          </w:tcPr>
          <w:p w:rsidR="00590510" w:rsidRPr="005B3901" w:rsidRDefault="00590510" w:rsidP="005B3901">
            <w:pPr>
              <w:pStyle w:val="Ttulo2"/>
              <w:spacing w:line="360" w:lineRule="auto"/>
              <w:rPr>
                <w:rFonts w:cs="Arial"/>
                <w:b/>
                <w:sz w:val="24"/>
                <w:szCs w:val="24"/>
                <w:lang w:val="es-UY"/>
              </w:rPr>
            </w:pPr>
            <w:r w:rsidRPr="005B3901">
              <w:rPr>
                <w:rFonts w:cs="Arial"/>
                <w:b/>
                <w:sz w:val="24"/>
                <w:szCs w:val="24"/>
                <w:lang w:val="es-UY"/>
              </w:rPr>
              <w:t>Factores de ponderación</w:t>
            </w:r>
          </w:p>
        </w:tc>
        <w:tc>
          <w:tcPr>
            <w:tcW w:w="3118" w:type="dxa"/>
            <w:vAlign w:val="center"/>
          </w:tcPr>
          <w:p w:rsidR="00590510" w:rsidRPr="005B3901" w:rsidRDefault="00590510" w:rsidP="005B3901">
            <w:pPr>
              <w:pStyle w:val="Ttulo2"/>
              <w:spacing w:line="360" w:lineRule="auto"/>
              <w:rPr>
                <w:rFonts w:cs="Arial"/>
                <w:b/>
                <w:sz w:val="24"/>
                <w:szCs w:val="24"/>
                <w:lang w:val="es-UY"/>
              </w:rPr>
            </w:pPr>
            <w:r w:rsidRPr="005B3901">
              <w:rPr>
                <w:rFonts w:cs="Arial"/>
                <w:b/>
                <w:sz w:val="24"/>
                <w:szCs w:val="24"/>
                <w:lang w:val="es-UY"/>
              </w:rPr>
              <w:t>Máximo puntaje previsto</w:t>
            </w:r>
          </w:p>
        </w:tc>
      </w:tr>
      <w:tr w:rsidR="00590510" w:rsidRPr="005B3901" w:rsidTr="00982DC4">
        <w:trPr>
          <w:trHeight w:val="330"/>
        </w:trPr>
        <w:tc>
          <w:tcPr>
            <w:tcW w:w="567" w:type="dxa"/>
            <w:vAlign w:val="center"/>
          </w:tcPr>
          <w:p w:rsidR="00590510" w:rsidRPr="005B3901" w:rsidRDefault="00590510" w:rsidP="005B3901">
            <w:pPr>
              <w:pStyle w:val="Ttulo2"/>
              <w:spacing w:line="360" w:lineRule="auto"/>
              <w:rPr>
                <w:rFonts w:cs="Arial"/>
                <w:sz w:val="24"/>
                <w:szCs w:val="24"/>
                <w:lang w:val="es-UY"/>
              </w:rPr>
            </w:pPr>
            <w:r w:rsidRPr="005B3901">
              <w:rPr>
                <w:rFonts w:cs="Arial"/>
                <w:sz w:val="24"/>
                <w:szCs w:val="24"/>
                <w:lang w:val="es-UY"/>
              </w:rPr>
              <w:t>01</w:t>
            </w:r>
          </w:p>
        </w:tc>
        <w:tc>
          <w:tcPr>
            <w:tcW w:w="3261" w:type="dxa"/>
            <w:vAlign w:val="center"/>
          </w:tcPr>
          <w:p w:rsidR="00590510" w:rsidRPr="005B3901" w:rsidRDefault="00590510" w:rsidP="005B3901">
            <w:pPr>
              <w:pStyle w:val="Ttulo2"/>
              <w:spacing w:line="360" w:lineRule="auto"/>
              <w:rPr>
                <w:rFonts w:cs="Arial"/>
                <w:b/>
                <w:sz w:val="24"/>
                <w:szCs w:val="24"/>
                <w:lang w:val="es-UY"/>
              </w:rPr>
            </w:pPr>
            <w:r w:rsidRPr="005B3901">
              <w:rPr>
                <w:rFonts w:cs="Arial"/>
                <w:sz w:val="24"/>
                <w:szCs w:val="24"/>
                <w:lang w:val="es-UY"/>
              </w:rPr>
              <w:t>Precio</w:t>
            </w:r>
          </w:p>
        </w:tc>
        <w:tc>
          <w:tcPr>
            <w:tcW w:w="3118" w:type="dxa"/>
            <w:vAlign w:val="center"/>
          </w:tcPr>
          <w:p w:rsidR="00590510" w:rsidRPr="005B3901" w:rsidRDefault="00590510" w:rsidP="005B3901">
            <w:pPr>
              <w:pStyle w:val="Ttulo2"/>
              <w:spacing w:line="360" w:lineRule="auto"/>
              <w:rPr>
                <w:rFonts w:cs="Arial"/>
                <w:sz w:val="24"/>
                <w:szCs w:val="24"/>
                <w:lang w:val="es-UY"/>
              </w:rPr>
            </w:pPr>
            <w:r w:rsidRPr="005B3901">
              <w:rPr>
                <w:rFonts w:cs="Arial"/>
                <w:sz w:val="24"/>
                <w:szCs w:val="24"/>
                <w:lang w:val="es-UY"/>
              </w:rPr>
              <w:t>Hasta 70,0 puntos</w:t>
            </w:r>
          </w:p>
        </w:tc>
      </w:tr>
      <w:tr w:rsidR="00590510" w:rsidRPr="005B3901" w:rsidTr="00982DC4">
        <w:trPr>
          <w:trHeight w:val="233"/>
        </w:trPr>
        <w:tc>
          <w:tcPr>
            <w:tcW w:w="567" w:type="dxa"/>
            <w:vAlign w:val="center"/>
          </w:tcPr>
          <w:p w:rsidR="00590510" w:rsidRPr="005B3901" w:rsidRDefault="00590510" w:rsidP="005B3901">
            <w:pPr>
              <w:pStyle w:val="Ttulo2"/>
              <w:spacing w:line="360" w:lineRule="auto"/>
              <w:rPr>
                <w:rFonts w:cs="Arial"/>
                <w:sz w:val="24"/>
                <w:szCs w:val="24"/>
                <w:lang w:val="es-UY"/>
              </w:rPr>
            </w:pPr>
            <w:r w:rsidRPr="005B3901">
              <w:rPr>
                <w:rFonts w:cs="Arial"/>
                <w:sz w:val="24"/>
                <w:szCs w:val="24"/>
                <w:lang w:val="es-UY"/>
              </w:rPr>
              <w:t>02</w:t>
            </w:r>
          </w:p>
        </w:tc>
        <w:tc>
          <w:tcPr>
            <w:tcW w:w="3261" w:type="dxa"/>
            <w:vAlign w:val="center"/>
          </w:tcPr>
          <w:p w:rsidR="00590510" w:rsidRPr="005B3901" w:rsidRDefault="00590510" w:rsidP="005B3901">
            <w:pPr>
              <w:pStyle w:val="Ttulo2"/>
              <w:spacing w:line="360" w:lineRule="auto"/>
              <w:rPr>
                <w:rFonts w:cs="Arial"/>
                <w:b/>
                <w:sz w:val="24"/>
                <w:szCs w:val="24"/>
                <w:lang w:val="es-UY"/>
              </w:rPr>
            </w:pPr>
            <w:r w:rsidRPr="005B3901">
              <w:rPr>
                <w:rFonts w:cs="Arial"/>
                <w:sz w:val="24"/>
                <w:szCs w:val="24"/>
                <w:lang w:val="es-UY"/>
              </w:rPr>
              <w:t>Antecedentes</w:t>
            </w:r>
          </w:p>
        </w:tc>
        <w:tc>
          <w:tcPr>
            <w:tcW w:w="3118" w:type="dxa"/>
            <w:vAlign w:val="center"/>
          </w:tcPr>
          <w:p w:rsidR="00590510" w:rsidRPr="005B3901" w:rsidRDefault="00590510" w:rsidP="005B3901">
            <w:pPr>
              <w:pStyle w:val="Ttulo2"/>
              <w:spacing w:line="360" w:lineRule="auto"/>
              <w:rPr>
                <w:rFonts w:cs="Arial"/>
                <w:sz w:val="24"/>
                <w:szCs w:val="24"/>
                <w:lang w:val="es-UY"/>
              </w:rPr>
            </w:pPr>
            <w:r w:rsidRPr="005B3901">
              <w:rPr>
                <w:rFonts w:cs="Arial"/>
                <w:sz w:val="24"/>
                <w:szCs w:val="24"/>
                <w:lang w:val="es-UY"/>
              </w:rPr>
              <w:t>Hasta 30,0 puntos</w:t>
            </w:r>
          </w:p>
        </w:tc>
      </w:tr>
      <w:tr w:rsidR="00590510" w:rsidRPr="005B3901" w:rsidTr="00982DC4">
        <w:trPr>
          <w:trHeight w:val="198"/>
        </w:trPr>
        <w:tc>
          <w:tcPr>
            <w:tcW w:w="3828" w:type="dxa"/>
            <w:gridSpan w:val="2"/>
            <w:vAlign w:val="center"/>
          </w:tcPr>
          <w:p w:rsidR="00590510" w:rsidRPr="005B3901" w:rsidRDefault="00590510" w:rsidP="005B3901">
            <w:pPr>
              <w:pStyle w:val="Ttulo2"/>
              <w:spacing w:line="360" w:lineRule="auto"/>
              <w:rPr>
                <w:rFonts w:cs="Arial"/>
                <w:b/>
                <w:sz w:val="24"/>
                <w:szCs w:val="24"/>
                <w:lang w:val="es-UY"/>
              </w:rPr>
            </w:pPr>
            <w:r w:rsidRPr="005B3901">
              <w:rPr>
                <w:rFonts w:cs="Arial"/>
                <w:b/>
                <w:sz w:val="24"/>
                <w:szCs w:val="24"/>
                <w:lang w:val="es-UY"/>
              </w:rPr>
              <w:t>Total</w:t>
            </w:r>
          </w:p>
        </w:tc>
        <w:tc>
          <w:tcPr>
            <w:tcW w:w="3118" w:type="dxa"/>
            <w:vAlign w:val="center"/>
          </w:tcPr>
          <w:p w:rsidR="00590510" w:rsidRPr="005B3901" w:rsidRDefault="00590510" w:rsidP="005B3901">
            <w:pPr>
              <w:pStyle w:val="Ttulo2"/>
              <w:spacing w:line="360" w:lineRule="auto"/>
              <w:rPr>
                <w:rFonts w:cs="Arial"/>
                <w:b/>
                <w:sz w:val="24"/>
                <w:szCs w:val="24"/>
                <w:lang w:val="es-UY"/>
              </w:rPr>
            </w:pPr>
            <w:r w:rsidRPr="005B3901">
              <w:rPr>
                <w:rFonts w:cs="Arial"/>
                <w:b/>
                <w:sz w:val="24"/>
                <w:szCs w:val="24"/>
                <w:lang w:val="es-UY"/>
              </w:rPr>
              <w:t>Hasta 100,0 puntos</w:t>
            </w:r>
          </w:p>
        </w:tc>
      </w:tr>
    </w:tbl>
    <w:p w:rsidR="00590510" w:rsidRPr="005B3901" w:rsidRDefault="00590510" w:rsidP="005B3901">
      <w:pPr>
        <w:spacing w:line="360" w:lineRule="auto"/>
        <w:rPr>
          <w:rFonts w:ascii="Arial" w:hAnsi="Arial" w:cs="Arial"/>
          <w:sz w:val="24"/>
          <w:szCs w:val="24"/>
          <w:lang w:val="es-UY"/>
        </w:rPr>
      </w:pPr>
    </w:p>
    <w:p w:rsidR="00590510" w:rsidRPr="005B3901" w:rsidRDefault="00590510" w:rsidP="005B3901">
      <w:pPr>
        <w:spacing w:line="360" w:lineRule="auto"/>
        <w:rPr>
          <w:rFonts w:ascii="Arial" w:hAnsi="Arial" w:cs="Arial"/>
          <w:sz w:val="24"/>
          <w:szCs w:val="24"/>
          <w:lang w:val="es-UY"/>
        </w:rPr>
      </w:pPr>
    </w:p>
    <w:p w:rsidR="00590510" w:rsidRPr="005B3901" w:rsidRDefault="00590510" w:rsidP="005B3901">
      <w:pPr>
        <w:spacing w:line="360" w:lineRule="auto"/>
        <w:rPr>
          <w:rFonts w:ascii="Arial" w:hAnsi="Arial" w:cs="Arial"/>
          <w:sz w:val="24"/>
          <w:szCs w:val="24"/>
          <w:lang w:val="es-UY"/>
        </w:rPr>
      </w:pPr>
    </w:p>
    <w:p w:rsidR="00590510" w:rsidRPr="005B3901" w:rsidRDefault="00590510" w:rsidP="005B3901">
      <w:pPr>
        <w:pStyle w:val="Ttulo2"/>
        <w:spacing w:line="360" w:lineRule="auto"/>
        <w:jc w:val="both"/>
        <w:rPr>
          <w:rFonts w:cs="Arial"/>
          <w:sz w:val="24"/>
          <w:szCs w:val="24"/>
          <w:lang w:val="es-UY"/>
        </w:rPr>
      </w:pPr>
    </w:p>
    <w:p w:rsidR="00590510" w:rsidRPr="005B3901" w:rsidRDefault="00590510" w:rsidP="005B3901">
      <w:pPr>
        <w:pStyle w:val="Ttulo2"/>
        <w:spacing w:line="360" w:lineRule="auto"/>
        <w:jc w:val="both"/>
        <w:rPr>
          <w:rFonts w:cs="Arial"/>
          <w:sz w:val="24"/>
          <w:szCs w:val="24"/>
          <w:lang w:val="es-UY"/>
        </w:rPr>
      </w:pPr>
    </w:p>
    <w:p w:rsidR="00925A57" w:rsidRDefault="00925A57" w:rsidP="005B3901">
      <w:pPr>
        <w:pStyle w:val="Ttulo2"/>
        <w:spacing w:line="360" w:lineRule="auto"/>
        <w:jc w:val="both"/>
        <w:rPr>
          <w:rFonts w:cs="Arial"/>
          <w:sz w:val="24"/>
          <w:szCs w:val="24"/>
          <w:lang w:val="es-UY"/>
        </w:rPr>
      </w:pPr>
    </w:p>
    <w:p w:rsidR="00590510" w:rsidRPr="005B3901" w:rsidRDefault="00590510" w:rsidP="005B3901">
      <w:pPr>
        <w:pStyle w:val="Ttulo2"/>
        <w:spacing w:line="360" w:lineRule="auto"/>
        <w:jc w:val="both"/>
        <w:rPr>
          <w:rFonts w:cs="Arial"/>
          <w:sz w:val="24"/>
          <w:szCs w:val="24"/>
          <w:lang w:val="es-UY"/>
        </w:rPr>
      </w:pPr>
      <w:r w:rsidRPr="005B3901">
        <w:rPr>
          <w:rFonts w:cs="Arial"/>
          <w:sz w:val="24"/>
          <w:szCs w:val="24"/>
          <w:lang w:val="es-UY"/>
        </w:rPr>
        <w:t>Dentro de cada factor de ponderación se aplicarán los criterios detallados a continuación, a efecto de determinar la calificación de cada una de las diferentes ofertas presentadas, teniendo siempre como objetivo prioritario el beneficio de la Administración. Para la aplicación de estas fórmulas únicamente se tomarán en cuenta las ofertas que califican.</w:t>
      </w:r>
    </w:p>
    <w:p w:rsidR="00590510" w:rsidRPr="005B3901" w:rsidRDefault="00590510" w:rsidP="005B3901">
      <w:pPr>
        <w:spacing w:line="360" w:lineRule="auto"/>
        <w:rPr>
          <w:rFonts w:ascii="Arial" w:hAnsi="Arial" w:cs="Arial"/>
          <w:sz w:val="24"/>
          <w:szCs w:val="24"/>
          <w:lang w:val="es-UY"/>
        </w:rPr>
      </w:pPr>
    </w:p>
    <w:p w:rsidR="00590510" w:rsidRPr="005B3901" w:rsidRDefault="00590510" w:rsidP="005B3901">
      <w:pPr>
        <w:pStyle w:val="Ttulo3"/>
        <w:spacing w:line="360" w:lineRule="auto"/>
        <w:rPr>
          <w:rFonts w:ascii="Arial" w:hAnsi="Arial" w:cs="Arial"/>
          <w:i w:val="0"/>
          <w:color w:val="000000"/>
          <w:sz w:val="24"/>
          <w:szCs w:val="24"/>
          <w:lang w:val="es-UY" w:eastAsia="es-UY"/>
        </w:rPr>
      </w:pPr>
      <w:r w:rsidRPr="005B3901">
        <w:rPr>
          <w:rFonts w:ascii="Arial" w:hAnsi="Arial" w:cs="Arial"/>
          <w:i w:val="0"/>
          <w:sz w:val="24"/>
          <w:szCs w:val="24"/>
          <w:lang w:val="es-UY"/>
        </w:rPr>
        <w:t>Factor de ponderación: “Precio”. De 0</w:t>
      </w:r>
      <w:r w:rsidR="006F114C">
        <w:rPr>
          <w:rFonts w:ascii="Arial" w:hAnsi="Arial" w:cs="Arial"/>
          <w:i w:val="0"/>
          <w:sz w:val="24"/>
          <w:szCs w:val="24"/>
          <w:lang w:val="es-UY"/>
        </w:rPr>
        <w:t>,0</w:t>
      </w:r>
      <w:r w:rsidRPr="005B3901">
        <w:rPr>
          <w:rFonts w:ascii="Arial" w:hAnsi="Arial" w:cs="Arial"/>
          <w:i w:val="0"/>
          <w:sz w:val="24"/>
          <w:szCs w:val="24"/>
          <w:lang w:val="es-UY"/>
        </w:rPr>
        <w:t xml:space="preserve">0 (cero con cero centésimas) hasta 70,00 (setenta con </w:t>
      </w:r>
      <w:r w:rsidR="006F114C">
        <w:rPr>
          <w:rFonts w:ascii="Arial" w:hAnsi="Arial" w:cs="Arial"/>
          <w:i w:val="0"/>
          <w:sz w:val="24"/>
          <w:szCs w:val="24"/>
          <w:lang w:val="es-UY"/>
        </w:rPr>
        <w:t xml:space="preserve">cero </w:t>
      </w:r>
      <w:r w:rsidRPr="005B3901">
        <w:rPr>
          <w:rFonts w:ascii="Arial" w:hAnsi="Arial" w:cs="Arial"/>
          <w:i w:val="0"/>
          <w:sz w:val="24"/>
          <w:szCs w:val="24"/>
          <w:lang w:val="es-UY"/>
        </w:rPr>
        <w:t>centésimas) puntos.</w:t>
      </w:r>
    </w:p>
    <w:p w:rsidR="00590510" w:rsidRPr="005B3901" w:rsidRDefault="00590510" w:rsidP="005B3901">
      <w:pPr>
        <w:pStyle w:val="Ttulo2"/>
        <w:shd w:val="clear" w:color="auto" w:fill="FFFFFF"/>
        <w:tabs>
          <w:tab w:val="left" w:pos="142"/>
        </w:tabs>
        <w:spacing w:before="100" w:beforeAutospacing="1" w:after="100" w:afterAutospacing="1" w:line="360" w:lineRule="auto"/>
        <w:jc w:val="both"/>
        <w:rPr>
          <w:rFonts w:cs="Arial"/>
          <w:color w:val="000000"/>
          <w:sz w:val="24"/>
          <w:szCs w:val="24"/>
          <w:lang w:val="es-UY" w:eastAsia="es-UY"/>
        </w:rPr>
      </w:pPr>
      <w:r w:rsidRPr="005B3901">
        <w:rPr>
          <w:rFonts w:cs="Arial"/>
          <w:color w:val="000000"/>
          <w:sz w:val="24"/>
          <w:szCs w:val="24"/>
          <w:lang w:val="es-UY" w:eastAsia="es-UY"/>
        </w:rPr>
        <w:t xml:space="preserve">Para la evaluación económica se le asignará el mayor puntaje previsto a la oferta más económica, es decir 70,00 (setenta con cero centésimas) puntos y se deducirán puntos a </w:t>
      </w:r>
      <w:r w:rsidRPr="005B3901">
        <w:rPr>
          <w:rFonts w:cs="Arial"/>
          <w:color w:val="000000"/>
          <w:sz w:val="24"/>
          <w:szCs w:val="24"/>
          <w:lang w:val="es-UY" w:eastAsia="es-UY"/>
        </w:rPr>
        <w:lastRenderedPageBreak/>
        <w:t>las demás ofertas en relación inversamente proporcional a la diferencia existente de las respectivas cotizaciones.</w:t>
      </w:r>
    </w:p>
    <w:p w:rsidR="00590510" w:rsidRPr="005B3901" w:rsidRDefault="00590510" w:rsidP="005B3901">
      <w:pPr>
        <w:shd w:val="clear" w:color="auto" w:fill="FFFFFF"/>
        <w:tabs>
          <w:tab w:val="left" w:pos="142"/>
        </w:tabs>
        <w:spacing w:before="100" w:beforeAutospacing="1" w:after="100" w:afterAutospacing="1" w:line="360" w:lineRule="auto"/>
        <w:jc w:val="both"/>
        <w:rPr>
          <w:rFonts w:ascii="Arial" w:hAnsi="Arial" w:cs="Arial"/>
          <w:color w:val="000000"/>
          <w:sz w:val="24"/>
          <w:szCs w:val="24"/>
          <w:lang w:val="es-UY" w:eastAsia="es-UY"/>
        </w:rPr>
      </w:pPr>
      <w:r w:rsidRPr="005B3901">
        <w:rPr>
          <w:rFonts w:ascii="Arial" w:hAnsi="Arial" w:cs="Arial"/>
          <w:color w:val="000000"/>
          <w:sz w:val="24"/>
          <w:szCs w:val="24"/>
          <w:lang w:val="es-UY" w:eastAsia="es-UY"/>
        </w:rPr>
        <w:t xml:space="preserve">La fórmula para determinar los puntajes a asignar para el factor de ponderación “Precio” será la siguiente: </w:t>
      </w:r>
    </w:p>
    <w:p w:rsidR="00590510" w:rsidRPr="005B3901" w:rsidRDefault="00590510" w:rsidP="005B3901">
      <w:pPr>
        <w:shd w:val="clear" w:color="auto" w:fill="FFFFFF"/>
        <w:tabs>
          <w:tab w:val="left" w:pos="142"/>
        </w:tabs>
        <w:spacing w:before="100" w:beforeAutospacing="1" w:after="100" w:afterAutospacing="1" w:line="360" w:lineRule="auto"/>
        <w:jc w:val="both"/>
        <w:rPr>
          <w:rFonts w:ascii="Arial" w:hAnsi="Arial" w:cs="Arial"/>
          <w:color w:val="000000"/>
          <w:sz w:val="24"/>
          <w:szCs w:val="24"/>
          <w:lang w:val="es-UY" w:eastAsia="es-UY"/>
        </w:rPr>
      </w:pPr>
      <w:r w:rsidRPr="005B3901">
        <w:rPr>
          <w:rFonts w:ascii="Arial" w:hAnsi="Arial" w:cs="Arial"/>
          <w:color w:val="000000"/>
          <w:sz w:val="24"/>
          <w:szCs w:val="24"/>
          <w:lang w:val="es-UY" w:eastAsia="es-UY"/>
        </w:rPr>
        <w:t>Puntaje por precio = (PM x Pb) / Pi</w:t>
      </w:r>
    </w:p>
    <w:p w:rsidR="00590510" w:rsidRPr="005B3901" w:rsidRDefault="00590510" w:rsidP="005B3901">
      <w:pPr>
        <w:shd w:val="clear" w:color="auto" w:fill="FFFFFF"/>
        <w:tabs>
          <w:tab w:val="left" w:pos="142"/>
        </w:tabs>
        <w:spacing w:before="100" w:beforeAutospacing="1" w:after="100" w:afterAutospacing="1" w:line="360" w:lineRule="auto"/>
        <w:jc w:val="both"/>
        <w:rPr>
          <w:rFonts w:ascii="Arial" w:hAnsi="Arial" w:cs="Arial"/>
          <w:color w:val="000000"/>
          <w:sz w:val="24"/>
          <w:szCs w:val="24"/>
          <w:lang w:val="es-UY" w:eastAsia="es-UY"/>
        </w:rPr>
      </w:pPr>
      <w:r w:rsidRPr="005B3901">
        <w:rPr>
          <w:rFonts w:ascii="Arial" w:hAnsi="Arial" w:cs="Arial"/>
          <w:color w:val="000000"/>
          <w:sz w:val="24"/>
          <w:szCs w:val="24"/>
          <w:lang w:val="es-UY" w:eastAsia="es-UY"/>
        </w:rPr>
        <w:t>Donde PM es el puntaje máximo para la oferta más económica, es decir 70,00 (setenta co</w:t>
      </w:r>
      <w:r w:rsidR="006F114C">
        <w:rPr>
          <w:rFonts w:ascii="Arial" w:hAnsi="Arial" w:cs="Arial"/>
          <w:color w:val="000000"/>
          <w:sz w:val="24"/>
          <w:szCs w:val="24"/>
          <w:lang w:val="es-UY" w:eastAsia="es-UY"/>
        </w:rPr>
        <w:t>n</w:t>
      </w:r>
      <w:r w:rsidRPr="005B3901">
        <w:rPr>
          <w:rFonts w:ascii="Arial" w:hAnsi="Arial" w:cs="Arial"/>
          <w:color w:val="000000"/>
          <w:sz w:val="24"/>
          <w:szCs w:val="24"/>
          <w:lang w:val="es-UY" w:eastAsia="es-UY"/>
        </w:rPr>
        <w:t xml:space="preserve"> cero centésimas) puntos.</w:t>
      </w:r>
    </w:p>
    <w:p w:rsidR="00590510" w:rsidRPr="005B3901" w:rsidRDefault="00590510" w:rsidP="005B3901">
      <w:pPr>
        <w:shd w:val="clear" w:color="auto" w:fill="FFFFFF"/>
        <w:tabs>
          <w:tab w:val="left" w:pos="142"/>
        </w:tabs>
        <w:spacing w:before="100" w:beforeAutospacing="1" w:after="100" w:afterAutospacing="1" w:line="360" w:lineRule="auto"/>
        <w:jc w:val="both"/>
        <w:rPr>
          <w:rFonts w:ascii="Arial" w:hAnsi="Arial" w:cs="Arial"/>
          <w:color w:val="000000"/>
          <w:sz w:val="24"/>
          <w:szCs w:val="24"/>
          <w:lang w:val="es-UY" w:eastAsia="es-UY"/>
        </w:rPr>
      </w:pPr>
      <w:r w:rsidRPr="005B3901">
        <w:rPr>
          <w:rFonts w:ascii="Arial" w:hAnsi="Arial" w:cs="Arial"/>
          <w:color w:val="000000"/>
          <w:sz w:val="24"/>
          <w:szCs w:val="24"/>
          <w:lang w:val="es-UY" w:eastAsia="es-UY"/>
        </w:rPr>
        <w:t>Pb es el precio más bajo.</w:t>
      </w:r>
    </w:p>
    <w:p w:rsidR="00590510" w:rsidRDefault="00590510" w:rsidP="005B3901">
      <w:pPr>
        <w:shd w:val="clear" w:color="auto" w:fill="FFFFFF"/>
        <w:tabs>
          <w:tab w:val="left" w:pos="142"/>
        </w:tabs>
        <w:spacing w:before="100" w:beforeAutospacing="1" w:after="100" w:afterAutospacing="1" w:line="360" w:lineRule="auto"/>
        <w:jc w:val="both"/>
        <w:rPr>
          <w:rFonts w:ascii="Arial" w:hAnsi="Arial" w:cs="Arial"/>
          <w:color w:val="000000"/>
          <w:sz w:val="24"/>
          <w:szCs w:val="24"/>
          <w:lang w:val="es-UY" w:eastAsia="es-UY"/>
        </w:rPr>
      </w:pPr>
      <w:r w:rsidRPr="005B3901">
        <w:rPr>
          <w:rFonts w:ascii="Arial" w:hAnsi="Arial" w:cs="Arial"/>
          <w:color w:val="000000"/>
          <w:sz w:val="24"/>
          <w:szCs w:val="24"/>
          <w:lang w:val="es-UY" w:eastAsia="es-UY"/>
        </w:rPr>
        <w:t>Pi es el precio de la propuesta en consideración.</w:t>
      </w:r>
    </w:p>
    <w:p w:rsidR="00EA16EE" w:rsidRDefault="00EA16EE" w:rsidP="005B3901">
      <w:pPr>
        <w:pStyle w:val="Ttulo3"/>
        <w:spacing w:line="360" w:lineRule="auto"/>
        <w:jc w:val="both"/>
        <w:rPr>
          <w:rFonts w:ascii="Arial" w:hAnsi="Arial" w:cs="Arial"/>
          <w:i w:val="0"/>
          <w:sz w:val="24"/>
          <w:szCs w:val="24"/>
          <w:lang w:val="es-UY"/>
        </w:rPr>
      </w:pPr>
    </w:p>
    <w:p w:rsidR="004A52DF" w:rsidRPr="004A52DF" w:rsidRDefault="004A52DF" w:rsidP="00E544DC">
      <w:pPr>
        <w:pStyle w:val="Ttulo3"/>
        <w:spacing w:line="360" w:lineRule="auto"/>
        <w:jc w:val="both"/>
        <w:rPr>
          <w:rFonts w:ascii="Arial" w:hAnsi="Arial" w:cs="Arial"/>
        </w:rPr>
      </w:pPr>
      <w:r w:rsidRPr="004A52DF">
        <w:rPr>
          <w:rFonts w:ascii="Arial" w:hAnsi="Arial" w:cs="Arial"/>
          <w:i w:val="0"/>
          <w:sz w:val="24"/>
          <w:szCs w:val="24"/>
          <w:lang w:val="es-UY"/>
        </w:rPr>
        <w:t>Factor de ponderación: “Antecedentes”. De 0,00 (cero con cero centésimas) hasta 30,00 (treinta con cero</w:t>
      </w:r>
      <w:r w:rsidRPr="004A52DF">
        <w:rPr>
          <w:rFonts w:ascii="Arial" w:hAnsi="Arial" w:cs="Arial"/>
          <w:b w:val="0"/>
          <w:i w:val="0"/>
          <w:sz w:val="24"/>
          <w:szCs w:val="24"/>
          <w:lang w:val="es-UY"/>
        </w:rPr>
        <w:t xml:space="preserve"> </w:t>
      </w:r>
      <w:r w:rsidRPr="004A52DF">
        <w:rPr>
          <w:rFonts w:ascii="Arial" w:hAnsi="Arial" w:cs="Arial"/>
          <w:i w:val="0"/>
          <w:sz w:val="24"/>
          <w:szCs w:val="24"/>
          <w:lang w:val="es-UY"/>
        </w:rPr>
        <w:t>centésimas) puntos.</w:t>
      </w:r>
    </w:p>
    <w:p w:rsidR="004A52DF" w:rsidRPr="004A52DF" w:rsidRDefault="004A52DF" w:rsidP="00E544DC">
      <w:pPr>
        <w:shd w:val="clear" w:color="auto" w:fill="FFFFFF"/>
        <w:spacing w:before="100" w:after="100" w:line="360" w:lineRule="auto"/>
        <w:contextualSpacing/>
        <w:jc w:val="both"/>
        <w:rPr>
          <w:rFonts w:ascii="Arial" w:hAnsi="Arial" w:cs="Arial"/>
          <w:color w:val="000000"/>
          <w:sz w:val="24"/>
          <w:szCs w:val="24"/>
          <w:lang w:val="es-UY" w:eastAsia="es-UY"/>
        </w:rPr>
      </w:pPr>
      <w:r w:rsidRPr="004A52DF">
        <w:rPr>
          <w:rFonts w:ascii="Arial" w:hAnsi="Arial" w:cs="Arial"/>
          <w:color w:val="000000"/>
          <w:sz w:val="24"/>
          <w:szCs w:val="24"/>
          <w:lang w:val="es-UY" w:eastAsia="es-UY"/>
        </w:rPr>
        <w:t>Se considerarán los antecedentes, que la empresa tenga debidamente registrados, en el RUPE</w:t>
      </w:r>
      <w:r w:rsidRPr="004A52DF">
        <w:rPr>
          <w:rFonts w:ascii="Arial" w:hAnsi="Arial" w:cs="Arial"/>
          <w:b/>
          <w:color w:val="000000"/>
          <w:sz w:val="24"/>
          <w:szCs w:val="24"/>
          <w:lang w:val="es-UY" w:eastAsia="es-UY"/>
        </w:rPr>
        <w:t>,</w:t>
      </w:r>
      <w:r w:rsidRPr="004A52DF">
        <w:rPr>
          <w:rFonts w:ascii="Arial" w:hAnsi="Arial" w:cs="Arial"/>
          <w:color w:val="000000"/>
          <w:sz w:val="24"/>
          <w:szCs w:val="24"/>
          <w:lang w:val="es-UY" w:eastAsia="es-UY"/>
        </w:rPr>
        <w:t xml:space="preserve"> contados a partir de la fecha fijada para la apertura de ofertas de acuerdo al art. 20 Decreto 202/024 de fecha 23 de julio 2024: </w:t>
      </w:r>
    </w:p>
    <w:p w:rsidR="004A52DF" w:rsidRPr="004A52DF" w:rsidRDefault="004A52DF" w:rsidP="00E544DC">
      <w:pPr>
        <w:shd w:val="clear" w:color="auto" w:fill="FFFFFF"/>
        <w:spacing w:before="100" w:after="100" w:line="360" w:lineRule="auto"/>
        <w:contextualSpacing/>
        <w:jc w:val="both"/>
        <w:rPr>
          <w:rFonts w:ascii="Arial" w:hAnsi="Arial" w:cs="Arial"/>
        </w:rPr>
      </w:pPr>
    </w:p>
    <w:p w:rsidR="004A52DF" w:rsidRPr="004A52DF" w:rsidRDefault="004A52DF" w:rsidP="00E544DC">
      <w:pPr>
        <w:shd w:val="clear" w:color="auto" w:fill="FFFFFF"/>
        <w:spacing w:before="100" w:after="100" w:line="360" w:lineRule="auto"/>
        <w:contextualSpacing/>
        <w:jc w:val="both"/>
        <w:rPr>
          <w:rFonts w:ascii="Arial" w:hAnsi="Arial" w:cs="Arial"/>
          <w:sz w:val="24"/>
          <w:szCs w:val="24"/>
        </w:rPr>
      </w:pPr>
      <w:r w:rsidRPr="004A52DF">
        <w:rPr>
          <w:rFonts w:ascii="Arial" w:hAnsi="Arial" w:cs="Arial"/>
          <w:b/>
          <w:sz w:val="24"/>
          <w:szCs w:val="24"/>
        </w:rPr>
        <w:t>a)</w:t>
      </w:r>
      <w:r w:rsidRPr="004A52DF">
        <w:rPr>
          <w:rFonts w:ascii="Arial" w:hAnsi="Arial" w:cs="Arial"/>
          <w:sz w:val="24"/>
          <w:szCs w:val="24"/>
        </w:rPr>
        <w:t xml:space="preserve"> Advertencia: se considerará por el plazo de doce meses;</w:t>
      </w:r>
    </w:p>
    <w:p w:rsidR="004A52DF" w:rsidRPr="004A52DF" w:rsidRDefault="004A52DF" w:rsidP="00E544DC">
      <w:pPr>
        <w:shd w:val="clear" w:color="auto" w:fill="FFFFFF"/>
        <w:spacing w:before="100" w:after="100" w:line="360" w:lineRule="auto"/>
        <w:contextualSpacing/>
        <w:jc w:val="both"/>
        <w:rPr>
          <w:rFonts w:ascii="Arial" w:hAnsi="Arial" w:cs="Arial"/>
          <w:sz w:val="24"/>
          <w:szCs w:val="24"/>
        </w:rPr>
      </w:pPr>
      <w:r w:rsidRPr="004A52DF">
        <w:rPr>
          <w:rFonts w:ascii="Arial" w:hAnsi="Arial" w:cs="Arial"/>
          <w:b/>
          <w:sz w:val="24"/>
          <w:szCs w:val="24"/>
        </w:rPr>
        <w:t xml:space="preserve">b) </w:t>
      </w:r>
      <w:r w:rsidRPr="004A52DF">
        <w:rPr>
          <w:rFonts w:ascii="Arial" w:hAnsi="Arial" w:cs="Arial"/>
          <w:sz w:val="24"/>
          <w:szCs w:val="24"/>
        </w:rPr>
        <w:t>Ejecución de garantía de mantenimiento de oferta o garantía de fiel cumplimiento del contrato, o multa económica: se considerarán por el plazo de dieciocho meses;</w:t>
      </w:r>
    </w:p>
    <w:p w:rsidR="004A52DF" w:rsidRPr="004A52DF" w:rsidRDefault="004A52DF" w:rsidP="00E544DC">
      <w:pPr>
        <w:shd w:val="clear" w:color="auto" w:fill="FFFFFF"/>
        <w:spacing w:before="100" w:after="100" w:line="360" w:lineRule="auto"/>
        <w:contextualSpacing/>
        <w:jc w:val="both"/>
        <w:rPr>
          <w:rFonts w:ascii="Arial" w:hAnsi="Arial" w:cs="Arial"/>
          <w:sz w:val="24"/>
          <w:szCs w:val="24"/>
        </w:rPr>
      </w:pPr>
      <w:r w:rsidRPr="004A52DF">
        <w:rPr>
          <w:rFonts w:ascii="Arial" w:hAnsi="Arial" w:cs="Arial"/>
          <w:b/>
          <w:sz w:val="24"/>
          <w:szCs w:val="24"/>
        </w:rPr>
        <w:t>c)</w:t>
      </w:r>
      <w:r w:rsidRPr="004A52DF">
        <w:rPr>
          <w:rFonts w:ascii="Arial" w:hAnsi="Arial" w:cs="Arial"/>
          <w:sz w:val="24"/>
          <w:szCs w:val="24"/>
        </w:rPr>
        <w:t xml:space="preserve"> Suspensión: se considerará por un plazo equivalente al doble del período correspondiente a la suspensión, con un mínimo de dieciocho meses;</w:t>
      </w:r>
    </w:p>
    <w:p w:rsidR="004A52DF" w:rsidRPr="004A52DF" w:rsidRDefault="004A52DF" w:rsidP="00E544DC">
      <w:pPr>
        <w:shd w:val="clear" w:color="auto" w:fill="FFFFFF"/>
        <w:spacing w:before="100" w:after="100" w:line="360" w:lineRule="auto"/>
        <w:contextualSpacing/>
        <w:jc w:val="both"/>
        <w:rPr>
          <w:rFonts w:ascii="Arial" w:hAnsi="Arial" w:cs="Arial"/>
          <w:sz w:val="24"/>
          <w:szCs w:val="24"/>
        </w:rPr>
      </w:pPr>
      <w:r w:rsidRPr="004A52DF">
        <w:rPr>
          <w:rFonts w:ascii="Arial" w:hAnsi="Arial" w:cs="Arial"/>
          <w:b/>
          <w:sz w:val="24"/>
          <w:szCs w:val="24"/>
        </w:rPr>
        <w:t>d)</w:t>
      </w:r>
      <w:r w:rsidRPr="004A52DF">
        <w:rPr>
          <w:rFonts w:ascii="Arial" w:hAnsi="Arial" w:cs="Arial"/>
          <w:sz w:val="24"/>
          <w:szCs w:val="24"/>
        </w:rPr>
        <w:t xml:space="preserve"> Eliminación: se considerará por un plazo de 10 años</w:t>
      </w:r>
    </w:p>
    <w:p w:rsidR="004A52DF" w:rsidRPr="004A52DF" w:rsidRDefault="004A52DF" w:rsidP="00E544DC">
      <w:pPr>
        <w:shd w:val="clear" w:color="auto" w:fill="FFFFFF"/>
        <w:spacing w:before="100" w:after="100" w:line="360" w:lineRule="auto"/>
        <w:contextualSpacing/>
        <w:jc w:val="both"/>
        <w:rPr>
          <w:rFonts w:ascii="Arial" w:hAnsi="Arial" w:cs="Arial"/>
        </w:rPr>
      </w:pPr>
    </w:p>
    <w:p w:rsidR="004A52DF" w:rsidRPr="004A52DF" w:rsidRDefault="004A52DF" w:rsidP="00E544DC">
      <w:pPr>
        <w:shd w:val="clear" w:color="auto" w:fill="FFFFFF"/>
        <w:spacing w:before="100" w:after="100" w:line="360" w:lineRule="auto"/>
        <w:contextualSpacing/>
        <w:jc w:val="both"/>
        <w:rPr>
          <w:rFonts w:ascii="Arial" w:hAnsi="Arial" w:cs="Arial"/>
          <w:b/>
          <w:color w:val="000000"/>
          <w:sz w:val="24"/>
          <w:szCs w:val="24"/>
          <w:lang w:val="es-UY" w:eastAsia="es-UY"/>
        </w:rPr>
      </w:pPr>
    </w:p>
    <w:p w:rsidR="004A52DF" w:rsidRPr="004A52DF" w:rsidRDefault="004A52DF" w:rsidP="00E544DC">
      <w:pPr>
        <w:shd w:val="clear" w:color="auto" w:fill="FFFFFF"/>
        <w:spacing w:before="100" w:after="100" w:line="360" w:lineRule="auto"/>
        <w:contextualSpacing/>
        <w:jc w:val="both"/>
        <w:rPr>
          <w:rFonts w:ascii="Arial" w:hAnsi="Arial" w:cs="Arial"/>
        </w:rPr>
      </w:pPr>
      <w:r w:rsidRPr="004A52DF">
        <w:rPr>
          <w:rFonts w:ascii="Arial" w:hAnsi="Arial" w:cs="Arial"/>
          <w:color w:val="000000"/>
          <w:sz w:val="24"/>
          <w:szCs w:val="24"/>
          <w:lang w:val="es-UY" w:eastAsia="es-UY"/>
        </w:rPr>
        <w:t>Para determinar los puntajes a asignar a las diferentes ofertas, se utilizará el siguiente criterio:</w:t>
      </w:r>
    </w:p>
    <w:p w:rsidR="004A52DF" w:rsidRPr="004A52DF" w:rsidRDefault="004A52DF" w:rsidP="004A52DF">
      <w:pPr>
        <w:shd w:val="clear" w:color="auto" w:fill="FFFFFF"/>
        <w:spacing w:before="100" w:after="100" w:line="360" w:lineRule="auto"/>
        <w:ind w:left="851" w:hanging="284"/>
        <w:contextualSpacing/>
        <w:jc w:val="both"/>
        <w:rPr>
          <w:rFonts w:ascii="Arial" w:hAnsi="Arial" w:cs="Arial"/>
          <w:color w:val="000000"/>
          <w:sz w:val="24"/>
          <w:szCs w:val="24"/>
          <w:lang w:val="es-UY" w:eastAsia="es-UY"/>
        </w:rPr>
      </w:pPr>
    </w:p>
    <w:tbl>
      <w:tblPr>
        <w:tblW w:w="0" w:type="auto"/>
        <w:jc w:val="center"/>
        <w:tblLayout w:type="fixed"/>
        <w:tblLook w:val="0000"/>
      </w:tblPr>
      <w:tblGrid>
        <w:gridCol w:w="6391"/>
        <w:gridCol w:w="1381"/>
      </w:tblGrid>
      <w:tr w:rsidR="004A52DF" w:rsidRPr="004A52DF" w:rsidTr="00E54E95">
        <w:trPr>
          <w:trHeight w:val="540"/>
          <w:jc w:val="center"/>
        </w:trPr>
        <w:tc>
          <w:tcPr>
            <w:tcW w:w="639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4A52DF" w:rsidRDefault="004A52DF" w:rsidP="00E54E95">
            <w:pPr>
              <w:ind w:left="851" w:hanging="284"/>
              <w:contextualSpacing/>
              <w:jc w:val="center"/>
              <w:rPr>
                <w:rFonts w:ascii="Arial" w:hAnsi="Arial" w:cs="Arial"/>
              </w:rPr>
            </w:pPr>
            <w:r w:rsidRPr="004A52DF">
              <w:rPr>
                <w:rFonts w:ascii="Arial" w:hAnsi="Arial" w:cs="Arial"/>
                <w:b/>
                <w:color w:val="000000"/>
                <w:sz w:val="24"/>
                <w:szCs w:val="24"/>
                <w:lang w:val="es-UY" w:eastAsia="es-UY"/>
              </w:rPr>
              <w:t>Antecedentes</w:t>
            </w:r>
          </w:p>
        </w:tc>
        <w:tc>
          <w:tcPr>
            <w:tcW w:w="13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4A52DF" w:rsidRDefault="004A52DF" w:rsidP="00E54E95">
            <w:pPr>
              <w:contextualSpacing/>
              <w:jc w:val="center"/>
              <w:rPr>
                <w:rFonts w:ascii="Arial" w:hAnsi="Arial" w:cs="Arial"/>
              </w:rPr>
            </w:pPr>
            <w:r w:rsidRPr="004A52DF">
              <w:rPr>
                <w:rFonts w:ascii="Arial" w:hAnsi="Arial" w:cs="Arial"/>
                <w:b/>
                <w:color w:val="000000"/>
                <w:sz w:val="24"/>
                <w:szCs w:val="24"/>
                <w:lang w:val="es-UY" w:eastAsia="es-UY"/>
              </w:rPr>
              <w:t>Puntaje a asignar</w:t>
            </w:r>
          </w:p>
        </w:tc>
      </w:tr>
      <w:tr w:rsidR="004A52DF" w:rsidRPr="004A52DF" w:rsidTr="00E54E95">
        <w:trPr>
          <w:trHeight w:val="506"/>
          <w:jc w:val="center"/>
        </w:trPr>
        <w:tc>
          <w:tcPr>
            <w:tcW w:w="639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4A52DF" w:rsidRDefault="004A52DF" w:rsidP="00E54E95">
            <w:pPr>
              <w:ind w:left="601" w:hanging="34"/>
              <w:contextualSpacing/>
              <w:jc w:val="center"/>
              <w:rPr>
                <w:rFonts w:ascii="Arial" w:hAnsi="Arial" w:cs="Arial"/>
              </w:rPr>
            </w:pPr>
            <w:r w:rsidRPr="004A52DF">
              <w:rPr>
                <w:rFonts w:ascii="Arial" w:hAnsi="Arial" w:cs="Arial"/>
                <w:sz w:val="24"/>
                <w:szCs w:val="24"/>
                <w:lang w:val="es-UY" w:eastAsia="es-UY"/>
              </w:rPr>
              <w:t>Quien no haya sido objeto de ninguna advertencia, ejecución de garantía, multa o suspensión.</w:t>
            </w:r>
          </w:p>
        </w:tc>
        <w:tc>
          <w:tcPr>
            <w:tcW w:w="13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4A52DF" w:rsidRDefault="004A52DF" w:rsidP="00E54E95">
            <w:pPr>
              <w:ind w:left="17"/>
              <w:contextualSpacing/>
              <w:jc w:val="center"/>
              <w:rPr>
                <w:rFonts w:ascii="Arial" w:hAnsi="Arial" w:cs="Arial"/>
              </w:rPr>
            </w:pPr>
            <w:r w:rsidRPr="004A52DF">
              <w:rPr>
                <w:rFonts w:ascii="Arial" w:hAnsi="Arial" w:cs="Arial"/>
                <w:color w:val="000000"/>
                <w:sz w:val="24"/>
                <w:szCs w:val="24"/>
                <w:lang w:val="es-UY" w:eastAsia="es-UY"/>
              </w:rPr>
              <w:t>30,0</w:t>
            </w:r>
          </w:p>
        </w:tc>
      </w:tr>
      <w:tr w:rsidR="004A52DF" w:rsidRPr="004A52DF" w:rsidTr="00E54E95">
        <w:trPr>
          <w:jc w:val="center"/>
        </w:trPr>
        <w:tc>
          <w:tcPr>
            <w:tcW w:w="639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4A52DF" w:rsidRDefault="004A52DF" w:rsidP="00E54E95">
            <w:pPr>
              <w:ind w:left="851" w:hanging="284"/>
              <w:contextualSpacing/>
              <w:jc w:val="center"/>
              <w:rPr>
                <w:rFonts w:ascii="Arial" w:hAnsi="Arial" w:cs="Arial"/>
              </w:rPr>
            </w:pPr>
            <w:r w:rsidRPr="004A52DF">
              <w:rPr>
                <w:rFonts w:ascii="Arial" w:hAnsi="Arial" w:cs="Arial"/>
                <w:sz w:val="24"/>
                <w:szCs w:val="24"/>
                <w:lang w:val="es-UY" w:eastAsia="es-UY"/>
              </w:rPr>
              <w:t>Quien haya sido objeto de una advertencia.</w:t>
            </w:r>
          </w:p>
        </w:tc>
        <w:tc>
          <w:tcPr>
            <w:tcW w:w="13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4A52DF" w:rsidRDefault="00D05F01" w:rsidP="00E54E95">
            <w:pPr>
              <w:ind w:left="17"/>
              <w:contextualSpacing/>
              <w:jc w:val="center"/>
              <w:rPr>
                <w:rFonts w:ascii="Arial" w:hAnsi="Arial" w:cs="Arial"/>
              </w:rPr>
            </w:pPr>
            <w:r>
              <w:rPr>
                <w:rFonts w:ascii="Arial" w:hAnsi="Arial" w:cs="Arial"/>
                <w:color w:val="000000"/>
                <w:sz w:val="24"/>
                <w:szCs w:val="24"/>
                <w:lang w:val="es-UY" w:eastAsia="es-UY"/>
              </w:rPr>
              <w:t>15</w:t>
            </w:r>
            <w:r w:rsidR="004A52DF" w:rsidRPr="004A52DF">
              <w:rPr>
                <w:rFonts w:ascii="Arial" w:hAnsi="Arial" w:cs="Arial"/>
                <w:color w:val="000000"/>
                <w:sz w:val="24"/>
                <w:szCs w:val="24"/>
                <w:lang w:val="es-UY" w:eastAsia="es-UY"/>
              </w:rPr>
              <w:t>,0</w:t>
            </w:r>
          </w:p>
        </w:tc>
      </w:tr>
      <w:tr w:rsidR="004A52DF" w:rsidRPr="004A52DF" w:rsidTr="00E54E95">
        <w:trPr>
          <w:jc w:val="center"/>
        </w:trPr>
        <w:tc>
          <w:tcPr>
            <w:tcW w:w="639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4A52DF" w:rsidRDefault="004A52DF" w:rsidP="00E54E95">
            <w:pPr>
              <w:ind w:left="601" w:hanging="34"/>
              <w:contextualSpacing/>
              <w:jc w:val="center"/>
              <w:rPr>
                <w:rFonts w:ascii="Arial" w:hAnsi="Arial" w:cs="Arial"/>
              </w:rPr>
            </w:pPr>
            <w:r w:rsidRPr="004A52DF">
              <w:rPr>
                <w:rFonts w:ascii="Arial" w:hAnsi="Arial" w:cs="Arial"/>
                <w:sz w:val="24"/>
                <w:szCs w:val="24"/>
                <w:lang w:val="es-UY" w:eastAsia="es-UY"/>
              </w:rPr>
              <w:t>Quien haya sido objeto de 2 a 5 advertencias.</w:t>
            </w:r>
          </w:p>
        </w:tc>
        <w:tc>
          <w:tcPr>
            <w:tcW w:w="13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4A52DF" w:rsidRDefault="004A52DF" w:rsidP="00D05F01">
            <w:pPr>
              <w:ind w:left="17"/>
              <w:contextualSpacing/>
              <w:jc w:val="center"/>
              <w:rPr>
                <w:rFonts w:ascii="Arial" w:hAnsi="Arial" w:cs="Arial"/>
              </w:rPr>
            </w:pPr>
            <w:r w:rsidRPr="004A52DF">
              <w:rPr>
                <w:rFonts w:ascii="Arial" w:hAnsi="Arial" w:cs="Arial"/>
                <w:color w:val="000000"/>
                <w:sz w:val="24"/>
                <w:szCs w:val="24"/>
                <w:lang w:val="es-UY" w:eastAsia="es-UY"/>
              </w:rPr>
              <w:t>1</w:t>
            </w:r>
            <w:r w:rsidR="00D05F01">
              <w:rPr>
                <w:rFonts w:ascii="Arial" w:hAnsi="Arial" w:cs="Arial"/>
                <w:color w:val="000000"/>
                <w:sz w:val="24"/>
                <w:szCs w:val="24"/>
                <w:lang w:val="es-UY" w:eastAsia="es-UY"/>
              </w:rPr>
              <w:t>0</w:t>
            </w:r>
            <w:r w:rsidRPr="004A52DF">
              <w:rPr>
                <w:rFonts w:ascii="Arial" w:hAnsi="Arial" w:cs="Arial"/>
                <w:color w:val="000000"/>
                <w:sz w:val="24"/>
                <w:szCs w:val="24"/>
                <w:lang w:val="es-UY" w:eastAsia="es-UY"/>
              </w:rPr>
              <w:t>,0</w:t>
            </w:r>
          </w:p>
        </w:tc>
      </w:tr>
      <w:tr w:rsidR="004A52DF" w:rsidRPr="004A52DF" w:rsidTr="00E54E95">
        <w:trPr>
          <w:jc w:val="center"/>
        </w:trPr>
        <w:tc>
          <w:tcPr>
            <w:tcW w:w="639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4A52DF" w:rsidRDefault="004A52DF" w:rsidP="00E54E95">
            <w:pPr>
              <w:ind w:left="601" w:hanging="34"/>
              <w:contextualSpacing/>
              <w:jc w:val="center"/>
              <w:rPr>
                <w:rFonts w:ascii="Arial" w:hAnsi="Arial" w:cs="Arial"/>
              </w:rPr>
            </w:pPr>
            <w:r w:rsidRPr="004A52DF">
              <w:rPr>
                <w:rFonts w:ascii="Arial" w:hAnsi="Arial" w:cs="Arial"/>
                <w:sz w:val="24"/>
                <w:szCs w:val="24"/>
                <w:lang w:val="es-UY" w:eastAsia="es-UY"/>
              </w:rPr>
              <w:t>Quien haya sido objeto de 6 o más advertencias.</w:t>
            </w:r>
          </w:p>
        </w:tc>
        <w:tc>
          <w:tcPr>
            <w:tcW w:w="13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4A52DF" w:rsidRDefault="00D05F01" w:rsidP="00E54E95">
            <w:pPr>
              <w:ind w:left="17"/>
              <w:contextualSpacing/>
              <w:jc w:val="center"/>
              <w:rPr>
                <w:rFonts w:ascii="Arial" w:hAnsi="Arial" w:cs="Arial"/>
              </w:rPr>
            </w:pPr>
            <w:r>
              <w:rPr>
                <w:rFonts w:ascii="Arial" w:hAnsi="Arial" w:cs="Arial"/>
                <w:color w:val="000000"/>
                <w:sz w:val="24"/>
                <w:szCs w:val="24"/>
                <w:lang w:val="es-UY" w:eastAsia="es-UY"/>
              </w:rPr>
              <w:t>9</w:t>
            </w:r>
            <w:r w:rsidR="004A52DF" w:rsidRPr="004A52DF">
              <w:rPr>
                <w:rFonts w:ascii="Arial" w:hAnsi="Arial" w:cs="Arial"/>
                <w:color w:val="000000"/>
                <w:sz w:val="24"/>
                <w:szCs w:val="24"/>
                <w:lang w:val="es-UY" w:eastAsia="es-UY"/>
              </w:rPr>
              <w:t>,0</w:t>
            </w:r>
          </w:p>
        </w:tc>
      </w:tr>
      <w:tr w:rsidR="004A52DF" w:rsidRPr="004A52DF" w:rsidTr="00E54E95">
        <w:trPr>
          <w:jc w:val="center"/>
        </w:trPr>
        <w:tc>
          <w:tcPr>
            <w:tcW w:w="639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4A52DF" w:rsidRDefault="004A52DF" w:rsidP="00BE2AEA">
            <w:pPr>
              <w:ind w:left="851" w:hanging="284"/>
              <w:contextualSpacing/>
              <w:jc w:val="center"/>
              <w:rPr>
                <w:rFonts w:ascii="Arial" w:hAnsi="Arial" w:cs="Arial"/>
              </w:rPr>
            </w:pPr>
            <w:r w:rsidRPr="004A52DF">
              <w:rPr>
                <w:rFonts w:ascii="Arial" w:hAnsi="Arial" w:cs="Arial"/>
                <w:sz w:val="24"/>
                <w:szCs w:val="24"/>
                <w:lang w:val="es-UY" w:eastAsia="es-UY"/>
              </w:rPr>
              <w:t xml:space="preserve">Quien haya sido objeto de </w:t>
            </w:r>
            <w:r w:rsidR="00BE2AEA">
              <w:rPr>
                <w:rFonts w:ascii="Arial" w:hAnsi="Arial" w:cs="Arial"/>
                <w:sz w:val="24"/>
                <w:szCs w:val="24"/>
                <w:lang w:val="es-UY" w:eastAsia="es-UY"/>
              </w:rPr>
              <w:t xml:space="preserve">una </w:t>
            </w:r>
            <w:r w:rsidRPr="004A52DF">
              <w:rPr>
                <w:rFonts w:ascii="Arial" w:hAnsi="Arial" w:cs="Arial"/>
                <w:sz w:val="24"/>
                <w:szCs w:val="24"/>
                <w:lang w:val="es-UY" w:eastAsia="es-UY"/>
              </w:rPr>
              <w:t xml:space="preserve">ejecución de </w:t>
            </w:r>
            <w:r w:rsidRPr="004A52DF">
              <w:rPr>
                <w:rFonts w:ascii="Arial" w:hAnsi="Arial" w:cs="Arial"/>
                <w:sz w:val="24"/>
                <w:szCs w:val="24"/>
                <w:lang w:val="es-UY" w:eastAsia="es-UY"/>
              </w:rPr>
              <w:lastRenderedPageBreak/>
              <w:t>garantía o multa.</w:t>
            </w:r>
          </w:p>
        </w:tc>
        <w:tc>
          <w:tcPr>
            <w:tcW w:w="13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4A52DF" w:rsidRDefault="00D05F01" w:rsidP="00E54E95">
            <w:pPr>
              <w:ind w:left="17"/>
              <w:contextualSpacing/>
              <w:jc w:val="center"/>
              <w:rPr>
                <w:rFonts w:ascii="Arial" w:hAnsi="Arial" w:cs="Arial"/>
              </w:rPr>
            </w:pPr>
            <w:r>
              <w:rPr>
                <w:rFonts w:ascii="Arial" w:hAnsi="Arial" w:cs="Arial"/>
                <w:color w:val="000000"/>
                <w:sz w:val="24"/>
                <w:szCs w:val="24"/>
                <w:lang w:val="es-UY" w:eastAsia="es-UY"/>
              </w:rPr>
              <w:lastRenderedPageBreak/>
              <w:t>7</w:t>
            </w:r>
            <w:r w:rsidR="004A52DF" w:rsidRPr="004A52DF">
              <w:rPr>
                <w:rFonts w:ascii="Arial" w:hAnsi="Arial" w:cs="Arial"/>
                <w:color w:val="000000"/>
                <w:sz w:val="24"/>
                <w:szCs w:val="24"/>
                <w:lang w:val="es-UY" w:eastAsia="es-UY"/>
              </w:rPr>
              <w:t>,0</w:t>
            </w:r>
          </w:p>
        </w:tc>
      </w:tr>
      <w:tr w:rsidR="004A52DF" w:rsidRPr="004A52DF" w:rsidTr="00E54E95">
        <w:trPr>
          <w:jc w:val="center"/>
        </w:trPr>
        <w:tc>
          <w:tcPr>
            <w:tcW w:w="639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4A52DF" w:rsidRDefault="004A52DF" w:rsidP="00E54E95">
            <w:pPr>
              <w:ind w:left="851" w:hanging="284"/>
              <w:contextualSpacing/>
              <w:jc w:val="center"/>
              <w:rPr>
                <w:rFonts w:ascii="Arial" w:hAnsi="Arial" w:cs="Arial"/>
              </w:rPr>
            </w:pPr>
            <w:r w:rsidRPr="004A52DF">
              <w:rPr>
                <w:rFonts w:ascii="Arial" w:hAnsi="Arial" w:cs="Arial"/>
                <w:sz w:val="24"/>
                <w:szCs w:val="24"/>
                <w:lang w:val="es-UY" w:eastAsia="es-UY"/>
              </w:rPr>
              <w:lastRenderedPageBreak/>
              <w:t>Quien haya sido objeto de 2 a 5 ejecución de garantías o multas.</w:t>
            </w:r>
          </w:p>
        </w:tc>
        <w:tc>
          <w:tcPr>
            <w:tcW w:w="13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4A52DF" w:rsidRDefault="004A52DF" w:rsidP="00E54E95">
            <w:pPr>
              <w:ind w:left="17"/>
              <w:contextualSpacing/>
              <w:jc w:val="center"/>
              <w:rPr>
                <w:rFonts w:ascii="Arial" w:hAnsi="Arial" w:cs="Arial"/>
              </w:rPr>
            </w:pPr>
            <w:r w:rsidRPr="004A52DF">
              <w:rPr>
                <w:rFonts w:ascii="Arial" w:hAnsi="Arial" w:cs="Arial"/>
                <w:color w:val="000000"/>
                <w:sz w:val="24"/>
                <w:szCs w:val="24"/>
                <w:lang w:val="es-UY" w:eastAsia="es-UY"/>
              </w:rPr>
              <w:t>5,0</w:t>
            </w:r>
          </w:p>
        </w:tc>
      </w:tr>
      <w:tr w:rsidR="004A52DF" w:rsidRPr="004A52DF" w:rsidTr="00E54E95">
        <w:trPr>
          <w:jc w:val="center"/>
        </w:trPr>
        <w:tc>
          <w:tcPr>
            <w:tcW w:w="639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4A52DF" w:rsidRDefault="004A52DF" w:rsidP="00E54E95">
            <w:pPr>
              <w:ind w:left="851" w:hanging="284"/>
              <w:contextualSpacing/>
              <w:jc w:val="center"/>
              <w:rPr>
                <w:rFonts w:ascii="Arial" w:hAnsi="Arial" w:cs="Arial"/>
              </w:rPr>
            </w:pPr>
            <w:r w:rsidRPr="004A52DF">
              <w:rPr>
                <w:rFonts w:ascii="Arial" w:hAnsi="Arial" w:cs="Arial"/>
                <w:sz w:val="24"/>
                <w:szCs w:val="24"/>
                <w:lang w:val="es-UY" w:eastAsia="es-UY"/>
              </w:rPr>
              <w:t>Quien haya sido objeto de  6 o más ejecución de garantías o multas.</w:t>
            </w:r>
          </w:p>
        </w:tc>
        <w:tc>
          <w:tcPr>
            <w:tcW w:w="13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4A52DF" w:rsidRDefault="004A52DF" w:rsidP="00E54E95">
            <w:pPr>
              <w:ind w:left="17"/>
              <w:contextualSpacing/>
              <w:jc w:val="center"/>
              <w:rPr>
                <w:rFonts w:ascii="Arial" w:hAnsi="Arial" w:cs="Arial"/>
              </w:rPr>
            </w:pPr>
            <w:r w:rsidRPr="004A52DF">
              <w:rPr>
                <w:rFonts w:ascii="Arial" w:hAnsi="Arial" w:cs="Arial"/>
                <w:color w:val="000000"/>
                <w:sz w:val="24"/>
                <w:szCs w:val="24"/>
                <w:lang w:val="es-UY" w:eastAsia="es-UY"/>
              </w:rPr>
              <w:t>1,0</w:t>
            </w:r>
          </w:p>
        </w:tc>
      </w:tr>
      <w:tr w:rsidR="004A52DF" w:rsidRPr="004A52DF" w:rsidTr="00E54E95">
        <w:trPr>
          <w:jc w:val="center"/>
        </w:trPr>
        <w:tc>
          <w:tcPr>
            <w:tcW w:w="639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4A52DF" w:rsidRDefault="004A52DF" w:rsidP="00E54E95">
            <w:pPr>
              <w:ind w:left="601" w:hanging="34"/>
              <w:contextualSpacing/>
              <w:jc w:val="center"/>
              <w:rPr>
                <w:rFonts w:ascii="Arial" w:hAnsi="Arial" w:cs="Arial"/>
              </w:rPr>
            </w:pPr>
            <w:r w:rsidRPr="004A52DF">
              <w:rPr>
                <w:rFonts w:ascii="Arial" w:hAnsi="Arial" w:cs="Arial"/>
                <w:sz w:val="24"/>
                <w:szCs w:val="24"/>
                <w:lang w:val="es-UY" w:eastAsia="es-UY"/>
              </w:rPr>
              <w:t>Quien haya sido objeto de alguna suspensión o eliminación.</w:t>
            </w:r>
          </w:p>
        </w:tc>
        <w:tc>
          <w:tcPr>
            <w:tcW w:w="13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2DF" w:rsidRPr="004A52DF" w:rsidRDefault="004A52DF" w:rsidP="00E54E95">
            <w:pPr>
              <w:ind w:left="17"/>
              <w:contextualSpacing/>
              <w:jc w:val="center"/>
              <w:rPr>
                <w:rFonts w:ascii="Arial" w:hAnsi="Arial" w:cs="Arial"/>
              </w:rPr>
            </w:pPr>
            <w:r w:rsidRPr="004A52DF">
              <w:rPr>
                <w:rFonts w:ascii="Arial" w:hAnsi="Arial" w:cs="Arial"/>
                <w:color w:val="000000"/>
                <w:sz w:val="24"/>
                <w:szCs w:val="24"/>
                <w:lang w:val="es-UY" w:eastAsia="es-UY"/>
              </w:rPr>
              <w:t>0</w:t>
            </w:r>
          </w:p>
        </w:tc>
      </w:tr>
    </w:tbl>
    <w:p w:rsidR="004A52DF" w:rsidRPr="004A52DF" w:rsidRDefault="004A52DF" w:rsidP="004A52DF">
      <w:pPr>
        <w:autoSpaceDE w:val="0"/>
        <w:jc w:val="both"/>
        <w:rPr>
          <w:rFonts w:ascii="Arial" w:hAnsi="Arial" w:cs="Arial"/>
          <w:sz w:val="24"/>
          <w:szCs w:val="24"/>
        </w:rPr>
      </w:pPr>
    </w:p>
    <w:p w:rsidR="004A52DF" w:rsidRPr="004A52DF" w:rsidRDefault="004A52DF" w:rsidP="00E544DC">
      <w:pPr>
        <w:autoSpaceDE w:val="0"/>
        <w:spacing w:line="360" w:lineRule="auto"/>
        <w:jc w:val="both"/>
        <w:rPr>
          <w:rFonts w:ascii="Arial" w:hAnsi="Arial" w:cs="Arial"/>
        </w:rPr>
      </w:pPr>
      <w:r w:rsidRPr="004A52DF">
        <w:rPr>
          <w:rFonts w:ascii="Arial" w:hAnsi="Arial" w:cs="Arial"/>
          <w:sz w:val="24"/>
          <w:szCs w:val="24"/>
        </w:rPr>
        <w:t>En caso de contar con varias sanciones se tomara en cuenta la más grave (la de menor puntaje).</w:t>
      </w:r>
    </w:p>
    <w:p w:rsidR="00A45732" w:rsidRDefault="00A45732" w:rsidP="005B3901">
      <w:pPr>
        <w:numPr>
          <w:ilvl w:val="12"/>
          <w:numId w:val="0"/>
        </w:numPr>
        <w:spacing w:line="360" w:lineRule="auto"/>
        <w:jc w:val="center"/>
        <w:rPr>
          <w:rFonts w:ascii="Arial" w:hAnsi="Arial" w:cs="Arial"/>
          <w:b/>
          <w:i/>
          <w:sz w:val="24"/>
          <w:szCs w:val="24"/>
        </w:rPr>
      </w:pPr>
    </w:p>
    <w:p w:rsidR="00C82E4E" w:rsidRPr="00C5734D" w:rsidRDefault="00C82E4E" w:rsidP="00C82E4E">
      <w:pPr>
        <w:pStyle w:val="NormalWeb"/>
        <w:numPr>
          <w:ilvl w:val="0"/>
          <w:numId w:val="2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360" w:lineRule="auto"/>
        <w:jc w:val="both"/>
        <w:rPr>
          <w:rFonts w:ascii="Arial" w:hAnsi="Arial" w:cs="Arial"/>
        </w:rPr>
      </w:pPr>
      <w:r w:rsidRPr="00C5734D">
        <w:rPr>
          <w:rFonts w:ascii="Arial" w:hAnsi="Arial" w:cs="Arial"/>
        </w:rPr>
        <w:t xml:space="preserve">La información para la evaluación será obtenida de las ofertas, pudiéndose en caso de dudas, solicitarse los datos accesorios, que se consideren pertinentes, quedando su costo a cargo del oferente. </w:t>
      </w:r>
    </w:p>
    <w:p w:rsidR="00C82E4E" w:rsidRDefault="00C82E4E" w:rsidP="00C82E4E">
      <w:pPr>
        <w:pStyle w:val="NormalWeb"/>
        <w:numPr>
          <w:ilvl w:val="0"/>
          <w:numId w:val="2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line="360" w:lineRule="auto"/>
        <w:jc w:val="both"/>
        <w:rPr>
          <w:rFonts w:ascii="Arial" w:hAnsi="Arial" w:cs="Arial"/>
        </w:rPr>
      </w:pPr>
      <w:r w:rsidRPr="00DE57D1">
        <w:rPr>
          <w:rFonts w:ascii="Arial" w:hAnsi="Arial" w:cs="Arial"/>
        </w:rPr>
        <w:t>El puntaje final de cada oferta, estará dado por la suma de los puntajes obtenidos en cada uno de los dos factores de ponderación evaluados.</w:t>
      </w:r>
    </w:p>
    <w:p w:rsidR="00C82E4E" w:rsidRPr="00DE57D1" w:rsidRDefault="00C82E4E" w:rsidP="00C82E4E">
      <w:pPr>
        <w:pStyle w:val="NormalWeb"/>
        <w:numPr>
          <w:ilvl w:val="0"/>
          <w:numId w:val="2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360" w:lineRule="auto"/>
        <w:jc w:val="both"/>
        <w:rPr>
          <w:rFonts w:ascii="Arial" w:hAnsi="Arial" w:cs="Arial"/>
        </w:rPr>
      </w:pPr>
      <w:r w:rsidRPr="00DE57D1">
        <w:rPr>
          <w:rFonts w:ascii="Arial" w:hAnsi="Arial" w:cs="Arial"/>
        </w:rPr>
        <w:t>La oferta adjudicataria será la que resulte con el mayor puntaje, producto de la suma de los puntos obtenidos en cada uno de los factores de ponderación considerados.</w:t>
      </w:r>
    </w:p>
    <w:p w:rsidR="00C82E4E" w:rsidRPr="004D7397" w:rsidRDefault="00844224" w:rsidP="00C82E4E">
      <w:pPr>
        <w:pStyle w:val="Ttulo2"/>
        <w:numPr>
          <w:ilvl w:val="1"/>
          <w:numId w:val="0"/>
        </w:numPr>
        <w:spacing w:line="360" w:lineRule="auto"/>
        <w:ind w:left="851" w:hanging="284"/>
        <w:jc w:val="both"/>
        <w:rPr>
          <w:rFonts w:cs="Arial"/>
          <w:sz w:val="24"/>
          <w:szCs w:val="24"/>
        </w:rPr>
      </w:pPr>
      <w:r w:rsidRPr="00844224">
        <w:rPr>
          <w:rFonts w:cs="Arial"/>
          <w:b/>
          <w:sz w:val="24"/>
          <w:szCs w:val="24"/>
        </w:rPr>
        <w:t>D</w:t>
      </w:r>
      <w:r w:rsidR="00C82E4E" w:rsidRPr="004D7397">
        <w:rPr>
          <w:rFonts w:cs="Arial"/>
          <w:sz w:val="24"/>
          <w:szCs w:val="24"/>
        </w:rPr>
        <w:t xml:space="preserve">. Al momento de proceder al estudio de las propuestas, </w:t>
      </w:r>
      <w:r w:rsidR="004F073C">
        <w:rPr>
          <w:rFonts w:cs="Arial"/>
          <w:sz w:val="24"/>
          <w:szCs w:val="24"/>
        </w:rPr>
        <w:t>S</w:t>
      </w:r>
      <w:r w:rsidR="004F073C" w:rsidRPr="00C82E4E">
        <w:rPr>
          <w:rFonts w:cs="Arial"/>
          <w:sz w:val="24"/>
          <w:szCs w:val="24"/>
        </w:rPr>
        <w:t>i se presentaren dos o más oferentes que reciban calificación similar</w:t>
      </w:r>
      <w:r w:rsidR="004F073C">
        <w:rPr>
          <w:rFonts w:cs="Arial"/>
          <w:sz w:val="24"/>
          <w:szCs w:val="24"/>
        </w:rPr>
        <w:t>,</w:t>
      </w:r>
      <w:r w:rsidR="004F073C" w:rsidRPr="004D7397">
        <w:rPr>
          <w:rFonts w:cs="Arial"/>
          <w:sz w:val="24"/>
          <w:szCs w:val="24"/>
        </w:rPr>
        <w:t xml:space="preserve"> </w:t>
      </w:r>
      <w:r w:rsidR="00C82E4E" w:rsidRPr="004D7397">
        <w:rPr>
          <w:rFonts w:cs="Arial"/>
          <w:sz w:val="24"/>
          <w:szCs w:val="24"/>
        </w:rPr>
        <w:t>la Administración se reserva el derecho de utilizar a su criterio y de entenderlo pertinente, acorde a la regulación establecida para los mismos en el TOCAF y en el Decreto Nº 131/2014, Pliego único de bases y condiciones generales para contratos de suministros y servicios no personales, los institutos que se detallan a continuación:</w:t>
      </w:r>
    </w:p>
    <w:p w:rsidR="00C82E4E" w:rsidRPr="004D7397" w:rsidRDefault="00C82E4E" w:rsidP="00C82E4E">
      <w:pPr>
        <w:spacing w:line="360" w:lineRule="auto"/>
        <w:ind w:left="1134" w:hanging="283"/>
        <w:jc w:val="both"/>
        <w:rPr>
          <w:rFonts w:ascii="Arial" w:hAnsi="Arial" w:cs="Arial"/>
          <w:sz w:val="24"/>
          <w:szCs w:val="24"/>
        </w:rPr>
      </w:pPr>
      <w:r w:rsidRPr="004D7397">
        <w:rPr>
          <w:rFonts w:ascii="Arial" w:hAnsi="Arial" w:cs="Arial"/>
          <w:b/>
          <w:sz w:val="24"/>
          <w:szCs w:val="24"/>
        </w:rPr>
        <w:t>1.</w:t>
      </w:r>
      <w:r w:rsidRPr="004D7397">
        <w:rPr>
          <w:rFonts w:ascii="Arial" w:hAnsi="Arial" w:cs="Arial"/>
          <w:sz w:val="24"/>
          <w:szCs w:val="24"/>
        </w:rPr>
        <w:tab/>
        <w:t>Mejora de ofertas para el caso de ofertas con calificaci</w:t>
      </w:r>
      <w:r>
        <w:rPr>
          <w:rFonts w:ascii="Arial" w:hAnsi="Arial" w:cs="Arial"/>
          <w:sz w:val="24"/>
          <w:szCs w:val="24"/>
        </w:rPr>
        <w:t>ón similar o con precio similar.</w:t>
      </w:r>
    </w:p>
    <w:p w:rsidR="00C82E4E" w:rsidRPr="004D7397" w:rsidRDefault="00C82E4E" w:rsidP="00C82E4E">
      <w:pPr>
        <w:spacing w:line="360" w:lineRule="auto"/>
        <w:ind w:left="851"/>
        <w:jc w:val="both"/>
        <w:rPr>
          <w:rFonts w:ascii="Arial" w:hAnsi="Arial" w:cs="Arial"/>
          <w:sz w:val="24"/>
          <w:szCs w:val="24"/>
        </w:rPr>
      </w:pPr>
      <w:r w:rsidRPr="004D7397">
        <w:rPr>
          <w:rFonts w:ascii="Arial" w:hAnsi="Arial" w:cs="Arial"/>
          <w:b/>
          <w:sz w:val="24"/>
          <w:szCs w:val="24"/>
        </w:rPr>
        <w:t>2.</w:t>
      </w:r>
      <w:r>
        <w:rPr>
          <w:rFonts w:ascii="Arial" w:hAnsi="Arial" w:cs="Arial"/>
          <w:b/>
          <w:sz w:val="24"/>
          <w:szCs w:val="24"/>
        </w:rPr>
        <w:t xml:space="preserve"> </w:t>
      </w:r>
      <w:r w:rsidRPr="004D7397">
        <w:rPr>
          <w:rFonts w:ascii="Arial" w:hAnsi="Arial" w:cs="Arial"/>
          <w:sz w:val="24"/>
          <w:szCs w:val="24"/>
        </w:rPr>
        <w:t>Mejora de ofertas en caso de precios manifiestamente inconvenientes.</w:t>
      </w:r>
    </w:p>
    <w:p w:rsidR="00C82E4E" w:rsidRDefault="00C82E4E" w:rsidP="00C82E4E">
      <w:pPr>
        <w:spacing w:line="360" w:lineRule="auto"/>
        <w:ind w:left="851"/>
        <w:jc w:val="both"/>
        <w:rPr>
          <w:rFonts w:ascii="Arial" w:hAnsi="Arial" w:cs="Arial"/>
          <w:sz w:val="24"/>
          <w:szCs w:val="24"/>
        </w:rPr>
      </w:pPr>
      <w:r w:rsidRPr="004D7397">
        <w:rPr>
          <w:rFonts w:ascii="Arial" w:hAnsi="Arial" w:cs="Arial"/>
          <w:b/>
          <w:sz w:val="24"/>
          <w:szCs w:val="24"/>
        </w:rPr>
        <w:t>3.</w:t>
      </w:r>
      <w:r>
        <w:rPr>
          <w:rFonts w:ascii="Arial" w:hAnsi="Arial" w:cs="Arial"/>
          <w:b/>
          <w:sz w:val="24"/>
          <w:szCs w:val="24"/>
        </w:rPr>
        <w:t xml:space="preserve"> </w:t>
      </w:r>
      <w:r w:rsidRPr="004D7397">
        <w:rPr>
          <w:rFonts w:ascii="Arial" w:hAnsi="Arial" w:cs="Arial"/>
          <w:sz w:val="24"/>
          <w:szCs w:val="24"/>
        </w:rPr>
        <w:t>Negociaciones.</w:t>
      </w:r>
    </w:p>
    <w:p w:rsidR="004F073C" w:rsidRPr="00C82E4E" w:rsidRDefault="004F073C" w:rsidP="004F073C">
      <w:pPr>
        <w:autoSpaceDE w:val="0"/>
        <w:autoSpaceDN w:val="0"/>
        <w:adjustRightInd w:val="0"/>
        <w:spacing w:line="360" w:lineRule="auto"/>
        <w:ind w:left="851"/>
        <w:jc w:val="both"/>
        <w:rPr>
          <w:rFonts w:ascii="Arial" w:hAnsi="Arial" w:cs="Arial"/>
          <w:sz w:val="24"/>
          <w:szCs w:val="24"/>
        </w:rPr>
      </w:pPr>
      <w:r w:rsidRPr="00C82E4E">
        <w:rPr>
          <w:rFonts w:ascii="Arial" w:hAnsi="Arial" w:cs="Arial"/>
          <w:sz w:val="24"/>
          <w:szCs w:val="24"/>
        </w:rPr>
        <w:t>A estos efectos se considerará ofertas de calificación y/o precio similar, a aquellas que no difieran en más de un 5% de la mejor calificada y/o mejor precio.</w:t>
      </w:r>
    </w:p>
    <w:p w:rsidR="004B74E6" w:rsidRDefault="004B74E6" w:rsidP="00C82E4E">
      <w:pPr>
        <w:numPr>
          <w:ilvl w:val="12"/>
          <w:numId w:val="0"/>
        </w:numPr>
        <w:spacing w:line="360" w:lineRule="auto"/>
        <w:rPr>
          <w:rFonts w:ascii="Arial" w:hAnsi="Arial" w:cs="Arial"/>
          <w:b/>
          <w:sz w:val="24"/>
          <w:szCs w:val="24"/>
          <w:u w:val="single"/>
          <w:lang w:val="es-UY"/>
        </w:rPr>
      </w:pPr>
    </w:p>
    <w:p w:rsidR="006538E7" w:rsidRPr="00030163" w:rsidRDefault="00B30C25" w:rsidP="00C82E4E">
      <w:pPr>
        <w:numPr>
          <w:ilvl w:val="12"/>
          <w:numId w:val="0"/>
        </w:numPr>
        <w:spacing w:line="360" w:lineRule="auto"/>
        <w:rPr>
          <w:rFonts w:ascii="Arial" w:hAnsi="Arial" w:cs="Arial"/>
          <w:b/>
          <w:i/>
          <w:sz w:val="24"/>
          <w:szCs w:val="24"/>
          <w:u w:val="single"/>
        </w:rPr>
      </w:pPr>
      <w:r w:rsidRPr="00030163">
        <w:rPr>
          <w:rFonts w:ascii="Arial" w:hAnsi="Arial" w:cs="Arial"/>
          <w:b/>
          <w:sz w:val="24"/>
          <w:szCs w:val="24"/>
          <w:u w:val="single"/>
          <w:lang w:val="es-UY"/>
        </w:rPr>
        <w:t>13</w:t>
      </w:r>
      <w:r w:rsidR="00C82E4E" w:rsidRPr="00030163">
        <w:rPr>
          <w:rFonts w:ascii="Arial" w:hAnsi="Arial" w:cs="Arial"/>
          <w:b/>
          <w:sz w:val="24"/>
          <w:szCs w:val="24"/>
          <w:u w:val="single"/>
          <w:lang w:val="es-UY"/>
        </w:rPr>
        <w:t>.- ADJUDICACIÓN</w:t>
      </w:r>
    </w:p>
    <w:p w:rsidR="00B54F25" w:rsidRDefault="00B54F25" w:rsidP="00030163">
      <w:pPr>
        <w:spacing w:line="276" w:lineRule="auto"/>
        <w:jc w:val="both"/>
        <w:rPr>
          <w:rFonts w:ascii="Arial" w:hAnsi="Arial" w:cs="Arial"/>
          <w:sz w:val="24"/>
          <w:szCs w:val="24"/>
        </w:rPr>
      </w:pPr>
    </w:p>
    <w:p w:rsidR="004F073C" w:rsidRDefault="00B54F25" w:rsidP="007E502B">
      <w:pPr>
        <w:spacing w:line="360" w:lineRule="auto"/>
        <w:jc w:val="both"/>
        <w:rPr>
          <w:rFonts w:ascii="Arial" w:hAnsi="Arial" w:cs="Arial"/>
          <w:b/>
          <w:sz w:val="24"/>
          <w:szCs w:val="24"/>
        </w:rPr>
      </w:pPr>
      <w:r w:rsidRPr="005B3901">
        <w:rPr>
          <w:rFonts w:ascii="Arial" w:hAnsi="Arial" w:cs="Arial"/>
          <w:sz w:val="24"/>
          <w:szCs w:val="24"/>
        </w:rPr>
        <w:t xml:space="preserve">La Administración se reserva el derecho de </w:t>
      </w:r>
      <w:r w:rsidR="004F073C" w:rsidRPr="007E502B">
        <w:rPr>
          <w:rFonts w:ascii="Arial" w:hAnsi="Arial" w:cs="Arial"/>
          <w:sz w:val="24"/>
          <w:szCs w:val="24"/>
        </w:rPr>
        <w:t xml:space="preserve">adjudicar una cantidad menor a la originalmente licitada y/o a dividir la adjudicación entre dos o </w:t>
      </w:r>
      <w:proofErr w:type="spellStart"/>
      <w:proofErr w:type="gramStart"/>
      <w:r w:rsidR="004F073C" w:rsidRPr="007E502B">
        <w:rPr>
          <w:rFonts w:ascii="Arial" w:hAnsi="Arial" w:cs="Arial"/>
          <w:sz w:val="24"/>
          <w:szCs w:val="24"/>
        </w:rPr>
        <w:t>mas</w:t>
      </w:r>
      <w:proofErr w:type="spellEnd"/>
      <w:proofErr w:type="gramEnd"/>
      <w:r w:rsidR="004F073C" w:rsidRPr="007E502B">
        <w:rPr>
          <w:rFonts w:ascii="Arial" w:hAnsi="Arial" w:cs="Arial"/>
          <w:sz w:val="24"/>
          <w:szCs w:val="24"/>
        </w:rPr>
        <w:t xml:space="preserve"> oferentes, de conformidad a lo que establece el artículo 48 del T.O.C.A.F, sin perjuicio de que posteriormente pueda ampliar o reducir la misma en atención a lo dispuesto por el artículo 74 del T.O.C.A.F.-</w:t>
      </w:r>
    </w:p>
    <w:p w:rsidR="001D43DC" w:rsidRDefault="001D43DC" w:rsidP="004F073C">
      <w:pPr>
        <w:pStyle w:val="Sangradetextonormal"/>
        <w:spacing w:line="360" w:lineRule="auto"/>
        <w:ind w:left="0"/>
        <w:jc w:val="both"/>
        <w:rPr>
          <w:rFonts w:ascii="Arial" w:hAnsi="Arial" w:cs="Arial"/>
          <w:b w:val="0"/>
          <w:color w:val="auto"/>
          <w:sz w:val="24"/>
          <w:szCs w:val="24"/>
          <w:u w:val="none"/>
        </w:rPr>
      </w:pPr>
    </w:p>
    <w:p w:rsidR="00C82E4E" w:rsidRDefault="00C82E4E" w:rsidP="00C82E4E">
      <w:pPr>
        <w:autoSpaceDE w:val="0"/>
        <w:autoSpaceDN w:val="0"/>
        <w:adjustRightInd w:val="0"/>
        <w:spacing w:line="360" w:lineRule="auto"/>
        <w:jc w:val="both"/>
        <w:rPr>
          <w:rFonts w:ascii="Arial" w:hAnsi="Arial" w:cs="Arial"/>
          <w:sz w:val="24"/>
          <w:szCs w:val="24"/>
        </w:rPr>
      </w:pPr>
      <w:r w:rsidRPr="00C82E4E">
        <w:rPr>
          <w:rFonts w:ascii="Arial" w:hAnsi="Arial" w:cs="Arial"/>
          <w:sz w:val="24"/>
          <w:szCs w:val="24"/>
        </w:rPr>
        <w:t xml:space="preserve">Se comunica que atento al Decreto Nº 155/2013, la inscripción en el RUPE constituye un requisito para contratar con Organismos Públicos Estatales, debiendo para resultar adjudicatario estar en Estado “ACTIVO” en el mencionado Registro. </w:t>
      </w:r>
    </w:p>
    <w:p w:rsidR="006D0E07" w:rsidRDefault="006D0E07" w:rsidP="00C82E4E">
      <w:pPr>
        <w:autoSpaceDE w:val="0"/>
        <w:autoSpaceDN w:val="0"/>
        <w:adjustRightInd w:val="0"/>
        <w:spacing w:line="360" w:lineRule="auto"/>
        <w:jc w:val="both"/>
        <w:rPr>
          <w:rFonts w:ascii="Arial" w:hAnsi="Arial" w:cs="Arial"/>
          <w:sz w:val="24"/>
          <w:szCs w:val="24"/>
        </w:rPr>
      </w:pPr>
    </w:p>
    <w:p w:rsidR="00C82E4E" w:rsidRPr="006D0E07" w:rsidRDefault="00C82E4E" w:rsidP="004F073C">
      <w:pPr>
        <w:autoSpaceDE w:val="0"/>
        <w:autoSpaceDN w:val="0"/>
        <w:adjustRightInd w:val="0"/>
        <w:spacing w:line="360" w:lineRule="auto"/>
        <w:jc w:val="both"/>
        <w:rPr>
          <w:rFonts w:ascii="Arial" w:hAnsi="Arial" w:cs="Arial"/>
          <w:sz w:val="24"/>
          <w:szCs w:val="24"/>
        </w:rPr>
      </w:pPr>
      <w:r w:rsidRPr="006D0E07">
        <w:rPr>
          <w:rFonts w:ascii="Arial" w:hAnsi="Arial" w:cs="Arial"/>
          <w:sz w:val="24"/>
          <w:szCs w:val="24"/>
        </w:rPr>
        <w:t xml:space="preserve">No podrán ser adjudicatarios los deudores alimentarios que se encuentren en la situación prevista en el Articulo 3 de </w:t>
      </w:r>
      <w:smartTag w:uri="urn:schemas-microsoft-com:office:smarttags" w:element="PersonName">
        <w:smartTagPr>
          <w:attr w:name="ProductID" w:val="la Ley N"/>
        </w:smartTagPr>
        <w:r w:rsidRPr="006D0E07">
          <w:rPr>
            <w:rFonts w:ascii="Arial" w:hAnsi="Arial" w:cs="Arial"/>
            <w:sz w:val="24"/>
            <w:szCs w:val="24"/>
          </w:rPr>
          <w:t>la Ley N</w:t>
        </w:r>
      </w:smartTag>
      <w:r w:rsidRPr="006D0E07">
        <w:rPr>
          <w:rFonts w:ascii="Arial" w:hAnsi="Arial" w:cs="Arial"/>
          <w:sz w:val="24"/>
          <w:szCs w:val="24"/>
        </w:rPr>
        <w:t>º 18.244 del 27 de diciembre del 2007 expedida por el Registro Nacional de actos personales.</w:t>
      </w:r>
    </w:p>
    <w:p w:rsidR="006538E7" w:rsidRPr="00C82E4E" w:rsidRDefault="006538E7" w:rsidP="00C82E4E">
      <w:pPr>
        <w:numPr>
          <w:ilvl w:val="12"/>
          <w:numId w:val="0"/>
        </w:numPr>
        <w:spacing w:line="360" w:lineRule="auto"/>
        <w:jc w:val="center"/>
        <w:rPr>
          <w:rFonts w:ascii="Arial" w:hAnsi="Arial" w:cs="Arial"/>
          <w:sz w:val="24"/>
          <w:szCs w:val="24"/>
        </w:rPr>
      </w:pPr>
    </w:p>
    <w:p w:rsidR="0099017C" w:rsidRPr="00620698" w:rsidRDefault="001A3C27" w:rsidP="0099017C">
      <w:pPr>
        <w:numPr>
          <w:ilvl w:val="12"/>
          <w:numId w:val="0"/>
        </w:numPr>
        <w:spacing w:line="360" w:lineRule="auto"/>
        <w:jc w:val="both"/>
        <w:rPr>
          <w:rFonts w:ascii="Arial" w:hAnsi="Arial" w:cs="Arial"/>
          <w:strike/>
          <w:sz w:val="24"/>
          <w:szCs w:val="24"/>
        </w:rPr>
      </w:pPr>
      <w:r w:rsidRPr="00620698">
        <w:rPr>
          <w:rFonts w:ascii="Arial" w:hAnsi="Arial" w:cs="Arial"/>
          <w:sz w:val="24"/>
          <w:szCs w:val="24"/>
        </w:rPr>
        <w:t xml:space="preserve">El contrato se entenderá perfeccionado con la notificación </w:t>
      </w:r>
      <w:r w:rsidRPr="0021174F">
        <w:rPr>
          <w:rFonts w:ascii="Arial" w:hAnsi="Arial" w:cs="Arial"/>
          <w:sz w:val="24"/>
          <w:szCs w:val="24"/>
        </w:rPr>
        <w:t>de la Resolución de Adjudicación</w:t>
      </w:r>
      <w:r w:rsidR="00E03F03" w:rsidRPr="0021174F">
        <w:rPr>
          <w:rFonts w:ascii="Arial" w:hAnsi="Arial" w:cs="Arial"/>
          <w:sz w:val="24"/>
          <w:szCs w:val="24"/>
        </w:rPr>
        <w:t xml:space="preserve"> (orden de compra</w:t>
      </w:r>
      <w:r w:rsidR="00FE4D13">
        <w:rPr>
          <w:rFonts w:ascii="Arial" w:hAnsi="Arial" w:cs="Arial"/>
          <w:sz w:val="24"/>
          <w:szCs w:val="24"/>
        </w:rPr>
        <w:t>)</w:t>
      </w:r>
      <w:r w:rsidR="00FE4D13" w:rsidRPr="00FE4D13">
        <w:rPr>
          <w:rFonts w:ascii="Arial" w:hAnsi="Arial" w:cs="Arial"/>
          <w:sz w:val="24"/>
          <w:szCs w:val="24"/>
        </w:rPr>
        <w:t xml:space="preserve">. </w:t>
      </w:r>
      <w:r w:rsidR="0021174F" w:rsidRPr="0021174F">
        <w:rPr>
          <w:rFonts w:ascii="Arial" w:hAnsi="Arial" w:cs="Arial"/>
          <w:sz w:val="24"/>
          <w:szCs w:val="24"/>
        </w:rPr>
        <w:t>Ello sin perjuicio de que a consideración de la Administración, se realice un contrato solemne posterior a la adjudicación.</w:t>
      </w:r>
    </w:p>
    <w:p w:rsidR="00FE4D13" w:rsidRDefault="001A3C27" w:rsidP="0099017C">
      <w:pPr>
        <w:numPr>
          <w:ilvl w:val="12"/>
          <w:numId w:val="0"/>
        </w:numPr>
        <w:spacing w:line="360" w:lineRule="auto"/>
        <w:jc w:val="both"/>
        <w:rPr>
          <w:rFonts w:ascii="Arial" w:hAnsi="Arial" w:cs="Arial"/>
          <w:sz w:val="24"/>
          <w:szCs w:val="24"/>
        </w:rPr>
      </w:pPr>
      <w:r w:rsidRPr="00620698">
        <w:rPr>
          <w:rFonts w:ascii="Arial" w:hAnsi="Arial" w:cs="Arial"/>
          <w:sz w:val="24"/>
          <w:szCs w:val="24"/>
        </w:rPr>
        <w:t>La notificación del acto de adjudicación se operará según el caso, de la siguiente forma: a) Con la recepción de la Orden de Compra</w:t>
      </w:r>
      <w:r w:rsidR="0099017C" w:rsidRPr="00620698">
        <w:rPr>
          <w:rFonts w:ascii="Arial" w:hAnsi="Arial" w:cs="Arial"/>
          <w:sz w:val="24"/>
          <w:szCs w:val="24"/>
        </w:rPr>
        <w:t>/ Resolución de Adjudicación</w:t>
      </w:r>
      <w:r w:rsidRPr="00620698">
        <w:rPr>
          <w:rFonts w:ascii="Arial" w:hAnsi="Arial" w:cs="Arial"/>
          <w:sz w:val="24"/>
          <w:szCs w:val="24"/>
        </w:rPr>
        <w:t xml:space="preserve">, la cual podrá ser enviada en forma válida vía fax, por correo electrónico, o al domicilio fiscal. </w:t>
      </w:r>
      <w:r w:rsidRPr="00FE4D13">
        <w:rPr>
          <w:rFonts w:ascii="Arial" w:hAnsi="Arial" w:cs="Arial"/>
          <w:sz w:val="24"/>
          <w:szCs w:val="24"/>
        </w:rPr>
        <w:t xml:space="preserve">b) </w:t>
      </w:r>
      <w:r w:rsidR="00E03F03" w:rsidRPr="00FE4D13">
        <w:rPr>
          <w:rFonts w:ascii="Arial" w:hAnsi="Arial" w:cs="Arial"/>
          <w:sz w:val="24"/>
          <w:szCs w:val="24"/>
        </w:rPr>
        <w:t>De forma personal en la Oficina, c</w:t>
      </w:r>
      <w:r w:rsidRPr="00FE4D13">
        <w:rPr>
          <w:rFonts w:ascii="Arial" w:hAnsi="Arial" w:cs="Arial"/>
          <w:sz w:val="24"/>
          <w:szCs w:val="24"/>
        </w:rPr>
        <w:t xml:space="preserve">on la </w:t>
      </w:r>
      <w:r w:rsidR="00E03F03" w:rsidRPr="00FE4D13">
        <w:rPr>
          <w:rFonts w:ascii="Arial" w:hAnsi="Arial" w:cs="Arial"/>
          <w:sz w:val="24"/>
          <w:szCs w:val="24"/>
        </w:rPr>
        <w:t>notificación</w:t>
      </w:r>
      <w:r w:rsidRPr="00FE4D13">
        <w:rPr>
          <w:rFonts w:ascii="Arial" w:hAnsi="Arial" w:cs="Arial"/>
          <w:sz w:val="24"/>
          <w:szCs w:val="24"/>
        </w:rPr>
        <w:t xml:space="preserve"> de la Resolución de adjudicación y/o la Orden de Compra, en </w:t>
      </w:r>
      <w:r w:rsidR="0099017C" w:rsidRPr="00FE4D13">
        <w:rPr>
          <w:rFonts w:ascii="Arial" w:hAnsi="Arial" w:cs="Arial"/>
          <w:sz w:val="24"/>
          <w:szCs w:val="24"/>
        </w:rPr>
        <w:t>el Departamento de Gestión Centralizada de Adquisiciones y Contrataciones del Ejército</w:t>
      </w:r>
      <w:r w:rsidRPr="00FE4D13">
        <w:rPr>
          <w:rFonts w:ascii="Arial" w:hAnsi="Arial" w:cs="Arial"/>
          <w:sz w:val="24"/>
          <w:szCs w:val="24"/>
        </w:rPr>
        <w:t>. En caso que co</w:t>
      </w:r>
      <w:r w:rsidR="0099017C" w:rsidRPr="00FE4D13">
        <w:rPr>
          <w:rFonts w:ascii="Arial" w:hAnsi="Arial" w:cs="Arial"/>
          <w:sz w:val="24"/>
          <w:szCs w:val="24"/>
        </w:rPr>
        <w:t>rresponda notificar en el Comando</w:t>
      </w:r>
      <w:r w:rsidRPr="00FE4D13">
        <w:rPr>
          <w:rFonts w:ascii="Arial" w:hAnsi="Arial" w:cs="Arial"/>
          <w:sz w:val="24"/>
          <w:szCs w:val="24"/>
        </w:rPr>
        <w:t xml:space="preserve">, el adjudicatario deberá concurrir dentro de los tres (3) días hábiles contados a partir de la fecha en que reciba la citación, fax </w:t>
      </w:r>
      <w:r w:rsidR="00FE4D13">
        <w:rPr>
          <w:rFonts w:ascii="Arial" w:hAnsi="Arial" w:cs="Arial"/>
          <w:sz w:val="24"/>
          <w:szCs w:val="24"/>
        </w:rPr>
        <w:t xml:space="preserve">telegrama </w:t>
      </w:r>
      <w:r w:rsidRPr="00FE4D13">
        <w:rPr>
          <w:rFonts w:ascii="Arial" w:hAnsi="Arial" w:cs="Arial"/>
          <w:sz w:val="24"/>
          <w:szCs w:val="24"/>
        </w:rPr>
        <w:t xml:space="preserve">ó correo electrónico que se le remitirá. Si así no lo hiciera, </w:t>
      </w:r>
      <w:r w:rsidR="0099017C" w:rsidRPr="00FE4D13">
        <w:rPr>
          <w:rFonts w:ascii="Arial" w:hAnsi="Arial" w:cs="Arial"/>
          <w:sz w:val="24"/>
          <w:szCs w:val="24"/>
        </w:rPr>
        <w:t>se</w:t>
      </w:r>
      <w:r w:rsidRPr="00FE4D13">
        <w:rPr>
          <w:rFonts w:ascii="Arial" w:hAnsi="Arial" w:cs="Arial"/>
          <w:sz w:val="24"/>
          <w:szCs w:val="24"/>
        </w:rPr>
        <w:t xml:space="preserve"> </w:t>
      </w:r>
      <w:r w:rsidR="00E03F03" w:rsidRPr="00FE4D13">
        <w:rPr>
          <w:rFonts w:ascii="Arial" w:hAnsi="Arial" w:cs="Arial"/>
          <w:sz w:val="24"/>
          <w:szCs w:val="24"/>
        </w:rPr>
        <w:t>entenderá practicada la notificación</w:t>
      </w:r>
      <w:r w:rsidR="00FE4D13">
        <w:rPr>
          <w:rFonts w:ascii="Arial" w:hAnsi="Arial" w:cs="Arial"/>
          <w:sz w:val="24"/>
          <w:szCs w:val="24"/>
        </w:rPr>
        <w:t xml:space="preserve"> por fax, correo electrónico o telegrama</w:t>
      </w:r>
      <w:r w:rsidR="008B4A76" w:rsidRPr="00FE4D13">
        <w:rPr>
          <w:rFonts w:ascii="Arial" w:hAnsi="Arial" w:cs="Arial"/>
          <w:sz w:val="24"/>
          <w:szCs w:val="24"/>
        </w:rPr>
        <w:t xml:space="preserve"> por el solo vencimiento del plazo</w:t>
      </w:r>
      <w:r w:rsidR="00E03F03" w:rsidRPr="00FE4D13">
        <w:rPr>
          <w:rFonts w:ascii="Arial" w:hAnsi="Arial" w:cs="Arial"/>
          <w:sz w:val="24"/>
          <w:szCs w:val="24"/>
        </w:rPr>
        <w:t xml:space="preserve"> y</w:t>
      </w:r>
      <w:r w:rsidRPr="00FE4D13">
        <w:rPr>
          <w:rFonts w:ascii="Arial" w:hAnsi="Arial" w:cs="Arial"/>
          <w:sz w:val="24"/>
          <w:szCs w:val="24"/>
        </w:rPr>
        <w:t xml:space="preserve"> sin perjuicio de la </w:t>
      </w:r>
      <w:r w:rsidR="00FE4D13">
        <w:rPr>
          <w:rFonts w:ascii="Arial" w:hAnsi="Arial" w:cs="Arial"/>
          <w:sz w:val="24"/>
          <w:szCs w:val="24"/>
        </w:rPr>
        <w:t>rescisión</w:t>
      </w:r>
      <w:r w:rsidRPr="00FE4D13">
        <w:rPr>
          <w:rFonts w:ascii="Arial" w:hAnsi="Arial" w:cs="Arial"/>
          <w:sz w:val="24"/>
          <w:szCs w:val="24"/>
        </w:rPr>
        <w:t xml:space="preserve"> de la adjudicación</w:t>
      </w:r>
      <w:r w:rsidR="00FE4D13">
        <w:rPr>
          <w:rFonts w:ascii="Arial" w:hAnsi="Arial" w:cs="Arial"/>
          <w:sz w:val="24"/>
          <w:szCs w:val="24"/>
        </w:rPr>
        <w:t xml:space="preserve">. </w:t>
      </w:r>
    </w:p>
    <w:p w:rsidR="0099017C" w:rsidRPr="00620698" w:rsidRDefault="001A3C27" w:rsidP="0099017C">
      <w:pPr>
        <w:numPr>
          <w:ilvl w:val="12"/>
          <w:numId w:val="0"/>
        </w:numPr>
        <w:spacing w:line="360" w:lineRule="auto"/>
        <w:jc w:val="both"/>
        <w:rPr>
          <w:rFonts w:ascii="Arial" w:hAnsi="Arial" w:cs="Arial"/>
          <w:sz w:val="24"/>
          <w:szCs w:val="24"/>
        </w:rPr>
      </w:pPr>
      <w:r w:rsidRPr="00620698">
        <w:rPr>
          <w:rFonts w:ascii="Arial" w:hAnsi="Arial" w:cs="Arial"/>
          <w:sz w:val="24"/>
          <w:szCs w:val="24"/>
        </w:rPr>
        <w:t>En caso que el adjudicatario no pueda o no quiera aceptar la adjudicación, se rescindiese el contrato o se revocase la resolución de adjudicación</w:t>
      </w:r>
      <w:r w:rsidR="008B4A76" w:rsidRPr="00620698">
        <w:rPr>
          <w:rFonts w:ascii="Arial" w:hAnsi="Arial" w:cs="Arial"/>
          <w:sz w:val="24"/>
          <w:szCs w:val="24"/>
        </w:rPr>
        <w:t xml:space="preserve"> por causas imputables al </w:t>
      </w:r>
      <w:r w:rsidR="001E0EC0">
        <w:rPr>
          <w:rFonts w:ascii="Arial" w:hAnsi="Arial" w:cs="Arial"/>
          <w:sz w:val="24"/>
          <w:szCs w:val="24"/>
        </w:rPr>
        <w:t xml:space="preserve">o los </w:t>
      </w:r>
      <w:r w:rsidR="008B4A76" w:rsidRPr="00620698">
        <w:rPr>
          <w:rFonts w:ascii="Arial" w:hAnsi="Arial" w:cs="Arial"/>
          <w:sz w:val="24"/>
          <w:szCs w:val="24"/>
        </w:rPr>
        <w:t>adjudicatarios</w:t>
      </w:r>
      <w:r w:rsidRPr="00620698">
        <w:rPr>
          <w:rFonts w:ascii="Arial" w:hAnsi="Arial" w:cs="Arial"/>
          <w:sz w:val="24"/>
          <w:szCs w:val="24"/>
        </w:rPr>
        <w:t xml:space="preserve">, </w:t>
      </w:r>
      <w:r w:rsidR="0099017C" w:rsidRPr="00620698">
        <w:rPr>
          <w:rFonts w:ascii="Arial" w:hAnsi="Arial" w:cs="Arial"/>
          <w:sz w:val="24"/>
          <w:szCs w:val="24"/>
        </w:rPr>
        <w:t>el Comando General del Ejército</w:t>
      </w:r>
      <w:r w:rsidRPr="00620698">
        <w:rPr>
          <w:rFonts w:ascii="Arial" w:hAnsi="Arial" w:cs="Arial"/>
          <w:sz w:val="24"/>
          <w:szCs w:val="24"/>
        </w:rPr>
        <w:t xml:space="preserve"> podrá aplicar las sanciones que correspondan</w:t>
      </w:r>
      <w:r w:rsidR="008C7862">
        <w:rPr>
          <w:rFonts w:ascii="Arial" w:hAnsi="Arial" w:cs="Arial"/>
          <w:sz w:val="24"/>
          <w:szCs w:val="24"/>
        </w:rPr>
        <w:t xml:space="preserve"> establecidas en el numeral 16 de “</w:t>
      </w:r>
      <w:proofErr w:type="spellStart"/>
      <w:r w:rsidR="008C7862">
        <w:rPr>
          <w:rFonts w:ascii="Arial" w:hAnsi="Arial" w:cs="Arial"/>
          <w:sz w:val="24"/>
          <w:szCs w:val="24"/>
        </w:rPr>
        <w:t>Incumpliento</w:t>
      </w:r>
      <w:proofErr w:type="spellEnd"/>
      <w:r w:rsidR="008C7862">
        <w:rPr>
          <w:rFonts w:ascii="Arial" w:hAnsi="Arial" w:cs="Arial"/>
          <w:sz w:val="24"/>
          <w:szCs w:val="24"/>
        </w:rPr>
        <w:t xml:space="preserve">  y Sanciones“</w:t>
      </w:r>
      <w:r w:rsidRPr="00620698">
        <w:rPr>
          <w:rFonts w:ascii="Arial" w:hAnsi="Arial" w:cs="Arial"/>
          <w:sz w:val="24"/>
          <w:szCs w:val="24"/>
        </w:rPr>
        <w:t xml:space="preserve">, así como también podrá adjudicar el contrato entre los oferentes que hubieren calificado favorablemente, siguiendo el orden de prelación. </w:t>
      </w:r>
    </w:p>
    <w:p w:rsidR="000C4365" w:rsidRDefault="000C4365" w:rsidP="0099017C">
      <w:pPr>
        <w:numPr>
          <w:ilvl w:val="12"/>
          <w:numId w:val="0"/>
        </w:numPr>
        <w:spacing w:line="360" w:lineRule="auto"/>
        <w:jc w:val="both"/>
        <w:rPr>
          <w:rFonts w:ascii="Arial" w:hAnsi="Arial" w:cs="Arial"/>
          <w:sz w:val="24"/>
          <w:szCs w:val="24"/>
        </w:rPr>
      </w:pPr>
    </w:p>
    <w:p w:rsidR="001C6F1E" w:rsidRDefault="001C6F1E" w:rsidP="0099017C">
      <w:pPr>
        <w:numPr>
          <w:ilvl w:val="12"/>
          <w:numId w:val="0"/>
        </w:numPr>
        <w:spacing w:line="360" w:lineRule="auto"/>
        <w:jc w:val="both"/>
        <w:rPr>
          <w:rFonts w:ascii="Arial" w:hAnsi="Arial" w:cs="Arial"/>
          <w:b/>
          <w:sz w:val="24"/>
          <w:szCs w:val="24"/>
          <w:u w:val="single"/>
        </w:rPr>
      </w:pPr>
      <w:r w:rsidRPr="00030163">
        <w:rPr>
          <w:rFonts w:ascii="Arial" w:hAnsi="Arial" w:cs="Arial"/>
          <w:b/>
          <w:sz w:val="24"/>
          <w:szCs w:val="24"/>
          <w:u w:val="single"/>
        </w:rPr>
        <w:t>1</w:t>
      </w:r>
      <w:r w:rsidR="00B30C25" w:rsidRPr="00030163">
        <w:rPr>
          <w:rFonts w:ascii="Arial" w:hAnsi="Arial" w:cs="Arial"/>
          <w:b/>
          <w:sz w:val="24"/>
          <w:szCs w:val="24"/>
          <w:u w:val="single"/>
        </w:rPr>
        <w:t>4</w:t>
      </w:r>
      <w:r w:rsidRPr="00030163">
        <w:rPr>
          <w:rFonts w:ascii="Arial" w:hAnsi="Arial" w:cs="Arial"/>
          <w:b/>
          <w:sz w:val="24"/>
          <w:szCs w:val="24"/>
          <w:u w:val="single"/>
        </w:rPr>
        <w:t>.- COMUNICACIONES</w:t>
      </w:r>
    </w:p>
    <w:p w:rsidR="00030163" w:rsidRPr="00030163" w:rsidRDefault="00030163" w:rsidP="00030163">
      <w:pPr>
        <w:numPr>
          <w:ilvl w:val="12"/>
          <w:numId w:val="0"/>
        </w:numPr>
        <w:spacing w:line="276" w:lineRule="auto"/>
        <w:jc w:val="both"/>
        <w:rPr>
          <w:rFonts w:ascii="Arial" w:hAnsi="Arial" w:cs="Arial"/>
          <w:b/>
          <w:sz w:val="24"/>
          <w:szCs w:val="24"/>
          <w:u w:val="single"/>
        </w:rPr>
      </w:pPr>
    </w:p>
    <w:p w:rsidR="001C6F1E" w:rsidRPr="001C6F1E" w:rsidRDefault="001C6F1E" w:rsidP="001C6F1E">
      <w:pPr>
        <w:numPr>
          <w:ilvl w:val="12"/>
          <w:numId w:val="0"/>
        </w:numPr>
        <w:spacing w:line="360" w:lineRule="auto"/>
        <w:jc w:val="both"/>
        <w:rPr>
          <w:rFonts w:ascii="Arial" w:hAnsi="Arial" w:cs="Arial"/>
          <w:sz w:val="24"/>
          <w:szCs w:val="24"/>
        </w:rPr>
      </w:pPr>
      <w:r w:rsidRPr="001C6F1E">
        <w:rPr>
          <w:rFonts w:ascii="Arial" w:hAnsi="Arial" w:cs="Arial"/>
          <w:sz w:val="24"/>
          <w:szCs w:val="24"/>
        </w:rPr>
        <w:t xml:space="preserve">Todos los datos referidos a números telefónicos, números de fax, correos electrónicos y domicilios, contenidos en el formulario de identificación del oferente, así como la dirección electrónica previamente registrada por cada oferente en la sección “Comunicación” incluida en la pestaña “Datos Generales” del Registro Único de Proveedores del Estado, serán considerados medios válidos y auténticos de comunicación, eximiendo a la </w:t>
      </w:r>
      <w:r w:rsidRPr="001C6F1E">
        <w:rPr>
          <w:rFonts w:ascii="Arial" w:hAnsi="Arial" w:cs="Arial"/>
          <w:sz w:val="24"/>
          <w:szCs w:val="24"/>
        </w:rPr>
        <w:lastRenderedPageBreak/>
        <w:t>Administración de toda responsabilidad por un error cometido en la escritura de los datos que allí figuren, que hagan que no se pueda establecer una comunicación válida.</w:t>
      </w:r>
    </w:p>
    <w:p w:rsidR="00525C41" w:rsidRPr="001C6F1E" w:rsidRDefault="00525C41" w:rsidP="0099017C">
      <w:pPr>
        <w:numPr>
          <w:ilvl w:val="12"/>
          <w:numId w:val="0"/>
        </w:numPr>
        <w:spacing w:line="360" w:lineRule="auto"/>
        <w:jc w:val="both"/>
        <w:rPr>
          <w:rFonts w:ascii="Arial" w:hAnsi="Arial" w:cs="Arial"/>
          <w:b/>
          <w:sz w:val="24"/>
          <w:szCs w:val="24"/>
          <w:lang w:val="es-UY"/>
        </w:rPr>
      </w:pPr>
    </w:p>
    <w:p w:rsidR="001C6F1E" w:rsidRDefault="00812EF8" w:rsidP="0099017C">
      <w:pPr>
        <w:numPr>
          <w:ilvl w:val="12"/>
          <w:numId w:val="0"/>
        </w:numPr>
        <w:spacing w:line="360" w:lineRule="auto"/>
        <w:jc w:val="both"/>
        <w:rPr>
          <w:rFonts w:ascii="Arial" w:hAnsi="Arial" w:cs="Arial"/>
          <w:sz w:val="24"/>
          <w:szCs w:val="24"/>
          <w:u w:val="single"/>
        </w:rPr>
      </w:pPr>
      <w:r w:rsidRPr="00030163">
        <w:rPr>
          <w:rFonts w:ascii="Arial" w:hAnsi="Arial" w:cs="Arial"/>
          <w:b/>
          <w:sz w:val="24"/>
          <w:szCs w:val="24"/>
          <w:u w:val="single"/>
        </w:rPr>
        <w:t>1</w:t>
      </w:r>
      <w:r w:rsidR="00B30C25" w:rsidRPr="00030163">
        <w:rPr>
          <w:rFonts w:ascii="Arial" w:hAnsi="Arial" w:cs="Arial"/>
          <w:b/>
          <w:sz w:val="24"/>
          <w:szCs w:val="24"/>
          <w:u w:val="single"/>
        </w:rPr>
        <w:t>5</w:t>
      </w:r>
      <w:r w:rsidR="000C4365" w:rsidRPr="00030163">
        <w:rPr>
          <w:rFonts w:ascii="Arial" w:hAnsi="Arial" w:cs="Arial"/>
          <w:b/>
          <w:sz w:val="24"/>
          <w:szCs w:val="24"/>
          <w:u w:val="single"/>
        </w:rPr>
        <w:t xml:space="preserve">.- </w:t>
      </w:r>
      <w:r w:rsidR="001A3C27" w:rsidRPr="00030163">
        <w:rPr>
          <w:rFonts w:ascii="Arial" w:hAnsi="Arial" w:cs="Arial"/>
          <w:b/>
          <w:sz w:val="24"/>
          <w:szCs w:val="24"/>
          <w:u w:val="single"/>
        </w:rPr>
        <w:t>OBLIGACIONES DEL ADJUDICATARIO</w:t>
      </w:r>
      <w:r w:rsidR="001A3C27" w:rsidRPr="00030163">
        <w:rPr>
          <w:rFonts w:ascii="Arial" w:hAnsi="Arial" w:cs="Arial"/>
          <w:sz w:val="24"/>
          <w:szCs w:val="24"/>
          <w:u w:val="single"/>
        </w:rPr>
        <w:t xml:space="preserve">. </w:t>
      </w:r>
    </w:p>
    <w:p w:rsidR="00D42B55" w:rsidRDefault="00D42B55" w:rsidP="0099017C">
      <w:pPr>
        <w:numPr>
          <w:ilvl w:val="12"/>
          <w:numId w:val="0"/>
        </w:numPr>
        <w:spacing w:line="360" w:lineRule="auto"/>
        <w:jc w:val="both"/>
        <w:rPr>
          <w:rFonts w:ascii="Arial" w:hAnsi="Arial" w:cs="Arial"/>
          <w:sz w:val="24"/>
          <w:szCs w:val="24"/>
          <w:u w:val="single"/>
        </w:rPr>
      </w:pPr>
    </w:p>
    <w:p w:rsidR="001A6FF3" w:rsidRPr="00A916A0" w:rsidRDefault="00116DB4" w:rsidP="00406D35">
      <w:pPr>
        <w:numPr>
          <w:ilvl w:val="12"/>
          <w:numId w:val="0"/>
        </w:numPr>
        <w:spacing w:line="360" w:lineRule="auto"/>
        <w:jc w:val="both"/>
        <w:rPr>
          <w:rFonts w:ascii="Arial" w:hAnsi="Arial" w:cs="Arial"/>
          <w:sz w:val="24"/>
          <w:szCs w:val="24"/>
        </w:rPr>
      </w:pPr>
      <w:r w:rsidRPr="00A916A0">
        <w:rPr>
          <w:rFonts w:ascii="Arial" w:hAnsi="Arial" w:cs="Arial"/>
          <w:sz w:val="24"/>
          <w:szCs w:val="24"/>
        </w:rPr>
        <w:t xml:space="preserve">El adjudicatario está obligado a cumplir estrictamente con lo adjudicado, en el plazo establecido. La omisión o errores de cálculo en la presentación de la propuesta no le </w:t>
      </w:r>
      <w:proofErr w:type="gramStart"/>
      <w:r w:rsidRPr="00A916A0">
        <w:rPr>
          <w:rFonts w:ascii="Arial" w:hAnsi="Arial" w:cs="Arial"/>
          <w:sz w:val="24"/>
          <w:szCs w:val="24"/>
        </w:rPr>
        <w:t>otorgará</w:t>
      </w:r>
      <w:proofErr w:type="gramEnd"/>
      <w:r w:rsidRPr="00A916A0">
        <w:rPr>
          <w:rFonts w:ascii="Arial" w:hAnsi="Arial" w:cs="Arial"/>
          <w:sz w:val="24"/>
          <w:szCs w:val="24"/>
        </w:rPr>
        <w:t xml:space="preserve"> derechos para actuar contrariamente a lo establecido</w:t>
      </w:r>
      <w:r w:rsidR="001A6FF3" w:rsidRPr="00A916A0">
        <w:rPr>
          <w:rFonts w:ascii="Arial" w:hAnsi="Arial" w:cs="Arial"/>
          <w:sz w:val="24"/>
          <w:szCs w:val="24"/>
        </w:rPr>
        <w:t>.</w:t>
      </w:r>
    </w:p>
    <w:p w:rsidR="00116DB4" w:rsidRPr="00A916A0" w:rsidRDefault="001A6FF3" w:rsidP="0099017C">
      <w:pPr>
        <w:numPr>
          <w:ilvl w:val="12"/>
          <w:numId w:val="0"/>
        </w:numPr>
        <w:spacing w:line="360" w:lineRule="auto"/>
        <w:jc w:val="both"/>
        <w:rPr>
          <w:rFonts w:ascii="Arial" w:hAnsi="Arial" w:cs="Arial"/>
          <w:sz w:val="24"/>
          <w:szCs w:val="24"/>
        </w:rPr>
      </w:pPr>
      <w:r w:rsidRPr="00A916A0">
        <w:rPr>
          <w:rFonts w:ascii="Arial" w:hAnsi="Arial" w:cs="Arial"/>
          <w:sz w:val="24"/>
          <w:szCs w:val="24"/>
        </w:rPr>
        <w:t>Deberá cumplir personalmente el contrato, quedándole prohibido delegar, ceder o transferir sus obligaciones en cualquier forma, directa o indirectamente, sin autorización expresa, por escrito del C.G.E. de acuerdo a lo establecido en el artículo 75 del TOCAF, bajo apercibimiento de considerarse ello como un incumplimiento.</w:t>
      </w:r>
    </w:p>
    <w:p w:rsidR="00A473F9" w:rsidRPr="001A6FF3" w:rsidRDefault="00A473F9" w:rsidP="005B3901">
      <w:pPr>
        <w:numPr>
          <w:ilvl w:val="12"/>
          <w:numId w:val="0"/>
        </w:numPr>
        <w:spacing w:line="360" w:lineRule="auto"/>
        <w:jc w:val="center"/>
        <w:rPr>
          <w:rFonts w:ascii="Arial" w:hAnsi="Arial" w:cs="Arial"/>
          <w:sz w:val="24"/>
          <w:szCs w:val="24"/>
        </w:rPr>
      </w:pPr>
    </w:p>
    <w:p w:rsidR="00812EF8" w:rsidRPr="00030163" w:rsidRDefault="00792939" w:rsidP="00812EF8">
      <w:pPr>
        <w:numPr>
          <w:ilvl w:val="12"/>
          <w:numId w:val="0"/>
        </w:numPr>
        <w:spacing w:line="360" w:lineRule="auto"/>
        <w:jc w:val="both"/>
        <w:rPr>
          <w:rFonts w:ascii="Arial" w:hAnsi="Arial" w:cs="Arial"/>
          <w:b/>
          <w:bCs/>
          <w:sz w:val="24"/>
          <w:szCs w:val="24"/>
          <w:u w:val="single"/>
        </w:rPr>
      </w:pPr>
      <w:r w:rsidRPr="00030163">
        <w:rPr>
          <w:rFonts w:ascii="Arial" w:hAnsi="Arial" w:cs="Arial"/>
          <w:b/>
          <w:bCs/>
          <w:sz w:val="24"/>
          <w:szCs w:val="24"/>
          <w:u w:val="single"/>
        </w:rPr>
        <w:t>1</w:t>
      </w:r>
      <w:r w:rsidR="00B30C25" w:rsidRPr="00030163">
        <w:rPr>
          <w:rFonts w:ascii="Arial" w:hAnsi="Arial" w:cs="Arial"/>
          <w:b/>
          <w:bCs/>
          <w:sz w:val="24"/>
          <w:szCs w:val="24"/>
          <w:u w:val="single"/>
        </w:rPr>
        <w:t>6</w:t>
      </w:r>
      <w:r w:rsidRPr="00030163">
        <w:rPr>
          <w:rFonts w:ascii="Arial" w:hAnsi="Arial" w:cs="Arial"/>
          <w:b/>
          <w:bCs/>
          <w:sz w:val="24"/>
          <w:szCs w:val="24"/>
          <w:u w:val="single"/>
        </w:rPr>
        <w:t>.-</w:t>
      </w:r>
      <w:r w:rsidR="00812EF8" w:rsidRPr="00030163">
        <w:rPr>
          <w:rFonts w:ascii="Arial" w:hAnsi="Arial" w:cs="Arial"/>
          <w:b/>
          <w:bCs/>
          <w:sz w:val="24"/>
          <w:szCs w:val="24"/>
          <w:u w:val="single"/>
        </w:rPr>
        <w:t xml:space="preserve"> INCUMPLIMIENTOS Y SANCIONES</w:t>
      </w:r>
    </w:p>
    <w:p w:rsidR="00406D35" w:rsidRDefault="00406D35" w:rsidP="001531FF">
      <w:pPr>
        <w:spacing w:line="360" w:lineRule="auto"/>
        <w:jc w:val="both"/>
      </w:pPr>
    </w:p>
    <w:p w:rsidR="001A6FF3" w:rsidRPr="0033615C" w:rsidRDefault="00525C41" w:rsidP="00812EF8">
      <w:pPr>
        <w:numPr>
          <w:ilvl w:val="12"/>
          <w:numId w:val="0"/>
        </w:numPr>
        <w:spacing w:line="360" w:lineRule="auto"/>
        <w:jc w:val="both"/>
        <w:rPr>
          <w:rFonts w:ascii="Arial" w:hAnsi="Arial" w:cs="Arial"/>
          <w:sz w:val="24"/>
          <w:szCs w:val="24"/>
        </w:rPr>
      </w:pPr>
      <w:r w:rsidRPr="0033615C">
        <w:rPr>
          <w:rFonts w:ascii="Arial" w:hAnsi="Arial" w:cs="Arial"/>
          <w:sz w:val="24"/>
          <w:szCs w:val="24"/>
        </w:rPr>
        <w:t>Se aplicará una multa equivalente al 3 ‰ (tres por mil) sobre el importe de lo no entregado en tiempo y forma por cada día de atraso en la entrega, hasta un 30% del monto total adjudicado,</w:t>
      </w:r>
      <w:r w:rsidR="00BA25E3" w:rsidRPr="0033615C">
        <w:rPr>
          <w:rFonts w:ascii="Arial" w:hAnsi="Arial" w:cs="Arial"/>
          <w:sz w:val="24"/>
          <w:szCs w:val="24"/>
        </w:rPr>
        <w:t xml:space="preserve"> momento en que se rescindirá </w:t>
      </w:r>
      <w:r w:rsidR="001A6FF3" w:rsidRPr="0033615C">
        <w:rPr>
          <w:rFonts w:ascii="Arial" w:hAnsi="Arial" w:cs="Arial"/>
          <w:sz w:val="24"/>
          <w:szCs w:val="24"/>
        </w:rPr>
        <w:t>el contrato. Todo esto sin perjuicio de otras acciones administrativas y/o civiles que</w:t>
      </w:r>
      <w:r w:rsidR="001A6FF3" w:rsidRPr="0033615C">
        <w:rPr>
          <w:rFonts w:ascii="Arial" w:hAnsi="Arial" w:cs="Arial"/>
        </w:rPr>
        <w:t xml:space="preserve"> </w:t>
      </w:r>
      <w:r w:rsidR="001A6FF3" w:rsidRPr="0033615C">
        <w:rPr>
          <w:rFonts w:ascii="Arial" w:hAnsi="Arial" w:cs="Arial"/>
          <w:sz w:val="24"/>
          <w:szCs w:val="24"/>
        </w:rPr>
        <w:t>correspondan</w:t>
      </w:r>
      <w:r w:rsidR="007A3FE9" w:rsidRPr="0033615C">
        <w:rPr>
          <w:rFonts w:ascii="Arial" w:hAnsi="Arial" w:cs="Arial"/>
          <w:sz w:val="24"/>
          <w:szCs w:val="24"/>
        </w:rPr>
        <w:t xml:space="preserve"> (tales como suspensiones, ejecución de garantías, </w:t>
      </w:r>
      <w:proofErr w:type="spellStart"/>
      <w:r w:rsidR="007A3FE9" w:rsidRPr="0033615C">
        <w:rPr>
          <w:rFonts w:ascii="Arial" w:hAnsi="Arial" w:cs="Arial"/>
          <w:sz w:val="24"/>
          <w:szCs w:val="24"/>
        </w:rPr>
        <w:t>etc</w:t>
      </w:r>
      <w:proofErr w:type="spellEnd"/>
      <w:r w:rsidR="007A3FE9" w:rsidRPr="0033615C">
        <w:rPr>
          <w:rFonts w:ascii="Arial" w:hAnsi="Arial" w:cs="Arial"/>
          <w:sz w:val="24"/>
          <w:szCs w:val="24"/>
        </w:rPr>
        <w:t>…)</w:t>
      </w:r>
      <w:proofErr w:type="gramStart"/>
      <w:r w:rsidR="007A3FE9" w:rsidRPr="0033615C">
        <w:rPr>
          <w:rFonts w:ascii="Arial" w:hAnsi="Arial" w:cs="Arial"/>
          <w:sz w:val="24"/>
          <w:szCs w:val="24"/>
        </w:rPr>
        <w:t>,</w:t>
      </w:r>
      <w:r w:rsidR="006E74EA" w:rsidRPr="0033615C">
        <w:rPr>
          <w:rFonts w:ascii="Arial" w:hAnsi="Arial" w:cs="Arial"/>
          <w:sz w:val="24"/>
          <w:szCs w:val="24"/>
        </w:rPr>
        <w:t>,</w:t>
      </w:r>
      <w:proofErr w:type="gramEnd"/>
      <w:r w:rsidR="006E74EA" w:rsidRPr="0033615C">
        <w:rPr>
          <w:rFonts w:ascii="Arial" w:hAnsi="Arial" w:cs="Arial"/>
          <w:sz w:val="24"/>
          <w:szCs w:val="24"/>
        </w:rPr>
        <w:t xml:space="preserve"> rescisión de contrato,</w:t>
      </w:r>
      <w:r w:rsidR="00206F94" w:rsidRPr="0033615C">
        <w:rPr>
          <w:rFonts w:ascii="Arial" w:hAnsi="Arial" w:cs="Arial"/>
          <w:sz w:val="24"/>
          <w:szCs w:val="24"/>
        </w:rPr>
        <w:t xml:space="preserve"> reclamo por daños y pe</w:t>
      </w:r>
      <w:r w:rsidR="007E0425" w:rsidRPr="0033615C">
        <w:rPr>
          <w:rFonts w:ascii="Arial" w:hAnsi="Arial" w:cs="Arial"/>
          <w:sz w:val="24"/>
          <w:szCs w:val="24"/>
        </w:rPr>
        <w:t>rjuicios y/o ejecución forzada</w:t>
      </w:r>
      <w:r w:rsidR="007A3FE9" w:rsidRPr="0033615C">
        <w:rPr>
          <w:rFonts w:ascii="Arial" w:hAnsi="Arial" w:cs="Arial"/>
          <w:sz w:val="24"/>
          <w:szCs w:val="24"/>
        </w:rPr>
        <w:t xml:space="preserve"> que podrán ser acumuladas según el caso</w:t>
      </w:r>
      <w:r w:rsidR="001A6FF3" w:rsidRPr="0033615C">
        <w:rPr>
          <w:rFonts w:ascii="Arial" w:hAnsi="Arial" w:cs="Arial"/>
          <w:sz w:val="24"/>
          <w:szCs w:val="24"/>
        </w:rPr>
        <w:t>.</w:t>
      </w:r>
    </w:p>
    <w:p w:rsidR="00A916A0" w:rsidRPr="0033615C" w:rsidRDefault="00A916A0" w:rsidP="00812EF8">
      <w:pPr>
        <w:numPr>
          <w:ilvl w:val="12"/>
          <w:numId w:val="0"/>
        </w:numPr>
        <w:spacing w:line="360" w:lineRule="auto"/>
        <w:jc w:val="both"/>
        <w:rPr>
          <w:rFonts w:ascii="Arial" w:hAnsi="Arial" w:cs="Arial"/>
          <w:sz w:val="24"/>
          <w:szCs w:val="24"/>
        </w:rPr>
      </w:pPr>
    </w:p>
    <w:p w:rsidR="00DF4BFC" w:rsidRPr="0033615C" w:rsidRDefault="00DF4BFC" w:rsidP="00812EF8">
      <w:pPr>
        <w:numPr>
          <w:ilvl w:val="12"/>
          <w:numId w:val="0"/>
        </w:numPr>
        <w:spacing w:line="360" w:lineRule="auto"/>
        <w:jc w:val="both"/>
        <w:rPr>
          <w:rFonts w:ascii="Arial" w:hAnsi="Arial" w:cs="Arial"/>
          <w:sz w:val="24"/>
          <w:szCs w:val="24"/>
        </w:rPr>
      </w:pPr>
      <w:r w:rsidRPr="0033615C">
        <w:rPr>
          <w:rFonts w:ascii="Arial" w:hAnsi="Arial" w:cs="Arial"/>
          <w:sz w:val="24"/>
          <w:szCs w:val="24"/>
        </w:rPr>
        <w:t>En caso de incumplimiento, ya sea formal o sustancial, de las condiciones estipuladas en el Pliego de Condiciones Particulares, la Administración se reserva el derecho de rescindir el contrato. La rescisión del contrato también será aplicable en situaciones donde el adjudicatario incurra en fraude, grave negligencia o contravención de las obligaciones estipuladas en el presente contrato o en cualquier otro contrato celebrado con la Administración.</w:t>
      </w:r>
    </w:p>
    <w:p w:rsidR="00BA25E3" w:rsidRPr="0033615C" w:rsidRDefault="00BA25E3" w:rsidP="00812EF8">
      <w:pPr>
        <w:numPr>
          <w:ilvl w:val="12"/>
          <w:numId w:val="0"/>
        </w:numPr>
        <w:spacing w:line="360" w:lineRule="auto"/>
        <w:jc w:val="both"/>
        <w:rPr>
          <w:rFonts w:ascii="Arial" w:hAnsi="Arial" w:cs="Arial"/>
          <w:sz w:val="24"/>
          <w:szCs w:val="24"/>
        </w:rPr>
      </w:pPr>
    </w:p>
    <w:p w:rsidR="00525C41" w:rsidRPr="0033615C" w:rsidRDefault="00BA25E3" w:rsidP="00812EF8">
      <w:pPr>
        <w:numPr>
          <w:ilvl w:val="12"/>
          <w:numId w:val="0"/>
        </w:numPr>
        <w:spacing w:line="360" w:lineRule="auto"/>
        <w:jc w:val="both"/>
        <w:rPr>
          <w:rFonts w:ascii="Arial" w:hAnsi="Arial" w:cs="Arial"/>
          <w:sz w:val="24"/>
          <w:szCs w:val="24"/>
        </w:rPr>
      </w:pPr>
      <w:r w:rsidRPr="0033615C">
        <w:rPr>
          <w:rFonts w:ascii="Arial" w:hAnsi="Arial" w:cs="Arial"/>
          <w:sz w:val="24"/>
          <w:szCs w:val="24"/>
        </w:rPr>
        <w:t>De cualquier sanción se dejará</w:t>
      </w:r>
      <w:r w:rsidR="00525C41" w:rsidRPr="0033615C">
        <w:rPr>
          <w:rFonts w:ascii="Arial" w:hAnsi="Arial" w:cs="Arial"/>
          <w:sz w:val="24"/>
          <w:szCs w:val="24"/>
        </w:rPr>
        <w:t xml:space="preserve"> constancia de antecedentes en el RUPE.-</w:t>
      </w:r>
    </w:p>
    <w:p w:rsidR="00525C41" w:rsidRPr="0033615C" w:rsidRDefault="00525C41" w:rsidP="00812EF8">
      <w:pPr>
        <w:numPr>
          <w:ilvl w:val="12"/>
          <w:numId w:val="0"/>
        </w:numPr>
        <w:spacing w:line="360" w:lineRule="auto"/>
        <w:jc w:val="both"/>
        <w:rPr>
          <w:rFonts w:ascii="Arial" w:hAnsi="Arial" w:cs="Arial"/>
          <w:sz w:val="24"/>
          <w:szCs w:val="24"/>
        </w:rPr>
      </w:pPr>
    </w:p>
    <w:p w:rsidR="00EF7DC2" w:rsidRPr="0033615C" w:rsidRDefault="00116DB4" w:rsidP="00812EF8">
      <w:pPr>
        <w:numPr>
          <w:ilvl w:val="12"/>
          <w:numId w:val="0"/>
        </w:numPr>
        <w:spacing w:line="360" w:lineRule="auto"/>
        <w:jc w:val="both"/>
        <w:rPr>
          <w:rFonts w:ascii="Arial" w:hAnsi="Arial" w:cs="Arial"/>
          <w:sz w:val="24"/>
          <w:szCs w:val="24"/>
        </w:rPr>
      </w:pPr>
      <w:r w:rsidRPr="0033615C">
        <w:rPr>
          <w:rFonts w:ascii="Arial" w:hAnsi="Arial" w:cs="Arial"/>
          <w:sz w:val="24"/>
          <w:szCs w:val="24"/>
        </w:rPr>
        <w:t>La resolución que imponga multas constituirá título ejecutivo, asimismo, quedará habilitada la Administración a descontar los importes resultantes del acto administrativo firme de los créditos que por cualquier concepto tenga a favor del Organismo</w:t>
      </w:r>
      <w:r w:rsidR="008B4A76" w:rsidRPr="0033615C">
        <w:rPr>
          <w:rFonts w:ascii="Arial" w:hAnsi="Arial" w:cs="Arial"/>
          <w:sz w:val="24"/>
          <w:szCs w:val="24"/>
        </w:rPr>
        <w:t>.</w:t>
      </w:r>
    </w:p>
    <w:p w:rsidR="00BF673C" w:rsidRDefault="00BF673C" w:rsidP="00812EF8">
      <w:pPr>
        <w:numPr>
          <w:ilvl w:val="12"/>
          <w:numId w:val="0"/>
        </w:numPr>
        <w:spacing w:line="360" w:lineRule="auto"/>
        <w:jc w:val="both"/>
        <w:rPr>
          <w:rFonts w:ascii="Arial" w:hAnsi="Arial" w:cs="Arial"/>
          <w:sz w:val="24"/>
          <w:szCs w:val="24"/>
        </w:rPr>
      </w:pPr>
    </w:p>
    <w:p w:rsidR="00525C41" w:rsidRDefault="00525C41" w:rsidP="00525C41">
      <w:pPr>
        <w:pStyle w:val="Prrafodelista"/>
        <w:ind w:left="0"/>
        <w:jc w:val="both"/>
        <w:rPr>
          <w:rFonts w:ascii="Arial" w:hAnsi="Arial" w:cs="Arial"/>
          <w:b/>
          <w:bCs/>
          <w:sz w:val="24"/>
          <w:szCs w:val="24"/>
          <w:u w:val="single"/>
        </w:rPr>
      </w:pPr>
      <w:r w:rsidRPr="00030163">
        <w:rPr>
          <w:rFonts w:ascii="Arial" w:hAnsi="Arial" w:cs="Arial"/>
          <w:b/>
          <w:bCs/>
          <w:sz w:val="24"/>
          <w:szCs w:val="24"/>
          <w:u w:val="single"/>
        </w:rPr>
        <w:t>1</w:t>
      </w:r>
      <w:r w:rsidR="00B30C25" w:rsidRPr="00030163">
        <w:rPr>
          <w:rFonts w:ascii="Arial" w:hAnsi="Arial" w:cs="Arial"/>
          <w:b/>
          <w:bCs/>
          <w:sz w:val="24"/>
          <w:szCs w:val="24"/>
          <w:u w:val="single"/>
        </w:rPr>
        <w:t>7</w:t>
      </w:r>
      <w:r w:rsidR="00792939" w:rsidRPr="00030163">
        <w:rPr>
          <w:rFonts w:ascii="Arial" w:hAnsi="Arial" w:cs="Arial"/>
          <w:b/>
          <w:bCs/>
          <w:sz w:val="24"/>
          <w:szCs w:val="24"/>
          <w:u w:val="single"/>
        </w:rPr>
        <w:t>.-</w:t>
      </w:r>
      <w:r w:rsidRPr="00030163">
        <w:rPr>
          <w:rFonts w:ascii="Arial" w:hAnsi="Arial" w:cs="Arial"/>
          <w:b/>
          <w:bCs/>
          <w:sz w:val="24"/>
          <w:szCs w:val="24"/>
          <w:u w:val="single"/>
        </w:rPr>
        <w:t xml:space="preserve"> MORA </w:t>
      </w:r>
    </w:p>
    <w:p w:rsidR="00030163" w:rsidRPr="00030163" w:rsidRDefault="00030163" w:rsidP="00030163">
      <w:pPr>
        <w:pStyle w:val="Prrafodelista"/>
        <w:spacing w:after="0"/>
        <w:ind w:left="0"/>
        <w:jc w:val="both"/>
        <w:rPr>
          <w:rFonts w:ascii="Arial" w:hAnsi="Arial" w:cs="Arial"/>
          <w:b/>
          <w:bCs/>
          <w:sz w:val="24"/>
          <w:szCs w:val="24"/>
          <w:u w:val="single"/>
        </w:rPr>
      </w:pPr>
    </w:p>
    <w:p w:rsidR="00525C41" w:rsidRPr="00525C41" w:rsidRDefault="00812EF8" w:rsidP="00525C41">
      <w:pPr>
        <w:numPr>
          <w:ilvl w:val="12"/>
          <w:numId w:val="0"/>
        </w:numPr>
        <w:spacing w:line="360" w:lineRule="auto"/>
        <w:jc w:val="both"/>
        <w:rPr>
          <w:rFonts w:ascii="Arial" w:hAnsi="Arial" w:cs="Arial"/>
          <w:sz w:val="24"/>
          <w:szCs w:val="24"/>
        </w:rPr>
      </w:pPr>
      <w:r w:rsidRPr="00525C41">
        <w:rPr>
          <w:rFonts w:ascii="Arial" w:hAnsi="Arial" w:cs="Arial"/>
          <w:sz w:val="24"/>
          <w:szCs w:val="24"/>
        </w:rPr>
        <w:lastRenderedPageBreak/>
        <w:t>El adjudicatario incurrirá en mora de pleno derecho sin necesidad de</w:t>
      </w:r>
      <w:r w:rsidRPr="00525C41">
        <w:rPr>
          <w:rFonts w:ascii="Arial" w:hAnsi="Arial" w:cs="Arial"/>
          <w:sz w:val="24"/>
          <w:szCs w:val="24"/>
        </w:rPr>
        <w:br/>
        <w:t>interpelación judicial o extrajudicial alguna por el sólo vencimiento de los</w:t>
      </w:r>
      <w:r w:rsidRPr="00525C41">
        <w:rPr>
          <w:rFonts w:ascii="Arial" w:hAnsi="Arial" w:cs="Arial"/>
          <w:sz w:val="24"/>
          <w:szCs w:val="24"/>
        </w:rPr>
        <w:br/>
        <w:t>términos o por hacer algo contrario a lo estipulado.</w:t>
      </w:r>
    </w:p>
    <w:p w:rsidR="00525C41" w:rsidRPr="00525C41" w:rsidRDefault="00812EF8" w:rsidP="00525C41">
      <w:pPr>
        <w:numPr>
          <w:ilvl w:val="12"/>
          <w:numId w:val="0"/>
        </w:numPr>
        <w:spacing w:line="360" w:lineRule="auto"/>
        <w:jc w:val="both"/>
        <w:rPr>
          <w:rFonts w:ascii="Arial" w:hAnsi="Arial" w:cs="Arial"/>
          <w:sz w:val="24"/>
          <w:szCs w:val="24"/>
        </w:rPr>
      </w:pPr>
      <w:r w:rsidRPr="00525C41">
        <w:rPr>
          <w:rFonts w:ascii="Arial" w:hAnsi="Arial" w:cs="Arial"/>
          <w:sz w:val="24"/>
          <w:szCs w:val="24"/>
        </w:rPr>
        <w:t>En caso de rescisión del contrato es de aplicación lo dispuesto en el art. 70 del TOCAF.</w:t>
      </w:r>
    </w:p>
    <w:p w:rsidR="008B4A76" w:rsidRDefault="008B4A76" w:rsidP="00525C41">
      <w:pPr>
        <w:pStyle w:val="Prrafodelista"/>
        <w:ind w:left="0"/>
        <w:jc w:val="both"/>
        <w:rPr>
          <w:rFonts w:ascii="Arial" w:hAnsi="Arial" w:cs="Arial"/>
          <w:sz w:val="24"/>
          <w:szCs w:val="24"/>
        </w:rPr>
      </w:pPr>
    </w:p>
    <w:p w:rsidR="00525C41" w:rsidRDefault="00792939" w:rsidP="00525C41">
      <w:pPr>
        <w:pStyle w:val="Prrafodelista"/>
        <w:ind w:left="0"/>
        <w:jc w:val="both"/>
        <w:rPr>
          <w:rFonts w:ascii="Arial" w:hAnsi="Arial" w:cs="Arial"/>
          <w:b/>
          <w:bCs/>
          <w:sz w:val="24"/>
          <w:szCs w:val="24"/>
          <w:u w:val="single"/>
        </w:rPr>
      </w:pPr>
      <w:r w:rsidRPr="00030163">
        <w:rPr>
          <w:rFonts w:ascii="Arial" w:hAnsi="Arial" w:cs="Arial"/>
          <w:b/>
          <w:bCs/>
          <w:sz w:val="24"/>
          <w:szCs w:val="24"/>
          <w:u w:val="single"/>
        </w:rPr>
        <w:t>1</w:t>
      </w:r>
      <w:r w:rsidR="00B30C25" w:rsidRPr="00030163">
        <w:rPr>
          <w:rFonts w:ascii="Arial" w:hAnsi="Arial" w:cs="Arial"/>
          <w:b/>
          <w:bCs/>
          <w:sz w:val="24"/>
          <w:szCs w:val="24"/>
          <w:u w:val="single"/>
        </w:rPr>
        <w:t>8</w:t>
      </w:r>
      <w:r w:rsidRPr="00030163">
        <w:rPr>
          <w:rFonts w:ascii="Arial" w:hAnsi="Arial" w:cs="Arial"/>
          <w:b/>
          <w:bCs/>
          <w:sz w:val="24"/>
          <w:szCs w:val="24"/>
          <w:u w:val="single"/>
        </w:rPr>
        <w:t>.-</w:t>
      </w:r>
      <w:r w:rsidR="00525C41" w:rsidRPr="00030163">
        <w:rPr>
          <w:rFonts w:ascii="Arial" w:hAnsi="Arial" w:cs="Arial"/>
          <w:b/>
          <w:bCs/>
          <w:sz w:val="24"/>
          <w:szCs w:val="24"/>
          <w:u w:val="single"/>
        </w:rPr>
        <w:t xml:space="preserve"> CESIÓN DE CRÉDITOS</w:t>
      </w:r>
    </w:p>
    <w:p w:rsidR="00030163" w:rsidRPr="00030163" w:rsidRDefault="00030163" w:rsidP="00030163">
      <w:pPr>
        <w:pStyle w:val="Prrafodelista"/>
        <w:spacing w:after="0"/>
        <w:ind w:left="0"/>
        <w:jc w:val="both"/>
        <w:rPr>
          <w:rFonts w:ascii="Arial" w:hAnsi="Arial" w:cs="Arial"/>
          <w:b/>
          <w:bCs/>
          <w:sz w:val="24"/>
          <w:szCs w:val="24"/>
          <w:u w:val="single"/>
        </w:rPr>
      </w:pPr>
    </w:p>
    <w:p w:rsidR="00525C41" w:rsidRDefault="00812EF8" w:rsidP="00525C41">
      <w:pPr>
        <w:numPr>
          <w:ilvl w:val="12"/>
          <w:numId w:val="0"/>
        </w:numPr>
        <w:spacing w:line="360" w:lineRule="auto"/>
        <w:jc w:val="both"/>
        <w:rPr>
          <w:rFonts w:ascii="Arial" w:hAnsi="Arial" w:cs="Arial"/>
          <w:sz w:val="24"/>
          <w:szCs w:val="24"/>
        </w:rPr>
      </w:pPr>
      <w:r w:rsidRPr="00FF467E">
        <w:rPr>
          <w:rFonts w:ascii="Arial" w:hAnsi="Arial" w:cs="Arial"/>
          <w:sz w:val="24"/>
          <w:szCs w:val="24"/>
        </w:rPr>
        <w:t xml:space="preserve">Cuando se configure una cesión de crédito de facturas a cobrar (según los artículos 1757 y siguientes del Código Civil) la misma deberá ser presentada en </w:t>
      </w:r>
      <w:r w:rsidR="00525C41">
        <w:rPr>
          <w:rFonts w:ascii="Arial" w:hAnsi="Arial" w:cs="Arial"/>
          <w:sz w:val="24"/>
          <w:szCs w:val="24"/>
        </w:rPr>
        <w:t>el Departamento de Gestión Centralizada de Adquisiciones y Contrataciones del Ejército</w:t>
      </w:r>
      <w:r w:rsidRPr="00FF467E">
        <w:rPr>
          <w:rFonts w:ascii="Arial" w:hAnsi="Arial" w:cs="Arial"/>
          <w:sz w:val="24"/>
          <w:szCs w:val="24"/>
        </w:rPr>
        <w:t>.</w:t>
      </w:r>
    </w:p>
    <w:p w:rsidR="00525C41" w:rsidRDefault="00812EF8" w:rsidP="00525C41">
      <w:pPr>
        <w:numPr>
          <w:ilvl w:val="12"/>
          <w:numId w:val="0"/>
        </w:numPr>
        <w:spacing w:line="360" w:lineRule="auto"/>
        <w:jc w:val="both"/>
        <w:rPr>
          <w:rFonts w:ascii="Arial" w:hAnsi="Arial" w:cs="Arial"/>
          <w:sz w:val="24"/>
          <w:szCs w:val="24"/>
        </w:rPr>
      </w:pPr>
      <w:r w:rsidRPr="00FF467E">
        <w:rPr>
          <w:rFonts w:ascii="Arial" w:hAnsi="Arial" w:cs="Arial"/>
          <w:sz w:val="24"/>
          <w:szCs w:val="24"/>
        </w:rPr>
        <w:t xml:space="preserve">Dentro de los tres días siguientes a la recepción, </w:t>
      </w:r>
      <w:r w:rsidR="00525C41">
        <w:rPr>
          <w:rFonts w:ascii="Arial" w:hAnsi="Arial" w:cs="Arial"/>
          <w:sz w:val="24"/>
          <w:szCs w:val="24"/>
        </w:rPr>
        <w:t>se</w:t>
      </w:r>
      <w:r w:rsidRPr="00FF467E">
        <w:rPr>
          <w:rFonts w:ascii="Arial" w:hAnsi="Arial" w:cs="Arial"/>
          <w:sz w:val="24"/>
          <w:szCs w:val="24"/>
        </w:rPr>
        <w:t xml:space="preserve"> dará respuesta sobre la cesión de crédito solicitada aceptando o denegando la misma.</w:t>
      </w:r>
    </w:p>
    <w:p w:rsidR="00525C41" w:rsidRDefault="00812EF8" w:rsidP="00525C41">
      <w:pPr>
        <w:numPr>
          <w:ilvl w:val="12"/>
          <w:numId w:val="0"/>
        </w:numPr>
        <w:spacing w:line="360" w:lineRule="auto"/>
        <w:jc w:val="both"/>
        <w:rPr>
          <w:rFonts w:ascii="Arial" w:hAnsi="Arial" w:cs="Arial"/>
          <w:sz w:val="24"/>
          <w:szCs w:val="24"/>
        </w:rPr>
      </w:pPr>
      <w:r w:rsidRPr="00FF467E">
        <w:rPr>
          <w:rFonts w:ascii="Arial" w:hAnsi="Arial" w:cs="Arial"/>
          <w:sz w:val="24"/>
          <w:szCs w:val="24"/>
        </w:rPr>
        <w:t>En dicha Resolución se expresará:</w:t>
      </w:r>
    </w:p>
    <w:p w:rsidR="00812EF8" w:rsidRPr="00FF467E" w:rsidRDefault="00812EF8" w:rsidP="00525C41">
      <w:pPr>
        <w:numPr>
          <w:ilvl w:val="12"/>
          <w:numId w:val="0"/>
        </w:numPr>
        <w:spacing w:line="360" w:lineRule="auto"/>
        <w:jc w:val="both"/>
        <w:rPr>
          <w:rFonts w:ascii="Arial" w:hAnsi="Arial" w:cs="Arial"/>
          <w:sz w:val="24"/>
          <w:szCs w:val="24"/>
        </w:rPr>
      </w:pPr>
      <w:r w:rsidRPr="00FF467E">
        <w:rPr>
          <w:rFonts w:ascii="Arial" w:hAnsi="Arial" w:cs="Arial"/>
          <w:sz w:val="24"/>
          <w:szCs w:val="24"/>
        </w:rPr>
        <w:t>a) La Administración se reservará el derecho de oponer al cesionario todas las excepciones que se hubieran podido oponer al cedente (aún las meramente personales),</w:t>
      </w:r>
      <w:r w:rsidRPr="00525C41">
        <w:rPr>
          <w:rFonts w:ascii="Arial" w:hAnsi="Arial" w:cs="Arial"/>
          <w:sz w:val="24"/>
          <w:szCs w:val="24"/>
        </w:rPr>
        <w:br/>
      </w:r>
      <w:r w:rsidRPr="00FF467E">
        <w:rPr>
          <w:rFonts w:ascii="Arial" w:hAnsi="Arial" w:cs="Arial"/>
          <w:sz w:val="24"/>
          <w:szCs w:val="24"/>
        </w:rPr>
        <w:t>b) La existencia y cobro de los créditos dependerá y se podrá hacer efectiva en la forma y en la medida que sean exigibles según el presente Pliego y por el cumplimiento del suministro, servicio u obra y trabajos públicos.</w:t>
      </w:r>
    </w:p>
    <w:p w:rsidR="00525C41" w:rsidRDefault="00812EF8" w:rsidP="00812EF8">
      <w:pPr>
        <w:numPr>
          <w:ilvl w:val="12"/>
          <w:numId w:val="0"/>
        </w:numPr>
        <w:spacing w:line="360" w:lineRule="auto"/>
        <w:jc w:val="both"/>
        <w:rPr>
          <w:rFonts w:ascii="Arial" w:hAnsi="Arial" w:cs="Arial"/>
          <w:sz w:val="24"/>
          <w:szCs w:val="24"/>
        </w:rPr>
      </w:pPr>
      <w:r w:rsidRPr="00FF467E">
        <w:rPr>
          <w:rFonts w:ascii="Arial" w:hAnsi="Arial" w:cs="Arial"/>
          <w:sz w:val="24"/>
          <w:szCs w:val="24"/>
        </w:rPr>
        <w:t>No se aceptarán cesiones genéricas de derechos de créditos del presente</w:t>
      </w:r>
      <w:r w:rsidRPr="00525C41">
        <w:rPr>
          <w:rFonts w:ascii="Arial" w:hAnsi="Arial" w:cs="Arial"/>
          <w:sz w:val="24"/>
          <w:szCs w:val="24"/>
        </w:rPr>
        <w:br/>
      </w:r>
      <w:r w:rsidRPr="00FF467E">
        <w:rPr>
          <w:rFonts w:ascii="Arial" w:hAnsi="Arial" w:cs="Arial"/>
          <w:sz w:val="24"/>
          <w:szCs w:val="24"/>
        </w:rPr>
        <w:t>procedimiento licitatorio.</w:t>
      </w:r>
    </w:p>
    <w:p w:rsidR="00525C41" w:rsidRDefault="00525C41" w:rsidP="00812EF8">
      <w:pPr>
        <w:numPr>
          <w:ilvl w:val="12"/>
          <w:numId w:val="0"/>
        </w:numPr>
        <w:spacing w:line="360" w:lineRule="auto"/>
        <w:jc w:val="both"/>
        <w:rPr>
          <w:rFonts w:ascii="Arial" w:hAnsi="Arial" w:cs="Arial"/>
          <w:sz w:val="24"/>
          <w:szCs w:val="24"/>
        </w:rPr>
      </w:pPr>
    </w:p>
    <w:p w:rsidR="0098716F" w:rsidRPr="00A714D5" w:rsidRDefault="0098716F" w:rsidP="00812EF8">
      <w:pPr>
        <w:numPr>
          <w:ilvl w:val="12"/>
          <w:numId w:val="0"/>
        </w:numPr>
        <w:spacing w:line="360" w:lineRule="auto"/>
        <w:jc w:val="both"/>
        <w:rPr>
          <w:rFonts w:ascii="Arial" w:hAnsi="Arial" w:cs="Arial"/>
          <w:sz w:val="24"/>
          <w:szCs w:val="24"/>
          <w:u w:val="single"/>
        </w:rPr>
      </w:pPr>
      <w:r w:rsidRPr="00A714D5">
        <w:rPr>
          <w:rFonts w:ascii="Arial" w:hAnsi="Arial" w:cs="Arial"/>
          <w:b/>
          <w:sz w:val="24"/>
          <w:szCs w:val="24"/>
          <w:u w:val="single"/>
        </w:rPr>
        <w:t>19. COMPENSACIÓN CONVENCIONAL</w:t>
      </w:r>
      <w:r w:rsidRPr="00A714D5">
        <w:rPr>
          <w:rFonts w:ascii="Arial" w:hAnsi="Arial" w:cs="Arial"/>
          <w:sz w:val="24"/>
          <w:szCs w:val="24"/>
          <w:u w:val="single"/>
        </w:rPr>
        <w:t>.</w:t>
      </w:r>
    </w:p>
    <w:p w:rsidR="0098716F" w:rsidRDefault="0098716F" w:rsidP="00812EF8">
      <w:pPr>
        <w:numPr>
          <w:ilvl w:val="12"/>
          <w:numId w:val="0"/>
        </w:numPr>
        <w:spacing w:line="360" w:lineRule="auto"/>
        <w:jc w:val="both"/>
        <w:rPr>
          <w:rFonts w:ascii="Arial" w:hAnsi="Arial" w:cs="Arial"/>
          <w:sz w:val="24"/>
          <w:szCs w:val="24"/>
        </w:rPr>
      </w:pPr>
    </w:p>
    <w:p w:rsidR="00DF4BFC" w:rsidRPr="00DF4BFC" w:rsidRDefault="00DF4BFC" w:rsidP="00DF4BFC">
      <w:pPr>
        <w:numPr>
          <w:ilvl w:val="12"/>
          <w:numId w:val="0"/>
        </w:numPr>
        <w:spacing w:line="360" w:lineRule="auto"/>
        <w:jc w:val="both"/>
        <w:rPr>
          <w:rFonts w:ascii="Arial" w:hAnsi="Arial" w:cs="Arial"/>
          <w:sz w:val="24"/>
          <w:szCs w:val="24"/>
          <w:lang w:val="es-ES"/>
        </w:rPr>
      </w:pPr>
      <w:r w:rsidRPr="00DF4BFC">
        <w:rPr>
          <w:rFonts w:ascii="Arial" w:hAnsi="Arial" w:cs="Arial"/>
          <w:sz w:val="24"/>
          <w:szCs w:val="24"/>
          <w:lang w:val="es-ES"/>
        </w:rPr>
        <w:t>Las partes acuerdan que el Comando General del Ejército está autori</w:t>
      </w:r>
      <w:r>
        <w:rPr>
          <w:rFonts w:ascii="Arial" w:hAnsi="Arial" w:cs="Arial"/>
          <w:sz w:val="24"/>
          <w:szCs w:val="24"/>
          <w:lang w:val="es-ES"/>
        </w:rPr>
        <w:t xml:space="preserve">zado a efectuar la compensación </w:t>
      </w:r>
      <w:r w:rsidRPr="00DF4BFC">
        <w:rPr>
          <w:rFonts w:ascii="Arial" w:hAnsi="Arial" w:cs="Arial"/>
          <w:sz w:val="24"/>
          <w:szCs w:val="24"/>
          <w:lang w:val="es-ES"/>
        </w:rPr>
        <w:t xml:space="preserve">sin necesidad de previa comunicación, </w:t>
      </w:r>
      <w:r>
        <w:rPr>
          <w:rFonts w:ascii="Arial" w:hAnsi="Arial" w:cs="Arial"/>
          <w:sz w:val="24"/>
          <w:szCs w:val="24"/>
          <w:lang w:val="es-ES"/>
        </w:rPr>
        <w:t>sobre</w:t>
      </w:r>
      <w:r w:rsidRPr="00DF4BFC">
        <w:rPr>
          <w:rFonts w:ascii="Arial" w:hAnsi="Arial" w:cs="Arial"/>
          <w:sz w:val="24"/>
          <w:szCs w:val="24"/>
          <w:lang w:val="es-ES"/>
        </w:rPr>
        <w:t xml:space="preserve"> cantidades de dinero o</w:t>
      </w:r>
      <w:r>
        <w:rPr>
          <w:rFonts w:ascii="Arial" w:hAnsi="Arial" w:cs="Arial"/>
          <w:sz w:val="24"/>
          <w:szCs w:val="24"/>
          <w:lang w:val="es-ES"/>
        </w:rPr>
        <w:t xml:space="preserve"> el valor</w:t>
      </w:r>
      <w:r w:rsidRPr="00DF4BFC">
        <w:rPr>
          <w:rFonts w:ascii="Arial" w:hAnsi="Arial" w:cs="Arial"/>
          <w:sz w:val="24"/>
          <w:szCs w:val="24"/>
          <w:lang w:val="es-ES"/>
        </w:rPr>
        <w:t xml:space="preserve"> </w:t>
      </w:r>
      <w:r>
        <w:rPr>
          <w:rFonts w:ascii="Arial" w:hAnsi="Arial" w:cs="Arial"/>
          <w:sz w:val="24"/>
          <w:szCs w:val="24"/>
          <w:lang w:val="es-ES"/>
        </w:rPr>
        <w:t xml:space="preserve">de </w:t>
      </w:r>
      <w:r w:rsidR="00203CCF">
        <w:rPr>
          <w:rFonts w:ascii="Arial" w:hAnsi="Arial" w:cs="Arial"/>
          <w:sz w:val="24"/>
          <w:szCs w:val="24"/>
          <w:lang w:val="es-ES"/>
        </w:rPr>
        <w:t xml:space="preserve">los bienes (cotizados por el proveedor y adjudicados por la Administración) </w:t>
      </w:r>
      <w:r w:rsidRPr="00DF4BFC">
        <w:rPr>
          <w:rFonts w:ascii="Arial" w:hAnsi="Arial" w:cs="Arial"/>
          <w:sz w:val="24"/>
          <w:szCs w:val="24"/>
          <w:lang w:val="es-ES"/>
        </w:rPr>
        <w:t xml:space="preserve">que los deudores le adeuden. </w:t>
      </w:r>
      <w:r w:rsidR="0021174F" w:rsidRPr="0021174F">
        <w:rPr>
          <w:rFonts w:ascii="Arial" w:hAnsi="Arial" w:cs="Arial"/>
          <w:sz w:val="24"/>
          <w:szCs w:val="24"/>
        </w:rPr>
        <w:t xml:space="preserve">Esta compensación se realizará imputando al pago de dichas deudas </w:t>
      </w:r>
      <w:r w:rsidR="00360DF8">
        <w:rPr>
          <w:rFonts w:ascii="Arial" w:hAnsi="Arial" w:cs="Arial"/>
          <w:sz w:val="24"/>
          <w:szCs w:val="24"/>
        </w:rPr>
        <w:t>toda</w:t>
      </w:r>
      <w:r w:rsidR="0021174F" w:rsidRPr="0021174F">
        <w:rPr>
          <w:rFonts w:ascii="Arial" w:hAnsi="Arial" w:cs="Arial"/>
          <w:sz w:val="24"/>
          <w:szCs w:val="24"/>
        </w:rPr>
        <w:t xml:space="preserve"> suma que, por cualquier concepto, actualmente o en el futuro, deban percibir de la Institución</w:t>
      </w:r>
      <w:r w:rsidR="0021174F">
        <w:rPr>
          <w:rFonts w:ascii="Arial" w:hAnsi="Arial" w:cs="Arial"/>
          <w:sz w:val="24"/>
          <w:szCs w:val="24"/>
          <w:lang w:val="es-ES"/>
        </w:rPr>
        <w:t>, permitiendo</w:t>
      </w:r>
      <w:r w:rsidRPr="00DF4BFC">
        <w:rPr>
          <w:rFonts w:ascii="Arial" w:hAnsi="Arial" w:cs="Arial"/>
          <w:sz w:val="24"/>
          <w:szCs w:val="24"/>
          <w:lang w:val="es-ES"/>
        </w:rPr>
        <w:t xml:space="preserve"> a la Administración</w:t>
      </w:r>
      <w:r w:rsidR="0021174F">
        <w:rPr>
          <w:rFonts w:ascii="Arial" w:hAnsi="Arial" w:cs="Arial"/>
          <w:sz w:val="24"/>
          <w:szCs w:val="24"/>
          <w:lang w:val="es-ES"/>
        </w:rPr>
        <w:t xml:space="preserve"> la retención del pago de facturas </w:t>
      </w:r>
      <w:r w:rsidRPr="00DF4BFC">
        <w:rPr>
          <w:rFonts w:ascii="Arial" w:hAnsi="Arial" w:cs="Arial"/>
          <w:sz w:val="24"/>
          <w:szCs w:val="24"/>
          <w:lang w:val="es-ES"/>
        </w:rPr>
        <w:t xml:space="preserve">de contratos. </w:t>
      </w:r>
    </w:p>
    <w:p w:rsidR="00030163" w:rsidRDefault="00030163" w:rsidP="00812EF8">
      <w:pPr>
        <w:numPr>
          <w:ilvl w:val="12"/>
          <w:numId w:val="0"/>
        </w:numPr>
        <w:spacing w:line="360" w:lineRule="auto"/>
        <w:jc w:val="both"/>
        <w:rPr>
          <w:rFonts w:ascii="Arial" w:hAnsi="Arial" w:cs="Arial"/>
          <w:sz w:val="24"/>
          <w:szCs w:val="24"/>
        </w:rPr>
      </w:pPr>
    </w:p>
    <w:p w:rsidR="00116DB4" w:rsidRDefault="00D42B55" w:rsidP="00116DB4">
      <w:pPr>
        <w:spacing w:line="360" w:lineRule="auto"/>
        <w:jc w:val="both"/>
        <w:rPr>
          <w:rFonts w:ascii="Arial" w:hAnsi="Arial" w:cs="Arial"/>
          <w:b/>
          <w:sz w:val="24"/>
          <w:szCs w:val="24"/>
          <w:u w:val="single"/>
        </w:rPr>
      </w:pPr>
      <w:r>
        <w:rPr>
          <w:rFonts w:ascii="Arial" w:hAnsi="Arial" w:cs="Arial"/>
          <w:b/>
          <w:sz w:val="24"/>
          <w:szCs w:val="24"/>
          <w:u w:val="single"/>
        </w:rPr>
        <w:t>20</w:t>
      </w:r>
      <w:r w:rsidR="00116DB4" w:rsidRPr="00030163">
        <w:rPr>
          <w:rFonts w:ascii="Arial" w:hAnsi="Arial" w:cs="Arial"/>
          <w:b/>
          <w:sz w:val="24"/>
          <w:szCs w:val="24"/>
          <w:u w:val="single"/>
        </w:rPr>
        <w:t>.- EXENCIÓN DE RESPONSABILIDAD</w:t>
      </w:r>
    </w:p>
    <w:p w:rsidR="00030163" w:rsidRPr="00030163" w:rsidRDefault="00030163" w:rsidP="00030163">
      <w:pPr>
        <w:spacing w:line="276" w:lineRule="auto"/>
        <w:jc w:val="both"/>
        <w:rPr>
          <w:rFonts w:ascii="Arial" w:hAnsi="Arial" w:cs="Arial"/>
          <w:b/>
          <w:sz w:val="24"/>
          <w:szCs w:val="24"/>
          <w:u w:val="single"/>
        </w:rPr>
      </w:pPr>
    </w:p>
    <w:p w:rsidR="00116DB4" w:rsidRPr="00116DB4" w:rsidRDefault="00116DB4" w:rsidP="00116DB4">
      <w:pPr>
        <w:spacing w:line="360" w:lineRule="auto"/>
        <w:jc w:val="both"/>
        <w:rPr>
          <w:rFonts w:ascii="Arial" w:hAnsi="Arial" w:cs="Arial"/>
          <w:sz w:val="24"/>
          <w:szCs w:val="24"/>
        </w:rPr>
      </w:pPr>
      <w:smartTag w:uri="urn:schemas-microsoft-com:office:smarttags" w:element="metricconverter">
        <w:smartTagPr>
          <w:attr w:name="ProductID" w:val="la Administraci￳n"/>
        </w:smartTagPr>
        <w:r w:rsidRPr="00116DB4">
          <w:rPr>
            <w:rFonts w:ascii="Arial" w:hAnsi="Arial" w:cs="Arial"/>
            <w:sz w:val="24"/>
            <w:szCs w:val="24"/>
          </w:rPr>
          <w:t>La Administración</w:t>
        </w:r>
      </w:smartTag>
      <w:r w:rsidRPr="00116DB4">
        <w:rPr>
          <w:rFonts w:ascii="Arial" w:hAnsi="Arial" w:cs="Arial"/>
          <w:sz w:val="24"/>
          <w:szCs w:val="24"/>
        </w:rPr>
        <w:t xml:space="preserve"> podrá desistir del llamado en cualquier etapa de su realización, o podrá rechazar las ofertas teniendo el proveedor por el hecho de presentarse una mera expectativa, no generando la decisión que adopte la Administración en tal sentido derecho </w:t>
      </w:r>
      <w:r w:rsidRPr="00116DB4">
        <w:rPr>
          <w:rFonts w:ascii="Arial" w:hAnsi="Arial" w:cs="Arial"/>
          <w:sz w:val="24"/>
          <w:szCs w:val="24"/>
        </w:rPr>
        <w:lastRenderedPageBreak/>
        <w:t>alguno a los oferentes de reclamar gastos, honorarios o indemnizaciones por daños y perjuicios o cualquier otro concepto.</w:t>
      </w:r>
    </w:p>
    <w:p w:rsidR="009B2F14" w:rsidRPr="00116DB4" w:rsidRDefault="009B2F14" w:rsidP="00116DB4">
      <w:pPr>
        <w:numPr>
          <w:ilvl w:val="12"/>
          <w:numId w:val="0"/>
        </w:numPr>
        <w:spacing w:line="360" w:lineRule="auto"/>
        <w:jc w:val="both"/>
        <w:rPr>
          <w:rFonts w:ascii="Arial" w:hAnsi="Arial" w:cs="Arial"/>
          <w:sz w:val="24"/>
          <w:szCs w:val="24"/>
        </w:rPr>
      </w:pPr>
    </w:p>
    <w:p w:rsidR="00812EF8" w:rsidRPr="00116DB4" w:rsidRDefault="00B30C25" w:rsidP="00812EF8">
      <w:pPr>
        <w:numPr>
          <w:ilvl w:val="12"/>
          <w:numId w:val="0"/>
        </w:numPr>
        <w:spacing w:line="360" w:lineRule="auto"/>
        <w:jc w:val="both"/>
        <w:rPr>
          <w:rFonts w:ascii="Arial" w:hAnsi="Arial" w:cs="Arial"/>
          <w:b/>
          <w:i/>
          <w:sz w:val="24"/>
          <w:szCs w:val="24"/>
        </w:rPr>
      </w:pPr>
      <w:r>
        <w:rPr>
          <w:rFonts w:ascii="Arial" w:hAnsi="Arial" w:cs="Arial"/>
          <w:b/>
          <w:sz w:val="24"/>
          <w:szCs w:val="24"/>
        </w:rPr>
        <w:t>2</w:t>
      </w:r>
      <w:r w:rsidR="00D42B55">
        <w:rPr>
          <w:rFonts w:ascii="Arial" w:hAnsi="Arial" w:cs="Arial"/>
          <w:b/>
          <w:sz w:val="24"/>
          <w:szCs w:val="24"/>
        </w:rPr>
        <w:t>1</w:t>
      </w:r>
      <w:r w:rsidR="00116DB4" w:rsidRPr="00116DB4">
        <w:rPr>
          <w:rFonts w:ascii="Arial" w:hAnsi="Arial" w:cs="Arial"/>
          <w:b/>
          <w:sz w:val="24"/>
          <w:szCs w:val="24"/>
        </w:rPr>
        <w:t xml:space="preserve">.- </w:t>
      </w:r>
      <w:r w:rsidR="00812EF8" w:rsidRPr="00116DB4">
        <w:rPr>
          <w:rFonts w:ascii="Arial" w:hAnsi="Arial" w:cs="Arial"/>
          <w:b/>
          <w:sz w:val="24"/>
          <w:szCs w:val="24"/>
        </w:rPr>
        <w:t>Todo lo que no estuviera especificado en el presente pliego de condiciones, se regirá por el Pliego Único de Bases y Condiciones Generales para los contratos de suministros y servicios no personales y ajustándose a las normas actuales de contabilidad y administración financiera del Estado (Decreto 150/12 de fecha 11/05/12, TOCAF) modificativas y concordantes</w:t>
      </w:r>
      <w:r w:rsidR="00030163">
        <w:rPr>
          <w:rFonts w:ascii="Arial" w:hAnsi="Arial" w:cs="Arial"/>
          <w:b/>
          <w:sz w:val="24"/>
          <w:szCs w:val="24"/>
        </w:rPr>
        <w:t>.</w:t>
      </w: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C64DEA" w:rsidRDefault="00C64DEA" w:rsidP="00030163">
      <w:pPr>
        <w:numPr>
          <w:ilvl w:val="12"/>
          <w:numId w:val="0"/>
        </w:numPr>
        <w:jc w:val="center"/>
        <w:rPr>
          <w:rFonts w:ascii="Arial" w:hAnsi="Arial" w:cs="Arial"/>
          <w:b/>
          <w:i/>
          <w:sz w:val="24"/>
          <w:szCs w:val="24"/>
        </w:rPr>
      </w:pPr>
    </w:p>
    <w:p w:rsidR="00C64DEA" w:rsidRDefault="00C64DEA" w:rsidP="00030163">
      <w:pPr>
        <w:numPr>
          <w:ilvl w:val="12"/>
          <w:numId w:val="0"/>
        </w:numPr>
        <w:jc w:val="center"/>
        <w:rPr>
          <w:rFonts w:ascii="Arial" w:hAnsi="Arial" w:cs="Arial"/>
          <w:b/>
          <w:i/>
          <w:sz w:val="24"/>
          <w:szCs w:val="24"/>
        </w:rPr>
      </w:pPr>
    </w:p>
    <w:p w:rsidR="00C64DEA" w:rsidRDefault="00C64DEA" w:rsidP="00030163">
      <w:pPr>
        <w:numPr>
          <w:ilvl w:val="12"/>
          <w:numId w:val="0"/>
        </w:numPr>
        <w:jc w:val="center"/>
        <w:rPr>
          <w:rFonts w:ascii="Arial" w:hAnsi="Arial" w:cs="Arial"/>
          <w:b/>
          <w:i/>
          <w:sz w:val="24"/>
          <w:szCs w:val="24"/>
        </w:rPr>
      </w:pPr>
    </w:p>
    <w:p w:rsidR="00E52DCC" w:rsidRDefault="00E52DCC" w:rsidP="00030163">
      <w:pPr>
        <w:numPr>
          <w:ilvl w:val="12"/>
          <w:numId w:val="0"/>
        </w:numPr>
        <w:jc w:val="center"/>
        <w:rPr>
          <w:rFonts w:ascii="Arial" w:hAnsi="Arial" w:cs="Arial"/>
          <w:b/>
          <w:i/>
          <w:sz w:val="24"/>
          <w:szCs w:val="24"/>
        </w:rPr>
      </w:pPr>
    </w:p>
    <w:p w:rsidR="00E52DCC" w:rsidRDefault="00E52DCC" w:rsidP="00030163">
      <w:pPr>
        <w:numPr>
          <w:ilvl w:val="12"/>
          <w:numId w:val="0"/>
        </w:numPr>
        <w:jc w:val="center"/>
        <w:rPr>
          <w:rFonts w:ascii="Arial" w:hAnsi="Arial" w:cs="Arial"/>
          <w:b/>
          <w:i/>
          <w:sz w:val="24"/>
          <w:szCs w:val="24"/>
        </w:rPr>
      </w:pPr>
    </w:p>
    <w:p w:rsidR="00E52DCC" w:rsidRDefault="00E52DCC" w:rsidP="00030163">
      <w:pPr>
        <w:numPr>
          <w:ilvl w:val="12"/>
          <w:numId w:val="0"/>
        </w:numPr>
        <w:jc w:val="center"/>
        <w:rPr>
          <w:rFonts w:ascii="Arial" w:hAnsi="Arial" w:cs="Arial"/>
          <w:b/>
          <w:i/>
          <w:sz w:val="24"/>
          <w:szCs w:val="24"/>
        </w:rPr>
      </w:pPr>
    </w:p>
    <w:p w:rsidR="00E52DCC" w:rsidRDefault="00E52DCC" w:rsidP="00030163">
      <w:pPr>
        <w:numPr>
          <w:ilvl w:val="12"/>
          <w:numId w:val="0"/>
        </w:numPr>
        <w:jc w:val="center"/>
        <w:rPr>
          <w:rFonts w:ascii="Arial" w:hAnsi="Arial" w:cs="Arial"/>
          <w:b/>
          <w:i/>
          <w:sz w:val="24"/>
          <w:szCs w:val="24"/>
        </w:rPr>
      </w:pPr>
    </w:p>
    <w:p w:rsidR="00E52DCC" w:rsidRDefault="00E52DCC" w:rsidP="00030163">
      <w:pPr>
        <w:numPr>
          <w:ilvl w:val="12"/>
          <w:numId w:val="0"/>
        </w:numPr>
        <w:jc w:val="center"/>
        <w:rPr>
          <w:rFonts w:ascii="Arial" w:hAnsi="Arial" w:cs="Arial"/>
          <w:b/>
          <w:i/>
          <w:sz w:val="24"/>
          <w:szCs w:val="24"/>
        </w:rPr>
      </w:pPr>
    </w:p>
    <w:p w:rsidR="00E52DCC" w:rsidRDefault="00E52DCC"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4B74E6" w:rsidRDefault="004B74E6" w:rsidP="00030163">
      <w:pPr>
        <w:numPr>
          <w:ilvl w:val="12"/>
          <w:numId w:val="0"/>
        </w:numPr>
        <w:jc w:val="center"/>
        <w:rPr>
          <w:rFonts w:ascii="Arial" w:hAnsi="Arial" w:cs="Arial"/>
          <w:b/>
          <w:i/>
          <w:sz w:val="24"/>
          <w:szCs w:val="24"/>
        </w:rPr>
      </w:pPr>
    </w:p>
    <w:p w:rsidR="00A714D5" w:rsidRDefault="00A714D5" w:rsidP="00030163">
      <w:pPr>
        <w:numPr>
          <w:ilvl w:val="12"/>
          <w:numId w:val="0"/>
        </w:numPr>
        <w:jc w:val="center"/>
        <w:rPr>
          <w:rFonts w:ascii="Arial" w:hAnsi="Arial" w:cs="Arial"/>
          <w:b/>
          <w:i/>
          <w:sz w:val="24"/>
          <w:szCs w:val="24"/>
        </w:rPr>
      </w:pPr>
    </w:p>
    <w:p w:rsidR="002F00D5" w:rsidRDefault="002F00D5" w:rsidP="00030163">
      <w:pPr>
        <w:numPr>
          <w:ilvl w:val="12"/>
          <w:numId w:val="0"/>
        </w:numPr>
        <w:jc w:val="center"/>
        <w:rPr>
          <w:rFonts w:ascii="Arial" w:hAnsi="Arial" w:cs="Arial"/>
          <w:b/>
          <w:i/>
          <w:sz w:val="24"/>
          <w:szCs w:val="24"/>
        </w:rPr>
      </w:pPr>
    </w:p>
    <w:p w:rsidR="002F00D5" w:rsidRDefault="002F00D5" w:rsidP="00030163">
      <w:pPr>
        <w:numPr>
          <w:ilvl w:val="12"/>
          <w:numId w:val="0"/>
        </w:numPr>
        <w:jc w:val="center"/>
        <w:rPr>
          <w:rFonts w:ascii="Arial" w:hAnsi="Arial" w:cs="Arial"/>
          <w:b/>
          <w:i/>
          <w:sz w:val="24"/>
          <w:szCs w:val="24"/>
        </w:rPr>
      </w:pPr>
    </w:p>
    <w:p w:rsidR="00C022A6" w:rsidRPr="005B3901" w:rsidRDefault="00C022A6" w:rsidP="00030163">
      <w:pPr>
        <w:numPr>
          <w:ilvl w:val="12"/>
          <w:numId w:val="0"/>
        </w:numPr>
        <w:jc w:val="center"/>
        <w:rPr>
          <w:rFonts w:ascii="Arial" w:hAnsi="Arial" w:cs="Arial"/>
          <w:b/>
          <w:i/>
          <w:sz w:val="24"/>
          <w:szCs w:val="24"/>
        </w:rPr>
      </w:pPr>
      <w:r w:rsidRPr="005B3901">
        <w:rPr>
          <w:rFonts w:ascii="Arial" w:hAnsi="Arial" w:cs="Arial"/>
          <w:b/>
          <w:i/>
          <w:sz w:val="24"/>
          <w:szCs w:val="24"/>
        </w:rPr>
        <w:lastRenderedPageBreak/>
        <w:t>ANEXO I</w:t>
      </w:r>
    </w:p>
    <w:p w:rsidR="00CA4DA6" w:rsidRDefault="00CA4DA6" w:rsidP="00792939">
      <w:pPr>
        <w:numPr>
          <w:ilvl w:val="12"/>
          <w:numId w:val="0"/>
        </w:numPr>
        <w:jc w:val="center"/>
        <w:rPr>
          <w:rFonts w:ascii="Arial" w:hAnsi="Arial" w:cs="Arial"/>
          <w:b/>
          <w:i/>
          <w:sz w:val="24"/>
          <w:szCs w:val="24"/>
        </w:rPr>
      </w:pPr>
    </w:p>
    <w:tbl>
      <w:tblPr>
        <w:tblW w:w="8806" w:type="dxa"/>
        <w:jc w:val="center"/>
        <w:tblInd w:w="53" w:type="dxa"/>
        <w:tblCellMar>
          <w:left w:w="70" w:type="dxa"/>
          <w:right w:w="70" w:type="dxa"/>
        </w:tblCellMar>
        <w:tblLook w:val="04A0"/>
      </w:tblPr>
      <w:tblGrid>
        <w:gridCol w:w="334"/>
        <w:gridCol w:w="406"/>
        <w:gridCol w:w="1000"/>
        <w:gridCol w:w="2120"/>
        <w:gridCol w:w="1100"/>
        <w:gridCol w:w="996"/>
        <w:gridCol w:w="865"/>
        <w:gridCol w:w="1985"/>
      </w:tblGrid>
      <w:tr w:rsidR="00A714D5" w:rsidRPr="00A714D5" w:rsidTr="002F5014">
        <w:trPr>
          <w:trHeight w:val="570"/>
          <w:jc w:val="center"/>
        </w:trPr>
        <w:tc>
          <w:tcPr>
            <w:tcW w:w="740" w:type="dxa"/>
            <w:gridSpan w:val="2"/>
            <w:tcBorders>
              <w:top w:val="single" w:sz="4" w:space="0" w:color="auto"/>
              <w:left w:val="single" w:sz="4" w:space="0" w:color="auto"/>
              <w:bottom w:val="single" w:sz="4" w:space="0" w:color="auto"/>
              <w:right w:val="single" w:sz="4" w:space="0" w:color="auto"/>
            </w:tcBorders>
            <w:shd w:val="clear" w:color="000000" w:fill="0070C0"/>
            <w:vAlign w:val="center"/>
            <w:hideMark/>
          </w:tcPr>
          <w:p w:rsidR="00A714D5" w:rsidRPr="00A714D5" w:rsidRDefault="00A714D5" w:rsidP="00A714D5">
            <w:pPr>
              <w:jc w:val="center"/>
              <w:rPr>
                <w:rFonts w:ascii="Arial" w:hAnsi="Arial" w:cs="Arial"/>
                <w:b/>
                <w:bCs/>
                <w:color w:val="FFFFFF"/>
                <w:szCs w:val="24"/>
                <w:lang w:val="es-ES"/>
              </w:rPr>
            </w:pPr>
            <w:r w:rsidRPr="00A714D5">
              <w:rPr>
                <w:rFonts w:ascii="Arial" w:hAnsi="Arial" w:cs="Arial"/>
                <w:b/>
                <w:bCs/>
                <w:color w:val="FFFFFF"/>
                <w:szCs w:val="24"/>
                <w:lang w:val="es-ES"/>
              </w:rPr>
              <w:t xml:space="preserve">Nro. </w:t>
            </w:r>
            <w:proofErr w:type="spellStart"/>
            <w:r w:rsidRPr="00A714D5">
              <w:rPr>
                <w:rFonts w:ascii="Arial" w:hAnsi="Arial" w:cs="Arial"/>
                <w:b/>
                <w:bCs/>
                <w:color w:val="FFFFFF"/>
                <w:szCs w:val="24"/>
                <w:lang w:val="es-ES"/>
              </w:rPr>
              <w:t>Item</w:t>
            </w:r>
            <w:proofErr w:type="spellEnd"/>
          </w:p>
        </w:tc>
        <w:tc>
          <w:tcPr>
            <w:tcW w:w="1000" w:type="dxa"/>
            <w:tcBorders>
              <w:top w:val="single" w:sz="4" w:space="0" w:color="auto"/>
              <w:left w:val="nil"/>
              <w:bottom w:val="single" w:sz="4" w:space="0" w:color="auto"/>
              <w:right w:val="single" w:sz="4" w:space="0" w:color="auto"/>
            </w:tcBorders>
            <w:shd w:val="clear" w:color="000000" w:fill="0070C0"/>
            <w:vAlign w:val="center"/>
            <w:hideMark/>
          </w:tcPr>
          <w:p w:rsidR="00A714D5" w:rsidRPr="00A714D5" w:rsidRDefault="00A714D5" w:rsidP="00A714D5">
            <w:pPr>
              <w:jc w:val="center"/>
              <w:rPr>
                <w:rFonts w:ascii="Arial" w:hAnsi="Arial" w:cs="Arial"/>
                <w:b/>
                <w:bCs/>
                <w:color w:val="FFFFFF"/>
                <w:szCs w:val="24"/>
                <w:lang w:val="es-ES"/>
              </w:rPr>
            </w:pPr>
            <w:r w:rsidRPr="00A714D5">
              <w:rPr>
                <w:rFonts w:ascii="Arial" w:hAnsi="Arial" w:cs="Arial"/>
                <w:b/>
                <w:bCs/>
                <w:color w:val="FFFFFF"/>
                <w:szCs w:val="24"/>
                <w:lang w:val="es-ES"/>
              </w:rPr>
              <w:t>Cód. Artículo</w:t>
            </w:r>
          </w:p>
        </w:tc>
        <w:tc>
          <w:tcPr>
            <w:tcW w:w="2120" w:type="dxa"/>
            <w:tcBorders>
              <w:top w:val="single" w:sz="4" w:space="0" w:color="auto"/>
              <w:left w:val="nil"/>
              <w:bottom w:val="single" w:sz="4" w:space="0" w:color="auto"/>
              <w:right w:val="single" w:sz="4" w:space="0" w:color="auto"/>
            </w:tcBorders>
            <w:shd w:val="clear" w:color="000000" w:fill="0070C0"/>
            <w:noWrap/>
            <w:vAlign w:val="center"/>
            <w:hideMark/>
          </w:tcPr>
          <w:p w:rsidR="00A714D5" w:rsidRPr="00A714D5" w:rsidRDefault="00A714D5" w:rsidP="00A714D5">
            <w:pPr>
              <w:jc w:val="center"/>
              <w:rPr>
                <w:rFonts w:ascii="Arial" w:hAnsi="Arial" w:cs="Arial"/>
                <w:b/>
                <w:bCs/>
                <w:color w:val="FFFFFF"/>
                <w:szCs w:val="24"/>
                <w:lang w:val="es-ES"/>
              </w:rPr>
            </w:pPr>
            <w:r w:rsidRPr="00A714D5">
              <w:rPr>
                <w:rFonts w:ascii="Arial" w:hAnsi="Arial" w:cs="Arial"/>
                <w:b/>
                <w:bCs/>
                <w:color w:val="FFFFFF"/>
                <w:szCs w:val="24"/>
                <w:lang w:val="es-ES"/>
              </w:rPr>
              <w:t>Artículo</w:t>
            </w:r>
          </w:p>
        </w:tc>
        <w:tc>
          <w:tcPr>
            <w:tcW w:w="1100" w:type="dxa"/>
            <w:tcBorders>
              <w:top w:val="single" w:sz="4" w:space="0" w:color="auto"/>
              <w:left w:val="nil"/>
              <w:bottom w:val="single" w:sz="4" w:space="0" w:color="auto"/>
              <w:right w:val="single" w:sz="4" w:space="0" w:color="auto"/>
            </w:tcBorders>
            <w:shd w:val="clear" w:color="000000" w:fill="0070C0"/>
            <w:vAlign w:val="center"/>
            <w:hideMark/>
          </w:tcPr>
          <w:p w:rsidR="00A714D5" w:rsidRPr="00A714D5" w:rsidRDefault="00A714D5" w:rsidP="00A714D5">
            <w:pPr>
              <w:jc w:val="center"/>
              <w:rPr>
                <w:rFonts w:ascii="Arial" w:hAnsi="Arial" w:cs="Arial"/>
                <w:b/>
                <w:bCs/>
                <w:color w:val="FFFFFF"/>
                <w:szCs w:val="24"/>
                <w:lang w:val="es-ES"/>
              </w:rPr>
            </w:pPr>
            <w:r w:rsidRPr="00A714D5">
              <w:rPr>
                <w:rFonts w:ascii="Arial" w:hAnsi="Arial" w:cs="Arial"/>
                <w:b/>
                <w:bCs/>
                <w:color w:val="FFFFFF"/>
                <w:szCs w:val="24"/>
                <w:lang w:val="es-ES"/>
              </w:rPr>
              <w:t>Cantidad (Hasta)</w:t>
            </w:r>
          </w:p>
        </w:tc>
        <w:tc>
          <w:tcPr>
            <w:tcW w:w="996" w:type="dxa"/>
            <w:tcBorders>
              <w:top w:val="single" w:sz="4" w:space="0" w:color="auto"/>
              <w:left w:val="nil"/>
              <w:bottom w:val="single" w:sz="4" w:space="0" w:color="auto"/>
              <w:right w:val="single" w:sz="4" w:space="0" w:color="auto"/>
            </w:tcBorders>
            <w:shd w:val="clear" w:color="000000" w:fill="0070C0"/>
            <w:noWrap/>
            <w:vAlign w:val="center"/>
            <w:hideMark/>
          </w:tcPr>
          <w:p w:rsidR="00A714D5" w:rsidRPr="00A714D5" w:rsidRDefault="00A714D5" w:rsidP="00A714D5">
            <w:pPr>
              <w:jc w:val="center"/>
              <w:rPr>
                <w:rFonts w:ascii="Arial" w:hAnsi="Arial" w:cs="Arial"/>
                <w:b/>
                <w:bCs/>
                <w:color w:val="FFFFFF"/>
                <w:szCs w:val="24"/>
                <w:lang w:val="es-ES"/>
              </w:rPr>
            </w:pPr>
            <w:r w:rsidRPr="00A714D5">
              <w:rPr>
                <w:rFonts w:ascii="Arial" w:hAnsi="Arial" w:cs="Arial"/>
                <w:b/>
                <w:bCs/>
                <w:color w:val="FFFFFF"/>
                <w:szCs w:val="24"/>
                <w:lang w:val="es-ES"/>
              </w:rPr>
              <w:t>Unidad</w:t>
            </w:r>
          </w:p>
        </w:tc>
        <w:tc>
          <w:tcPr>
            <w:tcW w:w="865" w:type="dxa"/>
            <w:tcBorders>
              <w:top w:val="single" w:sz="4" w:space="0" w:color="auto"/>
              <w:left w:val="nil"/>
              <w:bottom w:val="single" w:sz="4" w:space="0" w:color="auto"/>
              <w:right w:val="single" w:sz="4" w:space="0" w:color="auto"/>
            </w:tcBorders>
            <w:shd w:val="clear" w:color="000000" w:fill="0070C0"/>
            <w:noWrap/>
            <w:vAlign w:val="center"/>
            <w:hideMark/>
          </w:tcPr>
          <w:p w:rsidR="00A714D5" w:rsidRPr="00A714D5" w:rsidRDefault="00A714D5" w:rsidP="00A714D5">
            <w:pPr>
              <w:jc w:val="center"/>
              <w:rPr>
                <w:rFonts w:ascii="Arial" w:hAnsi="Arial" w:cs="Arial"/>
                <w:b/>
                <w:bCs/>
                <w:color w:val="FFFFFF"/>
                <w:szCs w:val="24"/>
                <w:lang w:val="es-ES"/>
              </w:rPr>
            </w:pPr>
            <w:r w:rsidRPr="00A714D5">
              <w:rPr>
                <w:rFonts w:ascii="Arial" w:hAnsi="Arial" w:cs="Arial"/>
                <w:b/>
                <w:bCs/>
                <w:color w:val="FFFFFF"/>
                <w:szCs w:val="24"/>
                <w:lang w:val="es-ES"/>
              </w:rPr>
              <w:t>ODG</w:t>
            </w:r>
          </w:p>
        </w:tc>
        <w:tc>
          <w:tcPr>
            <w:tcW w:w="1985" w:type="dxa"/>
            <w:tcBorders>
              <w:top w:val="single" w:sz="4" w:space="0" w:color="auto"/>
              <w:left w:val="nil"/>
              <w:bottom w:val="single" w:sz="4" w:space="0" w:color="auto"/>
              <w:right w:val="single" w:sz="4" w:space="0" w:color="auto"/>
            </w:tcBorders>
            <w:shd w:val="clear" w:color="000000" w:fill="0070C0"/>
            <w:noWrap/>
            <w:vAlign w:val="center"/>
            <w:hideMark/>
          </w:tcPr>
          <w:p w:rsidR="00A714D5" w:rsidRPr="00A714D5" w:rsidRDefault="00A714D5" w:rsidP="00A714D5">
            <w:pPr>
              <w:jc w:val="center"/>
              <w:rPr>
                <w:rFonts w:ascii="Arial" w:hAnsi="Arial" w:cs="Arial"/>
                <w:b/>
                <w:bCs/>
                <w:color w:val="FFFFFF"/>
                <w:szCs w:val="24"/>
                <w:lang w:val="es-ES"/>
              </w:rPr>
            </w:pPr>
            <w:r w:rsidRPr="00A714D5">
              <w:rPr>
                <w:rFonts w:ascii="Arial" w:hAnsi="Arial" w:cs="Arial"/>
                <w:b/>
                <w:bCs/>
                <w:color w:val="FFFFFF"/>
                <w:szCs w:val="24"/>
                <w:lang w:val="es-ES"/>
              </w:rPr>
              <w:t>Detalle</w:t>
            </w:r>
          </w:p>
        </w:tc>
      </w:tr>
      <w:tr w:rsidR="00A714D5" w:rsidRPr="00A714D5" w:rsidTr="002F5014">
        <w:trPr>
          <w:trHeight w:val="270"/>
          <w:jc w:val="center"/>
        </w:trPr>
        <w:tc>
          <w:tcPr>
            <w:tcW w:w="334" w:type="dxa"/>
            <w:tcBorders>
              <w:top w:val="nil"/>
              <w:left w:val="single" w:sz="4" w:space="0" w:color="auto"/>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1</w:t>
            </w:r>
          </w:p>
        </w:tc>
        <w:tc>
          <w:tcPr>
            <w:tcW w:w="406"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A</w:t>
            </w:r>
          </w:p>
        </w:tc>
        <w:tc>
          <w:tcPr>
            <w:tcW w:w="1000"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3070</w:t>
            </w:r>
          </w:p>
        </w:tc>
        <w:tc>
          <w:tcPr>
            <w:tcW w:w="2120"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HUEVO DE GALLINA</w:t>
            </w:r>
          </w:p>
        </w:tc>
        <w:tc>
          <w:tcPr>
            <w:tcW w:w="1100"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54519</w:t>
            </w:r>
          </w:p>
        </w:tc>
        <w:tc>
          <w:tcPr>
            <w:tcW w:w="996"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DOCENA</w:t>
            </w:r>
          </w:p>
        </w:tc>
        <w:tc>
          <w:tcPr>
            <w:tcW w:w="865"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111.0</w:t>
            </w:r>
          </w:p>
        </w:tc>
        <w:tc>
          <w:tcPr>
            <w:tcW w:w="1985"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CAPITAL ZONA 1</w:t>
            </w:r>
          </w:p>
        </w:tc>
      </w:tr>
      <w:tr w:rsidR="00A714D5" w:rsidRPr="00A714D5" w:rsidTr="002F5014">
        <w:trPr>
          <w:trHeight w:val="255"/>
          <w:jc w:val="center"/>
        </w:trPr>
        <w:tc>
          <w:tcPr>
            <w:tcW w:w="334" w:type="dxa"/>
            <w:tcBorders>
              <w:top w:val="nil"/>
              <w:left w:val="single" w:sz="4" w:space="0" w:color="auto"/>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1</w:t>
            </w:r>
          </w:p>
        </w:tc>
        <w:tc>
          <w:tcPr>
            <w:tcW w:w="406"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B</w:t>
            </w:r>
          </w:p>
        </w:tc>
        <w:tc>
          <w:tcPr>
            <w:tcW w:w="1000"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3070</w:t>
            </w:r>
          </w:p>
        </w:tc>
        <w:tc>
          <w:tcPr>
            <w:tcW w:w="2120"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HUEVO DE GALLINA</w:t>
            </w:r>
          </w:p>
        </w:tc>
        <w:tc>
          <w:tcPr>
            <w:tcW w:w="1100"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szCs w:val="24"/>
                <w:lang w:val="es-ES"/>
              </w:rPr>
            </w:pPr>
            <w:r w:rsidRPr="00A714D5">
              <w:rPr>
                <w:rFonts w:ascii="Arial" w:hAnsi="Arial" w:cs="Arial"/>
                <w:szCs w:val="24"/>
                <w:lang w:val="es-ES"/>
              </w:rPr>
              <w:t>53072</w:t>
            </w:r>
          </w:p>
        </w:tc>
        <w:tc>
          <w:tcPr>
            <w:tcW w:w="996"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DOCENA</w:t>
            </w:r>
          </w:p>
        </w:tc>
        <w:tc>
          <w:tcPr>
            <w:tcW w:w="865"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111.0</w:t>
            </w:r>
          </w:p>
        </w:tc>
        <w:tc>
          <w:tcPr>
            <w:tcW w:w="1985"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CAPITAL ZONA 2</w:t>
            </w:r>
          </w:p>
        </w:tc>
      </w:tr>
      <w:tr w:rsidR="00A714D5" w:rsidRPr="00A714D5" w:rsidTr="002F5014">
        <w:trPr>
          <w:trHeight w:val="160"/>
          <w:jc w:val="center"/>
        </w:trPr>
        <w:tc>
          <w:tcPr>
            <w:tcW w:w="334" w:type="dxa"/>
            <w:tcBorders>
              <w:top w:val="nil"/>
              <w:left w:val="single" w:sz="4" w:space="0" w:color="auto"/>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1</w:t>
            </w:r>
          </w:p>
        </w:tc>
        <w:tc>
          <w:tcPr>
            <w:tcW w:w="406"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C</w:t>
            </w:r>
          </w:p>
        </w:tc>
        <w:tc>
          <w:tcPr>
            <w:tcW w:w="1000"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3070</w:t>
            </w:r>
          </w:p>
        </w:tc>
        <w:tc>
          <w:tcPr>
            <w:tcW w:w="2120"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HUEVO DE GALLINA</w:t>
            </w:r>
          </w:p>
        </w:tc>
        <w:tc>
          <w:tcPr>
            <w:tcW w:w="1100"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szCs w:val="24"/>
                <w:lang w:val="es-ES"/>
              </w:rPr>
            </w:pPr>
            <w:r w:rsidRPr="00A714D5">
              <w:rPr>
                <w:rFonts w:ascii="Arial" w:hAnsi="Arial" w:cs="Arial"/>
                <w:szCs w:val="24"/>
                <w:lang w:val="es-ES"/>
              </w:rPr>
              <w:t>31407</w:t>
            </w:r>
          </w:p>
        </w:tc>
        <w:tc>
          <w:tcPr>
            <w:tcW w:w="996"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DOCENA</w:t>
            </w:r>
          </w:p>
        </w:tc>
        <w:tc>
          <w:tcPr>
            <w:tcW w:w="865"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111.0</w:t>
            </w:r>
          </w:p>
        </w:tc>
        <w:tc>
          <w:tcPr>
            <w:tcW w:w="1985"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RUTA NORTE</w:t>
            </w:r>
          </w:p>
        </w:tc>
      </w:tr>
      <w:tr w:rsidR="00A714D5" w:rsidRPr="00A714D5" w:rsidTr="002F5014">
        <w:trPr>
          <w:trHeight w:val="206"/>
          <w:jc w:val="center"/>
        </w:trPr>
        <w:tc>
          <w:tcPr>
            <w:tcW w:w="334" w:type="dxa"/>
            <w:tcBorders>
              <w:top w:val="nil"/>
              <w:left w:val="single" w:sz="4" w:space="0" w:color="auto"/>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1</w:t>
            </w:r>
          </w:p>
        </w:tc>
        <w:tc>
          <w:tcPr>
            <w:tcW w:w="406"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D</w:t>
            </w:r>
          </w:p>
        </w:tc>
        <w:tc>
          <w:tcPr>
            <w:tcW w:w="1000"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3070</w:t>
            </w:r>
          </w:p>
        </w:tc>
        <w:tc>
          <w:tcPr>
            <w:tcW w:w="2120"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HUEVO DE GALLINA</w:t>
            </w:r>
          </w:p>
        </w:tc>
        <w:tc>
          <w:tcPr>
            <w:tcW w:w="1100"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szCs w:val="24"/>
                <w:lang w:val="es-ES"/>
              </w:rPr>
            </w:pPr>
            <w:r w:rsidRPr="00A714D5">
              <w:rPr>
                <w:rFonts w:ascii="Arial" w:hAnsi="Arial" w:cs="Arial"/>
                <w:szCs w:val="24"/>
                <w:lang w:val="es-ES"/>
              </w:rPr>
              <w:t>42269</w:t>
            </w:r>
          </w:p>
        </w:tc>
        <w:tc>
          <w:tcPr>
            <w:tcW w:w="996"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DOCENA</w:t>
            </w:r>
          </w:p>
        </w:tc>
        <w:tc>
          <w:tcPr>
            <w:tcW w:w="865"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111.0</w:t>
            </w:r>
          </w:p>
        </w:tc>
        <w:tc>
          <w:tcPr>
            <w:tcW w:w="1985" w:type="dxa"/>
            <w:tcBorders>
              <w:top w:val="nil"/>
              <w:left w:val="nil"/>
              <w:bottom w:val="single" w:sz="4" w:space="0" w:color="auto"/>
              <w:right w:val="single" w:sz="4" w:space="0" w:color="auto"/>
            </w:tcBorders>
            <w:shd w:val="clear" w:color="auto" w:fill="auto"/>
            <w:noWrap/>
            <w:vAlign w:val="center"/>
            <w:hideMark/>
          </w:tcPr>
          <w:p w:rsidR="00A714D5" w:rsidRPr="00A714D5" w:rsidRDefault="00A714D5" w:rsidP="00A714D5">
            <w:pPr>
              <w:jc w:val="center"/>
              <w:rPr>
                <w:rFonts w:ascii="Arial" w:hAnsi="Arial" w:cs="Arial"/>
                <w:color w:val="000000"/>
                <w:szCs w:val="24"/>
                <w:lang w:val="es-ES"/>
              </w:rPr>
            </w:pPr>
            <w:r w:rsidRPr="00A714D5">
              <w:rPr>
                <w:rFonts w:ascii="Arial" w:hAnsi="Arial" w:cs="Arial"/>
                <w:color w:val="000000"/>
                <w:szCs w:val="24"/>
                <w:lang w:val="es-ES"/>
              </w:rPr>
              <w:t>RUTA SUR</w:t>
            </w:r>
          </w:p>
        </w:tc>
      </w:tr>
    </w:tbl>
    <w:p w:rsidR="00030163" w:rsidRPr="005B3901" w:rsidRDefault="00030163" w:rsidP="00CA4DA6">
      <w:pPr>
        <w:pStyle w:val="Ttulo"/>
        <w:spacing w:line="360" w:lineRule="auto"/>
        <w:jc w:val="both"/>
        <w:rPr>
          <w:rFonts w:cs="Arial"/>
          <w:b w:val="0"/>
          <w:bCs w:val="0"/>
          <w:highlight w:val="yellow"/>
          <w:lang w:val="es-ES_tradnl"/>
        </w:rPr>
      </w:pPr>
    </w:p>
    <w:p w:rsidR="002669A2" w:rsidRPr="000A2A77" w:rsidRDefault="002669A2" w:rsidP="002F5014">
      <w:pPr>
        <w:pStyle w:val="Textoindependiente"/>
        <w:jc w:val="center"/>
        <w:rPr>
          <w:highlight w:val="yellow"/>
          <w:u w:val="single"/>
        </w:rPr>
      </w:pPr>
      <w:r w:rsidRPr="000A2A77">
        <w:rPr>
          <w:u w:val="single"/>
        </w:rPr>
        <w:t>No serán considerados los ítems ofertados que difieran con las cantidades totales solicitadas.</w:t>
      </w:r>
    </w:p>
    <w:p w:rsidR="00CA4DA6" w:rsidRPr="005B3901" w:rsidRDefault="00CA4DA6" w:rsidP="00CA4DA6">
      <w:pPr>
        <w:pStyle w:val="Ttulo"/>
        <w:spacing w:line="360" w:lineRule="auto"/>
        <w:ind w:left="705"/>
        <w:jc w:val="both"/>
        <w:rPr>
          <w:rFonts w:cs="Arial"/>
          <w:b w:val="0"/>
          <w:bCs w:val="0"/>
          <w:highlight w:val="yellow"/>
          <w:lang w:val="es-ES_tradnl"/>
        </w:rPr>
      </w:pPr>
    </w:p>
    <w:p w:rsidR="00CA4DA6" w:rsidRPr="00F46866" w:rsidRDefault="003920BC" w:rsidP="00792939">
      <w:pPr>
        <w:numPr>
          <w:ilvl w:val="12"/>
          <w:numId w:val="0"/>
        </w:numPr>
        <w:jc w:val="center"/>
        <w:rPr>
          <w:rFonts w:ascii="Arial" w:hAnsi="Arial" w:cs="Arial"/>
          <w:b/>
          <w:i/>
          <w:sz w:val="28"/>
          <w:szCs w:val="24"/>
        </w:rPr>
      </w:pPr>
      <w:r w:rsidRPr="00F46866">
        <w:rPr>
          <w:rFonts w:ascii="Arial" w:hAnsi="Arial" w:cs="Arial"/>
          <w:b/>
          <w:i/>
          <w:sz w:val="28"/>
          <w:szCs w:val="24"/>
        </w:rPr>
        <w:t>PUNTOS DE ENTREGA:</w:t>
      </w:r>
    </w:p>
    <w:p w:rsidR="004F073C" w:rsidRDefault="004F073C" w:rsidP="00792939">
      <w:pPr>
        <w:numPr>
          <w:ilvl w:val="12"/>
          <w:numId w:val="0"/>
        </w:numPr>
        <w:jc w:val="center"/>
        <w:rPr>
          <w:rFonts w:ascii="Arial" w:hAnsi="Arial" w:cs="Arial"/>
          <w:b/>
          <w:i/>
          <w:sz w:val="24"/>
          <w:szCs w:val="24"/>
        </w:rPr>
      </w:pPr>
    </w:p>
    <w:tbl>
      <w:tblPr>
        <w:tblW w:w="7340" w:type="dxa"/>
        <w:jc w:val="center"/>
        <w:tblInd w:w="55" w:type="dxa"/>
        <w:tblCellMar>
          <w:left w:w="70" w:type="dxa"/>
          <w:right w:w="70" w:type="dxa"/>
        </w:tblCellMar>
        <w:tblLook w:val="04A0"/>
      </w:tblPr>
      <w:tblGrid>
        <w:gridCol w:w="3612"/>
        <w:gridCol w:w="3728"/>
      </w:tblGrid>
      <w:tr w:rsidR="00E52DCC" w:rsidRPr="00E52DCC" w:rsidTr="00E52DCC">
        <w:trPr>
          <w:trHeight w:val="375"/>
          <w:jc w:val="center"/>
        </w:trPr>
        <w:tc>
          <w:tcPr>
            <w:tcW w:w="7340" w:type="dxa"/>
            <w:gridSpan w:val="2"/>
            <w:tcBorders>
              <w:top w:val="single" w:sz="8" w:space="0" w:color="auto"/>
              <w:left w:val="single" w:sz="8" w:space="0" w:color="auto"/>
              <w:bottom w:val="single" w:sz="8" w:space="0" w:color="auto"/>
              <w:right w:val="single" w:sz="8" w:space="0" w:color="000000"/>
            </w:tcBorders>
            <w:shd w:val="clear" w:color="000000" w:fill="FFD9FF"/>
            <w:noWrap/>
            <w:vAlign w:val="bottom"/>
            <w:hideMark/>
          </w:tcPr>
          <w:p w:rsidR="00E52DCC" w:rsidRPr="00E52DCC" w:rsidRDefault="00E52DCC" w:rsidP="00E52DCC">
            <w:pPr>
              <w:jc w:val="center"/>
              <w:rPr>
                <w:rFonts w:ascii="Arial" w:hAnsi="Arial" w:cs="Arial"/>
                <w:b/>
                <w:bCs/>
                <w:sz w:val="28"/>
                <w:szCs w:val="28"/>
                <w:lang w:val="es-ES"/>
              </w:rPr>
            </w:pPr>
            <w:r w:rsidRPr="00E52DCC">
              <w:rPr>
                <w:rFonts w:ascii="Arial" w:hAnsi="Arial" w:cs="Arial"/>
                <w:b/>
                <w:bCs/>
                <w:sz w:val="28"/>
                <w:szCs w:val="28"/>
                <w:lang w:val="es-ES"/>
              </w:rPr>
              <w:t>CAPITAL ZONA 1</w:t>
            </w:r>
          </w:p>
        </w:tc>
      </w:tr>
      <w:tr w:rsidR="00E52DCC" w:rsidRPr="00E52DCC" w:rsidTr="00E52DCC">
        <w:trPr>
          <w:trHeight w:val="315"/>
          <w:jc w:val="center"/>
        </w:trPr>
        <w:tc>
          <w:tcPr>
            <w:tcW w:w="3612" w:type="dxa"/>
            <w:tcBorders>
              <w:top w:val="nil"/>
              <w:left w:val="nil"/>
              <w:bottom w:val="nil"/>
              <w:right w:val="nil"/>
            </w:tcBorders>
            <w:shd w:val="clear" w:color="auto" w:fill="auto"/>
            <w:noWrap/>
            <w:vAlign w:val="bottom"/>
            <w:hideMark/>
          </w:tcPr>
          <w:p w:rsidR="00E52DCC" w:rsidRPr="00E52DCC" w:rsidRDefault="00E52DCC" w:rsidP="00E52DCC">
            <w:pPr>
              <w:rPr>
                <w:rFonts w:ascii="Calibri" w:hAnsi="Calibri" w:cs="Calibri"/>
                <w:color w:val="000000"/>
                <w:sz w:val="22"/>
                <w:szCs w:val="22"/>
                <w:lang w:val="es-ES"/>
              </w:rPr>
            </w:pPr>
          </w:p>
        </w:tc>
        <w:tc>
          <w:tcPr>
            <w:tcW w:w="3728" w:type="dxa"/>
            <w:tcBorders>
              <w:top w:val="nil"/>
              <w:left w:val="nil"/>
              <w:bottom w:val="nil"/>
              <w:right w:val="nil"/>
            </w:tcBorders>
            <w:shd w:val="clear" w:color="auto" w:fill="auto"/>
            <w:noWrap/>
            <w:vAlign w:val="bottom"/>
            <w:hideMark/>
          </w:tcPr>
          <w:p w:rsidR="00E52DCC" w:rsidRPr="00E52DCC" w:rsidRDefault="00E52DCC" w:rsidP="00E52DCC">
            <w:pPr>
              <w:rPr>
                <w:rFonts w:ascii="Calibri" w:hAnsi="Calibri" w:cs="Calibri"/>
                <w:color w:val="000000"/>
                <w:sz w:val="22"/>
                <w:szCs w:val="22"/>
                <w:lang w:val="es-ES"/>
              </w:rPr>
            </w:pPr>
          </w:p>
        </w:tc>
      </w:tr>
      <w:tr w:rsidR="00E52DCC" w:rsidRPr="00E52DCC" w:rsidTr="002E0FBF">
        <w:trPr>
          <w:trHeight w:val="300"/>
          <w:jc w:val="center"/>
        </w:trPr>
        <w:tc>
          <w:tcPr>
            <w:tcW w:w="3612"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006 - 006 - BN.I.Nº14 </w:t>
            </w:r>
          </w:p>
        </w:tc>
        <w:tc>
          <w:tcPr>
            <w:tcW w:w="3728" w:type="dxa"/>
            <w:tcBorders>
              <w:top w:val="single" w:sz="8" w:space="0" w:color="auto"/>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RUTA 85 KM. 3.500  </w:t>
            </w:r>
          </w:p>
        </w:tc>
      </w:tr>
      <w:tr w:rsidR="00E52DCC" w:rsidRPr="00E52DCC" w:rsidTr="002E0FBF">
        <w:trPr>
          <w:trHeight w:val="300"/>
          <w:jc w:val="center"/>
        </w:trPr>
        <w:tc>
          <w:tcPr>
            <w:tcW w:w="3612"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011 - 011 - E.M. </w:t>
            </w:r>
          </w:p>
        </w:tc>
        <w:tc>
          <w:tcPr>
            <w:tcW w:w="3728"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RUTA 6 KM. 22.500 </w:t>
            </w:r>
          </w:p>
        </w:tc>
      </w:tr>
      <w:tr w:rsidR="00E52DCC" w:rsidRPr="00E52DCC" w:rsidTr="002E0FBF">
        <w:trPr>
          <w:trHeight w:val="300"/>
          <w:jc w:val="center"/>
        </w:trPr>
        <w:tc>
          <w:tcPr>
            <w:tcW w:w="3612"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012 - 012 - I.M.A.E. </w:t>
            </w:r>
          </w:p>
        </w:tc>
        <w:tc>
          <w:tcPr>
            <w:tcW w:w="3728"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CAMINO MALDONADO No. 7208 </w:t>
            </w:r>
          </w:p>
        </w:tc>
      </w:tr>
      <w:tr w:rsidR="00E52DCC" w:rsidRPr="00E52DCC" w:rsidTr="002E0FBF">
        <w:trPr>
          <w:trHeight w:val="300"/>
          <w:jc w:val="center"/>
        </w:trPr>
        <w:tc>
          <w:tcPr>
            <w:tcW w:w="3612"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017 - 017 - S.G.M. </w:t>
            </w:r>
          </w:p>
        </w:tc>
        <w:tc>
          <w:tcPr>
            <w:tcW w:w="3728"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AV. 8 DE OCTUBRE No. 3255 </w:t>
            </w:r>
          </w:p>
        </w:tc>
      </w:tr>
      <w:tr w:rsidR="00E52DCC" w:rsidRPr="00E52DCC" w:rsidTr="002E0FBF">
        <w:trPr>
          <w:trHeight w:val="300"/>
          <w:jc w:val="center"/>
        </w:trPr>
        <w:tc>
          <w:tcPr>
            <w:tcW w:w="3612"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018 - 018 - S.V.R. </w:t>
            </w:r>
          </w:p>
        </w:tc>
        <w:tc>
          <w:tcPr>
            <w:tcW w:w="3728"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CAMINO CARRASCO No. 1995 KM. 18 </w:t>
            </w:r>
          </w:p>
        </w:tc>
      </w:tr>
      <w:tr w:rsidR="00E52DCC" w:rsidRPr="00E52DCC" w:rsidTr="002E0FBF">
        <w:trPr>
          <w:trHeight w:val="300"/>
          <w:jc w:val="center"/>
        </w:trPr>
        <w:tc>
          <w:tcPr>
            <w:tcW w:w="3612"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044 - 044 - B.ING. Nº1 </w:t>
            </w:r>
          </w:p>
        </w:tc>
        <w:tc>
          <w:tcPr>
            <w:tcW w:w="3728"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CAMINO CARRASCO S/N KM. 17.500 </w:t>
            </w:r>
          </w:p>
        </w:tc>
      </w:tr>
      <w:tr w:rsidR="00E52DCC" w:rsidRPr="00E52DCC" w:rsidTr="002E0FBF">
        <w:trPr>
          <w:trHeight w:val="300"/>
          <w:jc w:val="center"/>
        </w:trPr>
        <w:tc>
          <w:tcPr>
            <w:tcW w:w="3612"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046 - 046 - E.N.O.P.U. </w:t>
            </w:r>
          </w:p>
        </w:tc>
        <w:tc>
          <w:tcPr>
            <w:tcW w:w="3728"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VICTOR HAEDO No. 2020 </w:t>
            </w:r>
          </w:p>
        </w:tc>
      </w:tr>
      <w:tr w:rsidR="00E52DCC" w:rsidRPr="00E52DCC" w:rsidTr="002E0FBF">
        <w:trPr>
          <w:trHeight w:val="300"/>
          <w:jc w:val="center"/>
        </w:trPr>
        <w:tc>
          <w:tcPr>
            <w:tcW w:w="3612"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073 - 073 - EST. MIL. PENITENCIARIO </w:t>
            </w:r>
          </w:p>
        </w:tc>
        <w:tc>
          <w:tcPr>
            <w:tcW w:w="3728"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CAMINO DOMINGO ARENA No. 4399 </w:t>
            </w:r>
          </w:p>
        </w:tc>
      </w:tr>
      <w:tr w:rsidR="00E52DCC" w:rsidRPr="00E52DCC" w:rsidTr="002E0FBF">
        <w:trPr>
          <w:trHeight w:val="300"/>
          <w:jc w:val="center"/>
        </w:trPr>
        <w:tc>
          <w:tcPr>
            <w:tcW w:w="3612"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075 - 075 - </w:t>
            </w:r>
            <w:proofErr w:type="spellStart"/>
            <w:r w:rsidRPr="00E52DCC">
              <w:rPr>
                <w:rFonts w:ascii="Tahoma" w:hAnsi="Tahoma" w:cs="Tahoma"/>
                <w:color w:val="000000"/>
                <w:sz w:val="16"/>
                <w:szCs w:val="16"/>
                <w:lang w:val="es-ES"/>
              </w:rPr>
              <w:t>Ctel.Gral.E</w:t>
            </w:r>
            <w:proofErr w:type="spellEnd"/>
            <w:r w:rsidRPr="00E52DCC">
              <w:rPr>
                <w:rFonts w:ascii="Tahoma" w:hAnsi="Tahoma" w:cs="Tahoma"/>
                <w:color w:val="000000"/>
                <w:sz w:val="16"/>
                <w:szCs w:val="16"/>
                <w:lang w:val="es-ES"/>
              </w:rPr>
              <w:t xml:space="preserve">. </w:t>
            </w:r>
          </w:p>
        </w:tc>
        <w:tc>
          <w:tcPr>
            <w:tcW w:w="3728"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AV. GARIBALDI No. 2313 </w:t>
            </w:r>
          </w:p>
        </w:tc>
      </w:tr>
      <w:tr w:rsidR="00E52DCC" w:rsidRPr="00E52DCC" w:rsidTr="002E0FBF">
        <w:trPr>
          <w:trHeight w:val="300"/>
          <w:jc w:val="center"/>
        </w:trPr>
        <w:tc>
          <w:tcPr>
            <w:tcW w:w="3612"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076 - 076 - E.M. ALUMNOS </w:t>
            </w:r>
          </w:p>
        </w:tc>
        <w:tc>
          <w:tcPr>
            <w:tcW w:w="3728"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RUTA 6 KM. 22.500 </w:t>
            </w:r>
          </w:p>
        </w:tc>
      </w:tr>
      <w:tr w:rsidR="00E52DCC" w:rsidRPr="00E52DCC" w:rsidTr="002E0FBF">
        <w:trPr>
          <w:trHeight w:val="300"/>
          <w:jc w:val="center"/>
        </w:trPr>
        <w:tc>
          <w:tcPr>
            <w:tcW w:w="3612"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079 - 079 - DPTO. EE.HH.-E.M.E. </w:t>
            </w:r>
          </w:p>
        </w:tc>
        <w:tc>
          <w:tcPr>
            <w:tcW w:w="3728"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PARAGUAY No. 1241 </w:t>
            </w:r>
          </w:p>
        </w:tc>
      </w:tr>
      <w:tr w:rsidR="00E52DCC" w:rsidRPr="00E52DCC" w:rsidTr="002E0FBF">
        <w:trPr>
          <w:trHeight w:val="300"/>
          <w:jc w:val="center"/>
        </w:trPr>
        <w:tc>
          <w:tcPr>
            <w:tcW w:w="3612"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102 - 102 - B.I.Nº1 </w:t>
            </w:r>
          </w:p>
        </w:tc>
        <w:tc>
          <w:tcPr>
            <w:tcW w:w="3728"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CAMINO MALDONADO No. 7110 KM. 14 </w:t>
            </w:r>
          </w:p>
        </w:tc>
      </w:tr>
      <w:tr w:rsidR="00E52DCC" w:rsidRPr="00E52DCC" w:rsidTr="002E0FBF">
        <w:trPr>
          <w:trHeight w:val="300"/>
          <w:jc w:val="center"/>
        </w:trPr>
        <w:tc>
          <w:tcPr>
            <w:tcW w:w="3612"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105 - 105 - BN.I.Nº3 </w:t>
            </w:r>
          </w:p>
        </w:tc>
        <w:tc>
          <w:tcPr>
            <w:tcW w:w="3728"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CAMINO PASO DE MENDOZA No. 5801 </w:t>
            </w:r>
          </w:p>
        </w:tc>
      </w:tr>
      <w:tr w:rsidR="00E52DCC" w:rsidRPr="00E52DCC" w:rsidTr="002E0FBF">
        <w:trPr>
          <w:trHeight w:val="300"/>
          <w:jc w:val="center"/>
        </w:trPr>
        <w:tc>
          <w:tcPr>
            <w:tcW w:w="3612"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107 - 107 - G.A.D.A.Nº1 </w:t>
            </w:r>
          </w:p>
        </w:tc>
        <w:tc>
          <w:tcPr>
            <w:tcW w:w="3728"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RUTA 34 KM. 41.500 </w:t>
            </w:r>
          </w:p>
        </w:tc>
      </w:tr>
      <w:tr w:rsidR="00E52DCC" w:rsidRPr="00E52DCC" w:rsidTr="002E0FBF">
        <w:trPr>
          <w:trHeight w:val="300"/>
          <w:jc w:val="center"/>
        </w:trPr>
        <w:tc>
          <w:tcPr>
            <w:tcW w:w="3612"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110 - 110 - B.C.Nº3 </w:t>
            </w:r>
          </w:p>
        </w:tc>
        <w:tc>
          <w:tcPr>
            <w:tcW w:w="3728"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CAMINO PASO DEL ANDALUZ No. 4724 </w:t>
            </w:r>
          </w:p>
        </w:tc>
      </w:tr>
      <w:tr w:rsidR="00E52DCC" w:rsidRPr="00E52DCC" w:rsidTr="002E0FBF">
        <w:trPr>
          <w:trHeight w:val="300"/>
          <w:jc w:val="center"/>
        </w:trPr>
        <w:tc>
          <w:tcPr>
            <w:tcW w:w="3612"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111 - 111 - REG.C.Nº4 </w:t>
            </w:r>
          </w:p>
        </w:tc>
        <w:tc>
          <w:tcPr>
            <w:tcW w:w="3728"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CAMINO PASO DE MENDOZA No. 5801 </w:t>
            </w:r>
          </w:p>
        </w:tc>
      </w:tr>
      <w:tr w:rsidR="00E52DCC" w:rsidRPr="00E52DCC" w:rsidTr="002E0FBF">
        <w:trPr>
          <w:trHeight w:val="315"/>
          <w:jc w:val="center"/>
        </w:trPr>
        <w:tc>
          <w:tcPr>
            <w:tcW w:w="3612" w:type="dxa"/>
            <w:tcBorders>
              <w:top w:val="nil"/>
              <w:left w:val="single" w:sz="8" w:space="0" w:color="auto"/>
              <w:bottom w:val="single" w:sz="8"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515 - 515 - I.M.A.E. alumnos </w:t>
            </w:r>
          </w:p>
        </w:tc>
        <w:tc>
          <w:tcPr>
            <w:tcW w:w="3728" w:type="dxa"/>
            <w:tcBorders>
              <w:top w:val="nil"/>
              <w:left w:val="nil"/>
              <w:bottom w:val="single" w:sz="8"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CAMINO MALDONADO No. 7208 </w:t>
            </w:r>
          </w:p>
        </w:tc>
      </w:tr>
    </w:tbl>
    <w:p w:rsidR="004F073C" w:rsidRDefault="004F073C" w:rsidP="00792939">
      <w:pPr>
        <w:numPr>
          <w:ilvl w:val="12"/>
          <w:numId w:val="0"/>
        </w:numPr>
        <w:jc w:val="center"/>
        <w:rPr>
          <w:rFonts w:ascii="Arial" w:hAnsi="Arial" w:cs="Arial"/>
          <w:b/>
          <w:i/>
          <w:sz w:val="24"/>
          <w:szCs w:val="24"/>
        </w:rPr>
      </w:pPr>
    </w:p>
    <w:tbl>
      <w:tblPr>
        <w:tblW w:w="7340" w:type="dxa"/>
        <w:jc w:val="center"/>
        <w:tblInd w:w="55" w:type="dxa"/>
        <w:tblCellMar>
          <w:left w:w="70" w:type="dxa"/>
          <w:right w:w="70" w:type="dxa"/>
        </w:tblCellMar>
        <w:tblLook w:val="04A0"/>
      </w:tblPr>
      <w:tblGrid>
        <w:gridCol w:w="3538"/>
        <w:gridCol w:w="3802"/>
      </w:tblGrid>
      <w:tr w:rsidR="00E52DCC" w:rsidRPr="00E52DCC" w:rsidTr="00E52DCC">
        <w:trPr>
          <w:trHeight w:val="375"/>
          <w:jc w:val="center"/>
        </w:trPr>
        <w:tc>
          <w:tcPr>
            <w:tcW w:w="7340" w:type="dxa"/>
            <w:gridSpan w:val="2"/>
            <w:tcBorders>
              <w:top w:val="single" w:sz="8" w:space="0" w:color="auto"/>
              <w:left w:val="single" w:sz="8" w:space="0" w:color="auto"/>
              <w:bottom w:val="single" w:sz="8" w:space="0" w:color="auto"/>
              <w:right w:val="single" w:sz="8" w:space="0" w:color="000000"/>
            </w:tcBorders>
            <w:shd w:val="clear" w:color="000000" w:fill="FFD9FF"/>
            <w:noWrap/>
            <w:vAlign w:val="bottom"/>
            <w:hideMark/>
          </w:tcPr>
          <w:p w:rsidR="00E52DCC" w:rsidRPr="00E52DCC" w:rsidRDefault="00E52DCC" w:rsidP="00E52DCC">
            <w:pPr>
              <w:jc w:val="center"/>
              <w:rPr>
                <w:rFonts w:ascii="Arial" w:hAnsi="Arial" w:cs="Arial"/>
                <w:b/>
                <w:bCs/>
                <w:sz w:val="28"/>
                <w:szCs w:val="28"/>
                <w:lang w:val="es-ES"/>
              </w:rPr>
            </w:pPr>
            <w:r w:rsidRPr="00E52DCC">
              <w:rPr>
                <w:rFonts w:ascii="Arial" w:hAnsi="Arial" w:cs="Arial"/>
                <w:b/>
                <w:bCs/>
                <w:sz w:val="28"/>
                <w:szCs w:val="28"/>
                <w:lang w:val="es-ES"/>
              </w:rPr>
              <w:t>CAPITAL ZONA 2</w:t>
            </w:r>
          </w:p>
        </w:tc>
      </w:tr>
      <w:tr w:rsidR="00E52DCC" w:rsidRPr="00E52DCC" w:rsidTr="00E52DCC">
        <w:trPr>
          <w:trHeight w:val="315"/>
          <w:jc w:val="center"/>
        </w:trPr>
        <w:tc>
          <w:tcPr>
            <w:tcW w:w="3538" w:type="dxa"/>
            <w:tcBorders>
              <w:top w:val="nil"/>
              <w:left w:val="nil"/>
              <w:bottom w:val="nil"/>
              <w:right w:val="nil"/>
            </w:tcBorders>
            <w:shd w:val="clear" w:color="auto" w:fill="auto"/>
            <w:noWrap/>
            <w:vAlign w:val="bottom"/>
            <w:hideMark/>
          </w:tcPr>
          <w:p w:rsidR="00E52DCC" w:rsidRPr="00E52DCC" w:rsidRDefault="00E52DCC" w:rsidP="00E52DCC">
            <w:pPr>
              <w:rPr>
                <w:rFonts w:ascii="Calibri" w:hAnsi="Calibri" w:cs="Calibri"/>
                <w:color w:val="000000"/>
                <w:sz w:val="22"/>
                <w:szCs w:val="22"/>
                <w:lang w:val="es-ES"/>
              </w:rPr>
            </w:pPr>
          </w:p>
        </w:tc>
        <w:tc>
          <w:tcPr>
            <w:tcW w:w="3802" w:type="dxa"/>
            <w:tcBorders>
              <w:top w:val="nil"/>
              <w:left w:val="nil"/>
              <w:bottom w:val="nil"/>
              <w:right w:val="nil"/>
            </w:tcBorders>
            <w:shd w:val="clear" w:color="000000" w:fill="FFFFFF"/>
            <w:noWrap/>
            <w:vAlign w:val="bottom"/>
            <w:hideMark/>
          </w:tcPr>
          <w:p w:rsidR="00E52DCC" w:rsidRPr="00E52DCC" w:rsidRDefault="00E52DCC" w:rsidP="00E52DCC">
            <w:pPr>
              <w:rPr>
                <w:rFonts w:ascii="Arial" w:hAnsi="Arial" w:cs="Arial"/>
                <w:lang w:val="es-ES"/>
              </w:rPr>
            </w:pPr>
            <w:r w:rsidRPr="00E52DCC">
              <w:rPr>
                <w:rFonts w:ascii="Arial" w:hAnsi="Arial" w:cs="Arial"/>
                <w:lang w:val="es-ES"/>
              </w:rPr>
              <w:t> </w:t>
            </w:r>
          </w:p>
        </w:tc>
      </w:tr>
      <w:tr w:rsidR="00E52DCC" w:rsidRPr="00E52DCC" w:rsidTr="002E0FBF">
        <w:trPr>
          <w:trHeight w:val="300"/>
          <w:jc w:val="center"/>
        </w:trPr>
        <w:tc>
          <w:tcPr>
            <w:tcW w:w="3538"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008 - 008 - REG.C.Nº1 </w:t>
            </w:r>
          </w:p>
        </w:tc>
        <w:tc>
          <w:tcPr>
            <w:tcW w:w="3802" w:type="dxa"/>
            <w:tcBorders>
              <w:top w:val="single" w:sz="8" w:space="0" w:color="auto"/>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GENERAL FLORES No. 3920 </w:t>
            </w:r>
          </w:p>
        </w:tc>
      </w:tr>
      <w:tr w:rsidR="00E52DCC" w:rsidRPr="00E52DCC" w:rsidTr="002E0FBF">
        <w:trPr>
          <w:trHeight w:val="300"/>
          <w:jc w:val="center"/>
        </w:trPr>
        <w:tc>
          <w:tcPr>
            <w:tcW w:w="3538"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010 - 010 - L.M. "GRAL.ARTIGAS" </w:t>
            </w:r>
          </w:p>
        </w:tc>
        <w:tc>
          <w:tcPr>
            <w:tcW w:w="3802"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CAMINO CASTRO No. 290 </w:t>
            </w:r>
          </w:p>
        </w:tc>
      </w:tr>
      <w:tr w:rsidR="00E52DCC" w:rsidRPr="00E52DCC" w:rsidTr="002E0FBF">
        <w:trPr>
          <w:trHeight w:val="300"/>
          <w:jc w:val="center"/>
        </w:trPr>
        <w:tc>
          <w:tcPr>
            <w:tcW w:w="3538"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032 - 032 - E.E.F.Y T.E. </w:t>
            </w:r>
          </w:p>
        </w:tc>
        <w:tc>
          <w:tcPr>
            <w:tcW w:w="3802"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CHIMBORAZO No. 3602 </w:t>
            </w:r>
          </w:p>
        </w:tc>
      </w:tr>
      <w:tr w:rsidR="00E52DCC" w:rsidRPr="00E52DCC" w:rsidTr="002E0FBF">
        <w:trPr>
          <w:trHeight w:val="300"/>
          <w:jc w:val="center"/>
        </w:trPr>
        <w:tc>
          <w:tcPr>
            <w:tcW w:w="3538"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059 - 059 - B.COM. Nº1 </w:t>
            </w:r>
          </w:p>
        </w:tc>
        <w:tc>
          <w:tcPr>
            <w:tcW w:w="3802"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CAMINO CASAVALLE No. 4600 </w:t>
            </w:r>
          </w:p>
        </w:tc>
      </w:tr>
      <w:tr w:rsidR="00E52DCC" w:rsidRPr="00E52DCC" w:rsidTr="002E0FBF">
        <w:trPr>
          <w:trHeight w:val="300"/>
          <w:jc w:val="center"/>
        </w:trPr>
        <w:tc>
          <w:tcPr>
            <w:tcW w:w="3538"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082 - 082 - L.M."GRAL.ARTIGAS" ALUMNOS </w:t>
            </w:r>
          </w:p>
        </w:tc>
        <w:tc>
          <w:tcPr>
            <w:tcW w:w="3802"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CAMINO CASTRO No. 290 </w:t>
            </w:r>
          </w:p>
        </w:tc>
      </w:tr>
      <w:tr w:rsidR="00E52DCC" w:rsidRPr="00E52DCC" w:rsidTr="002E0FBF">
        <w:trPr>
          <w:trHeight w:val="300"/>
          <w:jc w:val="center"/>
        </w:trPr>
        <w:tc>
          <w:tcPr>
            <w:tcW w:w="3538"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092 - 092 - C.A.L.E. </w:t>
            </w:r>
          </w:p>
        </w:tc>
        <w:tc>
          <w:tcPr>
            <w:tcW w:w="3802"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CAMINO CASAVALLE No. 4603 </w:t>
            </w:r>
          </w:p>
        </w:tc>
      </w:tr>
      <w:tr w:rsidR="00E52DCC" w:rsidRPr="00E52DCC" w:rsidTr="002E0FBF">
        <w:trPr>
          <w:trHeight w:val="300"/>
          <w:jc w:val="center"/>
        </w:trPr>
        <w:tc>
          <w:tcPr>
            <w:tcW w:w="3538"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101 - 101 - CTEL.GRAL.D.E.I </w:t>
            </w:r>
          </w:p>
        </w:tc>
        <w:tc>
          <w:tcPr>
            <w:tcW w:w="3802"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AV. AGRACIADA No. 3451 </w:t>
            </w:r>
          </w:p>
        </w:tc>
      </w:tr>
      <w:tr w:rsidR="00E52DCC" w:rsidRPr="00E52DCC" w:rsidTr="002E0FBF">
        <w:trPr>
          <w:trHeight w:val="300"/>
          <w:jc w:val="center"/>
        </w:trPr>
        <w:tc>
          <w:tcPr>
            <w:tcW w:w="3538"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108 - 108 - GRP.A.1 </w:t>
            </w:r>
          </w:p>
        </w:tc>
        <w:tc>
          <w:tcPr>
            <w:tcW w:w="3802"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SANTIN CARLOS ROSSI Y CAMINO LA BOYADA </w:t>
            </w:r>
          </w:p>
        </w:tc>
      </w:tr>
      <w:tr w:rsidR="00E52DCC" w:rsidRPr="00E52DCC" w:rsidTr="002E0FBF">
        <w:trPr>
          <w:trHeight w:val="300"/>
          <w:jc w:val="center"/>
        </w:trPr>
        <w:tc>
          <w:tcPr>
            <w:tcW w:w="3538"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109 - 109 - GRP.A.Nº5 </w:t>
            </w:r>
          </w:p>
        </w:tc>
        <w:tc>
          <w:tcPr>
            <w:tcW w:w="3802"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AV. BURGUES No. 4099 </w:t>
            </w:r>
          </w:p>
        </w:tc>
      </w:tr>
      <w:tr w:rsidR="00E52DCC" w:rsidRPr="00E52DCC" w:rsidTr="002E0FBF">
        <w:trPr>
          <w:trHeight w:val="300"/>
          <w:jc w:val="center"/>
        </w:trPr>
        <w:tc>
          <w:tcPr>
            <w:tcW w:w="3538"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114 - 114 - BN.ING.Nº1 </w:t>
            </w:r>
          </w:p>
        </w:tc>
        <w:tc>
          <w:tcPr>
            <w:tcW w:w="3802"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CHIMBORAZO No. 3642 </w:t>
            </w:r>
          </w:p>
        </w:tc>
      </w:tr>
      <w:tr w:rsidR="00E52DCC" w:rsidRPr="00E52DCC" w:rsidTr="002E0FBF">
        <w:trPr>
          <w:trHeight w:val="300"/>
          <w:jc w:val="center"/>
        </w:trPr>
        <w:tc>
          <w:tcPr>
            <w:tcW w:w="3538"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514 - 514 - E.COM.E. alumnos </w:t>
            </w:r>
          </w:p>
        </w:tc>
        <w:tc>
          <w:tcPr>
            <w:tcW w:w="3802"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CAMINO CASAVALLE No. 4600 </w:t>
            </w:r>
          </w:p>
        </w:tc>
      </w:tr>
      <w:tr w:rsidR="00E52DCC" w:rsidRPr="00E52DCC" w:rsidTr="002E0FBF">
        <w:trPr>
          <w:trHeight w:val="315"/>
          <w:jc w:val="center"/>
        </w:trPr>
        <w:tc>
          <w:tcPr>
            <w:tcW w:w="3538" w:type="dxa"/>
            <w:tcBorders>
              <w:top w:val="nil"/>
              <w:left w:val="single" w:sz="8" w:space="0" w:color="auto"/>
              <w:bottom w:val="single" w:sz="8"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815 - 815 - SIE (COMEDOR) </w:t>
            </w:r>
          </w:p>
        </w:tc>
        <w:tc>
          <w:tcPr>
            <w:tcW w:w="3802" w:type="dxa"/>
            <w:tcBorders>
              <w:top w:val="nil"/>
              <w:left w:val="nil"/>
              <w:bottom w:val="single" w:sz="8"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CAMINO CASAVALLE No. 4320 </w:t>
            </w:r>
          </w:p>
        </w:tc>
      </w:tr>
    </w:tbl>
    <w:p w:rsidR="004F073C" w:rsidRDefault="004F073C" w:rsidP="00792939">
      <w:pPr>
        <w:numPr>
          <w:ilvl w:val="12"/>
          <w:numId w:val="0"/>
        </w:numPr>
        <w:jc w:val="center"/>
        <w:rPr>
          <w:rFonts w:ascii="Arial" w:hAnsi="Arial" w:cs="Arial"/>
          <w:b/>
          <w:i/>
          <w:sz w:val="24"/>
          <w:szCs w:val="24"/>
        </w:rPr>
      </w:pPr>
    </w:p>
    <w:tbl>
      <w:tblPr>
        <w:tblW w:w="7340" w:type="dxa"/>
        <w:jc w:val="center"/>
        <w:tblInd w:w="55" w:type="dxa"/>
        <w:tblCellMar>
          <w:left w:w="70" w:type="dxa"/>
          <w:right w:w="70" w:type="dxa"/>
        </w:tblCellMar>
        <w:tblLook w:val="04A0"/>
      </w:tblPr>
      <w:tblGrid>
        <w:gridCol w:w="3725"/>
        <w:gridCol w:w="3615"/>
      </w:tblGrid>
      <w:tr w:rsidR="00E52DCC" w:rsidRPr="00E52DCC" w:rsidTr="00E52DCC">
        <w:trPr>
          <w:trHeight w:val="375"/>
          <w:jc w:val="center"/>
        </w:trPr>
        <w:tc>
          <w:tcPr>
            <w:tcW w:w="7340" w:type="dxa"/>
            <w:gridSpan w:val="2"/>
            <w:tcBorders>
              <w:top w:val="single" w:sz="8" w:space="0" w:color="auto"/>
              <w:left w:val="single" w:sz="8" w:space="0" w:color="auto"/>
              <w:bottom w:val="single" w:sz="8" w:space="0" w:color="auto"/>
              <w:right w:val="single" w:sz="8" w:space="0" w:color="000000"/>
            </w:tcBorders>
            <w:shd w:val="clear" w:color="000000" w:fill="FFD9FF"/>
            <w:noWrap/>
            <w:vAlign w:val="bottom"/>
            <w:hideMark/>
          </w:tcPr>
          <w:p w:rsidR="00E52DCC" w:rsidRPr="00E52DCC" w:rsidRDefault="00E52DCC" w:rsidP="00E52DCC">
            <w:pPr>
              <w:jc w:val="center"/>
              <w:rPr>
                <w:rFonts w:ascii="Arial" w:hAnsi="Arial" w:cs="Arial"/>
                <w:b/>
                <w:bCs/>
                <w:sz w:val="28"/>
                <w:szCs w:val="28"/>
                <w:lang w:val="es-ES"/>
              </w:rPr>
            </w:pPr>
            <w:r w:rsidRPr="00E52DCC">
              <w:rPr>
                <w:rFonts w:ascii="Arial" w:hAnsi="Arial" w:cs="Arial"/>
                <w:b/>
                <w:bCs/>
                <w:sz w:val="28"/>
                <w:szCs w:val="28"/>
                <w:lang w:val="es-ES"/>
              </w:rPr>
              <w:lastRenderedPageBreak/>
              <w:t>RUTA SUR</w:t>
            </w:r>
          </w:p>
        </w:tc>
      </w:tr>
      <w:tr w:rsidR="00E52DCC" w:rsidRPr="00E52DCC" w:rsidTr="00E52DCC">
        <w:trPr>
          <w:trHeight w:val="315"/>
          <w:jc w:val="center"/>
        </w:trPr>
        <w:tc>
          <w:tcPr>
            <w:tcW w:w="3725" w:type="dxa"/>
            <w:tcBorders>
              <w:top w:val="nil"/>
              <w:left w:val="nil"/>
              <w:bottom w:val="nil"/>
              <w:right w:val="nil"/>
            </w:tcBorders>
            <w:shd w:val="clear" w:color="auto" w:fill="auto"/>
            <w:noWrap/>
            <w:vAlign w:val="bottom"/>
            <w:hideMark/>
          </w:tcPr>
          <w:p w:rsidR="00E52DCC" w:rsidRPr="00E52DCC" w:rsidRDefault="00E52DCC" w:rsidP="00E52DCC">
            <w:pPr>
              <w:rPr>
                <w:rFonts w:ascii="Calibri" w:hAnsi="Calibri" w:cs="Calibri"/>
                <w:color w:val="000000"/>
                <w:sz w:val="22"/>
                <w:szCs w:val="22"/>
                <w:lang w:val="es-ES"/>
              </w:rPr>
            </w:pPr>
          </w:p>
        </w:tc>
        <w:tc>
          <w:tcPr>
            <w:tcW w:w="3615" w:type="dxa"/>
            <w:tcBorders>
              <w:top w:val="nil"/>
              <w:left w:val="nil"/>
              <w:bottom w:val="nil"/>
              <w:right w:val="nil"/>
            </w:tcBorders>
            <w:shd w:val="clear" w:color="000000" w:fill="FFFFFF"/>
            <w:noWrap/>
            <w:vAlign w:val="bottom"/>
            <w:hideMark/>
          </w:tcPr>
          <w:p w:rsidR="00E52DCC" w:rsidRPr="00E52DCC" w:rsidRDefault="00E52DCC" w:rsidP="00E52DCC">
            <w:pPr>
              <w:rPr>
                <w:rFonts w:ascii="Calibri" w:hAnsi="Calibri" w:cs="Calibri"/>
                <w:color w:val="000000"/>
                <w:sz w:val="22"/>
                <w:szCs w:val="22"/>
                <w:lang w:val="es-ES"/>
              </w:rPr>
            </w:pPr>
            <w:r w:rsidRPr="00E52DCC">
              <w:rPr>
                <w:rFonts w:ascii="Calibri" w:hAnsi="Calibri" w:cs="Calibri"/>
                <w:color w:val="000000"/>
                <w:sz w:val="22"/>
                <w:szCs w:val="22"/>
                <w:lang w:val="es-ES"/>
              </w:rPr>
              <w:t> </w:t>
            </w:r>
          </w:p>
        </w:tc>
      </w:tr>
      <w:tr w:rsidR="00E52DCC" w:rsidRPr="00E52DCC" w:rsidTr="002E0FBF">
        <w:trPr>
          <w:trHeight w:val="300"/>
          <w:jc w:val="center"/>
        </w:trPr>
        <w:tc>
          <w:tcPr>
            <w:tcW w:w="3725"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005 - 005 - BN.I.Nº13 </w:t>
            </w:r>
          </w:p>
        </w:tc>
        <w:tc>
          <w:tcPr>
            <w:tcW w:w="3615" w:type="dxa"/>
            <w:tcBorders>
              <w:top w:val="single" w:sz="8" w:space="0" w:color="auto"/>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GALARZA No. 1000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007 - 007 - BN.I.Nº15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RUTA 56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025 - 025 - SE.PA.E.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RUTA 9 KM. 302 (SANTA TERESA)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047 - 047 - C.M. Nº1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RUTA 36 KM.  42 (CERILLOS)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050 - 050 - C.M. Nº4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RUTA 9 KM. 300 (SANTA TERESA)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090 - 090 - DPTO.EE.HH-F.S.TERESA/S.MIGUEL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AV. GRAL. LORENZO LATORRE S/N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094 - 094 - S.M.A. DEST.POLVORIN FLORIDA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RUTA 56 KM. 1900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112 - 112 - REG.C.Nº6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ENRIQUE BAUZA  S/N ESQ. EMILIO CISNEIRO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201 - 201 - CTEL.GRAL.D.E.II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GRAL. ARTIGAS No. 486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203 - 203 - BN.I.Nº4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BALTAZAR BRUM S/N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204 - 204 - BN.I.Nº5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RUTA 2 KM. 274 (MERCEDES)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205 - 205 - BN.I.Nº6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AV. LARREIRA Y RUTA 3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206 - 206 - GRP.A.Nº2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GRAL. FLORES Y FERRER (TRINIDAD)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207 - 207 - REG.C.Nº2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4 DE OCTUBRE 1828 No. 1038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208 - 208 - BN.ING.Nº2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RUTA 56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214 - 214 - ESTANCIA PRES.ANCHORENA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RUTA 21 KM. 204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215 - 215 - D.E.II (DEST.CARCELARIO)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RUTA 11 KM. 41.500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401 - 401 - CTEL.GRAL.D.E.IV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RUTA 8 KM. 115.500 (MINAS)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403 - 403 - BN.I.Nº10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ORTIZ S/N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404 - 404 - BN.I.Nº11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AV. ARTIGAS S/N (MINAS)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405 - 405 - BN.I.Nº12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AV. GRAL. LORENZO LATORRE S/N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406 - 406 - GRP.A.Nº4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RUTA 8 KM. 116.500 (MINAS)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407 - 407 - B.C.Nº2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DEL PILAR 226 (MELO)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408 - 408 - REG.C.Nº7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RUTA 26 KM. 85.500 (RÍO BRANCO)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410 - 410 - REG.C.Nº8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RUTA 26 KM. 431 (MELO)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411 - 411 - BN.ING.Nº4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LAGUNA DEL SAUCE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412 - 412 - BN.ING.Nº4 DEST.CARCEL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RUTA 39 KM. 8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419 - 419 - B.C. N°2 -DEST.ACEGUA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JUAN LASTORGA S/N (ACEGUA)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420 - 420 - BN.I.Nº12-CA.SAN MIGUEL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SANTA TERESA </w:t>
            </w:r>
          </w:p>
        </w:tc>
      </w:tr>
      <w:tr w:rsidR="00E52DCC" w:rsidRPr="00E52DCC" w:rsidTr="002E0FBF">
        <w:trPr>
          <w:trHeight w:val="300"/>
          <w:jc w:val="center"/>
        </w:trPr>
        <w:tc>
          <w:tcPr>
            <w:tcW w:w="3725"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421 - 421 - REG.C.Nº9-CA.STA.CLARA </w:t>
            </w:r>
          </w:p>
        </w:tc>
        <w:tc>
          <w:tcPr>
            <w:tcW w:w="3615"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AV. CHIQUITO SARAVIA S/N (SANTA CLARA) </w:t>
            </w:r>
          </w:p>
        </w:tc>
      </w:tr>
      <w:tr w:rsidR="00E52DCC" w:rsidRPr="00E52DCC" w:rsidTr="002E0FBF">
        <w:trPr>
          <w:trHeight w:val="315"/>
          <w:jc w:val="center"/>
        </w:trPr>
        <w:tc>
          <w:tcPr>
            <w:tcW w:w="3725" w:type="dxa"/>
            <w:tcBorders>
              <w:top w:val="nil"/>
              <w:left w:val="single" w:sz="8" w:space="0" w:color="auto"/>
              <w:bottom w:val="single" w:sz="8"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423 - 423 - REG.C.Nº2-DEST.SARANDI </w:t>
            </w:r>
          </w:p>
        </w:tc>
        <w:tc>
          <w:tcPr>
            <w:tcW w:w="3615" w:type="dxa"/>
            <w:tcBorders>
              <w:top w:val="nil"/>
              <w:left w:val="nil"/>
              <w:bottom w:val="single" w:sz="8"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RUTA 6 KM. 210 </w:t>
            </w:r>
          </w:p>
        </w:tc>
      </w:tr>
    </w:tbl>
    <w:p w:rsidR="004F073C" w:rsidRDefault="004F073C" w:rsidP="00792939">
      <w:pPr>
        <w:numPr>
          <w:ilvl w:val="12"/>
          <w:numId w:val="0"/>
        </w:numPr>
        <w:jc w:val="center"/>
        <w:rPr>
          <w:rFonts w:ascii="Arial" w:hAnsi="Arial" w:cs="Arial"/>
          <w:b/>
          <w:i/>
          <w:sz w:val="24"/>
          <w:szCs w:val="24"/>
        </w:rPr>
      </w:pPr>
    </w:p>
    <w:tbl>
      <w:tblPr>
        <w:tblW w:w="7340" w:type="dxa"/>
        <w:jc w:val="center"/>
        <w:tblInd w:w="55" w:type="dxa"/>
        <w:tblCellMar>
          <w:left w:w="70" w:type="dxa"/>
          <w:right w:w="70" w:type="dxa"/>
        </w:tblCellMar>
        <w:tblLook w:val="04A0"/>
      </w:tblPr>
      <w:tblGrid>
        <w:gridCol w:w="3520"/>
        <w:gridCol w:w="3820"/>
      </w:tblGrid>
      <w:tr w:rsidR="00E52DCC" w:rsidRPr="00E52DCC" w:rsidTr="00E52DCC">
        <w:trPr>
          <w:trHeight w:val="375"/>
          <w:jc w:val="center"/>
        </w:trPr>
        <w:tc>
          <w:tcPr>
            <w:tcW w:w="7340" w:type="dxa"/>
            <w:gridSpan w:val="2"/>
            <w:tcBorders>
              <w:top w:val="single" w:sz="8" w:space="0" w:color="auto"/>
              <w:left w:val="single" w:sz="8" w:space="0" w:color="auto"/>
              <w:bottom w:val="single" w:sz="8" w:space="0" w:color="auto"/>
              <w:right w:val="single" w:sz="8" w:space="0" w:color="000000"/>
            </w:tcBorders>
            <w:shd w:val="clear" w:color="000000" w:fill="FFD9FF"/>
            <w:noWrap/>
            <w:vAlign w:val="bottom"/>
            <w:hideMark/>
          </w:tcPr>
          <w:p w:rsidR="00E52DCC" w:rsidRPr="00E52DCC" w:rsidRDefault="00E52DCC" w:rsidP="00E52DCC">
            <w:pPr>
              <w:jc w:val="center"/>
              <w:rPr>
                <w:rFonts w:ascii="Arial" w:hAnsi="Arial" w:cs="Arial"/>
                <w:b/>
                <w:bCs/>
                <w:sz w:val="28"/>
                <w:szCs w:val="28"/>
                <w:lang w:val="es-ES"/>
              </w:rPr>
            </w:pPr>
            <w:r w:rsidRPr="00E52DCC">
              <w:rPr>
                <w:rFonts w:ascii="Arial" w:hAnsi="Arial" w:cs="Arial"/>
                <w:b/>
                <w:bCs/>
                <w:sz w:val="28"/>
                <w:szCs w:val="28"/>
                <w:lang w:val="es-ES"/>
              </w:rPr>
              <w:t>RUTA NORTE</w:t>
            </w:r>
          </w:p>
        </w:tc>
      </w:tr>
      <w:tr w:rsidR="00E52DCC" w:rsidRPr="00E52DCC" w:rsidTr="00E52DCC">
        <w:trPr>
          <w:trHeight w:val="315"/>
          <w:jc w:val="center"/>
        </w:trPr>
        <w:tc>
          <w:tcPr>
            <w:tcW w:w="3520" w:type="dxa"/>
            <w:tcBorders>
              <w:top w:val="nil"/>
              <w:left w:val="nil"/>
              <w:bottom w:val="nil"/>
              <w:right w:val="nil"/>
            </w:tcBorders>
            <w:shd w:val="clear" w:color="auto" w:fill="auto"/>
            <w:noWrap/>
            <w:vAlign w:val="bottom"/>
            <w:hideMark/>
          </w:tcPr>
          <w:p w:rsidR="00E52DCC" w:rsidRPr="00E52DCC" w:rsidRDefault="00E52DCC" w:rsidP="00E52DCC">
            <w:pPr>
              <w:rPr>
                <w:rFonts w:ascii="Calibri" w:hAnsi="Calibri" w:cs="Calibri"/>
                <w:color w:val="000000"/>
                <w:sz w:val="22"/>
                <w:szCs w:val="22"/>
                <w:lang w:val="es-ES"/>
              </w:rPr>
            </w:pPr>
          </w:p>
        </w:tc>
        <w:tc>
          <w:tcPr>
            <w:tcW w:w="3820" w:type="dxa"/>
            <w:tcBorders>
              <w:top w:val="nil"/>
              <w:left w:val="nil"/>
              <w:bottom w:val="nil"/>
              <w:right w:val="nil"/>
            </w:tcBorders>
            <w:shd w:val="clear" w:color="auto" w:fill="auto"/>
            <w:noWrap/>
            <w:vAlign w:val="bottom"/>
            <w:hideMark/>
          </w:tcPr>
          <w:p w:rsidR="00E52DCC" w:rsidRPr="00E52DCC" w:rsidRDefault="00E52DCC" w:rsidP="00E52DCC">
            <w:pPr>
              <w:rPr>
                <w:rFonts w:ascii="Calibri" w:hAnsi="Calibri" w:cs="Calibri"/>
                <w:color w:val="000000"/>
                <w:sz w:val="22"/>
                <w:szCs w:val="22"/>
                <w:lang w:val="es-ES"/>
              </w:rPr>
            </w:pPr>
          </w:p>
        </w:tc>
      </w:tr>
      <w:tr w:rsidR="00E52DCC" w:rsidRPr="00E52DCC" w:rsidTr="002E0FBF">
        <w:trPr>
          <w:trHeight w:val="300"/>
          <w:jc w:val="center"/>
        </w:trPr>
        <w:tc>
          <w:tcPr>
            <w:tcW w:w="3520"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048 - 048 - C.M. Nº2 </w:t>
            </w:r>
          </w:p>
        </w:tc>
        <w:tc>
          <w:tcPr>
            <w:tcW w:w="3820" w:type="dxa"/>
            <w:tcBorders>
              <w:top w:val="single" w:sz="8" w:space="0" w:color="auto"/>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ZAPARÁ </w:t>
            </w:r>
          </w:p>
        </w:tc>
      </w:tr>
      <w:tr w:rsidR="00E52DCC" w:rsidRPr="00E52DCC" w:rsidTr="002E0FBF">
        <w:trPr>
          <w:trHeight w:val="300"/>
          <w:jc w:val="center"/>
        </w:trPr>
        <w:tc>
          <w:tcPr>
            <w:tcW w:w="3520"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049 - 049 - C.M. Nº3 </w:t>
            </w:r>
          </w:p>
        </w:tc>
        <w:tc>
          <w:tcPr>
            <w:tcW w:w="3820"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ARERUNGUÁ </w:t>
            </w:r>
          </w:p>
        </w:tc>
      </w:tr>
      <w:tr w:rsidR="00E52DCC" w:rsidRPr="00E52DCC" w:rsidTr="002E0FBF">
        <w:trPr>
          <w:trHeight w:val="300"/>
          <w:jc w:val="center"/>
        </w:trPr>
        <w:tc>
          <w:tcPr>
            <w:tcW w:w="3520"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301 - 301 - CTEL.GRAL.D.E.III </w:t>
            </w:r>
          </w:p>
        </w:tc>
        <w:tc>
          <w:tcPr>
            <w:tcW w:w="3820"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RUTA 5 KM. 394 </w:t>
            </w:r>
          </w:p>
        </w:tc>
      </w:tr>
      <w:tr w:rsidR="00E52DCC" w:rsidRPr="00E52DCC" w:rsidTr="002E0FBF">
        <w:trPr>
          <w:trHeight w:val="300"/>
          <w:jc w:val="center"/>
        </w:trPr>
        <w:tc>
          <w:tcPr>
            <w:tcW w:w="3520"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303 - 303 - BN.I.Nº7 </w:t>
            </w:r>
          </w:p>
        </w:tc>
        <w:tc>
          <w:tcPr>
            <w:tcW w:w="3820"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AV. VIERA S/N </w:t>
            </w:r>
          </w:p>
        </w:tc>
      </w:tr>
      <w:tr w:rsidR="00E52DCC" w:rsidRPr="00E52DCC" w:rsidTr="002E0FBF">
        <w:trPr>
          <w:trHeight w:val="300"/>
          <w:jc w:val="center"/>
        </w:trPr>
        <w:tc>
          <w:tcPr>
            <w:tcW w:w="3520"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304 - 304 - BN.I.Nº8 </w:t>
            </w:r>
          </w:p>
        </w:tc>
        <w:tc>
          <w:tcPr>
            <w:tcW w:w="3820"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BVAR. ARTIGAS Y ANTONIO ESTEFANELL </w:t>
            </w:r>
          </w:p>
        </w:tc>
      </w:tr>
      <w:tr w:rsidR="00E52DCC" w:rsidRPr="00E52DCC" w:rsidTr="002E0FBF">
        <w:trPr>
          <w:trHeight w:val="300"/>
          <w:jc w:val="center"/>
        </w:trPr>
        <w:tc>
          <w:tcPr>
            <w:tcW w:w="3520"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305 - 305 - BN.I.Nº9 </w:t>
            </w:r>
          </w:p>
        </w:tc>
        <w:tc>
          <w:tcPr>
            <w:tcW w:w="3820"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CONSTITUCIÓN SARANDÍ S/N (FRAY BENTOS) </w:t>
            </w:r>
          </w:p>
        </w:tc>
      </w:tr>
      <w:tr w:rsidR="00E52DCC" w:rsidRPr="00E52DCC" w:rsidTr="002E0FBF">
        <w:trPr>
          <w:trHeight w:val="300"/>
          <w:jc w:val="center"/>
        </w:trPr>
        <w:tc>
          <w:tcPr>
            <w:tcW w:w="3520"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306 - 306 - B.C.Nº1 </w:t>
            </w:r>
          </w:p>
        </w:tc>
        <w:tc>
          <w:tcPr>
            <w:tcW w:w="3820"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PASO DE CASTRO S/N  </w:t>
            </w:r>
          </w:p>
        </w:tc>
      </w:tr>
      <w:tr w:rsidR="00E52DCC" w:rsidRPr="00E52DCC" w:rsidTr="002E0FBF">
        <w:trPr>
          <w:trHeight w:val="300"/>
          <w:jc w:val="center"/>
        </w:trPr>
        <w:tc>
          <w:tcPr>
            <w:tcW w:w="3520"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307 - 307 - REG.C.Nº3 </w:t>
            </w:r>
          </w:p>
        </w:tc>
        <w:tc>
          <w:tcPr>
            <w:tcW w:w="3820"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AV. 1825 No. 850 </w:t>
            </w:r>
          </w:p>
        </w:tc>
      </w:tr>
      <w:tr w:rsidR="00E52DCC" w:rsidRPr="00E52DCC" w:rsidTr="002E0FBF">
        <w:trPr>
          <w:trHeight w:val="300"/>
          <w:jc w:val="center"/>
        </w:trPr>
        <w:tc>
          <w:tcPr>
            <w:tcW w:w="3520"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308 - 308 - REG.C.Nº5 </w:t>
            </w:r>
          </w:p>
        </w:tc>
        <w:tc>
          <w:tcPr>
            <w:tcW w:w="3820"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RUTA 5 KM. 395 </w:t>
            </w:r>
          </w:p>
        </w:tc>
      </w:tr>
      <w:tr w:rsidR="00E52DCC" w:rsidRPr="00E52DCC" w:rsidTr="002E0FBF">
        <w:trPr>
          <w:trHeight w:val="300"/>
          <w:jc w:val="center"/>
        </w:trPr>
        <w:tc>
          <w:tcPr>
            <w:tcW w:w="3520"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309 - 309 - REG.C.Nº10 </w:t>
            </w:r>
          </w:p>
        </w:tc>
        <w:tc>
          <w:tcPr>
            <w:tcW w:w="3820"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BVAR. ARTIGAS Y BY PASS </w:t>
            </w:r>
          </w:p>
        </w:tc>
      </w:tr>
      <w:tr w:rsidR="00E52DCC" w:rsidRPr="00E52DCC" w:rsidTr="002E0FBF">
        <w:trPr>
          <w:trHeight w:val="300"/>
          <w:jc w:val="center"/>
        </w:trPr>
        <w:tc>
          <w:tcPr>
            <w:tcW w:w="3520"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310 - 310 - BN.ING.Nº3 </w:t>
            </w:r>
          </w:p>
        </w:tc>
        <w:tc>
          <w:tcPr>
            <w:tcW w:w="3820"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DR. BERRUTI S/N (PASO DE LOS TOROS) </w:t>
            </w:r>
          </w:p>
        </w:tc>
      </w:tr>
      <w:tr w:rsidR="00E52DCC" w:rsidRPr="00E52DCC" w:rsidTr="002E0FBF">
        <w:trPr>
          <w:trHeight w:val="300"/>
          <w:jc w:val="center"/>
        </w:trPr>
        <w:tc>
          <w:tcPr>
            <w:tcW w:w="3520"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311 - 311 - REG.C.3 (DEST.CARCELARIO) </w:t>
            </w:r>
          </w:p>
        </w:tc>
        <w:tc>
          <w:tcPr>
            <w:tcW w:w="3820"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CAMINO PARAJE, CERRO CARANCHO </w:t>
            </w:r>
          </w:p>
        </w:tc>
      </w:tr>
      <w:tr w:rsidR="00E52DCC" w:rsidRPr="00E52DCC" w:rsidTr="002E0FBF">
        <w:trPr>
          <w:trHeight w:val="300"/>
          <w:jc w:val="center"/>
        </w:trPr>
        <w:tc>
          <w:tcPr>
            <w:tcW w:w="3520"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lastRenderedPageBreak/>
              <w:t xml:space="preserve"> 313 - 313 - GRP.A.Nº3 </w:t>
            </w:r>
          </w:p>
        </w:tc>
        <w:tc>
          <w:tcPr>
            <w:tcW w:w="3820"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GRAL. MANUEL ORIBE 502 (PASO DE LOS TOROS) </w:t>
            </w:r>
          </w:p>
        </w:tc>
      </w:tr>
      <w:tr w:rsidR="00E52DCC" w:rsidRPr="00E52DCC" w:rsidTr="002E0FBF">
        <w:trPr>
          <w:trHeight w:val="300"/>
          <w:jc w:val="center"/>
        </w:trPr>
        <w:tc>
          <w:tcPr>
            <w:tcW w:w="3520"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316 - 316 - REG.C.Nº10-DEST.BELLA UNION </w:t>
            </w:r>
          </w:p>
        </w:tc>
        <w:tc>
          <w:tcPr>
            <w:tcW w:w="3820"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SALTO S/N. (BELLA ÚNION) </w:t>
            </w:r>
          </w:p>
        </w:tc>
      </w:tr>
      <w:tr w:rsidR="00E52DCC" w:rsidRPr="00E52DCC" w:rsidTr="002E0FBF">
        <w:trPr>
          <w:trHeight w:val="300"/>
          <w:jc w:val="center"/>
        </w:trPr>
        <w:tc>
          <w:tcPr>
            <w:tcW w:w="3520" w:type="dxa"/>
            <w:tcBorders>
              <w:top w:val="nil"/>
              <w:left w:val="single" w:sz="8" w:space="0" w:color="auto"/>
              <w:bottom w:val="single" w:sz="4" w:space="0" w:color="auto"/>
              <w:right w:val="single" w:sz="8" w:space="0" w:color="auto"/>
            </w:tcBorders>
            <w:shd w:val="clear" w:color="auto" w:fill="auto"/>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317 - 317 - REG.C.Nº3- DEST. VICHADERO </w:t>
            </w:r>
          </w:p>
        </w:tc>
        <w:tc>
          <w:tcPr>
            <w:tcW w:w="3820" w:type="dxa"/>
            <w:tcBorders>
              <w:top w:val="nil"/>
              <w:left w:val="nil"/>
              <w:bottom w:val="single" w:sz="4"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STA. RITA, RUTA 27 KM. 135  </w:t>
            </w:r>
          </w:p>
        </w:tc>
      </w:tr>
      <w:tr w:rsidR="00E52DCC" w:rsidRPr="00E52DCC" w:rsidTr="002E0FBF">
        <w:trPr>
          <w:trHeight w:val="435"/>
          <w:jc w:val="center"/>
        </w:trPr>
        <w:tc>
          <w:tcPr>
            <w:tcW w:w="3520" w:type="dxa"/>
            <w:tcBorders>
              <w:top w:val="nil"/>
              <w:left w:val="single" w:sz="8" w:space="0" w:color="auto"/>
              <w:bottom w:val="single" w:sz="8" w:space="0" w:color="auto"/>
              <w:right w:val="single" w:sz="8" w:space="0" w:color="auto"/>
            </w:tcBorders>
            <w:shd w:val="clear" w:color="auto" w:fill="auto"/>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321 - 321 L.M. GRAL. ARTIGAS "ANEXO NORTE" ALUMNOS </w:t>
            </w:r>
          </w:p>
        </w:tc>
        <w:tc>
          <w:tcPr>
            <w:tcW w:w="3820" w:type="dxa"/>
            <w:tcBorders>
              <w:top w:val="nil"/>
              <w:left w:val="nil"/>
              <w:bottom w:val="single" w:sz="8" w:space="0" w:color="auto"/>
              <w:right w:val="single" w:sz="8" w:space="0" w:color="auto"/>
            </w:tcBorders>
            <w:shd w:val="clear" w:color="000000" w:fill="FFFFFF"/>
            <w:noWrap/>
            <w:vAlign w:val="center"/>
            <w:hideMark/>
          </w:tcPr>
          <w:p w:rsidR="00E52DCC" w:rsidRPr="00E52DCC" w:rsidRDefault="00E52DCC" w:rsidP="002E0FBF">
            <w:pPr>
              <w:rPr>
                <w:rFonts w:ascii="Tahoma" w:hAnsi="Tahoma" w:cs="Tahoma"/>
                <w:color w:val="000000"/>
                <w:sz w:val="16"/>
                <w:szCs w:val="16"/>
                <w:lang w:val="es-ES"/>
              </w:rPr>
            </w:pPr>
            <w:r w:rsidRPr="00E52DCC">
              <w:rPr>
                <w:rFonts w:ascii="Tahoma" w:hAnsi="Tahoma" w:cs="Tahoma"/>
                <w:color w:val="000000"/>
                <w:sz w:val="16"/>
                <w:szCs w:val="16"/>
                <w:lang w:val="es-ES"/>
              </w:rPr>
              <w:t xml:space="preserve"> RUTA 5 KM. 394 </w:t>
            </w:r>
          </w:p>
        </w:tc>
      </w:tr>
    </w:tbl>
    <w:p w:rsidR="004F073C" w:rsidRDefault="004F073C" w:rsidP="00792939">
      <w:pPr>
        <w:numPr>
          <w:ilvl w:val="12"/>
          <w:numId w:val="0"/>
        </w:numPr>
        <w:jc w:val="center"/>
        <w:rPr>
          <w:rFonts w:ascii="Arial" w:hAnsi="Arial" w:cs="Arial"/>
          <w:b/>
          <w:i/>
          <w:sz w:val="24"/>
          <w:szCs w:val="24"/>
        </w:rPr>
      </w:pPr>
    </w:p>
    <w:p w:rsidR="004F073C" w:rsidRDefault="004F073C" w:rsidP="00792939">
      <w:pPr>
        <w:numPr>
          <w:ilvl w:val="12"/>
          <w:numId w:val="0"/>
        </w:numPr>
        <w:jc w:val="center"/>
        <w:rPr>
          <w:rFonts w:ascii="Arial" w:hAnsi="Arial" w:cs="Arial"/>
          <w:b/>
          <w:i/>
          <w:sz w:val="24"/>
          <w:szCs w:val="24"/>
        </w:rPr>
      </w:pPr>
    </w:p>
    <w:p w:rsidR="004F073C" w:rsidRDefault="004F073C" w:rsidP="00792939">
      <w:pPr>
        <w:numPr>
          <w:ilvl w:val="12"/>
          <w:numId w:val="0"/>
        </w:numPr>
        <w:jc w:val="center"/>
        <w:rPr>
          <w:rFonts w:ascii="Arial" w:hAnsi="Arial" w:cs="Arial"/>
          <w:b/>
          <w:i/>
          <w:sz w:val="24"/>
          <w:szCs w:val="24"/>
        </w:rPr>
      </w:pPr>
    </w:p>
    <w:p w:rsidR="004F073C" w:rsidRDefault="004F073C" w:rsidP="00792939">
      <w:pPr>
        <w:numPr>
          <w:ilvl w:val="12"/>
          <w:numId w:val="0"/>
        </w:numPr>
        <w:jc w:val="center"/>
        <w:rPr>
          <w:rFonts w:ascii="Arial" w:hAnsi="Arial" w:cs="Arial"/>
          <w:b/>
          <w:i/>
          <w:sz w:val="24"/>
          <w:szCs w:val="24"/>
        </w:rPr>
      </w:pPr>
    </w:p>
    <w:p w:rsidR="004F073C" w:rsidRDefault="004F073C" w:rsidP="00792939">
      <w:pPr>
        <w:numPr>
          <w:ilvl w:val="12"/>
          <w:numId w:val="0"/>
        </w:numPr>
        <w:jc w:val="center"/>
        <w:rPr>
          <w:rFonts w:ascii="Arial" w:hAnsi="Arial" w:cs="Arial"/>
          <w:b/>
          <w:i/>
          <w:sz w:val="24"/>
          <w:szCs w:val="24"/>
        </w:rPr>
      </w:pPr>
    </w:p>
    <w:p w:rsidR="00A714D5" w:rsidRDefault="00A714D5" w:rsidP="00792939">
      <w:pPr>
        <w:numPr>
          <w:ilvl w:val="12"/>
          <w:numId w:val="0"/>
        </w:numPr>
        <w:jc w:val="center"/>
        <w:rPr>
          <w:rFonts w:ascii="Arial" w:hAnsi="Arial" w:cs="Arial"/>
          <w:b/>
          <w:i/>
          <w:sz w:val="24"/>
          <w:szCs w:val="24"/>
        </w:rPr>
      </w:pPr>
    </w:p>
    <w:p w:rsidR="00A714D5" w:rsidRDefault="00A714D5" w:rsidP="00792939">
      <w:pPr>
        <w:numPr>
          <w:ilvl w:val="12"/>
          <w:numId w:val="0"/>
        </w:numPr>
        <w:jc w:val="center"/>
        <w:rPr>
          <w:rFonts w:ascii="Arial" w:hAnsi="Arial" w:cs="Arial"/>
          <w:b/>
          <w:i/>
          <w:sz w:val="24"/>
          <w:szCs w:val="24"/>
        </w:rPr>
      </w:pPr>
    </w:p>
    <w:p w:rsidR="00A714D5" w:rsidRDefault="00A714D5" w:rsidP="00792939">
      <w:pPr>
        <w:numPr>
          <w:ilvl w:val="12"/>
          <w:numId w:val="0"/>
        </w:numPr>
        <w:jc w:val="center"/>
        <w:rPr>
          <w:rFonts w:ascii="Arial" w:hAnsi="Arial" w:cs="Arial"/>
          <w:b/>
          <w:i/>
          <w:sz w:val="24"/>
          <w:szCs w:val="24"/>
        </w:rPr>
      </w:pPr>
    </w:p>
    <w:p w:rsidR="00A714D5" w:rsidRDefault="00A714D5" w:rsidP="00792939">
      <w:pPr>
        <w:numPr>
          <w:ilvl w:val="12"/>
          <w:numId w:val="0"/>
        </w:numPr>
        <w:jc w:val="center"/>
        <w:rPr>
          <w:rFonts w:ascii="Arial" w:hAnsi="Arial" w:cs="Arial"/>
          <w:b/>
          <w:i/>
          <w:sz w:val="24"/>
          <w:szCs w:val="24"/>
        </w:rPr>
      </w:pPr>
    </w:p>
    <w:p w:rsidR="00A714D5" w:rsidRDefault="00A714D5" w:rsidP="00792939">
      <w:pPr>
        <w:numPr>
          <w:ilvl w:val="12"/>
          <w:numId w:val="0"/>
        </w:numPr>
        <w:jc w:val="center"/>
        <w:rPr>
          <w:rFonts w:ascii="Arial" w:hAnsi="Arial" w:cs="Arial"/>
          <w:b/>
          <w:i/>
          <w:sz w:val="24"/>
          <w:szCs w:val="24"/>
        </w:rPr>
      </w:pPr>
    </w:p>
    <w:p w:rsidR="00A714D5" w:rsidRDefault="00A714D5" w:rsidP="00792939">
      <w:pPr>
        <w:numPr>
          <w:ilvl w:val="12"/>
          <w:numId w:val="0"/>
        </w:numPr>
        <w:jc w:val="center"/>
        <w:rPr>
          <w:rFonts w:ascii="Arial" w:hAnsi="Arial" w:cs="Arial"/>
          <w:b/>
          <w:i/>
          <w:sz w:val="24"/>
          <w:szCs w:val="24"/>
        </w:rPr>
      </w:pPr>
    </w:p>
    <w:p w:rsidR="00A714D5" w:rsidRDefault="00A714D5" w:rsidP="00792939">
      <w:pPr>
        <w:numPr>
          <w:ilvl w:val="12"/>
          <w:numId w:val="0"/>
        </w:numPr>
        <w:jc w:val="center"/>
        <w:rPr>
          <w:rFonts w:ascii="Arial" w:hAnsi="Arial" w:cs="Arial"/>
          <w:b/>
          <w:i/>
          <w:sz w:val="24"/>
          <w:szCs w:val="24"/>
        </w:rPr>
      </w:pPr>
    </w:p>
    <w:p w:rsidR="00A714D5" w:rsidRDefault="00A714D5" w:rsidP="00792939">
      <w:pPr>
        <w:numPr>
          <w:ilvl w:val="12"/>
          <w:numId w:val="0"/>
        </w:numPr>
        <w:jc w:val="center"/>
        <w:rPr>
          <w:rFonts w:ascii="Arial" w:hAnsi="Arial" w:cs="Arial"/>
          <w:b/>
          <w:i/>
          <w:sz w:val="24"/>
          <w:szCs w:val="24"/>
        </w:rPr>
      </w:pPr>
    </w:p>
    <w:p w:rsidR="00A714D5" w:rsidRDefault="00A714D5" w:rsidP="00792939">
      <w:pPr>
        <w:numPr>
          <w:ilvl w:val="12"/>
          <w:numId w:val="0"/>
        </w:numPr>
        <w:jc w:val="center"/>
        <w:rPr>
          <w:rFonts w:ascii="Arial" w:hAnsi="Arial" w:cs="Arial"/>
          <w:b/>
          <w:i/>
          <w:sz w:val="24"/>
          <w:szCs w:val="24"/>
        </w:rPr>
      </w:pPr>
    </w:p>
    <w:p w:rsidR="00A714D5" w:rsidRDefault="00A714D5" w:rsidP="00792939">
      <w:pPr>
        <w:numPr>
          <w:ilvl w:val="12"/>
          <w:numId w:val="0"/>
        </w:numPr>
        <w:jc w:val="center"/>
        <w:rPr>
          <w:rFonts w:ascii="Arial" w:hAnsi="Arial" w:cs="Arial"/>
          <w:b/>
          <w:i/>
          <w:sz w:val="24"/>
          <w:szCs w:val="24"/>
        </w:rPr>
      </w:pPr>
    </w:p>
    <w:p w:rsidR="00A714D5" w:rsidRDefault="00A714D5" w:rsidP="00792939">
      <w:pPr>
        <w:numPr>
          <w:ilvl w:val="12"/>
          <w:numId w:val="0"/>
        </w:numPr>
        <w:jc w:val="center"/>
        <w:rPr>
          <w:rFonts w:ascii="Arial" w:hAnsi="Arial" w:cs="Arial"/>
          <w:b/>
          <w:i/>
          <w:sz w:val="24"/>
          <w:szCs w:val="24"/>
        </w:rPr>
      </w:pPr>
    </w:p>
    <w:p w:rsidR="00A714D5" w:rsidRDefault="00A714D5" w:rsidP="00792939">
      <w:pPr>
        <w:numPr>
          <w:ilvl w:val="12"/>
          <w:numId w:val="0"/>
        </w:numPr>
        <w:jc w:val="center"/>
        <w:rPr>
          <w:rFonts w:ascii="Arial" w:hAnsi="Arial" w:cs="Arial"/>
          <w:b/>
          <w:i/>
          <w:sz w:val="24"/>
          <w:szCs w:val="24"/>
        </w:rPr>
      </w:pPr>
    </w:p>
    <w:p w:rsidR="00A714D5" w:rsidRDefault="00A714D5" w:rsidP="00792939">
      <w:pPr>
        <w:numPr>
          <w:ilvl w:val="12"/>
          <w:numId w:val="0"/>
        </w:numPr>
        <w:jc w:val="center"/>
        <w:rPr>
          <w:rFonts w:ascii="Arial" w:hAnsi="Arial" w:cs="Arial"/>
          <w:b/>
          <w:i/>
          <w:sz w:val="24"/>
          <w:szCs w:val="24"/>
        </w:rPr>
      </w:pPr>
    </w:p>
    <w:p w:rsidR="00A714D5" w:rsidRDefault="00A714D5"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4B74E6" w:rsidRDefault="004B74E6" w:rsidP="00792939">
      <w:pPr>
        <w:numPr>
          <w:ilvl w:val="12"/>
          <w:numId w:val="0"/>
        </w:numPr>
        <w:jc w:val="center"/>
        <w:rPr>
          <w:rFonts w:ascii="Arial" w:hAnsi="Arial" w:cs="Arial"/>
          <w:b/>
          <w:i/>
          <w:sz w:val="24"/>
          <w:szCs w:val="24"/>
        </w:rPr>
      </w:pPr>
    </w:p>
    <w:p w:rsidR="00A714D5" w:rsidRDefault="00A714D5" w:rsidP="00792939">
      <w:pPr>
        <w:numPr>
          <w:ilvl w:val="12"/>
          <w:numId w:val="0"/>
        </w:numPr>
        <w:jc w:val="center"/>
        <w:rPr>
          <w:rFonts w:ascii="Arial" w:hAnsi="Arial" w:cs="Arial"/>
          <w:b/>
          <w:i/>
          <w:sz w:val="24"/>
          <w:szCs w:val="24"/>
        </w:rPr>
      </w:pPr>
    </w:p>
    <w:p w:rsidR="00A714D5" w:rsidRDefault="00A714D5" w:rsidP="00792939">
      <w:pPr>
        <w:numPr>
          <w:ilvl w:val="12"/>
          <w:numId w:val="0"/>
        </w:numPr>
        <w:jc w:val="center"/>
        <w:rPr>
          <w:rFonts w:ascii="Arial" w:hAnsi="Arial" w:cs="Arial"/>
          <w:b/>
          <w:i/>
          <w:sz w:val="24"/>
          <w:szCs w:val="24"/>
        </w:rPr>
      </w:pPr>
    </w:p>
    <w:p w:rsidR="00A714D5" w:rsidRDefault="00A714D5" w:rsidP="00792939">
      <w:pPr>
        <w:numPr>
          <w:ilvl w:val="12"/>
          <w:numId w:val="0"/>
        </w:numPr>
        <w:jc w:val="center"/>
        <w:rPr>
          <w:rFonts w:ascii="Arial" w:hAnsi="Arial" w:cs="Arial"/>
          <w:b/>
          <w:i/>
          <w:sz w:val="24"/>
          <w:szCs w:val="24"/>
        </w:rPr>
      </w:pPr>
    </w:p>
    <w:p w:rsidR="00CA4DA6" w:rsidRDefault="00CA4DA6" w:rsidP="00406D35">
      <w:pPr>
        <w:numPr>
          <w:ilvl w:val="12"/>
          <w:numId w:val="0"/>
        </w:numPr>
        <w:jc w:val="center"/>
        <w:rPr>
          <w:rFonts w:ascii="Arial" w:hAnsi="Arial" w:cs="Arial"/>
          <w:b/>
          <w:i/>
          <w:sz w:val="24"/>
          <w:szCs w:val="24"/>
        </w:rPr>
      </w:pPr>
      <w:r>
        <w:rPr>
          <w:rFonts w:ascii="Arial" w:hAnsi="Arial" w:cs="Arial"/>
          <w:b/>
          <w:i/>
          <w:sz w:val="24"/>
          <w:szCs w:val="24"/>
        </w:rPr>
        <w:lastRenderedPageBreak/>
        <w:t>ANEXO II</w:t>
      </w:r>
    </w:p>
    <w:p w:rsidR="00CA4DA6" w:rsidRPr="005B3901" w:rsidRDefault="00CA4DA6" w:rsidP="00792939">
      <w:pPr>
        <w:numPr>
          <w:ilvl w:val="12"/>
          <w:numId w:val="0"/>
        </w:numPr>
        <w:jc w:val="center"/>
        <w:rPr>
          <w:rFonts w:ascii="Arial" w:hAnsi="Arial" w:cs="Arial"/>
          <w:b/>
          <w:i/>
          <w:sz w:val="24"/>
          <w:szCs w:val="24"/>
        </w:rPr>
      </w:pPr>
    </w:p>
    <w:p w:rsidR="00C022A6" w:rsidRPr="005B3901" w:rsidRDefault="00C022A6" w:rsidP="00406D35">
      <w:pPr>
        <w:pStyle w:val="Ttulo1"/>
        <w:pBdr>
          <w:top w:val="single" w:sz="4" w:space="1" w:color="auto"/>
          <w:left w:val="single" w:sz="4" w:space="4" w:color="auto"/>
          <w:bottom w:val="single" w:sz="4" w:space="0" w:color="auto"/>
          <w:right w:val="single" w:sz="4" w:space="20" w:color="auto"/>
        </w:pBdr>
        <w:spacing w:line="360" w:lineRule="auto"/>
        <w:jc w:val="center"/>
        <w:rPr>
          <w:rFonts w:cs="Arial"/>
          <w:i/>
          <w:szCs w:val="24"/>
        </w:rPr>
      </w:pPr>
      <w:r w:rsidRPr="005B3901">
        <w:rPr>
          <w:rFonts w:cs="Arial"/>
          <w:i/>
          <w:szCs w:val="24"/>
        </w:rPr>
        <w:t>FORMULARIO DE IDENTIFICACION DEL OFERENTE</w:t>
      </w:r>
    </w:p>
    <w:p w:rsidR="00C022A6" w:rsidRPr="005B3901" w:rsidRDefault="00A714D5" w:rsidP="00406D35">
      <w:pPr>
        <w:pBdr>
          <w:top w:val="single" w:sz="4" w:space="1" w:color="auto"/>
          <w:left w:val="single" w:sz="4" w:space="4" w:color="auto"/>
          <w:bottom w:val="single" w:sz="4" w:space="0" w:color="auto"/>
          <w:right w:val="single" w:sz="4" w:space="20" w:color="auto"/>
        </w:pBdr>
        <w:spacing w:line="360" w:lineRule="auto"/>
        <w:jc w:val="center"/>
        <w:rPr>
          <w:rFonts w:ascii="Arial" w:hAnsi="Arial" w:cs="Arial"/>
          <w:b/>
          <w:i/>
          <w:sz w:val="24"/>
          <w:szCs w:val="24"/>
        </w:rPr>
      </w:pPr>
      <w:r>
        <w:rPr>
          <w:rFonts w:ascii="Arial" w:hAnsi="Arial" w:cs="Arial"/>
          <w:b/>
          <w:i/>
          <w:sz w:val="24"/>
          <w:szCs w:val="24"/>
        </w:rPr>
        <w:t xml:space="preserve">LICITACIÓN ABREVIADA AMPLIADA </w:t>
      </w:r>
      <w:r w:rsidR="00C022A6" w:rsidRPr="005B3901">
        <w:rPr>
          <w:rFonts w:ascii="Arial" w:hAnsi="Arial" w:cs="Arial"/>
          <w:b/>
          <w:i/>
          <w:sz w:val="24"/>
          <w:szCs w:val="24"/>
        </w:rPr>
        <w:t xml:space="preserve">Nº </w:t>
      </w:r>
      <w:r>
        <w:rPr>
          <w:rFonts w:ascii="Arial" w:hAnsi="Arial" w:cs="Arial"/>
          <w:b/>
          <w:i/>
          <w:sz w:val="24"/>
          <w:szCs w:val="24"/>
        </w:rPr>
        <w:t>1379</w:t>
      </w:r>
      <w:r w:rsidR="00792939">
        <w:rPr>
          <w:rFonts w:ascii="Arial" w:hAnsi="Arial" w:cs="Arial"/>
          <w:b/>
          <w:i/>
          <w:sz w:val="24"/>
          <w:szCs w:val="24"/>
        </w:rPr>
        <w:t>/202</w:t>
      </w:r>
      <w:r>
        <w:rPr>
          <w:rFonts w:ascii="Arial" w:hAnsi="Arial" w:cs="Arial"/>
          <w:b/>
          <w:i/>
          <w:sz w:val="24"/>
          <w:szCs w:val="24"/>
        </w:rPr>
        <w:t>4</w:t>
      </w:r>
    </w:p>
    <w:p w:rsidR="00C022A6" w:rsidRPr="005B3901" w:rsidRDefault="00C022A6" w:rsidP="00406D35">
      <w:pPr>
        <w:pBdr>
          <w:top w:val="single" w:sz="4" w:space="1" w:color="auto"/>
          <w:left w:val="single" w:sz="4" w:space="4" w:color="auto"/>
          <w:bottom w:val="single" w:sz="4" w:space="0" w:color="auto"/>
          <w:right w:val="single" w:sz="4" w:space="20" w:color="auto"/>
        </w:pBdr>
        <w:jc w:val="both"/>
        <w:rPr>
          <w:rFonts w:ascii="Arial" w:hAnsi="Arial" w:cs="Arial"/>
          <w:b/>
          <w:i/>
          <w:sz w:val="24"/>
          <w:szCs w:val="24"/>
          <w:bdr w:val="single" w:sz="4" w:space="0" w:color="auto" w:frame="1"/>
        </w:rPr>
      </w:pPr>
    </w:p>
    <w:p w:rsidR="00C022A6" w:rsidRPr="005B3901" w:rsidRDefault="002D655B"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r w:rsidRPr="002D655B">
        <w:rPr>
          <w:rFonts w:ascii="Arial" w:hAnsi="Arial" w:cs="Arial"/>
          <w:i/>
          <w:sz w:val="24"/>
          <w:szCs w:val="24"/>
        </w:rPr>
        <w:pict>
          <v:rect id="_x0000_s1097" style="position:absolute;left:0;text-align:left;margin-left:112.9pt;margin-top:6.4pt;width:306.85pt;height:21.3pt;z-index:251655680"/>
        </w:pict>
      </w:r>
      <w:r w:rsidR="00C022A6" w:rsidRPr="005B3901">
        <w:rPr>
          <w:rFonts w:ascii="Arial" w:hAnsi="Arial" w:cs="Arial"/>
          <w:b/>
          <w:i/>
          <w:sz w:val="24"/>
          <w:szCs w:val="24"/>
        </w:rPr>
        <w:t xml:space="preserve">RAZON SOCIAL </w:t>
      </w: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r w:rsidRPr="005B3901">
        <w:rPr>
          <w:rFonts w:ascii="Arial" w:hAnsi="Arial" w:cs="Arial"/>
          <w:b/>
          <w:i/>
          <w:sz w:val="24"/>
          <w:szCs w:val="24"/>
        </w:rPr>
        <w:t>DE LA EMPRESA</w:t>
      </w: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p>
    <w:p w:rsidR="00C022A6" w:rsidRPr="005B3901" w:rsidRDefault="002D655B"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r w:rsidRPr="002D655B">
        <w:rPr>
          <w:rFonts w:ascii="Arial" w:hAnsi="Arial" w:cs="Arial"/>
          <w:i/>
          <w:sz w:val="24"/>
          <w:szCs w:val="24"/>
        </w:rPr>
        <w:pict>
          <v:rect id="_x0000_s1098" style="position:absolute;left:0;text-align:left;margin-left:142.5pt;margin-top:4.6pt;width:284pt;height:21.3pt;z-index:251656704"/>
        </w:pict>
      </w:r>
      <w:r w:rsidR="00C022A6" w:rsidRPr="005B3901">
        <w:rPr>
          <w:rFonts w:ascii="Arial" w:hAnsi="Arial" w:cs="Arial"/>
          <w:b/>
          <w:i/>
          <w:sz w:val="24"/>
          <w:szCs w:val="24"/>
        </w:rPr>
        <w:t xml:space="preserve">NOMBRE COMERCIAL </w:t>
      </w: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r w:rsidRPr="005B3901">
        <w:rPr>
          <w:rFonts w:ascii="Arial" w:hAnsi="Arial" w:cs="Arial"/>
          <w:b/>
          <w:i/>
          <w:sz w:val="24"/>
          <w:szCs w:val="24"/>
        </w:rPr>
        <w:t>DE LA EMPRESA</w:t>
      </w:r>
    </w:p>
    <w:p w:rsidR="00C022A6" w:rsidRPr="005B3901" w:rsidRDefault="002D655B"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r w:rsidRPr="002D655B">
        <w:rPr>
          <w:rFonts w:ascii="Arial" w:hAnsi="Arial" w:cs="Arial"/>
          <w:i/>
          <w:sz w:val="24"/>
          <w:szCs w:val="24"/>
        </w:rPr>
        <w:pict>
          <v:rect id="_x0000_s1099" style="position:absolute;left:0;text-align:left;margin-left:42.05pt;margin-top:18.25pt;width:234.3pt;height:21.7pt;z-index:251657728"/>
        </w:pict>
      </w: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ind w:left="5610" w:hanging="5610"/>
        <w:jc w:val="both"/>
        <w:rPr>
          <w:rFonts w:ascii="Arial" w:hAnsi="Arial" w:cs="Arial"/>
          <w:b/>
          <w:i/>
          <w:sz w:val="24"/>
          <w:szCs w:val="24"/>
        </w:rPr>
      </w:pPr>
      <w:r w:rsidRPr="005B3901">
        <w:rPr>
          <w:rFonts w:ascii="Arial" w:hAnsi="Arial" w:cs="Arial"/>
          <w:b/>
          <w:i/>
          <w:sz w:val="24"/>
          <w:szCs w:val="24"/>
        </w:rPr>
        <w:t>R.U.T.:</w:t>
      </w:r>
      <w:r w:rsidRPr="005B3901">
        <w:rPr>
          <w:rFonts w:ascii="Arial" w:hAnsi="Arial" w:cs="Arial"/>
          <w:b/>
          <w:i/>
          <w:sz w:val="24"/>
          <w:szCs w:val="24"/>
        </w:rPr>
        <w:tab/>
      </w: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ind w:left="5610" w:hanging="5610"/>
        <w:jc w:val="both"/>
        <w:rPr>
          <w:rFonts w:ascii="Arial" w:hAnsi="Arial" w:cs="Arial"/>
          <w:b/>
          <w:i/>
          <w:sz w:val="24"/>
          <w:szCs w:val="24"/>
        </w:rPr>
      </w:pPr>
    </w:p>
    <w:p w:rsidR="00C022A6" w:rsidRPr="005B3901" w:rsidRDefault="00C022A6" w:rsidP="00406D35">
      <w:pPr>
        <w:pBdr>
          <w:top w:val="single" w:sz="4" w:space="1" w:color="auto"/>
          <w:left w:val="single" w:sz="4" w:space="4" w:color="auto"/>
          <w:bottom w:val="single" w:sz="4" w:space="0" w:color="auto"/>
          <w:right w:val="single" w:sz="4" w:space="20" w:color="auto"/>
        </w:pBdr>
        <w:ind w:left="5610" w:hanging="5610"/>
        <w:jc w:val="both"/>
        <w:rPr>
          <w:rFonts w:ascii="Arial" w:hAnsi="Arial" w:cs="Arial"/>
          <w:b/>
          <w:i/>
          <w:sz w:val="24"/>
          <w:szCs w:val="24"/>
        </w:rPr>
      </w:pP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r w:rsidRPr="005B3901">
        <w:rPr>
          <w:rFonts w:ascii="Arial" w:hAnsi="Arial" w:cs="Arial"/>
          <w:b/>
          <w:i/>
          <w:sz w:val="24"/>
          <w:szCs w:val="24"/>
        </w:rPr>
        <w:t>DOMICILIO Y DEMAS DATOS A EFECTOS DE LA PRESENTE LICITACION:</w:t>
      </w: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r w:rsidRPr="005B3901">
        <w:rPr>
          <w:rFonts w:ascii="Arial" w:hAnsi="Arial" w:cs="Arial"/>
          <w:b/>
          <w:i/>
          <w:sz w:val="24"/>
          <w:szCs w:val="24"/>
        </w:rPr>
        <w:t xml:space="preserve">CALLE: </w:t>
      </w:r>
      <w:r w:rsidRPr="005B3901">
        <w:rPr>
          <w:rFonts w:ascii="Arial" w:hAnsi="Arial" w:cs="Arial"/>
          <w:i/>
          <w:sz w:val="24"/>
          <w:szCs w:val="24"/>
        </w:rPr>
        <w:t>________________________________</w:t>
      </w:r>
      <w:r w:rsidRPr="005B3901">
        <w:rPr>
          <w:rFonts w:ascii="Arial" w:hAnsi="Arial" w:cs="Arial"/>
          <w:b/>
          <w:i/>
          <w:sz w:val="24"/>
          <w:szCs w:val="24"/>
        </w:rPr>
        <w:t xml:space="preserve"> N° </w:t>
      </w:r>
      <w:r w:rsidRPr="005B3901">
        <w:rPr>
          <w:rFonts w:ascii="Arial" w:hAnsi="Arial" w:cs="Arial"/>
          <w:i/>
          <w:sz w:val="24"/>
          <w:szCs w:val="24"/>
        </w:rPr>
        <w:t>____________________________</w:t>
      </w: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r w:rsidRPr="005B3901">
        <w:rPr>
          <w:rFonts w:ascii="Arial" w:hAnsi="Arial" w:cs="Arial"/>
          <w:b/>
          <w:i/>
          <w:sz w:val="24"/>
          <w:szCs w:val="24"/>
        </w:rPr>
        <w:t xml:space="preserve">LOCALIDAD: </w:t>
      </w:r>
      <w:r w:rsidRPr="005B3901">
        <w:rPr>
          <w:rFonts w:ascii="Arial" w:hAnsi="Arial" w:cs="Arial"/>
          <w:i/>
          <w:sz w:val="24"/>
          <w:szCs w:val="24"/>
        </w:rPr>
        <w:t>__________________________</w:t>
      </w:r>
      <w:r w:rsidRPr="005B3901">
        <w:rPr>
          <w:rFonts w:ascii="Arial" w:hAnsi="Arial" w:cs="Arial"/>
          <w:b/>
          <w:i/>
          <w:sz w:val="24"/>
          <w:szCs w:val="24"/>
        </w:rPr>
        <w:t xml:space="preserve">  CODIGO POSTAL: </w:t>
      </w:r>
      <w:r w:rsidRPr="005B3901">
        <w:rPr>
          <w:rFonts w:ascii="Arial" w:hAnsi="Arial" w:cs="Arial"/>
          <w:i/>
          <w:sz w:val="24"/>
          <w:szCs w:val="24"/>
        </w:rPr>
        <w:t>_____________</w:t>
      </w:r>
      <w:r w:rsidR="00406D35">
        <w:rPr>
          <w:rFonts w:ascii="Arial" w:hAnsi="Arial" w:cs="Arial"/>
          <w:i/>
          <w:sz w:val="24"/>
          <w:szCs w:val="24"/>
        </w:rPr>
        <w:t>__</w:t>
      </w: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r w:rsidRPr="005B3901">
        <w:rPr>
          <w:rFonts w:ascii="Arial" w:hAnsi="Arial" w:cs="Arial"/>
          <w:b/>
          <w:i/>
          <w:sz w:val="24"/>
          <w:szCs w:val="24"/>
        </w:rPr>
        <w:t>PAIS</w:t>
      </w:r>
      <w:proofErr w:type="gramStart"/>
      <w:r w:rsidRPr="005B3901">
        <w:rPr>
          <w:rFonts w:ascii="Arial" w:hAnsi="Arial" w:cs="Arial"/>
          <w:i/>
          <w:sz w:val="24"/>
          <w:szCs w:val="24"/>
        </w:rPr>
        <w:t>:_</w:t>
      </w:r>
      <w:proofErr w:type="gramEnd"/>
      <w:r w:rsidRPr="005B3901">
        <w:rPr>
          <w:rFonts w:ascii="Arial" w:hAnsi="Arial" w:cs="Arial"/>
          <w:i/>
          <w:sz w:val="24"/>
          <w:szCs w:val="24"/>
        </w:rPr>
        <w:t>________________________________________________________________</w:t>
      </w: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r w:rsidRPr="005B3901">
        <w:rPr>
          <w:rFonts w:ascii="Arial" w:hAnsi="Arial" w:cs="Arial"/>
          <w:b/>
          <w:i/>
          <w:sz w:val="24"/>
          <w:szCs w:val="24"/>
        </w:rPr>
        <w:t xml:space="preserve">TELÉFONOS: </w:t>
      </w:r>
      <w:r w:rsidRPr="005B3901">
        <w:rPr>
          <w:rFonts w:ascii="Arial" w:hAnsi="Arial" w:cs="Arial"/>
          <w:i/>
          <w:sz w:val="24"/>
          <w:szCs w:val="24"/>
        </w:rPr>
        <w:t>___________________________</w:t>
      </w:r>
      <w:r w:rsidRPr="005B3901">
        <w:rPr>
          <w:rFonts w:ascii="Arial" w:hAnsi="Arial" w:cs="Arial"/>
          <w:b/>
          <w:i/>
          <w:sz w:val="24"/>
          <w:szCs w:val="24"/>
        </w:rPr>
        <w:t xml:space="preserve"> MAIL: </w:t>
      </w:r>
      <w:r w:rsidRPr="005B3901">
        <w:rPr>
          <w:rFonts w:ascii="Arial" w:hAnsi="Arial" w:cs="Arial"/>
          <w:i/>
          <w:sz w:val="24"/>
          <w:szCs w:val="24"/>
        </w:rPr>
        <w:t>________________________</w:t>
      </w:r>
      <w:r w:rsidR="00406D35">
        <w:rPr>
          <w:rFonts w:ascii="Arial" w:hAnsi="Arial" w:cs="Arial"/>
          <w:i/>
          <w:sz w:val="24"/>
          <w:szCs w:val="24"/>
        </w:rPr>
        <w:t>_</w:t>
      </w: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r w:rsidRPr="005B3901">
        <w:rPr>
          <w:rFonts w:ascii="Arial" w:hAnsi="Arial" w:cs="Arial"/>
          <w:b/>
          <w:i/>
          <w:sz w:val="24"/>
          <w:szCs w:val="24"/>
        </w:rPr>
        <w:t xml:space="preserve"> FAX: </w:t>
      </w:r>
      <w:r w:rsidRPr="005B3901">
        <w:rPr>
          <w:rFonts w:ascii="Arial" w:hAnsi="Arial" w:cs="Arial"/>
          <w:i/>
          <w:sz w:val="24"/>
          <w:szCs w:val="24"/>
        </w:rPr>
        <w:t>___________________________________</w:t>
      </w:r>
      <w:r w:rsidRPr="005B3901">
        <w:rPr>
          <w:rFonts w:ascii="Arial" w:hAnsi="Arial" w:cs="Arial"/>
          <w:b/>
          <w:i/>
          <w:sz w:val="24"/>
          <w:szCs w:val="24"/>
        </w:rPr>
        <w:t xml:space="preserve">  </w:t>
      </w: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r w:rsidRPr="005B3901">
        <w:rPr>
          <w:rFonts w:ascii="Arial" w:hAnsi="Arial" w:cs="Arial"/>
          <w:b/>
          <w:i/>
          <w:sz w:val="24"/>
          <w:szCs w:val="24"/>
        </w:rPr>
        <w:t>DOCUMENTACION Y VENCIMIENTOS:</w:t>
      </w: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r w:rsidRPr="005B3901">
        <w:rPr>
          <w:rFonts w:ascii="Arial" w:hAnsi="Arial" w:cs="Arial"/>
          <w:b/>
          <w:i/>
          <w:sz w:val="24"/>
          <w:szCs w:val="24"/>
        </w:rPr>
        <w:t>B.P.S</w:t>
      </w:r>
      <w:r w:rsidRPr="005B3901">
        <w:rPr>
          <w:rFonts w:ascii="Arial" w:hAnsi="Arial" w:cs="Arial"/>
          <w:i/>
          <w:sz w:val="24"/>
          <w:szCs w:val="24"/>
        </w:rPr>
        <w:t>.:_________________________________</w:t>
      </w:r>
      <w:r w:rsidRPr="005B3901">
        <w:rPr>
          <w:rFonts w:ascii="Arial" w:hAnsi="Arial" w:cs="Arial"/>
          <w:b/>
          <w:i/>
          <w:sz w:val="24"/>
          <w:szCs w:val="24"/>
        </w:rPr>
        <w:t xml:space="preserve">VIGENCIA: </w:t>
      </w:r>
      <w:r w:rsidRPr="005B3901">
        <w:rPr>
          <w:rFonts w:ascii="Arial" w:hAnsi="Arial" w:cs="Arial"/>
          <w:i/>
          <w:sz w:val="24"/>
          <w:szCs w:val="24"/>
        </w:rPr>
        <w:t>_____________________</w:t>
      </w: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r w:rsidRPr="005B3901">
        <w:rPr>
          <w:rFonts w:ascii="Arial" w:hAnsi="Arial" w:cs="Arial"/>
          <w:b/>
          <w:i/>
          <w:sz w:val="24"/>
          <w:szCs w:val="24"/>
        </w:rPr>
        <w:t>D.G.I</w:t>
      </w:r>
      <w:r w:rsidRPr="005B3901">
        <w:rPr>
          <w:rFonts w:ascii="Arial" w:hAnsi="Arial" w:cs="Arial"/>
          <w:i/>
          <w:sz w:val="24"/>
          <w:szCs w:val="24"/>
        </w:rPr>
        <w:t>.:________________________________</w:t>
      </w:r>
      <w:r w:rsidRPr="005B3901">
        <w:rPr>
          <w:rFonts w:ascii="Arial" w:hAnsi="Arial" w:cs="Arial"/>
          <w:b/>
          <w:i/>
          <w:sz w:val="24"/>
          <w:szCs w:val="24"/>
        </w:rPr>
        <w:t xml:space="preserve">  VIGENCIA: </w:t>
      </w:r>
      <w:r w:rsidRPr="005B3901">
        <w:rPr>
          <w:rFonts w:ascii="Arial" w:hAnsi="Arial" w:cs="Arial"/>
          <w:i/>
          <w:sz w:val="24"/>
          <w:szCs w:val="24"/>
        </w:rPr>
        <w:t>_____________________</w:t>
      </w: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r w:rsidRPr="005B3901">
        <w:rPr>
          <w:rFonts w:ascii="Arial" w:hAnsi="Arial" w:cs="Arial"/>
          <w:b/>
          <w:i/>
          <w:sz w:val="24"/>
          <w:szCs w:val="24"/>
        </w:rPr>
        <w:t>B.S.E</w:t>
      </w:r>
      <w:r w:rsidRPr="005B3901">
        <w:rPr>
          <w:rFonts w:ascii="Arial" w:hAnsi="Arial" w:cs="Arial"/>
          <w:i/>
          <w:sz w:val="24"/>
          <w:szCs w:val="24"/>
        </w:rPr>
        <w:t>.:________________________________</w:t>
      </w:r>
      <w:r w:rsidRPr="005B3901">
        <w:rPr>
          <w:rFonts w:ascii="Arial" w:hAnsi="Arial" w:cs="Arial"/>
          <w:b/>
          <w:i/>
          <w:sz w:val="24"/>
          <w:szCs w:val="24"/>
        </w:rPr>
        <w:t xml:space="preserve"> VIGENCIA: </w:t>
      </w:r>
      <w:r w:rsidRPr="005B3901">
        <w:rPr>
          <w:rFonts w:ascii="Arial" w:hAnsi="Arial" w:cs="Arial"/>
          <w:i/>
          <w:sz w:val="24"/>
          <w:szCs w:val="24"/>
        </w:rPr>
        <w:t>_____________________</w:t>
      </w:r>
      <w:r w:rsidRPr="005B3901">
        <w:rPr>
          <w:rFonts w:ascii="Arial" w:hAnsi="Arial" w:cs="Arial"/>
          <w:b/>
          <w:i/>
          <w:sz w:val="24"/>
          <w:szCs w:val="24"/>
        </w:rPr>
        <w:t xml:space="preserve">   </w:t>
      </w: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u w:val="single"/>
        </w:rPr>
      </w:pPr>
      <w:r w:rsidRPr="005B3901">
        <w:rPr>
          <w:rFonts w:ascii="Arial" w:hAnsi="Arial" w:cs="Arial"/>
          <w:b/>
          <w:i/>
          <w:sz w:val="24"/>
          <w:szCs w:val="24"/>
          <w:u w:val="single"/>
        </w:rPr>
        <w:t>DECLARACION JURADA</w:t>
      </w: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i/>
          <w:sz w:val="24"/>
          <w:szCs w:val="24"/>
        </w:rPr>
      </w:pPr>
      <w:r w:rsidRPr="005B3901">
        <w:rPr>
          <w:rFonts w:ascii="Arial" w:hAnsi="Arial" w:cs="Arial"/>
          <w:i/>
          <w:sz w:val="24"/>
          <w:szCs w:val="24"/>
        </w:rPr>
        <w:t>DECLARO BAJO JURAMENTO NO ESTAR COMPRENDIDO EN LAS CAUSALES QUE EXPRESAMENTE IMPIDEN CONTRATAR CON EL COMANDO GENERAL DEL EJERCITO Y/O CON EL MINISTERIO DE DEFENSA NACIONAL, EN CONSONANCIA CON LOS ARTS. 46 Y 72 DEL TOCAF (EN REDACCION DADA POR EL DECRETO 150/012 DE 11 DE MAYO 2012).</w:t>
      </w: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i/>
          <w:sz w:val="24"/>
          <w:szCs w:val="24"/>
        </w:rPr>
      </w:pPr>
    </w:p>
    <w:p w:rsidR="00C022A6" w:rsidRPr="005B3901"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b/>
          <w:i/>
          <w:sz w:val="24"/>
          <w:szCs w:val="24"/>
        </w:rPr>
      </w:pPr>
      <w:r w:rsidRPr="005B3901">
        <w:rPr>
          <w:rFonts w:ascii="Arial" w:hAnsi="Arial" w:cs="Arial"/>
          <w:b/>
          <w:i/>
          <w:sz w:val="24"/>
          <w:szCs w:val="24"/>
        </w:rPr>
        <w:t xml:space="preserve">FIRMAS: </w:t>
      </w:r>
      <w:r w:rsidRPr="005B3901">
        <w:rPr>
          <w:rFonts w:ascii="Arial" w:hAnsi="Arial" w:cs="Arial"/>
          <w:i/>
          <w:sz w:val="24"/>
          <w:szCs w:val="24"/>
        </w:rPr>
        <w:t>_________________________________________________________</w:t>
      </w:r>
      <w:r w:rsidR="00406D35">
        <w:rPr>
          <w:rFonts w:ascii="Arial" w:hAnsi="Arial" w:cs="Arial"/>
          <w:i/>
          <w:sz w:val="24"/>
          <w:szCs w:val="24"/>
        </w:rPr>
        <w:t>_</w:t>
      </w:r>
    </w:p>
    <w:p w:rsidR="00C022A6" w:rsidRDefault="00C022A6" w:rsidP="00406D35">
      <w:pPr>
        <w:pBdr>
          <w:top w:val="single" w:sz="4" w:space="1" w:color="auto"/>
          <w:left w:val="single" w:sz="4" w:space="4" w:color="auto"/>
          <w:bottom w:val="single" w:sz="4" w:space="0" w:color="auto"/>
          <w:right w:val="single" w:sz="4" w:space="20" w:color="auto"/>
        </w:pBdr>
        <w:spacing w:line="360" w:lineRule="auto"/>
        <w:jc w:val="both"/>
        <w:rPr>
          <w:rFonts w:ascii="Arial" w:hAnsi="Arial" w:cs="Arial"/>
          <w:i/>
          <w:sz w:val="24"/>
          <w:szCs w:val="24"/>
        </w:rPr>
      </w:pPr>
      <w:r w:rsidRPr="005B3901">
        <w:rPr>
          <w:rFonts w:ascii="Arial" w:hAnsi="Arial" w:cs="Arial"/>
          <w:b/>
          <w:i/>
          <w:sz w:val="24"/>
          <w:szCs w:val="24"/>
        </w:rPr>
        <w:t xml:space="preserve">ACLARACIÓN DE FIRMA: </w:t>
      </w:r>
      <w:r w:rsidRPr="005B3901">
        <w:rPr>
          <w:rFonts w:ascii="Arial" w:hAnsi="Arial" w:cs="Arial"/>
          <w:i/>
          <w:sz w:val="24"/>
          <w:szCs w:val="24"/>
        </w:rPr>
        <w:t>__________________________________</w:t>
      </w:r>
      <w:r w:rsidR="00406D35">
        <w:rPr>
          <w:rFonts w:ascii="Arial" w:hAnsi="Arial" w:cs="Arial"/>
          <w:i/>
          <w:sz w:val="24"/>
          <w:szCs w:val="24"/>
        </w:rPr>
        <w:t>__________</w:t>
      </w:r>
    </w:p>
    <w:p w:rsidR="00406D35" w:rsidRPr="005B3901" w:rsidRDefault="00406D35" w:rsidP="00792939">
      <w:pPr>
        <w:pBdr>
          <w:top w:val="single" w:sz="4" w:space="1" w:color="auto"/>
          <w:left w:val="single" w:sz="4" w:space="4" w:color="auto"/>
          <w:bottom w:val="single" w:sz="4" w:space="0" w:color="auto"/>
          <w:right w:val="single" w:sz="4" w:space="20" w:color="auto"/>
        </w:pBdr>
        <w:jc w:val="both"/>
        <w:rPr>
          <w:rFonts w:ascii="Arial" w:hAnsi="Arial" w:cs="Arial"/>
          <w:sz w:val="24"/>
          <w:szCs w:val="24"/>
        </w:rPr>
      </w:pPr>
    </w:p>
    <w:p w:rsidR="005D3EC9" w:rsidRDefault="005D3EC9" w:rsidP="005B3901">
      <w:pPr>
        <w:spacing w:line="360" w:lineRule="auto"/>
        <w:jc w:val="center"/>
        <w:rPr>
          <w:rFonts w:ascii="Arial" w:hAnsi="Arial" w:cs="Arial"/>
          <w:b/>
          <w:sz w:val="24"/>
          <w:szCs w:val="24"/>
          <w:lang w:val="es-UY"/>
        </w:rPr>
      </w:pPr>
    </w:p>
    <w:p w:rsidR="005D3EC9" w:rsidRDefault="005D3EC9" w:rsidP="005B3901">
      <w:pPr>
        <w:spacing w:line="360" w:lineRule="auto"/>
        <w:jc w:val="center"/>
        <w:rPr>
          <w:rFonts w:ascii="Arial" w:hAnsi="Arial" w:cs="Arial"/>
          <w:b/>
          <w:sz w:val="24"/>
          <w:szCs w:val="24"/>
          <w:lang w:val="es-UY"/>
        </w:rPr>
      </w:pPr>
    </w:p>
    <w:p w:rsidR="005D3EC9" w:rsidRDefault="005D3EC9" w:rsidP="005B3901">
      <w:pPr>
        <w:spacing w:line="360" w:lineRule="auto"/>
        <w:jc w:val="center"/>
        <w:rPr>
          <w:rFonts w:ascii="Arial" w:hAnsi="Arial" w:cs="Arial"/>
          <w:b/>
          <w:sz w:val="24"/>
          <w:szCs w:val="24"/>
          <w:lang w:val="es-UY"/>
        </w:rPr>
      </w:pPr>
    </w:p>
    <w:p w:rsidR="005D3EC9" w:rsidRDefault="005D3EC9" w:rsidP="005B3901">
      <w:pPr>
        <w:spacing w:line="360" w:lineRule="auto"/>
        <w:jc w:val="center"/>
        <w:rPr>
          <w:rFonts w:ascii="Arial" w:hAnsi="Arial" w:cs="Arial"/>
          <w:b/>
          <w:sz w:val="24"/>
          <w:szCs w:val="24"/>
          <w:lang w:val="es-UY"/>
        </w:rPr>
      </w:pPr>
    </w:p>
    <w:p w:rsidR="00D20305" w:rsidRPr="00BA25E3" w:rsidRDefault="00F52C4C" w:rsidP="005B3901">
      <w:pPr>
        <w:spacing w:line="360" w:lineRule="auto"/>
        <w:jc w:val="center"/>
        <w:rPr>
          <w:rFonts w:ascii="Arial" w:hAnsi="Arial" w:cs="Arial"/>
          <w:b/>
          <w:sz w:val="24"/>
          <w:szCs w:val="24"/>
          <w:lang w:val="es-UY"/>
        </w:rPr>
      </w:pPr>
      <w:r w:rsidRPr="00BA25E3">
        <w:rPr>
          <w:rFonts w:ascii="Arial" w:hAnsi="Arial" w:cs="Arial"/>
          <w:b/>
          <w:sz w:val="24"/>
          <w:szCs w:val="24"/>
          <w:lang w:val="es-UY"/>
        </w:rPr>
        <w:t xml:space="preserve">ANEXO </w:t>
      </w:r>
      <w:r w:rsidR="00BC2DB7">
        <w:rPr>
          <w:rFonts w:ascii="Arial" w:hAnsi="Arial" w:cs="Arial"/>
          <w:b/>
          <w:sz w:val="24"/>
          <w:szCs w:val="24"/>
          <w:lang w:val="es-UY"/>
        </w:rPr>
        <w:t>I</w:t>
      </w:r>
      <w:r w:rsidRPr="00BA25E3">
        <w:rPr>
          <w:rFonts w:ascii="Arial" w:hAnsi="Arial" w:cs="Arial"/>
          <w:b/>
          <w:sz w:val="24"/>
          <w:szCs w:val="24"/>
          <w:lang w:val="es-UY"/>
        </w:rPr>
        <w:t>I</w:t>
      </w:r>
      <w:r w:rsidR="006073FE" w:rsidRPr="00BA25E3">
        <w:rPr>
          <w:rFonts w:ascii="Arial" w:hAnsi="Arial" w:cs="Arial"/>
          <w:b/>
          <w:sz w:val="24"/>
          <w:szCs w:val="24"/>
          <w:lang w:val="es-UY"/>
        </w:rPr>
        <w:t>I (a)</w:t>
      </w:r>
      <w:r w:rsidRPr="00BA25E3">
        <w:rPr>
          <w:rFonts w:ascii="Arial" w:hAnsi="Arial" w:cs="Arial"/>
          <w:b/>
          <w:sz w:val="24"/>
          <w:szCs w:val="24"/>
          <w:lang w:val="es-UY"/>
        </w:rPr>
        <w:t xml:space="preserve"> </w:t>
      </w:r>
    </w:p>
    <w:p w:rsidR="00F52C4C" w:rsidRPr="005B3901" w:rsidRDefault="002D655B" w:rsidP="005B3901">
      <w:pPr>
        <w:spacing w:line="360" w:lineRule="auto"/>
        <w:jc w:val="center"/>
        <w:rPr>
          <w:rFonts w:ascii="Arial" w:hAnsi="Arial" w:cs="Arial"/>
          <w:b/>
          <w:sz w:val="24"/>
          <w:szCs w:val="24"/>
          <w:highlight w:val="green"/>
          <w:lang w:val="es-UY"/>
        </w:rPr>
      </w:pPr>
      <w:r w:rsidRPr="002D655B">
        <w:rPr>
          <w:rFonts w:ascii="Arial" w:hAnsi="Arial" w:cs="Arial"/>
          <w:b/>
          <w:noProof/>
          <w:sz w:val="24"/>
          <w:szCs w:val="24"/>
          <w:highlight w:val="green"/>
          <w:lang w:val="es-UY" w:eastAsia="es-UY"/>
        </w:rPr>
        <w:pict>
          <v:shapetype id="_x0000_t202" coordsize="21600,21600" o:spt="202" path="m,l,21600r21600,l21600,xe">
            <v:stroke joinstyle="miter"/>
            <v:path gradientshapeok="t" o:connecttype="rect"/>
          </v:shapetype>
          <v:shape id="_x0000_s1100" type="#_x0000_t202" style="position:absolute;left:0;text-align:left;margin-left:-16.15pt;margin-top:10.4pt;width:499.5pt;height:527.85pt;z-index:251658752">
            <v:textbox style="mso-next-textbox:#_x0000_s1100">
              <w:txbxContent>
                <w:p w:rsidR="00F46866" w:rsidRDefault="00F46866" w:rsidP="00F52C4C">
                  <w:pPr>
                    <w:jc w:val="center"/>
                    <w:rPr>
                      <w:rFonts w:ascii="Calibri" w:hAnsi="Calibri"/>
                      <w:b/>
                      <w:sz w:val="24"/>
                      <w:szCs w:val="24"/>
                      <w:lang w:val="es-UY"/>
                    </w:rPr>
                  </w:pPr>
                </w:p>
                <w:p w:rsidR="00F46866" w:rsidRDefault="00F46866" w:rsidP="00F52C4C">
                  <w:pPr>
                    <w:jc w:val="center"/>
                    <w:rPr>
                      <w:rFonts w:ascii="Calibri" w:hAnsi="Calibri"/>
                      <w:b/>
                      <w:sz w:val="24"/>
                      <w:szCs w:val="24"/>
                      <w:lang w:val="es-UY"/>
                    </w:rPr>
                  </w:pPr>
                </w:p>
                <w:p w:rsidR="00F46866" w:rsidRPr="00BA25E3" w:rsidRDefault="00F46866" w:rsidP="00F52C4C">
                  <w:pPr>
                    <w:jc w:val="center"/>
                    <w:rPr>
                      <w:rFonts w:ascii="Calibri" w:hAnsi="Calibri"/>
                      <w:b/>
                      <w:sz w:val="24"/>
                      <w:szCs w:val="24"/>
                      <w:lang w:val="es-UY"/>
                    </w:rPr>
                  </w:pPr>
                  <w:r w:rsidRPr="00BA25E3">
                    <w:rPr>
                      <w:rFonts w:ascii="Calibri" w:hAnsi="Calibri"/>
                      <w:b/>
                      <w:sz w:val="24"/>
                      <w:szCs w:val="24"/>
                      <w:lang w:val="es-UY"/>
                    </w:rPr>
                    <w:t>DECLARACION JURADA</w:t>
                  </w:r>
                </w:p>
                <w:p w:rsidR="00F46866" w:rsidRDefault="00F46866" w:rsidP="00F52C4C">
                  <w:pPr>
                    <w:jc w:val="center"/>
                    <w:rPr>
                      <w:rFonts w:ascii="Calibri" w:hAnsi="Calibri"/>
                      <w:b/>
                      <w:sz w:val="24"/>
                      <w:szCs w:val="24"/>
                      <w:lang w:val="es-UY"/>
                    </w:rPr>
                  </w:pPr>
                  <w:r w:rsidRPr="00BA25E3">
                    <w:rPr>
                      <w:rFonts w:ascii="Calibri" w:hAnsi="Calibri"/>
                      <w:b/>
                      <w:sz w:val="24"/>
                      <w:szCs w:val="24"/>
                      <w:lang w:val="es-UY"/>
                    </w:rPr>
                    <w:t>BIENES QUE CALIFICAN COMO NACIONALES</w:t>
                  </w:r>
                </w:p>
                <w:p w:rsidR="00F46866" w:rsidRPr="00500B51" w:rsidRDefault="00F46866" w:rsidP="00F52C4C">
                  <w:pPr>
                    <w:jc w:val="center"/>
                    <w:rPr>
                      <w:rFonts w:ascii="Calibri" w:hAnsi="Calibri"/>
                      <w:b/>
                      <w:sz w:val="24"/>
                      <w:szCs w:val="24"/>
                      <w:lang w:val="es-UY"/>
                    </w:rPr>
                  </w:pPr>
                </w:p>
                <w:p w:rsidR="00F46866" w:rsidRDefault="00F46866" w:rsidP="00F52C4C">
                  <w:pPr>
                    <w:jc w:val="center"/>
                    <w:rPr>
                      <w:rFonts w:ascii="Calibri" w:hAnsi="Calibri"/>
                      <w:sz w:val="24"/>
                      <w:szCs w:val="24"/>
                      <w:lang w:val="es-UY"/>
                    </w:rPr>
                  </w:pPr>
                </w:p>
                <w:p w:rsidR="00F46866" w:rsidRDefault="00F46866" w:rsidP="00F52C4C">
                  <w:pPr>
                    <w:rPr>
                      <w:rFonts w:ascii="Calibri" w:hAnsi="Calibri"/>
                      <w:sz w:val="24"/>
                      <w:szCs w:val="24"/>
                      <w:lang w:val="es-UY"/>
                    </w:rPr>
                  </w:pPr>
                  <w:r>
                    <w:rPr>
                      <w:rFonts w:ascii="Calibri" w:hAnsi="Calibri"/>
                      <w:sz w:val="24"/>
                      <w:szCs w:val="24"/>
                      <w:lang w:val="es-UY"/>
                    </w:rPr>
                    <w:t>El que suscribe …………………………………………………………………………………………………………………………</w:t>
                  </w:r>
                </w:p>
                <w:p w:rsidR="00F46866" w:rsidRDefault="00F46866" w:rsidP="00A10CA5">
                  <w:pPr>
                    <w:jc w:val="center"/>
                    <w:rPr>
                      <w:rFonts w:ascii="Calibri" w:hAnsi="Calibri"/>
                      <w:sz w:val="24"/>
                      <w:szCs w:val="24"/>
                      <w:lang w:val="es-UY"/>
                    </w:rPr>
                  </w:pPr>
                  <w:r>
                    <w:rPr>
                      <w:rFonts w:ascii="Calibri" w:hAnsi="Calibri"/>
                      <w:sz w:val="24"/>
                      <w:szCs w:val="24"/>
                      <w:lang w:val="es-UY"/>
                    </w:rPr>
                    <w:t>(Nombre de quien firme y tenga poderes suficientes para representar a la empresa oferente)</w:t>
                  </w:r>
                </w:p>
                <w:p w:rsidR="00F46866" w:rsidRDefault="00F46866" w:rsidP="00F52C4C">
                  <w:pPr>
                    <w:rPr>
                      <w:rFonts w:ascii="Calibri" w:hAnsi="Calibri"/>
                      <w:sz w:val="24"/>
                      <w:szCs w:val="24"/>
                      <w:lang w:val="es-UY"/>
                    </w:rPr>
                  </w:pPr>
                </w:p>
                <w:p w:rsidR="00F46866" w:rsidRDefault="00F46866" w:rsidP="00F52C4C">
                  <w:pPr>
                    <w:rPr>
                      <w:rFonts w:ascii="Calibri" w:hAnsi="Calibri"/>
                      <w:sz w:val="24"/>
                      <w:szCs w:val="24"/>
                      <w:lang w:val="es-UY"/>
                    </w:rPr>
                  </w:pPr>
                  <w:proofErr w:type="gramStart"/>
                  <w:r>
                    <w:rPr>
                      <w:rFonts w:ascii="Calibri" w:hAnsi="Calibri"/>
                      <w:sz w:val="24"/>
                      <w:szCs w:val="24"/>
                      <w:lang w:val="es-UY"/>
                    </w:rPr>
                    <w:t>en</w:t>
                  </w:r>
                  <w:proofErr w:type="gramEnd"/>
                  <w:r>
                    <w:rPr>
                      <w:rFonts w:ascii="Calibri" w:hAnsi="Calibri"/>
                      <w:sz w:val="24"/>
                      <w:szCs w:val="24"/>
                      <w:lang w:val="es-UY"/>
                    </w:rPr>
                    <w:t xml:space="preserve"> representación de ………………………………………………………………………………………………………………</w:t>
                  </w:r>
                </w:p>
                <w:p w:rsidR="00F46866" w:rsidRDefault="00F46866" w:rsidP="00A10CA5">
                  <w:pPr>
                    <w:jc w:val="center"/>
                    <w:rPr>
                      <w:rFonts w:ascii="Calibri" w:hAnsi="Calibri"/>
                      <w:sz w:val="24"/>
                      <w:szCs w:val="24"/>
                      <w:lang w:val="es-UY"/>
                    </w:rPr>
                  </w:pPr>
                  <w:r>
                    <w:rPr>
                      <w:rFonts w:ascii="Calibri" w:hAnsi="Calibri"/>
                      <w:sz w:val="24"/>
                      <w:szCs w:val="24"/>
                      <w:lang w:val="es-UY"/>
                    </w:rPr>
                    <w:t>(Nombre de la empresa oferente)</w:t>
                  </w:r>
                </w:p>
                <w:p w:rsidR="00F46866" w:rsidRDefault="00F46866" w:rsidP="00F52C4C">
                  <w:pPr>
                    <w:rPr>
                      <w:rFonts w:ascii="Calibri" w:hAnsi="Calibri"/>
                      <w:sz w:val="24"/>
                      <w:szCs w:val="24"/>
                      <w:lang w:val="es-UY"/>
                    </w:rPr>
                  </w:pPr>
                </w:p>
                <w:p w:rsidR="00F46866" w:rsidRDefault="00F46866" w:rsidP="00F52C4C">
                  <w:pPr>
                    <w:rPr>
                      <w:rFonts w:ascii="Calibri" w:hAnsi="Calibri"/>
                      <w:sz w:val="24"/>
                      <w:szCs w:val="24"/>
                      <w:lang w:val="es-UY"/>
                    </w:rPr>
                  </w:pPr>
                  <w:proofErr w:type="gramStart"/>
                  <w:r>
                    <w:rPr>
                      <w:rFonts w:ascii="Calibri" w:hAnsi="Calibri"/>
                      <w:sz w:val="24"/>
                      <w:szCs w:val="24"/>
                      <w:lang w:val="es-UY"/>
                    </w:rPr>
                    <w:t>declara</w:t>
                  </w:r>
                  <w:proofErr w:type="gramEnd"/>
                  <w:r>
                    <w:rPr>
                      <w:rFonts w:ascii="Calibri" w:hAnsi="Calibri"/>
                      <w:sz w:val="24"/>
                      <w:szCs w:val="24"/>
                      <w:lang w:val="es-UY"/>
                    </w:rPr>
                    <w:t xml:space="preserve"> que los bienes integrantes de la oferta que se detallan a continuación califican como nacionales de acuerdo a la </w:t>
                  </w:r>
                  <w:proofErr w:type="spellStart"/>
                  <w:r>
                    <w:rPr>
                      <w:rFonts w:ascii="Calibri" w:hAnsi="Calibri"/>
                      <w:sz w:val="24"/>
                      <w:szCs w:val="24"/>
                      <w:lang w:val="es-UY"/>
                    </w:rPr>
                    <w:t>nomativa</w:t>
                  </w:r>
                  <w:proofErr w:type="spellEnd"/>
                  <w:r>
                    <w:rPr>
                      <w:rFonts w:ascii="Calibri" w:hAnsi="Calibri"/>
                      <w:sz w:val="24"/>
                      <w:szCs w:val="24"/>
                      <w:lang w:val="es-UY"/>
                    </w:rPr>
                    <w:t xml:space="preserve"> vigente.</w:t>
                  </w:r>
                </w:p>
                <w:p w:rsidR="00F46866" w:rsidRPr="00E2798B" w:rsidRDefault="00F46866" w:rsidP="00E55FD5">
                  <w:pPr>
                    <w:rPr>
                      <w:b/>
                    </w:rPr>
                  </w:pPr>
                  <w:r w:rsidRPr="00E2798B">
                    <w:rPr>
                      <w:rFonts w:ascii="Calibri" w:hAnsi="Calibri" w:cs="Calibri"/>
                      <w:b/>
                      <w:sz w:val="24"/>
                      <w:szCs w:val="24"/>
                      <w:lang w:val="es-UY"/>
                    </w:rPr>
                    <w:t>Ítems Nº…………………………………………………………………………………………………………………………………….</w:t>
                  </w:r>
                </w:p>
                <w:p w:rsidR="00F46866" w:rsidRPr="004A0375" w:rsidRDefault="00F46866" w:rsidP="00E55FD5">
                  <w:pPr>
                    <w:rPr>
                      <w:rFonts w:ascii="Calibri" w:hAnsi="Calibri" w:cs="Calibri"/>
                      <w:sz w:val="24"/>
                      <w:szCs w:val="24"/>
                    </w:rPr>
                  </w:pPr>
                </w:p>
                <w:p w:rsidR="00F46866" w:rsidRDefault="00F46866" w:rsidP="00E55FD5">
                  <w:pPr>
                    <w:rPr>
                      <w:rFonts w:ascii="Calibri" w:hAnsi="Calibri" w:cs="Calibri"/>
                      <w:sz w:val="24"/>
                      <w:szCs w:val="24"/>
                      <w:lang w:val="es-UY"/>
                    </w:rPr>
                  </w:pPr>
                </w:p>
                <w:p w:rsidR="00F46866" w:rsidRDefault="00F46866" w:rsidP="00E55FD5">
                  <w:pPr>
                    <w:rPr>
                      <w:rFonts w:ascii="Calibri" w:hAnsi="Calibri" w:cs="Calibri"/>
                      <w:sz w:val="24"/>
                      <w:szCs w:val="24"/>
                      <w:lang w:val="es-UY"/>
                    </w:rPr>
                  </w:pPr>
                  <w:r>
                    <w:rPr>
                      <w:rFonts w:ascii="Calibri" w:hAnsi="Calibri" w:cs="Calibri"/>
                      <w:sz w:val="24"/>
                      <w:szCs w:val="24"/>
                      <w:lang w:val="es-UY"/>
                    </w:rPr>
                    <w:t xml:space="preserve">Para el caso de no haberse indicado específicamente que ítems son nacionales (o indicar si todos son nacionales, si corresponde), se considerará que los bienes de la oferta no califican como nacionales. </w:t>
                  </w:r>
                </w:p>
                <w:p w:rsidR="00F46866" w:rsidRDefault="00F46866" w:rsidP="00F52C4C">
                  <w:pPr>
                    <w:rPr>
                      <w:rFonts w:ascii="Calibri" w:hAnsi="Calibri"/>
                      <w:sz w:val="24"/>
                      <w:szCs w:val="24"/>
                      <w:lang w:val="es-UY"/>
                    </w:rPr>
                  </w:pPr>
                </w:p>
                <w:p w:rsidR="00F46866" w:rsidRDefault="00F46866" w:rsidP="00F52C4C">
                  <w:pPr>
                    <w:rPr>
                      <w:rFonts w:ascii="Calibri" w:hAnsi="Calibri"/>
                      <w:sz w:val="24"/>
                      <w:szCs w:val="24"/>
                      <w:lang w:val="es-UY"/>
                    </w:rPr>
                  </w:pPr>
                </w:p>
                <w:p w:rsidR="00F46866" w:rsidRDefault="00F46866" w:rsidP="00F52C4C">
                  <w:pPr>
                    <w:rPr>
                      <w:rFonts w:ascii="Calibri" w:hAnsi="Calibri"/>
                      <w:sz w:val="24"/>
                      <w:szCs w:val="24"/>
                      <w:lang w:val="es-UY"/>
                    </w:rPr>
                  </w:pPr>
                </w:p>
                <w:p w:rsidR="00F46866" w:rsidRDefault="00F46866" w:rsidP="00F52C4C">
                  <w:pPr>
                    <w:rPr>
                      <w:rFonts w:ascii="Calibri" w:hAnsi="Calibri"/>
                      <w:sz w:val="24"/>
                      <w:szCs w:val="24"/>
                      <w:lang w:val="es-UY"/>
                    </w:rPr>
                  </w:pPr>
                  <w:r>
                    <w:rPr>
                      <w:rFonts w:ascii="Calibri" w:hAnsi="Calibri"/>
                      <w:sz w:val="24"/>
                      <w:szCs w:val="24"/>
                      <w:lang w:val="es-UY"/>
                    </w:rPr>
                    <w:t>Por lo tanto, solicita la aplicación del beneficio que consagra el Art. 58 del TOCAF</w:t>
                  </w:r>
                </w:p>
                <w:p w:rsidR="00F46866" w:rsidRDefault="00F46866" w:rsidP="00F52C4C">
                  <w:pPr>
                    <w:rPr>
                      <w:rFonts w:ascii="Calibri" w:hAnsi="Calibri"/>
                      <w:sz w:val="24"/>
                      <w:szCs w:val="24"/>
                      <w:lang w:val="es-UY"/>
                    </w:rPr>
                  </w:pPr>
                </w:p>
                <w:p w:rsidR="00F46866" w:rsidRDefault="00F46866" w:rsidP="00F52C4C">
                  <w:pPr>
                    <w:rPr>
                      <w:rFonts w:ascii="Calibri" w:hAnsi="Calibri"/>
                      <w:sz w:val="24"/>
                      <w:szCs w:val="24"/>
                      <w:lang w:val="es-UY"/>
                    </w:rPr>
                  </w:pPr>
                </w:p>
                <w:p w:rsidR="00F46866" w:rsidRDefault="00F46866" w:rsidP="00F52C4C">
                  <w:pPr>
                    <w:rPr>
                      <w:rFonts w:ascii="Calibri" w:hAnsi="Calibri"/>
                      <w:sz w:val="24"/>
                      <w:szCs w:val="24"/>
                      <w:lang w:val="es-UY"/>
                    </w:rPr>
                  </w:pPr>
                </w:p>
                <w:p w:rsidR="00F46866" w:rsidRDefault="00F46866" w:rsidP="00F52C4C">
                  <w:pPr>
                    <w:rPr>
                      <w:rFonts w:ascii="Calibri" w:hAnsi="Calibri"/>
                      <w:sz w:val="24"/>
                      <w:szCs w:val="24"/>
                      <w:lang w:val="es-UY"/>
                    </w:rPr>
                  </w:pPr>
                </w:p>
                <w:p w:rsidR="00F46866" w:rsidRDefault="00F46866" w:rsidP="00F52C4C">
                  <w:pPr>
                    <w:rPr>
                      <w:rFonts w:ascii="Calibri" w:hAnsi="Calibri"/>
                      <w:sz w:val="24"/>
                      <w:szCs w:val="24"/>
                      <w:lang w:val="es-UY"/>
                    </w:rPr>
                  </w:pPr>
                </w:p>
                <w:p w:rsidR="00F46866" w:rsidRPr="00533FB3" w:rsidRDefault="00F46866" w:rsidP="00A10CA5">
                  <w:pPr>
                    <w:jc w:val="center"/>
                    <w:rPr>
                      <w:rFonts w:ascii="Calibri" w:hAnsi="Calibri"/>
                      <w:b/>
                      <w:sz w:val="24"/>
                      <w:szCs w:val="24"/>
                      <w:lang w:val="es-UY"/>
                    </w:rPr>
                  </w:pPr>
                  <w:r w:rsidRPr="00533FB3">
                    <w:rPr>
                      <w:rFonts w:ascii="Calibri" w:hAnsi="Calibri"/>
                      <w:b/>
                      <w:sz w:val="24"/>
                      <w:szCs w:val="24"/>
                      <w:lang w:val="es-UY"/>
                    </w:rPr>
                    <w:t>----------------------------------------</w:t>
                  </w:r>
                </w:p>
                <w:p w:rsidR="00F46866" w:rsidRPr="00533FB3" w:rsidRDefault="00F46866" w:rsidP="00A10CA5">
                  <w:pPr>
                    <w:jc w:val="center"/>
                    <w:rPr>
                      <w:rFonts w:ascii="Calibri" w:hAnsi="Calibri"/>
                      <w:b/>
                      <w:sz w:val="24"/>
                      <w:szCs w:val="24"/>
                      <w:lang w:val="es-UY"/>
                    </w:rPr>
                  </w:pPr>
                  <w:r w:rsidRPr="00533FB3">
                    <w:rPr>
                      <w:rFonts w:ascii="Calibri" w:hAnsi="Calibri"/>
                      <w:b/>
                      <w:sz w:val="24"/>
                      <w:szCs w:val="24"/>
                      <w:lang w:val="es-UY"/>
                    </w:rPr>
                    <w:t>Firma autorizada</w:t>
                  </w:r>
                </w:p>
                <w:p w:rsidR="00F46866" w:rsidRDefault="00F46866" w:rsidP="00F52C4C">
                  <w:pPr>
                    <w:rPr>
                      <w:rFonts w:ascii="Calibri" w:hAnsi="Calibri"/>
                      <w:sz w:val="24"/>
                      <w:szCs w:val="24"/>
                      <w:lang w:val="es-UY"/>
                    </w:rPr>
                  </w:pPr>
                </w:p>
                <w:p w:rsidR="00F46866" w:rsidRPr="00F52C4C" w:rsidRDefault="00F46866" w:rsidP="00F52C4C">
                  <w:pPr>
                    <w:rPr>
                      <w:rFonts w:ascii="Calibri" w:hAnsi="Calibri"/>
                      <w:sz w:val="24"/>
                      <w:szCs w:val="24"/>
                      <w:lang w:val="es-UY"/>
                    </w:rPr>
                  </w:pPr>
                </w:p>
                <w:p w:rsidR="00F46866" w:rsidRDefault="00F46866">
                  <w:pPr>
                    <w:rPr>
                      <w:lang w:val="es-UY"/>
                    </w:rPr>
                  </w:pPr>
                </w:p>
                <w:p w:rsidR="00F46866" w:rsidRDefault="00F46866">
                  <w:pPr>
                    <w:rPr>
                      <w:lang w:val="es-UY"/>
                    </w:rPr>
                  </w:pPr>
                </w:p>
                <w:p w:rsidR="00F46866" w:rsidRDefault="00F46866">
                  <w:pPr>
                    <w:rPr>
                      <w:lang w:val="es-UY"/>
                    </w:rPr>
                  </w:pPr>
                </w:p>
                <w:p w:rsidR="00F46866" w:rsidRPr="00F52C4C" w:rsidRDefault="00F46866">
                  <w:pPr>
                    <w:rPr>
                      <w:lang w:val="es-UY"/>
                    </w:rPr>
                  </w:pPr>
                </w:p>
              </w:txbxContent>
            </v:textbox>
          </v:shape>
        </w:pict>
      </w: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F52C4C" w:rsidRPr="005B3901" w:rsidRDefault="00F52C4C" w:rsidP="005B3901">
      <w:pPr>
        <w:spacing w:line="360" w:lineRule="auto"/>
        <w:jc w:val="center"/>
        <w:rPr>
          <w:rFonts w:ascii="Arial" w:hAnsi="Arial" w:cs="Arial"/>
          <w:b/>
          <w:sz w:val="24"/>
          <w:szCs w:val="24"/>
          <w:highlight w:val="green"/>
          <w:lang w:val="es-UY"/>
        </w:rPr>
      </w:pPr>
    </w:p>
    <w:p w:rsidR="00BA25E3" w:rsidRDefault="00BA25E3" w:rsidP="00BA25E3">
      <w:pPr>
        <w:pStyle w:val="HTMLconformatoprevio"/>
        <w:shd w:val="clear" w:color="auto" w:fill="FFFFFF"/>
        <w:spacing w:after="125" w:line="360" w:lineRule="auto"/>
        <w:rPr>
          <w:rFonts w:ascii="Arial" w:hAnsi="Arial" w:cs="Arial"/>
          <w:color w:val="333333"/>
          <w:sz w:val="24"/>
          <w:szCs w:val="24"/>
        </w:rPr>
      </w:pPr>
    </w:p>
    <w:p w:rsidR="00BA25E3" w:rsidRDefault="00BA25E3" w:rsidP="00BA25E3">
      <w:pPr>
        <w:pStyle w:val="HTMLconformatoprevio"/>
        <w:shd w:val="clear" w:color="auto" w:fill="FFFFFF"/>
        <w:spacing w:after="125" w:line="360" w:lineRule="auto"/>
        <w:rPr>
          <w:rFonts w:ascii="Arial" w:hAnsi="Arial" w:cs="Arial"/>
          <w:color w:val="333333"/>
          <w:sz w:val="24"/>
          <w:szCs w:val="24"/>
        </w:rPr>
      </w:pPr>
    </w:p>
    <w:p w:rsidR="00BA25E3" w:rsidRDefault="00BA25E3" w:rsidP="00BA25E3">
      <w:pPr>
        <w:pStyle w:val="HTMLconformatoprevio"/>
        <w:shd w:val="clear" w:color="auto" w:fill="FFFFFF"/>
        <w:spacing w:after="125" w:line="360" w:lineRule="auto"/>
        <w:rPr>
          <w:rFonts w:ascii="Arial" w:hAnsi="Arial" w:cs="Arial"/>
          <w:color w:val="333333"/>
          <w:sz w:val="24"/>
          <w:szCs w:val="24"/>
        </w:rPr>
      </w:pPr>
    </w:p>
    <w:p w:rsidR="00BA25E3" w:rsidRDefault="00BA25E3" w:rsidP="00BA25E3">
      <w:pPr>
        <w:pStyle w:val="HTMLconformatoprevio"/>
        <w:shd w:val="clear" w:color="auto" w:fill="FFFFFF"/>
        <w:spacing w:after="125" w:line="360" w:lineRule="auto"/>
        <w:rPr>
          <w:rFonts w:ascii="Arial" w:hAnsi="Arial" w:cs="Arial"/>
          <w:color w:val="333333"/>
          <w:sz w:val="24"/>
          <w:szCs w:val="24"/>
        </w:rPr>
      </w:pPr>
    </w:p>
    <w:p w:rsidR="00BA25E3" w:rsidRDefault="00BA25E3" w:rsidP="00BA25E3">
      <w:pPr>
        <w:pStyle w:val="HTMLconformatoprevio"/>
        <w:shd w:val="clear" w:color="auto" w:fill="FFFFFF"/>
        <w:spacing w:after="125" w:line="360" w:lineRule="auto"/>
        <w:rPr>
          <w:rFonts w:ascii="Arial" w:hAnsi="Arial" w:cs="Arial"/>
          <w:color w:val="333333"/>
          <w:sz w:val="24"/>
          <w:szCs w:val="24"/>
        </w:rPr>
      </w:pPr>
    </w:p>
    <w:p w:rsidR="00D20305" w:rsidRPr="00BA25E3" w:rsidRDefault="00D20305" w:rsidP="00BA25E3">
      <w:pPr>
        <w:pStyle w:val="HTMLconformatoprevio"/>
        <w:shd w:val="clear" w:color="auto" w:fill="FFFFFF"/>
        <w:spacing w:after="125" w:line="360" w:lineRule="auto"/>
        <w:rPr>
          <w:rFonts w:ascii="Arial" w:hAnsi="Arial" w:cs="Arial"/>
          <w:color w:val="333333"/>
          <w:sz w:val="24"/>
          <w:szCs w:val="24"/>
        </w:rPr>
      </w:pPr>
      <w:r w:rsidRPr="00BA25E3">
        <w:rPr>
          <w:rFonts w:ascii="Arial" w:hAnsi="Arial" w:cs="Arial"/>
          <w:color w:val="333333"/>
          <w:sz w:val="24"/>
          <w:szCs w:val="24"/>
        </w:rPr>
        <w:t>ANEXO II - Modelo de Declaración para SERVICIOS (CON Suministro de bienes)</w:t>
      </w:r>
      <w:r w:rsidR="00BA25E3">
        <w:rPr>
          <w:rFonts w:ascii="Arial" w:hAnsi="Arial" w:cs="Arial"/>
          <w:color w:val="333333"/>
          <w:sz w:val="24"/>
          <w:szCs w:val="24"/>
        </w:rPr>
        <w:t xml:space="preserve"> </w:t>
      </w:r>
      <w:r w:rsidRPr="00BA25E3">
        <w:rPr>
          <w:rFonts w:ascii="Arial" w:hAnsi="Arial" w:cs="Arial"/>
          <w:color w:val="333333"/>
          <w:sz w:val="24"/>
          <w:szCs w:val="24"/>
        </w:rPr>
        <w:t>que califican como nacionales (Decreto N° 13/009)</w:t>
      </w:r>
    </w:p>
    <w:p w:rsidR="00BA25E3" w:rsidRDefault="00BA25E3" w:rsidP="005B3901">
      <w:pPr>
        <w:spacing w:line="360" w:lineRule="auto"/>
        <w:jc w:val="center"/>
        <w:rPr>
          <w:rFonts w:ascii="Arial" w:hAnsi="Arial" w:cs="Arial"/>
          <w:b/>
          <w:sz w:val="24"/>
          <w:szCs w:val="24"/>
          <w:lang w:val="es-UY"/>
        </w:rPr>
      </w:pPr>
    </w:p>
    <w:p w:rsidR="007E1D1B" w:rsidRPr="005B3901" w:rsidRDefault="002D655B" w:rsidP="005B3901">
      <w:pPr>
        <w:spacing w:line="360" w:lineRule="auto"/>
        <w:jc w:val="center"/>
        <w:rPr>
          <w:rFonts w:ascii="Arial" w:hAnsi="Arial" w:cs="Arial"/>
          <w:b/>
          <w:sz w:val="24"/>
          <w:szCs w:val="24"/>
          <w:lang w:val="es-UY"/>
        </w:rPr>
      </w:pPr>
      <w:r w:rsidRPr="002D655B">
        <w:rPr>
          <w:rFonts w:ascii="Arial" w:hAnsi="Arial" w:cs="Arial"/>
          <w:b/>
          <w:sz w:val="24"/>
          <w:szCs w:val="24"/>
          <w:lang w:val="es-UY"/>
        </w:rPr>
        <w:pict>
          <v:shape id="_x0000_s1101" type="#_x0000_t202" style="position:absolute;left:0;text-align:left;margin-left:-4.15pt;margin-top:39.45pt;width:499.5pt;height:527.85pt;z-index:251659776">
            <v:textbox style="mso-next-textbox:#_x0000_s1101">
              <w:txbxContent>
                <w:p w:rsidR="00F46866" w:rsidRDefault="00F46866" w:rsidP="007E1D1B">
                  <w:pPr>
                    <w:jc w:val="center"/>
                    <w:rPr>
                      <w:rFonts w:ascii="Calibri" w:hAnsi="Calibri"/>
                      <w:b/>
                      <w:sz w:val="24"/>
                      <w:szCs w:val="24"/>
                      <w:lang w:val="es-UY"/>
                    </w:rPr>
                  </w:pPr>
                </w:p>
                <w:p w:rsidR="00F46866" w:rsidRDefault="00F46866" w:rsidP="007E1D1B">
                  <w:pPr>
                    <w:jc w:val="center"/>
                    <w:rPr>
                      <w:rFonts w:ascii="Calibri" w:hAnsi="Calibri"/>
                      <w:b/>
                      <w:sz w:val="24"/>
                      <w:szCs w:val="24"/>
                      <w:lang w:val="es-UY"/>
                    </w:rPr>
                  </w:pPr>
                </w:p>
                <w:p w:rsidR="00F46866" w:rsidRPr="00BA25E3" w:rsidRDefault="00F46866" w:rsidP="007E1D1B">
                  <w:pPr>
                    <w:jc w:val="center"/>
                    <w:rPr>
                      <w:rFonts w:ascii="Calibri" w:hAnsi="Calibri"/>
                      <w:b/>
                      <w:sz w:val="24"/>
                      <w:szCs w:val="24"/>
                      <w:lang w:val="es-UY"/>
                    </w:rPr>
                  </w:pPr>
                  <w:r w:rsidRPr="00BA25E3">
                    <w:rPr>
                      <w:rFonts w:ascii="Calibri" w:hAnsi="Calibri"/>
                      <w:b/>
                      <w:sz w:val="24"/>
                      <w:szCs w:val="24"/>
                      <w:lang w:val="es-UY"/>
                    </w:rPr>
                    <w:t>DECLARACION JURADA</w:t>
                  </w:r>
                </w:p>
                <w:p w:rsidR="00F46866" w:rsidRDefault="00F46866" w:rsidP="00220028">
                  <w:pPr>
                    <w:jc w:val="center"/>
                    <w:rPr>
                      <w:rFonts w:ascii="Calibri" w:hAnsi="Calibri"/>
                      <w:b/>
                      <w:sz w:val="24"/>
                      <w:szCs w:val="24"/>
                      <w:lang w:val="es-UY"/>
                    </w:rPr>
                  </w:pPr>
                  <w:r w:rsidRPr="00BA25E3">
                    <w:rPr>
                      <w:rFonts w:ascii="Calibri" w:hAnsi="Calibri"/>
                      <w:b/>
                      <w:sz w:val="24"/>
                      <w:szCs w:val="24"/>
                      <w:lang w:val="es-UY"/>
                    </w:rPr>
                    <w:t>SERVICIOS QUE CALIFICAN COMO NACIONALES</w:t>
                  </w:r>
                </w:p>
                <w:p w:rsidR="00F46866" w:rsidRDefault="00F46866" w:rsidP="007E1D1B">
                  <w:pPr>
                    <w:jc w:val="center"/>
                    <w:rPr>
                      <w:rFonts w:ascii="Calibri" w:hAnsi="Calibri"/>
                      <w:b/>
                      <w:sz w:val="24"/>
                      <w:szCs w:val="24"/>
                      <w:lang w:val="es-UY"/>
                    </w:rPr>
                  </w:pPr>
                </w:p>
                <w:p w:rsidR="00F46866" w:rsidRDefault="00F46866" w:rsidP="007E1D1B">
                  <w:pPr>
                    <w:jc w:val="center"/>
                    <w:rPr>
                      <w:rFonts w:ascii="Calibri" w:hAnsi="Calibri"/>
                      <w:b/>
                      <w:sz w:val="24"/>
                      <w:szCs w:val="24"/>
                      <w:lang w:val="es-UY"/>
                    </w:rPr>
                  </w:pPr>
                </w:p>
                <w:p w:rsidR="00F46866" w:rsidRPr="00500B51" w:rsidRDefault="00F46866" w:rsidP="007E1D1B">
                  <w:pPr>
                    <w:jc w:val="center"/>
                    <w:rPr>
                      <w:rFonts w:ascii="Calibri" w:hAnsi="Calibri"/>
                      <w:b/>
                      <w:sz w:val="24"/>
                      <w:szCs w:val="24"/>
                      <w:lang w:val="es-UY"/>
                    </w:rPr>
                  </w:pPr>
                </w:p>
                <w:p w:rsidR="00F46866" w:rsidRDefault="00F46866" w:rsidP="007E1D1B">
                  <w:pPr>
                    <w:jc w:val="center"/>
                    <w:rPr>
                      <w:rFonts w:ascii="Calibri" w:hAnsi="Calibri"/>
                      <w:sz w:val="24"/>
                      <w:szCs w:val="24"/>
                      <w:lang w:val="es-UY"/>
                    </w:rPr>
                  </w:pPr>
                </w:p>
                <w:p w:rsidR="00F46866" w:rsidRDefault="00F46866" w:rsidP="007E1D1B">
                  <w:pPr>
                    <w:rPr>
                      <w:rFonts w:ascii="Calibri" w:hAnsi="Calibri"/>
                      <w:sz w:val="24"/>
                      <w:szCs w:val="24"/>
                      <w:lang w:val="es-UY"/>
                    </w:rPr>
                  </w:pPr>
                  <w:r>
                    <w:rPr>
                      <w:rFonts w:ascii="Calibri" w:hAnsi="Calibri"/>
                      <w:sz w:val="24"/>
                      <w:szCs w:val="24"/>
                      <w:lang w:val="es-UY"/>
                    </w:rPr>
                    <w:t>El que suscribe …………………………………………………………………………………………………………………………</w:t>
                  </w:r>
                </w:p>
                <w:p w:rsidR="00F46866" w:rsidRDefault="00F46866" w:rsidP="007E1D1B">
                  <w:pPr>
                    <w:jc w:val="center"/>
                    <w:rPr>
                      <w:rFonts w:ascii="Calibri" w:hAnsi="Calibri"/>
                      <w:sz w:val="24"/>
                      <w:szCs w:val="24"/>
                      <w:lang w:val="es-UY"/>
                    </w:rPr>
                  </w:pPr>
                  <w:r>
                    <w:rPr>
                      <w:rFonts w:ascii="Calibri" w:hAnsi="Calibri"/>
                      <w:sz w:val="24"/>
                      <w:szCs w:val="24"/>
                      <w:lang w:val="es-UY"/>
                    </w:rPr>
                    <w:t>(Nombre de quien firme y tenga poderes suficientes para representar a la empresa oferente)</w:t>
                  </w:r>
                </w:p>
                <w:p w:rsidR="00F46866" w:rsidRDefault="00F46866" w:rsidP="007E1D1B">
                  <w:pPr>
                    <w:rPr>
                      <w:rFonts w:ascii="Calibri" w:hAnsi="Calibri"/>
                      <w:sz w:val="24"/>
                      <w:szCs w:val="24"/>
                      <w:lang w:val="es-UY"/>
                    </w:rPr>
                  </w:pPr>
                </w:p>
                <w:p w:rsidR="00F46866" w:rsidRDefault="00F46866" w:rsidP="007E1D1B">
                  <w:pPr>
                    <w:rPr>
                      <w:rFonts w:ascii="Calibri" w:hAnsi="Calibri"/>
                      <w:sz w:val="24"/>
                      <w:szCs w:val="24"/>
                      <w:lang w:val="es-UY"/>
                    </w:rPr>
                  </w:pPr>
                  <w:proofErr w:type="gramStart"/>
                  <w:r>
                    <w:rPr>
                      <w:rFonts w:ascii="Calibri" w:hAnsi="Calibri"/>
                      <w:sz w:val="24"/>
                      <w:szCs w:val="24"/>
                      <w:lang w:val="es-UY"/>
                    </w:rPr>
                    <w:t>en</w:t>
                  </w:r>
                  <w:proofErr w:type="gramEnd"/>
                  <w:r>
                    <w:rPr>
                      <w:rFonts w:ascii="Calibri" w:hAnsi="Calibri"/>
                      <w:sz w:val="24"/>
                      <w:szCs w:val="24"/>
                      <w:lang w:val="es-UY"/>
                    </w:rPr>
                    <w:t xml:space="preserve"> representación de ………………………………………………………………………………………………………………</w:t>
                  </w:r>
                </w:p>
                <w:p w:rsidR="00F46866" w:rsidRDefault="00F46866" w:rsidP="007E1D1B">
                  <w:pPr>
                    <w:jc w:val="center"/>
                    <w:rPr>
                      <w:rFonts w:ascii="Calibri" w:hAnsi="Calibri"/>
                      <w:sz w:val="24"/>
                      <w:szCs w:val="24"/>
                      <w:lang w:val="es-UY"/>
                    </w:rPr>
                  </w:pPr>
                  <w:r>
                    <w:rPr>
                      <w:rFonts w:ascii="Calibri" w:hAnsi="Calibri"/>
                      <w:sz w:val="24"/>
                      <w:szCs w:val="24"/>
                      <w:lang w:val="es-UY"/>
                    </w:rPr>
                    <w:t>(Nombre de la empresa oferente)</w:t>
                  </w:r>
                </w:p>
                <w:p w:rsidR="00F46866" w:rsidRDefault="00F46866" w:rsidP="007E1D1B">
                  <w:pPr>
                    <w:rPr>
                      <w:rFonts w:ascii="Calibri" w:hAnsi="Calibri"/>
                      <w:sz w:val="24"/>
                      <w:szCs w:val="24"/>
                      <w:lang w:val="es-UY"/>
                    </w:rPr>
                  </w:pPr>
                </w:p>
                <w:p w:rsidR="00F46866" w:rsidRDefault="00F46866" w:rsidP="007E1D1B">
                  <w:pPr>
                    <w:rPr>
                      <w:rFonts w:ascii="Calibri" w:hAnsi="Calibri"/>
                      <w:sz w:val="24"/>
                      <w:szCs w:val="24"/>
                      <w:lang w:val="es-UY"/>
                    </w:rPr>
                  </w:pPr>
                  <w:proofErr w:type="gramStart"/>
                  <w:r>
                    <w:rPr>
                      <w:rFonts w:ascii="Calibri" w:hAnsi="Calibri"/>
                      <w:sz w:val="24"/>
                      <w:szCs w:val="24"/>
                      <w:lang w:val="es-UY"/>
                    </w:rPr>
                    <w:t>declara</w:t>
                  </w:r>
                  <w:proofErr w:type="gramEnd"/>
                  <w:r>
                    <w:rPr>
                      <w:rFonts w:ascii="Calibri" w:hAnsi="Calibri"/>
                      <w:sz w:val="24"/>
                      <w:szCs w:val="24"/>
                      <w:lang w:val="es-UY"/>
                    </w:rPr>
                    <w:t xml:space="preserve"> que su oferta califica como nacional de acuerdo a lo dispuesto en el Art. 8 del Decreto Nº 13/009.</w:t>
                  </w:r>
                </w:p>
                <w:p w:rsidR="00F46866" w:rsidRDefault="00F46866" w:rsidP="007E1D1B">
                  <w:pPr>
                    <w:rPr>
                      <w:rFonts w:ascii="Calibri" w:hAnsi="Calibri"/>
                      <w:sz w:val="24"/>
                      <w:szCs w:val="24"/>
                      <w:lang w:val="es-UY"/>
                    </w:rPr>
                  </w:pPr>
                </w:p>
                <w:p w:rsidR="00F46866" w:rsidRDefault="00F46866" w:rsidP="007E1D1B">
                  <w:pPr>
                    <w:rPr>
                      <w:rFonts w:ascii="Calibri" w:hAnsi="Calibri"/>
                      <w:sz w:val="24"/>
                      <w:szCs w:val="24"/>
                      <w:lang w:val="es-UY"/>
                    </w:rPr>
                  </w:pPr>
                  <w:r>
                    <w:rPr>
                      <w:rFonts w:ascii="Calibri" w:hAnsi="Calibri"/>
                      <w:sz w:val="24"/>
                      <w:szCs w:val="24"/>
                      <w:lang w:val="es-UY"/>
                    </w:rPr>
                    <w:t xml:space="preserve">Declara, asimismo, que </w:t>
                  </w:r>
                  <w:proofErr w:type="spellStart"/>
                  <w:r>
                    <w:rPr>
                      <w:rFonts w:ascii="Calibri" w:hAnsi="Calibri"/>
                      <w:sz w:val="24"/>
                      <w:szCs w:val="24"/>
                      <w:lang w:val="es-UY"/>
                    </w:rPr>
                    <w:t>el</w:t>
                  </w:r>
                  <w:proofErr w:type="spellEnd"/>
                  <w:r>
                    <w:rPr>
                      <w:rFonts w:ascii="Calibri" w:hAnsi="Calibri"/>
                      <w:sz w:val="24"/>
                      <w:szCs w:val="24"/>
                      <w:lang w:val="es-UY"/>
                    </w:rPr>
                    <w:t xml:space="preserve">/los servicio/s que ofrecen incluye/n el suministro de bienes y los que NO CALIFICAN COMO NACIONALES representan </w:t>
                  </w:r>
                  <w:proofErr w:type="gramStart"/>
                  <w:r>
                    <w:rPr>
                      <w:rFonts w:ascii="Calibri" w:hAnsi="Calibri"/>
                      <w:sz w:val="24"/>
                      <w:szCs w:val="24"/>
                      <w:lang w:val="es-UY"/>
                    </w:rPr>
                    <w:t xml:space="preserve">el </w:t>
                  </w:r>
                  <w:r w:rsidRPr="00533FB3">
                    <w:rPr>
                      <w:rFonts w:ascii="Calibri" w:hAnsi="Calibri"/>
                      <w:b/>
                      <w:sz w:val="24"/>
                      <w:szCs w:val="24"/>
                      <w:lang w:val="es-UY"/>
                    </w:rPr>
                    <w:t>…</w:t>
                  </w:r>
                  <w:proofErr w:type="gramEnd"/>
                  <w:r w:rsidRPr="00533FB3">
                    <w:rPr>
                      <w:rFonts w:ascii="Calibri" w:hAnsi="Calibri"/>
                      <w:b/>
                      <w:sz w:val="24"/>
                      <w:szCs w:val="24"/>
                      <w:lang w:val="es-UY"/>
                    </w:rPr>
                    <w:t>……….%</w:t>
                  </w:r>
                  <w:r>
                    <w:rPr>
                      <w:rFonts w:ascii="Calibri" w:hAnsi="Calibri"/>
                      <w:sz w:val="24"/>
                      <w:szCs w:val="24"/>
                      <w:lang w:val="es-UY"/>
                    </w:rPr>
                    <w:t xml:space="preserve"> del precio ofrecido (si se trata de varios servicios ofrecidos se deberá detallar el porcentaje en cada caso).</w:t>
                  </w:r>
                </w:p>
                <w:p w:rsidR="00F46866" w:rsidRDefault="00F46866" w:rsidP="007E1D1B">
                  <w:pPr>
                    <w:rPr>
                      <w:rFonts w:ascii="Calibri" w:hAnsi="Calibri"/>
                      <w:sz w:val="24"/>
                      <w:szCs w:val="24"/>
                      <w:lang w:val="es-UY"/>
                    </w:rPr>
                  </w:pPr>
                </w:p>
                <w:p w:rsidR="00F46866" w:rsidRDefault="00F46866" w:rsidP="007E1D1B">
                  <w:pPr>
                    <w:rPr>
                      <w:rFonts w:ascii="Calibri" w:hAnsi="Calibri"/>
                      <w:sz w:val="24"/>
                      <w:szCs w:val="24"/>
                      <w:lang w:val="es-UY"/>
                    </w:rPr>
                  </w:pPr>
                  <w:r>
                    <w:rPr>
                      <w:rFonts w:ascii="Calibri" w:hAnsi="Calibri"/>
                      <w:sz w:val="24"/>
                      <w:szCs w:val="24"/>
                      <w:lang w:val="es-UY"/>
                    </w:rPr>
                    <w:t>Por lo tanto, solicita la aplicación del beneficio que consagra el Art. 58 del TOCAF</w:t>
                  </w:r>
                </w:p>
                <w:p w:rsidR="00F46866" w:rsidRDefault="00F46866" w:rsidP="007E1D1B">
                  <w:pPr>
                    <w:rPr>
                      <w:rFonts w:ascii="Calibri" w:hAnsi="Calibri"/>
                      <w:sz w:val="24"/>
                      <w:szCs w:val="24"/>
                      <w:lang w:val="es-UY"/>
                    </w:rPr>
                  </w:pPr>
                </w:p>
                <w:p w:rsidR="00F46866" w:rsidRDefault="00F46866" w:rsidP="007E1D1B">
                  <w:pPr>
                    <w:rPr>
                      <w:rFonts w:ascii="Calibri" w:hAnsi="Calibri"/>
                      <w:sz w:val="24"/>
                      <w:szCs w:val="24"/>
                      <w:lang w:val="es-UY"/>
                    </w:rPr>
                  </w:pPr>
                </w:p>
                <w:p w:rsidR="00F46866" w:rsidRDefault="00F46866" w:rsidP="007E1D1B">
                  <w:pPr>
                    <w:rPr>
                      <w:rFonts w:ascii="Calibri" w:hAnsi="Calibri"/>
                      <w:sz w:val="24"/>
                      <w:szCs w:val="24"/>
                      <w:lang w:val="es-UY"/>
                    </w:rPr>
                  </w:pPr>
                </w:p>
                <w:p w:rsidR="00F46866" w:rsidRDefault="00F46866" w:rsidP="007E1D1B">
                  <w:pPr>
                    <w:rPr>
                      <w:rFonts w:ascii="Calibri" w:hAnsi="Calibri"/>
                      <w:sz w:val="24"/>
                      <w:szCs w:val="24"/>
                      <w:lang w:val="es-UY"/>
                    </w:rPr>
                  </w:pPr>
                </w:p>
                <w:p w:rsidR="00F46866" w:rsidRDefault="00F46866" w:rsidP="007E1D1B">
                  <w:pPr>
                    <w:rPr>
                      <w:rFonts w:ascii="Calibri" w:hAnsi="Calibri"/>
                      <w:sz w:val="24"/>
                      <w:szCs w:val="24"/>
                      <w:lang w:val="es-UY"/>
                    </w:rPr>
                  </w:pPr>
                </w:p>
                <w:p w:rsidR="00F46866" w:rsidRPr="00533FB3" w:rsidRDefault="00F46866" w:rsidP="007E1D1B">
                  <w:pPr>
                    <w:jc w:val="center"/>
                    <w:rPr>
                      <w:rFonts w:ascii="Calibri" w:hAnsi="Calibri"/>
                      <w:b/>
                      <w:sz w:val="24"/>
                      <w:szCs w:val="24"/>
                      <w:lang w:val="es-UY"/>
                    </w:rPr>
                  </w:pPr>
                  <w:r w:rsidRPr="00533FB3">
                    <w:rPr>
                      <w:rFonts w:ascii="Calibri" w:hAnsi="Calibri"/>
                      <w:b/>
                      <w:sz w:val="24"/>
                      <w:szCs w:val="24"/>
                      <w:lang w:val="es-UY"/>
                    </w:rPr>
                    <w:t>----------------------------------------</w:t>
                  </w:r>
                </w:p>
                <w:p w:rsidR="00F46866" w:rsidRPr="00533FB3" w:rsidRDefault="00F46866" w:rsidP="007E1D1B">
                  <w:pPr>
                    <w:jc w:val="center"/>
                    <w:rPr>
                      <w:rFonts w:ascii="Calibri" w:hAnsi="Calibri"/>
                      <w:b/>
                      <w:sz w:val="24"/>
                      <w:szCs w:val="24"/>
                      <w:lang w:val="es-UY"/>
                    </w:rPr>
                  </w:pPr>
                  <w:r w:rsidRPr="00533FB3">
                    <w:rPr>
                      <w:rFonts w:ascii="Calibri" w:hAnsi="Calibri"/>
                      <w:b/>
                      <w:sz w:val="24"/>
                      <w:szCs w:val="24"/>
                      <w:lang w:val="es-UY"/>
                    </w:rPr>
                    <w:t>Firma autorizada</w:t>
                  </w:r>
                </w:p>
                <w:p w:rsidR="00F46866" w:rsidRDefault="00F46866" w:rsidP="007E1D1B">
                  <w:pPr>
                    <w:rPr>
                      <w:rFonts w:ascii="Calibri" w:hAnsi="Calibri"/>
                      <w:sz w:val="24"/>
                      <w:szCs w:val="24"/>
                      <w:lang w:val="es-UY"/>
                    </w:rPr>
                  </w:pPr>
                </w:p>
                <w:p w:rsidR="00F46866" w:rsidRPr="00F52C4C" w:rsidRDefault="00F46866" w:rsidP="007E1D1B">
                  <w:pPr>
                    <w:rPr>
                      <w:rFonts w:ascii="Calibri" w:hAnsi="Calibri"/>
                      <w:sz w:val="24"/>
                      <w:szCs w:val="24"/>
                      <w:lang w:val="es-UY"/>
                    </w:rPr>
                  </w:pPr>
                </w:p>
                <w:p w:rsidR="00F46866" w:rsidRDefault="00F46866" w:rsidP="007E1D1B">
                  <w:pPr>
                    <w:rPr>
                      <w:lang w:val="es-UY"/>
                    </w:rPr>
                  </w:pPr>
                </w:p>
                <w:p w:rsidR="00F46866" w:rsidRDefault="00F46866" w:rsidP="007E1D1B">
                  <w:pPr>
                    <w:rPr>
                      <w:lang w:val="es-UY"/>
                    </w:rPr>
                  </w:pPr>
                </w:p>
                <w:p w:rsidR="00F46866" w:rsidRDefault="00F46866" w:rsidP="007E1D1B">
                  <w:pPr>
                    <w:rPr>
                      <w:lang w:val="es-UY"/>
                    </w:rPr>
                  </w:pPr>
                </w:p>
                <w:p w:rsidR="00F46866" w:rsidRPr="00F52C4C" w:rsidRDefault="00F46866" w:rsidP="007E1D1B">
                  <w:pPr>
                    <w:rPr>
                      <w:lang w:val="es-UY"/>
                    </w:rPr>
                  </w:pPr>
                </w:p>
              </w:txbxContent>
            </v:textbox>
          </v:shape>
        </w:pict>
      </w:r>
      <w:r w:rsidR="006073FE" w:rsidRPr="00BA25E3">
        <w:rPr>
          <w:rFonts w:ascii="Arial" w:hAnsi="Arial" w:cs="Arial"/>
          <w:b/>
          <w:sz w:val="24"/>
          <w:szCs w:val="24"/>
          <w:lang w:val="es-UY"/>
        </w:rPr>
        <w:t>ANEXO I</w:t>
      </w:r>
      <w:r w:rsidR="00BC2DB7">
        <w:rPr>
          <w:rFonts w:ascii="Arial" w:hAnsi="Arial" w:cs="Arial"/>
          <w:b/>
          <w:sz w:val="24"/>
          <w:szCs w:val="24"/>
          <w:lang w:val="es-UY"/>
        </w:rPr>
        <w:t>I</w:t>
      </w:r>
      <w:r w:rsidR="006073FE" w:rsidRPr="00BA25E3">
        <w:rPr>
          <w:rFonts w:ascii="Arial" w:hAnsi="Arial" w:cs="Arial"/>
          <w:b/>
          <w:sz w:val="24"/>
          <w:szCs w:val="24"/>
          <w:lang w:val="es-UY"/>
        </w:rPr>
        <w:t>I (b)</w:t>
      </w: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p w:rsidR="007E1D1B" w:rsidRPr="005B3901" w:rsidRDefault="007E1D1B" w:rsidP="005B3901">
      <w:pPr>
        <w:pStyle w:val="HTMLconformatoprevio"/>
        <w:shd w:val="clear" w:color="auto" w:fill="FFFFFF"/>
        <w:spacing w:after="150" w:line="360" w:lineRule="auto"/>
        <w:rPr>
          <w:rFonts w:ascii="Arial" w:hAnsi="Arial" w:cs="Arial"/>
          <w:color w:val="333333"/>
          <w:sz w:val="24"/>
          <w:szCs w:val="24"/>
        </w:rPr>
      </w:pPr>
    </w:p>
    <w:sectPr w:rsidR="007E1D1B" w:rsidRPr="005B3901" w:rsidSect="006F05AC">
      <w:footerReference w:type="even" r:id="rId10"/>
      <w:pgSz w:w="11907" w:h="16840" w:code="9"/>
      <w:pgMar w:top="992" w:right="851" w:bottom="709" w:left="1418" w:header="720" w:footer="851" w:gutter="0"/>
      <w:cols w:space="720"/>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46866" w:rsidRDefault="00F46866">
      <w:pPr>
        <w:pStyle w:val="Ttulo5"/>
      </w:pPr>
      <w:r>
        <w:separator/>
      </w:r>
    </w:p>
  </w:endnote>
  <w:endnote w:type="continuationSeparator" w:id="1">
    <w:p w:rsidR="00F46866" w:rsidRDefault="00F46866">
      <w:pPr>
        <w:pStyle w:val="Ttulo5"/>
      </w:pPr>
      <w:r>
        <w:continuationSeparator/>
      </w:r>
    </w:p>
  </w:endnote>
</w:endnotes>
</file>

<file path=word/fontTable.xml><?xml version="1.0" encoding="utf-8"?>
<w:fonts xmlns:r="http://schemas.openxmlformats.org/officeDocument/2006/relationships" xmlns:w="http://schemas.openxmlformats.org/wordprocessingml/2006/main">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6866" w:rsidRDefault="002D655B">
    <w:pPr>
      <w:pStyle w:val="Piedepgina"/>
      <w:framePr w:wrap="around" w:vAnchor="text" w:hAnchor="margin" w:xAlign="center" w:y="1"/>
      <w:rPr>
        <w:rStyle w:val="Nmerodepgina"/>
      </w:rPr>
    </w:pPr>
    <w:r>
      <w:rPr>
        <w:rStyle w:val="Nmerodepgina"/>
      </w:rPr>
      <w:fldChar w:fldCharType="begin"/>
    </w:r>
    <w:r w:rsidR="00F46866">
      <w:rPr>
        <w:rStyle w:val="Nmerodepgina"/>
      </w:rPr>
      <w:instrText xml:space="preserve">PAGE  </w:instrText>
    </w:r>
    <w:r>
      <w:rPr>
        <w:rStyle w:val="Nmerodepgina"/>
      </w:rPr>
      <w:fldChar w:fldCharType="end"/>
    </w:r>
  </w:p>
  <w:p w:rsidR="00F46866" w:rsidRDefault="00F46866">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46866" w:rsidRDefault="00F46866">
      <w:pPr>
        <w:pStyle w:val="Ttulo5"/>
      </w:pPr>
      <w:r>
        <w:separator/>
      </w:r>
    </w:p>
  </w:footnote>
  <w:footnote w:type="continuationSeparator" w:id="1">
    <w:p w:rsidR="00F46866" w:rsidRDefault="00F46866">
      <w:pPr>
        <w:pStyle w:val="Ttulo5"/>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2"/>
    <w:lvl w:ilvl="0">
      <w:start w:val="1"/>
      <w:numFmt w:val="bullet"/>
      <w:lvlText w:val="o"/>
      <w:lvlJc w:val="left"/>
      <w:pPr>
        <w:tabs>
          <w:tab w:val="num" w:pos="0"/>
        </w:tabs>
        <w:ind w:left="720" w:hanging="360"/>
      </w:pPr>
      <w:rPr>
        <w:rFonts w:ascii="Courier New" w:hAnsi="Courier New" w:cs="Courier New" w:hint="default"/>
      </w:rPr>
    </w:lvl>
  </w:abstractNum>
  <w:abstractNum w:abstractNumId="1">
    <w:nsid w:val="038C3634"/>
    <w:multiLevelType w:val="hybridMultilevel"/>
    <w:tmpl w:val="28DA9456"/>
    <w:lvl w:ilvl="0" w:tplc="232497F2">
      <w:start w:val="1"/>
      <w:numFmt w:val="upperLetter"/>
      <w:lvlText w:val="%1)"/>
      <w:lvlJc w:val="left"/>
      <w:pPr>
        <w:ind w:left="720" w:hanging="360"/>
      </w:pPr>
      <w:rPr>
        <w:rFonts w:ascii="Arial" w:hAnsi="Arial" w:cs="Arial" w:hint="default"/>
        <w:b/>
        <w:sz w:val="22"/>
        <w:szCs w:val="22"/>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0CFC42B4"/>
    <w:multiLevelType w:val="hybridMultilevel"/>
    <w:tmpl w:val="8A7C409C"/>
    <w:lvl w:ilvl="0" w:tplc="030AD144">
      <w:start w:val="1"/>
      <w:numFmt w:val="upperLetter"/>
      <w:lvlText w:val="%1."/>
      <w:lvlJc w:val="left"/>
      <w:pPr>
        <w:ind w:left="1070" w:hanging="360"/>
      </w:pPr>
      <w:rPr>
        <w:rFonts w:hint="default"/>
        <w:b/>
      </w:rPr>
    </w:lvl>
    <w:lvl w:ilvl="1" w:tplc="380A0019" w:tentative="1">
      <w:start w:val="1"/>
      <w:numFmt w:val="lowerLetter"/>
      <w:lvlText w:val="%2."/>
      <w:lvlJc w:val="left"/>
      <w:pPr>
        <w:ind w:left="1790" w:hanging="360"/>
      </w:pPr>
    </w:lvl>
    <w:lvl w:ilvl="2" w:tplc="380A001B" w:tentative="1">
      <w:start w:val="1"/>
      <w:numFmt w:val="lowerRoman"/>
      <w:lvlText w:val="%3."/>
      <w:lvlJc w:val="right"/>
      <w:pPr>
        <w:ind w:left="2510" w:hanging="180"/>
      </w:pPr>
    </w:lvl>
    <w:lvl w:ilvl="3" w:tplc="380A000F" w:tentative="1">
      <w:start w:val="1"/>
      <w:numFmt w:val="decimal"/>
      <w:lvlText w:val="%4."/>
      <w:lvlJc w:val="left"/>
      <w:pPr>
        <w:ind w:left="3230" w:hanging="360"/>
      </w:pPr>
    </w:lvl>
    <w:lvl w:ilvl="4" w:tplc="380A0019" w:tentative="1">
      <w:start w:val="1"/>
      <w:numFmt w:val="lowerLetter"/>
      <w:lvlText w:val="%5."/>
      <w:lvlJc w:val="left"/>
      <w:pPr>
        <w:ind w:left="3950" w:hanging="360"/>
      </w:pPr>
    </w:lvl>
    <w:lvl w:ilvl="5" w:tplc="380A001B" w:tentative="1">
      <w:start w:val="1"/>
      <w:numFmt w:val="lowerRoman"/>
      <w:lvlText w:val="%6."/>
      <w:lvlJc w:val="right"/>
      <w:pPr>
        <w:ind w:left="4670" w:hanging="180"/>
      </w:pPr>
    </w:lvl>
    <w:lvl w:ilvl="6" w:tplc="380A000F" w:tentative="1">
      <w:start w:val="1"/>
      <w:numFmt w:val="decimal"/>
      <w:lvlText w:val="%7."/>
      <w:lvlJc w:val="left"/>
      <w:pPr>
        <w:ind w:left="5390" w:hanging="360"/>
      </w:pPr>
    </w:lvl>
    <w:lvl w:ilvl="7" w:tplc="380A0019" w:tentative="1">
      <w:start w:val="1"/>
      <w:numFmt w:val="lowerLetter"/>
      <w:lvlText w:val="%8."/>
      <w:lvlJc w:val="left"/>
      <w:pPr>
        <w:ind w:left="6110" w:hanging="360"/>
      </w:pPr>
    </w:lvl>
    <w:lvl w:ilvl="8" w:tplc="380A001B" w:tentative="1">
      <w:start w:val="1"/>
      <w:numFmt w:val="lowerRoman"/>
      <w:lvlText w:val="%9."/>
      <w:lvlJc w:val="right"/>
      <w:pPr>
        <w:ind w:left="6830" w:hanging="180"/>
      </w:pPr>
    </w:lvl>
  </w:abstractNum>
  <w:abstractNum w:abstractNumId="3">
    <w:nsid w:val="153A7D78"/>
    <w:multiLevelType w:val="hybridMultilevel"/>
    <w:tmpl w:val="4D984A06"/>
    <w:lvl w:ilvl="0" w:tplc="F2A422B2">
      <w:start w:val="1"/>
      <w:numFmt w:val="decimal"/>
      <w:lvlText w:val="%1)"/>
      <w:lvlJc w:val="left"/>
      <w:pPr>
        <w:ind w:left="1495" w:hanging="360"/>
      </w:pPr>
      <w:rPr>
        <w:rFonts w:ascii="Calibri" w:hAnsi="Calibri" w:cs="Calibri" w:hint="default"/>
        <w:sz w:val="24"/>
      </w:rPr>
    </w:lvl>
    <w:lvl w:ilvl="1" w:tplc="0C0A0019" w:tentative="1">
      <w:start w:val="1"/>
      <w:numFmt w:val="lowerLetter"/>
      <w:lvlText w:val="%2."/>
      <w:lvlJc w:val="left"/>
      <w:pPr>
        <w:ind w:left="2215" w:hanging="360"/>
      </w:pPr>
    </w:lvl>
    <w:lvl w:ilvl="2" w:tplc="0C0A001B" w:tentative="1">
      <w:start w:val="1"/>
      <w:numFmt w:val="lowerRoman"/>
      <w:lvlText w:val="%3."/>
      <w:lvlJc w:val="right"/>
      <w:pPr>
        <w:ind w:left="2935" w:hanging="180"/>
      </w:pPr>
    </w:lvl>
    <w:lvl w:ilvl="3" w:tplc="0C0A000F" w:tentative="1">
      <w:start w:val="1"/>
      <w:numFmt w:val="decimal"/>
      <w:lvlText w:val="%4."/>
      <w:lvlJc w:val="left"/>
      <w:pPr>
        <w:ind w:left="3655" w:hanging="360"/>
      </w:pPr>
    </w:lvl>
    <w:lvl w:ilvl="4" w:tplc="0C0A0019" w:tentative="1">
      <w:start w:val="1"/>
      <w:numFmt w:val="lowerLetter"/>
      <w:lvlText w:val="%5."/>
      <w:lvlJc w:val="left"/>
      <w:pPr>
        <w:ind w:left="4375" w:hanging="360"/>
      </w:pPr>
    </w:lvl>
    <w:lvl w:ilvl="5" w:tplc="0C0A001B" w:tentative="1">
      <w:start w:val="1"/>
      <w:numFmt w:val="lowerRoman"/>
      <w:lvlText w:val="%6."/>
      <w:lvlJc w:val="right"/>
      <w:pPr>
        <w:ind w:left="5095" w:hanging="180"/>
      </w:pPr>
    </w:lvl>
    <w:lvl w:ilvl="6" w:tplc="0C0A000F" w:tentative="1">
      <w:start w:val="1"/>
      <w:numFmt w:val="decimal"/>
      <w:lvlText w:val="%7."/>
      <w:lvlJc w:val="left"/>
      <w:pPr>
        <w:ind w:left="5815" w:hanging="360"/>
      </w:pPr>
    </w:lvl>
    <w:lvl w:ilvl="7" w:tplc="0C0A0019" w:tentative="1">
      <w:start w:val="1"/>
      <w:numFmt w:val="lowerLetter"/>
      <w:lvlText w:val="%8."/>
      <w:lvlJc w:val="left"/>
      <w:pPr>
        <w:ind w:left="6535" w:hanging="360"/>
      </w:pPr>
    </w:lvl>
    <w:lvl w:ilvl="8" w:tplc="0C0A001B" w:tentative="1">
      <w:start w:val="1"/>
      <w:numFmt w:val="lowerRoman"/>
      <w:lvlText w:val="%9."/>
      <w:lvlJc w:val="right"/>
      <w:pPr>
        <w:ind w:left="7255" w:hanging="180"/>
      </w:pPr>
    </w:lvl>
  </w:abstractNum>
  <w:abstractNum w:abstractNumId="4">
    <w:nsid w:val="19DB217C"/>
    <w:multiLevelType w:val="hybridMultilevel"/>
    <w:tmpl w:val="C0D8C434"/>
    <w:lvl w:ilvl="0" w:tplc="BD4C88CE">
      <w:start w:val="1"/>
      <w:numFmt w:val="decimal"/>
      <w:lvlText w:val="%1)"/>
      <w:lvlJc w:val="left"/>
      <w:pPr>
        <w:ind w:left="720" w:hanging="360"/>
      </w:pPr>
      <w:rPr>
        <w:rFonts w:hint="default"/>
        <w:b/>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5">
    <w:nsid w:val="1C3A0F7C"/>
    <w:multiLevelType w:val="hybridMultilevel"/>
    <w:tmpl w:val="4CCA385C"/>
    <w:lvl w:ilvl="0" w:tplc="60B20F5A">
      <w:start w:val="1"/>
      <w:numFmt w:val="decimal"/>
      <w:lvlText w:val="%1)"/>
      <w:lvlJc w:val="left"/>
      <w:pPr>
        <w:ind w:left="720" w:hanging="360"/>
      </w:pPr>
      <w:rPr>
        <w:rFonts w:hint="default"/>
        <w:b/>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6">
    <w:nsid w:val="1CAA50B0"/>
    <w:multiLevelType w:val="hybridMultilevel"/>
    <w:tmpl w:val="192AE97A"/>
    <w:lvl w:ilvl="0" w:tplc="380A0011">
      <w:start w:val="1"/>
      <w:numFmt w:val="decimal"/>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7">
    <w:nsid w:val="1F4B3B70"/>
    <w:multiLevelType w:val="hybridMultilevel"/>
    <w:tmpl w:val="8760D39C"/>
    <w:lvl w:ilvl="0" w:tplc="0C0A000F">
      <w:start w:val="1"/>
      <w:numFmt w:val="decimal"/>
      <w:lvlText w:val="%1."/>
      <w:lvlJc w:val="left"/>
      <w:pPr>
        <w:ind w:left="720" w:hanging="360"/>
      </w:p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8">
    <w:nsid w:val="1FC44D01"/>
    <w:multiLevelType w:val="multilevel"/>
    <w:tmpl w:val="D20CD7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00E7413"/>
    <w:multiLevelType w:val="hybridMultilevel"/>
    <w:tmpl w:val="ABFA28A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nsid w:val="25270B9D"/>
    <w:multiLevelType w:val="hybridMultilevel"/>
    <w:tmpl w:val="2A72BF94"/>
    <w:lvl w:ilvl="0" w:tplc="B39A99D0">
      <w:start w:val="6"/>
      <w:numFmt w:val="bullet"/>
      <w:lvlText w:val="-"/>
      <w:lvlJc w:val="left"/>
      <w:pPr>
        <w:ind w:left="502" w:hanging="360"/>
      </w:pPr>
      <w:rPr>
        <w:rFonts w:ascii="Arial" w:eastAsia="Times New Roman" w:hAnsi="Arial" w:cs="Arial" w:hint="default"/>
      </w:rPr>
    </w:lvl>
    <w:lvl w:ilvl="1" w:tplc="380A0003" w:tentative="1">
      <w:start w:val="1"/>
      <w:numFmt w:val="bullet"/>
      <w:lvlText w:val="o"/>
      <w:lvlJc w:val="left"/>
      <w:pPr>
        <w:ind w:left="1440" w:hanging="360"/>
      </w:pPr>
      <w:rPr>
        <w:rFonts w:ascii="Courier New" w:hAnsi="Courier New" w:cs="Courier New" w:hint="default"/>
      </w:rPr>
    </w:lvl>
    <w:lvl w:ilvl="2" w:tplc="380A0005" w:tentative="1">
      <w:start w:val="1"/>
      <w:numFmt w:val="bullet"/>
      <w:lvlText w:val=""/>
      <w:lvlJc w:val="left"/>
      <w:pPr>
        <w:ind w:left="2160" w:hanging="360"/>
      </w:pPr>
      <w:rPr>
        <w:rFonts w:ascii="Wingdings" w:hAnsi="Wingdings" w:hint="default"/>
      </w:rPr>
    </w:lvl>
    <w:lvl w:ilvl="3" w:tplc="380A0001" w:tentative="1">
      <w:start w:val="1"/>
      <w:numFmt w:val="bullet"/>
      <w:lvlText w:val=""/>
      <w:lvlJc w:val="left"/>
      <w:pPr>
        <w:ind w:left="2880" w:hanging="360"/>
      </w:pPr>
      <w:rPr>
        <w:rFonts w:ascii="Symbol" w:hAnsi="Symbol" w:hint="default"/>
      </w:rPr>
    </w:lvl>
    <w:lvl w:ilvl="4" w:tplc="380A0003" w:tentative="1">
      <w:start w:val="1"/>
      <w:numFmt w:val="bullet"/>
      <w:lvlText w:val="o"/>
      <w:lvlJc w:val="left"/>
      <w:pPr>
        <w:ind w:left="3600" w:hanging="360"/>
      </w:pPr>
      <w:rPr>
        <w:rFonts w:ascii="Courier New" w:hAnsi="Courier New" w:cs="Courier New" w:hint="default"/>
      </w:rPr>
    </w:lvl>
    <w:lvl w:ilvl="5" w:tplc="380A0005" w:tentative="1">
      <w:start w:val="1"/>
      <w:numFmt w:val="bullet"/>
      <w:lvlText w:val=""/>
      <w:lvlJc w:val="left"/>
      <w:pPr>
        <w:ind w:left="4320" w:hanging="360"/>
      </w:pPr>
      <w:rPr>
        <w:rFonts w:ascii="Wingdings" w:hAnsi="Wingdings" w:hint="default"/>
      </w:rPr>
    </w:lvl>
    <w:lvl w:ilvl="6" w:tplc="380A0001" w:tentative="1">
      <w:start w:val="1"/>
      <w:numFmt w:val="bullet"/>
      <w:lvlText w:val=""/>
      <w:lvlJc w:val="left"/>
      <w:pPr>
        <w:ind w:left="5040" w:hanging="360"/>
      </w:pPr>
      <w:rPr>
        <w:rFonts w:ascii="Symbol" w:hAnsi="Symbol" w:hint="default"/>
      </w:rPr>
    </w:lvl>
    <w:lvl w:ilvl="7" w:tplc="380A0003" w:tentative="1">
      <w:start w:val="1"/>
      <w:numFmt w:val="bullet"/>
      <w:lvlText w:val="o"/>
      <w:lvlJc w:val="left"/>
      <w:pPr>
        <w:ind w:left="5760" w:hanging="360"/>
      </w:pPr>
      <w:rPr>
        <w:rFonts w:ascii="Courier New" w:hAnsi="Courier New" w:cs="Courier New" w:hint="default"/>
      </w:rPr>
    </w:lvl>
    <w:lvl w:ilvl="8" w:tplc="380A0005" w:tentative="1">
      <w:start w:val="1"/>
      <w:numFmt w:val="bullet"/>
      <w:lvlText w:val=""/>
      <w:lvlJc w:val="left"/>
      <w:pPr>
        <w:ind w:left="6480" w:hanging="360"/>
      </w:pPr>
      <w:rPr>
        <w:rFonts w:ascii="Wingdings" w:hAnsi="Wingdings" w:hint="default"/>
      </w:rPr>
    </w:lvl>
  </w:abstractNum>
  <w:abstractNum w:abstractNumId="11">
    <w:nsid w:val="27F46628"/>
    <w:multiLevelType w:val="hybridMultilevel"/>
    <w:tmpl w:val="425633FE"/>
    <w:lvl w:ilvl="0" w:tplc="FA123164">
      <w:start w:val="1"/>
      <w:numFmt w:val="bullet"/>
      <w:lvlText w:val="o"/>
      <w:lvlJc w:val="left"/>
      <w:pPr>
        <w:ind w:left="720" w:hanging="360"/>
      </w:pPr>
      <w:rPr>
        <w:rFonts w:ascii="Courier New" w:hAnsi="Courier New" w:cs="Courier New"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nsid w:val="29821339"/>
    <w:multiLevelType w:val="multilevel"/>
    <w:tmpl w:val="0C0A001D"/>
    <w:lvl w:ilvl="0">
      <w:start w:val="1"/>
      <w:numFmt w:val="decimal"/>
      <w:lvlText w:val="%1)"/>
      <w:lvlJc w:val="left"/>
      <w:pPr>
        <w:ind w:left="1440" w:hanging="360"/>
      </w:pPr>
    </w:lvl>
    <w:lvl w:ilvl="1">
      <w:start w:val="1"/>
      <w:numFmt w:val="lowerLetter"/>
      <w:lvlText w:val="%2)"/>
      <w:lvlJc w:val="left"/>
      <w:pPr>
        <w:ind w:left="1800" w:hanging="360"/>
      </w:pPr>
    </w:lvl>
    <w:lvl w:ilvl="2">
      <w:start w:val="1"/>
      <w:numFmt w:val="lowerRoman"/>
      <w:lvlText w:val="%3)"/>
      <w:lvlJc w:val="left"/>
      <w:pPr>
        <w:ind w:left="2160" w:hanging="360"/>
      </w:pPr>
    </w:lvl>
    <w:lvl w:ilvl="3">
      <w:start w:val="1"/>
      <w:numFmt w:val="decimal"/>
      <w:lvlText w:val="(%4)"/>
      <w:lvlJc w:val="left"/>
      <w:pPr>
        <w:ind w:left="2520" w:hanging="360"/>
      </w:pPr>
    </w:lvl>
    <w:lvl w:ilvl="4">
      <w:start w:val="1"/>
      <w:numFmt w:val="lowerLetter"/>
      <w:lvlText w:val="(%5)"/>
      <w:lvlJc w:val="left"/>
      <w:pPr>
        <w:ind w:left="2880" w:hanging="360"/>
      </w:pPr>
    </w:lvl>
    <w:lvl w:ilvl="5">
      <w:start w:val="1"/>
      <w:numFmt w:val="lowerRoman"/>
      <w:lvlText w:val="(%6)"/>
      <w:lvlJc w:val="left"/>
      <w:pPr>
        <w:ind w:left="3240" w:hanging="360"/>
      </w:pPr>
    </w:lvl>
    <w:lvl w:ilvl="6">
      <w:start w:val="1"/>
      <w:numFmt w:val="decimal"/>
      <w:lvlText w:val="%7."/>
      <w:lvlJc w:val="left"/>
      <w:pPr>
        <w:ind w:left="3600" w:hanging="360"/>
      </w:pPr>
    </w:lvl>
    <w:lvl w:ilvl="7">
      <w:start w:val="1"/>
      <w:numFmt w:val="lowerLetter"/>
      <w:lvlText w:val="%8."/>
      <w:lvlJc w:val="left"/>
      <w:pPr>
        <w:ind w:left="3960" w:hanging="360"/>
      </w:pPr>
    </w:lvl>
    <w:lvl w:ilvl="8">
      <w:start w:val="1"/>
      <w:numFmt w:val="lowerRoman"/>
      <w:lvlText w:val="%9."/>
      <w:lvlJc w:val="left"/>
      <w:pPr>
        <w:ind w:left="4320" w:hanging="360"/>
      </w:pPr>
    </w:lvl>
  </w:abstractNum>
  <w:abstractNum w:abstractNumId="13">
    <w:nsid w:val="2B267BD7"/>
    <w:multiLevelType w:val="hybridMultilevel"/>
    <w:tmpl w:val="4574EE98"/>
    <w:lvl w:ilvl="0" w:tplc="D5E683AE">
      <w:start w:val="3"/>
      <w:numFmt w:val="bullet"/>
      <w:lvlText w:val="-"/>
      <w:lvlJc w:val="left"/>
      <w:pPr>
        <w:ind w:left="720" w:hanging="360"/>
      </w:pPr>
      <w:rPr>
        <w:rFonts w:ascii="Times New Roman" w:eastAsia="Times New Roman" w:hAnsi="Times New Roman" w:cs="Times New Roman" w:hint="default"/>
      </w:rPr>
    </w:lvl>
    <w:lvl w:ilvl="1" w:tplc="380A0003" w:tentative="1">
      <w:start w:val="1"/>
      <w:numFmt w:val="bullet"/>
      <w:lvlText w:val="o"/>
      <w:lvlJc w:val="left"/>
      <w:pPr>
        <w:ind w:left="1440" w:hanging="360"/>
      </w:pPr>
      <w:rPr>
        <w:rFonts w:ascii="Courier New" w:hAnsi="Courier New" w:cs="Courier New" w:hint="default"/>
      </w:rPr>
    </w:lvl>
    <w:lvl w:ilvl="2" w:tplc="380A0005" w:tentative="1">
      <w:start w:val="1"/>
      <w:numFmt w:val="bullet"/>
      <w:lvlText w:val=""/>
      <w:lvlJc w:val="left"/>
      <w:pPr>
        <w:ind w:left="2160" w:hanging="360"/>
      </w:pPr>
      <w:rPr>
        <w:rFonts w:ascii="Wingdings" w:hAnsi="Wingdings" w:hint="default"/>
      </w:rPr>
    </w:lvl>
    <w:lvl w:ilvl="3" w:tplc="380A0001" w:tentative="1">
      <w:start w:val="1"/>
      <w:numFmt w:val="bullet"/>
      <w:lvlText w:val=""/>
      <w:lvlJc w:val="left"/>
      <w:pPr>
        <w:ind w:left="2880" w:hanging="360"/>
      </w:pPr>
      <w:rPr>
        <w:rFonts w:ascii="Symbol" w:hAnsi="Symbol" w:hint="default"/>
      </w:rPr>
    </w:lvl>
    <w:lvl w:ilvl="4" w:tplc="380A0003" w:tentative="1">
      <w:start w:val="1"/>
      <w:numFmt w:val="bullet"/>
      <w:lvlText w:val="o"/>
      <w:lvlJc w:val="left"/>
      <w:pPr>
        <w:ind w:left="3600" w:hanging="360"/>
      </w:pPr>
      <w:rPr>
        <w:rFonts w:ascii="Courier New" w:hAnsi="Courier New" w:cs="Courier New" w:hint="default"/>
      </w:rPr>
    </w:lvl>
    <w:lvl w:ilvl="5" w:tplc="380A0005" w:tentative="1">
      <w:start w:val="1"/>
      <w:numFmt w:val="bullet"/>
      <w:lvlText w:val=""/>
      <w:lvlJc w:val="left"/>
      <w:pPr>
        <w:ind w:left="4320" w:hanging="360"/>
      </w:pPr>
      <w:rPr>
        <w:rFonts w:ascii="Wingdings" w:hAnsi="Wingdings" w:hint="default"/>
      </w:rPr>
    </w:lvl>
    <w:lvl w:ilvl="6" w:tplc="380A0001" w:tentative="1">
      <w:start w:val="1"/>
      <w:numFmt w:val="bullet"/>
      <w:lvlText w:val=""/>
      <w:lvlJc w:val="left"/>
      <w:pPr>
        <w:ind w:left="5040" w:hanging="360"/>
      </w:pPr>
      <w:rPr>
        <w:rFonts w:ascii="Symbol" w:hAnsi="Symbol" w:hint="default"/>
      </w:rPr>
    </w:lvl>
    <w:lvl w:ilvl="7" w:tplc="380A0003" w:tentative="1">
      <w:start w:val="1"/>
      <w:numFmt w:val="bullet"/>
      <w:lvlText w:val="o"/>
      <w:lvlJc w:val="left"/>
      <w:pPr>
        <w:ind w:left="5760" w:hanging="360"/>
      </w:pPr>
      <w:rPr>
        <w:rFonts w:ascii="Courier New" w:hAnsi="Courier New" w:cs="Courier New" w:hint="default"/>
      </w:rPr>
    </w:lvl>
    <w:lvl w:ilvl="8" w:tplc="380A0005" w:tentative="1">
      <w:start w:val="1"/>
      <w:numFmt w:val="bullet"/>
      <w:lvlText w:val=""/>
      <w:lvlJc w:val="left"/>
      <w:pPr>
        <w:ind w:left="6480" w:hanging="360"/>
      </w:pPr>
      <w:rPr>
        <w:rFonts w:ascii="Wingdings" w:hAnsi="Wingdings" w:hint="default"/>
      </w:rPr>
    </w:lvl>
  </w:abstractNum>
  <w:abstractNum w:abstractNumId="14">
    <w:nsid w:val="2DB668F6"/>
    <w:multiLevelType w:val="hybridMultilevel"/>
    <w:tmpl w:val="E4E6D15A"/>
    <w:lvl w:ilvl="0" w:tplc="27BCCAF0">
      <w:start w:val="9"/>
      <w:numFmt w:val="upperLetter"/>
      <w:lvlText w:val="%1."/>
      <w:lvlJc w:val="left"/>
      <w:pPr>
        <w:ind w:left="1264"/>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D5187CB8">
      <w:start w:val="1"/>
      <w:numFmt w:val="decimal"/>
      <w:lvlText w:val="%2."/>
      <w:lvlJc w:val="left"/>
      <w:pPr>
        <w:ind w:left="15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174AD024">
      <w:start w:val="1"/>
      <w:numFmt w:val="lowerLetter"/>
      <w:lvlText w:val="%3."/>
      <w:lvlJc w:val="left"/>
      <w:pPr>
        <w:ind w:left="1846"/>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7C486FCA">
      <w:start w:val="1"/>
      <w:numFmt w:val="decimal"/>
      <w:lvlText w:val="%4"/>
      <w:lvlJc w:val="left"/>
      <w:pPr>
        <w:ind w:left="150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204C5D8A">
      <w:start w:val="1"/>
      <w:numFmt w:val="lowerLetter"/>
      <w:lvlText w:val="%5"/>
      <w:lvlJc w:val="left"/>
      <w:pPr>
        <w:ind w:left="222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080E730A">
      <w:start w:val="1"/>
      <w:numFmt w:val="lowerRoman"/>
      <w:lvlText w:val="%6"/>
      <w:lvlJc w:val="left"/>
      <w:pPr>
        <w:ind w:left="294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E20EF7C0">
      <w:start w:val="1"/>
      <w:numFmt w:val="decimal"/>
      <w:lvlText w:val="%7"/>
      <w:lvlJc w:val="left"/>
      <w:pPr>
        <w:ind w:left="366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27D2EB62">
      <w:start w:val="1"/>
      <w:numFmt w:val="lowerLetter"/>
      <w:lvlText w:val="%8"/>
      <w:lvlJc w:val="left"/>
      <w:pPr>
        <w:ind w:left="438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A9AA57F0">
      <w:start w:val="1"/>
      <w:numFmt w:val="lowerRoman"/>
      <w:lvlText w:val="%9"/>
      <w:lvlJc w:val="left"/>
      <w:pPr>
        <w:ind w:left="510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15">
    <w:nsid w:val="319C70B5"/>
    <w:multiLevelType w:val="hybridMultilevel"/>
    <w:tmpl w:val="48820A9C"/>
    <w:lvl w:ilvl="0" w:tplc="BAFCEAC0">
      <w:numFmt w:val="bullet"/>
      <w:lvlText w:val="-"/>
      <w:lvlJc w:val="left"/>
      <w:pPr>
        <w:ind w:left="1080" w:hanging="360"/>
      </w:pPr>
      <w:rPr>
        <w:rFonts w:ascii="Arial" w:eastAsia="Calibri" w:hAnsi="Arial" w:cs="Aria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6">
    <w:nsid w:val="3517022F"/>
    <w:multiLevelType w:val="hybridMultilevel"/>
    <w:tmpl w:val="D06409EA"/>
    <w:lvl w:ilvl="0" w:tplc="B06CCA9A">
      <w:start w:val="1"/>
      <w:numFmt w:val="decimal"/>
      <w:lvlText w:val="%1."/>
      <w:lvlJc w:val="left"/>
      <w:pPr>
        <w:ind w:left="149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0FAC9A50">
      <w:start w:val="1"/>
      <w:numFmt w:val="lowerLetter"/>
      <w:lvlText w:val="%2"/>
      <w:lvlJc w:val="left"/>
      <w:pPr>
        <w:ind w:left="178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85C6871E">
      <w:start w:val="1"/>
      <w:numFmt w:val="lowerRoman"/>
      <w:lvlText w:val="%3"/>
      <w:lvlJc w:val="left"/>
      <w:pPr>
        <w:ind w:left="250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24BEDCBE">
      <w:start w:val="1"/>
      <w:numFmt w:val="decimal"/>
      <w:lvlText w:val="%4"/>
      <w:lvlJc w:val="left"/>
      <w:pPr>
        <w:ind w:left="322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00ECB33A">
      <w:start w:val="1"/>
      <w:numFmt w:val="lowerLetter"/>
      <w:lvlText w:val="%5"/>
      <w:lvlJc w:val="left"/>
      <w:pPr>
        <w:ind w:left="394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3620FB66">
      <w:start w:val="1"/>
      <w:numFmt w:val="lowerRoman"/>
      <w:lvlText w:val="%6"/>
      <w:lvlJc w:val="left"/>
      <w:pPr>
        <w:ind w:left="466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FEF8336A">
      <w:start w:val="1"/>
      <w:numFmt w:val="decimal"/>
      <w:lvlText w:val="%7"/>
      <w:lvlJc w:val="left"/>
      <w:pPr>
        <w:ind w:left="538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D86EAFD0">
      <w:start w:val="1"/>
      <w:numFmt w:val="lowerLetter"/>
      <w:lvlText w:val="%8"/>
      <w:lvlJc w:val="left"/>
      <w:pPr>
        <w:ind w:left="610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6324C8E6">
      <w:start w:val="1"/>
      <w:numFmt w:val="lowerRoman"/>
      <w:lvlText w:val="%9"/>
      <w:lvlJc w:val="left"/>
      <w:pPr>
        <w:ind w:left="682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17">
    <w:nsid w:val="392A518A"/>
    <w:multiLevelType w:val="hybridMultilevel"/>
    <w:tmpl w:val="E68C22E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nsid w:val="42A75130"/>
    <w:multiLevelType w:val="hybridMultilevel"/>
    <w:tmpl w:val="FE384F6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nsid w:val="46421236"/>
    <w:multiLevelType w:val="hybridMultilevel"/>
    <w:tmpl w:val="A8A69CF2"/>
    <w:lvl w:ilvl="0" w:tplc="0BEEE798">
      <w:start w:val="1"/>
      <w:numFmt w:val="upperRoman"/>
      <w:lvlText w:val="%1."/>
      <w:lvlJc w:val="left"/>
      <w:pPr>
        <w:ind w:left="510" w:hanging="510"/>
      </w:pPr>
      <w:rPr>
        <w:rFonts w:ascii="Arial" w:hAnsi="Arial" w:cs="Arial" w:hint="default"/>
        <w:b/>
        <w:sz w:val="24"/>
        <w:szCs w:val="24"/>
      </w:rPr>
    </w:lvl>
    <w:lvl w:ilvl="1" w:tplc="78CEEAA2">
      <w:start w:val="1"/>
      <w:numFmt w:val="lowerLetter"/>
      <w:lvlText w:val="%2."/>
      <w:lvlJc w:val="left"/>
      <w:pPr>
        <w:ind w:left="2084" w:hanging="360"/>
      </w:pPr>
      <w:rPr>
        <w:b/>
      </w:rPr>
    </w:lvl>
    <w:lvl w:ilvl="2" w:tplc="7FF08764">
      <w:start w:val="1"/>
      <w:numFmt w:val="decimal"/>
      <w:lvlText w:val="%3."/>
      <w:lvlJc w:val="left"/>
      <w:pPr>
        <w:ind w:left="2984" w:hanging="360"/>
      </w:pPr>
      <w:rPr>
        <w:rFonts w:hint="default"/>
        <w:b/>
        <w:i w:val="0"/>
      </w:rPr>
    </w:lvl>
    <w:lvl w:ilvl="3" w:tplc="0C0A000F" w:tentative="1">
      <w:start w:val="1"/>
      <w:numFmt w:val="decimal"/>
      <w:lvlText w:val="%4."/>
      <w:lvlJc w:val="left"/>
      <w:pPr>
        <w:ind w:left="3524" w:hanging="360"/>
      </w:pPr>
    </w:lvl>
    <w:lvl w:ilvl="4" w:tplc="0C0A0019" w:tentative="1">
      <w:start w:val="1"/>
      <w:numFmt w:val="lowerLetter"/>
      <w:lvlText w:val="%5."/>
      <w:lvlJc w:val="left"/>
      <w:pPr>
        <w:ind w:left="4244" w:hanging="360"/>
      </w:pPr>
    </w:lvl>
    <w:lvl w:ilvl="5" w:tplc="0C0A001B" w:tentative="1">
      <w:start w:val="1"/>
      <w:numFmt w:val="lowerRoman"/>
      <w:lvlText w:val="%6."/>
      <w:lvlJc w:val="right"/>
      <w:pPr>
        <w:ind w:left="4964" w:hanging="180"/>
      </w:pPr>
    </w:lvl>
    <w:lvl w:ilvl="6" w:tplc="0C0A000F" w:tentative="1">
      <w:start w:val="1"/>
      <w:numFmt w:val="decimal"/>
      <w:lvlText w:val="%7."/>
      <w:lvlJc w:val="left"/>
      <w:pPr>
        <w:ind w:left="5684" w:hanging="360"/>
      </w:pPr>
    </w:lvl>
    <w:lvl w:ilvl="7" w:tplc="0C0A0019" w:tentative="1">
      <w:start w:val="1"/>
      <w:numFmt w:val="lowerLetter"/>
      <w:lvlText w:val="%8."/>
      <w:lvlJc w:val="left"/>
      <w:pPr>
        <w:ind w:left="6404" w:hanging="360"/>
      </w:pPr>
    </w:lvl>
    <w:lvl w:ilvl="8" w:tplc="0C0A001B" w:tentative="1">
      <w:start w:val="1"/>
      <w:numFmt w:val="lowerRoman"/>
      <w:lvlText w:val="%9."/>
      <w:lvlJc w:val="right"/>
      <w:pPr>
        <w:ind w:left="7124" w:hanging="180"/>
      </w:pPr>
    </w:lvl>
  </w:abstractNum>
  <w:abstractNum w:abstractNumId="20">
    <w:nsid w:val="4CBB65A4"/>
    <w:multiLevelType w:val="hybridMultilevel"/>
    <w:tmpl w:val="C4242E62"/>
    <w:lvl w:ilvl="0" w:tplc="47C6E0EE">
      <w:start w:val="2"/>
      <w:numFmt w:val="bullet"/>
      <w:lvlText w:val=""/>
      <w:lvlJc w:val="left"/>
      <w:pPr>
        <w:ind w:left="1128" w:hanging="360"/>
      </w:pPr>
      <w:rPr>
        <w:rFonts w:ascii="Symbol" w:eastAsia="Times New Roman" w:hAnsi="Symbol" w:cs="Times New Roman" w:hint="default"/>
        <w:sz w:val="24"/>
      </w:rPr>
    </w:lvl>
    <w:lvl w:ilvl="1" w:tplc="0C0A0003" w:tentative="1">
      <w:start w:val="1"/>
      <w:numFmt w:val="bullet"/>
      <w:lvlText w:val="o"/>
      <w:lvlJc w:val="left"/>
      <w:pPr>
        <w:ind w:left="1848" w:hanging="360"/>
      </w:pPr>
      <w:rPr>
        <w:rFonts w:ascii="Courier New" w:hAnsi="Courier New" w:cs="Courier New" w:hint="default"/>
      </w:rPr>
    </w:lvl>
    <w:lvl w:ilvl="2" w:tplc="0C0A0005" w:tentative="1">
      <w:start w:val="1"/>
      <w:numFmt w:val="bullet"/>
      <w:lvlText w:val=""/>
      <w:lvlJc w:val="left"/>
      <w:pPr>
        <w:ind w:left="2568" w:hanging="360"/>
      </w:pPr>
      <w:rPr>
        <w:rFonts w:ascii="Wingdings" w:hAnsi="Wingdings" w:hint="default"/>
      </w:rPr>
    </w:lvl>
    <w:lvl w:ilvl="3" w:tplc="0C0A0001" w:tentative="1">
      <w:start w:val="1"/>
      <w:numFmt w:val="bullet"/>
      <w:lvlText w:val=""/>
      <w:lvlJc w:val="left"/>
      <w:pPr>
        <w:ind w:left="3288" w:hanging="360"/>
      </w:pPr>
      <w:rPr>
        <w:rFonts w:ascii="Symbol" w:hAnsi="Symbol" w:hint="default"/>
      </w:rPr>
    </w:lvl>
    <w:lvl w:ilvl="4" w:tplc="0C0A0003" w:tentative="1">
      <w:start w:val="1"/>
      <w:numFmt w:val="bullet"/>
      <w:lvlText w:val="o"/>
      <w:lvlJc w:val="left"/>
      <w:pPr>
        <w:ind w:left="4008" w:hanging="360"/>
      </w:pPr>
      <w:rPr>
        <w:rFonts w:ascii="Courier New" w:hAnsi="Courier New" w:cs="Courier New" w:hint="default"/>
      </w:rPr>
    </w:lvl>
    <w:lvl w:ilvl="5" w:tplc="0C0A0005" w:tentative="1">
      <w:start w:val="1"/>
      <w:numFmt w:val="bullet"/>
      <w:lvlText w:val=""/>
      <w:lvlJc w:val="left"/>
      <w:pPr>
        <w:ind w:left="4728" w:hanging="360"/>
      </w:pPr>
      <w:rPr>
        <w:rFonts w:ascii="Wingdings" w:hAnsi="Wingdings" w:hint="default"/>
      </w:rPr>
    </w:lvl>
    <w:lvl w:ilvl="6" w:tplc="0C0A0001" w:tentative="1">
      <w:start w:val="1"/>
      <w:numFmt w:val="bullet"/>
      <w:lvlText w:val=""/>
      <w:lvlJc w:val="left"/>
      <w:pPr>
        <w:ind w:left="5448" w:hanging="360"/>
      </w:pPr>
      <w:rPr>
        <w:rFonts w:ascii="Symbol" w:hAnsi="Symbol" w:hint="default"/>
      </w:rPr>
    </w:lvl>
    <w:lvl w:ilvl="7" w:tplc="0C0A0003" w:tentative="1">
      <w:start w:val="1"/>
      <w:numFmt w:val="bullet"/>
      <w:lvlText w:val="o"/>
      <w:lvlJc w:val="left"/>
      <w:pPr>
        <w:ind w:left="6168" w:hanging="360"/>
      </w:pPr>
      <w:rPr>
        <w:rFonts w:ascii="Courier New" w:hAnsi="Courier New" w:cs="Courier New" w:hint="default"/>
      </w:rPr>
    </w:lvl>
    <w:lvl w:ilvl="8" w:tplc="0C0A0005" w:tentative="1">
      <w:start w:val="1"/>
      <w:numFmt w:val="bullet"/>
      <w:lvlText w:val=""/>
      <w:lvlJc w:val="left"/>
      <w:pPr>
        <w:ind w:left="6888" w:hanging="360"/>
      </w:pPr>
      <w:rPr>
        <w:rFonts w:ascii="Wingdings" w:hAnsi="Wingdings" w:hint="default"/>
      </w:rPr>
    </w:lvl>
  </w:abstractNum>
  <w:abstractNum w:abstractNumId="21">
    <w:nsid w:val="57DE1F56"/>
    <w:multiLevelType w:val="hybridMultilevel"/>
    <w:tmpl w:val="9A40F69C"/>
    <w:lvl w:ilvl="0" w:tplc="0C0A0011">
      <w:start w:val="1"/>
      <w:numFmt w:val="decimal"/>
      <w:lvlText w:val="%1)"/>
      <w:lvlJc w:val="left"/>
      <w:pPr>
        <w:tabs>
          <w:tab w:val="num" w:pos="1068"/>
        </w:tabs>
        <w:ind w:left="1068" w:hanging="360"/>
      </w:pPr>
    </w:lvl>
    <w:lvl w:ilvl="1" w:tplc="0C0A0019">
      <w:start w:val="1"/>
      <w:numFmt w:val="lowerLetter"/>
      <w:lvlText w:val="%2."/>
      <w:lvlJc w:val="left"/>
      <w:pPr>
        <w:tabs>
          <w:tab w:val="num" w:pos="1788"/>
        </w:tabs>
        <w:ind w:left="1788" w:hanging="360"/>
      </w:pPr>
    </w:lvl>
    <w:lvl w:ilvl="2" w:tplc="0C0A001B" w:tentative="1">
      <w:start w:val="1"/>
      <w:numFmt w:val="lowerRoman"/>
      <w:lvlText w:val="%3."/>
      <w:lvlJc w:val="right"/>
      <w:pPr>
        <w:tabs>
          <w:tab w:val="num" w:pos="2508"/>
        </w:tabs>
        <w:ind w:left="2508" w:hanging="180"/>
      </w:pPr>
    </w:lvl>
    <w:lvl w:ilvl="3" w:tplc="0C0A000F" w:tentative="1">
      <w:start w:val="1"/>
      <w:numFmt w:val="decimal"/>
      <w:lvlText w:val="%4."/>
      <w:lvlJc w:val="left"/>
      <w:pPr>
        <w:tabs>
          <w:tab w:val="num" w:pos="3228"/>
        </w:tabs>
        <w:ind w:left="3228" w:hanging="360"/>
      </w:pPr>
    </w:lvl>
    <w:lvl w:ilvl="4" w:tplc="0C0A0019" w:tentative="1">
      <w:start w:val="1"/>
      <w:numFmt w:val="lowerLetter"/>
      <w:lvlText w:val="%5."/>
      <w:lvlJc w:val="left"/>
      <w:pPr>
        <w:tabs>
          <w:tab w:val="num" w:pos="3948"/>
        </w:tabs>
        <w:ind w:left="3948" w:hanging="360"/>
      </w:pPr>
    </w:lvl>
    <w:lvl w:ilvl="5" w:tplc="0C0A001B" w:tentative="1">
      <w:start w:val="1"/>
      <w:numFmt w:val="lowerRoman"/>
      <w:lvlText w:val="%6."/>
      <w:lvlJc w:val="right"/>
      <w:pPr>
        <w:tabs>
          <w:tab w:val="num" w:pos="4668"/>
        </w:tabs>
        <w:ind w:left="4668" w:hanging="180"/>
      </w:pPr>
    </w:lvl>
    <w:lvl w:ilvl="6" w:tplc="0C0A000F" w:tentative="1">
      <w:start w:val="1"/>
      <w:numFmt w:val="decimal"/>
      <w:lvlText w:val="%7."/>
      <w:lvlJc w:val="left"/>
      <w:pPr>
        <w:tabs>
          <w:tab w:val="num" w:pos="5388"/>
        </w:tabs>
        <w:ind w:left="5388" w:hanging="360"/>
      </w:pPr>
    </w:lvl>
    <w:lvl w:ilvl="7" w:tplc="0C0A0019" w:tentative="1">
      <w:start w:val="1"/>
      <w:numFmt w:val="lowerLetter"/>
      <w:lvlText w:val="%8."/>
      <w:lvlJc w:val="left"/>
      <w:pPr>
        <w:tabs>
          <w:tab w:val="num" w:pos="6108"/>
        </w:tabs>
        <w:ind w:left="6108" w:hanging="360"/>
      </w:pPr>
    </w:lvl>
    <w:lvl w:ilvl="8" w:tplc="0C0A001B" w:tentative="1">
      <w:start w:val="1"/>
      <w:numFmt w:val="lowerRoman"/>
      <w:lvlText w:val="%9."/>
      <w:lvlJc w:val="right"/>
      <w:pPr>
        <w:tabs>
          <w:tab w:val="num" w:pos="6828"/>
        </w:tabs>
        <w:ind w:left="6828" w:hanging="180"/>
      </w:pPr>
    </w:lvl>
  </w:abstractNum>
  <w:abstractNum w:abstractNumId="22">
    <w:nsid w:val="63410B68"/>
    <w:multiLevelType w:val="hybridMultilevel"/>
    <w:tmpl w:val="1B5E37C2"/>
    <w:lvl w:ilvl="0" w:tplc="3D78B452">
      <w:start w:val="3"/>
      <w:numFmt w:val="upperLetter"/>
      <w:lvlText w:val="%1-"/>
      <w:lvlJc w:val="left"/>
      <w:pPr>
        <w:ind w:left="720" w:hanging="360"/>
      </w:pPr>
      <w:rPr>
        <w:rFonts w:hint="default"/>
        <w:sz w:val="22"/>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23">
    <w:nsid w:val="64707907"/>
    <w:multiLevelType w:val="hybridMultilevel"/>
    <w:tmpl w:val="B88A0E8A"/>
    <w:lvl w:ilvl="0" w:tplc="380A0001">
      <w:start w:val="1"/>
      <w:numFmt w:val="bullet"/>
      <w:lvlText w:val=""/>
      <w:lvlJc w:val="left"/>
      <w:pPr>
        <w:ind w:left="720" w:hanging="360"/>
      </w:pPr>
      <w:rPr>
        <w:rFonts w:ascii="Symbol" w:hAnsi="Symbol" w:hint="default"/>
      </w:rPr>
    </w:lvl>
    <w:lvl w:ilvl="1" w:tplc="380A0003" w:tentative="1">
      <w:start w:val="1"/>
      <w:numFmt w:val="bullet"/>
      <w:lvlText w:val="o"/>
      <w:lvlJc w:val="left"/>
      <w:pPr>
        <w:ind w:left="1440" w:hanging="360"/>
      </w:pPr>
      <w:rPr>
        <w:rFonts w:ascii="Courier New" w:hAnsi="Courier New" w:cs="Courier New" w:hint="default"/>
      </w:rPr>
    </w:lvl>
    <w:lvl w:ilvl="2" w:tplc="380A0005" w:tentative="1">
      <w:start w:val="1"/>
      <w:numFmt w:val="bullet"/>
      <w:lvlText w:val=""/>
      <w:lvlJc w:val="left"/>
      <w:pPr>
        <w:ind w:left="2160" w:hanging="360"/>
      </w:pPr>
      <w:rPr>
        <w:rFonts w:ascii="Wingdings" w:hAnsi="Wingdings" w:hint="default"/>
      </w:rPr>
    </w:lvl>
    <w:lvl w:ilvl="3" w:tplc="380A0001" w:tentative="1">
      <w:start w:val="1"/>
      <w:numFmt w:val="bullet"/>
      <w:lvlText w:val=""/>
      <w:lvlJc w:val="left"/>
      <w:pPr>
        <w:ind w:left="2880" w:hanging="360"/>
      </w:pPr>
      <w:rPr>
        <w:rFonts w:ascii="Symbol" w:hAnsi="Symbol" w:hint="default"/>
      </w:rPr>
    </w:lvl>
    <w:lvl w:ilvl="4" w:tplc="380A0003" w:tentative="1">
      <w:start w:val="1"/>
      <w:numFmt w:val="bullet"/>
      <w:lvlText w:val="o"/>
      <w:lvlJc w:val="left"/>
      <w:pPr>
        <w:ind w:left="3600" w:hanging="360"/>
      </w:pPr>
      <w:rPr>
        <w:rFonts w:ascii="Courier New" w:hAnsi="Courier New" w:cs="Courier New" w:hint="default"/>
      </w:rPr>
    </w:lvl>
    <w:lvl w:ilvl="5" w:tplc="380A0005" w:tentative="1">
      <w:start w:val="1"/>
      <w:numFmt w:val="bullet"/>
      <w:lvlText w:val=""/>
      <w:lvlJc w:val="left"/>
      <w:pPr>
        <w:ind w:left="4320" w:hanging="360"/>
      </w:pPr>
      <w:rPr>
        <w:rFonts w:ascii="Wingdings" w:hAnsi="Wingdings" w:hint="default"/>
      </w:rPr>
    </w:lvl>
    <w:lvl w:ilvl="6" w:tplc="380A0001" w:tentative="1">
      <w:start w:val="1"/>
      <w:numFmt w:val="bullet"/>
      <w:lvlText w:val=""/>
      <w:lvlJc w:val="left"/>
      <w:pPr>
        <w:ind w:left="5040" w:hanging="360"/>
      </w:pPr>
      <w:rPr>
        <w:rFonts w:ascii="Symbol" w:hAnsi="Symbol" w:hint="default"/>
      </w:rPr>
    </w:lvl>
    <w:lvl w:ilvl="7" w:tplc="380A0003" w:tentative="1">
      <w:start w:val="1"/>
      <w:numFmt w:val="bullet"/>
      <w:lvlText w:val="o"/>
      <w:lvlJc w:val="left"/>
      <w:pPr>
        <w:ind w:left="5760" w:hanging="360"/>
      </w:pPr>
      <w:rPr>
        <w:rFonts w:ascii="Courier New" w:hAnsi="Courier New" w:cs="Courier New" w:hint="default"/>
      </w:rPr>
    </w:lvl>
    <w:lvl w:ilvl="8" w:tplc="380A0005" w:tentative="1">
      <w:start w:val="1"/>
      <w:numFmt w:val="bullet"/>
      <w:lvlText w:val=""/>
      <w:lvlJc w:val="left"/>
      <w:pPr>
        <w:ind w:left="6480" w:hanging="360"/>
      </w:pPr>
      <w:rPr>
        <w:rFonts w:ascii="Wingdings" w:hAnsi="Wingdings" w:hint="default"/>
      </w:rPr>
    </w:lvl>
  </w:abstractNum>
  <w:abstractNum w:abstractNumId="24">
    <w:nsid w:val="681253CC"/>
    <w:multiLevelType w:val="hybridMultilevel"/>
    <w:tmpl w:val="017E8410"/>
    <w:lvl w:ilvl="0" w:tplc="AD227684">
      <w:start w:val="9"/>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nsid w:val="6B8939CB"/>
    <w:multiLevelType w:val="hybridMultilevel"/>
    <w:tmpl w:val="290407CE"/>
    <w:lvl w:ilvl="0" w:tplc="A18013DC">
      <w:start w:val="1"/>
      <w:numFmt w:val="decimal"/>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26">
    <w:nsid w:val="6C3F08FB"/>
    <w:multiLevelType w:val="hybridMultilevel"/>
    <w:tmpl w:val="1688BE5E"/>
    <w:lvl w:ilvl="0" w:tplc="60CE2DDE">
      <w:start w:val="1"/>
      <w:numFmt w:val="upp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27">
    <w:nsid w:val="6EDB0A6C"/>
    <w:multiLevelType w:val="hybridMultilevel"/>
    <w:tmpl w:val="86F6F222"/>
    <w:lvl w:ilvl="0" w:tplc="C1E40440">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nsid w:val="700838D7"/>
    <w:multiLevelType w:val="multilevel"/>
    <w:tmpl w:val="C0120302"/>
    <w:lvl w:ilvl="0">
      <w:start w:val="1"/>
      <w:numFmt w:val="decimal"/>
      <w:lvlText w:val="%1"/>
      <w:lvlJc w:val="left"/>
      <w:pPr>
        <w:ind w:left="705" w:hanging="705"/>
      </w:pPr>
      <w:rPr>
        <w:rFonts w:hint="default"/>
        <w:b/>
        <w:u w:val="single"/>
      </w:rPr>
    </w:lvl>
    <w:lvl w:ilvl="1">
      <w:start w:val="1"/>
      <w:numFmt w:val="decimal"/>
      <w:lvlText w:val="%1.%2"/>
      <w:lvlJc w:val="left"/>
      <w:pPr>
        <w:ind w:left="705" w:hanging="705"/>
      </w:pPr>
      <w:rPr>
        <w:rFonts w:hint="default"/>
        <w:b/>
        <w:u w:val="single"/>
      </w:rPr>
    </w:lvl>
    <w:lvl w:ilvl="2">
      <w:start w:val="1"/>
      <w:numFmt w:val="decimal"/>
      <w:lvlText w:val="%1.%2.%3"/>
      <w:lvlJc w:val="left"/>
      <w:pPr>
        <w:ind w:left="720" w:hanging="720"/>
      </w:pPr>
      <w:rPr>
        <w:rFonts w:hint="default"/>
        <w:b/>
        <w:u w:val="singl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29">
    <w:nsid w:val="71E4102E"/>
    <w:multiLevelType w:val="hybridMultilevel"/>
    <w:tmpl w:val="33662772"/>
    <w:lvl w:ilvl="0" w:tplc="B2807BB8">
      <w:start w:val="1"/>
      <w:numFmt w:val="upperLetter"/>
      <w:lvlText w:val="%1."/>
      <w:lvlJc w:val="left"/>
      <w:pPr>
        <w:ind w:left="927" w:hanging="360"/>
      </w:pPr>
      <w:rPr>
        <w:rFonts w:hint="default"/>
        <w:b/>
      </w:rPr>
    </w:lvl>
    <w:lvl w:ilvl="1" w:tplc="0C0A0019" w:tentative="1">
      <w:start w:val="1"/>
      <w:numFmt w:val="lowerLetter"/>
      <w:lvlText w:val="%2."/>
      <w:lvlJc w:val="left"/>
      <w:pPr>
        <w:ind w:left="1647" w:hanging="360"/>
      </w:pPr>
    </w:lvl>
    <w:lvl w:ilvl="2" w:tplc="0C0A001B" w:tentative="1">
      <w:start w:val="1"/>
      <w:numFmt w:val="lowerRoman"/>
      <w:lvlText w:val="%3."/>
      <w:lvlJc w:val="right"/>
      <w:pPr>
        <w:ind w:left="2367" w:hanging="180"/>
      </w:pPr>
    </w:lvl>
    <w:lvl w:ilvl="3" w:tplc="0C0A000F" w:tentative="1">
      <w:start w:val="1"/>
      <w:numFmt w:val="decimal"/>
      <w:lvlText w:val="%4."/>
      <w:lvlJc w:val="left"/>
      <w:pPr>
        <w:ind w:left="3087" w:hanging="360"/>
      </w:pPr>
    </w:lvl>
    <w:lvl w:ilvl="4" w:tplc="0C0A0019" w:tentative="1">
      <w:start w:val="1"/>
      <w:numFmt w:val="lowerLetter"/>
      <w:lvlText w:val="%5."/>
      <w:lvlJc w:val="left"/>
      <w:pPr>
        <w:ind w:left="3807" w:hanging="360"/>
      </w:pPr>
    </w:lvl>
    <w:lvl w:ilvl="5" w:tplc="0C0A001B" w:tentative="1">
      <w:start w:val="1"/>
      <w:numFmt w:val="lowerRoman"/>
      <w:lvlText w:val="%6."/>
      <w:lvlJc w:val="right"/>
      <w:pPr>
        <w:ind w:left="4527" w:hanging="180"/>
      </w:pPr>
    </w:lvl>
    <w:lvl w:ilvl="6" w:tplc="0C0A000F" w:tentative="1">
      <w:start w:val="1"/>
      <w:numFmt w:val="decimal"/>
      <w:lvlText w:val="%7."/>
      <w:lvlJc w:val="left"/>
      <w:pPr>
        <w:ind w:left="5247" w:hanging="360"/>
      </w:pPr>
    </w:lvl>
    <w:lvl w:ilvl="7" w:tplc="0C0A0019" w:tentative="1">
      <w:start w:val="1"/>
      <w:numFmt w:val="lowerLetter"/>
      <w:lvlText w:val="%8."/>
      <w:lvlJc w:val="left"/>
      <w:pPr>
        <w:ind w:left="5967" w:hanging="360"/>
      </w:pPr>
    </w:lvl>
    <w:lvl w:ilvl="8" w:tplc="0C0A001B" w:tentative="1">
      <w:start w:val="1"/>
      <w:numFmt w:val="lowerRoman"/>
      <w:lvlText w:val="%9."/>
      <w:lvlJc w:val="right"/>
      <w:pPr>
        <w:ind w:left="6687" w:hanging="180"/>
      </w:pPr>
    </w:lvl>
  </w:abstractNum>
  <w:abstractNum w:abstractNumId="30">
    <w:nsid w:val="747A4C73"/>
    <w:multiLevelType w:val="hybridMultilevel"/>
    <w:tmpl w:val="93EE8A52"/>
    <w:lvl w:ilvl="0" w:tplc="380A0001">
      <w:start w:val="1"/>
      <w:numFmt w:val="bullet"/>
      <w:lvlText w:val=""/>
      <w:lvlJc w:val="left"/>
      <w:pPr>
        <w:ind w:left="720" w:hanging="360"/>
      </w:pPr>
      <w:rPr>
        <w:rFonts w:ascii="Symbol" w:hAnsi="Symbol" w:hint="default"/>
      </w:rPr>
    </w:lvl>
    <w:lvl w:ilvl="1" w:tplc="380A0003">
      <w:start w:val="1"/>
      <w:numFmt w:val="bullet"/>
      <w:lvlText w:val="o"/>
      <w:lvlJc w:val="left"/>
      <w:pPr>
        <w:ind w:left="1440" w:hanging="360"/>
      </w:pPr>
      <w:rPr>
        <w:rFonts w:ascii="Courier New" w:hAnsi="Courier New" w:cs="Courier New" w:hint="default"/>
      </w:rPr>
    </w:lvl>
    <w:lvl w:ilvl="2" w:tplc="380A0005">
      <w:start w:val="1"/>
      <w:numFmt w:val="bullet"/>
      <w:lvlText w:val=""/>
      <w:lvlJc w:val="left"/>
      <w:pPr>
        <w:ind w:left="2160" w:hanging="360"/>
      </w:pPr>
      <w:rPr>
        <w:rFonts w:ascii="Wingdings" w:hAnsi="Wingdings" w:hint="default"/>
      </w:rPr>
    </w:lvl>
    <w:lvl w:ilvl="3" w:tplc="380A0001">
      <w:start w:val="1"/>
      <w:numFmt w:val="bullet"/>
      <w:lvlText w:val=""/>
      <w:lvlJc w:val="left"/>
      <w:pPr>
        <w:ind w:left="2880" w:hanging="360"/>
      </w:pPr>
      <w:rPr>
        <w:rFonts w:ascii="Symbol" w:hAnsi="Symbol" w:hint="default"/>
      </w:rPr>
    </w:lvl>
    <w:lvl w:ilvl="4" w:tplc="380A0003">
      <w:start w:val="1"/>
      <w:numFmt w:val="bullet"/>
      <w:lvlText w:val="o"/>
      <w:lvlJc w:val="left"/>
      <w:pPr>
        <w:ind w:left="3600" w:hanging="360"/>
      </w:pPr>
      <w:rPr>
        <w:rFonts w:ascii="Courier New" w:hAnsi="Courier New" w:cs="Courier New" w:hint="default"/>
      </w:rPr>
    </w:lvl>
    <w:lvl w:ilvl="5" w:tplc="380A0005">
      <w:start w:val="1"/>
      <w:numFmt w:val="bullet"/>
      <w:lvlText w:val=""/>
      <w:lvlJc w:val="left"/>
      <w:pPr>
        <w:ind w:left="4320" w:hanging="360"/>
      </w:pPr>
      <w:rPr>
        <w:rFonts w:ascii="Wingdings" w:hAnsi="Wingdings" w:hint="default"/>
      </w:rPr>
    </w:lvl>
    <w:lvl w:ilvl="6" w:tplc="380A0001">
      <w:start w:val="1"/>
      <w:numFmt w:val="bullet"/>
      <w:lvlText w:val=""/>
      <w:lvlJc w:val="left"/>
      <w:pPr>
        <w:ind w:left="5040" w:hanging="360"/>
      </w:pPr>
      <w:rPr>
        <w:rFonts w:ascii="Symbol" w:hAnsi="Symbol" w:hint="default"/>
      </w:rPr>
    </w:lvl>
    <w:lvl w:ilvl="7" w:tplc="380A0003">
      <w:start w:val="1"/>
      <w:numFmt w:val="bullet"/>
      <w:lvlText w:val="o"/>
      <w:lvlJc w:val="left"/>
      <w:pPr>
        <w:ind w:left="5760" w:hanging="360"/>
      </w:pPr>
      <w:rPr>
        <w:rFonts w:ascii="Courier New" w:hAnsi="Courier New" w:cs="Courier New" w:hint="default"/>
      </w:rPr>
    </w:lvl>
    <w:lvl w:ilvl="8" w:tplc="380A0005">
      <w:start w:val="1"/>
      <w:numFmt w:val="bullet"/>
      <w:lvlText w:val=""/>
      <w:lvlJc w:val="left"/>
      <w:pPr>
        <w:ind w:left="6480" w:hanging="360"/>
      </w:pPr>
      <w:rPr>
        <w:rFonts w:ascii="Wingdings" w:hAnsi="Wingdings" w:hint="default"/>
      </w:rPr>
    </w:lvl>
  </w:abstractNum>
  <w:abstractNum w:abstractNumId="31">
    <w:nsid w:val="75EE7641"/>
    <w:multiLevelType w:val="hybridMultilevel"/>
    <w:tmpl w:val="D48A55A2"/>
    <w:lvl w:ilvl="0" w:tplc="380A0001">
      <w:start w:val="1"/>
      <w:numFmt w:val="bullet"/>
      <w:lvlText w:val=""/>
      <w:lvlJc w:val="left"/>
      <w:pPr>
        <w:ind w:left="720" w:hanging="360"/>
      </w:pPr>
      <w:rPr>
        <w:rFonts w:ascii="Symbol" w:hAnsi="Symbol" w:hint="default"/>
      </w:rPr>
    </w:lvl>
    <w:lvl w:ilvl="1" w:tplc="380A0003">
      <w:start w:val="1"/>
      <w:numFmt w:val="decimal"/>
      <w:lvlText w:val="%2."/>
      <w:lvlJc w:val="left"/>
      <w:pPr>
        <w:tabs>
          <w:tab w:val="num" w:pos="1440"/>
        </w:tabs>
        <w:ind w:left="1440" w:hanging="360"/>
      </w:pPr>
    </w:lvl>
    <w:lvl w:ilvl="2" w:tplc="380A0005">
      <w:start w:val="1"/>
      <w:numFmt w:val="decimal"/>
      <w:lvlText w:val="%3."/>
      <w:lvlJc w:val="left"/>
      <w:pPr>
        <w:tabs>
          <w:tab w:val="num" w:pos="2160"/>
        </w:tabs>
        <w:ind w:left="2160" w:hanging="360"/>
      </w:pPr>
    </w:lvl>
    <w:lvl w:ilvl="3" w:tplc="380A0001">
      <w:start w:val="1"/>
      <w:numFmt w:val="decimal"/>
      <w:lvlText w:val="%4."/>
      <w:lvlJc w:val="left"/>
      <w:pPr>
        <w:tabs>
          <w:tab w:val="num" w:pos="2880"/>
        </w:tabs>
        <w:ind w:left="2880" w:hanging="360"/>
      </w:pPr>
    </w:lvl>
    <w:lvl w:ilvl="4" w:tplc="380A0003">
      <w:start w:val="1"/>
      <w:numFmt w:val="decimal"/>
      <w:lvlText w:val="%5."/>
      <w:lvlJc w:val="left"/>
      <w:pPr>
        <w:tabs>
          <w:tab w:val="num" w:pos="3600"/>
        </w:tabs>
        <w:ind w:left="3600" w:hanging="360"/>
      </w:pPr>
    </w:lvl>
    <w:lvl w:ilvl="5" w:tplc="380A0005">
      <w:start w:val="1"/>
      <w:numFmt w:val="decimal"/>
      <w:lvlText w:val="%6."/>
      <w:lvlJc w:val="left"/>
      <w:pPr>
        <w:tabs>
          <w:tab w:val="num" w:pos="4320"/>
        </w:tabs>
        <w:ind w:left="4320" w:hanging="360"/>
      </w:pPr>
    </w:lvl>
    <w:lvl w:ilvl="6" w:tplc="380A0001">
      <w:start w:val="1"/>
      <w:numFmt w:val="decimal"/>
      <w:lvlText w:val="%7."/>
      <w:lvlJc w:val="left"/>
      <w:pPr>
        <w:tabs>
          <w:tab w:val="num" w:pos="5040"/>
        </w:tabs>
        <w:ind w:left="5040" w:hanging="360"/>
      </w:pPr>
    </w:lvl>
    <w:lvl w:ilvl="7" w:tplc="380A0003">
      <w:start w:val="1"/>
      <w:numFmt w:val="decimal"/>
      <w:lvlText w:val="%8."/>
      <w:lvlJc w:val="left"/>
      <w:pPr>
        <w:tabs>
          <w:tab w:val="num" w:pos="5760"/>
        </w:tabs>
        <w:ind w:left="5760" w:hanging="360"/>
      </w:pPr>
    </w:lvl>
    <w:lvl w:ilvl="8" w:tplc="380A0005">
      <w:start w:val="1"/>
      <w:numFmt w:val="decimal"/>
      <w:lvlText w:val="%9."/>
      <w:lvlJc w:val="left"/>
      <w:pPr>
        <w:tabs>
          <w:tab w:val="num" w:pos="6480"/>
        </w:tabs>
        <w:ind w:left="6480" w:hanging="360"/>
      </w:pPr>
    </w:lvl>
  </w:abstractNum>
  <w:abstractNum w:abstractNumId="32">
    <w:nsid w:val="775E2BEE"/>
    <w:multiLevelType w:val="hybridMultilevel"/>
    <w:tmpl w:val="D51E91FC"/>
    <w:lvl w:ilvl="0" w:tplc="08C01DA6">
      <w:start w:val="1"/>
      <w:numFmt w:val="decimal"/>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33">
    <w:nsid w:val="79160BF7"/>
    <w:multiLevelType w:val="hybridMultilevel"/>
    <w:tmpl w:val="A9C4758C"/>
    <w:lvl w:ilvl="0" w:tplc="1A86C51E">
      <w:start w:val="200"/>
      <w:numFmt w:val="bullet"/>
      <w:lvlText w:val=""/>
      <w:lvlJc w:val="left"/>
      <w:pPr>
        <w:ind w:left="720" w:hanging="360"/>
      </w:pPr>
      <w:rPr>
        <w:rFonts w:ascii="Wingdings" w:eastAsia="Calibri" w:hAnsi="Wingdings" w:cs="Arial" w:hint="default"/>
        <w:b w:val="0"/>
        <w:sz w:val="22"/>
      </w:rPr>
    </w:lvl>
    <w:lvl w:ilvl="1" w:tplc="380A0003" w:tentative="1">
      <w:start w:val="1"/>
      <w:numFmt w:val="bullet"/>
      <w:lvlText w:val="o"/>
      <w:lvlJc w:val="left"/>
      <w:pPr>
        <w:ind w:left="1440" w:hanging="360"/>
      </w:pPr>
      <w:rPr>
        <w:rFonts w:ascii="Courier New" w:hAnsi="Courier New" w:cs="Courier New" w:hint="default"/>
      </w:rPr>
    </w:lvl>
    <w:lvl w:ilvl="2" w:tplc="380A0005" w:tentative="1">
      <w:start w:val="1"/>
      <w:numFmt w:val="bullet"/>
      <w:lvlText w:val=""/>
      <w:lvlJc w:val="left"/>
      <w:pPr>
        <w:ind w:left="2160" w:hanging="360"/>
      </w:pPr>
      <w:rPr>
        <w:rFonts w:ascii="Wingdings" w:hAnsi="Wingdings" w:hint="default"/>
      </w:rPr>
    </w:lvl>
    <w:lvl w:ilvl="3" w:tplc="380A0001" w:tentative="1">
      <w:start w:val="1"/>
      <w:numFmt w:val="bullet"/>
      <w:lvlText w:val=""/>
      <w:lvlJc w:val="left"/>
      <w:pPr>
        <w:ind w:left="2880" w:hanging="360"/>
      </w:pPr>
      <w:rPr>
        <w:rFonts w:ascii="Symbol" w:hAnsi="Symbol" w:hint="default"/>
      </w:rPr>
    </w:lvl>
    <w:lvl w:ilvl="4" w:tplc="380A0003" w:tentative="1">
      <w:start w:val="1"/>
      <w:numFmt w:val="bullet"/>
      <w:lvlText w:val="o"/>
      <w:lvlJc w:val="left"/>
      <w:pPr>
        <w:ind w:left="3600" w:hanging="360"/>
      </w:pPr>
      <w:rPr>
        <w:rFonts w:ascii="Courier New" w:hAnsi="Courier New" w:cs="Courier New" w:hint="default"/>
      </w:rPr>
    </w:lvl>
    <w:lvl w:ilvl="5" w:tplc="380A0005" w:tentative="1">
      <w:start w:val="1"/>
      <w:numFmt w:val="bullet"/>
      <w:lvlText w:val=""/>
      <w:lvlJc w:val="left"/>
      <w:pPr>
        <w:ind w:left="4320" w:hanging="360"/>
      </w:pPr>
      <w:rPr>
        <w:rFonts w:ascii="Wingdings" w:hAnsi="Wingdings" w:hint="default"/>
      </w:rPr>
    </w:lvl>
    <w:lvl w:ilvl="6" w:tplc="380A0001" w:tentative="1">
      <w:start w:val="1"/>
      <w:numFmt w:val="bullet"/>
      <w:lvlText w:val=""/>
      <w:lvlJc w:val="left"/>
      <w:pPr>
        <w:ind w:left="5040" w:hanging="360"/>
      </w:pPr>
      <w:rPr>
        <w:rFonts w:ascii="Symbol" w:hAnsi="Symbol" w:hint="default"/>
      </w:rPr>
    </w:lvl>
    <w:lvl w:ilvl="7" w:tplc="380A0003" w:tentative="1">
      <w:start w:val="1"/>
      <w:numFmt w:val="bullet"/>
      <w:lvlText w:val="o"/>
      <w:lvlJc w:val="left"/>
      <w:pPr>
        <w:ind w:left="5760" w:hanging="360"/>
      </w:pPr>
      <w:rPr>
        <w:rFonts w:ascii="Courier New" w:hAnsi="Courier New" w:cs="Courier New" w:hint="default"/>
      </w:rPr>
    </w:lvl>
    <w:lvl w:ilvl="8" w:tplc="380A0005" w:tentative="1">
      <w:start w:val="1"/>
      <w:numFmt w:val="bullet"/>
      <w:lvlText w:val=""/>
      <w:lvlJc w:val="left"/>
      <w:pPr>
        <w:ind w:left="6480" w:hanging="360"/>
      </w:pPr>
      <w:rPr>
        <w:rFonts w:ascii="Wingdings" w:hAnsi="Wingdings" w:hint="default"/>
      </w:rPr>
    </w:lvl>
  </w:abstractNum>
  <w:num w:numId="1">
    <w:abstractNumId w:val="21"/>
  </w:num>
  <w:num w:numId="2">
    <w:abstractNumId w:val="12"/>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32"/>
  </w:num>
  <w:num w:numId="6">
    <w:abstractNumId w:val="31"/>
  </w:num>
  <w:num w:numId="7">
    <w:abstractNumId w:val="9"/>
  </w:num>
  <w:num w:numId="8">
    <w:abstractNumId w:val="10"/>
  </w:num>
  <w:num w:numId="9">
    <w:abstractNumId w:val="4"/>
  </w:num>
  <w:num w:numId="10">
    <w:abstractNumId w:val="27"/>
  </w:num>
  <w:num w:numId="11">
    <w:abstractNumId w:val="22"/>
  </w:num>
  <w:num w:numId="12">
    <w:abstractNumId w:val="13"/>
  </w:num>
  <w:num w:numId="13">
    <w:abstractNumId w:val="5"/>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8"/>
  </w:num>
  <w:num w:numId="16">
    <w:abstractNumId w:val="8"/>
  </w:num>
  <w:num w:numId="17">
    <w:abstractNumId w:val="20"/>
  </w:num>
  <w:num w:numId="18">
    <w:abstractNumId w:val="23"/>
  </w:num>
  <w:num w:numId="19">
    <w:abstractNumId w:val="30"/>
  </w:num>
  <w:num w:numId="20">
    <w:abstractNumId w:val="18"/>
  </w:num>
  <w:num w:numId="21">
    <w:abstractNumId w:val="19"/>
  </w:num>
  <w:num w:numId="22">
    <w:abstractNumId w:val="29"/>
  </w:num>
  <w:num w:numId="23">
    <w:abstractNumId w:val="24"/>
  </w:num>
  <w:num w:numId="24">
    <w:abstractNumId w:val="25"/>
  </w:num>
  <w:num w:numId="25">
    <w:abstractNumId w:val="16"/>
  </w:num>
  <w:num w:numId="26">
    <w:abstractNumId w:val="33"/>
  </w:num>
  <w:num w:numId="27">
    <w:abstractNumId w:val="14"/>
  </w:num>
  <w:num w:numId="28">
    <w:abstractNumId w:val="2"/>
  </w:num>
  <w:num w:numId="29">
    <w:abstractNumId w:val="26"/>
  </w:num>
  <w:num w:numId="30">
    <w:abstractNumId w:val="17"/>
  </w:num>
  <w:num w:numId="31">
    <w:abstractNumId w:val="15"/>
  </w:num>
  <w:num w:numId="32">
    <w:abstractNumId w:val="11"/>
  </w:num>
  <w:num w:numId="33">
    <w:abstractNumId w:val="0"/>
  </w:num>
  <w:num w:numId="34">
    <w:abstractNumId w:val="3"/>
  </w:num>
  <w:num w:numId="35">
    <w:abstractNumId w:val="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hideGrammaticalErrors/>
  <w:proofState w:spelling="clean" w:grammar="clean"/>
  <w:attachedTemplate r:id="rId1"/>
  <w:defaultTabStop w:val="708"/>
  <w:hyphenationZone w:val="425"/>
  <w:doNotHyphenateCaps/>
  <w:drawingGridHorizontalSpacing w:val="100"/>
  <w:drawingGridVerticalSpacing w:val="0"/>
  <w:displayHorizontalDrawingGridEvery w:val="0"/>
  <w:displayVerticalDrawingGridEvery w:val="0"/>
  <w:noPunctuationKerning/>
  <w:characterSpacingControl w:val="doNotCompress"/>
  <w:footnotePr>
    <w:footnote w:id="0"/>
    <w:footnote w:id="1"/>
  </w:footnotePr>
  <w:endnotePr>
    <w:endnote w:id="0"/>
    <w:endnote w:id="1"/>
  </w:endnotePr>
  <w:compat/>
  <w:rsids>
    <w:rsidRoot w:val="00F4037A"/>
    <w:rsid w:val="0000041A"/>
    <w:rsid w:val="00004BF7"/>
    <w:rsid w:val="00004F46"/>
    <w:rsid w:val="00006982"/>
    <w:rsid w:val="00006EF8"/>
    <w:rsid w:val="0001005A"/>
    <w:rsid w:val="000138D6"/>
    <w:rsid w:val="00014B5B"/>
    <w:rsid w:val="00017A48"/>
    <w:rsid w:val="00021E0E"/>
    <w:rsid w:val="000263C6"/>
    <w:rsid w:val="000274C2"/>
    <w:rsid w:val="00030163"/>
    <w:rsid w:val="0003197F"/>
    <w:rsid w:val="0003343B"/>
    <w:rsid w:val="00033C48"/>
    <w:rsid w:val="00034DF5"/>
    <w:rsid w:val="00037803"/>
    <w:rsid w:val="00042576"/>
    <w:rsid w:val="00042E0E"/>
    <w:rsid w:val="000445B3"/>
    <w:rsid w:val="0004582B"/>
    <w:rsid w:val="00046588"/>
    <w:rsid w:val="00047112"/>
    <w:rsid w:val="000504A1"/>
    <w:rsid w:val="000507F1"/>
    <w:rsid w:val="00051B59"/>
    <w:rsid w:val="00052082"/>
    <w:rsid w:val="00053804"/>
    <w:rsid w:val="00063ED0"/>
    <w:rsid w:val="00063F5F"/>
    <w:rsid w:val="00065270"/>
    <w:rsid w:val="00070896"/>
    <w:rsid w:val="000829BA"/>
    <w:rsid w:val="00082A9D"/>
    <w:rsid w:val="00083675"/>
    <w:rsid w:val="00084570"/>
    <w:rsid w:val="00084D42"/>
    <w:rsid w:val="00087C55"/>
    <w:rsid w:val="000906A8"/>
    <w:rsid w:val="000A0679"/>
    <w:rsid w:val="000A0921"/>
    <w:rsid w:val="000A1573"/>
    <w:rsid w:val="000A1C37"/>
    <w:rsid w:val="000A2DF1"/>
    <w:rsid w:val="000A324D"/>
    <w:rsid w:val="000A5AEA"/>
    <w:rsid w:val="000B0469"/>
    <w:rsid w:val="000B16A9"/>
    <w:rsid w:val="000C2D05"/>
    <w:rsid w:val="000C4365"/>
    <w:rsid w:val="000C577B"/>
    <w:rsid w:val="000C69F9"/>
    <w:rsid w:val="000C6DC2"/>
    <w:rsid w:val="000E1346"/>
    <w:rsid w:val="000E27EC"/>
    <w:rsid w:val="000E46A3"/>
    <w:rsid w:val="000E7C8E"/>
    <w:rsid w:val="000F05DF"/>
    <w:rsid w:val="000F1124"/>
    <w:rsid w:val="000F1E27"/>
    <w:rsid w:val="000F7201"/>
    <w:rsid w:val="00100CB8"/>
    <w:rsid w:val="0010616C"/>
    <w:rsid w:val="001106C6"/>
    <w:rsid w:val="00116DB4"/>
    <w:rsid w:val="00121737"/>
    <w:rsid w:val="00121CE4"/>
    <w:rsid w:val="001222C0"/>
    <w:rsid w:val="001225D5"/>
    <w:rsid w:val="00122DC5"/>
    <w:rsid w:val="00132106"/>
    <w:rsid w:val="0013363D"/>
    <w:rsid w:val="00140C10"/>
    <w:rsid w:val="00146401"/>
    <w:rsid w:val="0014704F"/>
    <w:rsid w:val="001503B2"/>
    <w:rsid w:val="00151A5B"/>
    <w:rsid w:val="001531FF"/>
    <w:rsid w:val="00154AE7"/>
    <w:rsid w:val="00157CFE"/>
    <w:rsid w:val="001602D0"/>
    <w:rsid w:val="00163950"/>
    <w:rsid w:val="0016591C"/>
    <w:rsid w:val="00172D89"/>
    <w:rsid w:val="00175CC9"/>
    <w:rsid w:val="00176DC6"/>
    <w:rsid w:val="001832B5"/>
    <w:rsid w:val="00184D32"/>
    <w:rsid w:val="0018695D"/>
    <w:rsid w:val="00186B26"/>
    <w:rsid w:val="00195632"/>
    <w:rsid w:val="00195C2C"/>
    <w:rsid w:val="001977F7"/>
    <w:rsid w:val="001A064F"/>
    <w:rsid w:val="001A08DD"/>
    <w:rsid w:val="001A0C68"/>
    <w:rsid w:val="001A3491"/>
    <w:rsid w:val="001A3C27"/>
    <w:rsid w:val="001A4531"/>
    <w:rsid w:val="001A6FF3"/>
    <w:rsid w:val="001B34C8"/>
    <w:rsid w:val="001B45F0"/>
    <w:rsid w:val="001B5EE7"/>
    <w:rsid w:val="001B69EA"/>
    <w:rsid w:val="001B798F"/>
    <w:rsid w:val="001C008A"/>
    <w:rsid w:val="001C1683"/>
    <w:rsid w:val="001C52AE"/>
    <w:rsid w:val="001C600D"/>
    <w:rsid w:val="001C6F1E"/>
    <w:rsid w:val="001C6FD1"/>
    <w:rsid w:val="001C76EC"/>
    <w:rsid w:val="001D0F95"/>
    <w:rsid w:val="001D43DC"/>
    <w:rsid w:val="001E0EC0"/>
    <w:rsid w:val="001F1F03"/>
    <w:rsid w:val="001F43F9"/>
    <w:rsid w:val="001F4AE5"/>
    <w:rsid w:val="001F73AA"/>
    <w:rsid w:val="001F750C"/>
    <w:rsid w:val="001F7FEF"/>
    <w:rsid w:val="00202EA7"/>
    <w:rsid w:val="00203CCF"/>
    <w:rsid w:val="00204804"/>
    <w:rsid w:val="002052BD"/>
    <w:rsid w:val="002056A7"/>
    <w:rsid w:val="00206F94"/>
    <w:rsid w:val="0020750E"/>
    <w:rsid w:val="00210BED"/>
    <w:rsid w:val="0021174F"/>
    <w:rsid w:val="002135D6"/>
    <w:rsid w:val="00220028"/>
    <w:rsid w:val="00227FC0"/>
    <w:rsid w:val="00230AE0"/>
    <w:rsid w:val="00232EAD"/>
    <w:rsid w:val="00235D54"/>
    <w:rsid w:val="002364D5"/>
    <w:rsid w:val="00241314"/>
    <w:rsid w:val="00242DD3"/>
    <w:rsid w:val="0025076E"/>
    <w:rsid w:val="00251541"/>
    <w:rsid w:val="0025301F"/>
    <w:rsid w:val="002556A6"/>
    <w:rsid w:val="002558D4"/>
    <w:rsid w:val="002564F1"/>
    <w:rsid w:val="002669A2"/>
    <w:rsid w:val="0027306A"/>
    <w:rsid w:val="00273843"/>
    <w:rsid w:val="002739EE"/>
    <w:rsid w:val="00274B40"/>
    <w:rsid w:val="00274E69"/>
    <w:rsid w:val="00277168"/>
    <w:rsid w:val="00280CC8"/>
    <w:rsid w:val="00284BE9"/>
    <w:rsid w:val="00287282"/>
    <w:rsid w:val="00293CC2"/>
    <w:rsid w:val="002A6725"/>
    <w:rsid w:val="002B0A62"/>
    <w:rsid w:val="002B0E20"/>
    <w:rsid w:val="002B19B3"/>
    <w:rsid w:val="002B1E99"/>
    <w:rsid w:val="002B3D81"/>
    <w:rsid w:val="002B4AF3"/>
    <w:rsid w:val="002C2037"/>
    <w:rsid w:val="002D05F4"/>
    <w:rsid w:val="002D4E5B"/>
    <w:rsid w:val="002D655B"/>
    <w:rsid w:val="002D729A"/>
    <w:rsid w:val="002D76F2"/>
    <w:rsid w:val="002E0FBF"/>
    <w:rsid w:val="002E4603"/>
    <w:rsid w:val="002E63C8"/>
    <w:rsid w:val="002E6A7A"/>
    <w:rsid w:val="002E709C"/>
    <w:rsid w:val="002F00D5"/>
    <w:rsid w:val="002F1986"/>
    <w:rsid w:val="002F1D25"/>
    <w:rsid w:val="002F2320"/>
    <w:rsid w:val="002F3C98"/>
    <w:rsid w:val="002F5014"/>
    <w:rsid w:val="002F77D8"/>
    <w:rsid w:val="00303E40"/>
    <w:rsid w:val="00303FC0"/>
    <w:rsid w:val="00313F9B"/>
    <w:rsid w:val="00314019"/>
    <w:rsid w:val="00314762"/>
    <w:rsid w:val="003151BC"/>
    <w:rsid w:val="00326A52"/>
    <w:rsid w:val="00327331"/>
    <w:rsid w:val="00327BC4"/>
    <w:rsid w:val="00334CBC"/>
    <w:rsid w:val="00334E80"/>
    <w:rsid w:val="00334F63"/>
    <w:rsid w:val="00335B72"/>
    <w:rsid w:val="0033615C"/>
    <w:rsid w:val="00336C4A"/>
    <w:rsid w:val="003425DE"/>
    <w:rsid w:val="003440EE"/>
    <w:rsid w:val="00352951"/>
    <w:rsid w:val="003542EB"/>
    <w:rsid w:val="00356809"/>
    <w:rsid w:val="00357F89"/>
    <w:rsid w:val="00360DF8"/>
    <w:rsid w:val="003631C0"/>
    <w:rsid w:val="00365173"/>
    <w:rsid w:val="00367E0A"/>
    <w:rsid w:val="003743B3"/>
    <w:rsid w:val="0037462C"/>
    <w:rsid w:val="00374EC7"/>
    <w:rsid w:val="0037503E"/>
    <w:rsid w:val="00377896"/>
    <w:rsid w:val="00377CC9"/>
    <w:rsid w:val="0038447B"/>
    <w:rsid w:val="003871B2"/>
    <w:rsid w:val="00390546"/>
    <w:rsid w:val="003920BC"/>
    <w:rsid w:val="003927F2"/>
    <w:rsid w:val="00393FC3"/>
    <w:rsid w:val="003A06E7"/>
    <w:rsid w:val="003A1020"/>
    <w:rsid w:val="003A3473"/>
    <w:rsid w:val="003A4CF1"/>
    <w:rsid w:val="003A6B7B"/>
    <w:rsid w:val="003A6C85"/>
    <w:rsid w:val="003B2041"/>
    <w:rsid w:val="003B769A"/>
    <w:rsid w:val="003B77A8"/>
    <w:rsid w:val="003C09B2"/>
    <w:rsid w:val="003C1928"/>
    <w:rsid w:val="003C20F0"/>
    <w:rsid w:val="003C269D"/>
    <w:rsid w:val="003C3421"/>
    <w:rsid w:val="003C4B2B"/>
    <w:rsid w:val="003C5E60"/>
    <w:rsid w:val="003C5FFD"/>
    <w:rsid w:val="003D44D8"/>
    <w:rsid w:val="003D600A"/>
    <w:rsid w:val="003E0CD8"/>
    <w:rsid w:val="003E1244"/>
    <w:rsid w:val="003E18A2"/>
    <w:rsid w:val="003E3345"/>
    <w:rsid w:val="003E5043"/>
    <w:rsid w:val="003F226C"/>
    <w:rsid w:val="003F34C2"/>
    <w:rsid w:val="003F40C6"/>
    <w:rsid w:val="003F71E5"/>
    <w:rsid w:val="003F7B19"/>
    <w:rsid w:val="004007A2"/>
    <w:rsid w:val="00401D24"/>
    <w:rsid w:val="00402FB5"/>
    <w:rsid w:val="00404BDB"/>
    <w:rsid w:val="004050E9"/>
    <w:rsid w:val="00406D35"/>
    <w:rsid w:val="0040762D"/>
    <w:rsid w:val="00411017"/>
    <w:rsid w:val="00416744"/>
    <w:rsid w:val="00416C5A"/>
    <w:rsid w:val="00416D35"/>
    <w:rsid w:val="00417D5F"/>
    <w:rsid w:val="00420441"/>
    <w:rsid w:val="00420FE2"/>
    <w:rsid w:val="004228D5"/>
    <w:rsid w:val="00423621"/>
    <w:rsid w:val="00424281"/>
    <w:rsid w:val="00427A33"/>
    <w:rsid w:val="00430D1B"/>
    <w:rsid w:val="0043256D"/>
    <w:rsid w:val="00436A66"/>
    <w:rsid w:val="0043710F"/>
    <w:rsid w:val="004405E0"/>
    <w:rsid w:val="00442C59"/>
    <w:rsid w:val="00446FD2"/>
    <w:rsid w:val="00450468"/>
    <w:rsid w:val="00450DE2"/>
    <w:rsid w:val="00452158"/>
    <w:rsid w:val="00453419"/>
    <w:rsid w:val="00454C71"/>
    <w:rsid w:val="00456FF1"/>
    <w:rsid w:val="00457E27"/>
    <w:rsid w:val="00462A5B"/>
    <w:rsid w:val="00462EA2"/>
    <w:rsid w:val="00463073"/>
    <w:rsid w:val="00466E3E"/>
    <w:rsid w:val="00467329"/>
    <w:rsid w:val="0046798B"/>
    <w:rsid w:val="0047204F"/>
    <w:rsid w:val="00472AF0"/>
    <w:rsid w:val="00473511"/>
    <w:rsid w:val="00474A49"/>
    <w:rsid w:val="00482D27"/>
    <w:rsid w:val="0048381F"/>
    <w:rsid w:val="0048395D"/>
    <w:rsid w:val="00487ACB"/>
    <w:rsid w:val="00494C2A"/>
    <w:rsid w:val="004956CC"/>
    <w:rsid w:val="00495D08"/>
    <w:rsid w:val="004A3E78"/>
    <w:rsid w:val="004A52DF"/>
    <w:rsid w:val="004A5AE5"/>
    <w:rsid w:val="004A5C05"/>
    <w:rsid w:val="004A63B1"/>
    <w:rsid w:val="004A7B48"/>
    <w:rsid w:val="004B3D86"/>
    <w:rsid w:val="004B3ECC"/>
    <w:rsid w:val="004B50F3"/>
    <w:rsid w:val="004B57EF"/>
    <w:rsid w:val="004B74E6"/>
    <w:rsid w:val="004C3F38"/>
    <w:rsid w:val="004C4F4E"/>
    <w:rsid w:val="004C7F44"/>
    <w:rsid w:val="004D200B"/>
    <w:rsid w:val="004E124C"/>
    <w:rsid w:val="004E1A01"/>
    <w:rsid w:val="004E3C6B"/>
    <w:rsid w:val="004E4265"/>
    <w:rsid w:val="004E42B6"/>
    <w:rsid w:val="004E7E10"/>
    <w:rsid w:val="004F073C"/>
    <w:rsid w:val="004F1E4D"/>
    <w:rsid w:val="004F7CDB"/>
    <w:rsid w:val="00500800"/>
    <w:rsid w:val="00500B51"/>
    <w:rsid w:val="00500F85"/>
    <w:rsid w:val="005039DA"/>
    <w:rsid w:val="00506251"/>
    <w:rsid w:val="005128E4"/>
    <w:rsid w:val="0051653A"/>
    <w:rsid w:val="005173A0"/>
    <w:rsid w:val="00517EAF"/>
    <w:rsid w:val="00522A00"/>
    <w:rsid w:val="00525C41"/>
    <w:rsid w:val="005269B1"/>
    <w:rsid w:val="005336B3"/>
    <w:rsid w:val="00533FB3"/>
    <w:rsid w:val="00537E58"/>
    <w:rsid w:val="00543201"/>
    <w:rsid w:val="00550090"/>
    <w:rsid w:val="00555541"/>
    <w:rsid w:val="00556855"/>
    <w:rsid w:val="00556AD3"/>
    <w:rsid w:val="00561F4D"/>
    <w:rsid w:val="00561F9B"/>
    <w:rsid w:val="0056577E"/>
    <w:rsid w:val="005713A3"/>
    <w:rsid w:val="0057191F"/>
    <w:rsid w:val="00571C52"/>
    <w:rsid w:val="005778E4"/>
    <w:rsid w:val="00577EA6"/>
    <w:rsid w:val="00580238"/>
    <w:rsid w:val="00580784"/>
    <w:rsid w:val="00583020"/>
    <w:rsid w:val="00583D03"/>
    <w:rsid w:val="00585530"/>
    <w:rsid w:val="005876D6"/>
    <w:rsid w:val="005903FA"/>
    <w:rsid w:val="00590510"/>
    <w:rsid w:val="0059155D"/>
    <w:rsid w:val="005929EE"/>
    <w:rsid w:val="00592EFD"/>
    <w:rsid w:val="00597D4E"/>
    <w:rsid w:val="005A0D37"/>
    <w:rsid w:val="005A27A0"/>
    <w:rsid w:val="005A312A"/>
    <w:rsid w:val="005A313D"/>
    <w:rsid w:val="005A4573"/>
    <w:rsid w:val="005A7910"/>
    <w:rsid w:val="005B1C5A"/>
    <w:rsid w:val="005B3901"/>
    <w:rsid w:val="005B6A2C"/>
    <w:rsid w:val="005B760A"/>
    <w:rsid w:val="005C0255"/>
    <w:rsid w:val="005C02A8"/>
    <w:rsid w:val="005C5D9F"/>
    <w:rsid w:val="005C73FC"/>
    <w:rsid w:val="005D0C7A"/>
    <w:rsid w:val="005D1742"/>
    <w:rsid w:val="005D2258"/>
    <w:rsid w:val="005D2B77"/>
    <w:rsid w:val="005D3EC9"/>
    <w:rsid w:val="005D6864"/>
    <w:rsid w:val="005D7999"/>
    <w:rsid w:val="005E03C3"/>
    <w:rsid w:val="005E055D"/>
    <w:rsid w:val="005E108C"/>
    <w:rsid w:val="005E1730"/>
    <w:rsid w:val="005E7A45"/>
    <w:rsid w:val="005E7A87"/>
    <w:rsid w:val="005F3837"/>
    <w:rsid w:val="005F7368"/>
    <w:rsid w:val="00601453"/>
    <w:rsid w:val="00601752"/>
    <w:rsid w:val="006022A0"/>
    <w:rsid w:val="006022C7"/>
    <w:rsid w:val="006042EA"/>
    <w:rsid w:val="00604459"/>
    <w:rsid w:val="006073FE"/>
    <w:rsid w:val="00607A75"/>
    <w:rsid w:val="006104C8"/>
    <w:rsid w:val="00610B49"/>
    <w:rsid w:val="0061425F"/>
    <w:rsid w:val="00620698"/>
    <w:rsid w:val="00620A8E"/>
    <w:rsid w:val="006232F7"/>
    <w:rsid w:val="00633C27"/>
    <w:rsid w:val="00643740"/>
    <w:rsid w:val="00644AB3"/>
    <w:rsid w:val="0064509D"/>
    <w:rsid w:val="00650D31"/>
    <w:rsid w:val="00652484"/>
    <w:rsid w:val="006538E7"/>
    <w:rsid w:val="0065394E"/>
    <w:rsid w:val="00654BB2"/>
    <w:rsid w:val="00657378"/>
    <w:rsid w:val="006577A1"/>
    <w:rsid w:val="0066126A"/>
    <w:rsid w:val="006626C0"/>
    <w:rsid w:val="00666951"/>
    <w:rsid w:val="0066698E"/>
    <w:rsid w:val="00666BD9"/>
    <w:rsid w:val="00672370"/>
    <w:rsid w:val="0067526F"/>
    <w:rsid w:val="00681B04"/>
    <w:rsid w:val="006821F3"/>
    <w:rsid w:val="00682EAF"/>
    <w:rsid w:val="00686867"/>
    <w:rsid w:val="00691F8C"/>
    <w:rsid w:val="0069436D"/>
    <w:rsid w:val="00694FB1"/>
    <w:rsid w:val="006974C5"/>
    <w:rsid w:val="006A0EED"/>
    <w:rsid w:val="006A7440"/>
    <w:rsid w:val="006A7F61"/>
    <w:rsid w:val="006B0E68"/>
    <w:rsid w:val="006B1FC7"/>
    <w:rsid w:val="006B2075"/>
    <w:rsid w:val="006B3288"/>
    <w:rsid w:val="006B3E18"/>
    <w:rsid w:val="006C2EA8"/>
    <w:rsid w:val="006C5B10"/>
    <w:rsid w:val="006C6381"/>
    <w:rsid w:val="006D0E07"/>
    <w:rsid w:val="006D1DE6"/>
    <w:rsid w:val="006D2923"/>
    <w:rsid w:val="006E09AF"/>
    <w:rsid w:val="006E27BD"/>
    <w:rsid w:val="006E53B1"/>
    <w:rsid w:val="006E5450"/>
    <w:rsid w:val="006E599B"/>
    <w:rsid w:val="006E5CD2"/>
    <w:rsid w:val="006E74EA"/>
    <w:rsid w:val="006F05AC"/>
    <w:rsid w:val="006F114C"/>
    <w:rsid w:val="0070614E"/>
    <w:rsid w:val="0070706B"/>
    <w:rsid w:val="00710592"/>
    <w:rsid w:val="0071231C"/>
    <w:rsid w:val="00714DE7"/>
    <w:rsid w:val="0071528F"/>
    <w:rsid w:val="007158AB"/>
    <w:rsid w:val="00715A33"/>
    <w:rsid w:val="00720051"/>
    <w:rsid w:val="00721D92"/>
    <w:rsid w:val="0072778B"/>
    <w:rsid w:val="00732406"/>
    <w:rsid w:val="00735042"/>
    <w:rsid w:val="00735716"/>
    <w:rsid w:val="00736BE8"/>
    <w:rsid w:val="00740F72"/>
    <w:rsid w:val="0074622F"/>
    <w:rsid w:val="00746D08"/>
    <w:rsid w:val="0075130A"/>
    <w:rsid w:val="00753C33"/>
    <w:rsid w:val="00755BAD"/>
    <w:rsid w:val="0075725A"/>
    <w:rsid w:val="007578FD"/>
    <w:rsid w:val="0076156F"/>
    <w:rsid w:val="00771E37"/>
    <w:rsid w:val="00772927"/>
    <w:rsid w:val="00777551"/>
    <w:rsid w:val="00777851"/>
    <w:rsid w:val="0078049E"/>
    <w:rsid w:val="00782626"/>
    <w:rsid w:val="00783514"/>
    <w:rsid w:val="00784863"/>
    <w:rsid w:val="007848FC"/>
    <w:rsid w:val="00784B66"/>
    <w:rsid w:val="00792939"/>
    <w:rsid w:val="00793241"/>
    <w:rsid w:val="00794052"/>
    <w:rsid w:val="00794DD5"/>
    <w:rsid w:val="007972F1"/>
    <w:rsid w:val="007A0378"/>
    <w:rsid w:val="007A06C9"/>
    <w:rsid w:val="007A374C"/>
    <w:rsid w:val="007A3DAC"/>
    <w:rsid w:val="007A3FE9"/>
    <w:rsid w:val="007A6B93"/>
    <w:rsid w:val="007A776C"/>
    <w:rsid w:val="007B0AA6"/>
    <w:rsid w:val="007B2CCA"/>
    <w:rsid w:val="007B47FE"/>
    <w:rsid w:val="007B71EC"/>
    <w:rsid w:val="007C17C1"/>
    <w:rsid w:val="007C38D5"/>
    <w:rsid w:val="007C40AA"/>
    <w:rsid w:val="007C4A16"/>
    <w:rsid w:val="007D045C"/>
    <w:rsid w:val="007D13F2"/>
    <w:rsid w:val="007D18FD"/>
    <w:rsid w:val="007D27D5"/>
    <w:rsid w:val="007D6A9B"/>
    <w:rsid w:val="007D6C5E"/>
    <w:rsid w:val="007E0425"/>
    <w:rsid w:val="007E1D1B"/>
    <w:rsid w:val="007E1F14"/>
    <w:rsid w:val="007E37AF"/>
    <w:rsid w:val="007E3B8F"/>
    <w:rsid w:val="007E502B"/>
    <w:rsid w:val="007F3392"/>
    <w:rsid w:val="007F3E71"/>
    <w:rsid w:val="007F78BD"/>
    <w:rsid w:val="00803F6E"/>
    <w:rsid w:val="00806BCE"/>
    <w:rsid w:val="00806C2E"/>
    <w:rsid w:val="00806EAF"/>
    <w:rsid w:val="00807E38"/>
    <w:rsid w:val="00812EF8"/>
    <w:rsid w:val="00814D9D"/>
    <w:rsid w:val="008154F8"/>
    <w:rsid w:val="00815FC4"/>
    <w:rsid w:val="008166C5"/>
    <w:rsid w:val="00816F53"/>
    <w:rsid w:val="00820F32"/>
    <w:rsid w:val="0082136E"/>
    <w:rsid w:val="008217A2"/>
    <w:rsid w:val="00823BF4"/>
    <w:rsid w:val="00825E63"/>
    <w:rsid w:val="0082616E"/>
    <w:rsid w:val="00827ED9"/>
    <w:rsid w:val="0083504B"/>
    <w:rsid w:val="008419A4"/>
    <w:rsid w:val="008423C1"/>
    <w:rsid w:val="0084250A"/>
    <w:rsid w:val="008428A3"/>
    <w:rsid w:val="00844224"/>
    <w:rsid w:val="00844980"/>
    <w:rsid w:val="008531AA"/>
    <w:rsid w:val="008533A6"/>
    <w:rsid w:val="00860FC2"/>
    <w:rsid w:val="00862084"/>
    <w:rsid w:val="00862F0F"/>
    <w:rsid w:val="008637EE"/>
    <w:rsid w:val="008671EF"/>
    <w:rsid w:val="0087063B"/>
    <w:rsid w:val="00876B0C"/>
    <w:rsid w:val="00877916"/>
    <w:rsid w:val="00877FD0"/>
    <w:rsid w:val="00880B5D"/>
    <w:rsid w:val="008824FB"/>
    <w:rsid w:val="00883EEB"/>
    <w:rsid w:val="00884602"/>
    <w:rsid w:val="008855AA"/>
    <w:rsid w:val="0088730C"/>
    <w:rsid w:val="00894BAA"/>
    <w:rsid w:val="008A15E7"/>
    <w:rsid w:val="008B2E8B"/>
    <w:rsid w:val="008B4A76"/>
    <w:rsid w:val="008B4DA8"/>
    <w:rsid w:val="008B7F56"/>
    <w:rsid w:val="008C4BAE"/>
    <w:rsid w:val="008C5409"/>
    <w:rsid w:val="008C6056"/>
    <w:rsid w:val="008C6B0E"/>
    <w:rsid w:val="008C75C0"/>
    <w:rsid w:val="008C7862"/>
    <w:rsid w:val="008C7BB8"/>
    <w:rsid w:val="008D1536"/>
    <w:rsid w:val="008D1819"/>
    <w:rsid w:val="008D1B19"/>
    <w:rsid w:val="008D2B29"/>
    <w:rsid w:val="008D3A9C"/>
    <w:rsid w:val="008D6494"/>
    <w:rsid w:val="008D66F3"/>
    <w:rsid w:val="008D6E0D"/>
    <w:rsid w:val="008D7F42"/>
    <w:rsid w:val="008E33A4"/>
    <w:rsid w:val="008E410C"/>
    <w:rsid w:val="008E523B"/>
    <w:rsid w:val="008E6769"/>
    <w:rsid w:val="008E6C5F"/>
    <w:rsid w:val="008F0DBF"/>
    <w:rsid w:val="008F1405"/>
    <w:rsid w:val="008F27D5"/>
    <w:rsid w:val="008F551A"/>
    <w:rsid w:val="008F7D58"/>
    <w:rsid w:val="009002AA"/>
    <w:rsid w:val="00900FCC"/>
    <w:rsid w:val="00902BF5"/>
    <w:rsid w:val="00904A0A"/>
    <w:rsid w:val="00904C61"/>
    <w:rsid w:val="0090565B"/>
    <w:rsid w:val="009077C3"/>
    <w:rsid w:val="00907950"/>
    <w:rsid w:val="00907F49"/>
    <w:rsid w:val="00910161"/>
    <w:rsid w:val="0091137C"/>
    <w:rsid w:val="009135C4"/>
    <w:rsid w:val="00913A65"/>
    <w:rsid w:val="00917590"/>
    <w:rsid w:val="00917B9E"/>
    <w:rsid w:val="0092506E"/>
    <w:rsid w:val="00925A57"/>
    <w:rsid w:val="00925BD2"/>
    <w:rsid w:val="00925C01"/>
    <w:rsid w:val="00926651"/>
    <w:rsid w:val="00927D8D"/>
    <w:rsid w:val="00927FD3"/>
    <w:rsid w:val="00930961"/>
    <w:rsid w:val="009322DE"/>
    <w:rsid w:val="00932A9B"/>
    <w:rsid w:val="00933A48"/>
    <w:rsid w:val="009406D7"/>
    <w:rsid w:val="00945CF1"/>
    <w:rsid w:val="00947F55"/>
    <w:rsid w:val="009601DE"/>
    <w:rsid w:val="009605F9"/>
    <w:rsid w:val="00960756"/>
    <w:rsid w:val="00962E54"/>
    <w:rsid w:val="00964D9C"/>
    <w:rsid w:val="00965521"/>
    <w:rsid w:val="009655B5"/>
    <w:rsid w:val="00965B90"/>
    <w:rsid w:val="00974CFA"/>
    <w:rsid w:val="00975B4D"/>
    <w:rsid w:val="009768F6"/>
    <w:rsid w:val="00982CC6"/>
    <w:rsid w:val="00982DC4"/>
    <w:rsid w:val="009830A5"/>
    <w:rsid w:val="00985944"/>
    <w:rsid w:val="0098716F"/>
    <w:rsid w:val="00987432"/>
    <w:rsid w:val="00987F7E"/>
    <w:rsid w:val="0099017C"/>
    <w:rsid w:val="0099655C"/>
    <w:rsid w:val="00997282"/>
    <w:rsid w:val="009A209A"/>
    <w:rsid w:val="009A6247"/>
    <w:rsid w:val="009B1BAD"/>
    <w:rsid w:val="009B25FE"/>
    <w:rsid w:val="009B2F14"/>
    <w:rsid w:val="009B4D63"/>
    <w:rsid w:val="009B62FE"/>
    <w:rsid w:val="009B6480"/>
    <w:rsid w:val="009C0BE1"/>
    <w:rsid w:val="009D2572"/>
    <w:rsid w:val="009D2BA0"/>
    <w:rsid w:val="009D4731"/>
    <w:rsid w:val="009D4AA8"/>
    <w:rsid w:val="009D5C9B"/>
    <w:rsid w:val="009D5F5B"/>
    <w:rsid w:val="009E356D"/>
    <w:rsid w:val="009E77D0"/>
    <w:rsid w:val="009F5036"/>
    <w:rsid w:val="009F6C88"/>
    <w:rsid w:val="00A02E99"/>
    <w:rsid w:val="00A03576"/>
    <w:rsid w:val="00A03A49"/>
    <w:rsid w:val="00A03FC9"/>
    <w:rsid w:val="00A050BD"/>
    <w:rsid w:val="00A10CA5"/>
    <w:rsid w:val="00A11860"/>
    <w:rsid w:val="00A12F5E"/>
    <w:rsid w:val="00A13189"/>
    <w:rsid w:val="00A13583"/>
    <w:rsid w:val="00A136C5"/>
    <w:rsid w:val="00A14016"/>
    <w:rsid w:val="00A1524A"/>
    <w:rsid w:val="00A20473"/>
    <w:rsid w:val="00A20BC3"/>
    <w:rsid w:val="00A2256A"/>
    <w:rsid w:val="00A22A46"/>
    <w:rsid w:val="00A2331D"/>
    <w:rsid w:val="00A25A50"/>
    <w:rsid w:val="00A30A74"/>
    <w:rsid w:val="00A32787"/>
    <w:rsid w:val="00A33C66"/>
    <w:rsid w:val="00A36F72"/>
    <w:rsid w:val="00A376CA"/>
    <w:rsid w:val="00A37AE5"/>
    <w:rsid w:val="00A402FC"/>
    <w:rsid w:val="00A45732"/>
    <w:rsid w:val="00A4713A"/>
    <w:rsid w:val="00A47188"/>
    <w:rsid w:val="00A473F9"/>
    <w:rsid w:val="00A512F5"/>
    <w:rsid w:val="00A635CA"/>
    <w:rsid w:val="00A67915"/>
    <w:rsid w:val="00A707B4"/>
    <w:rsid w:val="00A714D5"/>
    <w:rsid w:val="00A7330B"/>
    <w:rsid w:val="00A7392E"/>
    <w:rsid w:val="00A76585"/>
    <w:rsid w:val="00A76685"/>
    <w:rsid w:val="00A76781"/>
    <w:rsid w:val="00A776C1"/>
    <w:rsid w:val="00A84DEC"/>
    <w:rsid w:val="00A84E85"/>
    <w:rsid w:val="00A916A0"/>
    <w:rsid w:val="00A956B8"/>
    <w:rsid w:val="00A9767E"/>
    <w:rsid w:val="00AA00C4"/>
    <w:rsid w:val="00AA0265"/>
    <w:rsid w:val="00AA0CFD"/>
    <w:rsid w:val="00AA5C5A"/>
    <w:rsid w:val="00AA6500"/>
    <w:rsid w:val="00AB6755"/>
    <w:rsid w:val="00AC1B2A"/>
    <w:rsid w:val="00AC39D0"/>
    <w:rsid w:val="00AC4B66"/>
    <w:rsid w:val="00AD096E"/>
    <w:rsid w:val="00AD1E8B"/>
    <w:rsid w:val="00AD694A"/>
    <w:rsid w:val="00AD6952"/>
    <w:rsid w:val="00AD69FC"/>
    <w:rsid w:val="00AE0329"/>
    <w:rsid w:val="00AE3763"/>
    <w:rsid w:val="00AE3E81"/>
    <w:rsid w:val="00AE5E55"/>
    <w:rsid w:val="00AE6C70"/>
    <w:rsid w:val="00AF020B"/>
    <w:rsid w:val="00AF1A17"/>
    <w:rsid w:val="00AF2F47"/>
    <w:rsid w:val="00AF7A9A"/>
    <w:rsid w:val="00B0001B"/>
    <w:rsid w:val="00B0138C"/>
    <w:rsid w:val="00B01A21"/>
    <w:rsid w:val="00B0293D"/>
    <w:rsid w:val="00B02C63"/>
    <w:rsid w:val="00B06617"/>
    <w:rsid w:val="00B06CB4"/>
    <w:rsid w:val="00B10A6D"/>
    <w:rsid w:val="00B115C7"/>
    <w:rsid w:val="00B11FD2"/>
    <w:rsid w:val="00B12852"/>
    <w:rsid w:val="00B14D00"/>
    <w:rsid w:val="00B155E2"/>
    <w:rsid w:val="00B15935"/>
    <w:rsid w:val="00B16A31"/>
    <w:rsid w:val="00B17160"/>
    <w:rsid w:val="00B17477"/>
    <w:rsid w:val="00B17F95"/>
    <w:rsid w:val="00B20708"/>
    <w:rsid w:val="00B23DF9"/>
    <w:rsid w:val="00B26E84"/>
    <w:rsid w:val="00B27C19"/>
    <w:rsid w:val="00B27F5C"/>
    <w:rsid w:val="00B30C25"/>
    <w:rsid w:val="00B317CE"/>
    <w:rsid w:val="00B32F35"/>
    <w:rsid w:val="00B358AA"/>
    <w:rsid w:val="00B35C18"/>
    <w:rsid w:val="00B36992"/>
    <w:rsid w:val="00B40340"/>
    <w:rsid w:val="00B411BE"/>
    <w:rsid w:val="00B43302"/>
    <w:rsid w:val="00B51650"/>
    <w:rsid w:val="00B5462A"/>
    <w:rsid w:val="00B54E01"/>
    <w:rsid w:val="00B54F25"/>
    <w:rsid w:val="00B558AD"/>
    <w:rsid w:val="00B56064"/>
    <w:rsid w:val="00B56CCF"/>
    <w:rsid w:val="00B572C7"/>
    <w:rsid w:val="00B57797"/>
    <w:rsid w:val="00B57EA5"/>
    <w:rsid w:val="00B6176F"/>
    <w:rsid w:val="00B61FDF"/>
    <w:rsid w:val="00B662C9"/>
    <w:rsid w:val="00B6738B"/>
    <w:rsid w:val="00B702D4"/>
    <w:rsid w:val="00B709D1"/>
    <w:rsid w:val="00B70F67"/>
    <w:rsid w:val="00B71DE4"/>
    <w:rsid w:val="00B767CD"/>
    <w:rsid w:val="00B813CE"/>
    <w:rsid w:val="00B85402"/>
    <w:rsid w:val="00B862D6"/>
    <w:rsid w:val="00B93C5D"/>
    <w:rsid w:val="00B951B0"/>
    <w:rsid w:val="00BA0A86"/>
    <w:rsid w:val="00BA25E3"/>
    <w:rsid w:val="00BA41FC"/>
    <w:rsid w:val="00BA45DC"/>
    <w:rsid w:val="00BA7964"/>
    <w:rsid w:val="00BB26D8"/>
    <w:rsid w:val="00BB291D"/>
    <w:rsid w:val="00BB4332"/>
    <w:rsid w:val="00BB6AC4"/>
    <w:rsid w:val="00BC2111"/>
    <w:rsid w:val="00BC2565"/>
    <w:rsid w:val="00BC2DB7"/>
    <w:rsid w:val="00BC503B"/>
    <w:rsid w:val="00BC5D42"/>
    <w:rsid w:val="00BC7C4E"/>
    <w:rsid w:val="00BE006B"/>
    <w:rsid w:val="00BE2AEA"/>
    <w:rsid w:val="00BE686E"/>
    <w:rsid w:val="00BF08E1"/>
    <w:rsid w:val="00BF12C9"/>
    <w:rsid w:val="00BF6079"/>
    <w:rsid w:val="00BF60E8"/>
    <w:rsid w:val="00BF673C"/>
    <w:rsid w:val="00C01826"/>
    <w:rsid w:val="00C022A6"/>
    <w:rsid w:val="00C02FF8"/>
    <w:rsid w:val="00C070D3"/>
    <w:rsid w:val="00C111C3"/>
    <w:rsid w:val="00C127FA"/>
    <w:rsid w:val="00C12D2B"/>
    <w:rsid w:val="00C132E2"/>
    <w:rsid w:val="00C20C9B"/>
    <w:rsid w:val="00C31C7B"/>
    <w:rsid w:val="00C35DF6"/>
    <w:rsid w:val="00C42509"/>
    <w:rsid w:val="00C42BD7"/>
    <w:rsid w:val="00C42DAA"/>
    <w:rsid w:val="00C43A1C"/>
    <w:rsid w:val="00C4534D"/>
    <w:rsid w:val="00C45617"/>
    <w:rsid w:val="00C45E30"/>
    <w:rsid w:val="00C46A1C"/>
    <w:rsid w:val="00C479EA"/>
    <w:rsid w:val="00C54C6D"/>
    <w:rsid w:val="00C54D37"/>
    <w:rsid w:val="00C55077"/>
    <w:rsid w:val="00C55872"/>
    <w:rsid w:val="00C558CC"/>
    <w:rsid w:val="00C55D49"/>
    <w:rsid w:val="00C56BC6"/>
    <w:rsid w:val="00C57BF7"/>
    <w:rsid w:val="00C64675"/>
    <w:rsid w:val="00C64DEA"/>
    <w:rsid w:val="00C706F0"/>
    <w:rsid w:val="00C70F2B"/>
    <w:rsid w:val="00C72522"/>
    <w:rsid w:val="00C729DE"/>
    <w:rsid w:val="00C73743"/>
    <w:rsid w:val="00C80FAC"/>
    <w:rsid w:val="00C82E4E"/>
    <w:rsid w:val="00C86729"/>
    <w:rsid w:val="00C905B5"/>
    <w:rsid w:val="00C9069E"/>
    <w:rsid w:val="00C90AA3"/>
    <w:rsid w:val="00C95B4F"/>
    <w:rsid w:val="00C9784D"/>
    <w:rsid w:val="00CA02C3"/>
    <w:rsid w:val="00CA341E"/>
    <w:rsid w:val="00CA3A3C"/>
    <w:rsid w:val="00CA4BBA"/>
    <w:rsid w:val="00CA4DA6"/>
    <w:rsid w:val="00CA66B8"/>
    <w:rsid w:val="00CA7FBF"/>
    <w:rsid w:val="00CB0E06"/>
    <w:rsid w:val="00CB4EF8"/>
    <w:rsid w:val="00CB68B1"/>
    <w:rsid w:val="00CB7212"/>
    <w:rsid w:val="00CC6B24"/>
    <w:rsid w:val="00CC6C57"/>
    <w:rsid w:val="00CC7235"/>
    <w:rsid w:val="00CD158D"/>
    <w:rsid w:val="00CD16C1"/>
    <w:rsid w:val="00CD3992"/>
    <w:rsid w:val="00CD7ED1"/>
    <w:rsid w:val="00CE5518"/>
    <w:rsid w:val="00CF29C3"/>
    <w:rsid w:val="00CF5087"/>
    <w:rsid w:val="00CF65A7"/>
    <w:rsid w:val="00D00573"/>
    <w:rsid w:val="00D058AD"/>
    <w:rsid w:val="00D05F01"/>
    <w:rsid w:val="00D065DE"/>
    <w:rsid w:val="00D07414"/>
    <w:rsid w:val="00D074B2"/>
    <w:rsid w:val="00D12E64"/>
    <w:rsid w:val="00D147FF"/>
    <w:rsid w:val="00D148CF"/>
    <w:rsid w:val="00D15AF0"/>
    <w:rsid w:val="00D17D9B"/>
    <w:rsid w:val="00D20305"/>
    <w:rsid w:val="00D21EC0"/>
    <w:rsid w:val="00D25C30"/>
    <w:rsid w:val="00D27AB9"/>
    <w:rsid w:val="00D311B9"/>
    <w:rsid w:val="00D349D1"/>
    <w:rsid w:val="00D36504"/>
    <w:rsid w:val="00D42B55"/>
    <w:rsid w:val="00D4331F"/>
    <w:rsid w:val="00D43587"/>
    <w:rsid w:val="00D4501C"/>
    <w:rsid w:val="00D4778D"/>
    <w:rsid w:val="00D52910"/>
    <w:rsid w:val="00D5426B"/>
    <w:rsid w:val="00D5652D"/>
    <w:rsid w:val="00D608AB"/>
    <w:rsid w:val="00D61916"/>
    <w:rsid w:val="00D67E60"/>
    <w:rsid w:val="00D712ED"/>
    <w:rsid w:val="00D73B29"/>
    <w:rsid w:val="00D8396E"/>
    <w:rsid w:val="00D83D76"/>
    <w:rsid w:val="00D84A50"/>
    <w:rsid w:val="00D861B6"/>
    <w:rsid w:val="00D90CD5"/>
    <w:rsid w:val="00D92248"/>
    <w:rsid w:val="00D93397"/>
    <w:rsid w:val="00D93DCA"/>
    <w:rsid w:val="00D96B58"/>
    <w:rsid w:val="00DA0487"/>
    <w:rsid w:val="00DA3925"/>
    <w:rsid w:val="00DA7922"/>
    <w:rsid w:val="00DB0DDD"/>
    <w:rsid w:val="00DB2D85"/>
    <w:rsid w:val="00DB63AA"/>
    <w:rsid w:val="00DB6576"/>
    <w:rsid w:val="00DB6ACB"/>
    <w:rsid w:val="00DC00E1"/>
    <w:rsid w:val="00DC0966"/>
    <w:rsid w:val="00DC0E9C"/>
    <w:rsid w:val="00DC2F27"/>
    <w:rsid w:val="00DC3A5C"/>
    <w:rsid w:val="00DC743C"/>
    <w:rsid w:val="00DD00EC"/>
    <w:rsid w:val="00DD1C84"/>
    <w:rsid w:val="00DD27CA"/>
    <w:rsid w:val="00DD289D"/>
    <w:rsid w:val="00DD2FD9"/>
    <w:rsid w:val="00DD3D35"/>
    <w:rsid w:val="00DD3E93"/>
    <w:rsid w:val="00DD699D"/>
    <w:rsid w:val="00DD75FA"/>
    <w:rsid w:val="00DE00EE"/>
    <w:rsid w:val="00DE0E6B"/>
    <w:rsid w:val="00DE160D"/>
    <w:rsid w:val="00DE2522"/>
    <w:rsid w:val="00DE47D8"/>
    <w:rsid w:val="00DF4288"/>
    <w:rsid w:val="00DF4BFC"/>
    <w:rsid w:val="00DF4C76"/>
    <w:rsid w:val="00DF7642"/>
    <w:rsid w:val="00DF7941"/>
    <w:rsid w:val="00DF79C0"/>
    <w:rsid w:val="00E00148"/>
    <w:rsid w:val="00E0183E"/>
    <w:rsid w:val="00E0200E"/>
    <w:rsid w:val="00E02B0A"/>
    <w:rsid w:val="00E03F03"/>
    <w:rsid w:val="00E172F8"/>
    <w:rsid w:val="00E177D7"/>
    <w:rsid w:val="00E17DB6"/>
    <w:rsid w:val="00E17FF6"/>
    <w:rsid w:val="00E20B80"/>
    <w:rsid w:val="00E246CA"/>
    <w:rsid w:val="00E24EB4"/>
    <w:rsid w:val="00E26B7E"/>
    <w:rsid w:val="00E27CD2"/>
    <w:rsid w:val="00E3152E"/>
    <w:rsid w:val="00E323FB"/>
    <w:rsid w:val="00E41195"/>
    <w:rsid w:val="00E47C02"/>
    <w:rsid w:val="00E5030D"/>
    <w:rsid w:val="00E5078B"/>
    <w:rsid w:val="00E5274A"/>
    <w:rsid w:val="00E52DCC"/>
    <w:rsid w:val="00E5390E"/>
    <w:rsid w:val="00E544DC"/>
    <w:rsid w:val="00E54E95"/>
    <w:rsid w:val="00E54FE0"/>
    <w:rsid w:val="00E55782"/>
    <w:rsid w:val="00E55FD5"/>
    <w:rsid w:val="00E568E7"/>
    <w:rsid w:val="00E57ACD"/>
    <w:rsid w:val="00E6010C"/>
    <w:rsid w:val="00E60381"/>
    <w:rsid w:val="00E63F93"/>
    <w:rsid w:val="00E64BD5"/>
    <w:rsid w:val="00E65405"/>
    <w:rsid w:val="00E65416"/>
    <w:rsid w:val="00E6677E"/>
    <w:rsid w:val="00E669A3"/>
    <w:rsid w:val="00E66B28"/>
    <w:rsid w:val="00E6757C"/>
    <w:rsid w:val="00E75E66"/>
    <w:rsid w:val="00E87045"/>
    <w:rsid w:val="00E878BA"/>
    <w:rsid w:val="00E87CF2"/>
    <w:rsid w:val="00E90D67"/>
    <w:rsid w:val="00E912D9"/>
    <w:rsid w:val="00E93BFC"/>
    <w:rsid w:val="00E94CF6"/>
    <w:rsid w:val="00E97161"/>
    <w:rsid w:val="00EA16EE"/>
    <w:rsid w:val="00EA1AE8"/>
    <w:rsid w:val="00EA33B8"/>
    <w:rsid w:val="00EB09BA"/>
    <w:rsid w:val="00EB0A20"/>
    <w:rsid w:val="00EB0E4E"/>
    <w:rsid w:val="00EB2F37"/>
    <w:rsid w:val="00EB3935"/>
    <w:rsid w:val="00EB3F98"/>
    <w:rsid w:val="00EB661D"/>
    <w:rsid w:val="00EC028B"/>
    <w:rsid w:val="00EC03A4"/>
    <w:rsid w:val="00EC2B61"/>
    <w:rsid w:val="00EC449D"/>
    <w:rsid w:val="00EC6227"/>
    <w:rsid w:val="00EC68A9"/>
    <w:rsid w:val="00EC7322"/>
    <w:rsid w:val="00ED0D44"/>
    <w:rsid w:val="00ED1784"/>
    <w:rsid w:val="00ED34F6"/>
    <w:rsid w:val="00ED45DC"/>
    <w:rsid w:val="00ED6F6F"/>
    <w:rsid w:val="00EE0837"/>
    <w:rsid w:val="00EF063E"/>
    <w:rsid w:val="00EF15E5"/>
    <w:rsid w:val="00EF1766"/>
    <w:rsid w:val="00EF7DC2"/>
    <w:rsid w:val="00F04CE4"/>
    <w:rsid w:val="00F073BB"/>
    <w:rsid w:val="00F10ADD"/>
    <w:rsid w:val="00F14AE3"/>
    <w:rsid w:val="00F15D5F"/>
    <w:rsid w:val="00F23B4D"/>
    <w:rsid w:val="00F23BB0"/>
    <w:rsid w:val="00F31C7E"/>
    <w:rsid w:val="00F32111"/>
    <w:rsid w:val="00F323ED"/>
    <w:rsid w:val="00F34268"/>
    <w:rsid w:val="00F3632F"/>
    <w:rsid w:val="00F377B9"/>
    <w:rsid w:val="00F4037A"/>
    <w:rsid w:val="00F41F89"/>
    <w:rsid w:val="00F4261A"/>
    <w:rsid w:val="00F426BE"/>
    <w:rsid w:val="00F42B0E"/>
    <w:rsid w:val="00F43561"/>
    <w:rsid w:val="00F44F58"/>
    <w:rsid w:val="00F45B6C"/>
    <w:rsid w:val="00F46866"/>
    <w:rsid w:val="00F46D9D"/>
    <w:rsid w:val="00F4735A"/>
    <w:rsid w:val="00F47C22"/>
    <w:rsid w:val="00F50B23"/>
    <w:rsid w:val="00F51330"/>
    <w:rsid w:val="00F52C4C"/>
    <w:rsid w:val="00F52D29"/>
    <w:rsid w:val="00F54752"/>
    <w:rsid w:val="00F55903"/>
    <w:rsid w:val="00F56E8D"/>
    <w:rsid w:val="00F6153D"/>
    <w:rsid w:val="00F67AD1"/>
    <w:rsid w:val="00F70FE4"/>
    <w:rsid w:val="00F73ABA"/>
    <w:rsid w:val="00F75073"/>
    <w:rsid w:val="00F8147C"/>
    <w:rsid w:val="00F83497"/>
    <w:rsid w:val="00F83D27"/>
    <w:rsid w:val="00F913A0"/>
    <w:rsid w:val="00F95F37"/>
    <w:rsid w:val="00FA366B"/>
    <w:rsid w:val="00FA3AE5"/>
    <w:rsid w:val="00FA3EC2"/>
    <w:rsid w:val="00FA7FA6"/>
    <w:rsid w:val="00FB057A"/>
    <w:rsid w:val="00FB0AAB"/>
    <w:rsid w:val="00FB4F5C"/>
    <w:rsid w:val="00FB767B"/>
    <w:rsid w:val="00FC1014"/>
    <w:rsid w:val="00FC10B5"/>
    <w:rsid w:val="00FC18F0"/>
    <w:rsid w:val="00FC21AA"/>
    <w:rsid w:val="00FC3642"/>
    <w:rsid w:val="00FC4154"/>
    <w:rsid w:val="00FC4676"/>
    <w:rsid w:val="00FC5DD4"/>
    <w:rsid w:val="00FD1E6B"/>
    <w:rsid w:val="00FD1EA3"/>
    <w:rsid w:val="00FD3A1B"/>
    <w:rsid w:val="00FD4403"/>
    <w:rsid w:val="00FD586C"/>
    <w:rsid w:val="00FD7DE9"/>
    <w:rsid w:val="00FE0525"/>
    <w:rsid w:val="00FE4D13"/>
    <w:rsid w:val="00FE5070"/>
    <w:rsid w:val="00FE56DE"/>
    <w:rsid w:val="00FE5758"/>
    <w:rsid w:val="00FE5F99"/>
    <w:rsid w:val="00FF1BD8"/>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110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nhideWhenUsed="0" w:qFormat="1"/>
    <w:lsdException w:name="Emphasis" w:semiHidden="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710F"/>
    <w:rPr>
      <w:lang w:val="es-ES_tradnl"/>
    </w:rPr>
  </w:style>
  <w:style w:type="paragraph" w:styleId="Ttulo1">
    <w:name w:val="heading 1"/>
    <w:basedOn w:val="Normal"/>
    <w:next w:val="Normal"/>
    <w:link w:val="Ttulo1Car"/>
    <w:qFormat/>
    <w:rsid w:val="0043710F"/>
    <w:pPr>
      <w:keepNext/>
      <w:jc w:val="both"/>
      <w:outlineLvl w:val="0"/>
    </w:pPr>
    <w:rPr>
      <w:rFonts w:ascii="Arial" w:hAnsi="Arial"/>
      <w:b/>
      <w:sz w:val="24"/>
    </w:rPr>
  </w:style>
  <w:style w:type="paragraph" w:styleId="Ttulo2">
    <w:name w:val="heading 2"/>
    <w:basedOn w:val="Normal"/>
    <w:next w:val="Normal"/>
    <w:link w:val="Ttulo2Car"/>
    <w:qFormat/>
    <w:rsid w:val="0043710F"/>
    <w:pPr>
      <w:keepNext/>
      <w:jc w:val="center"/>
      <w:outlineLvl w:val="1"/>
    </w:pPr>
    <w:rPr>
      <w:rFonts w:ascii="Arial" w:hAnsi="Arial"/>
      <w:sz w:val="22"/>
    </w:rPr>
  </w:style>
  <w:style w:type="paragraph" w:styleId="Ttulo3">
    <w:name w:val="heading 3"/>
    <w:basedOn w:val="Normal"/>
    <w:next w:val="Normal"/>
    <w:link w:val="Ttulo3Car"/>
    <w:qFormat/>
    <w:rsid w:val="0043710F"/>
    <w:pPr>
      <w:keepNext/>
      <w:outlineLvl w:val="2"/>
    </w:pPr>
    <w:rPr>
      <w:rFonts w:ascii="Tahoma" w:hAnsi="Tahoma"/>
      <w:b/>
      <w:i/>
      <w:sz w:val="22"/>
    </w:rPr>
  </w:style>
  <w:style w:type="paragraph" w:styleId="Ttulo4">
    <w:name w:val="heading 4"/>
    <w:basedOn w:val="Normal"/>
    <w:next w:val="Normal"/>
    <w:link w:val="Ttulo4Car"/>
    <w:uiPriority w:val="99"/>
    <w:qFormat/>
    <w:rsid w:val="0043710F"/>
    <w:pPr>
      <w:keepNext/>
      <w:jc w:val="both"/>
      <w:outlineLvl w:val="3"/>
    </w:pPr>
    <w:rPr>
      <w:rFonts w:ascii="Tahoma" w:hAnsi="Tahoma"/>
      <w:b/>
      <w:sz w:val="22"/>
    </w:rPr>
  </w:style>
  <w:style w:type="paragraph" w:styleId="Ttulo5">
    <w:name w:val="heading 5"/>
    <w:basedOn w:val="Normal"/>
    <w:next w:val="Normal"/>
    <w:link w:val="Ttulo5Car"/>
    <w:uiPriority w:val="99"/>
    <w:qFormat/>
    <w:rsid w:val="0043710F"/>
    <w:pPr>
      <w:keepNext/>
      <w:jc w:val="center"/>
      <w:outlineLvl w:val="4"/>
    </w:pPr>
    <w:rPr>
      <w:rFonts w:ascii="Tahoma" w:hAnsi="Tahoma"/>
      <w:b/>
      <w:color w:val="008000"/>
      <w:sz w:val="36"/>
      <w:u w:val="single"/>
    </w:rPr>
  </w:style>
  <w:style w:type="paragraph" w:styleId="Ttulo6">
    <w:name w:val="heading 6"/>
    <w:basedOn w:val="Normal"/>
    <w:next w:val="Normal"/>
    <w:qFormat/>
    <w:rsid w:val="0043710F"/>
    <w:pPr>
      <w:keepNext/>
      <w:jc w:val="center"/>
      <w:outlineLvl w:val="5"/>
    </w:pPr>
    <w:rPr>
      <w:rFonts w:ascii="Arial Black" w:hAnsi="Arial Black"/>
      <w:b/>
      <w:i/>
      <w:color w:val="008000"/>
      <w:sz w:val="24"/>
      <w:u w:val="single"/>
    </w:rPr>
  </w:style>
  <w:style w:type="paragraph" w:styleId="Ttulo7">
    <w:name w:val="heading 7"/>
    <w:basedOn w:val="Normal"/>
    <w:next w:val="Normal"/>
    <w:qFormat/>
    <w:rsid w:val="0043710F"/>
    <w:pPr>
      <w:keepNext/>
      <w:ind w:left="1134" w:hanging="1134"/>
      <w:jc w:val="both"/>
      <w:outlineLvl w:val="6"/>
    </w:pPr>
    <w:rPr>
      <w:rFonts w:ascii="Bookman Old Style" w:hAnsi="Bookman Old Style"/>
      <w:sz w:val="24"/>
    </w:rPr>
  </w:style>
  <w:style w:type="paragraph" w:styleId="Ttulo8">
    <w:name w:val="heading 8"/>
    <w:basedOn w:val="Normal"/>
    <w:next w:val="Normal"/>
    <w:qFormat/>
    <w:rsid w:val="0043710F"/>
    <w:pPr>
      <w:keepNext/>
      <w:ind w:left="-1701" w:firstLine="1701"/>
      <w:jc w:val="both"/>
      <w:outlineLvl w:val="7"/>
    </w:pPr>
    <w:rPr>
      <w:rFonts w:ascii="Tahoma" w:hAnsi="Tahoma"/>
      <w:sz w:val="24"/>
    </w:rPr>
  </w:style>
  <w:style w:type="paragraph" w:styleId="Ttulo9">
    <w:name w:val="heading 9"/>
    <w:basedOn w:val="Normal"/>
    <w:next w:val="Normal"/>
    <w:qFormat/>
    <w:rsid w:val="0043710F"/>
    <w:pPr>
      <w:keepNext/>
      <w:ind w:left="1134"/>
      <w:outlineLvl w:val="8"/>
    </w:pPr>
    <w:rPr>
      <w:rFonts w:ascii="Tahoma" w:hAnsi="Tahoma"/>
      <w:b/>
      <w:i/>
      <w:color w:val="008000"/>
      <w:sz w:val="32"/>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rsid w:val="0020750E"/>
    <w:rPr>
      <w:rFonts w:ascii="Arial" w:hAnsi="Arial"/>
      <w:b/>
      <w:sz w:val="24"/>
      <w:lang w:val="es-ES_tradnl" w:eastAsia="es-ES"/>
    </w:rPr>
  </w:style>
  <w:style w:type="character" w:customStyle="1" w:styleId="Ttulo2Car">
    <w:name w:val="Título 2 Car"/>
    <w:link w:val="Ttulo2"/>
    <w:locked/>
    <w:rsid w:val="002E709C"/>
    <w:rPr>
      <w:rFonts w:ascii="Arial" w:hAnsi="Arial"/>
      <w:sz w:val="22"/>
      <w:lang w:val="es-ES_tradnl" w:eastAsia="es-ES"/>
    </w:rPr>
  </w:style>
  <w:style w:type="character" w:customStyle="1" w:styleId="Ttulo3Car">
    <w:name w:val="Título 3 Car"/>
    <w:basedOn w:val="Fuentedeprrafopredeter"/>
    <w:link w:val="Ttulo3"/>
    <w:rsid w:val="00B01A21"/>
    <w:rPr>
      <w:rFonts w:ascii="Tahoma" w:hAnsi="Tahoma"/>
      <w:b/>
      <w:i/>
      <w:sz w:val="22"/>
      <w:lang w:val="es-ES_tradnl" w:eastAsia="es-ES"/>
    </w:rPr>
  </w:style>
  <w:style w:type="character" w:customStyle="1" w:styleId="Ttulo4Car">
    <w:name w:val="Título 4 Car"/>
    <w:link w:val="Ttulo4"/>
    <w:uiPriority w:val="99"/>
    <w:locked/>
    <w:rsid w:val="002E709C"/>
    <w:rPr>
      <w:rFonts w:ascii="Tahoma" w:hAnsi="Tahoma"/>
      <w:b/>
      <w:sz w:val="22"/>
      <w:lang w:val="es-ES_tradnl" w:eastAsia="es-ES"/>
    </w:rPr>
  </w:style>
  <w:style w:type="character" w:customStyle="1" w:styleId="Ttulo5Car">
    <w:name w:val="Título 5 Car"/>
    <w:link w:val="Ttulo5"/>
    <w:uiPriority w:val="99"/>
    <w:locked/>
    <w:rsid w:val="002E709C"/>
    <w:rPr>
      <w:rFonts w:ascii="Tahoma" w:hAnsi="Tahoma"/>
      <w:b/>
      <w:color w:val="008000"/>
      <w:sz w:val="36"/>
      <w:u w:val="single"/>
      <w:lang w:val="es-ES_tradnl" w:eastAsia="es-ES"/>
    </w:rPr>
  </w:style>
  <w:style w:type="paragraph" w:styleId="Textoindependiente">
    <w:name w:val="Body Text"/>
    <w:basedOn w:val="Normal"/>
    <w:rsid w:val="0043710F"/>
    <w:pPr>
      <w:jc w:val="both"/>
    </w:pPr>
    <w:rPr>
      <w:rFonts w:ascii="Arial" w:hAnsi="Arial"/>
      <w:sz w:val="22"/>
    </w:rPr>
  </w:style>
  <w:style w:type="paragraph" w:styleId="Textoindependiente2">
    <w:name w:val="Body Text 2"/>
    <w:basedOn w:val="Normal"/>
    <w:link w:val="Textoindependiente2Car"/>
    <w:uiPriority w:val="99"/>
    <w:rsid w:val="0043710F"/>
    <w:pPr>
      <w:jc w:val="center"/>
    </w:pPr>
    <w:rPr>
      <w:rFonts w:ascii="Arial" w:hAnsi="Arial"/>
      <w:b/>
      <w:i/>
      <w:color w:val="008000"/>
      <w:sz w:val="28"/>
    </w:rPr>
  </w:style>
  <w:style w:type="character" w:customStyle="1" w:styleId="Textoindependiente2Car">
    <w:name w:val="Texto independiente 2 Car"/>
    <w:link w:val="Textoindependiente2"/>
    <w:uiPriority w:val="99"/>
    <w:locked/>
    <w:rsid w:val="002E709C"/>
    <w:rPr>
      <w:rFonts w:ascii="Arial" w:hAnsi="Arial"/>
      <w:b/>
      <w:i/>
      <w:color w:val="008000"/>
      <w:sz w:val="28"/>
      <w:lang w:val="es-ES_tradnl" w:eastAsia="es-ES"/>
    </w:rPr>
  </w:style>
  <w:style w:type="paragraph" w:styleId="Piedepgina">
    <w:name w:val="footer"/>
    <w:basedOn w:val="Normal"/>
    <w:link w:val="PiedepginaCar"/>
    <w:uiPriority w:val="99"/>
    <w:rsid w:val="0043710F"/>
    <w:pPr>
      <w:tabs>
        <w:tab w:val="center" w:pos="4419"/>
        <w:tab w:val="right" w:pos="8838"/>
      </w:tabs>
    </w:pPr>
  </w:style>
  <w:style w:type="character" w:customStyle="1" w:styleId="PiedepginaCar">
    <w:name w:val="Pie de página Car"/>
    <w:link w:val="Piedepgina"/>
    <w:uiPriority w:val="99"/>
    <w:rsid w:val="00416744"/>
    <w:rPr>
      <w:lang w:val="es-ES_tradnl"/>
    </w:rPr>
  </w:style>
  <w:style w:type="character" w:styleId="Nmerodepgina">
    <w:name w:val="page number"/>
    <w:basedOn w:val="Fuentedeprrafopredeter"/>
    <w:rsid w:val="0043710F"/>
  </w:style>
  <w:style w:type="paragraph" w:styleId="Encabezado">
    <w:name w:val="header"/>
    <w:basedOn w:val="Normal"/>
    <w:semiHidden/>
    <w:rsid w:val="0043710F"/>
    <w:pPr>
      <w:tabs>
        <w:tab w:val="center" w:pos="4252"/>
        <w:tab w:val="right" w:pos="8504"/>
      </w:tabs>
    </w:pPr>
  </w:style>
  <w:style w:type="paragraph" w:styleId="Textoindependiente3">
    <w:name w:val="Body Text 3"/>
    <w:basedOn w:val="Normal"/>
    <w:semiHidden/>
    <w:rsid w:val="0043710F"/>
    <w:pPr>
      <w:jc w:val="both"/>
    </w:pPr>
    <w:rPr>
      <w:rFonts w:ascii="Tahoma" w:hAnsi="Tahoma"/>
      <w:i/>
      <w:sz w:val="22"/>
    </w:rPr>
  </w:style>
  <w:style w:type="paragraph" w:styleId="Sangradetextonormal">
    <w:name w:val="Body Text Indent"/>
    <w:basedOn w:val="Normal"/>
    <w:link w:val="SangradetextonormalCar"/>
    <w:semiHidden/>
    <w:rsid w:val="0043710F"/>
    <w:pPr>
      <w:ind w:left="-851"/>
      <w:jc w:val="center"/>
    </w:pPr>
    <w:rPr>
      <w:rFonts w:ascii="Arial Black" w:hAnsi="Arial Black"/>
      <w:b/>
      <w:i/>
      <w:color w:val="008000"/>
      <w:sz w:val="28"/>
      <w:u w:val="single"/>
    </w:rPr>
  </w:style>
  <w:style w:type="character" w:customStyle="1" w:styleId="SangradetextonormalCar">
    <w:name w:val="Sangría de texto normal Car"/>
    <w:link w:val="Sangradetextonormal"/>
    <w:semiHidden/>
    <w:rsid w:val="0025076E"/>
    <w:rPr>
      <w:rFonts w:ascii="Arial Black" w:hAnsi="Arial Black"/>
      <w:b/>
      <w:i/>
      <w:color w:val="008000"/>
      <w:sz w:val="28"/>
      <w:u w:val="single"/>
      <w:lang w:val="es-ES_tradnl" w:eastAsia="es-ES"/>
    </w:rPr>
  </w:style>
  <w:style w:type="paragraph" w:styleId="Sangra2detindependiente">
    <w:name w:val="Body Text Indent 2"/>
    <w:basedOn w:val="Normal"/>
    <w:semiHidden/>
    <w:rsid w:val="0043710F"/>
    <w:pPr>
      <w:ind w:left="567" w:hanging="567"/>
      <w:jc w:val="both"/>
    </w:pPr>
    <w:rPr>
      <w:rFonts w:ascii="Tahoma" w:hAnsi="Tahoma"/>
      <w:sz w:val="22"/>
    </w:rPr>
  </w:style>
  <w:style w:type="paragraph" w:styleId="Sangra3detindependiente">
    <w:name w:val="Body Text Indent 3"/>
    <w:basedOn w:val="Normal"/>
    <w:semiHidden/>
    <w:rsid w:val="0043710F"/>
    <w:pPr>
      <w:ind w:left="284" w:hanging="284"/>
      <w:jc w:val="both"/>
    </w:pPr>
    <w:rPr>
      <w:rFonts w:ascii="Tahoma" w:hAnsi="Tahoma"/>
      <w:bCs/>
      <w:sz w:val="22"/>
    </w:rPr>
  </w:style>
  <w:style w:type="paragraph" w:styleId="Textodeglobo">
    <w:name w:val="Balloon Text"/>
    <w:basedOn w:val="Normal"/>
    <w:link w:val="TextodegloboCar"/>
    <w:uiPriority w:val="99"/>
    <w:semiHidden/>
    <w:rsid w:val="0043710F"/>
    <w:rPr>
      <w:rFonts w:ascii="Tahoma" w:hAnsi="Tahoma"/>
      <w:sz w:val="16"/>
      <w:szCs w:val="16"/>
    </w:rPr>
  </w:style>
  <w:style w:type="character" w:customStyle="1" w:styleId="TextodegloboCar">
    <w:name w:val="Texto de globo Car"/>
    <w:link w:val="Textodeglobo"/>
    <w:uiPriority w:val="99"/>
    <w:semiHidden/>
    <w:locked/>
    <w:rsid w:val="002E709C"/>
    <w:rPr>
      <w:rFonts w:ascii="Tahoma" w:hAnsi="Tahoma" w:cs="Tahoma"/>
      <w:sz w:val="16"/>
      <w:szCs w:val="16"/>
      <w:lang w:val="es-ES_tradnl" w:eastAsia="es-ES"/>
    </w:rPr>
  </w:style>
  <w:style w:type="paragraph" w:styleId="Ttulo">
    <w:name w:val="Title"/>
    <w:basedOn w:val="Normal"/>
    <w:link w:val="TtuloCar"/>
    <w:qFormat/>
    <w:rsid w:val="0091137C"/>
    <w:pPr>
      <w:jc w:val="center"/>
    </w:pPr>
    <w:rPr>
      <w:rFonts w:ascii="Arial" w:hAnsi="Arial"/>
      <w:b/>
      <w:bCs/>
      <w:sz w:val="24"/>
      <w:szCs w:val="24"/>
      <w:lang w:val="es-ES"/>
    </w:rPr>
  </w:style>
  <w:style w:type="character" w:customStyle="1" w:styleId="TtuloCar">
    <w:name w:val="Título Car"/>
    <w:link w:val="Ttulo"/>
    <w:rsid w:val="0091137C"/>
    <w:rPr>
      <w:rFonts w:ascii="Arial" w:hAnsi="Arial" w:cs="Arial"/>
      <w:b/>
      <w:bCs/>
      <w:sz w:val="24"/>
      <w:szCs w:val="24"/>
      <w:lang w:val="es-ES" w:eastAsia="es-ES"/>
    </w:rPr>
  </w:style>
  <w:style w:type="character" w:styleId="Hipervnculo">
    <w:name w:val="Hyperlink"/>
    <w:unhideWhenUsed/>
    <w:rsid w:val="008D1536"/>
    <w:rPr>
      <w:color w:val="0000FF"/>
      <w:u w:val="single"/>
    </w:rPr>
  </w:style>
  <w:style w:type="paragraph" w:customStyle="1" w:styleId="Prrafodelista1">
    <w:name w:val="Párrafo de lista1"/>
    <w:basedOn w:val="Normal"/>
    <w:qFormat/>
    <w:rsid w:val="00945CF1"/>
    <w:pPr>
      <w:spacing w:after="200" w:line="276" w:lineRule="auto"/>
      <w:ind w:left="720"/>
      <w:contextualSpacing/>
    </w:pPr>
    <w:rPr>
      <w:rFonts w:ascii="Calibri" w:eastAsia="Calibri" w:hAnsi="Calibri"/>
      <w:sz w:val="22"/>
      <w:szCs w:val="22"/>
      <w:lang w:val="es-ES" w:eastAsia="en-US"/>
    </w:rPr>
  </w:style>
  <w:style w:type="paragraph" w:styleId="Prrafodelista">
    <w:name w:val="List Paragraph"/>
    <w:basedOn w:val="Normal"/>
    <w:qFormat/>
    <w:rsid w:val="007D13F2"/>
    <w:pPr>
      <w:spacing w:after="200" w:line="276" w:lineRule="auto"/>
      <w:ind w:left="720"/>
      <w:contextualSpacing/>
    </w:pPr>
    <w:rPr>
      <w:rFonts w:ascii="Calibri" w:eastAsia="Calibri" w:hAnsi="Calibri"/>
      <w:sz w:val="22"/>
      <w:szCs w:val="22"/>
      <w:lang w:val="es-UY" w:eastAsia="en-US"/>
    </w:rPr>
  </w:style>
  <w:style w:type="paragraph" w:customStyle="1" w:styleId="CarCarCarCarCarCarCarCarCar">
    <w:name w:val="Car Car Car Car Car Car Car Car Car"/>
    <w:basedOn w:val="Normal"/>
    <w:rsid w:val="00C42DAA"/>
    <w:rPr>
      <w:rFonts w:ascii="Arial" w:hAnsi="Arial"/>
      <w:szCs w:val="24"/>
      <w:lang w:val="pl-PL" w:eastAsia="pl-PL"/>
    </w:rPr>
  </w:style>
  <w:style w:type="paragraph" w:customStyle="1" w:styleId="CarCar">
    <w:name w:val="Car Car"/>
    <w:basedOn w:val="Normal"/>
    <w:rsid w:val="00E246CA"/>
    <w:rPr>
      <w:rFonts w:ascii="Arial" w:hAnsi="Arial"/>
      <w:szCs w:val="24"/>
      <w:lang w:val="pl-PL" w:eastAsia="pl-PL"/>
    </w:rPr>
  </w:style>
  <w:style w:type="character" w:styleId="nfasis">
    <w:name w:val="Emphasis"/>
    <w:uiPriority w:val="99"/>
    <w:qFormat/>
    <w:rsid w:val="00EC449D"/>
    <w:rPr>
      <w:rFonts w:ascii="Arial" w:hAnsi="Arial"/>
      <w:b/>
      <w:spacing w:val="-10"/>
      <w:sz w:val="18"/>
    </w:rPr>
  </w:style>
  <w:style w:type="character" w:customStyle="1" w:styleId="specname">
    <w:name w:val="specname"/>
    <w:basedOn w:val="Fuentedeprrafopredeter"/>
    <w:uiPriority w:val="99"/>
    <w:rsid w:val="002E709C"/>
  </w:style>
  <w:style w:type="character" w:customStyle="1" w:styleId="specvalue">
    <w:name w:val="specvalue"/>
    <w:basedOn w:val="Fuentedeprrafopredeter"/>
    <w:uiPriority w:val="99"/>
    <w:rsid w:val="002E709C"/>
  </w:style>
  <w:style w:type="character" w:customStyle="1" w:styleId="textoproductos">
    <w:name w:val="textoproductos"/>
    <w:basedOn w:val="Fuentedeprrafopredeter"/>
    <w:uiPriority w:val="99"/>
    <w:rsid w:val="002E709C"/>
  </w:style>
  <w:style w:type="character" w:customStyle="1" w:styleId="price">
    <w:name w:val="price"/>
    <w:basedOn w:val="Fuentedeprrafopredeter"/>
    <w:uiPriority w:val="99"/>
    <w:rsid w:val="002E709C"/>
  </w:style>
  <w:style w:type="paragraph" w:styleId="NormalWeb">
    <w:name w:val="Normal (Web)"/>
    <w:basedOn w:val="Normal"/>
    <w:uiPriority w:val="99"/>
    <w:rsid w:val="002E709C"/>
    <w:pPr>
      <w:spacing w:before="100" w:beforeAutospacing="1" w:after="100" w:afterAutospacing="1"/>
    </w:pPr>
    <w:rPr>
      <w:sz w:val="24"/>
      <w:szCs w:val="24"/>
      <w:lang w:val="es-UY" w:eastAsia="es-UY"/>
    </w:rPr>
  </w:style>
  <w:style w:type="character" w:customStyle="1" w:styleId="a-list-item">
    <w:name w:val="a-list-item"/>
    <w:basedOn w:val="Fuentedeprrafopredeter"/>
    <w:uiPriority w:val="99"/>
    <w:rsid w:val="002E709C"/>
  </w:style>
  <w:style w:type="character" w:customStyle="1" w:styleId="notranslate">
    <w:name w:val="notranslate"/>
    <w:basedOn w:val="Fuentedeprrafopredeter"/>
    <w:uiPriority w:val="99"/>
    <w:rsid w:val="002E709C"/>
  </w:style>
  <w:style w:type="character" w:styleId="Textoennegrita">
    <w:name w:val="Strong"/>
    <w:uiPriority w:val="99"/>
    <w:qFormat/>
    <w:rsid w:val="002E709C"/>
    <w:rPr>
      <w:b/>
      <w:bCs/>
    </w:rPr>
  </w:style>
  <w:style w:type="paragraph" w:styleId="Textosinformato">
    <w:name w:val="Plain Text"/>
    <w:basedOn w:val="Normal"/>
    <w:link w:val="TextosinformatoCar"/>
    <w:rsid w:val="00AD1E8B"/>
    <w:rPr>
      <w:rFonts w:ascii="Courier New" w:hAnsi="Courier New"/>
    </w:rPr>
  </w:style>
  <w:style w:type="character" w:customStyle="1" w:styleId="TextosinformatoCar">
    <w:name w:val="Texto sin formato Car"/>
    <w:link w:val="Textosinformato"/>
    <w:rsid w:val="00AD1E8B"/>
    <w:rPr>
      <w:rFonts w:ascii="Courier New" w:hAnsi="Courier New"/>
    </w:rPr>
  </w:style>
  <w:style w:type="paragraph" w:styleId="HTMLconformatoprevio">
    <w:name w:val="HTML Preformatted"/>
    <w:basedOn w:val="Normal"/>
    <w:link w:val="HTMLconformatoprevioCar"/>
    <w:uiPriority w:val="99"/>
    <w:unhideWhenUsed/>
    <w:rsid w:val="00D203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val="es-MX" w:eastAsia="es-MX"/>
    </w:rPr>
  </w:style>
  <w:style w:type="character" w:customStyle="1" w:styleId="HTMLconformatoprevioCar">
    <w:name w:val="HTML con formato previo Car"/>
    <w:basedOn w:val="Fuentedeprrafopredeter"/>
    <w:link w:val="HTMLconformatoprevio"/>
    <w:uiPriority w:val="99"/>
    <w:rsid w:val="00D20305"/>
    <w:rPr>
      <w:rFonts w:ascii="Courier New" w:hAnsi="Courier New" w:cs="Courier New"/>
    </w:rPr>
  </w:style>
  <w:style w:type="table" w:styleId="Tablaconcuadrcula">
    <w:name w:val="Table Grid"/>
    <w:basedOn w:val="Tablanormal"/>
    <w:uiPriority w:val="59"/>
    <w:rsid w:val="00A9767E"/>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4157897">
      <w:bodyDiv w:val="1"/>
      <w:marLeft w:val="0"/>
      <w:marRight w:val="0"/>
      <w:marTop w:val="0"/>
      <w:marBottom w:val="0"/>
      <w:divBdr>
        <w:top w:val="none" w:sz="0" w:space="0" w:color="auto"/>
        <w:left w:val="none" w:sz="0" w:space="0" w:color="auto"/>
        <w:bottom w:val="none" w:sz="0" w:space="0" w:color="auto"/>
        <w:right w:val="none" w:sz="0" w:space="0" w:color="auto"/>
      </w:divBdr>
    </w:div>
    <w:div w:id="61026616">
      <w:bodyDiv w:val="1"/>
      <w:marLeft w:val="0"/>
      <w:marRight w:val="0"/>
      <w:marTop w:val="0"/>
      <w:marBottom w:val="0"/>
      <w:divBdr>
        <w:top w:val="none" w:sz="0" w:space="0" w:color="auto"/>
        <w:left w:val="none" w:sz="0" w:space="0" w:color="auto"/>
        <w:bottom w:val="none" w:sz="0" w:space="0" w:color="auto"/>
        <w:right w:val="none" w:sz="0" w:space="0" w:color="auto"/>
      </w:divBdr>
    </w:div>
    <w:div w:id="123236976">
      <w:bodyDiv w:val="1"/>
      <w:marLeft w:val="0"/>
      <w:marRight w:val="0"/>
      <w:marTop w:val="0"/>
      <w:marBottom w:val="0"/>
      <w:divBdr>
        <w:top w:val="none" w:sz="0" w:space="0" w:color="auto"/>
        <w:left w:val="none" w:sz="0" w:space="0" w:color="auto"/>
        <w:bottom w:val="none" w:sz="0" w:space="0" w:color="auto"/>
        <w:right w:val="none" w:sz="0" w:space="0" w:color="auto"/>
      </w:divBdr>
    </w:div>
    <w:div w:id="173765163">
      <w:bodyDiv w:val="1"/>
      <w:marLeft w:val="0"/>
      <w:marRight w:val="0"/>
      <w:marTop w:val="0"/>
      <w:marBottom w:val="0"/>
      <w:divBdr>
        <w:top w:val="none" w:sz="0" w:space="0" w:color="auto"/>
        <w:left w:val="none" w:sz="0" w:space="0" w:color="auto"/>
        <w:bottom w:val="none" w:sz="0" w:space="0" w:color="auto"/>
        <w:right w:val="none" w:sz="0" w:space="0" w:color="auto"/>
      </w:divBdr>
    </w:div>
    <w:div w:id="196702130">
      <w:bodyDiv w:val="1"/>
      <w:marLeft w:val="0"/>
      <w:marRight w:val="0"/>
      <w:marTop w:val="0"/>
      <w:marBottom w:val="0"/>
      <w:divBdr>
        <w:top w:val="none" w:sz="0" w:space="0" w:color="auto"/>
        <w:left w:val="none" w:sz="0" w:space="0" w:color="auto"/>
        <w:bottom w:val="none" w:sz="0" w:space="0" w:color="auto"/>
        <w:right w:val="none" w:sz="0" w:space="0" w:color="auto"/>
      </w:divBdr>
    </w:div>
    <w:div w:id="319236908">
      <w:bodyDiv w:val="1"/>
      <w:marLeft w:val="0"/>
      <w:marRight w:val="0"/>
      <w:marTop w:val="0"/>
      <w:marBottom w:val="0"/>
      <w:divBdr>
        <w:top w:val="none" w:sz="0" w:space="0" w:color="auto"/>
        <w:left w:val="none" w:sz="0" w:space="0" w:color="auto"/>
        <w:bottom w:val="none" w:sz="0" w:space="0" w:color="auto"/>
        <w:right w:val="none" w:sz="0" w:space="0" w:color="auto"/>
      </w:divBdr>
    </w:div>
    <w:div w:id="413481545">
      <w:bodyDiv w:val="1"/>
      <w:marLeft w:val="0"/>
      <w:marRight w:val="0"/>
      <w:marTop w:val="0"/>
      <w:marBottom w:val="0"/>
      <w:divBdr>
        <w:top w:val="none" w:sz="0" w:space="0" w:color="auto"/>
        <w:left w:val="none" w:sz="0" w:space="0" w:color="auto"/>
        <w:bottom w:val="none" w:sz="0" w:space="0" w:color="auto"/>
        <w:right w:val="none" w:sz="0" w:space="0" w:color="auto"/>
      </w:divBdr>
    </w:div>
    <w:div w:id="610086319">
      <w:bodyDiv w:val="1"/>
      <w:marLeft w:val="0"/>
      <w:marRight w:val="0"/>
      <w:marTop w:val="0"/>
      <w:marBottom w:val="0"/>
      <w:divBdr>
        <w:top w:val="none" w:sz="0" w:space="0" w:color="auto"/>
        <w:left w:val="none" w:sz="0" w:space="0" w:color="auto"/>
        <w:bottom w:val="none" w:sz="0" w:space="0" w:color="auto"/>
        <w:right w:val="none" w:sz="0" w:space="0" w:color="auto"/>
      </w:divBdr>
    </w:div>
    <w:div w:id="653222886">
      <w:bodyDiv w:val="1"/>
      <w:marLeft w:val="0"/>
      <w:marRight w:val="0"/>
      <w:marTop w:val="0"/>
      <w:marBottom w:val="0"/>
      <w:divBdr>
        <w:top w:val="none" w:sz="0" w:space="0" w:color="auto"/>
        <w:left w:val="none" w:sz="0" w:space="0" w:color="auto"/>
        <w:bottom w:val="none" w:sz="0" w:space="0" w:color="auto"/>
        <w:right w:val="none" w:sz="0" w:space="0" w:color="auto"/>
      </w:divBdr>
    </w:div>
    <w:div w:id="671419568">
      <w:bodyDiv w:val="1"/>
      <w:marLeft w:val="0"/>
      <w:marRight w:val="0"/>
      <w:marTop w:val="0"/>
      <w:marBottom w:val="0"/>
      <w:divBdr>
        <w:top w:val="none" w:sz="0" w:space="0" w:color="auto"/>
        <w:left w:val="none" w:sz="0" w:space="0" w:color="auto"/>
        <w:bottom w:val="none" w:sz="0" w:space="0" w:color="auto"/>
        <w:right w:val="none" w:sz="0" w:space="0" w:color="auto"/>
      </w:divBdr>
    </w:div>
    <w:div w:id="727726408">
      <w:bodyDiv w:val="1"/>
      <w:marLeft w:val="0"/>
      <w:marRight w:val="0"/>
      <w:marTop w:val="0"/>
      <w:marBottom w:val="0"/>
      <w:divBdr>
        <w:top w:val="none" w:sz="0" w:space="0" w:color="auto"/>
        <w:left w:val="none" w:sz="0" w:space="0" w:color="auto"/>
        <w:bottom w:val="none" w:sz="0" w:space="0" w:color="auto"/>
        <w:right w:val="none" w:sz="0" w:space="0" w:color="auto"/>
      </w:divBdr>
    </w:div>
    <w:div w:id="740830808">
      <w:bodyDiv w:val="1"/>
      <w:marLeft w:val="0"/>
      <w:marRight w:val="0"/>
      <w:marTop w:val="0"/>
      <w:marBottom w:val="0"/>
      <w:divBdr>
        <w:top w:val="none" w:sz="0" w:space="0" w:color="auto"/>
        <w:left w:val="none" w:sz="0" w:space="0" w:color="auto"/>
        <w:bottom w:val="none" w:sz="0" w:space="0" w:color="auto"/>
        <w:right w:val="none" w:sz="0" w:space="0" w:color="auto"/>
      </w:divBdr>
    </w:div>
    <w:div w:id="754671625">
      <w:bodyDiv w:val="1"/>
      <w:marLeft w:val="0"/>
      <w:marRight w:val="0"/>
      <w:marTop w:val="0"/>
      <w:marBottom w:val="0"/>
      <w:divBdr>
        <w:top w:val="none" w:sz="0" w:space="0" w:color="auto"/>
        <w:left w:val="none" w:sz="0" w:space="0" w:color="auto"/>
        <w:bottom w:val="none" w:sz="0" w:space="0" w:color="auto"/>
        <w:right w:val="none" w:sz="0" w:space="0" w:color="auto"/>
      </w:divBdr>
    </w:div>
    <w:div w:id="828133524">
      <w:bodyDiv w:val="1"/>
      <w:marLeft w:val="0"/>
      <w:marRight w:val="0"/>
      <w:marTop w:val="0"/>
      <w:marBottom w:val="0"/>
      <w:divBdr>
        <w:top w:val="none" w:sz="0" w:space="0" w:color="auto"/>
        <w:left w:val="none" w:sz="0" w:space="0" w:color="auto"/>
        <w:bottom w:val="none" w:sz="0" w:space="0" w:color="auto"/>
        <w:right w:val="none" w:sz="0" w:space="0" w:color="auto"/>
      </w:divBdr>
    </w:div>
    <w:div w:id="870000353">
      <w:bodyDiv w:val="1"/>
      <w:marLeft w:val="0"/>
      <w:marRight w:val="0"/>
      <w:marTop w:val="0"/>
      <w:marBottom w:val="0"/>
      <w:divBdr>
        <w:top w:val="none" w:sz="0" w:space="0" w:color="auto"/>
        <w:left w:val="none" w:sz="0" w:space="0" w:color="auto"/>
        <w:bottom w:val="none" w:sz="0" w:space="0" w:color="auto"/>
        <w:right w:val="none" w:sz="0" w:space="0" w:color="auto"/>
      </w:divBdr>
    </w:div>
    <w:div w:id="888151418">
      <w:bodyDiv w:val="1"/>
      <w:marLeft w:val="0"/>
      <w:marRight w:val="0"/>
      <w:marTop w:val="0"/>
      <w:marBottom w:val="0"/>
      <w:divBdr>
        <w:top w:val="none" w:sz="0" w:space="0" w:color="auto"/>
        <w:left w:val="none" w:sz="0" w:space="0" w:color="auto"/>
        <w:bottom w:val="none" w:sz="0" w:space="0" w:color="auto"/>
        <w:right w:val="none" w:sz="0" w:space="0" w:color="auto"/>
      </w:divBdr>
    </w:div>
    <w:div w:id="889344808">
      <w:bodyDiv w:val="1"/>
      <w:marLeft w:val="0"/>
      <w:marRight w:val="0"/>
      <w:marTop w:val="0"/>
      <w:marBottom w:val="0"/>
      <w:divBdr>
        <w:top w:val="none" w:sz="0" w:space="0" w:color="auto"/>
        <w:left w:val="none" w:sz="0" w:space="0" w:color="auto"/>
        <w:bottom w:val="none" w:sz="0" w:space="0" w:color="auto"/>
        <w:right w:val="none" w:sz="0" w:space="0" w:color="auto"/>
      </w:divBdr>
    </w:div>
    <w:div w:id="927691331">
      <w:bodyDiv w:val="1"/>
      <w:marLeft w:val="0"/>
      <w:marRight w:val="0"/>
      <w:marTop w:val="0"/>
      <w:marBottom w:val="0"/>
      <w:divBdr>
        <w:top w:val="none" w:sz="0" w:space="0" w:color="auto"/>
        <w:left w:val="none" w:sz="0" w:space="0" w:color="auto"/>
        <w:bottom w:val="none" w:sz="0" w:space="0" w:color="auto"/>
        <w:right w:val="none" w:sz="0" w:space="0" w:color="auto"/>
      </w:divBdr>
      <w:divsChild>
        <w:div w:id="746657165">
          <w:marLeft w:val="0"/>
          <w:marRight w:val="0"/>
          <w:marTop w:val="0"/>
          <w:marBottom w:val="0"/>
          <w:divBdr>
            <w:top w:val="none" w:sz="0" w:space="0" w:color="auto"/>
            <w:left w:val="none" w:sz="0" w:space="0" w:color="auto"/>
            <w:bottom w:val="none" w:sz="0" w:space="0" w:color="auto"/>
            <w:right w:val="none" w:sz="0" w:space="0" w:color="auto"/>
          </w:divBdr>
        </w:div>
        <w:div w:id="845242469">
          <w:marLeft w:val="0"/>
          <w:marRight w:val="0"/>
          <w:marTop w:val="0"/>
          <w:marBottom w:val="0"/>
          <w:divBdr>
            <w:top w:val="none" w:sz="0" w:space="0" w:color="auto"/>
            <w:left w:val="none" w:sz="0" w:space="0" w:color="auto"/>
            <w:bottom w:val="none" w:sz="0" w:space="0" w:color="auto"/>
            <w:right w:val="none" w:sz="0" w:space="0" w:color="auto"/>
          </w:divBdr>
        </w:div>
        <w:div w:id="873734736">
          <w:marLeft w:val="0"/>
          <w:marRight w:val="0"/>
          <w:marTop w:val="0"/>
          <w:marBottom w:val="0"/>
          <w:divBdr>
            <w:top w:val="none" w:sz="0" w:space="0" w:color="auto"/>
            <w:left w:val="none" w:sz="0" w:space="0" w:color="auto"/>
            <w:bottom w:val="none" w:sz="0" w:space="0" w:color="auto"/>
            <w:right w:val="none" w:sz="0" w:space="0" w:color="auto"/>
          </w:divBdr>
        </w:div>
        <w:div w:id="1213035826">
          <w:marLeft w:val="0"/>
          <w:marRight w:val="0"/>
          <w:marTop w:val="0"/>
          <w:marBottom w:val="0"/>
          <w:divBdr>
            <w:top w:val="none" w:sz="0" w:space="0" w:color="auto"/>
            <w:left w:val="none" w:sz="0" w:space="0" w:color="auto"/>
            <w:bottom w:val="none" w:sz="0" w:space="0" w:color="auto"/>
            <w:right w:val="none" w:sz="0" w:space="0" w:color="auto"/>
          </w:divBdr>
        </w:div>
        <w:div w:id="1868592371">
          <w:marLeft w:val="0"/>
          <w:marRight w:val="0"/>
          <w:marTop w:val="0"/>
          <w:marBottom w:val="0"/>
          <w:divBdr>
            <w:top w:val="none" w:sz="0" w:space="0" w:color="auto"/>
            <w:left w:val="none" w:sz="0" w:space="0" w:color="auto"/>
            <w:bottom w:val="none" w:sz="0" w:space="0" w:color="auto"/>
            <w:right w:val="none" w:sz="0" w:space="0" w:color="auto"/>
          </w:divBdr>
        </w:div>
      </w:divsChild>
    </w:div>
    <w:div w:id="928732339">
      <w:bodyDiv w:val="1"/>
      <w:marLeft w:val="0"/>
      <w:marRight w:val="0"/>
      <w:marTop w:val="0"/>
      <w:marBottom w:val="0"/>
      <w:divBdr>
        <w:top w:val="none" w:sz="0" w:space="0" w:color="auto"/>
        <w:left w:val="none" w:sz="0" w:space="0" w:color="auto"/>
        <w:bottom w:val="none" w:sz="0" w:space="0" w:color="auto"/>
        <w:right w:val="none" w:sz="0" w:space="0" w:color="auto"/>
      </w:divBdr>
    </w:div>
    <w:div w:id="947081513">
      <w:bodyDiv w:val="1"/>
      <w:marLeft w:val="0"/>
      <w:marRight w:val="0"/>
      <w:marTop w:val="0"/>
      <w:marBottom w:val="0"/>
      <w:divBdr>
        <w:top w:val="none" w:sz="0" w:space="0" w:color="auto"/>
        <w:left w:val="none" w:sz="0" w:space="0" w:color="auto"/>
        <w:bottom w:val="none" w:sz="0" w:space="0" w:color="auto"/>
        <w:right w:val="none" w:sz="0" w:space="0" w:color="auto"/>
      </w:divBdr>
    </w:div>
    <w:div w:id="1052727493">
      <w:bodyDiv w:val="1"/>
      <w:marLeft w:val="0"/>
      <w:marRight w:val="0"/>
      <w:marTop w:val="0"/>
      <w:marBottom w:val="0"/>
      <w:divBdr>
        <w:top w:val="none" w:sz="0" w:space="0" w:color="auto"/>
        <w:left w:val="none" w:sz="0" w:space="0" w:color="auto"/>
        <w:bottom w:val="none" w:sz="0" w:space="0" w:color="auto"/>
        <w:right w:val="none" w:sz="0" w:space="0" w:color="auto"/>
      </w:divBdr>
    </w:div>
    <w:div w:id="1223562787">
      <w:bodyDiv w:val="1"/>
      <w:marLeft w:val="0"/>
      <w:marRight w:val="0"/>
      <w:marTop w:val="0"/>
      <w:marBottom w:val="0"/>
      <w:divBdr>
        <w:top w:val="none" w:sz="0" w:space="0" w:color="auto"/>
        <w:left w:val="none" w:sz="0" w:space="0" w:color="auto"/>
        <w:bottom w:val="none" w:sz="0" w:space="0" w:color="auto"/>
        <w:right w:val="none" w:sz="0" w:space="0" w:color="auto"/>
      </w:divBdr>
    </w:div>
    <w:div w:id="1336568824">
      <w:bodyDiv w:val="1"/>
      <w:marLeft w:val="0"/>
      <w:marRight w:val="0"/>
      <w:marTop w:val="0"/>
      <w:marBottom w:val="0"/>
      <w:divBdr>
        <w:top w:val="none" w:sz="0" w:space="0" w:color="auto"/>
        <w:left w:val="none" w:sz="0" w:space="0" w:color="auto"/>
        <w:bottom w:val="none" w:sz="0" w:space="0" w:color="auto"/>
        <w:right w:val="none" w:sz="0" w:space="0" w:color="auto"/>
      </w:divBdr>
    </w:div>
    <w:div w:id="1431730442">
      <w:bodyDiv w:val="1"/>
      <w:marLeft w:val="0"/>
      <w:marRight w:val="0"/>
      <w:marTop w:val="0"/>
      <w:marBottom w:val="0"/>
      <w:divBdr>
        <w:top w:val="none" w:sz="0" w:space="0" w:color="auto"/>
        <w:left w:val="none" w:sz="0" w:space="0" w:color="auto"/>
        <w:bottom w:val="none" w:sz="0" w:space="0" w:color="auto"/>
        <w:right w:val="none" w:sz="0" w:space="0" w:color="auto"/>
      </w:divBdr>
    </w:div>
    <w:div w:id="1490097000">
      <w:bodyDiv w:val="1"/>
      <w:marLeft w:val="0"/>
      <w:marRight w:val="0"/>
      <w:marTop w:val="0"/>
      <w:marBottom w:val="0"/>
      <w:divBdr>
        <w:top w:val="none" w:sz="0" w:space="0" w:color="auto"/>
        <w:left w:val="none" w:sz="0" w:space="0" w:color="auto"/>
        <w:bottom w:val="none" w:sz="0" w:space="0" w:color="auto"/>
        <w:right w:val="none" w:sz="0" w:space="0" w:color="auto"/>
      </w:divBdr>
    </w:div>
    <w:div w:id="1858498543">
      <w:bodyDiv w:val="1"/>
      <w:marLeft w:val="0"/>
      <w:marRight w:val="0"/>
      <w:marTop w:val="0"/>
      <w:marBottom w:val="0"/>
      <w:divBdr>
        <w:top w:val="none" w:sz="0" w:space="0" w:color="auto"/>
        <w:left w:val="none" w:sz="0" w:space="0" w:color="auto"/>
        <w:bottom w:val="none" w:sz="0" w:space="0" w:color="auto"/>
        <w:right w:val="none" w:sz="0" w:space="0" w:color="auto"/>
      </w:divBdr>
    </w:div>
    <w:div w:id="1887064842">
      <w:bodyDiv w:val="1"/>
      <w:marLeft w:val="0"/>
      <w:marRight w:val="0"/>
      <w:marTop w:val="0"/>
      <w:marBottom w:val="0"/>
      <w:divBdr>
        <w:top w:val="none" w:sz="0" w:space="0" w:color="auto"/>
        <w:left w:val="none" w:sz="0" w:space="0" w:color="auto"/>
        <w:bottom w:val="none" w:sz="0" w:space="0" w:color="auto"/>
        <w:right w:val="none" w:sz="0" w:space="0" w:color="auto"/>
      </w:divBdr>
    </w:div>
    <w:div w:id="20925801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epjursie@ejercito.mil.uy"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comprasestatales.gub.uy"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wd07.tmp"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1842D74-025D-47A9-B81C-928A6E0827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~wd07.tmp</Template>
  <TotalTime>388</TotalTime>
  <Pages>20</Pages>
  <Words>5223</Words>
  <Characters>28379</Characters>
  <Application>Microsoft Office Word</Application>
  <DocSecurity>0</DocSecurity>
  <Lines>236</Lines>
  <Paragraphs>67</Paragraphs>
  <ScaleCrop>false</ScaleCrop>
  <HeadingPairs>
    <vt:vector size="2" baseType="variant">
      <vt:variant>
        <vt:lpstr>Título</vt:lpstr>
      </vt:variant>
      <vt:variant>
        <vt:i4>1</vt:i4>
      </vt:variant>
    </vt:vector>
  </HeadingPairs>
  <TitlesOfParts>
    <vt:vector size="1" baseType="lpstr">
      <vt:lpstr>PLIEGO DE CONDICIONES PARTICULARES</vt:lpstr>
    </vt:vector>
  </TitlesOfParts>
  <Company/>
  <LinksUpToDate>false</LinksUpToDate>
  <CharactersWithSpaces>33535</CharactersWithSpaces>
  <SharedDoc>false</SharedDoc>
  <HLinks>
    <vt:vector size="6" baseType="variant">
      <vt:variant>
        <vt:i4>4063268</vt:i4>
      </vt:variant>
      <vt:variant>
        <vt:i4>0</vt:i4>
      </vt:variant>
      <vt:variant>
        <vt:i4>0</vt:i4>
      </vt:variant>
      <vt:variant>
        <vt:i4>5</vt:i4>
      </vt:variant>
      <vt:variant>
        <vt:lpwstr>http://www.comprasestatales.gub.uy/</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PLIEGO DE CONDICIONES PARTICULARES</dc:title>
  <dc:creator>RICARDO</dc:creator>
  <cp:lastModifiedBy>44376712</cp:lastModifiedBy>
  <cp:revision>52</cp:revision>
  <cp:lastPrinted>2024-09-06T12:50:00Z</cp:lastPrinted>
  <dcterms:created xsi:type="dcterms:W3CDTF">2024-09-05T12:30:00Z</dcterms:created>
  <dcterms:modified xsi:type="dcterms:W3CDTF">2024-10-15T12:15:00Z</dcterms:modified>
</cp:coreProperties>
</file>