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6A65" w14:textId="3901FBB9" w:rsidR="00BA4FBB" w:rsidRPr="006D7BE1" w:rsidRDefault="00204063" w:rsidP="006D7BE1">
      <w:pPr>
        <w:pStyle w:val="Ttulo"/>
        <w:jc w:val="center"/>
        <w:rPr>
          <w:rFonts w:ascii="Arial" w:hAnsi="Arial" w:cs="Arial"/>
          <w:b/>
          <w:sz w:val="40"/>
          <w:szCs w:val="40"/>
        </w:rPr>
      </w:pPr>
      <w:bookmarkStart w:id="0" w:name="Título"/>
      <w:r>
        <w:rPr>
          <w:rFonts w:ascii="Arial" w:hAnsi="Arial" w:cs="Arial"/>
          <w:b/>
          <w:sz w:val="40"/>
          <w:szCs w:val="40"/>
        </w:rPr>
        <w:t>LICITACIÓN ABREVIADA</w:t>
      </w:r>
      <w:r w:rsidR="00BA4FBB" w:rsidRPr="006D7BE1">
        <w:rPr>
          <w:rFonts w:ascii="Arial" w:hAnsi="Arial" w:cs="Arial"/>
          <w:b/>
          <w:sz w:val="40"/>
          <w:szCs w:val="40"/>
        </w:rPr>
        <w:t xml:space="preserve"> </w:t>
      </w:r>
      <w:proofErr w:type="spellStart"/>
      <w:r w:rsidR="00BA4FBB" w:rsidRPr="006D7BE1">
        <w:rPr>
          <w:rFonts w:ascii="Arial" w:hAnsi="Arial" w:cs="Arial"/>
          <w:b/>
          <w:sz w:val="40"/>
          <w:szCs w:val="40"/>
        </w:rPr>
        <w:t>Nº</w:t>
      </w:r>
      <w:proofErr w:type="spellEnd"/>
      <w:r w:rsidR="00BA4FBB" w:rsidRPr="006D7BE1">
        <w:rPr>
          <w:rFonts w:ascii="Arial" w:hAnsi="Arial" w:cs="Arial"/>
          <w:b/>
          <w:sz w:val="40"/>
          <w:szCs w:val="40"/>
        </w:rPr>
        <w:t xml:space="preserve"> </w:t>
      </w:r>
      <w:r w:rsidR="008A1441">
        <w:rPr>
          <w:rFonts w:ascii="Arial" w:hAnsi="Arial" w:cs="Arial"/>
          <w:b/>
          <w:sz w:val="40"/>
          <w:szCs w:val="40"/>
        </w:rPr>
        <w:t>5</w:t>
      </w:r>
      <w:r w:rsidR="00BA4FBB" w:rsidRPr="006D7BE1">
        <w:rPr>
          <w:rFonts w:ascii="Arial" w:hAnsi="Arial" w:cs="Arial"/>
          <w:b/>
          <w:sz w:val="40"/>
          <w:szCs w:val="40"/>
        </w:rPr>
        <w:t>/2</w:t>
      </w:r>
      <w:r w:rsidR="000B27B1">
        <w:rPr>
          <w:rFonts w:ascii="Arial" w:hAnsi="Arial" w:cs="Arial"/>
          <w:b/>
          <w:sz w:val="40"/>
          <w:szCs w:val="40"/>
        </w:rPr>
        <w:t>4.</w:t>
      </w:r>
    </w:p>
    <w:p w14:paraId="44F96548" w14:textId="77777777" w:rsidR="00BA4FBB" w:rsidRPr="005F36B4" w:rsidRDefault="00BA4FBB" w:rsidP="00BA4FBB">
      <w:pPr>
        <w:pStyle w:val="Prrafobsico"/>
        <w:suppressAutoHyphens/>
        <w:ind w:right="-149"/>
        <w:jc w:val="both"/>
        <w:rPr>
          <w:rFonts w:ascii="Arial" w:hAnsi="Arial" w:cs="Arial"/>
        </w:rPr>
      </w:pPr>
    </w:p>
    <w:p w14:paraId="2EAF44AA" w14:textId="63D8FB11" w:rsidR="00BA4FBB" w:rsidRDefault="000B27B1" w:rsidP="00BA4FBB">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SUMINISTRO DE FRUTAS, VERDURAS Y HORTALIZAS.</w:t>
      </w:r>
    </w:p>
    <w:bookmarkEnd w:id="0"/>
    <w:p w14:paraId="14E9E881" w14:textId="77777777" w:rsidR="000A5AB2" w:rsidRDefault="000A5AB2" w:rsidP="000A5AB2">
      <w:pPr>
        <w:rPr>
          <w:lang w:val="es-ES"/>
        </w:rPr>
      </w:pPr>
    </w:p>
    <w:sdt>
      <w:sdtPr>
        <w:rPr>
          <w:rFonts w:asciiTheme="minorHAnsi" w:eastAsiaTheme="minorHAnsi" w:hAnsiTheme="minorHAnsi" w:cstheme="minorBidi"/>
          <w:color w:val="auto"/>
          <w:sz w:val="22"/>
          <w:szCs w:val="22"/>
          <w:lang w:val="es-ES" w:eastAsia="en-US"/>
        </w:rPr>
        <w:id w:val="1934163523"/>
        <w:docPartObj>
          <w:docPartGallery w:val="Table of Contents"/>
          <w:docPartUnique/>
        </w:docPartObj>
      </w:sdtPr>
      <w:sdtEndPr>
        <w:rPr>
          <w:b/>
          <w:bCs/>
        </w:rPr>
      </w:sdtEndPr>
      <w:sdtContent>
        <w:p w14:paraId="423ED2E7" w14:textId="6AEDA375" w:rsidR="006D7BE1" w:rsidRDefault="006D7BE1">
          <w:pPr>
            <w:pStyle w:val="TtuloTDC"/>
          </w:pPr>
          <w:r>
            <w:rPr>
              <w:lang w:val="es-ES"/>
            </w:rPr>
            <w:t>Contenido</w:t>
          </w:r>
        </w:p>
        <w:p w14:paraId="55B4D571" w14:textId="144C4343" w:rsidR="0043748A" w:rsidRDefault="006D7BE1">
          <w:pPr>
            <w:pStyle w:val="TDC2"/>
            <w:tabs>
              <w:tab w:val="left" w:pos="1100"/>
              <w:tab w:val="right" w:leader="dot" w:pos="8900"/>
            </w:tabs>
            <w:rPr>
              <w:rFonts w:eastAsiaTheme="minorEastAsia"/>
              <w:noProof/>
              <w:lang w:eastAsia="es-UY"/>
            </w:rPr>
          </w:pPr>
          <w:r>
            <w:fldChar w:fldCharType="begin"/>
          </w:r>
          <w:r>
            <w:instrText xml:space="preserve"> TOC \o "1-3" \h \z \u </w:instrText>
          </w:r>
          <w:r>
            <w:fldChar w:fldCharType="separate"/>
          </w:r>
          <w:hyperlink w:anchor="_Toc156998618" w:history="1">
            <w:r w:rsidR="0043748A" w:rsidRPr="00A30454">
              <w:rPr>
                <w:rStyle w:val="Hipervnculo"/>
                <w:rFonts w:ascii="Arial" w:hAnsi="Arial" w:cs="Arial"/>
                <w:b/>
                <w:noProof/>
                <w:lang w:val="es-ES"/>
              </w:rPr>
              <w:t>Art. 1.</w:t>
            </w:r>
            <w:r w:rsidR="0043748A">
              <w:rPr>
                <w:rFonts w:eastAsiaTheme="minorEastAsia"/>
                <w:noProof/>
                <w:lang w:eastAsia="es-UY"/>
              </w:rPr>
              <w:tab/>
            </w:r>
            <w:r w:rsidR="0043748A" w:rsidRPr="00A30454">
              <w:rPr>
                <w:rStyle w:val="Hipervnculo"/>
                <w:rFonts w:ascii="Arial" w:hAnsi="Arial" w:cs="Arial"/>
                <w:b/>
                <w:noProof/>
                <w:lang w:val="es-ES"/>
              </w:rPr>
              <w:t>OBJETO.</w:t>
            </w:r>
            <w:r w:rsidR="0043748A">
              <w:rPr>
                <w:noProof/>
                <w:webHidden/>
              </w:rPr>
              <w:tab/>
            </w:r>
            <w:r w:rsidR="0043748A">
              <w:rPr>
                <w:noProof/>
                <w:webHidden/>
              </w:rPr>
              <w:fldChar w:fldCharType="begin"/>
            </w:r>
            <w:r w:rsidR="0043748A">
              <w:rPr>
                <w:noProof/>
                <w:webHidden/>
              </w:rPr>
              <w:instrText xml:space="preserve"> PAGEREF _Toc156998618 \h </w:instrText>
            </w:r>
            <w:r w:rsidR="0043748A">
              <w:rPr>
                <w:noProof/>
                <w:webHidden/>
              </w:rPr>
            </w:r>
            <w:r w:rsidR="0043748A">
              <w:rPr>
                <w:noProof/>
                <w:webHidden/>
              </w:rPr>
              <w:fldChar w:fldCharType="separate"/>
            </w:r>
            <w:r w:rsidR="00421BA2">
              <w:rPr>
                <w:noProof/>
                <w:webHidden/>
              </w:rPr>
              <w:t>4</w:t>
            </w:r>
            <w:r w:rsidR="0043748A">
              <w:rPr>
                <w:noProof/>
                <w:webHidden/>
              </w:rPr>
              <w:fldChar w:fldCharType="end"/>
            </w:r>
          </w:hyperlink>
        </w:p>
        <w:p w14:paraId="156D41A5" w14:textId="4A460A7D" w:rsidR="0043748A" w:rsidRDefault="008A1441">
          <w:pPr>
            <w:pStyle w:val="TDC2"/>
            <w:tabs>
              <w:tab w:val="left" w:pos="1100"/>
              <w:tab w:val="right" w:leader="dot" w:pos="8900"/>
            </w:tabs>
            <w:rPr>
              <w:rFonts w:eastAsiaTheme="minorEastAsia"/>
              <w:noProof/>
              <w:lang w:eastAsia="es-UY"/>
            </w:rPr>
          </w:pPr>
          <w:hyperlink w:anchor="_Toc156998619" w:history="1">
            <w:r w:rsidR="0043748A" w:rsidRPr="00A30454">
              <w:rPr>
                <w:rStyle w:val="Hipervnculo"/>
                <w:rFonts w:ascii="Arial" w:hAnsi="Arial" w:cs="Arial"/>
                <w:b/>
                <w:noProof/>
                <w:lang w:val="es-ES"/>
              </w:rPr>
              <w:t>Art. 2.</w:t>
            </w:r>
            <w:r w:rsidR="0043748A">
              <w:rPr>
                <w:rFonts w:eastAsiaTheme="minorEastAsia"/>
                <w:noProof/>
                <w:lang w:eastAsia="es-UY"/>
              </w:rPr>
              <w:tab/>
            </w:r>
            <w:r w:rsidR="0043748A" w:rsidRPr="00A30454">
              <w:rPr>
                <w:rStyle w:val="Hipervnculo"/>
                <w:rFonts w:ascii="Arial" w:hAnsi="Arial" w:cs="Arial"/>
                <w:b/>
                <w:noProof/>
                <w:lang w:val="es-ES"/>
              </w:rPr>
              <w:t>REQUISITOS EXCLUYENTES.</w:t>
            </w:r>
            <w:r w:rsidR="0043748A">
              <w:rPr>
                <w:noProof/>
                <w:webHidden/>
              </w:rPr>
              <w:tab/>
            </w:r>
            <w:r w:rsidR="0043748A">
              <w:rPr>
                <w:noProof/>
                <w:webHidden/>
              </w:rPr>
              <w:fldChar w:fldCharType="begin"/>
            </w:r>
            <w:r w:rsidR="0043748A">
              <w:rPr>
                <w:noProof/>
                <w:webHidden/>
              </w:rPr>
              <w:instrText xml:space="preserve"> PAGEREF _Toc156998619 \h </w:instrText>
            </w:r>
            <w:r w:rsidR="0043748A">
              <w:rPr>
                <w:noProof/>
                <w:webHidden/>
              </w:rPr>
            </w:r>
            <w:r w:rsidR="0043748A">
              <w:rPr>
                <w:noProof/>
                <w:webHidden/>
              </w:rPr>
              <w:fldChar w:fldCharType="separate"/>
            </w:r>
            <w:r w:rsidR="00421BA2">
              <w:rPr>
                <w:noProof/>
                <w:webHidden/>
              </w:rPr>
              <w:t>4</w:t>
            </w:r>
            <w:r w:rsidR="0043748A">
              <w:rPr>
                <w:noProof/>
                <w:webHidden/>
              </w:rPr>
              <w:fldChar w:fldCharType="end"/>
            </w:r>
          </w:hyperlink>
        </w:p>
        <w:p w14:paraId="1B7C1882" w14:textId="21E245DD" w:rsidR="0043748A" w:rsidRDefault="008A1441">
          <w:pPr>
            <w:pStyle w:val="TDC2"/>
            <w:tabs>
              <w:tab w:val="left" w:pos="1100"/>
              <w:tab w:val="right" w:leader="dot" w:pos="8900"/>
            </w:tabs>
            <w:rPr>
              <w:rFonts w:eastAsiaTheme="minorEastAsia"/>
              <w:noProof/>
              <w:lang w:eastAsia="es-UY"/>
            </w:rPr>
          </w:pPr>
          <w:hyperlink w:anchor="_Toc156998620" w:history="1">
            <w:r w:rsidR="0043748A" w:rsidRPr="00A30454">
              <w:rPr>
                <w:rStyle w:val="Hipervnculo"/>
                <w:rFonts w:ascii="Arial" w:hAnsi="Arial" w:cs="Arial"/>
                <w:b/>
                <w:noProof/>
                <w:lang w:val="es-ES"/>
              </w:rPr>
              <w:t>Art. 3.</w:t>
            </w:r>
            <w:r w:rsidR="0043748A">
              <w:rPr>
                <w:rFonts w:eastAsiaTheme="minorEastAsia"/>
                <w:noProof/>
                <w:lang w:eastAsia="es-UY"/>
              </w:rPr>
              <w:tab/>
            </w:r>
            <w:r w:rsidR="0043748A" w:rsidRPr="00A30454">
              <w:rPr>
                <w:rStyle w:val="Hipervnculo"/>
                <w:rFonts w:ascii="Arial" w:hAnsi="Arial" w:cs="Arial"/>
                <w:b/>
                <w:noProof/>
                <w:lang w:val="es-ES"/>
              </w:rPr>
              <w:t>REQUISITOS OBLIGATORIOS</w:t>
            </w:r>
            <w:r w:rsidR="0043748A">
              <w:rPr>
                <w:noProof/>
                <w:webHidden/>
              </w:rPr>
              <w:tab/>
            </w:r>
            <w:r w:rsidR="0043748A">
              <w:rPr>
                <w:noProof/>
                <w:webHidden/>
              </w:rPr>
              <w:fldChar w:fldCharType="begin"/>
            </w:r>
            <w:r w:rsidR="0043748A">
              <w:rPr>
                <w:noProof/>
                <w:webHidden/>
              </w:rPr>
              <w:instrText xml:space="preserve"> PAGEREF _Toc156998620 \h </w:instrText>
            </w:r>
            <w:r w:rsidR="0043748A">
              <w:rPr>
                <w:noProof/>
                <w:webHidden/>
              </w:rPr>
            </w:r>
            <w:r w:rsidR="0043748A">
              <w:rPr>
                <w:noProof/>
                <w:webHidden/>
              </w:rPr>
              <w:fldChar w:fldCharType="separate"/>
            </w:r>
            <w:r w:rsidR="00421BA2">
              <w:rPr>
                <w:noProof/>
                <w:webHidden/>
              </w:rPr>
              <w:t>5</w:t>
            </w:r>
            <w:r w:rsidR="0043748A">
              <w:rPr>
                <w:noProof/>
                <w:webHidden/>
              </w:rPr>
              <w:fldChar w:fldCharType="end"/>
            </w:r>
          </w:hyperlink>
        </w:p>
        <w:p w14:paraId="02C4E43C" w14:textId="6DE37CAD" w:rsidR="0043748A" w:rsidRDefault="008A1441">
          <w:pPr>
            <w:pStyle w:val="TDC2"/>
            <w:tabs>
              <w:tab w:val="left" w:pos="1100"/>
              <w:tab w:val="right" w:leader="dot" w:pos="8900"/>
            </w:tabs>
            <w:rPr>
              <w:rFonts w:eastAsiaTheme="minorEastAsia"/>
              <w:noProof/>
              <w:lang w:eastAsia="es-UY"/>
            </w:rPr>
          </w:pPr>
          <w:hyperlink w:anchor="_Toc156998621" w:history="1">
            <w:r w:rsidR="0043748A" w:rsidRPr="00A30454">
              <w:rPr>
                <w:rStyle w:val="Hipervnculo"/>
                <w:rFonts w:ascii="Arial" w:hAnsi="Arial" w:cs="Arial"/>
                <w:b/>
                <w:bCs/>
                <w:noProof/>
                <w:bdr w:val="none" w:sz="0" w:space="0" w:color="auto" w:frame="1"/>
              </w:rPr>
              <w:t>Art. 4.</w:t>
            </w:r>
            <w:r w:rsidR="0043748A">
              <w:rPr>
                <w:rFonts w:eastAsiaTheme="minorEastAsia"/>
                <w:noProof/>
                <w:lang w:eastAsia="es-UY"/>
              </w:rPr>
              <w:tab/>
            </w:r>
            <w:r w:rsidR="0043748A" w:rsidRPr="00A30454">
              <w:rPr>
                <w:rStyle w:val="Hipervnculo"/>
                <w:rFonts w:ascii="Arial" w:hAnsi="Arial" w:cs="Arial"/>
                <w:b/>
                <w:bCs/>
                <w:noProof/>
                <w:bdr w:val="none" w:sz="0" w:space="0" w:color="auto" w:frame="1"/>
              </w:rPr>
              <w:t>COTIZACIÓN.</w:t>
            </w:r>
            <w:r w:rsidR="0043748A">
              <w:rPr>
                <w:noProof/>
                <w:webHidden/>
              </w:rPr>
              <w:tab/>
            </w:r>
            <w:r w:rsidR="0043748A">
              <w:rPr>
                <w:noProof/>
                <w:webHidden/>
              </w:rPr>
              <w:fldChar w:fldCharType="begin"/>
            </w:r>
            <w:r w:rsidR="0043748A">
              <w:rPr>
                <w:noProof/>
                <w:webHidden/>
              </w:rPr>
              <w:instrText xml:space="preserve"> PAGEREF _Toc156998621 \h </w:instrText>
            </w:r>
            <w:r w:rsidR="0043748A">
              <w:rPr>
                <w:noProof/>
                <w:webHidden/>
              </w:rPr>
            </w:r>
            <w:r w:rsidR="0043748A">
              <w:rPr>
                <w:noProof/>
                <w:webHidden/>
              </w:rPr>
              <w:fldChar w:fldCharType="separate"/>
            </w:r>
            <w:r w:rsidR="00421BA2">
              <w:rPr>
                <w:noProof/>
                <w:webHidden/>
              </w:rPr>
              <w:t>5</w:t>
            </w:r>
            <w:r w:rsidR="0043748A">
              <w:rPr>
                <w:noProof/>
                <w:webHidden/>
              </w:rPr>
              <w:fldChar w:fldCharType="end"/>
            </w:r>
          </w:hyperlink>
        </w:p>
        <w:p w14:paraId="56747D54" w14:textId="7CF98B79" w:rsidR="0043748A" w:rsidRDefault="008A1441">
          <w:pPr>
            <w:pStyle w:val="TDC2"/>
            <w:tabs>
              <w:tab w:val="left" w:pos="1100"/>
              <w:tab w:val="right" w:leader="dot" w:pos="8900"/>
            </w:tabs>
            <w:rPr>
              <w:rFonts w:eastAsiaTheme="minorEastAsia"/>
              <w:noProof/>
              <w:lang w:eastAsia="es-UY"/>
            </w:rPr>
          </w:pPr>
          <w:hyperlink w:anchor="_Toc156998622" w:history="1">
            <w:r w:rsidR="0043748A" w:rsidRPr="00A30454">
              <w:rPr>
                <w:rStyle w:val="Hipervnculo"/>
                <w:rFonts w:ascii="Arial" w:hAnsi="Arial" w:cs="Arial"/>
                <w:b/>
                <w:noProof/>
              </w:rPr>
              <w:t>Art. 5.</w:t>
            </w:r>
            <w:r w:rsidR="0043748A">
              <w:rPr>
                <w:rFonts w:eastAsiaTheme="minorEastAsia"/>
                <w:noProof/>
                <w:lang w:eastAsia="es-UY"/>
              </w:rPr>
              <w:tab/>
            </w:r>
            <w:r w:rsidR="0043748A" w:rsidRPr="00A30454">
              <w:rPr>
                <w:rStyle w:val="Hipervnculo"/>
                <w:rFonts w:ascii="Arial" w:hAnsi="Arial" w:cs="Arial"/>
                <w:b/>
                <w:noProof/>
              </w:rPr>
              <w:t>ACTUALIZACIÓN DE PRECIOS.</w:t>
            </w:r>
            <w:r w:rsidR="0043748A">
              <w:rPr>
                <w:noProof/>
                <w:webHidden/>
              </w:rPr>
              <w:tab/>
            </w:r>
            <w:r w:rsidR="0043748A">
              <w:rPr>
                <w:noProof/>
                <w:webHidden/>
              </w:rPr>
              <w:fldChar w:fldCharType="begin"/>
            </w:r>
            <w:r w:rsidR="0043748A">
              <w:rPr>
                <w:noProof/>
                <w:webHidden/>
              </w:rPr>
              <w:instrText xml:space="preserve"> PAGEREF _Toc156998622 \h </w:instrText>
            </w:r>
            <w:r w:rsidR="0043748A">
              <w:rPr>
                <w:noProof/>
                <w:webHidden/>
              </w:rPr>
            </w:r>
            <w:r w:rsidR="0043748A">
              <w:rPr>
                <w:noProof/>
                <w:webHidden/>
              </w:rPr>
              <w:fldChar w:fldCharType="separate"/>
            </w:r>
            <w:r w:rsidR="00421BA2">
              <w:rPr>
                <w:noProof/>
                <w:webHidden/>
              </w:rPr>
              <w:t>6</w:t>
            </w:r>
            <w:r w:rsidR="0043748A">
              <w:rPr>
                <w:noProof/>
                <w:webHidden/>
              </w:rPr>
              <w:fldChar w:fldCharType="end"/>
            </w:r>
          </w:hyperlink>
        </w:p>
        <w:p w14:paraId="4DF8EDD0" w14:textId="222FB3EC" w:rsidR="0043748A" w:rsidRDefault="008A1441">
          <w:pPr>
            <w:pStyle w:val="TDC2"/>
            <w:tabs>
              <w:tab w:val="left" w:pos="1100"/>
              <w:tab w:val="right" w:leader="dot" w:pos="8900"/>
            </w:tabs>
            <w:rPr>
              <w:rFonts w:eastAsiaTheme="minorEastAsia"/>
              <w:noProof/>
              <w:lang w:eastAsia="es-UY"/>
            </w:rPr>
          </w:pPr>
          <w:hyperlink w:anchor="_Toc156998623" w:history="1">
            <w:r w:rsidR="0043748A" w:rsidRPr="00A30454">
              <w:rPr>
                <w:rStyle w:val="Hipervnculo"/>
                <w:rFonts w:ascii="Arial" w:hAnsi="Arial" w:cs="Arial"/>
                <w:b/>
                <w:noProof/>
              </w:rPr>
              <w:t>Art. 6.</w:t>
            </w:r>
            <w:r w:rsidR="0043748A">
              <w:rPr>
                <w:rFonts w:eastAsiaTheme="minorEastAsia"/>
                <w:noProof/>
                <w:lang w:eastAsia="es-UY"/>
              </w:rPr>
              <w:tab/>
            </w:r>
            <w:r w:rsidR="0043748A" w:rsidRPr="00A30454">
              <w:rPr>
                <w:rStyle w:val="Hipervnculo"/>
                <w:rFonts w:ascii="Arial" w:hAnsi="Arial" w:cs="Arial"/>
                <w:b/>
                <w:noProof/>
              </w:rPr>
              <w:t>SOLICITUDES DE PRÓRROGA.</w:t>
            </w:r>
            <w:r w:rsidR="0043748A">
              <w:rPr>
                <w:noProof/>
                <w:webHidden/>
              </w:rPr>
              <w:tab/>
            </w:r>
            <w:r w:rsidR="0043748A">
              <w:rPr>
                <w:noProof/>
                <w:webHidden/>
              </w:rPr>
              <w:fldChar w:fldCharType="begin"/>
            </w:r>
            <w:r w:rsidR="0043748A">
              <w:rPr>
                <w:noProof/>
                <w:webHidden/>
              </w:rPr>
              <w:instrText xml:space="preserve"> PAGEREF _Toc156998623 \h </w:instrText>
            </w:r>
            <w:r w:rsidR="0043748A">
              <w:rPr>
                <w:noProof/>
                <w:webHidden/>
              </w:rPr>
            </w:r>
            <w:r w:rsidR="0043748A">
              <w:rPr>
                <w:noProof/>
                <w:webHidden/>
              </w:rPr>
              <w:fldChar w:fldCharType="separate"/>
            </w:r>
            <w:r w:rsidR="00421BA2">
              <w:rPr>
                <w:noProof/>
                <w:webHidden/>
              </w:rPr>
              <w:t>6</w:t>
            </w:r>
            <w:r w:rsidR="0043748A">
              <w:rPr>
                <w:noProof/>
                <w:webHidden/>
              </w:rPr>
              <w:fldChar w:fldCharType="end"/>
            </w:r>
          </w:hyperlink>
        </w:p>
        <w:p w14:paraId="61C81D6D" w14:textId="3A3E3AB2" w:rsidR="0043748A" w:rsidRDefault="008A1441">
          <w:pPr>
            <w:pStyle w:val="TDC2"/>
            <w:tabs>
              <w:tab w:val="left" w:pos="1100"/>
              <w:tab w:val="right" w:leader="dot" w:pos="8900"/>
            </w:tabs>
            <w:rPr>
              <w:rFonts w:eastAsiaTheme="minorEastAsia"/>
              <w:noProof/>
              <w:lang w:eastAsia="es-UY"/>
            </w:rPr>
          </w:pPr>
          <w:hyperlink w:anchor="_Toc156998624" w:history="1">
            <w:r w:rsidR="0043748A" w:rsidRPr="00A30454">
              <w:rPr>
                <w:rStyle w:val="Hipervnculo"/>
                <w:rFonts w:ascii="Arial" w:hAnsi="Arial" w:cs="Arial"/>
                <w:b/>
                <w:noProof/>
              </w:rPr>
              <w:t>Art. 7.</w:t>
            </w:r>
            <w:r w:rsidR="0043748A">
              <w:rPr>
                <w:rFonts w:eastAsiaTheme="minorEastAsia"/>
                <w:noProof/>
                <w:lang w:eastAsia="es-UY"/>
              </w:rPr>
              <w:tab/>
            </w:r>
            <w:r w:rsidR="0043748A" w:rsidRPr="00A30454">
              <w:rPr>
                <w:rStyle w:val="Hipervnculo"/>
                <w:rFonts w:ascii="Arial" w:hAnsi="Arial" w:cs="Arial"/>
                <w:b/>
                <w:noProof/>
              </w:rPr>
              <w:t>ESTÁNDARES DE CALIDAD.</w:t>
            </w:r>
            <w:r w:rsidR="0043748A">
              <w:rPr>
                <w:noProof/>
                <w:webHidden/>
              </w:rPr>
              <w:tab/>
            </w:r>
            <w:r w:rsidR="0043748A">
              <w:rPr>
                <w:noProof/>
                <w:webHidden/>
              </w:rPr>
              <w:fldChar w:fldCharType="begin"/>
            </w:r>
            <w:r w:rsidR="0043748A">
              <w:rPr>
                <w:noProof/>
                <w:webHidden/>
              </w:rPr>
              <w:instrText xml:space="preserve"> PAGEREF _Toc156998624 \h </w:instrText>
            </w:r>
            <w:r w:rsidR="0043748A">
              <w:rPr>
                <w:noProof/>
                <w:webHidden/>
              </w:rPr>
            </w:r>
            <w:r w:rsidR="0043748A">
              <w:rPr>
                <w:noProof/>
                <w:webHidden/>
              </w:rPr>
              <w:fldChar w:fldCharType="separate"/>
            </w:r>
            <w:r w:rsidR="00421BA2">
              <w:rPr>
                <w:noProof/>
                <w:webHidden/>
              </w:rPr>
              <w:t>6</w:t>
            </w:r>
            <w:r w:rsidR="0043748A">
              <w:rPr>
                <w:noProof/>
                <w:webHidden/>
              </w:rPr>
              <w:fldChar w:fldCharType="end"/>
            </w:r>
          </w:hyperlink>
        </w:p>
        <w:p w14:paraId="551DC8C5" w14:textId="453BDEFF" w:rsidR="0043748A" w:rsidRDefault="008A1441">
          <w:pPr>
            <w:pStyle w:val="TDC2"/>
            <w:tabs>
              <w:tab w:val="left" w:pos="1100"/>
              <w:tab w:val="right" w:leader="dot" w:pos="8900"/>
            </w:tabs>
            <w:rPr>
              <w:rFonts w:eastAsiaTheme="minorEastAsia"/>
              <w:noProof/>
              <w:lang w:eastAsia="es-UY"/>
            </w:rPr>
          </w:pPr>
          <w:hyperlink w:anchor="_Toc156998625" w:history="1">
            <w:r w:rsidR="0043748A" w:rsidRPr="00A30454">
              <w:rPr>
                <w:rStyle w:val="Hipervnculo"/>
                <w:rFonts w:ascii="Arial" w:hAnsi="Arial" w:cs="Arial"/>
                <w:b/>
                <w:noProof/>
              </w:rPr>
              <w:t>Art. 8.</w:t>
            </w:r>
            <w:r w:rsidR="0043748A">
              <w:rPr>
                <w:rFonts w:eastAsiaTheme="minorEastAsia"/>
                <w:noProof/>
                <w:lang w:eastAsia="es-UY"/>
              </w:rPr>
              <w:tab/>
            </w:r>
            <w:r w:rsidR="0043748A" w:rsidRPr="00A30454">
              <w:rPr>
                <w:rStyle w:val="Hipervnculo"/>
                <w:rFonts w:ascii="Arial" w:hAnsi="Arial" w:cs="Arial"/>
                <w:b/>
                <w:noProof/>
              </w:rPr>
              <w:t>MANTENIMIENTO DE OFERTA.</w:t>
            </w:r>
            <w:r w:rsidR="0043748A">
              <w:rPr>
                <w:noProof/>
                <w:webHidden/>
              </w:rPr>
              <w:tab/>
            </w:r>
            <w:r w:rsidR="0043748A">
              <w:rPr>
                <w:noProof/>
                <w:webHidden/>
              </w:rPr>
              <w:fldChar w:fldCharType="begin"/>
            </w:r>
            <w:r w:rsidR="0043748A">
              <w:rPr>
                <w:noProof/>
                <w:webHidden/>
              </w:rPr>
              <w:instrText xml:space="preserve"> PAGEREF _Toc156998625 \h </w:instrText>
            </w:r>
            <w:r w:rsidR="0043748A">
              <w:rPr>
                <w:noProof/>
                <w:webHidden/>
              </w:rPr>
            </w:r>
            <w:r w:rsidR="0043748A">
              <w:rPr>
                <w:noProof/>
                <w:webHidden/>
              </w:rPr>
              <w:fldChar w:fldCharType="separate"/>
            </w:r>
            <w:r w:rsidR="00421BA2">
              <w:rPr>
                <w:noProof/>
                <w:webHidden/>
              </w:rPr>
              <w:t>7</w:t>
            </w:r>
            <w:r w:rsidR="0043748A">
              <w:rPr>
                <w:noProof/>
                <w:webHidden/>
              </w:rPr>
              <w:fldChar w:fldCharType="end"/>
            </w:r>
          </w:hyperlink>
        </w:p>
        <w:p w14:paraId="72AC162A" w14:textId="41AB699D" w:rsidR="0043748A" w:rsidRDefault="008A1441">
          <w:pPr>
            <w:pStyle w:val="TDC2"/>
            <w:tabs>
              <w:tab w:val="left" w:pos="1100"/>
              <w:tab w:val="right" w:leader="dot" w:pos="8900"/>
            </w:tabs>
            <w:rPr>
              <w:rFonts w:eastAsiaTheme="minorEastAsia"/>
              <w:noProof/>
              <w:lang w:eastAsia="es-UY"/>
            </w:rPr>
          </w:pPr>
          <w:hyperlink w:anchor="_Toc156998626" w:history="1">
            <w:r w:rsidR="0043748A" w:rsidRPr="00A30454">
              <w:rPr>
                <w:rStyle w:val="Hipervnculo"/>
                <w:rFonts w:ascii="Arial" w:hAnsi="Arial" w:cs="Arial"/>
                <w:b/>
                <w:noProof/>
              </w:rPr>
              <w:t>Art. 9.</w:t>
            </w:r>
            <w:r w:rsidR="0043748A">
              <w:rPr>
                <w:rFonts w:eastAsiaTheme="minorEastAsia"/>
                <w:noProof/>
                <w:lang w:eastAsia="es-UY"/>
              </w:rPr>
              <w:tab/>
            </w:r>
            <w:r w:rsidR="0043748A" w:rsidRPr="00A30454">
              <w:rPr>
                <w:rStyle w:val="Hipervnculo"/>
                <w:rFonts w:ascii="Arial" w:hAnsi="Arial" w:cs="Arial"/>
                <w:b/>
                <w:noProof/>
              </w:rPr>
              <w:t>CONSULTAS Y ACLARACIONES.</w:t>
            </w:r>
            <w:r w:rsidR="0043748A">
              <w:rPr>
                <w:noProof/>
                <w:webHidden/>
              </w:rPr>
              <w:tab/>
            </w:r>
            <w:r w:rsidR="0043748A">
              <w:rPr>
                <w:noProof/>
                <w:webHidden/>
              </w:rPr>
              <w:fldChar w:fldCharType="begin"/>
            </w:r>
            <w:r w:rsidR="0043748A">
              <w:rPr>
                <w:noProof/>
                <w:webHidden/>
              </w:rPr>
              <w:instrText xml:space="preserve"> PAGEREF _Toc156998626 \h </w:instrText>
            </w:r>
            <w:r w:rsidR="0043748A">
              <w:rPr>
                <w:noProof/>
                <w:webHidden/>
              </w:rPr>
            </w:r>
            <w:r w:rsidR="0043748A">
              <w:rPr>
                <w:noProof/>
                <w:webHidden/>
              </w:rPr>
              <w:fldChar w:fldCharType="separate"/>
            </w:r>
            <w:r w:rsidR="00421BA2">
              <w:rPr>
                <w:noProof/>
                <w:webHidden/>
              </w:rPr>
              <w:t>7</w:t>
            </w:r>
            <w:r w:rsidR="0043748A">
              <w:rPr>
                <w:noProof/>
                <w:webHidden/>
              </w:rPr>
              <w:fldChar w:fldCharType="end"/>
            </w:r>
          </w:hyperlink>
        </w:p>
        <w:p w14:paraId="4EDB38FA" w14:textId="4E27B1EC" w:rsidR="0043748A" w:rsidRDefault="008A1441">
          <w:pPr>
            <w:pStyle w:val="TDC2"/>
            <w:tabs>
              <w:tab w:val="left" w:pos="1320"/>
              <w:tab w:val="right" w:leader="dot" w:pos="8900"/>
            </w:tabs>
            <w:rPr>
              <w:rFonts w:eastAsiaTheme="minorEastAsia"/>
              <w:noProof/>
              <w:lang w:eastAsia="es-UY"/>
            </w:rPr>
          </w:pPr>
          <w:hyperlink w:anchor="_Toc156998627" w:history="1">
            <w:r w:rsidR="0043748A" w:rsidRPr="00A30454">
              <w:rPr>
                <w:rStyle w:val="Hipervnculo"/>
                <w:rFonts w:ascii="Arial" w:hAnsi="Arial" w:cs="Arial"/>
                <w:b/>
                <w:noProof/>
              </w:rPr>
              <w:t>Art. 10.</w:t>
            </w:r>
            <w:r w:rsidR="0043748A">
              <w:rPr>
                <w:rFonts w:eastAsiaTheme="minorEastAsia"/>
                <w:noProof/>
                <w:lang w:eastAsia="es-UY"/>
              </w:rPr>
              <w:tab/>
            </w:r>
            <w:r w:rsidR="0043748A" w:rsidRPr="00A30454">
              <w:rPr>
                <w:rStyle w:val="Hipervnculo"/>
                <w:rFonts w:ascii="Arial" w:hAnsi="Arial" w:cs="Arial"/>
                <w:b/>
                <w:noProof/>
              </w:rPr>
              <w:t>DE LAS NOTIFICACIONES.</w:t>
            </w:r>
            <w:r w:rsidR="0043748A">
              <w:rPr>
                <w:noProof/>
                <w:webHidden/>
              </w:rPr>
              <w:tab/>
            </w:r>
            <w:r w:rsidR="0043748A">
              <w:rPr>
                <w:noProof/>
                <w:webHidden/>
              </w:rPr>
              <w:fldChar w:fldCharType="begin"/>
            </w:r>
            <w:r w:rsidR="0043748A">
              <w:rPr>
                <w:noProof/>
                <w:webHidden/>
              </w:rPr>
              <w:instrText xml:space="preserve"> PAGEREF _Toc156998627 \h </w:instrText>
            </w:r>
            <w:r w:rsidR="0043748A">
              <w:rPr>
                <w:noProof/>
                <w:webHidden/>
              </w:rPr>
            </w:r>
            <w:r w:rsidR="0043748A">
              <w:rPr>
                <w:noProof/>
                <w:webHidden/>
              </w:rPr>
              <w:fldChar w:fldCharType="separate"/>
            </w:r>
            <w:r w:rsidR="00421BA2">
              <w:rPr>
                <w:noProof/>
                <w:webHidden/>
              </w:rPr>
              <w:t>7</w:t>
            </w:r>
            <w:r w:rsidR="0043748A">
              <w:rPr>
                <w:noProof/>
                <w:webHidden/>
              </w:rPr>
              <w:fldChar w:fldCharType="end"/>
            </w:r>
          </w:hyperlink>
        </w:p>
        <w:p w14:paraId="4B25A211" w14:textId="5C857A22" w:rsidR="0043748A" w:rsidRDefault="008A1441">
          <w:pPr>
            <w:pStyle w:val="TDC2"/>
            <w:tabs>
              <w:tab w:val="left" w:pos="1320"/>
              <w:tab w:val="right" w:leader="dot" w:pos="8900"/>
            </w:tabs>
            <w:rPr>
              <w:rFonts w:eastAsiaTheme="minorEastAsia"/>
              <w:noProof/>
              <w:lang w:eastAsia="es-UY"/>
            </w:rPr>
          </w:pPr>
          <w:hyperlink w:anchor="_Toc156998628" w:history="1">
            <w:r w:rsidR="0043748A" w:rsidRPr="00A30454">
              <w:rPr>
                <w:rStyle w:val="Hipervnculo"/>
                <w:rFonts w:ascii="Arial" w:hAnsi="Arial" w:cs="Arial"/>
                <w:b/>
                <w:noProof/>
              </w:rPr>
              <w:t>Art. 11.</w:t>
            </w:r>
            <w:r w:rsidR="0043748A">
              <w:rPr>
                <w:rFonts w:eastAsiaTheme="minorEastAsia"/>
                <w:noProof/>
                <w:lang w:eastAsia="es-UY"/>
              </w:rPr>
              <w:tab/>
            </w:r>
            <w:r w:rsidR="0043748A" w:rsidRPr="00A30454">
              <w:rPr>
                <w:rStyle w:val="Hipervnculo"/>
                <w:rFonts w:ascii="Arial" w:hAnsi="Arial" w:cs="Arial"/>
                <w:b/>
                <w:noProof/>
              </w:rPr>
              <w:t>OFERTAS: PRESENTACIÓN DE OFERTAS. INFORMACIÓN CONFIDENCIAL Y DATOS PERSONALES – APERTURA DE OFERTAS.</w:t>
            </w:r>
            <w:r w:rsidR="0043748A">
              <w:rPr>
                <w:noProof/>
                <w:webHidden/>
              </w:rPr>
              <w:tab/>
            </w:r>
            <w:r w:rsidR="0043748A">
              <w:rPr>
                <w:noProof/>
                <w:webHidden/>
              </w:rPr>
              <w:fldChar w:fldCharType="begin"/>
            </w:r>
            <w:r w:rsidR="0043748A">
              <w:rPr>
                <w:noProof/>
                <w:webHidden/>
              </w:rPr>
              <w:instrText xml:space="preserve"> PAGEREF _Toc156998628 \h </w:instrText>
            </w:r>
            <w:r w:rsidR="0043748A">
              <w:rPr>
                <w:noProof/>
                <w:webHidden/>
              </w:rPr>
            </w:r>
            <w:r w:rsidR="0043748A">
              <w:rPr>
                <w:noProof/>
                <w:webHidden/>
              </w:rPr>
              <w:fldChar w:fldCharType="separate"/>
            </w:r>
            <w:r w:rsidR="00421BA2">
              <w:rPr>
                <w:noProof/>
                <w:webHidden/>
              </w:rPr>
              <w:t>8</w:t>
            </w:r>
            <w:r w:rsidR="0043748A">
              <w:rPr>
                <w:noProof/>
                <w:webHidden/>
              </w:rPr>
              <w:fldChar w:fldCharType="end"/>
            </w:r>
          </w:hyperlink>
        </w:p>
        <w:p w14:paraId="7DC73872" w14:textId="553505FE" w:rsidR="0043748A" w:rsidRDefault="008A1441">
          <w:pPr>
            <w:pStyle w:val="TDC2"/>
            <w:tabs>
              <w:tab w:val="left" w:pos="1320"/>
              <w:tab w:val="right" w:leader="dot" w:pos="8900"/>
            </w:tabs>
            <w:rPr>
              <w:rFonts w:eastAsiaTheme="minorEastAsia"/>
              <w:noProof/>
              <w:lang w:eastAsia="es-UY"/>
            </w:rPr>
          </w:pPr>
          <w:hyperlink w:anchor="_Toc156998629" w:history="1">
            <w:r w:rsidR="0043748A" w:rsidRPr="00A30454">
              <w:rPr>
                <w:rStyle w:val="Hipervnculo"/>
                <w:rFonts w:ascii="Arial" w:hAnsi="Arial" w:cs="Arial"/>
                <w:b/>
                <w:noProof/>
              </w:rPr>
              <w:t>Art. 12.</w:t>
            </w:r>
            <w:r w:rsidR="0043748A">
              <w:rPr>
                <w:rFonts w:eastAsiaTheme="minorEastAsia"/>
                <w:noProof/>
                <w:lang w:eastAsia="es-UY"/>
              </w:rPr>
              <w:tab/>
            </w:r>
            <w:r w:rsidR="0043748A" w:rsidRPr="00A30454">
              <w:rPr>
                <w:rStyle w:val="Hipervnculo"/>
                <w:rFonts w:ascii="Arial" w:hAnsi="Arial" w:cs="Arial"/>
                <w:b/>
                <w:noProof/>
              </w:rPr>
              <w:t>FACTORES PARA EVALUAR LAS PROPUESTAS. (CONSULTAR REFERENCIAS)</w:t>
            </w:r>
            <w:r w:rsidR="0043748A">
              <w:rPr>
                <w:noProof/>
                <w:webHidden/>
              </w:rPr>
              <w:tab/>
            </w:r>
            <w:r w:rsidR="0043748A">
              <w:rPr>
                <w:noProof/>
                <w:webHidden/>
              </w:rPr>
              <w:fldChar w:fldCharType="begin"/>
            </w:r>
            <w:r w:rsidR="0043748A">
              <w:rPr>
                <w:noProof/>
                <w:webHidden/>
              </w:rPr>
              <w:instrText xml:space="preserve"> PAGEREF _Toc156998629 \h </w:instrText>
            </w:r>
            <w:r w:rsidR="0043748A">
              <w:rPr>
                <w:noProof/>
                <w:webHidden/>
              </w:rPr>
            </w:r>
            <w:r w:rsidR="0043748A">
              <w:rPr>
                <w:noProof/>
                <w:webHidden/>
              </w:rPr>
              <w:fldChar w:fldCharType="separate"/>
            </w:r>
            <w:r w:rsidR="00421BA2">
              <w:rPr>
                <w:noProof/>
                <w:webHidden/>
              </w:rPr>
              <w:t>9</w:t>
            </w:r>
            <w:r w:rsidR="0043748A">
              <w:rPr>
                <w:noProof/>
                <w:webHidden/>
              </w:rPr>
              <w:fldChar w:fldCharType="end"/>
            </w:r>
          </w:hyperlink>
        </w:p>
        <w:p w14:paraId="5ECD582F" w14:textId="51113F8B" w:rsidR="0043748A" w:rsidRDefault="008A1441">
          <w:pPr>
            <w:pStyle w:val="TDC2"/>
            <w:tabs>
              <w:tab w:val="left" w:pos="1320"/>
              <w:tab w:val="right" w:leader="dot" w:pos="8900"/>
            </w:tabs>
            <w:rPr>
              <w:rFonts w:eastAsiaTheme="minorEastAsia"/>
              <w:noProof/>
              <w:lang w:eastAsia="es-UY"/>
            </w:rPr>
          </w:pPr>
          <w:hyperlink w:anchor="_Toc156998630" w:history="1">
            <w:r w:rsidR="0043748A" w:rsidRPr="00A30454">
              <w:rPr>
                <w:rStyle w:val="Hipervnculo"/>
                <w:rFonts w:ascii="Arial" w:hAnsi="Arial" w:cs="Arial"/>
                <w:b/>
                <w:noProof/>
              </w:rPr>
              <w:t>Art. 13.</w:t>
            </w:r>
            <w:r w:rsidR="0043748A">
              <w:rPr>
                <w:rFonts w:eastAsiaTheme="minorEastAsia"/>
                <w:noProof/>
                <w:lang w:eastAsia="es-UY"/>
              </w:rPr>
              <w:tab/>
            </w:r>
            <w:r w:rsidR="0043748A" w:rsidRPr="00A30454">
              <w:rPr>
                <w:rStyle w:val="Hipervnculo"/>
                <w:rFonts w:ascii="Arial" w:hAnsi="Arial" w:cs="Arial"/>
                <w:b/>
                <w:noProof/>
              </w:rPr>
              <w:t>NORMAS DE SEGURIDAD.</w:t>
            </w:r>
            <w:r w:rsidR="0043748A">
              <w:rPr>
                <w:noProof/>
                <w:webHidden/>
              </w:rPr>
              <w:tab/>
            </w:r>
            <w:r w:rsidR="0043748A">
              <w:rPr>
                <w:noProof/>
                <w:webHidden/>
              </w:rPr>
              <w:fldChar w:fldCharType="begin"/>
            </w:r>
            <w:r w:rsidR="0043748A">
              <w:rPr>
                <w:noProof/>
                <w:webHidden/>
              </w:rPr>
              <w:instrText xml:space="preserve"> PAGEREF _Toc156998630 \h </w:instrText>
            </w:r>
            <w:r w:rsidR="0043748A">
              <w:rPr>
                <w:noProof/>
                <w:webHidden/>
              </w:rPr>
            </w:r>
            <w:r w:rsidR="0043748A">
              <w:rPr>
                <w:noProof/>
                <w:webHidden/>
              </w:rPr>
              <w:fldChar w:fldCharType="separate"/>
            </w:r>
            <w:r w:rsidR="00421BA2">
              <w:rPr>
                <w:noProof/>
                <w:webHidden/>
              </w:rPr>
              <w:t>10</w:t>
            </w:r>
            <w:r w:rsidR="0043748A">
              <w:rPr>
                <w:noProof/>
                <w:webHidden/>
              </w:rPr>
              <w:fldChar w:fldCharType="end"/>
            </w:r>
          </w:hyperlink>
        </w:p>
        <w:p w14:paraId="06BCFD23" w14:textId="5AAD111A" w:rsidR="0043748A" w:rsidRDefault="008A1441">
          <w:pPr>
            <w:pStyle w:val="TDC2"/>
            <w:tabs>
              <w:tab w:val="left" w:pos="1320"/>
              <w:tab w:val="right" w:leader="dot" w:pos="8900"/>
            </w:tabs>
            <w:rPr>
              <w:rFonts w:eastAsiaTheme="minorEastAsia"/>
              <w:noProof/>
              <w:lang w:eastAsia="es-UY"/>
            </w:rPr>
          </w:pPr>
          <w:hyperlink w:anchor="_Toc156998631" w:history="1">
            <w:r w:rsidR="0043748A" w:rsidRPr="00A30454">
              <w:rPr>
                <w:rStyle w:val="Hipervnculo"/>
                <w:rFonts w:ascii="Arial" w:hAnsi="Arial" w:cs="Arial"/>
                <w:b/>
                <w:noProof/>
              </w:rPr>
              <w:t>Art. 14.</w:t>
            </w:r>
            <w:r w:rsidR="0043748A">
              <w:rPr>
                <w:rFonts w:eastAsiaTheme="minorEastAsia"/>
                <w:noProof/>
                <w:lang w:eastAsia="es-UY"/>
              </w:rPr>
              <w:tab/>
            </w:r>
            <w:r w:rsidR="0043748A" w:rsidRPr="00A30454">
              <w:rPr>
                <w:rStyle w:val="Hipervnculo"/>
                <w:rFonts w:ascii="Arial" w:hAnsi="Arial" w:cs="Arial"/>
                <w:b/>
                <w:noProof/>
              </w:rPr>
              <w:t>MEJORA DE OFERTA Y NEGOCIACIONES.</w:t>
            </w:r>
            <w:r w:rsidR="0043748A">
              <w:rPr>
                <w:noProof/>
                <w:webHidden/>
              </w:rPr>
              <w:tab/>
            </w:r>
            <w:r w:rsidR="0043748A">
              <w:rPr>
                <w:noProof/>
                <w:webHidden/>
              </w:rPr>
              <w:fldChar w:fldCharType="begin"/>
            </w:r>
            <w:r w:rsidR="0043748A">
              <w:rPr>
                <w:noProof/>
                <w:webHidden/>
              </w:rPr>
              <w:instrText xml:space="preserve"> PAGEREF _Toc156998631 \h </w:instrText>
            </w:r>
            <w:r w:rsidR="0043748A">
              <w:rPr>
                <w:noProof/>
                <w:webHidden/>
              </w:rPr>
            </w:r>
            <w:r w:rsidR="0043748A">
              <w:rPr>
                <w:noProof/>
                <w:webHidden/>
              </w:rPr>
              <w:fldChar w:fldCharType="separate"/>
            </w:r>
            <w:r w:rsidR="00421BA2">
              <w:rPr>
                <w:noProof/>
                <w:webHidden/>
              </w:rPr>
              <w:t>10</w:t>
            </w:r>
            <w:r w:rsidR="0043748A">
              <w:rPr>
                <w:noProof/>
                <w:webHidden/>
              </w:rPr>
              <w:fldChar w:fldCharType="end"/>
            </w:r>
          </w:hyperlink>
        </w:p>
        <w:p w14:paraId="1B47D712" w14:textId="1318FCA4" w:rsidR="0043748A" w:rsidRDefault="008A1441">
          <w:pPr>
            <w:pStyle w:val="TDC2"/>
            <w:tabs>
              <w:tab w:val="left" w:pos="1320"/>
              <w:tab w:val="right" w:leader="dot" w:pos="8900"/>
            </w:tabs>
            <w:rPr>
              <w:rFonts w:eastAsiaTheme="minorEastAsia"/>
              <w:noProof/>
              <w:lang w:eastAsia="es-UY"/>
            </w:rPr>
          </w:pPr>
          <w:hyperlink w:anchor="_Toc156998632" w:history="1">
            <w:r w:rsidR="0043748A" w:rsidRPr="00A30454">
              <w:rPr>
                <w:rStyle w:val="Hipervnculo"/>
                <w:rFonts w:ascii="Arial" w:hAnsi="Arial" w:cs="Arial"/>
                <w:b/>
                <w:noProof/>
              </w:rPr>
              <w:t>Art. 15.</w:t>
            </w:r>
            <w:r w:rsidR="0043748A">
              <w:rPr>
                <w:rFonts w:eastAsiaTheme="minorEastAsia"/>
                <w:noProof/>
                <w:lang w:eastAsia="es-UY"/>
              </w:rPr>
              <w:tab/>
            </w:r>
            <w:r w:rsidR="0043748A" w:rsidRPr="00A30454">
              <w:rPr>
                <w:rStyle w:val="Hipervnculo"/>
                <w:rFonts w:ascii="Arial" w:hAnsi="Arial" w:cs="Arial"/>
                <w:b/>
                <w:noProof/>
              </w:rPr>
              <w:t>ADJUDICACIÓN.</w:t>
            </w:r>
            <w:r w:rsidR="0043748A">
              <w:rPr>
                <w:noProof/>
                <w:webHidden/>
              </w:rPr>
              <w:tab/>
            </w:r>
            <w:r w:rsidR="0043748A">
              <w:rPr>
                <w:noProof/>
                <w:webHidden/>
              </w:rPr>
              <w:fldChar w:fldCharType="begin"/>
            </w:r>
            <w:r w:rsidR="0043748A">
              <w:rPr>
                <w:noProof/>
                <w:webHidden/>
              </w:rPr>
              <w:instrText xml:space="preserve"> PAGEREF _Toc156998632 \h </w:instrText>
            </w:r>
            <w:r w:rsidR="0043748A">
              <w:rPr>
                <w:noProof/>
                <w:webHidden/>
              </w:rPr>
            </w:r>
            <w:r w:rsidR="0043748A">
              <w:rPr>
                <w:noProof/>
                <w:webHidden/>
              </w:rPr>
              <w:fldChar w:fldCharType="separate"/>
            </w:r>
            <w:r w:rsidR="00421BA2">
              <w:rPr>
                <w:noProof/>
                <w:webHidden/>
              </w:rPr>
              <w:t>11</w:t>
            </w:r>
            <w:r w:rsidR="0043748A">
              <w:rPr>
                <w:noProof/>
                <w:webHidden/>
              </w:rPr>
              <w:fldChar w:fldCharType="end"/>
            </w:r>
          </w:hyperlink>
        </w:p>
        <w:p w14:paraId="2E129F96" w14:textId="78D2A375" w:rsidR="0043748A" w:rsidRDefault="008A1441">
          <w:pPr>
            <w:pStyle w:val="TDC2"/>
            <w:tabs>
              <w:tab w:val="left" w:pos="1100"/>
              <w:tab w:val="right" w:leader="dot" w:pos="8900"/>
            </w:tabs>
            <w:rPr>
              <w:rFonts w:eastAsiaTheme="minorEastAsia"/>
              <w:noProof/>
              <w:lang w:eastAsia="es-UY"/>
            </w:rPr>
          </w:pPr>
          <w:hyperlink w:anchor="_Toc156998633" w:history="1">
            <w:r w:rsidR="0043748A" w:rsidRPr="00A30454">
              <w:rPr>
                <w:rStyle w:val="Hipervnculo"/>
                <w:rFonts w:ascii="Arial" w:hAnsi="Arial" w:cs="Arial"/>
                <w:b/>
                <w:bCs/>
                <w:noProof/>
                <w:lang w:val="es-ES"/>
              </w:rPr>
              <w:t>15.1.</w:t>
            </w:r>
            <w:r w:rsidR="0043748A">
              <w:rPr>
                <w:rFonts w:eastAsiaTheme="minorEastAsia"/>
                <w:noProof/>
                <w:lang w:eastAsia="es-UY"/>
              </w:rPr>
              <w:tab/>
            </w:r>
            <w:r w:rsidR="0043748A" w:rsidRPr="00A30454">
              <w:rPr>
                <w:rStyle w:val="Hipervnculo"/>
                <w:rFonts w:ascii="Arial" w:hAnsi="Arial" w:cs="Arial"/>
                <w:b/>
                <w:noProof/>
                <w:shd w:val="clear" w:color="auto" w:fill="FFFFFF"/>
                <w:lang w:val="es-ES"/>
              </w:rPr>
              <w:t>REQUISITOS FORMALES A ACREDITAR POR EL ADJUDICATARIO</w:t>
            </w:r>
            <w:r w:rsidR="0043748A" w:rsidRPr="00A30454">
              <w:rPr>
                <w:rStyle w:val="Hipervnculo"/>
                <w:rFonts w:ascii="Arial" w:hAnsi="Arial" w:cs="Arial"/>
                <w:b/>
                <w:bCs/>
                <w:noProof/>
                <w:shd w:val="clear" w:color="auto" w:fill="FFFFFF"/>
                <w:lang w:val="es-ES"/>
              </w:rPr>
              <w:t>:</w:t>
            </w:r>
            <w:r w:rsidR="0043748A">
              <w:rPr>
                <w:noProof/>
                <w:webHidden/>
              </w:rPr>
              <w:tab/>
            </w:r>
            <w:r w:rsidR="0043748A">
              <w:rPr>
                <w:noProof/>
                <w:webHidden/>
              </w:rPr>
              <w:fldChar w:fldCharType="begin"/>
            </w:r>
            <w:r w:rsidR="0043748A">
              <w:rPr>
                <w:noProof/>
                <w:webHidden/>
              </w:rPr>
              <w:instrText xml:space="preserve"> PAGEREF _Toc156998633 \h </w:instrText>
            </w:r>
            <w:r w:rsidR="0043748A">
              <w:rPr>
                <w:noProof/>
                <w:webHidden/>
              </w:rPr>
            </w:r>
            <w:r w:rsidR="0043748A">
              <w:rPr>
                <w:noProof/>
                <w:webHidden/>
              </w:rPr>
              <w:fldChar w:fldCharType="separate"/>
            </w:r>
            <w:r w:rsidR="00421BA2">
              <w:rPr>
                <w:noProof/>
                <w:webHidden/>
              </w:rPr>
              <w:t>11</w:t>
            </w:r>
            <w:r w:rsidR="0043748A">
              <w:rPr>
                <w:noProof/>
                <w:webHidden/>
              </w:rPr>
              <w:fldChar w:fldCharType="end"/>
            </w:r>
          </w:hyperlink>
        </w:p>
        <w:p w14:paraId="1B81135D" w14:textId="77767389" w:rsidR="0043748A" w:rsidRDefault="008A1441">
          <w:pPr>
            <w:pStyle w:val="TDC2"/>
            <w:tabs>
              <w:tab w:val="left" w:pos="1100"/>
              <w:tab w:val="right" w:leader="dot" w:pos="8900"/>
            </w:tabs>
            <w:rPr>
              <w:rFonts w:eastAsiaTheme="minorEastAsia"/>
              <w:noProof/>
              <w:lang w:eastAsia="es-UY"/>
            </w:rPr>
          </w:pPr>
          <w:hyperlink w:anchor="_Toc156998634" w:history="1">
            <w:r w:rsidR="0043748A" w:rsidRPr="00A30454">
              <w:rPr>
                <w:rStyle w:val="Hipervnculo"/>
                <w:rFonts w:ascii="Arial" w:hAnsi="Arial" w:cs="Arial"/>
                <w:b/>
                <w:noProof/>
                <w:lang w:val="es-ES"/>
              </w:rPr>
              <w:t>15.2.</w:t>
            </w:r>
            <w:r w:rsidR="0043748A">
              <w:rPr>
                <w:rFonts w:eastAsiaTheme="minorEastAsia"/>
                <w:noProof/>
                <w:lang w:eastAsia="es-UY"/>
              </w:rPr>
              <w:tab/>
            </w:r>
            <w:r w:rsidR="0043748A" w:rsidRPr="00A30454">
              <w:rPr>
                <w:rStyle w:val="Hipervnculo"/>
                <w:rFonts w:ascii="Arial" w:hAnsi="Arial" w:cs="Arial"/>
                <w:b/>
                <w:noProof/>
                <w:shd w:val="clear" w:color="auto" w:fill="FFFFFF"/>
                <w:lang w:val="es-ES"/>
              </w:rPr>
              <w:t>NOTIFICACIÓN SOBRE CÓDIGO DE ÉTICA Y CONDUCTA DEL BSE:</w:t>
            </w:r>
            <w:r w:rsidR="0043748A">
              <w:rPr>
                <w:noProof/>
                <w:webHidden/>
              </w:rPr>
              <w:tab/>
            </w:r>
            <w:r w:rsidR="0043748A">
              <w:rPr>
                <w:noProof/>
                <w:webHidden/>
              </w:rPr>
              <w:fldChar w:fldCharType="begin"/>
            </w:r>
            <w:r w:rsidR="0043748A">
              <w:rPr>
                <w:noProof/>
                <w:webHidden/>
              </w:rPr>
              <w:instrText xml:space="preserve"> PAGEREF _Toc156998634 \h </w:instrText>
            </w:r>
            <w:r w:rsidR="0043748A">
              <w:rPr>
                <w:noProof/>
                <w:webHidden/>
              </w:rPr>
            </w:r>
            <w:r w:rsidR="0043748A">
              <w:rPr>
                <w:noProof/>
                <w:webHidden/>
              </w:rPr>
              <w:fldChar w:fldCharType="separate"/>
            </w:r>
            <w:r w:rsidR="00421BA2">
              <w:rPr>
                <w:noProof/>
                <w:webHidden/>
              </w:rPr>
              <w:t>12</w:t>
            </w:r>
            <w:r w:rsidR="0043748A">
              <w:rPr>
                <w:noProof/>
                <w:webHidden/>
              </w:rPr>
              <w:fldChar w:fldCharType="end"/>
            </w:r>
          </w:hyperlink>
        </w:p>
        <w:p w14:paraId="41D09068" w14:textId="7C099B82" w:rsidR="0043748A" w:rsidRDefault="008A1441">
          <w:pPr>
            <w:pStyle w:val="TDC2"/>
            <w:tabs>
              <w:tab w:val="left" w:pos="1320"/>
              <w:tab w:val="right" w:leader="dot" w:pos="8900"/>
            </w:tabs>
            <w:rPr>
              <w:rFonts w:eastAsiaTheme="minorEastAsia"/>
              <w:noProof/>
              <w:lang w:eastAsia="es-UY"/>
            </w:rPr>
          </w:pPr>
          <w:hyperlink w:anchor="_Toc156998635" w:history="1">
            <w:r w:rsidR="0043748A" w:rsidRPr="00A30454">
              <w:rPr>
                <w:rStyle w:val="Hipervnculo"/>
                <w:rFonts w:ascii="Arial" w:hAnsi="Arial" w:cs="Arial"/>
                <w:b/>
                <w:noProof/>
              </w:rPr>
              <w:t>Art. 16.</w:t>
            </w:r>
            <w:r w:rsidR="0043748A">
              <w:rPr>
                <w:rFonts w:eastAsiaTheme="minorEastAsia"/>
                <w:noProof/>
                <w:lang w:eastAsia="es-UY"/>
              </w:rPr>
              <w:tab/>
            </w:r>
            <w:r w:rsidR="0043748A" w:rsidRPr="00A30454">
              <w:rPr>
                <w:rStyle w:val="Hipervnculo"/>
                <w:rFonts w:ascii="Arial" w:hAnsi="Arial" w:cs="Arial"/>
                <w:b/>
                <w:noProof/>
              </w:rPr>
              <w:t>GARANTÍAS.</w:t>
            </w:r>
            <w:r w:rsidR="0043748A">
              <w:rPr>
                <w:noProof/>
                <w:webHidden/>
              </w:rPr>
              <w:tab/>
            </w:r>
            <w:r w:rsidR="0043748A">
              <w:rPr>
                <w:noProof/>
                <w:webHidden/>
              </w:rPr>
              <w:fldChar w:fldCharType="begin"/>
            </w:r>
            <w:r w:rsidR="0043748A">
              <w:rPr>
                <w:noProof/>
                <w:webHidden/>
              </w:rPr>
              <w:instrText xml:space="preserve"> PAGEREF _Toc156998635 \h </w:instrText>
            </w:r>
            <w:r w:rsidR="0043748A">
              <w:rPr>
                <w:noProof/>
                <w:webHidden/>
              </w:rPr>
            </w:r>
            <w:r w:rsidR="0043748A">
              <w:rPr>
                <w:noProof/>
                <w:webHidden/>
              </w:rPr>
              <w:fldChar w:fldCharType="separate"/>
            </w:r>
            <w:r w:rsidR="00421BA2">
              <w:rPr>
                <w:noProof/>
                <w:webHidden/>
              </w:rPr>
              <w:t>12</w:t>
            </w:r>
            <w:r w:rsidR="0043748A">
              <w:rPr>
                <w:noProof/>
                <w:webHidden/>
              </w:rPr>
              <w:fldChar w:fldCharType="end"/>
            </w:r>
          </w:hyperlink>
        </w:p>
        <w:p w14:paraId="7940B367" w14:textId="685C4D53" w:rsidR="0043748A" w:rsidRDefault="008A1441">
          <w:pPr>
            <w:pStyle w:val="TDC2"/>
            <w:tabs>
              <w:tab w:val="left" w:pos="1100"/>
              <w:tab w:val="right" w:leader="dot" w:pos="8900"/>
            </w:tabs>
            <w:rPr>
              <w:rFonts w:eastAsiaTheme="minorEastAsia"/>
              <w:noProof/>
              <w:lang w:eastAsia="es-UY"/>
            </w:rPr>
          </w:pPr>
          <w:hyperlink w:anchor="_Toc156998636" w:history="1">
            <w:r w:rsidR="0043748A" w:rsidRPr="00A30454">
              <w:rPr>
                <w:rStyle w:val="Hipervnculo"/>
                <w:rFonts w:ascii="Arial" w:hAnsi="Arial" w:cs="Arial"/>
                <w:b/>
                <w:noProof/>
              </w:rPr>
              <w:t>16.1.</w:t>
            </w:r>
            <w:r w:rsidR="0043748A">
              <w:rPr>
                <w:rFonts w:eastAsiaTheme="minorEastAsia"/>
                <w:noProof/>
                <w:lang w:eastAsia="es-UY"/>
              </w:rPr>
              <w:tab/>
            </w:r>
            <w:r w:rsidR="0043748A" w:rsidRPr="00A30454">
              <w:rPr>
                <w:rStyle w:val="Hipervnculo"/>
                <w:rFonts w:ascii="Arial" w:hAnsi="Arial" w:cs="Arial"/>
                <w:b/>
                <w:noProof/>
              </w:rPr>
              <w:t>GARANTÍA DE FIEL CUMPLIMIENTO DE CONTRATO.</w:t>
            </w:r>
            <w:r w:rsidR="0043748A">
              <w:rPr>
                <w:noProof/>
                <w:webHidden/>
              </w:rPr>
              <w:tab/>
            </w:r>
            <w:r w:rsidR="0043748A">
              <w:rPr>
                <w:noProof/>
                <w:webHidden/>
              </w:rPr>
              <w:fldChar w:fldCharType="begin"/>
            </w:r>
            <w:r w:rsidR="0043748A">
              <w:rPr>
                <w:noProof/>
                <w:webHidden/>
              </w:rPr>
              <w:instrText xml:space="preserve"> PAGEREF _Toc156998636 \h </w:instrText>
            </w:r>
            <w:r w:rsidR="0043748A">
              <w:rPr>
                <w:noProof/>
                <w:webHidden/>
              </w:rPr>
            </w:r>
            <w:r w:rsidR="0043748A">
              <w:rPr>
                <w:noProof/>
                <w:webHidden/>
              </w:rPr>
              <w:fldChar w:fldCharType="separate"/>
            </w:r>
            <w:r w:rsidR="00421BA2">
              <w:rPr>
                <w:noProof/>
                <w:webHidden/>
              </w:rPr>
              <w:t>12</w:t>
            </w:r>
            <w:r w:rsidR="0043748A">
              <w:rPr>
                <w:noProof/>
                <w:webHidden/>
              </w:rPr>
              <w:fldChar w:fldCharType="end"/>
            </w:r>
          </w:hyperlink>
        </w:p>
        <w:p w14:paraId="422F7D84" w14:textId="3E52E762" w:rsidR="0043748A" w:rsidRDefault="008A1441">
          <w:pPr>
            <w:pStyle w:val="TDC2"/>
            <w:tabs>
              <w:tab w:val="left" w:pos="1320"/>
              <w:tab w:val="right" w:leader="dot" w:pos="8900"/>
            </w:tabs>
            <w:rPr>
              <w:rFonts w:eastAsiaTheme="minorEastAsia"/>
              <w:noProof/>
              <w:lang w:eastAsia="es-UY"/>
            </w:rPr>
          </w:pPr>
          <w:hyperlink w:anchor="_Toc156998637" w:history="1">
            <w:r w:rsidR="0043748A" w:rsidRPr="00A30454">
              <w:rPr>
                <w:rStyle w:val="Hipervnculo"/>
                <w:rFonts w:ascii="Arial" w:hAnsi="Arial" w:cs="Arial"/>
                <w:b/>
                <w:noProof/>
              </w:rPr>
              <w:t>Art. 17.</w:t>
            </w:r>
            <w:r w:rsidR="0043748A">
              <w:rPr>
                <w:rFonts w:eastAsiaTheme="minorEastAsia"/>
                <w:noProof/>
                <w:lang w:eastAsia="es-UY"/>
              </w:rPr>
              <w:tab/>
            </w:r>
            <w:r w:rsidR="0043748A" w:rsidRPr="00A30454">
              <w:rPr>
                <w:rStyle w:val="Hipervnculo"/>
                <w:rFonts w:ascii="Arial" w:hAnsi="Arial" w:cs="Arial"/>
                <w:b/>
                <w:noProof/>
              </w:rPr>
              <w:t>INTENCIÓN DE CONSORCIOS Y CONSORCIOS.</w:t>
            </w:r>
            <w:r w:rsidR="0043748A">
              <w:rPr>
                <w:noProof/>
                <w:webHidden/>
              </w:rPr>
              <w:tab/>
            </w:r>
            <w:r w:rsidR="0043748A">
              <w:rPr>
                <w:noProof/>
                <w:webHidden/>
              </w:rPr>
              <w:fldChar w:fldCharType="begin"/>
            </w:r>
            <w:r w:rsidR="0043748A">
              <w:rPr>
                <w:noProof/>
                <w:webHidden/>
              </w:rPr>
              <w:instrText xml:space="preserve"> PAGEREF _Toc156998637 \h </w:instrText>
            </w:r>
            <w:r w:rsidR="0043748A">
              <w:rPr>
                <w:noProof/>
                <w:webHidden/>
              </w:rPr>
            </w:r>
            <w:r w:rsidR="0043748A">
              <w:rPr>
                <w:noProof/>
                <w:webHidden/>
              </w:rPr>
              <w:fldChar w:fldCharType="separate"/>
            </w:r>
            <w:r w:rsidR="00421BA2">
              <w:rPr>
                <w:noProof/>
                <w:webHidden/>
              </w:rPr>
              <w:t>12</w:t>
            </w:r>
            <w:r w:rsidR="0043748A">
              <w:rPr>
                <w:noProof/>
                <w:webHidden/>
              </w:rPr>
              <w:fldChar w:fldCharType="end"/>
            </w:r>
          </w:hyperlink>
        </w:p>
        <w:p w14:paraId="32EEF79D" w14:textId="068FCACE" w:rsidR="0043748A" w:rsidRDefault="008A1441">
          <w:pPr>
            <w:pStyle w:val="TDC2"/>
            <w:tabs>
              <w:tab w:val="left" w:pos="1320"/>
              <w:tab w:val="right" w:leader="dot" w:pos="8900"/>
            </w:tabs>
            <w:rPr>
              <w:rFonts w:eastAsiaTheme="minorEastAsia"/>
              <w:noProof/>
              <w:lang w:eastAsia="es-UY"/>
            </w:rPr>
          </w:pPr>
          <w:hyperlink w:anchor="_Toc156998638" w:history="1">
            <w:r w:rsidR="0043748A" w:rsidRPr="00A30454">
              <w:rPr>
                <w:rStyle w:val="Hipervnculo"/>
                <w:rFonts w:ascii="Arial" w:hAnsi="Arial" w:cs="Arial"/>
                <w:b/>
                <w:noProof/>
              </w:rPr>
              <w:t>Art. 18.</w:t>
            </w:r>
            <w:r w:rsidR="0043748A">
              <w:rPr>
                <w:rFonts w:eastAsiaTheme="minorEastAsia"/>
                <w:noProof/>
                <w:lang w:eastAsia="es-UY"/>
              </w:rPr>
              <w:tab/>
            </w:r>
            <w:r w:rsidR="0043748A" w:rsidRPr="00A30454">
              <w:rPr>
                <w:rStyle w:val="Hipervnculo"/>
                <w:rFonts w:ascii="Arial" w:hAnsi="Arial" w:cs="Arial"/>
                <w:b/>
                <w:noProof/>
              </w:rPr>
              <w:t>PLAZO DEL CONTRATO Y RESCISIÓN.</w:t>
            </w:r>
            <w:r w:rsidR="0043748A">
              <w:rPr>
                <w:noProof/>
                <w:webHidden/>
              </w:rPr>
              <w:tab/>
            </w:r>
            <w:r w:rsidR="0043748A">
              <w:rPr>
                <w:noProof/>
                <w:webHidden/>
              </w:rPr>
              <w:fldChar w:fldCharType="begin"/>
            </w:r>
            <w:r w:rsidR="0043748A">
              <w:rPr>
                <w:noProof/>
                <w:webHidden/>
              </w:rPr>
              <w:instrText xml:space="preserve"> PAGEREF _Toc156998638 \h </w:instrText>
            </w:r>
            <w:r w:rsidR="0043748A">
              <w:rPr>
                <w:noProof/>
                <w:webHidden/>
              </w:rPr>
            </w:r>
            <w:r w:rsidR="0043748A">
              <w:rPr>
                <w:noProof/>
                <w:webHidden/>
              </w:rPr>
              <w:fldChar w:fldCharType="separate"/>
            </w:r>
            <w:r w:rsidR="00421BA2">
              <w:rPr>
                <w:noProof/>
                <w:webHidden/>
              </w:rPr>
              <w:t>14</w:t>
            </w:r>
            <w:r w:rsidR="0043748A">
              <w:rPr>
                <w:noProof/>
                <w:webHidden/>
              </w:rPr>
              <w:fldChar w:fldCharType="end"/>
            </w:r>
          </w:hyperlink>
        </w:p>
        <w:p w14:paraId="149E0087" w14:textId="76D71046" w:rsidR="0043748A" w:rsidRDefault="008A1441">
          <w:pPr>
            <w:pStyle w:val="TDC2"/>
            <w:tabs>
              <w:tab w:val="left" w:pos="1320"/>
              <w:tab w:val="right" w:leader="dot" w:pos="8900"/>
            </w:tabs>
            <w:rPr>
              <w:rFonts w:eastAsiaTheme="minorEastAsia"/>
              <w:noProof/>
              <w:lang w:eastAsia="es-UY"/>
            </w:rPr>
          </w:pPr>
          <w:hyperlink w:anchor="_Toc156998639" w:history="1">
            <w:r w:rsidR="0043748A" w:rsidRPr="00A30454">
              <w:rPr>
                <w:rStyle w:val="Hipervnculo"/>
                <w:rFonts w:ascii="Arial" w:hAnsi="Arial" w:cs="Arial"/>
                <w:b/>
                <w:noProof/>
              </w:rPr>
              <w:t>Art. 19.</w:t>
            </w:r>
            <w:r w:rsidR="0043748A">
              <w:rPr>
                <w:rFonts w:eastAsiaTheme="minorEastAsia"/>
                <w:noProof/>
                <w:lang w:eastAsia="es-UY"/>
              </w:rPr>
              <w:tab/>
            </w:r>
            <w:r w:rsidR="0043748A" w:rsidRPr="00A30454">
              <w:rPr>
                <w:rStyle w:val="Hipervnculo"/>
                <w:rFonts w:ascii="Arial" w:hAnsi="Arial" w:cs="Arial"/>
                <w:b/>
                <w:noProof/>
              </w:rPr>
              <w:t>SUBCONTRATACIÓN Y CESIÓN DEL CONTRATO.</w:t>
            </w:r>
            <w:r w:rsidR="0043748A">
              <w:rPr>
                <w:noProof/>
                <w:webHidden/>
              </w:rPr>
              <w:tab/>
            </w:r>
            <w:r w:rsidR="0043748A">
              <w:rPr>
                <w:noProof/>
                <w:webHidden/>
              </w:rPr>
              <w:fldChar w:fldCharType="begin"/>
            </w:r>
            <w:r w:rsidR="0043748A">
              <w:rPr>
                <w:noProof/>
                <w:webHidden/>
              </w:rPr>
              <w:instrText xml:space="preserve"> PAGEREF _Toc156998639 \h </w:instrText>
            </w:r>
            <w:r w:rsidR="0043748A">
              <w:rPr>
                <w:noProof/>
                <w:webHidden/>
              </w:rPr>
            </w:r>
            <w:r w:rsidR="0043748A">
              <w:rPr>
                <w:noProof/>
                <w:webHidden/>
              </w:rPr>
              <w:fldChar w:fldCharType="separate"/>
            </w:r>
            <w:r w:rsidR="00421BA2">
              <w:rPr>
                <w:noProof/>
                <w:webHidden/>
              </w:rPr>
              <w:t>14</w:t>
            </w:r>
            <w:r w:rsidR="0043748A">
              <w:rPr>
                <w:noProof/>
                <w:webHidden/>
              </w:rPr>
              <w:fldChar w:fldCharType="end"/>
            </w:r>
          </w:hyperlink>
        </w:p>
        <w:p w14:paraId="0C870141" w14:textId="74997503" w:rsidR="0043748A" w:rsidRDefault="008A1441">
          <w:pPr>
            <w:pStyle w:val="TDC2"/>
            <w:tabs>
              <w:tab w:val="left" w:pos="1320"/>
              <w:tab w:val="right" w:leader="dot" w:pos="8900"/>
            </w:tabs>
            <w:rPr>
              <w:rFonts w:eastAsiaTheme="minorEastAsia"/>
              <w:noProof/>
              <w:lang w:eastAsia="es-UY"/>
            </w:rPr>
          </w:pPr>
          <w:hyperlink w:anchor="_Toc156998640" w:history="1">
            <w:r w:rsidR="0043748A" w:rsidRPr="00A30454">
              <w:rPr>
                <w:rStyle w:val="Hipervnculo"/>
                <w:rFonts w:ascii="Arial" w:hAnsi="Arial" w:cs="Arial"/>
                <w:b/>
                <w:noProof/>
              </w:rPr>
              <w:t>Art. 20.</w:t>
            </w:r>
            <w:r w:rsidR="0043748A">
              <w:rPr>
                <w:rFonts w:eastAsiaTheme="minorEastAsia"/>
                <w:noProof/>
                <w:lang w:eastAsia="es-UY"/>
              </w:rPr>
              <w:tab/>
            </w:r>
            <w:r w:rsidR="0043748A" w:rsidRPr="00A30454">
              <w:rPr>
                <w:rStyle w:val="Hipervnculo"/>
                <w:rFonts w:ascii="Arial" w:hAnsi="Arial" w:cs="Arial"/>
                <w:b/>
                <w:noProof/>
              </w:rPr>
              <w:t>CONDICIONES DE ENTREGA.</w:t>
            </w:r>
            <w:r w:rsidR="0043748A">
              <w:rPr>
                <w:noProof/>
                <w:webHidden/>
              </w:rPr>
              <w:tab/>
            </w:r>
            <w:r w:rsidR="0043748A">
              <w:rPr>
                <w:noProof/>
                <w:webHidden/>
              </w:rPr>
              <w:fldChar w:fldCharType="begin"/>
            </w:r>
            <w:r w:rsidR="0043748A">
              <w:rPr>
                <w:noProof/>
                <w:webHidden/>
              </w:rPr>
              <w:instrText xml:space="preserve"> PAGEREF _Toc156998640 \h </w:instrText>
            </w:r>
            <w:r w:rsidR="0043748A">
              <w:rPr>
                <w:noProof/>
                <w:webHidden/>
              </w:rPr>
            </w:r>
            <w:r w:rsidR="0043748A">
              <w:rPr>
                <w:noProof/>
                <w:webHidden/>
              </w:rPr>
              <w:fldChar w:fldCharType="separate"/>
            </w:r>
            <w:r w:rsidR="00421BA2">
              <w:rPr>
                <w:noProof/>
                <w:webHidden/>
              </w:rPr>
              <w:t>14</w:t>
            </w:r>
            <w:r w:rsidR="0043748A">
              <w:rPr>
                <w:noProof/>
                <w:webHidden/>
              </w:rPr>
              <w:fldChar w:fldCharType="end"/>
            </w:r>
          </w:hyperlink>
        </w:p>
        <w:p w14:paraId="3247D5A8" w14:textId="1046DA71" w:rsidR="0043748A" w:rsidRDefault="008A1441">
          <w:pPr>
            <w:pStyle w:val="TDC2"/>
            <w:tabs>
              <w:tab w:val="left" w:pos="1320"/>
              <w:tab w:val="right" w:leader="dot" w:pos="8900"/>
            </w:tabs>
            <w:rPr>
              <w:rFonts w:eastAsiaTheme="minorEastAsia"/>
              <w:noProof/>
              <w:lang w:eastAsia="es-UY"/>
            </w:rPr>
          </w:pPr>
          <w:hyperlink w:anchor="_Toc156998641" w:history="1">
            <w:r w:rsidR="0043748A" w:rsidRPr="00A30454">
              <w:rPr>
                <w:rStyle w:val="Hipervnculo"/>
                <w:rFonts w:ascii="Arial" w:hAnsi="Arial" w:cs="Arial"/>
                <w:b/>
                <w:noProof/>
              </w:rPr>
              <w:t>Art. 21.</w:t>
            </w:r>
            <w:r w:rsidR="0043748A">
              <w:rPr>
                <w:rFonts w:eastAsiaTheme="minorEastAsia"/>
                <w:noProof/>
                <w:lang w:eastAsia="es-UY"/>
              </w:rPr>
              <w:tab/>
            </w:r>
            <w:r w:rsidR="0043748A" w:rsidRPr="00A30454">
              <w:rPr>
                <w:rStyle w:val="Hipervnculo"/>
                <w:rFonts w:ascii="Arial" w:hAnsi="Arial" w:cs="Arial"/>
                <w:b/>
                <w:noProof/>
              </w:rPr>
              <w:t>FORMA DE PAGO.</w:t>
            </w:r>
            <w:r w:rsidR="0043748A">
              <w:rPr>
                <w:noProof/>
                <w:webHidden/>
              </w:rPr>
              <w:tab/>
            </w:r>
            <w:r w:rsidR="0043748A">
              <w:rPr>
                <w:noProof/>
                <w:webHidden/>
              </w:rPr>
              <w:fldChar w:fldCharType="begin"/>
            </w:r>
            <w:r w:rsidR="0043748A">
              <w:rPr>
                <w:noProof/>
                <w:webHidden/>
              </w:rPr>
              <w:instrText xml:space="preserve"> PAGEREF _Toc156998641 \h </w:instrText>
            </w:r>
            <w:r w:rsidR="0043748A">
              <w:rPr>
                <w:noProof/>
                <w:webHidden/>
              </w:rPr>
            </w:r>
            <w:r w:rsidR="0043748A">
              <w:rPr>
                <w:noProof/>
                <w:webHidden/>
              </w:rPr>
              <w:fldChar w:fldCharType="separate"/>
            </w:r>
            <w:r w:rsidR="00421BA2">
              <w:rPr>
                <w:noProof/>
                <w:webHidden/>
              </w:rPr>
              <w:t>15</w:t>
            </w:r>
            <w:r w:rsidR="0043748A">
              <w:rPr>
                <w:noProof/>
                <w:webHidden/>
              </w:rPr>
              <w:fldChar w:fldCharType="end"/>
            </w:r>
          </w:hyperlink>
        </w:p>
        <w:p w14:paraId="08DC6CF8" w14:textId="1A3E914B" w:rsidR="0043748A" w:rsidRDefault="008A1441">
          <w:pPr>
            <w:pStyle w:val="TDC2"/>
            <w:tabs>
              <w:tab w:val="left" w:pos="1320"/>
              <w:tab w:val="right" w:leader="dot" w:pos="8900"/>
            </w:tabs>
            <w:rPr>
              <w:rFonts w:eastAsiaTheme="minorEastAsia"/>
              <w:noProof/>
              <w:lang w:eastAsia="es-UY"/>
            </w:rPr>
          </w:pPr>
          <w:hyperlink w:anchor="_Toc156998642" w:history="1">
            <w:r w:rsidR="0043748A" w:rsidRPr="00A30454">
              <w:rPr>
                <w:rStyle w:val="Hipervnculo"/>
                <w:rFonts w:ascii="Arial" w:hAnsi="Arial" w:cs="Arial"/>
                <w:b/>
                <w:noProof/>
              </w:rPr>
              <w:t>Art. 22.</w:t>
            </w:r>
            <w:r w:rsidR="0043748A">
              <w:rPr>
                <w:rFonts w:eastAsiaTheme="minorEastAsia"/>
                <w:noProof/>
                <w:lang w:eastAsia="es-UY"/>
              </w:rPr>
              <w:tab/>
            </w:r>
            <w:r w:rsidR="0043748A" w:rsidRPr="00A30454">
              <w:rPr>
                <w:rStyle w:val="Hipervnculo"/>
                <w:rFonts w:ascii="Arial" w:hAnsi="Arial" w:cs="Arial"/>
                <w:b/>
                <w:noProof/>
              </w:rPr>
              <w:t>INCUMPLIMIENTO Y MORA AUTOMÁTICA.</w:t>
            </w:r>
            <w:r w:rsidR="0043748A">
              <w:rPr>
                <w:noProof/>
                <w:webHidden/>
              </w:rPr>
              <w:tab/>
            </w:r>
            <w:r w:rsidR="0043748A">
              <w:rPr>
                <w:noProof/>
                <w:webHidden/>
              </w:rPr>
              <w:fldChar w:fldCharType="begin"/>
            </w:r>
            <w:r w:rsidR="0043748A">
              <w:rPr>
                <w:noProof/>
                <w:webHidden/>
              </w:rPr>
              <w:instrText xml:space="preserve"> PAGEREF _Toc156998642 \h </w:instrText>
            </w:r>
            <w:r w:rsidR="0043748A">
              <w:rPr>
                <w:noProof/>
                <w:webHidden/>
              </w:rPr>
            </w:r>
            <w:r w:rsidR="0043748A">
              <w:rPr>
                <w:noProof/>
                <w:webHidden/>
              </w:rPr>
              <w:fldChar w:fldCharType="separate"/>
            </w:r>
            <w:r w:rsidR="00421BA2">
              <w:rPr>
                <w:noProof/>
                <w:webHidden/>
              </w:rPr>
              <w:t>15</w:t>
            </w:r>
            <w:r w:rsidR="0043748A">
              <w:rPr>
                <w:noProof/>
                <w:webHidden/>
              </w:rPr>
              <w:fldChar w:fldCharType="end"/>
            </w:r>
          </w:hyperlink>
        </w:p>
        <w:p w14:paraId="0B4D1EE5" w14:textId="7AFDFB81" w:rsidR="0043748A" w:rsidRDefault="008A1441">
          <w:pPr>
            <w:pStyle w:val="TDC2"/>
            <w:tabs>
              <w:tab w:val="left" w:pos="1320"/>
              <w:tab w:val="right" w:leader="dot" w:pos="8900"/>
            </w:tabs>
            <w:rPr>
              <w:rFonts w:eastAsiaTheme="minorEastAsia"/>
              <w:noProof/>
              <w:lang w:eastAsia="es-UY"/>
            </w:rPr>
          </w:pPr>
          <w:hyperlink w:anchor="_Toc156998643" w:history="1">
            <w:r w:rsidR="0043748A" w:rsidRPr="00A30454">
              <w:rPr>
                <w:rStyle w:val="Hipervnculo"/>
                <w:rFonts w:ascii="Arial" w:hAnsi="Arial" w:cs="Arial"/>
                <w:b/>
                <w:noProof/>
              </w:rPr>
              <w:t>Art. 23.</w:t>
            </w:r>
            <w:r w:rsidR="0043748A">
              <w:rPr>
                <w:rFonts w:eastAsiaTheme="minorEastAsia"/>
                <w:noProof/>
                <w:lang w:eastAsia="es-UY"/>
              </w:rPr>
              <w:tab/>
            </w:r>
            <w:r w:rsidR="0043748A" w:rsidRPr="00A30454">
              <w:rPr>
                <w:rStyle w:val="Hipervnculo"/>
                <w:rFonts w:ascii="Arial" w:hAnsi="Arial" w:cs="Arial"/>
                <w:b/>
                <w:noProof/>
              </w:rPr>
              <w:t>MULTAS.</w:t>
            </w:r>
            <w:r w:rsidR="0043748A">
              <w:rPr>
                <w:noProof/>
                <w:webHidden/>
              </w:rPr>
              <w:tab/>
            </w:r>
            <w:r w:rsidR="0043748A">
              <w:rPr>
                <w:noProof/>
                <w:webHidden/>
              </w:rPr>
              <w:fldChar w:fldCharType="begin"/>
            </w:r>
            <w:r w:rsidR="0043748A">
              <w:rPr>
                <w:noProof/>
                <w:webHidden/>
              </w:rPr>
              <w:instrText xml:space="preserve"> PAGEREF _Toc156998643 \h </w:instrText>
            </w:r>
            <w:r w:rsidR="0043748A">
              <w:rPr>
                <w:noProof/>
                <w:webHidden/>
              </w:rPr>
            </w:r>
            <w:r w:rsidR="0043748A">
              <w:rPr>
                <w:noProof/>
                <w:webHidden/>
              </w:rPr>
              <w:fldChar w:fldCharType="separate"/>
            </w:r>
            <w:r w:rsidR="00421BA2">
              <w:rPr>
                <w:noProof/>
                <w:webHidden/>
              </w:rPr>
              <w:t>16</w:t>
            </w:r>
            <w:r w:rsidR="0043748A">
              <w:rPr>
                <w:noProof/>
                <w:webHidden/>
              </w:rPr>
              <w:fldChar w:fldCharType="end"/>
            </w:r>
          </w:hyperlink>
        </w:p>
        <w:p w14:paraId="28A6DE88" w14:textId="1D083C33" w:rsidR="0043748A" w:rsidRDefault="008A1441">
          <w:pPr>
            <w:pStyle w:val="TDC2"/>
            <w:tabs>
              <w:tab w:val="left" w:pos="1320"/>
              <w:tab w:val="right" w:leader="dot" w:pos="8900"/>
            </w:tabs>
            <w:rPr>
              <w:rFonts w:eastAsiaTheme="minorEastAsia"/>
              <w:noProof/>
              <w:lang w:eastAsia="es-UY"/>
            </w:rPr>
          </w:pPr>
          <w:hyperlink w:anchor="_Toc156998644" w:history="1">
            <w:r w:rsidR="0043748A" w:rsidRPr="00A30454">
              <w:rPr>
                <w:rStyle w:val="Hipervnculo"/>
                <w:rFonts w:ascii="Arial" w:hAnsi="Arial" w:cs="Arial"/>
                <w:b/>
                <w:noProof/>
              </w:rPr>
              <w:t>Art. 24.</w:t>
            </w:r>
            <w:r w:rsidR="0043748A">
              <w:rPr>
                <w:rFonts w:eastAsiaTheme="minorEastAsia"/>
                <w:noProof/>
                <w:lang w:eastAsia="es-UY"/>
              </w:rPr>
              <w:tab/>
            </w:r>
            <w:r w:rsidR="0043748A" w:rsidRPr="00A30454">
              <w:rPr>
                <w:rStyle w:val="Hipervnculo"/>
                <w:rFonts w:ascii="Arial" w:hAnsi="Arial" w:cs="Arial"/>
                <w:b/>
                <w:noProof/>
              </w:rPr>
              <w:t>CONFIDENCIALIDAD.</w:t>
            </w:r>
            <w:r w:rsidR="0043748A">
              <w:rPr>
                <w:noProof/>
                <w:webHidden/>
              </w:rPr>
              <w:tab/>
            </w:r>
            <w:r w:rsidR="0043748A">
              <w:rPr>
                <w:noProof/>
                <w:webHidden/>
              </w:rPr>
              <w:fldChar w:fldCharType="begin"/>
            </w:r>
            <w:r w:rsidR="0043748A">
              <w:rPr>
                <w:noProof/>
                <w:webHidden/>
              </w:rPr>
              <w:instrText xml:space="preserve"> PAGEREF _Toc156998644 \h </w:instrText>
            </w:r>
            <w:r w:rsidR="0043748A">
              <w:rPr>
                <w:noProof/>
                <w:webHidden/>
              </w:rPr>
            </w:r>
            <w:r w:rsidR="0043748A">
              <w:rPr>
                <w:noProof/>
                <w:webHidden/>
              </w:rPr>
              <w:fldChar w:fldCharType="separate"/>
            </w:r>
            <w:r w:rsidR="00421BA2">
              <w:rPr>
                <w:noProof/>
                <w:webHidden/>
              </w:rPr>
              <w:t>17</w:t>
            </w:r>
            <w:r w:rsidR="0043748A">
              <w:rPr>
                <w:noProof/>
                <w:webHidden/>
              </w:rPr>
              <w:fldChar w:fldCharType="end"/>
            </w:r>
          </w:hyperlink>
        </w:p>
        <w:p w14:paraId="24B3C8BF" w14:textId="1AFC03C3" w:rsidR="0043748A" w:rsidRDefault="008A1441">
          <w:pPr>
            <w:pStyle w:val="TDC2"/>
            <w:tabs>
              <w:tab w:val="left" w:pos="1320"/>
              <w:tab w:val="right" w:leader="dot" w:pos="8900"/>
            </w:tabs>
            <w:rPr>
              <w:rFonts w:eastAsiaTheme="minorEastAsia"/>
              <w:noProof/>
              <w:lang w:eastAsia="es-UY"/>
            </w:rPr>
          </w:pPr>
          <w:hyperlink w:anchor="_Toc156998645" w:history="1">
            <w:r w:rsidR="0043748A" w:rsidRPr="00A30454">
              <w:rPr>
                <w:rStyle w:val="Hipervnculo"/>
                <w:rFonts w:ascii="Arial" w:hAnsi="Arial" w:cs="Arial"/>
                <w:b/>
                <w:noProof/>
              </w:rPr>
              <w:t>Art. 25.</w:t>
            </w:r>
            <w:r w:rsidR="0043748A">
              <w:rPr>
                <w:rFonts w:eastAsiaTheme="minorEastAsia"/>
                <w:noProof/>
                <w:lang w:eastAsia="es-UY"/>
              </w:rPr>
              <w:tab/>
            </w:r>
            <w:r w:rsidR="0043748A" w:rsidRPr="00A30454">
              <w:rPr>
                <w:rStyle w:val="Hipervnculo"/>
                <w:rFonts w:ascii="Arial" w:hAnsi="Arial" w:cs="Arial"/>
                <w:b/>
                <w:noProof/>
              </w:rPr>
              <w:t>APORTE DE INFORMACIÓN.</w:t>
            </w:r>
            <w:r w:rsidR="0043748A">
              <w:rPr>
                <w:noProof/>
                <w:webHidden/>
              </w:rPr>
              <w:tab/>
            </w:r>
            <w:r w:rsidR="0043748A">
              <w:rPr>
                <w:noProof/>
                <w:webHidden/>
              </w:rPr>
              <w:fldChar w:fldCharType="begin"/>
            </w:r>
            <w:r w:rsidR="0043748A">
              <w:rPr>
                <w:noProof/>
                <w:webHidden/>
              </w:rPr>
              <w:instrText xml:space="preserve"> PAGEREF _Toc156998645 \h </w:instrText>
            </w:r>
            <w:r w:rsidR="0043748A">
              <w:rPr>
                <w:noProof/>
                <w:webHidden/>
              </w:rPr>
            </w:r>
            <w:r w:rsidR="0043748A">
              <w:rPr>
                <w:noProof/>
                <w:webHidden/>
              </w:rPr>
              <w:fldChar w:fldCharType="separate"/>
            </w:r>
            <w:r w:rsidR="00421BA2">
              <w:rPr>
                <w:noProof/>
                <w:webHidden/>
              </w:rPr>
              <w:t>17</w:t>
            </w:r>
            <w:r w:rsidR="0043748A">
              <w:rPr>
                <w:noProof/>
                <w:webHidden/>
              </w:rPr>
              <w:fldChar w:fldCharType="end"/>
            </w:r>
          </w:hyperlink>
        </w:p>
        <w:p w14:paraId="202909DA" w14:textId="2E17C499" w:rsidR="0043748A" w:rsidRDefault="008A1441">
          <w:pPr>
            <w:pStyle w:val="TDC2"/>
            <w:tabs>
              <w:tab w:val="left" w:pos="1320"/>
              <w:tab w:val="right" w:leader="dot" w:pos="8900"/>
            </w:tabs>
            <w:rPr>
              <w:rFonts w:eastAsiaTheme="minorEastAsia"/>
              <w:noProof/>
              <w:lang w:eastAsia="es-UY"/>
            </w:rPr>
          </w:pPr>
          <w:hyperlink w:anchor="_Toc156998646" w:history="1">
            <w:r w:rsidR="0043748A" w:rsidRPr="00A30454">
              <w:rPr>
                <w:rStyle w:val="Hipervnculo"/>
                <w:rFonts w:ascii="Arial" w:hAnsi="Arial" w:cs="Arial"/>
                <w:b/>
                <w:noProof/>
              </w:rPr>
              <w:t>Art. 26.</w:t>
            </w:r>
            <w:r w:rsidR="0043748A">
              <w:rPr>
                <w:rFonts w:eastAsiaTheme="minorEastAsia"/>
                <w:noProof/>
                <w:lang w:eastAsia="es-UY"/>
              </w:rPr>
              <w:tab/>
            </w:r>
            <w:r w:rsidR="0043748A" w:rsidRPr="00A30454">
              <w:rPr>
                <w:rStyle w:val="Hipervnculo"/>
                <w:rFonts w:ascii="Arial" w:hAnsi="Arial" w:cs="Arial"/>
                <w:b/>
                <w:noProof/>
              </w:rPr>
              <w:t>COSTO DE LOS PLIEGOS.</w:t>
            </w:r>
            <w:r w:rsidR="0043748A">
              <w:rPr>
                <w:noProof/>
                <w:webHidden/>
              </w:rPr>
              <w:tab/>
            </w:r>
            <w:r w:rsidR="0043748A">
              <w:rPr>
                <w:noProof/>
                <w:webHidden/>
              </w:rPr>
              <w:fldChar w:fldCharType="begin"/>
            </w:r>
            <w:r w:rsidR="0043748A">
              <w:rPr>
                <w:noProof/>
                <w:webHidden/>
              </w:rPr>
              <w:instrText xml:space="preserve"> PAGEREF _Toc156998646 \h </w:instrText>
            </w:r>
            <w:r w:rsidR="0043748A">
              <w:rPr>
                <w:noProof/>
                <w:webHidden/>
              </w:rPr>
            </w:r>
            <w:r w:rsidR="0043748A">
              <w:rPr>
                <w:noProof/>
                <w:webHidden/>
              </w:rPr>
              <w:fldChar w:fldCharType="separate"/>
            </w:r>
            <w:r w:rsidR="00421BA2">
              <w:rPr>
                <w:noProof/>
                <w:webHidden/>
              </w:rPr>
              <w:t>17</w:t>
            </w:r>
            <w:r w:rsidR="0043748A">
              <w:rPr>
                <w:noProof/>
                <w:webHidden/>
              </w:rPr>
              <w:fldChar w:fldCharType="end"/>
            </w:r>
          </w:hyperlink>
        </w:p>
        <w:p w14:paraId="616BA817" w14:textId="3D9EBFF1" w:rsidR="0043748A" w:rsidRDefault="008A1441">
          <w:pPr>
            <w:pStyle w:val="TDC2"/>
            <w:tabs>
              <w:tab w:val="left" w:pos="1320"/>
              <w:tab w:val="right" w:leader="dot" w:pos="8900"/>
            </w:tabs>
            <w:rPr>
              <w:rFonts w:eastAsiaTheme="minorEastAsia"/>
              <w:noProof/>
              <w:lang w:eastAsia="es-UY"/>
            </w:rPr>
          </w:pPr>
          <w:hyperlink w:anchor="_Toc156998647" w:history="1">
            <w:r w:rsidR="0043748A" w:rsidRPr="00A30454">
              <w:rPr>
                <w:rStyle w:val="Hipervnculo"/>
                <w:rFonts w:ascii="Arial" w:hAnsi="Arial" w:cs="Arial"/>
                <w:b/>
                <w:noProof/>
              </w:rPr>
              <w:t>Anexo I.</w:t>
            </w:r>
            <w:r w:rsidR="0043748A">
              <w:rPr>
                <w:rFonts w:eastAsiaTheme="minorEastAsia"/>
                <w:noProof/>
                <w:lang w:eastAsia="es-UY"/>
              </w:rPr>
              <w:tab/>
            </w:r>
            <w:r w:rsidR="0043748A" w:rsidRPr="00A30454">
              <w:rPr>
                <w:rStyle w:val="Hipervnculo"/>
                <w:rFonts w:ascii="Arial" w:hAnsi="Arial" w:cs="Arial"/>
                <w:b/>
                <w:noProof/>
              </w:rPr>
              <w:t>Memoria Descriptiva</w:t>
            </w:r>
            <w:r w:rsidR="0043748A">
              <w:rPr>
                <w:noProof/>
                <w:webHidden/>
              </w:rPr>
              <w:tab/>
            </w:r>
            <w:r w:rsidR="0043748A">
              <w:rPr>
                <w:noProof/>
                <w:webHidden/>
              </w:rPr>
              <w:fldChar w:fldCharType="begin"/>
            </w:r>
            <w:r w:rsidR="0043748A">
              <w:rPr>
                <w:noProof/>
                <w:webHidden/>
              </w:rPr>
              <w:instrText xml:space="preserve"> PAGEREF _Toc156998647 \h </w:instrText>
            </w:r>
            <w:r w:rsidR="0043748A">
              <w:rPr>
                <w:noProof/>
                <w:webHidden/>
              </w:rPr>
            </w:r>
            <w:r w:rsidR="0043748A">
              <w:rPr>
                <w:noProof/>
                <w:webHidden/>
              </w:rPr>
              <w:fldChar w:fldCharType="separate"/>
            </w:r>
            <w:r w:rsidR="00421BA2">
              <w:rPr>
                <w:noProof/>
                <w:webHidden/>
              </w:rPr>
              <w:t>18</w:t>
            </w:r>
            <w:r w:rsidR="0043748A">
              <w:rPr>
                <w:noProof/>
                <w:webHidden/>
              </w:rPr>
              <w:fldChar w:fldCharType="end"/>
            </w:r>
          </w:hyperlink>
        </w:p>
        <w:p w14:paraId="7A1C6786" w14:textId="57FCAB91" w:rsidR="0043748A" w:rsidRDefault="008A1441">
          <w:pPr>
            <w:pStyle w:val="TDC2"/>
            <w:tabs>
              <w:tab w:val="left" w:pos="1540"/>
              <w:tab w:val="right" w:leader="dot" w:pos="8900"/>
            </w:tabs>
            <w:rPr>
              <w:rFonts w:eastAsiaTheme="minorEastAsia"/>
              <w:noProof/>
              <w:lang w:eastAsia="es-UY"/>
            </w:rPr>
          </w:pPr>
          <w:hyperlink w:anchor="_Toc156998648" w:history="1">
            <w:r w:rsidR="0043748A" w:rsidRPr="00A30454">
              <w:rPr>
                <w:rStyle w:val="Hipervnculo"/>
                <w:rFonts w:ascii="Arial" w:hAnsi="Arial" w:cs="Arial"/>
                <w:b/>
                <w:noProof/>
              </w:rPr>
              <w:t>Anexo II.</w:t>
            </w:r>
            <w:r w:rsidR="0043748A">
              <w:rPr>
                <w:rFonts w:eastAsiaTheme="minorEastAsia"/>
                <w:noProof/>
                <w:lang w:eastAsia="es-UY"/>
              </w:rPr>
              <w:tab/>
            </w:r>
            <w:r w:rsidR="0043748A" w:rsidRPr="00A30454">
              <w:rPr>
                <w:rStyle w:val="Hipervnculo"/>
                <w:rFonts w:ascii="Arial" w:hAnsi="Arial" w:cs="Arial"/>
                <w:b/>
                <w:noProof/>
              </w:rPr>
              <w:t>Formulario de Identificación del Oferente</w:t>
            </w:r>
            <w:r w:rsidR="0043748A">
              <w:rPr>
                <w:noProof/>
                <w:webHidden/>
              </w:rPr>
              <w:tab/>
            </w:r>
            <w:r w:rsidR="0043748A">
              <w:rPr>
                <w:noProof/>
                <w:webHidden/>
              </w:rPr>
              <w:fldChar w:fldCharType="begin"/>
            </w:r>
            <w:r w:rsidR="0043748A">
              <w:rPr>
                <w:noProof/>
                <w:webHidden/>
              </w:rPr>
              <w:instrText xml:space="preserve"> PAGEREF _Toc156998648 \h </w:instrText>
            </w:r>
            <w:r w:rsidR="0043748A">
              <w:rPr>
                <w:noProof/>
                <w:webHidden/>
              </w:rPr>
            </w:r>
            <w:r w:rsidR="0043748A">
              <w:rPr>
                <w:noProof/>
                <w:webHidden/>
              </w:rPr>
              <w:fldChar w:fldCharType="separate"/>
            </w:r>
            <w:r w:rsidR="00421BA2">
              <w:rPr>
                <w:noProof/>
                <w:webHidden/>
              </w:rPr>
              <w:t>27</w:t>
            </w:r>
            <w:r w:rsidR="0043748A">
              <w:rPr>
                <w:noProof/>
                <w:webHidden/>
              </w:rPr>
              <w:fldChar w:fldCharType="end"/>
            </w:r>
          </w:hyperlink>
        </w:p>
        <w:p w14:paraId="2EBC7279" w14:textId="4D609F97" w:rsidR="0043748A" w:rsidRDefault="008A1441">
          <w:pPr>
            <w:pStyle w:val="TDC2"/>
            <w:tabs>
              <w:tab w:val="left" w:pos="1540"/>
              <w:tab w:val="right" w:leader="dot" w:pos="8900"/>
            </w:tabs>
            <w:rPr>
              <w:rFonts w:eastAsiaTheme="minorEastAsia"/>
              <w:noProof/>
              <w:lang w:eastAsia="es-UY"/>
            </w:rPr>
          </w:pPr>
          <w:hyperlink w:anchor="_Toc156998649" w:history="1">
            <w:r w:rsidR="0043748A" w:rsidRPr="00A30454">
              <w:rPr>
                <w:rStyle w:val="Hipervnculo"/>
                <w:rFonts w:ascii="Arial" w:hAnsi="Arial" w:cs="Arial"/>
                <w:b/>
                <w:noProof/>
              </w:rPr>
              <w:t>Anexo III.</w:t>
            </w:r>
            <w:r w:rsidR="0043748A">
              <w:rPr>
                <w:rFonts w:eastAsiaTheme="minorEastAsia"/>
                <w:noProof/>
                <w:lang w:eastAsia="es-UY"/>
              </w:rPr>
              <w:tab/>
            </w:r>
            <w:r w:rsidR="0043748A" w:rsidRPr="00A30454">
              <w:rPr>
                <w:rStyle w:val="Hipervnculo"/>
                <w:rFonts w:ascii="Arial" w:hAnsi="Arial" w:cs="Arial"/>
                <w:b/>
                <w:noProof/>
              </w:rPr>
              <w:t>Hoja de Cotización</w:t>
            </w:r>
            <w:r w:rsidR="0043748A">
              <w:rPr>
                <w:noProof/>
                <w:webHidden/>
              </w:rPr>
              <w:tab/>
            </w:r>
            <w:r w:rsidR="0043748A">
              <w:rPr>
                <w:noProof/>
                <w:webHidden/>
              </w:rPr>
              <w:fldChar w:fldCharType="begin"/>
            </w:r>
            <w:r w:rsidR="0043748A">
              <w:rPr>
                <w:noProof/>
                <w:webHidden/>
              </w:rPr>
              <w:instrText xml:space="preserve"> PAGEREF _Toc156998649 \h </w:instrText>
            </w:r>
            <w:r w:rsidR="0043748A">
              <w:rPr>
                <w:noProof/>
                <w:webHidden/>
              </w:rPr>
            </w:r>
            <w:r w:rsidR="0043748A">
              <w:rPr>
                <w:noProof/>
                <w:webHidden/>
              </w:rPr>
              <w:fldChar w:fldCharType="separate"/>
            </w:r>
            <w:r w:rsidR="00421BA2">
              <w:rPr>
                <w:noProof/>
                <w:webHidden/>
              </w:rPr>
              <w:t>28</w:t>
            </w:r>
            <w:r w:rsidR="0043748A">
              <w:rPr>
                <w:noProof/>
                <w:webHidden/>
              </w:rPr>
              <w:fldChar w:fldCharType="end"/>
            </w:r>
          </w:hyperlink>
        </w:p>
        <w:p w14:paraId="0E8049ED" w14:textId="73245ECC" w:rsidR="0043748A" w:rsidRDefault="008A1441">
          <w:pPr>
            <w:pStyle w:val="TDC2"/>
            <w:tabs>
              <w:tab w:val="left" w:pos="1540"/>
              <w:tab w:val="right" w:leader="dot" w:pos="8900"/>
            </w:tabs>
            <w:rPr>
              <w:rFonts w:eastAsiaTheme="minorEastAsia"/>
              <w:noProof/>
              <w:lang w:eastAsia="es-UY"/>
            </w:rPr>
          </w:pPr>
          <w:hyperlink w:anchor="_Toc156998650" w:history="1">
            <w:r w:rsidR="0043748A" w:rsidRPr="00A30454">
              <w:rPr>
                <w:rStyle w:val="Hipervnculo"/>
                <w:rFonts w:ascii="Arial" w:hAnsi="Arial" w:cs="Arial"/>
                <w:b/>
                <w:noProof/>
              </w:rPr>
              <w:t>Anexo IV.</w:t>
            </w:r>
            <w:r w:rsidR="0043748A">
              <w:rPr>
                <w:rFonts w:eastAsiaTheme="minorEastAsia"/>
                <w:noProof/>
                <w:lang w:eastAsia="es-UY"/>
              </w:rPr>
              <w:tab/>
            </w:r>
            <w:r w:rsidR="0043748A" w:rsidRPr="00A30454">
              <w:rPr>
                <w:rStyle w:val="Hipervnculo"/>
                <w:rFonts w:ascii="Arial" w:hAnsi="Arial" w:cs="Arial"/>
                <w:b/>
                <w:noProof/>
              </w:rPr>
              <w:t>Canal de denuncias éticas.</w:t>
            </w:r>
            <w:r w:rsidR="0043748A">
              <w:rPr>
                <w:noProof/>
                <w:webHidden/>
              </w:rPr>
              <w:tab/>
            </w:r>
            <w:r w:rsidR="0043748A">
              <w:rPr>
                <w:noProof/>
                <w:webHidden/>
              </w:rPr>
              <w:fldChar w:fldCharType="begin"/>
            </w:r>
            <w:r w:rsidR="0043748A">
              <w:rPr>
                <w:noProof/>
                <w:webHidden/>
              </w:rPr>
              <w:instrText xml:space="preserve"> PAGEREF _Toc156998650 \h </w:instrText>
            </w:r>
            <w:r w:rsidR="0043748A">
              <w:rPr>
                <w:noProof/>
                <w:webHidden/>
              </w:rPr>
            </w:r>
            <w:r w:rsidR="0043748A">
              <w:rPr>
                <w:noProof/>
                <w:webHidden/>
              </w:rPr>
              <w:fldChar w:fldCharType="separate"/>
            </w:r>
            <w:r w:rsidR="00421BA2">
              <w:rPr>
                <w:noProof/>
                <w:webHidden/>
              </w:rPr>
              <w:t>30</w:t>
            </w:r>
            <w:r w:rsidR="0043748A">
              <w:rPr>
                <w:noProof/>
                <w:webHidden/>
              </w:rPr>
              <w:fldChar w:fldCharType="end"/>
            </w:r>
          </w:hyperlink>
        </w:p>
        <w:p w14:paraId="6AA0C4E3" w14:textId="53F72D89" w:rsidR="0043748A" w:rsidRDefault="008A1441">
          <w:pPr>
            <w:pStyle w:val="TDC1"/>
            <w:tabs>
              <w:tab w:val="left" w:pos="440"/>
              <w:tab w:val="right" w:leader="dot" w:pos="8900"/>
            </w:tabs>
            <w:rPr>
              <w:rFonts w:eastAsiaTheme="minorEastAsia"/>
              <w:noProof/>
              <w:lang w:eastAsia="es-UY"/>
            </w:rPr>
          </w:pPr>
          <w:hyperlink w:anchor="_Toc156998651" w:history="1">
            <w:r w:rsidR="0043748A" w:rsidRPr="00A30454">
              <w:rPr>
                <w:rStyle w:val="Hipervnculo"/>
                <w:rFonts w:ascii="Arial" w:eastAsia="Arial" w:hAnsi="Arial" w:cs="Arial"/>
                <w:b/>
                <w:bCs/>
                <w:noProof/>
                <w:w w:val="99"/>
                <w:lang w:val="es-ES"/>
              </w:rPr>
              <w:t>1.</w:t>
            </w:r>
            <w:r w:rsidR="0043748A">
              <w:rPr>
                <w:rFonts w:eastAsiaTheme="minorEastAsia"/>
                <w:noProof/>
                <w:lang w:eastAsia="es-UY"/>
              </w:rPr>
              <w:tab/>
            </w:r>
            <w:r w:rsidR="0043748A" w:rsidRPr="00A30454">
              <w:rPr>
                <w:rStyle w:val="Hipervnculo"/>
                <w:noProof/>
              </w:rPr>
              <w:t>Preferencia</w:t>
            </w:r>
            <w:r w:rsidR="0043748A" w:rsidRPr="00A30454">
              <w:rPr>
                <w:rStyle w:val="Hipervnculo"/>
                <w:noProof/>
                <w:spacing w:val="-12"/>
              </w:rPr>
              <w:t xml:space="preserve"> </w:t>
            </w:r>
            <w:r w:rsidR="0043748A" w:rsidRPr="00A30454">
              <w:rPr>
                <w:rStyle w:val="Hipervnculo"/>
                <w:noProof/>
              </w:rPr>
              <w:t>a</w:t>
            </w:r>
            <w:r w:rsidR="0043748A" w:rsidRPr="00A30454">
              <w:rPr>
                <w:rStyle w:val="Hipervnculo"/>
                <w:noProof/>
                <w:spacing w:val="-13"/>
              </w:rPr>
              <w:t xml:space="preserve"> </w:t>
            </w:r>
            <w:r w:rsidR="0043748A" w:rsidRPr="00A30454">
              <w:rPr>
                <w:rStyle w:val="Hipervnculo"/>
                <w:noProof/>
              </w:rPr>
              <w:t>la</w:t>
            </w:r>
            <w:r w:rsidR="0043748A" w:rsidRPr="00A30454">
              <w:rPr>
                <w:rStyle w:val="Hipervnculo"/>
                <w:noProof/>
                <w:spacing w:val="-11"/>
              </w:rPr>
              <w:t xml:space="preserve"> </w:t>
            </w:r>
            <w:r w:rsidR="0043748A" w:rsidRPr="00A30454">
              <w:rPr>
                <w:rStyle w:val="Hipervnculo"/>
                <w:noProof/>
              </w:rPr>
              <w:t>Industria</w:t>
            </w:r>
            <w:r w:rsidR="0043748A" w:rsidRPr="00A30454">
              <w:rPr>
                <w:rStyle w:val="Hipervnculo"/>
                <w:noProof/>
                <w:spacing w:val="-13"/>
              </w:rPr>
              <w:t xml:space="preserve"> </w:t>
            </w:r>
            <w:r w:rsidR="0043748A" w:rsidRPr="00A30454">
              <w:rPr>
                <w:rStyle w:val="Hipervnculo"/>
                <w:noProof/>
              </w:rPr>
              <w:t>Nacional</w:t>
            </w:r>
            <w:r w:rsidR="0043748A" w:rsidRPr="00A30454">
              <w:rPr>
                <w:rStyle w:val="Hipervnculo"/>
                <w:noProof/>
                <w:spacing w:val="-13"/>
              </w:rPr>
              <w:t xml:space="preserve"> </w:t>
            </w:r>
            <w:r w:rsidR="0043748A" w:rsidRPr="00A30454">
              <w:rPr>
                <w:rStyle w:val="Hipervnculo"/>
                <w:noProof/>
                <w:spacing w:val="-2"/>
              </w:rPr>
              <w:t>(PIN)</w:t>
            </w:r>
            <w:r w:rsidR="0043748A">
              <w:rPr>
                <w:noProof/>
                <w:webHidden/>
              </w:rPr>
              <w:tab/>
            </w:r>
            <w:r w:rsidR="0043748A">
              <w:rPr>
                <w:noProof/>
                <w:webHidden/>
              </w:rPr>
              <w:fldChar w:fldCharType="begin"/>
            </w:r>
            <w:r w:rsidR="0043748A">
              <w:rPr>
                <w:noProof/>
                <w:webHidden/>
              </w:rPr>
              <w:instrText xml:space="preserve"> PAGEREF _Toc156998651 \h </w:instrText>
            </w:r>
            <w:r w:rsidR="0043748A">
              <w:rPr>
                <w:noProof/>
                <w:webHidden/>
              </w:rPr>
            </w:r>
            <w:r w:rsidR="0043748A">
              <w:rPr>
                <w:noProof/>
                <w:webHidden/>
              </w:rPr>
              <w:fldChar w:fldCharType="separate"/>
            </w:r>
            <w:r w:rsidR="00421BA2">
              <w:rPr>
                <w:noProof/>
                <w:webHidden/>
              </w:rPr>
              <w:t>32</w:t>
            </w:r>
            <w:r w:rsidR="0043748A">
              <w:rPr>
                <w:noProof/>
                <w:webHidden/>
              </w:rPr>
              <w:fldChar w:fldCharType="end"/>
            </w:r>
          </w:hyperlink>
        </w:p>
        <w:p w14:paraId="34AE36B8" w14:textId="658E7482" w:rsidR="0043748A" w:rsidRDefault="008A1441">
          <w:pPr>
            <w:pStyle w:val="TDC2"/>
            <w:tabs>
              <w:tab w:val="left" w:pos="660"/>
              <w:tab w:val="right" w:leader="dot" w:pos="8900"/>
            </w:tabs>
            <w:rPr>
              <w:rFonts w:eastAsiaTheme="minorEastAsia"/>
              <w:noProof/>
              <w:lang w:eastAsia="es-UY"/>
            </w:rPr>
          </w:pPr>
          <w:hyperlink w:anchor="_Toc156998652" w:history="1">
            <w:r w:rsidR="0043748A" w:rsidRPr="00A30454">
              <w:rPr>
                <w:rStyle w:val="Hipervnculo"/>
                <w:rFonts w:ascii="Arial" w:eastAsia="Arial" w:hAnsi="Arial" w:cs="Arial"/>
                <w:b/>
                <w:bCs/>
                <w:noProof/>
                <w:spacing w:val="-6"/>
                <w:lang w:val="es-ES"/>
              </w:rPr>
              <w:t>A.</w:t>
            </w:r>
            <w:r w:rsidR="0043748A">
              <w:rPr>
                <w:rFonts w:eastAsiaTheme="minorEastAsia"/>
                <w:noProof/>
                <w:lang w:eastAsia="es-UY"/>
              </w:rPr>
              <w:tab/>
            </w:r>
            <w:r w:rsidR="0043748A" w:rsidRPr="00A30454">
              <w:rPr>
                <w:rStyle w:val="Hipervnculo"/>
                <w:noProof/>
                <w:spacing w:val="-2"/>
              </w:rPr>
              <w:t>Suministros</w:t>
            </w:r>
            <w:r w:rsidR="0043748A">
              <w:rPr>
                <w:noProof/>
                <w:webHidden/>
              </w:rPr>
              <w:tab/>
            </w:r>
            <w:r w:rsidR="0043748A">
              <w:rPr>
                <w:noProof/>
                <w:webHidden/>
              </w:rPr>
              <w:fldChar w:fldCharType="begin"/>
            </w:r>
            <w:r w:rsidR="0043748A">
              <w:rPr>
                <w:noProof/>
                <w:webHidden/>
              </w:rPr>
              <w:instrText xml:space="preserve"> PAGEREF _Toc156998652 \h </w:instrText>
            </w:r>
            <w:r w:rsidR="0043748A">
              <w:rPr>
                <w:noProof/>
                <w:webHidden/>
              </w:rPr>
            </w:r>
            <w:r w:rsidR="0043748A">
              <w:rPr>
                <w:noProof/>
                <w:webHidden/>
              </w:rPr>
              <w:fldChar w:fldCharType="separate"/>
            </w:r>
            <w:r w:rsidR="00421BA2">
              <w:rPr>
                <w:noProof/>
                <w:webHidden/>
              </w:rPr>
              <w:t>32</w:t>
            </w:r>
            <w:r w:rsidR="0043748A">
              <w:rPr>
                <w:noProof/>
                <w:webHidden/>
              </w:rPr>
              <w:fldChar w:fldCharType="end"/>
            </w:r>
          </w:hyperlink>
        </w:p>
        <w:p w14:paraId="1A760D28" w14:textId="394D974D" w:rsidR="0043748A" w:rsidRDefault="008A1441">
          <w:pPr>
            <w:pStyle w:val="TDC3"/>
            <w:tabs>
              <w:tab w:val="left" w:pos="1320"/>
              <w:tab w:val="right" w:leader="dot" w:pos="8900"/>
            </w:tabs>
            <w:rPr>
              <w:rFonts w:cstheme="minorBidi"/>
              <w:noProof/>
            </w:rPr>
          </w:pPr>
          <w:hyperlink w:anchor="_Toc156998653" w:history="1">
            <w:r w:rsidR="0043748A" w:rsidRPr="00A30454">
              <w:rPr>
                <w:rStyle w:val="Hipervnculo"/>
                <w:rFonts w:ascii="Arial" w:eastAsia="Arial" w:hAnsi="Arial" w:cs="Arial"/>
                <w:b/>
                <w:bCs/>
                <w:noProof/>
                <w:spacing w:val="-2"/>
                <w:w w:val="99"/>
                <w:lang w:val="es-ES"/>
              </w:rPr>
              <w:t>1.1.1.</w:t>
            </w:r>
            <w:r w:rsidR="0043748A">
              <w:rPr>
                <w:rFonts w:cstheme="minorBidi"/>
                <w:noProof/>
              </w:rPr>
              <w:tab/>
            </w:r>
            <w:r w:rsidR="0043748A" w:rsidRPr="00A30454">
              <w:rPr>
                <w:rStyle w:val="Hipervnculo"/>
                <w:noProof/>
              </w:rPr>
              <w:t>Presentación</w:t>
            </w:r>
            <w:r w:rsidR="0043748A" w:rsidRPr="00A30454">
              <w:rPr>
                <w:rStyle w:val="Hipervnculo"/>
                <w:noProof/>
                <w:spacing w:val="-3"/>
              </w:rPr>
              <w:t xml:space="preserve"> </w:t>
            </w:r>
            <w:r w:rsidR="0043748A" w:rsidRPr="00A30454">
              <w:rPr>
                <w:rStyle w:val="Hipervnculo"/>
                <w:noProof/>
              </w:rPr>
              <w:t>de</w:t>
            </w:r>
            <w:r w:rsidR="0043748A" w:rsidRPr="00A30454">
              <w:rPr>
                <w:rStyle w:val="Hipervnculo"/>
                <w:noProof/>
                <w:spacing w:val="-3"/>
              </w:rPr>
              <w:t xml:space="preserv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_Toc156998653 \h </w:instrText>
            </w:r>
            <w:r w:rsidR="0043748A">
              <w:rPr>
                <w:noProof/>
                <w:webHidden/>
              </w:rPr>
            </w:r>
            <w:r w:rsidR="0043748A">
              <w:rPr>
                <w:noProof/>
                <w:webHidden/>
              </w:rPr>
              <w:fldChar w:fldCharType="separate"/>
            </w:r>
            <w:r w:rsidR="00421BA2">
              <w:rPr>
                <w:noProof/>
                <w:webHidden/>
              </w:rPr>
              <w:t>32</w:t>
            </w:r>
            <w:r w:rsidR="0043748A">
              <w:rPr>
                <w:noProof/>
                <w:webHidden/>
              </w:rPr>
              <w:fldChar w:fldCharType="end"/>
            </w:r>
          </w:hyperlink>
        </w:p>
        <w:p w14:paraId="3DE388FB" w14:textId="01BE9C20" w:rsidR="0043748A" w:rsidRDefault="008A1441">
          <w:pPr>
            <w:pStyle w:val="TDC3"/>
            <w:tabs>
              <w:tab w:val="left" w:pos="1320"/>
              <w:tab w:val="right" w:leader="dot" w:pos="8900"/>
            </w:tabs>
            <w:rPr>
              <w:rFonts w:cstheme="minorBidi"/>
              <w:noProof/>
            </w:rPr>
          </w:pPr>
          <w:hyperlink w:anchor="_Toc156998654" w:history="1">
            <w:r w:rsidR="0043748A" w:rsidRPr="00A30454">
              <w:rPr>
                <w:rStyle w:val="Hipervnculo"/>
                <w:rFonts w:ascii="Arial" w:eastAsia="Arial" w:hAnsi="Arial" w:cs="Arial"/>
                <w:b/>
                <w:bCs/>
                <w:noProof/>
                <w:spacing w:val="-2"/>
                <w:w w:val="99"/>
                <w:lang w:val="es-ES"/>
              </w:rPr>
              <w:t>1.1.2.</w:t>
            </w:r>
            <w:r w:rsidR="0043748A">
              <w:rPr>
                <w:rFonts w:cstheme="minorBidi"/>
                <w:noProof/>
              </w:rPr>
              <w:tab/>
            </w:r>
            <w:r w:rsidR="0043748A" w:rsidRPr="00A30454">
              <w:rPr>
                <w:rStyle w:val="Hipervnculo"/>
                <w:noProof/>
              </w:rPr>
              <w:t>Evaluación</w:t>
            </w:r>
            <w:r w:rsidR="0043748A" w:rsidRPr="00A30454">
              <w:rPr>
                <w:rStyle w:val="Hipervnculo"/>
                <w:noProof/>
                <w:spacing w:val="-2"/>
              </w:rPr>
              <w:t xml:space="preserve"> </w:t>
            </w:r>
            <w:r w:rsidR="0043748A" w:rsidRPr="00A30454">
              <w:rPr>
                <w:rStyle w:val="Hipervnculo"/>
                <w:noProof/>
              </w:rPr>
              <w:t xml:space="preserve">de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_Toc156998654 \h </w:instrText>
            </w:r>
            <w:r w:rsidR="0043748A">
              <w:rPr>
                <w:noProof/>
                <w:webHidden/>
              </w:rPr>
            </w:r>
            <w:r w:rsidR="0043748A">
              <w:rPr>
                <w:noProof/>
                <w:webHidden/>
              </w:rPr>
              <w:fldChar w:fldCharType="separate"/>
            </w:r>
            <w:r w:rsidR="00421BA2">
              <w:rPr>
                <w:noProof/>
                <w:webHidden/>
              </w:rPr>
              <w:t>32</w:t>
            </w:r>
            <w:r w:rsidR="0043748A">
              <w:rPr>
                <w:noProof/>
                <w:webHidden/>
              </w:rPr>
              <w:fldChar w:fldCharType="end"/>
            </w:r>
          </w:hyperlink>
        </w:p>
        <w:p w14:paraId="5D0AC9AB" w14:textId="059310B1" w:rsidR="0043748A" w:rsidRDefault="008A1441">
          <w:pPr>
            <w:pStyle w:val="TDC3"/>
            <w:tabs>
              <w:tab w:val="left" w:pos="1320"/>
              <w:tab w:val="right" w:leader="dot" w:pos="8900"/>
            </w:tabs>
            <w:rPr>
              <w:rFonts w:cstheme="minorBidi"/>
              <w:noProof/>
            </w:rPr>
          </w:pPr>
          <w:hyperlink w:anchor="_Toc156998655" w:history="1">
            <w:r w:rsidR="0043748A" w:rsidRPr="00A30454">
              <w:rPr>
                <w:rStyle w:val="Hipervnculo"/>
                <w:rFonts w:ascii="Arial" w:eastAsia="Arial" w:hAnsi="Arial" w:cs="Arial"/>
                <w:b/>
                <w:bCs/>
                <w:noProof/>
                <w:spacing w:val="-2"/>
                <w:w w:val="99"/>
                <w:lang w:val="es-ES"/>
              </w:rPr>
              <w:t>1.1.3.</w:t>
            </w:r>
            <w:r w:rsidR="0043748A">
              <w:rPr>
                <w:rFonts w:cstheme="minorBidi"/>
                <w:noProof/>
              </w:rPr>
              <w:tab/>
            </w:r>
            <w:r w:rsidR="0043748A" w:rsidRPr="00A30454">
              <w:rPr>
                <w:rStyle w:val="Hipervnculo"/>
                <w:noProof/>
                <w:spacing w:val="-2"/>
              </w:rPr>
              <w:t>Adjudicación</w:t>
            </w:r>
            <w:r w:rsidR="0043748A">
              <w:rPr>
                <w:noProof/>
                <w:webHidden/>
              </w:rPr>
              <w:tab/>
            </w:r>
            <w:r w:rsidR="0043748A">
              <w:rPr>
                <w:noProof/>
                <w:webHidden/>
              </w:rPr>
              <w:fldChar w:fldCharType="begin"/>
            </w:r>
            <w:r w:rsidR="0043748A">
              <w:rPr>
                <w:noProof/>
                <w:webHidden/>
              </w:rPr>
              <w:instrText xml:space="preserve"> PAGEREF _Toc156998655 \h </w:instrText>
            </w:r>
            <w:r w:rsidR="0043748A">
              <w:rPr>
                <w:noProof/>
                <w:webHidden/>
              </w:rPr>
            </w:r>
            <w:r w:rsidR="0043748A">
              <w:rPr>
                <w:noProof/>
                <w:webHidden/>
              </w:rPr>
              <w:fldChar w:fldCharType="separate"/>
            </w:r>
            <w:r w:rsidR="00421BA2">
              <w:rPr>
                <w:noProof/>
                <w:webHidden/>
              </w:rPr>
              <w:t>34</w:t>
            </w:r>
            <w:r w:rsidR="0043748A">
              <w:rPr>
                <w:noProof/>
                <w:webHidden/>
              </w:rPr>
              <w:fldChar w:fldCharType="end"/>
            </w:r>
          </w:hyperlink>
        </w:p>
        <w:p w14:paraId="01E77FB7" w14:textId="2E97A7F0" w:rsidR="0043748A" w:rsidRDefault="008A1441">
          <w:pPr>
            <w:pStyle w:val="TDC2"/>
            <w:tabs>
              <w:tab w:val="left" w:pos="660"/>
              <w:tab w:val="right" w:leader="dot" w:pos="8900"/>
            </w:tabs>
            <w:rPr>
              <w:rFonts w:eastAsiaTheme="minorEastAsia"/>
              <w:noProof/>
              <w:lang w:eastAsia="es-UY"/>
            </w:rPr>
          </w:pPr>
          <w:hyperlink w:anchor="_Toc156998656" w:history="1">
            <w:r w:rsidR="0043748A" w:rsidRPr="00A30454">
              <w:rPr>
                <w:rStyle w:val="Hipervnculo"/>
                <w:rFonts w:ascii="Arial" w:eastAsia="Arial" w:hAnsi="Arial" w:cs="Arial"/>
                <w:b/>
                <w:bCs/>
                <w:noProof/>
                <w:spacing w:val="-6"/>
                <w:lang w:val="es-ES"/>
              </w:rPr>
              <w:t>B.</w:t>
            </w:r>
            <w:r w:rsidR="0043748A">
              <w:rPr>
                <w:rFonts w:eastAsiaTheme="minorEastAsia"/>
                <w:noProof/>
                <w:lang w:eastAsia="es-UY"/>
              </w:rPr>
              <w:tab/>
            </w:r>
            <w:r w:rsidR="0043748A" w:rsidRPr="00A30454">
              <w:rPr>
                <w:rStyle w:val="Hipervnculo"/>
                <w:noProof/>
                <w:spacing w:val="-2"/>
              </w:rPr>
              <w:t>Servicios</w:t>
            </w:r>
            <w:r w:rsidR="0043748A">
              <w:rPr>
                <w:noProof/>
                <w:webHidden/>
              </w:rPr>
              <w:tab/>
            </w:r>
            <w:r w:rsidR="0043748A">
              <w:rPr>
                <w:noProof/>
                <w:webHidden/>
              </w:rPr>
              <w:fldChar w:fldCharType="begin"/>
            </w:r>
            <w:r w:rsidR="0043748A">
              <w:rPr>
                <w:noProof/>
                <w:webHidden/>
              </w:rPr>
              <w:instrText xml:space="preserve"> PAGEREF _Toc156998656 \h </w:instrText>
            </w:r>
            <w:r w:rsidR="0043748A">
              <w:rPr>
                <w:noProof/>
                <w:webHidden/>
              </w:rPr>
            </w:r>
            <w:r w:rsidR="0043748A">
              <w:rPr>
                <w:noProof/>
                <w:webHidden/>
              </w:rPr>
              <w:fldChar w:fldCharType="separate"/>
            </w:r>
            <w:r w:rsidR="00421BA2">
              <w:rPr>
                <w:noProof/>
                <w:webHidden/>
              </w:rPr>
              <w:t>34</w:t>
            </w:r>
            <w:r w:rsidR="0043748A">
              <w:rPr>
                <w:noProof/>
                <w:webHidden/>
              </w:rPr>
              <w:fldChar w:fldCharType="end"/>
            </w:r>
          </w:hyperlink>
        </w:p>
        <w:p w14:paraId="291B33BF" w14:textId="5ED0EE5A" w:rsidR="0043748A" w:rsidRDefault="008A1441">
          <w:pPr>
            <w:pStyle w:val="TDC3"/>
            <w:tabs>
              <w:tab w:val="left" w:pos="1320"/>
              <w:tab w:val="right" w:leader="dot" w:pos="8900"/>
            </w:tabs>
            <w:rPr>
              <w:rFonts w:cstheme="minorBidi"/>
              <w:noProof/>
            </w:rPr>
          </w:pPr>
          <w:hyperlink w:anchor="_Toc156998657" w:history="1">
            <w:r w:rsidR="0043748A" w:rsidRPr="00A30454">
              <w:rPr>
                <w:rStyle w:val="Hipervnculo"/>
                <w:rFonts w:ascii="Arial" w:eastAsia="Arial" w:hAnsi="Arial" w:cs="Arial"/>
                <w:b/>
                <w:bCs/>
                <w:noProof/>
                <w:spacing w:val="-2"/>
                <w:w w:val="99"/>
                <w:lang w:val="es-ES"/>
              </w:rPr>
              <w:t>1.1.4.</w:t>
            </w:r>
            <w:r w:rsidR="0043748A">
              <w:rPr>
                <w:rFonts w:cstheme="minorBidi"/>
                <w:noProof/>
              </w:rPr>
              <w:tab/>
            </w:r>
            <w:r w:rsidR="0043748A" w:rsidRPr="00A30454">
              <w:rPr>
                <w:rStyle w:val="Hipervnculo"/>
                <w:noProof/>
              </w:rPr>
              <w:t>Presentación</w:t>
            </w:r>
            <w:r w:rsidR="0043748A" w:rsidRPr="00A30454">
              <w:rPr>
                <w:rStyle w:val="Hipervnculo"/>
                <w:noProof/>
                <w:spacing w:val="-3"/>
              </w:rPr>
              <w:t xml:space="preserve"> </w:t>
            </w:r>
            <w:r w:rsidR="0043748A" w:rsidRPr="00A30454">
              <w:rPr>
                <w:rStyle w:val="Hipervnculo"/>
                <w:noProof/>
              </w:rPr>
              <w:t>de</w:t>
            </w:r>
            <w:r w:rsidR="0043748A" w:rsidRPr="00A30454">
              <w:rPr>
                <w:rStyle w:val="Hipervnculo"/>
                <w:noProof/>
                <w:spacing w:val="-3"/>
              </w:rPr>
              <w:t xml:space="preserv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_Toc156998657 \h </w:instrText>
            </w:r>
            <w:r w:rsidR="0043748A">
              <w:rPr>
                <w:noProof/>
                <w:webHidden/>
              </w:rPr>
            </w:r>
            <w:r w:rsidR="0043748A">
              <w:rPr>
                <w:noProof/>
                <w:webHidden/>
              </w:rPr>
              <w:fldChar w:fldCharType="separate"/>
            </w:r>
            <w:r w:rsidR="00421BA2">
              <w:rPr>
                <w:noProof/>
                <w:webHidden/>
              </w:rPr>
              <w:t>34</w:t>
            </w:r>
            <w:r w:rsidR="0043748A">
              <w:rPr>
                <w:noProof/>
                <w:webHidden/>
              </w:rPr>
              <w:fldChar w:fldCharType="end"/>
            </w:r>
          </w:hyperlink>
        </w:p>
        <w:p w14:paraId="139CFCEF" w14:textId="22AA1940" w:rsidR="0043748A" w:rsidRDefault="008A1441">
          <w:pPr>
            <w:pStyle w:val="TDC3"/>
            <w:tabs>
              <w:tab w:val="left" w:pos="1320"/>
              <w:tab w:val="right" w:leader="dot" w:pos="8900"/>
            </w:tabs>
            <w:rPr>
              <w:rFonts w:cstheme="minorBidi"/>
              <w:noProof/>
            </w:rPr>
          </w:pPr>
          <w:hyperlink w:anchor="_Toc156998658" w:history="1">
            <w:r w:rsidR="0043748A" w:rsidRPr="00A30454">
              <w:rPr>
                <w:rStyle w:val="Hipervnculo"/>
                <w:rFonts w:ascii="Arial" w:eastAsia="Arial" w:hAnsi="Arial" w:cs="Arial"/>
                <w:b/>
                <w:bCs/>
                <w:noProof/>
                <w:spacing w:val="-2"/>
                <w:w w:val="99"/>
                <w:lang w:val="es-ES"/>
              </w:rPr>
              <w:t>1.1.5.</w:t>
            </w:r>
            <w:r w:rsidR="0043748A">
              <w:rPr>
                <w:rFonts w:cstheme="minorBidi"/>
                <w:noProof/>
              </w:rPr>
              <w:tab/>
            </w:r>
            <w:r w:rsidR="0043748A" w:rsidRPr="00A30454">
              <w:rPr>
                <w:rStyle w:val="Hipervnculo"/>
                <w:noProof/>
              </w:rPr>
              <w:t>Evaluación</w:t>
            </w:r>
            <w:r w:rsidR="0043748A" w:rsidRPr="00A30454">
              <w:rPr>
                <w:rStyle w:val="Hipervnculo"/>
                <w:noProof/>
                <w:spacing w:val="-2"/>
              </w:rPr>
              <w:t xml:space="preserve"> </w:t>
            </w:r>
            <w:r w:rsidR="0043748A" w:rsidRPr="00A30454">
              <w:rPr>
                <w:rStyle w:val="Hipervnculo"/>
                <w:noProof/>
              </w:rPr>
              <w:t xml:space="preserve">de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_Toc156998658 \h </w:instrText>
            </w:r>
            <w:r w:rsidR="0043748A">
              <w:rPr>
                <w:noProof/>
                <w:webHidden/>
              </w:rPr>
            </w:r>
            <w:r w:rsidR="0043748A">
              <w:rPr>
                <w:noProof/>
                <w:webHidden/>
              </w:rPr>
              <w:fldChar w:fldCharType="separate"/>
            </w:r>
            <w:r w:rsidR="00421BA2">
              <w:rPr>
                <w:noProof/>
                <w:webHidden/>
              </w:rPr>
              <w:t>36</w:t>
            </w:r>
            <w:r w:rsidR="0043748A">
              <w:rPr>
                <w:noProof/>
                <w:webHidden/>
              </w:rPr>
              <w:fldChar w:fldCharType="end"/>
            </w:r>
          </w:hyperlink>
        </w:p>
        <w:p w14:paraId="08A01F70" w14:textId="37878E7B" w:rsidR="0043748A" w:rsidRDefault="008A1441">
          <w:pPr>
            <w:pStyle w:val="TDC3"/>
            <w:tabs>
              <w:tab w:val="left" w:pos="1320"/>
              <w:tab w:val="right" w:leader="dot" w:pos="8900"/>
            </w:tabs>
            <w:rPr>
              <w:rFonts w:cstheme="minorBidi"/>
              <w:noProof/>
            </w:rPr>
          </w:pPr>
          <w:hyperlink w:anchor="_Toc156998659" w:history="1">
            <w:r w:rsidR="0043748A" w:rsidRPr="00A30454">
              <w:rPr>
                <w:rStyle w:val="Hipervnculo"/>
                <w:rFonts w:ascii="Arial" w:eastAsia="Arial" w:hAnsi="Arial" w:cs="Arial"/>
                <w:b/>
                <w:bCs/>
                <w:noProof/>
                <w:spacing w:val="-2"/>
                <w:w w:val="99"/>
                <w:lang w:val="es-ES"/>
              </w:rPr>
              <w:t>1.1.6.</w:t>
            </w:r>
            <w:r w:rsidR="0043748A">
              <w:rPr>
                <w:rFonts w:cstheme="minorBidi"/>
                <w:noProof/>
              </w:rPr>
              <w:tab/>
            </w:r>
            <w:r w:rsidR="0043748A" w:rsidRPr="00A30454">
              <w:rPr>
                <w:rStyle w:val="Hipervnculo"/>
                <w:noProof/>
                <w:spacing w:val="-2"/>
              </w:rPr>
              <w:t>Adjudicación</w:t>
            </w:r>
            <w:r w:rsidR="0043748A">
              <w:rPr>
                <w:noProof/>
                <w:webHidden/>
              </w:rPr>
              <w:tab/>
            </w:r>
            <w:r w:rsidR="0043748A">
              <w:rPr>
                <w:noProof/>
                <w:webHidden/>
              </w:rPr>
              <w:fldChar w:fldCharType="begin"/>
            </w:r>
            <w:r w:rsidR="0043748A">
              <w:rPr>
                <w:noProof/>
                <w:webHidden/>
              </w:rPr>
              <w:instrText xml:space="preserve"> PAGEREF _Toc156998659 \h </w:instrText>
            </w:r>
            <w:r w:rsidR="0043748A">
              <w:rPr>
                <w:noProof/>
                <w:webHidden/>
              </w:rPr>
            </w:r>
            <w:r w:rsidR="0043748A">
              <w:rPr>
                <w:noProof/>
                <w:webHidden/>
              </w:rPr>
              <w:fldChar w:fldCharType="separate"/>
            </w:r>
            <w:r w:rsidR="00421BA2">
              <w:rPr>
                <w:noProof/>
                <w:webHidden/>
              </w:rPr>
              <w:t>37</w:t>
            </w:r>
            <w:r w:rsidR="0043748A">
              <w:rPr>
                <w:noProof/>
                <w:webHidden/>
              </w:rPr>
              <w:fldChar w:fldCharType="end"/>
            </w:r>
          </w:hyperlink>
        </w:p>
        <w:p w14:paraId="01E2D186" w14:textId="374AA52F" w:rsidR="0043748A" w:rsidRDefault="008A1441">
          <w:pPr>
            <w:pStyle w:val="TDC2"/>
            <w:tabs>
              <w:tab w:val="left" w:pos="660"/>
              <w:tab w:val="right" w:leader="dot" w:pos="8900"/>
            </w:tabs>
            <w:rPr>
              <w:rFonts w:eastAsiaTheme="minorEastAsia"/>
              <w:noProof/>
              <w:lang w:eastAsia="es-UY"/>
            </w:rPr>
          </w:pPr>
          <w:hyperlink w:anchor="_Toc156998660" w:history="1">
            <w:r w:rsidR="0043748A" w:rsidRPr="00A30454">
              <w:rPr>
                <w:rStyle w:val="Hipervnculo"/>
                <w:rFonts w:ascii="Arial" w:eastAsia="Arial" w:hAnsi="Arial" w:cs="Arial"/>
                <w:b/>
                <w:bCs/>
                <w:noProof/>
                <w:spacing w:val="-6"/>
                <w:lang w:val="es-ES"/>
              </w:rPr>
              <w:t>C.</w:t>
            </w:r>
            <w:r w:rsidR="0043748A">
              <w:rPr>
                <w:rFonts w:eastAsiaTheme="minorEastAsia"/>
                <w:noProof/>
                <w:lang w:eastAsia="es-UY"/>
              </w:rPr>
              <w:tab/>
            </w:r>
            <w:r w:rsidR="0043748A" w:rsidRPr="00A30454">
              <w:rPr>
                <w:rStyle w:val="Hipervnculo"/>
                <w:noProof/>
              </w:rPr>
              <w:t>Obra</w:t>
            </w:r>
            <w:r w:rsidR="0043748A" w:rsidRPr="00A30454">
              <w:rPr>
                <w:rStyle w:val="Hipervnculo"/>
                <w:noProof/>
                <w:spacing w:val="-1"/>
              </w:rPr>
              <w:t xml:space="preserve"> </w:t>
            </w:r>
            <w:r w:rsidR="0043748A" w:rsidRPr="00A30454">
              <w:rPr>
                <w:rStyle w:val="Hipervnculo"/>
                <w:noProof/>
                <w:spacing w:val="-2"/>
              </w:rPr>
              <w:t>Pública</w:t>
            </w:r>
            <w:r w:rsidR="0043748A">
              <w:rPr>
                <w:noProof/>
                <w:webHidden/>
              </w:rPr>
              <w:tab/>
            </w:r>
            <w:r w:rsidR="0043748A">
              <w:rPr>
                <w:noProof/>
                <w:webHidden/>
              </w:rPr>
              <w:fldChar w:fldCharType="begin"/>
            </w:r>
            <w:r w:rsidR="0043748A">
              <w:rPr>
                <w:noProof/>
                <w:webHidden/>
              </w:rPr>
              <w:instrText xml:space="preserve"> PAGEREF _Toc156998660 \h </w:instrText>
            </w:r>
            <w:r w:rsidR="0043748A">
              <w:rPr>
                <w:noProof/>
                <w:webHidden/>
              </w:rPr>
            </w:r>
            <w:r w:rsidR="0043748A">
              <w:rPr>
                <w:noProof/>
                <w:webHidden/>
              </w:rPr>
              <w:fldChar w:fldCharType="separate"/>
            </w:r>
            <w:r w:rsidR="00421BA2">
              <w:rPr>
                <w:noProof/>
                <w:webHidden/>
              </w:rPr>
              <w:t>37</w:t>
            </w:r>
            <w:r w:rsidR="0043748A">
              <w:rPr>
                <w:noProof/>
                <w:webHidden/>
              </w:rPr>
              <w:fldChar w:fldCharType="end"/>
            </w:r>
          </w:hyperlink>
        </w:p>
        <w:p w14:paraId="758CC03E" w14:textId="03751D4A" w:rsidR="0043748A" w:rsidRDefault="008A1441">
          <w:pPr>
            <w:pStyle w:val="TDC3"/>
            <w:tabs>
              <w:tab w:val="left" w:pos="1320"/>
              <w:tab w:val="right" w:leader="dot" w:pos="8900"/>
            </w:tabs>
            <w:rPr>
              <w:rFonts w:cstheme="minorBidi"/>
              <w:noProof/>
            </w:rPr>
          </w:pPr>
          <w:hyperlink w:anchor="_Toc156998661" w:history="1">
            <w:r w:rsidR="0043748A" w:rsidRPr="00A30454">
              <w:rPr>
                <w:rStyle w:val="Hipervnculo"/>
                <w:rFonts w:ascii="Arial" w:eastAsia="Arial" w:hAnsi="Arial" w:cs="Arial"/>
                <w:b/>
                <w:bCs/>
                <w:noProof/>
                <w:spacing w:val="-2"/>
                <w:w w:val="99"/>
                <w:lang w:val="es-ES"/>
              </w:rPr>
              <w:t>1.1.7.</w:t>
            </w:r>
            <w:r w:rsidR="0043748A">
              <w:rPr>
                <w:rFonts w:cstheme="minorBidi"/>
                <w:noProof/>
              </w:rPr>
              <w:tab/>
            </w:r>
            <w:r w:rsidR="0043748A" w:rsidRPr="00A30454">
              <w:rPr>
                <w:rStyle w:val="Hipervnculo"/>
                <w:noProof/>
              </w:rPr>
              <w:t>Presentación</w:t>
            </w:r>
            <w:r w:rsidR="0043748A" w:rsidRPr="00A30454">
              <w:rPr>
                <w:rStyle w:val="Hipervnculo"/>
                <w:noProof/>
                <w:spacing w:val="-3"/>
              </w:rPr>
              <w:t xml:space="preserve"> </w:t>
            </w:r>
            <w:r w:rsidR="0043748A" w:rsidRPr="00A30454">
              <w:rPr>
                <w:rStyle w:val="Hipervnculo"/>
                <w:noProof/>
              </w:rPr>
              <w:t>de</w:t>
            </w:r>
            <w:r w:rsidR="0043748A" w:rsidRPr="00A30454">
              <w:rPr>
                <w:rStyle w:val="Hipervnculo"/>
                <w:noProof/>
                <w:spacing w:val="-3"/>
              </w:rPr>
              <w:t xml:space="preserv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_Toc156998661 \h </w:instrText>
            </w:r>
            <w:r w:rsidR="0043748A">
              <w:rPr>
                <w:noProof/>
                <w:webHidden/>
              </w:rPr>
            </w:r>
            <w:r w:rsidR="0043748A">
              <w:rPr>
                <w:noProof/>
                <w:webHidden/>
              </w:rPr>
              <w:fldChar w:fldCharType="separate"/>
            </w:r>
            <w:r w:rsidR="00421BA2">
              <w:rPr>
                <w:noProof/>
                <w:webHidden/>
              </w:rPr>
              <w:t>37</w:t>
            </w:r>
            <w:r w:rsidR="0043748A">
              <w:rPr>
                <w:noProof/>
                <w:webHidden/>
              </w:rPr>
              <w:fldChar w:fldCharType="end"/>
            </w:r>
          </w:hyperlink>
        </w:p>
        <w:p w14:paraId="33B7FE11" w14:textId="4C933106" w:rsidR="0043748A" w:rsidRDefault="008A1441">
          <w:pPr>
            <w:pStyle w:val="TDC3"/>
            <w:tabs>
              <w:tab w:val="left" w:pos="1320"/>
              <w:tab w:val="right" w:leader="dot" w:pos="8900"/>
            </w:tabs>
            <w:rPr>
              <w:rFonts w:cstheme="minorBidi"/>
              <w:noProof/>
            </w:rPr>
          </w:pPr>
          <w:hyperlink w:anchor="_Toc156998662" w:history="1">
            <w:r w:rsidR="0043748A" w:rsidRPr="00A30454">
              <w:rPr>
                <w:rStyle w:val="Hipervnculo"/>
                <w:rFonts w:ascii="Arial" w:eastAsia="Arial" w:hAnsi="Arial" w:cs="Arial"/>
                <w:b/>
                <w:bCs/>
                <w:noProof/>
                <w:spacing w:val="-2"/>
                <w:w w:val="99"/>
                <w:lang w:val="es-ES"/>
              </w:rPr>
              <w:t>1.1.8.</w:t>
            </w:r>
            <w:r w:rsidR="0043748A">
              <w:rPr>
                <w:rFonts w:cstheme="minorBidi"/>
                <w:noProof/>
              </w:rPr>
              <w:tab/>
            </w:r>
            <w:r w:rsidR="0043748A" w:rsidRPr="00A30454">
              <w:rPr>
                <w:rStyle w:val="Hipervnculo"/>
                <w:noProof/>
              </w:rPr>
              <w:t>Evaluación</w:t>
            </w:r>
            <w:r w:rsidR="0043748A" w:rsidRPr="00A30454">
              <w:rPr>
                <w:rStyle w:val="Hipervnculo"/>
                <w:noProof/>
                <w:spacing w:val="-2"/>
              </w:rPr>
              <w:t xml:space="preserve"> </w:t>
            </w:r>
            <w:r w:rsidR="0043748A" w:rsidRPr="00A30454">
              <w:rPr>
                <w:rStyle w:val="Hipervnculo"/>
                <w:noProof/>
              </w:rPr>
              <w:t xml:space="preserve">de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_Toc156998662 \h </w:instrText>
            </w:r>
            <w:r w:rsidR="0043748A">
              <w:rPr>
                <w:noProof/>
                <w:webHidden/>
              </w:rPr>
            </w:r>
            <w:r w:rsidR="0043748A">
              <w:rPr>
                <w:noProof/>
                <w:webHidden/>
              </w:rPr>
              <w:fldChar w:fldCharType="separate"/>
            </w:r>
            <w:r w:rsidR="00421BA2">
              <w:rPr>
                <w:noProof/>
                <w:webHidden/>
              </w:rPr>
              <w:t>38</w:t>
            </w:r>
            <w:r w:rsidR="0043748A">
              <w:rPr>
                <w:noProof/>
                <w:webHidden/>
              </w:rPr>
              <w:fldChar w:fldCharType="end"/>
            </w:r>
          </w:hyperlink>
        </w:p>
        <w:p w14:paraId="349AA02D" w14:textId="52311729" w:rsidR="0043748A" w:rsidRDefault="008A1441">
          <w:pPr>
            <w:pStyle w:val="TDC3"/>
            <w:tabs>
              <w:tab w:val="left" w:pos="1320"/>
              <w:tab w:val="right" w:leader="dot" w:pos="8900"/>
            </w:tabs>
            <w:rPr>
              <w:rFonts w:cstheme="minorBidi"/>
              <w:noProof/>
            </w:rPr>
          </w:pPr>
          <w:hyperlink w:anchor="_Toc156998663" w:history="1">
            <w:r w:rsidR="0043748A" w:rsidRPr="00A30454">
              <w:rPr>
                <w:rStyle w:val="Hipervnculo"/>
                <w:rFonts w:ascii="Arial" w:eastAsia="Arial" w:hAnsi="Arial" w:cs="Arial"/>
                <w:b/>
                <w:bCs/>
                <w:noProof/>
                <w:spacing w:val="-2"/>
                <w:w w:val="99"/>
                <w:lang w:val="es-ES"/>
              </w:rPr>
              <w:t>1.1.9.</w:t>
            </w:r>
            <w:r w:rsidR="0043748A">
              <w:rPr>
                <w:rFonts w:cstheme="minorBidi"/>
                <w:noProof/>
              </w:rPr>
              <w:tab/>
            </w:r>
            <w:r w:rsidR="0043748A" w:rsidRPr="00A30454">
              <w:rPr>
                <w:rStyle w:val="Hipervnculo"/>
                <w:noProof/>
                <w:spacing w:val="-2"/>
              </w:rPr>
              <w:t>Adjudicación</w:t>
            </w:r>
            <w:r w:rsidR="0043748A">
              <w:rPr>
                <w:noProof/>
                <w:webHidden/>
              </w:rPr>
              <w:tab/>
            </w:r>
            <w:r w:rsidR="0043748A">
              <w:rPr>
                <w:noProof/>
                <w:webHidden/>
              </w:rPr>
              <w:fldChar w:fldCharType="begin"/>
            </w:r>
            <w:r w:rsidR="0043748A">
              <w:rPr>
                <w:noProof/>
                <w:webHidden/>
              </w:rPr>
              <w:instrText xml:space="preserve"> PAGEREF _Toc156998663 \h </w:instrText>
            </w:r>
            <w:r w:rsidR="0043748A">
              <w:rPr>
                <w:noProof/>
                <w:webHidden/>
              </w:rPr>
            </w:r>
            <w:r w:rsidR="0043748A">
              <w:rPr>
                <w:noProof/>
                <w:webHidden/>
              </w:rPr>
              <w:fldChar w:fldCharType="separate"/>
            </w:r>
            <w:r w:rsidR="00421BA2">
              <w:rPr>
                <w:noProof/>
                <w:webHidden/>
              </w:rPr>
              <w:t>38</w:t>
            </w:r>
            <w:r w:rsidR="0043748A">
              <w:rPr>
                <w:noProof/>
                <w:webHidden/>
              </w:rPr>
              <w:fldChar w:fldCharType="end"/>
            </w:r>
          </w:hyperlink>
        </w:p>
        <w:p w14:paraId="2AFFBB8F" w14:textId="354030D4" w:rsidR="0043748A" w:rsidRDefault="008A1441">
          <w:pPr>
            <w:pStyle w:val="TDC1"/>
            <w:tabs>
              <w:tab w:val="left" w:pos="440"/>
              <w:tab w:val="right" w:leader="dot" w:pos="8900"/>
            </w:tabs>
            <w:rPr>
              <w:rFonts w:eastAsiaTheme="minorEastAsia"/>
              <w:noProof/>
              <w:lang w:eastAsia="es-UY"/>
            </w:rPr>
          </w:pPr>
          <w:hyperlink w:anchor="_Toc156998664" w:history="1">
            <w:r w:rsidR="0043748A" w:rsidRPr="00A30454">
              <w:rPr>
                <w:rStyle w:val="Hipervnculo"/>
                <w:rFonts w:ascii="Arial" w:eastAsia="Arial" w:hAnsi="Arial" w:cs="Arial"/>
                <w:b/>
                <w:bCs/>
                <w:noProof/>
                <w:w w:val="99"/>
                <w:lang w:val="es-ES"/>
              </w:rPr>
              <w:t>2.</w:t>
            </w:r>
            <w:r w:rsidR="0043748A">
              <w:rPr>
                <w:rFonts w:eastAsiaTheme="minorEastAsia"/>
                <w:noProof/>
                <w:lang w:eastAsia="es-UY"/>
              </w:rPr>
              <w:tab/>
            </w:r>
            <w:r w:rsidR="0043748A" w:rsidRPr="00A30454">
              <w:rPr>
                <w:rStyle w:val="Hipervnculo"/>
                <w:noProof/>
                <w:spacing w:val="-2"/>
              </w:rPr>
              <w:t>Subprograma</w:t>
            </w:r>
            <w:r w:rsidR="0043748A" w:rsidRPr="00A30454">
              <w:rPr>
                <w:rStyle w:val="Hipervnculo"/>
                <w:noProof/>
              </w:rPr>
              <w:t xml:space="preserve"> </w:t>
            </w:r>
            <w:r w:rsidR="0043748A" w:rsidRPr="00A30454">
              <w:rPr>
                <w:rStyle w:val="Hipervnculo"/>
                <w:noProof/>
                <w:spacing w:val="-6"/>
              </w:rPr>
              <w:t>de</w:t>
            </w:r>
            <w:r w:rsidR="0043748A" w:rsidRPr="00A30454">
              <w:rPr>
                <w:rStyle w:val="Hipervnculo"/>
                <w:noProof/>
              </w:rPr>
              <w:t xml:space="preserve"> </w:t>
            </w:r>
            <w:r w:rsidR="0043748A" w:rsidRPr="00A30454">
              <w:rPr>
                <w:rStyle w:val="Hipervnculo"/>
                <w:noProof/>
                <w:spacing w:val="-2"/>
              </w:rPr>
              <w:t>Contratación</w:t>
            </w:r>
            <w:r w:rsidR="0043748A" w:rsidRPr="00A30454">
              <w:rPr>
                <w:rStyle w:val="Hipervnculo"/>
                <w:noProof/>
              </w:rPr>
              <w:t xml:space="preserve"> </w:t>
            </w:r>
            <w:r w:rsidR="0043748A" w:rsidRPr="00A30454">
              <w:rPr>
                <w:rStyle w:val="Hipervnculo"/>
                <w:noProof/>
                <w:spacing w:val="-2"/>
              </w:rPr>
              <w:t>Pública</w:t>
            </w:r>
            <w:r w:rsidR="0043748A" w:rsidRPr="00A30454">
              <w:rPr>
                <w:rStyle w:val="Hipervnculo"/>
                <w:noProof/>
              </w:rPr>
              <w:t xml:space="preserve"> </w:t>
            </w:r>
            <w:r w:rsidR="0043748A" w:rsidRPr="00A30454">
              <w:rPr>
                <w:rStyle w:val="Hipervnculo"/>
                <w:noProof/>
                <w:spacing w:val="-4"/>
              </w:rPr>
              <w:t>para</w:t>
            </w:r>
            <w:r w:rsidR="0043748A" w:rsidRPr="00A30454">
              <w:rPr>
                <w:rStyle w:val="Hipervnculo"/>
                <w:noProof/>
              </w:rPr>
              <w:t xml:space="preserve"> </w:t>
            </w:r>
            <w:r w:rsidR="0043748A" w:rsidRPr="00A30454">
              <w:rPr>
                <w:rStyle w:val="Hipervnculo"/>
                <w:noProof/>
                <w:spacing w:val="-6"/>
              </w:rPr>
              <w:t xml:space="preserve">el </w:t>
            </w:r>
            <w:r w:rsidR="0043748A" w:rsidRPr="00A30454">
              <w:rPr>
                <w:rStyle w:val="Hipervnculo"/>
                <w:noProof/>
              </w:rPr>
              <w:t>Desarrollo de las MIPYMES</w:t>
            </w:r>
            <w:r w:rsidR="0043748A">
              <w:rPr>
                <w:noProof/>
                <w:webHidden/>
              </w:rPr>
              <w:tab/>
            </w:r>
            <w:r w:rsidR="0043748A">
              <w:rPr>
                <w:noProof/>
                <w:webHidden/>
              </w:rPr>
              <w:fldChar w:fldCharType="begin"/>
            </w:r>
            <w:r w:rsidR="0043748A">
              <w:rPr>
                <w:noProof/>
                <w:webHidden/>
              </w:rPr>
              <w:instrText xml:space="preserve"> PAGEREF _Toc156998664 \h </w:instrText>
            </w:r>
            <w:r w:rsidR="0043748A">
              <w:rPr>
                <w:noProof/>
                <w:webHidden/>
              </w:rPr>
            </w:r>
            <w:r w:rsidR="0043748A">
              <w:rPr>
                <w:noProof/>
                <w:webHidden/>
              </w:rPr>
              <w:fldChar w:fldCharType="separate"/>
            </w:r>
            <w:r w:rsidR="00421BA2">
              <w:rPr>
                <w:noProof/>
                <w:webHidden/>
              </w:rPr>
              <w:t>39</w:t>
            </w:r>
            <w:r w:rsidR="0043748A">
              <w:rPr>
                <w:noProof/>
                <w:webHidden/>
              </w:rPr>
              <w:fldChar w:fldCharType="end"/>
            </w:r>
          </w:hyperlink>
        </w:p>
        <w:p w14:paraId="2FCB354A" w14:textId="1A8A91CE" w:rsidR="0043748A" w:rsidRDefault="008A1441">
          <w:pPr>
            <w:pStyle w:val="TDC2"/>
            <w:tabs>
              <w:tab w:val="left" w:pos="660"/>
              <w:tab w:val="right" w:leader="dot" w:pos="8900"/>
            </w:tabs>
            <w:rPr>
              <w:rFonts w:eastAsiaTheme="minorEastAsia"/>
              <w:noProof/>
              <w:lang w:eastAsia="es-UY"/>
            </w:rPr>
          </w:pPr>
          <w:hyperlink w:anchor="_Toc156998665" w:history="1">
            <w:r w:rsidR="0043748A" w:rsidRPr="00A30454">
              <w:rPr>
                <w:rStyle w:val="Hipervnculo"/>
                <w:rFonts w:ascii="Arial" w:eastAsia="Arial" w:hAnsi="Arial" w:cs="Arial"/>
                <w:b/>
                <w:bCs/>
                <w:noProof/>
                <w:spacing w:val="-6"/>
                <w:lang w:val="es-ES"/>
              </w:rPr>
              <w:t>A.</w:t>
            </w:r>
            <w:r w:rsidR="0043748A">
              <w:rPr>
                <w:rFonts w:eastAsiaTheme="minorEastAsia"/>
                <w:noProof/>
                <w:lang w:eastAsia="es-UY"/>
              </w:rPr>
              <w:tab/>
            </w:r>
            <w:r w:rsidR="0043748A" w:rsidRPr="00A30454">
              <w:rPr>
                <w:rStyle w:val="Hipervnculo"/>
                <w:noProof/>
                <w:spacing w:val="-2"/>
              </w:rPr>
              <w:t>Suministros</w:t>
            </w:r>
            <w:r w:rsidR="0043748A">
              <w:rPr>
                <w:noProof/>
                <w:webHidden/>
              </w:rPr>
              <w:tab/>
            </w:r>
            <w:r w:rsidR="0043748A">
              <w:rPr>
                <w:noProof/>
                <w:webHidden/>
              </w:rPr>
              <w:fldChar w:fldCharType="begin"/>
            </w:r>
            <w:r w:rsidR="0043748A">
              <w:rPr>
                <w:noProof/>
                <w:webHidden/>
              </w:rPr>
              <w:instrText xml:space="preserve"> PAGEREF _Toc156998665 \h </w:instrText>
            </w:r>
            <w:r w:rsidR="0043748A">
              <w:rPr>
                <w:noProof/>
                <w:webHidden/>
              </w:rPr>
            </w:r>
            <w:r w:rsidR="0043748A">
              <w:rPr>
                <w:noProof/>
                <w:webHidden/>
              </w:rPr>
              <w:fldChar w:fldCharType="separate"/>
            </w:r>
            <w:r w:rsidR="00421BA2">
              <w:rPr>
                <w:noProof/>
                <w:webHidden/>
              </w:rPr>
              <w:t>39</w:t>
            </w:r>
            <w:r w:rsidR="0043748A">
              <w:rPr>
                <w:noProof/>
                <w:webHidden/>
              </w:rPr>
              <w:fldChar w:fldCharType="end"/>
            </w:r>
          </w:hyperlink>
        </w:p>
        <w:p w14:paraId="21C837A5" w14:textId="46BC175A" w:rsidR="0043748A" w:rsidRDefault="008A1441">
          <w:pPr>
            <w:pStyle w:val="TDC3"/>
            <w:tabs>
              <w:tab w:val="left" w:pos="1320"/>
              <w:tab w:val="right" w:leader="dot" w:pos="8900"/>
            </w:tabs>
            <w:rPr>
              <w:rFonts w:cstheme="minorBidi"/>
              <w:noProof/>
            </w:rPr>
          </w:pPr>
          <w:hyperlink w:anchor="_Toc156998666" w:history="1">
            <w:r w:rsidR="0043748A" w:rsidRPr="00A30454">
              <w:rPr>
                <w:rStyle w:val="Hipervnculo"/>
                <w:rFonts w:ascii="Arial" w:eastAsia="Arial" w:hAnsi="Arial" w:cs="Arial"/>
                <w:b/>
                <w:bCs/>
                <w:noProof/>
                <w:spacing w:val="-2"/>
                <w:w w:val="99"/>
                <w:lang w:val="es-ES"/>
              </w:rPr>
              <w:t>2.1.1.</w:t>
            </w:r>
            <w:r w:rsidR="0043748A">
              <w:rPr>
                <w:rFonts w:cstheme="minorBidi"/>
                <w:noProof/>
              </w:rPr>
              <w:tab/>
            </w:r>
            <w:r w:rsidR="0043748A" w:rsidRPr="00A30454">
              <w:rPr>
                <w:rStyle w:val="Hipervnculo"/>
                <w:noProof/>
              </w:rPr>
              <w:t>Presentación</w:t>
            </w:r>
            <w:r w:rsidR="0043748A" w:rsidRPr="00A30454">
              <w:rPr>
                <w:rStyle w:val="Hipervnculo"/>
                <w:noProof/>
                <w:spacing w:val="-2"/>
              </w:rPr>
              <w:t xml:space="preserve"> </w:t>
            </w:r>
            <w:r w:rsidR="0043748A" w:rsidRPr="00A30454">
              <w:rPr>
                <w:rStyle w:val="Hipervnculo"/>
                <w:noProof/>
              </w:rPr>
              <w:t>de</w:t>
            </w:r>
            <w:r w:rsidR="0043748A" w:rsidRPr="00A30454">
              <w:rPr>
                <w:rStyle w:val="Hipervnculo"/>
                <w:noProof/>
                <w:spacing w:val="-2"/>
              </w:rPr>
              <w:t xml:space="preserve"> Ofertas</w:t>
            </w:r>
            <w:r w:rsidR="0043748A">
              <w:rPr>
                <w:noProof/>
                <w:webHidden/>
              </w:rPr>
              <w:tab/>
            </w:r>
            <w:r w:rsidR="0043748A">
              <w:rPr>
                <w:noProof/>
                <w:webHidden/>
              </w:rPr>
              <w:fldChar w:fldCharType="begin"/>
            </w:r>
            <w:r w:rsidR="0043748A">
              <w:rPr>
                <w:noProof/>
                <w:webHidden/>
              </w:rPr>
              <w:instrText xml:space="preserve"> PAGEREF _Toc156998666 \h </w:instrText>
            </w:r>
            <w:r w:rsidR="0043748A">
              <w:rPr>
                <w:noProof/>
                <w:webHidden/>
              </w:rPr>
            </w:r>
            <w:r w:rsidR="0043748A">
              <w:rPr>
                <w:noProof/>
                <w:webHidden/>
              </w:rPr>
              <w:fldChar w:fldCharType="separate"/>
            </w:r>
            <w:r w:rsidR="00421BA2">
              <w:rPr>
                <w:noProof/>
                <w:webHidden/>
              </w:rPr>
              <w:t>39</w:t>
            </w:r>
            <w:r w:rsidR="0043748A">
              <w:rPr>
                <w:noProof/>
                <w:webHidden/>
              </w:rPr>
              <w:fldChar w:fldCharType="end"/>
            </w:r>
          </w:hyperlink>
        </w:p>
        <w:p w14:paraId="190B6DAA" w14:textId="6C8CE186" w:rsidR="0043748A" w:rsidRDefault="008A1441">
          <w:pPr>
            <w:pStyle w:val="TDC3"/>
            <w:tabs>
              <w:tab w:val="left" w:pos="1320"/>
              <w:tab w:val="right" w:leader="dot" w:pos="8900"/>
            </w:tabs>
            <w:rPr>
              <w:rFonts w:cstheme="minorBidi"/>
              <w:noProof/>
            </w:rPr>
          </w:pPr>
          <w:hyperlink w:anchor="_Toc156998667" w:history="1">
            <w:r w:rsidR="0043748A" w:rsidRPr="00A30454">
              <w:rPr>
                <w:rStyle w:val="Hipervnculo"/>
                <w:rFonts w:ascii="Arial" w:eastAsia="Arial" w:hAnsi="Arial" w:cs="Arial"/>
                <w:b/>
                <w:bCs/>
                <w:noProof/>
                <w:spacing w:val="-2"/>
                <w:w w:val="99"/>
                <w:lang w:val="es-ES"/>
              </w:rPr>
              <w:t>2.1.2.</w:t>
            </w:r>
            <w:r w:rsidR="0043748A">
              <w:rPr>
                <w:rFonts w:cstheme="minorBidi"/>
                <w:noProof/>
              </w:rPr>
              <w:tab/>
            </w:r>
            <w:r w:rsidR="0043748A" w:rsidRPr="00A30454">
              <w:rPr>
                <w:rStyle w:val="Hipervnculo"/>
                <w:noProof/>
              </w:rPr>
              <w:t>Evaluación</w:t>
            </w:r>
            <w:r w:rsidR="0043748A" w:rsidRPr="00A30454">
              <w:rPr>
                <w:rStyle w:val="Hipervnculo"/>
                <w:noProof/>
                <w:spacing w:val="-2"/>
              </w:rPr>
              <w:t xml:space="preserve"> </w:t>
            </w:r>
            <w:r w:rsidR="0043748A" w:rsidRPr="00A30454">
              <w:rPr>
                <w:rStyle w:val="Hipervnculo"/>
                <w:noProof/>
              </w:rPr>
              <w:t xml:space="preserve">de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_Toc156998667 \h </w:instrText>
            </w:r>
            <w:r w:rsidR="0043748A">
              <w:rPr>
                <w:noProof/>
                <w:webHidden/>
              </w:rPr>
            </w:r>
            <w:r w:rsidR="0043748A">
              <w:rPr>
                <w:noProof/>
                <w:webHidden/>
              </w:rPr>
              <w:fldChar w:fldCharType="separate"/>
            </w:r>
            <w:r w:rsidR="00421BA2">
              <w:rPr>
                <w:noProof/>
                <w:webHidden/>
              </w:rPr>
              <w:t>39</w:t>
            </w:r>
            <w:r w:rsidR="0043748A">
              <w:rPr>
                <w:noProof/>
                <w:webHidden/>
              </w:rPr>
              <w:fldChar w:fldCharType="end"/>
            </w:r>
          </w:hyperlink>
        </w:p>
        <w:p w14:paraId="667AD97D" w14:textId="7A5AA30E" w:rsidR="0043748A" w:rsidRDefault="008A1441">
          <w:pPr>
            <w:pStyle w:val="TDC3"/>
            <w:tabs>
              <w:tab w:val="left" w:pos="1320"/>
              <w:tab w:val="right" w:leader="dot" w:pos="8900"/>
            </w:tabs>
            <w:rPr>
              <w:rFonts w:cstheme="minorBidi"/>
              <w:noProof/>
            </w:rPr>
          </w:pPr>
          <w:hyperlink w:anchor="_Toc156998668" w:history="1">
            <w:r w:rsidR="0043748A" w:rsidRPr="00A30454">
              <w:rPr>
                <w:rStyle w:val="Hipervnculo"/>
                <w:rFonts w:ascii="Arial" w:eastAsia="Arial" w:hAnsi="Arial" w:cs="Arial"/>
                <w:b/>
                <w:bCs/>
                <w:noProof/>
                <w:spacing w:val="-2"/>
                <w:w w:val="99"/>
                <w:lang w:val="es-ES"/>
              </w:rPr>
              <w:t>2.1.3.</w:t>
            </w:r>
            <w:r w:rsidR="0043748A">
              <w:rPr>
                <w:rFonts w:cstheme="minorBidi"/>
                <w:noProof/>
              </w:rPr>
              <w:tab/>
            </w:r>
            <w:r w:rsidR="0043748A" w:rsidRPr="00A30454">
              <w:rPr>
                <w:rStyle w:val="Hipervnculo"/>
                <w:noProof/>
                <w:spacing w:val="-2"/>
              </w:rPr>
              <w:t>Adjudicación</w:t>
            </w:r>
            <w:r w:rsidR="0043748A">
              <w:rPr>
                <w:noProof/>
                <w:webHidden/>
              </w:rPr>
              <w:tab/>
            </w:r>
            <w:r w:rsidR="0043748A">
              <w:rPr>
                <w:noProof/>
                <w:webHidden/>
              </w:rPr>
              <w:fldChar w:fldCharType="begin"/>
            </w:r>
            <w:r w:rsidR="0043748A">
              <w:rPr>
                <w:noProof/>
                <w:webHidden/>
              </w:rPr>
              <w:instrText xml:space="preserve"> PAGEREF _Toc156998668 \h </w:instrText>
            </w:r>
            <w:r w:rsidR="0043748A">
              <w:rPr>
                <w:noProof/>
                <w:webHidden/>
              </w:rPr>
            </w:r>
            <w:r w:rsidR="0043748A">
              <w:rPr>
                <w:noProof/>
                <w:webHidden/>
              </w:rPr>
              <w:fldChar w:fldCharType="separate"/>
            </w:r>
            <w:r w:rsidR="00421BA2">
              <w:rPr>
                <w:noProof/>
                <w:webHidden/>
              </w:rPr>
              <w:t>40</w:t>
            </w:r>
            <w:r w:rsidR="0043748A">
              <w:rPr>
                <w:noProof/>
                <w:webHidden/>
              </w:rPr>
              <w:fldChar w:fldCharType="end"/>
            </w:r>
          </w:hyperlink>
        </w:p>
        <w:p w14:paraId="11F67C3C" w14:textId="41EE251E" w:rsidR="0043748A" w:rsidRDefault="008A1441">
          <w:pPr>
            <w:pStyle w:val="TDC2"/>
            <w:tabs>
              <w:tab w:val="left" w:pos="660"/>
              <w:tab w:val="right" w:leader="dot" w:pos="8900"/>
            </w:tabs>
            <w:rPr>
              <w:rFonts w:eastAsiaTheme="minorEastAsia"/>
              <w:noProof/>
              <w:lang w:eastAsia="es-UY"/>
            </w:rPr>
          </w:pPr>
          <w:hyperlink w:anchor="_Toc156998669" w:history="1">
            <w:r w:rsidR="0043748A" w:rsidRPr="00A30454">
              <w:rPr>
                <w:rStyle w:val="Hipervnculo"/>
                <w:rFonts w:ascii="Arial" w:eastAsia="Arial" w:hAnsi="Arial" w:cs="Arial"/>
                <w:b/>
                <w:bCs/>
                <w:noProof/>
                <w:spacing w:val="-6"/>
                <w:lang w:val="es-ES"/>
              </w:rPr>
              <w:t>B.</w:t>
            </w:r>
            <w:r w:rsidR="0043748A">
              <w:rPr>
                <w:rFonts w:eastAsiaTheme="minorEastAsia"/>
                <w:noProof/>
                <w:lang w:eastAsia="es-UY"/>
              </w:rPr>
              <w:tab/>
            </w:r>
            <w:r w:rsidR="0043748A" w:rsidRPr="00A30454">
              <w:rPr>
                <w:rStyle w:val="Hipervnculo"/>
                <w:noProof/>
                <w:spacing w:val="-2"/>
              </w:rPr>
              <w:t>Servicios</w:t>
            </w:r>
            <w:r w:rsidR="0043748A">
              <w:rPr>
                <w:noProof/>
                <w:webHidden/>
              </w:rPr>
              <w:tab/>
            </w:r>
            <w:r w:rsidR="0043748A">
              <w:rPr>
                <w:noProof/>
                <w:webHidden/>
              </w:rPr>
              <w:fldChar w:fldCharType="begin"/>
            </w:r>
            <w:r w:rsidR="0043748A">
              <w:rPr>
                <w:noProof/>
                <w:webHidden/>
              </w:rPr>
              <w:instrText xml:space="preserve"> PAGEREF _Toc156998669 \h </w:instrText>
            </w:r>
            <w:r w:rsidR="0043748A">
              <w:rPr>
                <w:noProof/>
                <w:webHidden/>
              </w:rPr>
            </w:r>
            <w:r w:rsidR="0043748A">
              <w:rPr>
                <w:noProof/>
                <w:webHidden/>
              </w:rPr>
              <w:fldChar w:fldCharType="separate"/>
            </w:r>
            <w:r w:rsidR="00421BA2">
              <w:rPr>
                <w:noProof/>
                <w:webHidden/>
              </w:rPr>
              <w:t>40</w:t>
            </w:r>
            <w:r w:rsidR="0043748A">
              <w:rPr>
                <w:noProof/>
                <w:webHidden/>
              </w:rPr>
              <w:fldChar w:fldCharType="end"/>
            </w:r>
          </w:hyperlink>
        </w:p>
        <w:p w14:paraId="3808CBE2" w14:textId="34875830" w:rsidR="0043748A" w:rsidRDefault="008A1441">
          <w:pPr>
            <w:pStyle w:val="TDC3"/>
            <w:tabs>
              <w:tab w:val="left" w:pos="1320"/>
              <w:tab w:val="right" w:leader="dot" w:pos="8900"/>
            </w:tabs>
            <w:rPr>
              <w:rFonts w:cstheme="minorBidi"/>
              <w:noProof/>
            </w:rPr>
          </w:pPr>
          <w:hyperlink w:anchor="_Toc156998670" w:history="1">
            <w:r w:rsidR="0043748A" w:rsidRPr="00A30454">
              <w:rPr>
                <w:rStyle w:val="Hipervnculo"/>
                <w:rFonts w:ascii="Arial" w:eastAsia="Arial" w:hAnsi="Arial" w:cs="Arial"/>
                <w:b/>
                <w:bCs/>
                <w:noProof/>
                <w:spacing w:val="-2"/>
                <w:w w:val="99"/>
                <w:lang w:val="es-ES"/>
              </w:rPr>
              <w:t>2.1.4.</w:t>
            </w:r>
            <w:r w:rsidR="0043748A">
              <w:rPr>
                <w:rFonts w:cstheme="minorBidi"/>
                <w:noProof/>
              </w:rPr>
              <w:tab/>
            </w:r>
            <w:r w:rsidR="0043748A" w:rsidRPr="00A30454">
              <w:rPr>
                <w:rStyle w:val="Hipervnculo"/>
                <w:noProof/>
              </w:rPr>
              <w:t>Presentación</w:t>
            </w:r>
            <w:r w:rsidR="0043748A" w:rsidRPr="00A30454">
              <w:rPr>
                <w:rStyle w:val="Hipervnculo"/>
                <w:noProof/>
                <w:spacing w:val="-3"/>
              </w:rPr>
              <w:t xml:space="preserve"> </w:t>
            </w:r>
            <w:r w:rsidR="0043748A" w:rsidRPr="00A30454">
              <w:rPr>
                <w:rStyle w:val="Hipervnculo"/>
                <w:noProof/>
              </w:rPr>
              <w:t>de</w:t>
            </w:r>
            <w:r w:rsidR="0043748A" w:rsidRPr="00A30454">
              <w:rPr>
                <w:rStyle w:val="Hipervnculo"/>
                <w:noProof/>
                <w:spacing w:val="-3"/>
              </w:rPr>
              <w:t xml:space="preserv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_Toc156998670 \h </w:instrText>
            </w:r>
            <w:r w:rsidR="0043748A">
              <w:rPr>
                <w:noProof/>
                <w:webHidden/>
              </w:rPr>
            </w:r>
            <w:r w:rsidR="0043748A">
              <w:rPr>
                <w:noProof/>
                <w:webHidden/>
              </w:rPr>
              <w:fldChar w:fldCharType="separate"/>
            </w:r>
            <w:r w:rsidR="00421BA2">
              <w:rPr>
                <w:noProof/>
                <w:webHidden/>
              </w:rPr>
              <w:t>40</w:t>
            </w:r>
            <w:r w:rsidR="0043748A">
              <w:rPr>
                <w:noProof/>
                <w:webHidden/>
              </w:rPr>
              <w:fldChar w:fldCharType="end"/>
            </w:r>
          </w:hyperlink>
        </w:p>
        <w:p w14:paraId="44827EE2" w14:textId="3D268D80" w:rsidR="0043748A" w:rsidRDefault="008A1441">
          <w:pPr>
            <w:pStyle w:val="TDC3"/>
            <w:tabs>
              <w:tab w:val="left" w:pos="1320"/>
              <w:tab w:val="right" w:leader="dot" w:pos="8900"/>
            </w:tabs>
            <w:rPr>
              <w:rFonts w:cstheme="minorBidi"/>
              <w:noProof/>
            </w:rPr>
          </w:pPr>
          <w:hyperlink w:anchor="_Toc156998671" w:history="1">
            <w:r w:rsidR="0043748A" w:rsidRPr="00A30454">
              <w:rPr>
                <w:rStyle w:val="Hipervnculo"/>
                <w:rFonts w:ascii="Arial" w:eastAsia="Arial" w:hAnsi="Arial" w:cs="Arial"/>
                <w:b/>
                <w:bCs/>
                <w:noProof/>
                <w:spacing w:val="-2"/>
                <w:w w:val="99"/>
                <w:lang w:val="es-ES"/>
              </w:rPr>
              <w:t>2.1.5.</w:t>
            </w:r>
            <w:r w:rsidR="0043748A">
              <w:rPr>
                <w:rFonts w:cstheme="minorBidi"/>
                <w:noProof/>
              </w:rPr>
              <w:tab/>
            </w:r>
            <w:r w:rsidR="0043748A" w:rsidRPr="00A30454">
              <w:rPr>
                <w:rStyle w:val="Hipervnculo"/>
                <w:noProof/>
              </w:rPr>
              <w:t>Evaluación</w:t>
            </w:r>
            <w:r w:rsidR="0043748A" w:rsidRPr="00A30454">
              <w:rPr>
                <w:rStyle w:val="Hipervnculo"/>
                <w:noProof/>
                <w:spacing w:val="-2"/>
              </w:rPr>
              <w:t xml:space="preserve"> </w:t>
            </w:r>
            <w:r w:rsidR="0043748A" w:rsidRPr="00A30454">
              <w:rPr>
                <w:rStyle w:val="Hipervnculo"/>
                <w:noProof/>
              </w:rPr>
              <w:t xml:space="preserve">de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_Toc156998671 \h </w:instrText>
            </w:r>
            <w:r w:rsidR="0043748A">
              <w:rPr>
                <w:noProof/>
                <w:webHidden/>
              </w:rPr>
            </w:r>
            <w:r w:rsidR="0043748A">
              <w:rPr>
                <w:noProof/>
                <w:webHidden/>
              </w:rPr>
              <w:fldChar w:fldCharType="separate"/>
            </w:r>
            <w:r w:rsidR="00421BA2">
              <w:rPr>
                <w:noProof/>
                <w:webHidden/>
              </w:rPr>
              <w:t>42</w:t>
            </w:r>
            <w:r w:rsidR="0043748A">
              <w:rPr>
                <w:noProof/>
                <w:webHidden/>
              </w:rPr>
              <w:fldChar w:fldCharType="end"/>
            </w:r>
          </w:hyperlink>
        </w:p>
        <w:p w14:paraId="5D4A7F83" w14:textId="626A425D" w:rsidR="0043748A" w:rsidRDefault="008A1441">
          <w:pPr>
            <w:pStyle w:val="TDC3"/>
            <w:tabs>
              <w:tab w:val="left" w:pos="1320"/>
              <w:tab w:val="right" w:leader="dot" w:pos="8900"/>
            </w:tabs>
            <w:rPr>
              <w:rFonts w:cstheme="minorBidi"/>
              <w:noProof/>
            </w:rPr>
          </w:pPr>
          <w:hyperlink w:anchor="_Toc156998672" w:history="1">
            <w:r w:rsidR="0043748A" w:rsidRPr="00A30454">
              <w:rPr>
                <w:rStyle w:val="Hipervnculo"/>
                <w:rFonts w:ascii="Arial" w:eastAsia="Arial" w:hAnsi="Arial" w:cs="Arial"/>
                <w:b/>
                <w:bCs/>
                <w:noProof/>
                <w:spacing w:val="-2"/>
                <w:w w:val="99"/>
                <w:lang w:val="es-ES"/>
              </w:rPr>
              <w:t>2.1.6.</w:t>
            </w:r>
            <w:r w:rsidR="0043748A">
              <w:rPr>
                <w:rFonts w:cstheme="minorBidi"/>
                <w:noProof/>
              </w:rPr>
              <w:tab/>
            </w:r>
            <w:r w:rsidR="0043748A" w:rsidRPr="00A30454">
              <w:rPr>
                <w:rStyle w:val="Hipervnculo"/>
                <w:noProof/>
                <w:spacing w:val="-2"/>
              </w:rPr>
              <w:t>Adjudicación</w:t>
            </w:r>
            <w:r w:rsidR="0043748A">
              <w:rPr>
                <w:noProof/>
                <w:webHidden/>
              </w:rPr>
              <w:tab/>
            </w:r>
            <w:r w:rsidR="0043748A">
              <w:rPr>
                <w:noProof/>
                <w:webHidden/>
              </w:rPr>
              <w:fldChar w:fldCharType="begin"/>
            </w:r>
            <w:r w:rsidR="0043748A">
              <w:rPr>
                <w:noProof/>
                <w:webHidden/>
              </w:rPr>
              <w:instrText xml:space="preserve"> PAGEREF _Toc156998672 \h </w:instrText>
            </w:r>
            <w:r w:rsidR="0043748A">
              <w:rPr>
                <w:noProof/>
                <w:webHidden/>
              </w:rPr>
            </w:r>
            <w:r w:rsidR="0043748A">
              <w:rPr>
                <w:noProof/>
                <w:webHidden/>
              </w:rPr>
              <w:fldChar w:fldCharType="separate"/>
            </w:r>
            <w:r w:rsidR="00421BA2">
              <w:rPr>
                <w:noProof/>
                <w:webHidden/>
              </w:rPr>
              <w:t>43</w:t>
            </w:r>
            <w:r w:rsidR="0043748A">
              <w:rPr>
                <w:noProof/>
                <w:webHidden/>
              </w:rPr>
              <w:fldChar w:fldCharType="end"/>
            </w:r>
          </w:hyperlink>
        </w:p>
        <w:p w14:paraId="0E0AB583" w14:textId="65FA0A7B" w:rsidR="0043748A" w:rsidRDefault="008A1441">
          <w:pPr>
            <w:pStyle w:val="TDC2"/>
            <w:tabs>
              <w:tab w:val="left" w:pos="660"/>
              <w:tab w:val="right" w:leader="dot" w:pos="8900"/>
            </w:tabs>
            <w:rPr>
              <w:rFonts w:eastAsiaTheme="minorEastAsia"/>
              <w:noProof/>
              <w:lang w:eastAsia="es-UY"/>
            </w:rPr>
          </w:pPr>
          <w:hyperlink w:anchor="_Toc156998673" w:history="1">
            <w:r w:rsidR="0043748A" w:rsidRPr="00A30454">
              <w:rPr>
                <w:rStyle w:val="Hipervnculo"/>
                <w:rFonts w:ascii="Arial" w:eastAsia="Arial" w:hAnsi="Arial" w:cs="Arial"/>
                <w:b/>
                <w:bCs/>
                <w:noProof/>
                <w:spacing w:val="-6"/>
                <w:lang w:val="es-ES"/>
              </w:rPr>
              <w:t>C.</w:t>
            </w:r>
            <w:r w:rsidR="0043748A">
              <w:rPr>
                <w:rFonts w:eastAsiaTheme="minorEastAsia"/>
                <w:noProof/>
                <w:lang w:eastAsia="es-UY"/>
              </w:rPr>
              <w:tab/>
            </w:r>
            <w:r w:rsidR="0043748A" w:rsidRPr="00A30454">
              <w:rPr>
                <w:rStyle w:val="Hipervnculo"/>
                <w:noProof/>
              </w:rPr>
              <w:t>Obra</w:t>
            </w:r>
            <w:r w:rsidR="0043748A" w:rsidRPr="00A30454">
              <w:rPr>
                <w:rStyle w:val="Hipervnculo"/>
                <w:noProof/>
                <w:spacing w:val="-1"/>
              </w:rPr>
              <w:t xml:space="preserve"> </w:t>
            </w:r>
            <w:r w:rsidR="0043748A" w:rsidRPr="00A30454">
              <w:rPr>
                <w:rStyle w:val="Hipervnculo"/>
                <w:noProof/>
                <w:spacing w:val="-2"/>
              </w:rPr>
              <w:t>Pública</w:t>
            </w:r>
            <w:r w:rsidR="0043748A">
              <w:rPr>
                <w:noProof/>
                <w:webHidden/>
              </w:rPr>
              <w:tab/>
            </w:r>
            <w:r w:rsidR="0043748A">
              <w:rPr>
                <w:noProof/>
                <w:webHidden/>
              </w:rPr>
              <w:fldChar w:fldCharType="begin"/>
            </w:r>
            <w:r w:rsidR="0043748A">
              <w:rPr>
                <w:noProof/>
                <w:webHidden/>
              </w:rPr>
              <w:instrText xml:space="preserve"> PAGEREF _Toc156998673 \h </w:instrText>
            </w:r>
            <w:r w:rsidR="0043748A">
              <w:rPr>
                <w:noProof/>
                <w:webHidden/>
              </w:rPr>
            </w:r>
            <w:r w:rsidR="0043748A">
              <w:rPr>
                <w:noProof/>
                <w:webHidden/>
              </w:rPr>
              <w:fldChar w:fldCharType="separate"/>
            </w:r>
            <w:r w:rsidR="00421BA2">
              <w:rPr>
                <w:noProof/>
                <w:webHidden/>
              </w:rPr>
              <w:t>45</w:t>
            </w:r>
            <w:r w:rsidR="0043748A">
              <w:rPr>
                <w:noProof/>
                <w:webHidden/>
              </w:rPr>
              <w:fldChar w:fldCharType="end"/>
            </w:r>
          </w:hyperlink>
        </w:p>
        <w:p w14:paraId="4BE20BCD" w14:textId="3F70F3D8" w:rsidR="0043748A" w:rsidRDefault="008A1441">
          <w:pPr>
            <w:pStyle w:val="TDC3"/>
            <w:tabs>
              <w:tab w:val="left" w:pos="1320"/>
              <w:tab w:val="right" w:leader="dot" w:pos="8900"/>
            </w:tabs>
            <w:rPr>
              <w:rFonts w:cstheme="minorBidi"/>
              <w:noProof/>
            </w:rPr>
          </w:pPr>
          <w:hyperlink w:anchor="_Toc156998674" w:history="1">
            <w:r w:rsidR="0043748A" w:rsidRPr="00A30454">
              <w:rPr>
                <w:rStyle w:val="Hipervnculo"/>
                <w:rFonts w:ascii="Arial" w:eastAsia="Arial" w:hAnsi="Arial" w:cs="Arial"/>
                <w:b/>
                <w:bCs/>
                <w:noProof/>
                <w:spacing w:val="-2"/>
                <w:w w:val="99"/>
                <w:lang w:val="es-ES"/>
              </w:rPr>
              <w:t>2.1.7.</w:t>
            </w:r>
            <w:r w:rsidR="0043748A">
              <w:rPr>
                <w:rFonts w:cstheme="minorBidi"/>
                <w:noProof/>
              </w:rPr>
              <w:tab/>
            </w:r>
            <w:r w:rsidR="0043748A" w:rsidRPr="00A30454">
              <w:rPr>
                <w:rStyle w:val="Hipervnculo"/>
                <w:noProof/>
              </w:rPr>
              <w:t>Presentación</w:t>
            </w:r>
            <w:r w:rsidR="0043748A" w:rsidRPr="00A30454">
              <w:rPr>
                <w:rStyle w:val="Hipervnculo"/>
                <w:noProof/>
                <w:spacing w:val="-3"/>
              </w:rPr>
              <w:t xml:space="preserve"> </w:t>
            </w:r>
            <w:r w:rsidR="0043748A" w:rsidRPr="00A30454">
              <w:rPr>
                <w:rStyle w:val="Hipervnculo"/>
                <w:noProof/>
              </w:rPr>
              <w:t>de</w:t>
            </w:r>
            <w:r w:rsidR="0043748A" w:rsidRPr="00A30454">
              <w:rPr>
                <w:rStyle w:val="Hipervnculo"/>
                <w:noProof/>
                <w:spacing w:val="-3"/>
              </w:rPr>
              <w:t xml:space="preserv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_Toc156998674 \h </w:instrText>
            </w:r>
            <w:r w:rsidR="0043748A">
              <w:rPr>
                <w:noProof/>
                <w:webHidden/>
              </w:rPr>
            </w:r>
            <w:r w:rsidR="0043748A">
              <w:rPr>
                <w:noProof/>
                <w:webHidden/>
              </w:rPr>
              <w:fldChar w:fldCharType="separate"/>
            </w:r>
            <w:r w:rsidR="00421BA2">
              <w:rPr>
                <w:noProof/>
                <w:webHidden/>
              </w:rPr>
              <w:t>45</w:t>
            </w:r>
            <w:r w:rsidR="0043748A">
              <w:rPr>
                <w:noProof/>
                <w:webHidden/>
              </w:rPr>
              <w:fldChar w:fldCharType="end"/>
            </w:r>
          </w:hyperlink>
        </w:p>
        <w:p w14:paraId="39EB8D91" w14:textId="3313B28B" w:rsidR="0043748A" w:rsidRDefault="008A1441">
          <w:pPr>
            <w:pStyle w:val="TDC3"/>
            <w:tabs>
              <w:tab w:val="left" w:pos="1320"/>
              <w:tab w:val="right" w:leader="dot" w:pos="8900"/>
            </w:tabs>
            <w:rPr>
              <w:rFonts w:cstheme="minorBidi"/>
              <w:noProof/>
            </w:rPr>
          </w:pPr>
          <w:hyperlink w:anchor="_Toc156998675" w:history="1">
            <w:r w:rsidR="0043748A" w:rsidRPr="00A30454">
              <w:rPr>
                <w:rStyle w:val="Hipervnculo"/>
                <w:rFonts w:ascii="Arial" w:eastAsia="Arial" w:hAnsi="Arial" w:cs="Arial"/>
                <w:b/>
                <w:bCs/>
                <w:noProof/>
                <w:spacing w:val="-2"/>
                <w:w w:val="99"/>
                <w:lang w:val="es-ES"/>
              </w:rPr>
              <w:t>2.1.8.</w:t>
            </w:r>
            <w:r w:rsidR="0043748A">
              <w:rPr>
                <w:rFonts w:cstheme="minorBidi"/>
                <w:noProof/>
              </w:rPr>
              <w:tab/>
            </w:r>
            <w:r w:rsidR="0043748A" w:rsidRPr="00A30454">
              <w:rPr>
                <w:rStyle w:val="Hipervnculo"/>
                <w:noProof/>
              </w:rPr>
              <w:t>Evaluación</w:t>
            </w:r>
            <w:r w:rsidR="0043748A" w:rsidRPr="00A30454">
              <w:rPr>
                <w:rStyle w:val="Hipervnculo"/>
                <w:noProof/>
                <w:spacing w:val="-2"/>
              </w:rPr>
              <w:t xml:space="preserve"> </w:t>
            </w:r>
            <w:r w:rsidR="0043748A" w:rsidRPr="00A30454">
              <w:rPr>
                <w:rStyle w:val="Hipervnculo"/>
                <w:noProof/>
              </w:rPr>
              <w:t xml:space="preserve">de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_Toc156998675 \h </w:instrText>
            </w:r>
            <w:r w:rsidR="0043748A">
              <w:rPr>
                <w:noProof/>
                <w:webHidden/>
              </w:rPr>
            </w:r>
            <w:r w:rsidR="0043748A">
              <w:rPr>
                <w:noProof/>
                <w:webHidden/>
              </w:rPr>
              <w:fldChar w:fldCharType="separate"/>
            </w:r>
            <w:r w:rsidR="00421BA2">
              <w:rPr>
                <w:noProof/>
                <w:webHidden/>
              </w:rPr>
              <w:t>45</w:t>
            </w:r>
            <w:r w:rsidR="0043748A">
              <w:rPr>
                <w:noProof/>
                <w:webHidden/>
              </w:rPr>
              <w:fldChar w:fldCharType="end"/>
            </w:r>
          </w:hyperlink>
        </w:p>
        <w:p w14:paraId="1CA2C234" w14:textId="656756D0" w:rsidR="0043748A" w:rsidRDefault="008A1441">
          <w:pPr>
            <w:pStyle w:val="TDC3"/>
            <w:tabs>
              <w:tab w:val="left" w:pos="1320"/>
              <w:tab w:val="right" w:leader="dot" w:pos="8900"/>
            </w:tabs>
            <w:rPr>
              <w:rFonts w:cstheme="minorBidi"/>
              <w:noProof/>
            </w:rPr>
          </w:pPr>
          <w:hyperlink w:anchor="_Toc156998676" w:history="1">
            <w:r w:rsidR="0043748A" w:rsidRPr="00A30454">
              <w:rPr>
                <w:rStyle w:val="Hipervnculo"/>
                <w:rFonts w:ascii="Arial" w:eastAsia="Arial" w:hAnsi="Arial" w:cs="Arial"/>
                <w:b/>
                <w:bCs/>
                <w:noProof/>
                <w:spacing w:val="-2"/>
                <w:w w:val="99"/>
                <w:lang w:val="es-ES"/>
              </w:rPr>
              <w:t>2.1.9.</w:t>
            </w:r>
            <w:r w:rsidR="0043748A">
              <w:rPr>
                <w:rFonts w:cstheme="minorBidi"/>
                <w:noProof/>
              </w:rPr>
              <w:tab/>
            </w:r>
            <w:r w:rsidR="0043748A" w:rsidRPr="00A30454">
              <w:rPr>
                <w:rStyle w:val="Hipervnculo"/>
                <w:noProof/>
                <w:spacing w:val="-2"/>
              </w:rPr>
              <w:t>Adjudicación</w:t>
            </w:r>
            <w:r w:rsidR="0043748A">
              <w:rPr>
                <w:noProof/>
                <w:webHidden/>
              </w:rPr>
              <w:tab/>
            </w:r>
            <w:r w:rsidR="0043748A">
              <w:rPr>
                <w:noProof/>
                <w:webHidden/>
              </w:rPr>
              <w:fldChar w:fldCharType="begin"/>
            </w:r>
            <w:r w:rsidR="0043748A">
              <w:rPr>
                <w:noProof/>
                <w:webHidden/>
              </w:rPr>
              <w:instrText xml:space="preserve"> PAGEREF _Toc156998676 \h </w:instrText>
            </w:r>
            <w:r w:rsidR="0043748A">
              <w:rPr>
                <w:noProof/>
                <w:webHidden/>
              </w:rPr>
            </w:r>
            <w:r w:rsidR="0043748A">
              <w:rPr>
                <w:noProof/>
                <w:webHidden/>
              </w:rPr>
              <w:fldChar w:fldCharType="separate"/>
            </w:r>
            <w:r w:rsidR="00421BA2">
              <w:rPr>
                <w:noProof/>
                <w:webHidden/>
              </w:rPr>
              <w:t>46</w:t>
            </w:r>
            <w:r w:rsidR="0043748A">
              <w:rPr>
                <w:noProof/>
                <w:webHidden/>
              </w:rPr>
              <w:fldChar w:fldCharType="end"/>
            </w:r>
          </w:hyperlink>
        </w:p>
        <w:p w14:paraId="2B010628" w14:textId="1A07A396" w:rsidR="0043748A" w:rsidRDefault="008A1441">
          <w:pPr>
            <w:pStyle w:val="TDC2"/>
            <w:tabs>
              <w:tab w:val="left" w:pos="660"/>
              <w:tab w:val="right" w:leader="dot" w:pos="8900"/>
            </w:tabs>
            <w:rPr>
              <w:rFonts w:eastAsiaTheme="minorEastAsia"/>
              <w:noProof/>
              <w:lang w:eastAsia="es-UY"/>
            </w:rPr>
          </w:pPr>
          <w:hyperlink w:anchor="_Toc156998677" w:history="1">
            <w:r w:rsidR="0043748A" w:rsidRPr="00A30454">
              <w:rPr>
                <w:rStyle w:val="Hipervnculo"/>
                <w:rFonts w:ascii="Arial" w:eastAsia="Arial" w:hAnsi="Arial" w:cs="Arial"/>
                <w:b/>
                <w:bCs/>
                <w:noProof/>
                <w:spacing w:val="-6"/>
                <w:lang w:val="es-ES"/>
              </w:rPr>
              <w:t>D.</w:t>
            </w:r>
            <w:r w:rsidR="0043748A">
              <w:rPr>
                <w:rFonts w:eastAsiaTheme="minorEastAsia"/>
                <w:noProof/>
                <w:lang w:eastAsia="es-UY"/>
              </w:rPr>
              <w:tab/>
            </w:r>
            <w:r w:rsidR="0043748A" w:rsidRPr="00A30454">
              <w:rPr>
                <w:rStyle w:val="Hipervnculo"/>
                <w:noProof/>
              </w:rPr>
              <w:t>Reserva</w:t>
            </w:r>
            <w:r w:rsidR="0043748A" w:rsidRPr="00A30454">
              <w:rPr>
                <w:rStyle w:val="Hipervnculo"/>
                <w:noProof/>
                <w:spacing w:val="-4"/>
              </w:rPr>
              <w:t xml:space="preserve"> </w:t>
            </w:r>
            <w:r w:rsidR="0043748A" w:rsidRPr="00A30454">
              <w:rPr>
                <w:rStyle w:val="Hipervnculo"/>
                <w:noProof/>
              </w:rPr>
              <w:t>de</w:t>
            </w:r>
            <w:r w:rsidR="0043748A" w:rsidRPr="00A30454">
              <w:rPr>
                <w:rStyle w:val="Hipervnculo"/>
                <w:noProof/>
                <w:spacing w:val="-4"/>
              </w:rPr>
              <w:t xml:space="preserve"> </w:t>
            </w:r>
            <w:r w:rsidR="0043748A" w:rsidRPr="00A30454">
              <w:rPr>
                <w:rStyle w:val="Hipervnculo"/>
                <w:noProof/>
                <w:spacing w:val="-2"/>
              </w:rPr>
              <w:t>mercado</w:t>
            </w:r>
            <w:r w:rsidR="0043748A">
              <w:rPr>
                <w:noProof/>
                <w:webHidden/>
              </w:rPr>
              <w:tab/>
            </w:r>
            <w:r w:rsidR="0043748A">
              <w:rPr>
                <w:noProof/>
                <w:webHidden/>
              </w:rPr>
              <w:fldChar w:fldCharType="begin"/>
            </w:r>
            <w:r w:rsidR="0043748A">
              <w:rPr>
                <w:noProof/>
                <w:webHidden/>
              </w:rPr>
              <w:instrText xml:space="preserve"> PAGEREF _Toc156998677 \h </w:instrText>
            </w:r>
            <w:r w:rsidR="0043748A">
              <w:rPr>
                <w:noProof/>
                <w:webHidden/>
              </w:rPr>
            </w:r>
            <w:r w:rsidR="0043748A">
              <w:rPr>
                <w:noProof/>
                <w:webHidden/>
              </w:rPr>
              <w:fldChar w:fldCharType="separate"/>
            </w:r>
            <w:r w:rsidR="00421BA2">
              <w:rPr>
                <w:noProof/>
                <w:webHidden/>
              </w:rPr>
              <w:t>47</w:t>
            </w:r>
            <w:r w:rsidR="0043748A">
              <w:rPr>
                <w:noProof/>
                <w:webHidden/>
              </w:rPr>
              <w:fldChar w:fldCharType="end"/>
            </w:r>
          </w:hyperlink>
        </w:p>
        <w:p w14:paraId="6155E806" w14:textId="622536EF" w:rsidR="0043748A" w:rsidRDefault="008A1441">
          <w:pPr>
            <w:pStyle w:val="TDC3"/>
            <w:tabs>
              <w:tab w:val="left" w:pos="1320"/>
              <w:tab w:val="right" w:leader="dot" w:pos="8900"/>
            </w:tabs>
            <w:rPr>
              <w:rFonts w:cstheme="minorBidi"/>
              <w:noProof/>
            </w:rPr>
          </w:pPr>
          <w:hyperlink w:anchor="_Toc156998678" w:history="1">
            <w:r w:rsidR="0043748A" w:rsidRPr="00A30454">
              <w:rPr>
                <w:rStyle w:val="Hipervnculo"/>
                <w:rFonts w:ascii="Arial" w:eastAsia="Arial" w:hAnsi="Arial" w:cs="Arial"/>
                <w:b/>
                <w:bCs/>
                <w:noProof/>
                <w:spacing w:val="-2"/>
                <w:w w:val="99"/>
                <w:lang w:val="es-ES"/>
              </w:rPr>
              <w:t>2.1.10.</w:t>
            </w:r>
            <w:r w:rsidR="0043748A">
              <w:rPr>
                <w:rFonts w:cstheme="minorBidi"/>
                <w:noProof/>
              </w:rPr>
              <w:tab/>
            </w:r>
            <w:r w:rsidR="0043748A" w:rsidRPr="00A30454">
              <w:rPr>
                <w:rStyle w:val="Hipervnculo"/>
                <w:noProof/>
              </w:rPr>
              <w:t>Presentación</w:t>
            </w:r>
            <w:r w:rsidR="0043748A" w:rsidRPr="00A30454">
              <w:rPr>
                <w:rStyle w:val="Hipervnculo"/>
                <w:noProof/>
                <w:spacing w:val="-3"/>
              </w:rPr>
              <w:t xml:space="preserve"> </w:t>
            </w:r>
            <w:r w:rsidR="0043748A" w:rsidRPr="00A30454">
              <w:rPr>
                <w:rStyle w:val="Hipervnculo"/>
                <w:noProof/>
              </w:rPr>
              <w:t>de</w:t>
            </w:r>
            <w:r w:rsidR="0043748A" w:rsidRPr="00A30454">
              <w:rPr>
                <w:rStyle w:val="Hipervnculo"/>
                <w:noProof/>
                <w:spacing w:val="-3"/>
              </w:rPr>
              <w:t xml:space="preserv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_Toc156998678 \h </w:instrText>
            </w:r>
            <w:r w:rsidR="0043748A">
              <w:rPr>
                <w:noProof/>
                <w:webHidden/>
              </w:rPr>
            </w:r>
            <w:r w:rsidR="0043748A">
              <w:rPr>
                <w:noProof/>
                <w:webHidden/>
              </w:rPr>
              <w:fldChar w:fldCharType="separate"/>
            </w:r>
            <w:r w:rsidR="00421BA2">
              <w:rPr>
                <w:noProof/>
                <w:webHidden/>
              </w:rPr>
              <w:t>47</w:t>
            </w:r>
            <w:r w:rsidR="0043748A">
              <w:rPr>
                <w:noProof/>
                <w:webHidden/>
              </w:rPr>
              <w:fldChar w:fldCharType="end"/>
            </w:r>
          </w:hyperlink>
        </w:p>
        <w:p w14:paraId="37B31090" w14:textId="093C1B61" w:rsidR="0043748A" w:rsidRDefault="008A1441">
          <w:pPr>
            <w:pStyle w:val="TDC3"/>
            <w:tabs>
              <w:tab w:val="left" w:pos="1320"/>
              <w:tab w:val="right" w:leader="dot" w:pos="8900"/>
            </w:tabs>
            <w:rPr>
              <w:rFonts w:cstheme="minorBidi"/>
              <w:noProof/>
            </w:rPr>
          </w:pPr>
          <w:hyperlink w:anchor="_Toc156998679" w:history="1">
            <w:r w:rsidR="0043748A" w:rsidRPr="00A30454">
              <w:rPr>
                <w:rStyle w:val="Hipervnculo"/>
                <w:rFonts w:ascii="Arial" w:eastAsia="Arial" w:hAnsi="Arial" w:cs="Arial"/>
                <w:b/>
                <w:bCs/>
                <w:noProof/>
                <w:spacing w:val="-2"/>
                <w:w w:val="99"/>
                <w:lang w:val="es-ES"/>
              </w:rPr>
              <w:t>2.1.11.</w:t>
            </w:r>
            <w:r w:rsidR="0043748A">
              <w:rPr>
                <w:rFonts w:cstheme="minorBidi"/>
                <w:noProof/>
              </w:rPr>
              <w:tab/>
            </w:r>
            <w:r w:rsidR="0043748A" w:rsidRPr="00A30454">
              <w:rPr>
                <w:rStyle w:val="Hipervnculo"/>
                <w:noProof/>
              </w:rPr>
              <w:t>Evaluación</w:t>
            </w:r>
            <w:r w:rsidR="0043748A" w:rsidRPr="00A30454">
              <w:rPr>
                <w:rStyle w:val="Hipervnculo"/>
                <w:noProof/>
                <w:spacing w:val="-2"/>
              </w:rPr>
              <w:t xml:space="preserve"> </w:t>
            </w:r>
            <w:r w:rsidR="0043748A" w:rsidRPr="00A30454">
              <w:rPr>
                <w:rStyle w:val="Hipervnculo"/>
                <w:noProof/>
              </w:rPr>
              <w:t xml:space="preserve">de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_Toc156998679 \h </w:instrText>
            </w:r>
            <w:r w:rsidR="0043748A">
              <w:rPr>
                <w:noProof/>
                <w:webHidden/>
              </w:rPr>
            </w:r>
            <w:r w:rsidR="0043748A">
              <w:rPr>
                <w:noProof/>
                <w:webHidden/>
              </w:rPr>
              <w:fldChar w:fldCharType="separate"/>
            </w:r>
            <w:r w:rsidR="00421BA2">
              <w:rPr>
                <w:noProof/>
                <w:webHidden/>
              </w:rPr>
              <w:t>47</w:t>
            </w:r>
            <w:r w:rsidR="0043748A">
              <w:rPr>
                <w:noProof/>
                <w:webHidden/>
              </w:rPr>
              <w:fldChar w:fldCharType="end"/>
            </w:r>
          </w:hyperlink>
        </w:p>
        <w:p w14:paraId="6B8F2ABE" w14:textId="4420BCA3" w:rsidR="0043748A" w:rsidRDefault="008A1441">
          <w:pPr>
            <w:pStyle w:val="TDC1"/>
            <w:tabs>
              <w:tab w:val="left" w:pos="440"/>
              <w:tab w:val="right" w:leader="dot" w:pos="8900"/>
            </w:tabs>
            <w:rPr>
              <w:rFonts w:eastAsiaTheme="minorEastAsia"/>
              <w:noProof/>
              <w:lang w:eastAsia="es-UY"/>
            </w:rPr>
          </w:pPr>
          <w:hyperlink w:anchor="_Toc156998680" w:history="1">
            <w:r w:rsidR="0043748A" w:rsidRPr="00A30454">
              <w:rPr>
                <w:rStyle w:val="Hipervnculo"/>
                <w:rFonts w:ascii="Arial" w:eastAsia="Arial" w:hAnsi="Arial" w:cs="Arial"/>
                <w:b/>
                <w:bCs/>
                <w:noProof/>
                <w:w w:val="99"/>
                <w:lang w:val="es-ES"/>
              </w:rPr>
              <w:t>3.</w:t>
            </w:r>
            <w:r w:rsidR="0043748A">
              <w:rPr>
                <w:rFonts w:eastAsiaTheme="minorEastAsia"/>
                <w:noProof/>
                <w:lang w:eastAsia="es-UY"/>
              </w:rPr>
              <w:tab/>
            </w:r>
            <w:r w:rsidR="0043748A" w:rsidRPr="00A30454">
              <w:rPr>
                <w:rStyle w:val="Hipervnculo"/>
                <w:noProof/>
                <w:spacing w:val="-2"/>
              </w:rPr>
              <w:t>Subprograma</w:t>
            </w:r>
            <w:r w:rsidR="0043748A" w:rsidRPr="00A30454">
              <w:rPr>
                <w:rStyle w:val="Hipervnculo"/>
                <w:noProof/>
              </w:rPr>
              <w:t xml:space="preserve"> </w:t>
            </w:r>
            <w:r w:rsidR="0043748A" w:rsidRPr="00A30454">
              <w:rPr>
                <w:rStyle w:val="Hipervnculo"/>
                <w:noProof/>
                <w:spacing w:val="-6"/>
              </w:rPr>
              <w:t>de</w:t>
            </w:r>
            <w:r w:rsidR="0043748A" w:rsidRPr="00A30454">
              <w:rPr>
                <w:rStyle w:val="Hipervnculo"/>
                <w:noProof/>
              </w:rPr>
              <w:t xml:space="preserve"> </w:t>
            </w:r>
            <w:r w:rsidR="0043748A" w:rsidRPr="00A30454">
              <w:rPr>
                <w:rStyle w:val="Hipervnculo"/>
                <w:noProof/>
                <w:spacing w:val="-2"/>
              </w:rPr>
              <w:t>Contratación</w:t>
            </w:r>
            <w:r w:rsidR="0043748A" w:rsidRPr="00A30454">
              <w:rPr>
                <w:rStyle w:val="Hipervnculo"/>
                <w:noProof/>
              </w:rPr>
              <w:t xml:space="preserve"> </w:t>
            </w:r>
            <w:r w:rsidR="0043748A" w:rsidRPr="00A30454">
              <w:rPr>
                <w:rStyle w:val="Hipervnculo"/>
                <w:noProof/>
                <w:spacing w:val="-2"/>
              </w:rPr>
              <w:t>Pública</w:t>
            </w:r>
            <w:r w:rsidR="0043748A" w:rsidRPr="00A30454">
              <w:rPr>
                <w:rStyle w:val="Hipervnculo"/>
                <w:noProof/>
              </w:rPr>
              <w:t xml:space="preserve"> </w:t>
            </w:r>
            <w:r w:rsidR="0043748A" w:rsidRPr="00A30454">
              <w:rPr>
                <w:rStyle w:val="Hipervnculo"/>
                <w:noProof/>
                <w:spacing w:val="-4"/>
              </w:rPr>
              <w:t>para</w:t>
            </w:r>
            <w:r w:rsidR="0043748A" w:rsidRPr="00A30454">
              <w:rPr>
                <w:rStyle w:val="Hipervnculo"/>
                <w:noProof/>
              </w:rPr>
              <w:t xml:space="preserve"> </w:t>
            </w:r>
            <w:r w:rsidR="0043748A" w:rsidRPr="00A30454">
              <w:rPr>
                <w:rStyle w:val="Hipervnculo"/>
                <w:noProof/>
                <w:spacing w:val="-6"/>
              </w:rPr>
              <w:t xml:space="preserve">el </w:t>
            </w:r>
            <w:r w:rsidR="0043748A" w:rsidRPr="00A30454">
              <w:rPr>
                <w:rStyle w:val="Hipervnculo"/>
                <w:noProof/>
              </w:rPr>
              <w:t>Desarrollo de la Industria Farmacéutica</w:t>
            </w:r>
            <w:r w:rsidR="0043748A">
              <w:rPr>
                <w:noProof/>
                <w:webHidden/>
              </w:rPr>
              <w:tab/>
            </w:r>
            <w:r w:rsidR="0043748A">
              <w:rPr>
                <w:noProof/>
                <w:webHidden/>
              </w:rPr>
              <w:fldChar w:fldCharType="begin"/>
            </w:r>
            <w:r w:rsidR="0043748A">
              <w:rPr>
                <w:noProof/>
                <w:webHidden/>
              </w:rPr>
              <w:instrText xml:space="preserve"> PAGEREF _Toc156998680 \h </w:instrText>
            </w:r>
            <w:r w:rsidR="0043748A">
              <w:rPr>
                <w:noProof/>
                <w:webHidden/>
              </w:rPr>
            </w:r>
            <w:r w:rsidR="0043748A">
              <w:rPr>
                <w:noProof/>
                <w:webHidden/>
              </w:rPr>
              <w:fldChar w:fldCharType="separate"/>
            </w:r>
            <w:r w:rsidR="00421BA2">
              <w:rPr>
                <w:noProof/>
                <w:webHidden/>
              </w:rPr>
              <w:t>48</w:t>
            </w:r>
            <w:r w:rsidR="0043748A">
              <w:rPr>
                <w:noProof/>
                <w:webHidden/>
              </w:rPr>
              <w:fldChar w:fldCharType="end"/>
            </w:r>
          </w:hyperlink>
        </w:p>
        <w:p w14:paraId="6E67B155" w14:textId="6A19AEFC" w:rsidR="0043748A" w:rsidRDefault="008A1441">
          <w:pPr>
            <w:pStyle w:val="TDC3"/>
            <w:tabs>
              <w:tab w:val="left" w:pos="1320"/>
              <w:tab w:val="right" w:leader="dot" w:pos="8900"/>
            </w:tabs>
            <w:rPr>
              <w:rFonts w:cstheme="minorBidi"/>
              <w:noProof/>
            </w:rPr>
          </w:pPr>
          <w:hyperlink w:anchor="_Toc156998681" w:history="1">
            <w:r w:rsidR="0043748A" w:rsidRPr="00A30454">
              <w:rPr>
                <w:rStyle w:val="Hipervnculo"/>
                <w:rFonts w:ascii="Arial" w:eastAsia="Arial" w:hAnsi="Arial" w:cs="Arial"/>
                <w:b/>
                <w:bCs/>
                <w:noProof/>
                <w:spacing w:val="-2"/>
                <w:w w:val="99"/>
                <w:lang w:val="es-ES"/>
              </w:rPr>
              <w:t>3.1.1.</w:t>
            </w:r>
            <w:r w:rsidR="0043748A">
              <w:rPr>
                <w:rFonts w:cstheme="minorBidi"/>
                <w:noProof/>
              </w:rPr>
              <w:tab/>
            </w:r>
            <w:r w:rsidR="0043748A" w:rsidRPr="00A30454">
              <w:rPr>
                <w:rStyle w:val="Hipervnculo"/>
                <w:noProof/>
              </w:rPr>
              <w:t>Presentación</w:t>
            </w:r>
            <w:r w:rsidR="0043748A" w:rsidRPr="00A30454">
              <w:rPr>
                <w:rStyle w:val="Hipervnculo"/>
                <w:noProof/>
                <w:spacing w:val="-3"/>
              </w:rPr>
              <w:t xml:space="preserve"> </w:t>
            </w:r>
            <w:r w:rsidR="0043748A" w:rsidRPr="00A30454">
              <w:rPr>
                <w:rStyle w:val="Hipervnculo"/>
                <w:noProof/>
              </w:rPr>
              <w:t>de</w:t>
            </w:r>
            <w:r w:rsidR="0043748A" w:rsidRPr="00A30454">
              <w:rPr>
                <w:rStyle w:val="Hipervnculo"/>
                <w:noProof/>
                <w:spacing w:val="-3"/>
              </w:rPr>
              <w:t xml:space="preserv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_Toc156998681 \h </w:instrText>
            </w:r>
            <w:r w:rsidR="0043748A">
              <w:rPr>
                <w:noProof/>
                <w:webHidden/>
              </w:rPr>
            </w:r>
            <w:r w:rsidR="0043748A">
              <w:rPr>
                <w:noProof/>
                <w:webHidden/>
              </w:rPr>
              <w:fldChar w:fldCharType="separate"/>
            </w:r>
            <w:r w:rsidR="00421BA2">
              <w:rPr>
                <w:noProof/>
                <w:webHidden/>
              </w:rPr>
              <w:t>48</w:t>
            </w:r>
            <w:r w:rsidR="0043748A">
              <w:rPr>
                <w:noProof/>
                <w:webHidden/>
              </w:rPr>
              <w:fldChar w:fldCharType="end"/>
            </w:r>
          </w:hyperlink>
        </w:p>
        <w:p w14:paraId="1B0B02E4" w14:textId="16F33D0D" w:rsidR="0043748A" w:rsidRDefault="008A1441">
          <w:pPr>
            <w:pStyle w:val="TDC3"/>
            <w:tabs>
              <w:tab w:val="left" w:pos="1320"/>
              <w:tab w:val="right" w:leader="dot" w:pos="8900"/>
            </w:tabs>
            <w:rPr>
              <w:rFonts w:cstheme="minorBidi"/>
              <w:noProof/>
            </w:rPr>
          </w:pPr>
          <w:hyperlink w:anchor="_Toc156998682" w:history="1">
            <w:r w:rsidR="0043748A" w:rsidRPr="00A30454">
              <w:rPr>
                <w:rStyle w:val="Hipervnculo"/>
                <w:rFonts w:ascii="Arial" w:eastAsia="Arial" w:hAnsi="Arial" w:cs="Arial"/>
                <w:b/>
                <w:bCs/>
                <w:noProof/>
                <w:spacing w:val="-2"/>
                <w:w w:val="99"/>
                <w:lang w:val="es-ES"/>
              </w:rPr>
              <w:t>3.1.2.</w:t>
            </w:r>
            <w:r w:rsidR="0043748A">
              <w:rPr>
                <w:rFonts w:cstheme="minorBidi"/>
                <w:noProof/>
              </w:rPr>
              <w:tab/>
            </w:r>
            <w:r w:rsidR="0043748A" w:rsidRPr="00A30454">
              <w:rPr>
                <w:rStyle w:val="Hipervnculo"/>
                <w:noProof/>
              </w:rPr>
              <w:t>Evaluación</w:t>
            </w:r>
            <w:r w:rsidR="0043748A" w:rsidRPr="00A30454">
              <w:rPr>
                <w:rStyle w:val="Hipervnculo"/>
                <w:noProof/>
                <w:spacing w:val="-4"/>
              </w:rPr>
              <w:t xml:space="preserve"> </w:t>
            </w:r>
            <w:r w:rsidR="0043748A" w:rsidRPr="00A30454">
              <w:rPr>
                <w:rStyle w:val="Hipervnculo"/>
                <w:noProof/>
              </w:rPr>
              <w:t xml:space="preserve">de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_Toc156998682 \h </w:instrText>
            </w:r>
            <w:r w:rsidR="0043748A">
              <w:rPr>
                <w:noProof/>
                <w:webHidden/>
              </w:rPr>
            </w:r>
            <w:r w:rsidR="0043748A">
              <w:rPr>
                <w:noProof/>
                <w:webHidden/>
              </w:rPr>
              <w:fldChar w:fldCharType="separate"/>
            </w:r>
            <w:r w:rsidR="00421BA2">
              <w:rPr>
                <w:noProof/>
                <w:webHidden/>
              </w:rPr>
              <w:t>48</w:t>
            </w:r>
            <w:r w:rsidR="0043748A">
              <w:rPr>
                <w:noProof/>
                <w:webHidden/>
              </w:rPr>
              <w:fldChar w:fldCharType="end"/>
            </w:r>
          </w:hyperlink>
        </w:p>
        <w:p w14:paraId="107AA5CB" w14:textId="3A420FDA" w:rsidR="0043748A" w:rsidRDefault="008A1441">
          <w:pPr>
            <w:pStyle w:val="TDC3"/>
            <w:tabs>
              <w:tab w:val="left" w:pos="1320"/>
              <w:tab w:val="right" w:leader="dot" w:pos="8900"/>
            </w:tabs>
            <w:rPr>
              <w:rFonts w:cstheme="minorBidi"/>
              <w:noProof/>
            </w:rPr>
          </w:pPr>
          <w:hyperlink w:anchor="_Toc156998683" w:history="1">
            <w:r w:rsidR="0043748A" w:rsidRPr="00A30454">
              <w:rPr>
                <w:rStyle w:val="Hipervnculo"/>
                <w:rFonts w:ascii="Arial" w:eastAsia="Arial" w:hAnsi="Arial" w:cs="Arial"/>
                <w:b/>
                <w:bCs/>
                <w:noProof/>
                <w:spacing w:val="-2"/>
                <w:w w:val="99"/>
                <w:lang w:val="es-ES"/>
              </w:rPr>
              <w:t>3.1.3.</w:t>
            </w:r>
            <w:r w:rsidR="0043748A">
              <w:rPr>
                <w:rFonts w:cstheme="minorBidi"/>
                <w:noProof/>
              </w:rPr>
              <w:tab/>
            </w:r>
            <w:r w:rsidR="0043748A" w:rsidRPr="00A30454">
              <w:rPr>
                <w:rStyle w:val="Hipervnculo"/>
                <w:noProof/>
                <w:spacing w:val="-2"/>
              </w:rPr>
              <w:t>Adjudicación</w:t>
            </w:r>
            <w:r w:rsidR="0043748A">
              <w:rPr>
                <w:noProof/>
                <w:webHidden/>
              </w:rPr>
              <w:tab/>
            </w:r>
            <w:r w:rsidR="0043748A">
              <w:rPr>
                <w:noProof/>
                <w:webHidden/>
              </w:rPr>
              <w:fldChar w:fldCharType="begin"/>
            </w:r>
            <w:r w:rsidR="0043748A">
              <w:rPr>
                <w:noProof/>
                <w:webHidden/>
              </w:rPr>
              <w:instrText xml:space="preserve"> PAGEREF _Toc156998683 \h </w:instrText>
            </w:r>
            <w:r w:rsidR="0043748A">
              <w:rPr>
                <w:noProof/>
                <w:webHidden/>
              </w:rPr>
            </w:r>
            <w:r w:rsidR="0043748A">
              <w:rPr>
                <w:noProof/>
                <w:webHidden/>
              </w:rPr>
              <w:fldChar w:fldCharType="separate"/>
            </w:r>
            <w:r w:rsidR="00421BA2">
              <w:rPr>
                <w:noProof/>
                <w:webHidden/>
              </w:rPr>
              <w:t>48</w:t>
            </w:r>
            <w:r w:rsidR="0043748A">
              <w:rPr>
                <w:noProof/>
                <w:webHidden/>
              </w:rPr>
              <w:fldChar w:fldCharType="end"/>
            </w:r>
          </w:hyperlink>
        </w:p>
        <w:p w14:paraId="4C3722BB" w14:textId="6FE48756" w:rsidR="0043748A" w:rsidRDefault="008A1441">
          <w:pPr>
            <w:pStyle w:val="TDC1"/>
            <w:tabs>
              <w:tab w:val="left" w:pos="440"/>
              <w:tab w:val="right" w:leader="dot" w:pos="8900"/>
            </w:tabs>
            <w:rPr>
              <w:rFonts w:eastAsiaTheme="minorEastAsia"/>
              <w:noProof/>
              <w:lang w:eastAsia="es-UY"/>
            </w:rPr>
          </w:pPr>
          <w:hyperlink w:anchor="_Toc156998684" w:history="1">
            <w:r w:rsidR="0043748A" w:rsidRPr="00A30454">
              <w:rPr>
                <w:rStyle w:val="Hipervnculo"/>
                <w:rFonts w:ascii="Arial" w:eastAsia="Arial" w:hAnsi="Arial" w:cs="Arial"/>
                <w:b/>
                <w:bCs/>
                <w:noProof/>
                <w:w w:val="99"/>
                <w:lang w:val="es-ES"/>
              </w:rPr>
              <w:t>4.</w:t>
            </w:r>
            <w:r w:rsidR="0043748A">
              <w:rPr>
                <w:rFonts w:eastAsiaTheme="minorEastAsia"/>
                <w:noProof/>
                <w:lang w:eastAsia="es-UY"/>
              </w:rPr>
              <w:tab/>
            </w:r>
            <w:r w:rsidR="0043748A" w:rsidRPr="00A30454">
              <w:rPr>
                <w:rStyle w:val="Hipervnculo"/>
                <w:noProof/>
              </w:rPr>
              <w:t>Régimen</w:t>
            </w:r>
            <w:r w:rsidR="0043748A" w:rsidRPr="00A30454">
              <w:rPr>
                <w:rStyle w:val="Hipervnculo"/>
                <w:noProof/>
                <w:spacing w:val="40"/>
              </w:rPr>
              <w:t xml:space="preserve"> </w:t>
            </w:r>
            <w:r w:rsidR="0043748A" w:rsidRPr="00A30454">
              <w:rPr>
                <w:rStyle w:val="Hipervnculo"/>
                <w:noProof/>
              </w:rPr>
              <w:t>de</w:t>
            </w:r>
            <w:r w:rsidR="0043748A" w:rsidRPr="00A30454">
              <w:rPr>
                <w:rStyle w:val="Hipervnculo"/>
                <w:noProof/>
                <w:spacing w:val="40"/>
              </w:rPr>
              <w:t xml:space="preserve"> </w:t>
            </w:r>
            <w:r w:rsidR="0043748A" w:rsidRPr="00A30454">
              <w:rPr>
                <w:rStyle w:val="Hipervnculo"/>
                <w:noProof/>
              </w:rPr>
              <w:t>reserva</w:t>
            </w:r>
            <w:r w:rsidR="0043748A" w:rsidRPr="00A30454">
              <w:rPr>
                <w:rStyle w:val="Hipervnculo"/>
                <w:noProof/>
                <w:spacing w:val="40"/>
              </w:rPr>
              <w:t xml:space="preserve"> </w:t>
            </w:r>
            <w:r w:rsidR="0043748A" w:rsidRPr="00A30454">
              <w:rPr>
                <w:rStyle w:val="Hipervnculo"/>
                <w:noProof/>
              </w:rPr>
              <w:t>de</w:t>
            </w:r>
            <w:r w:rsidR="0043748A" w:rsidRPr="00A30454">
              <w:rPr>
                <w:rStyle w:val="Hipervnculo"/>
                <w:noProof/>
                <w:spacing w:val="40"/>
              </w:rPr>
              <w:t xml:space="preserve"> </w:t>
            </w:r>
            <w:r w:rsidR="0043748A" w:rsidRPr="00A30454">
              <w:rPr>
                <w:rStyle w:val="Hipervnculo"/>
                <w:noProof/>
              </w:rPr>
              <w:t>mercado</w:t>
            </w:r>
            <w:r w:rsidR="0043748A" w:rsidRPr="00A30454">
              <w:rPr>
                <w:rStyle w:val="Hipervnculo"/>
                <w:noProof/>
                <w:spacing w:val="40"/>
              </w:rPr>
              <w:t xml:space="preserve"> </w:t>
            </w:r>
            <w:r w:rsidR="0043748A" w:rsidRPr="00A30454">
              <w:rPr>
                <w:rStyle w:val="Hipervnculo"/>
                <w:noProof/>
              </w:rPr>
              <w:t>de</w:t>
            </w:r>
            <w:r w:rsidR="0043748A" w:rsidRPr="00A30454">
              <w:rPr>
                <w:rStyle w:val="Hipervnculo"/>
                <w:noProof/>
                <w:spacing w:val="40"/>
              </w:rPr>
              <w:t xml:space="preserve"> </w:t>
            </w:r>
            <w:r w:rsidR="0043748A" w:rsidRPr="00A30454">
              <w:rPr>
                <w:rStyle w:val="Hipervnculo"/>
                <w:noProof/>
              </w:rPr>
              <w:t>la Agricultura Familiar y Pesca Artesanal</w:t>
            </w:r>
            <w:r w:rsidR="0043748A">
              <w:rPr>
                <w:noProof/>
                <w:webHidden/>
              </w:rPr>
              <w:tab/>
            </w:r>
            <w:r w:rsidR="0043748A">
              <w:rPr>
                <w:noProof/>
                <w:webHidden/>
              </w:rPr>
              <w:fldChar w:fldCharType="begin"/>
            </w:r>
            <w:r w:rsidR="0043748A">
              <w:rPr>
                <w:noProof/>
                <w:webHidden/>
              </w:rPr>
              <w:instrText xml:space="preserve"> PAGEREF _Toc156998684 \h </w:instrText>
            </w:r>
            <w:r w:rsidR="0043748A">
              <w:rPr>
                <w:noProof/>
                <w:webHidden/>
              </w:rPr>
            </w:r>
            <w:r w:rsidR="0043748A">
              <w:rPr>
                <w:noProof/>
                <w:webHidden/>
              </w:rPr>
              <w:fldChar w:fldCharType="separate"/>
            </w:r>
            <w:r w:rsidR="00421BA2">
              <w:rPr>
                <w:noProof/>
                <w:webHidden/>
              </w:rPr>
              <w:t>49</w:t>
            </w:r>
            <w:r w:rsidR="0043748A">
              <w:rPr>
                <w:noProof/>
                <w:webHidden/>
              </w:rPr>
              <w:fldChar w:fldCharType="end"/>
            </w:r>
          </w:hyperlink>
        </w:p>
        <w:p w14:paraId="7A3C2C6F" w14:textId="143F74F6" w:rsidR="0043748A" w:rsidRDefault="008A1441">
          <w:pPr>
            <w:pStyle w:val="TDC3"/>
            <w:tabs>
              <w:tab w:val="left" w:pos="1320"/>
              <w:tab w:val="right" w:leader="dot" w:pos="8900"/>
            </w:tabs>
            <w:rPr>
              <w:rFonts w:cstheme="minorBidi"/>
              <w:noProof/>
            </w:rPr>
          </w:pPr>
          <w:hyperlink w:anchor="_Toc156998685" w:history="1">
            <w:r w:rsidR="0043748A" w:rsidRPr="00A30454">
              <w:rPr>
                <w:rStyle w:val="Hipervnculo"/>
                <w:rFonts w:ascii="Arial" w:eastAsia="Arial" w:hAnsi="Arial" w:cs="Arial"/>
                <w:b/>
                <w:bCs/>
                <w:noProof/>
                <w:spacing w:val="-2"/>
                <w:w w:val="99"/>
                <w:lang w:val="es-ES"/>
              </w:rPr>
              <w:t>4.1.1.</w:t>
            </w:r>
            <w:r w:rsidR="0043748A">
              <w:rPr>
                <w:rFonts w:cstheme="minorBidi"/>
                <w:noProof/>
              </w:rPr>
              <w:tab/>
            </w:r>
            <w:r w:rsidR="0043748A" w:rsidRPr="00A30454">
              <w:rPr>
                <w:rStyle w:val="Hipervnculo"/>
                <w:noProof/>
              </w:rPr>
              <w:t>Presentación</w:t>
            </w:r>
            <w:r w:rsidR="0043748A" w:rsidRPr="00A30454">
              <w:rPr>
                <w:rStyle w:val="Hipervnculo"/>
                <w:noProof/>
                <w:spacing w:val="-3"/>
              </w:rPr>
              <w:t xml:space="preserve"> </w:t>
            </w:r>
            <w:r w:rsidR="0043748A" w:rsidRPr="00A30454">
              <w:rPr>
                <w:rStyle w:val="Hipervnculo"/>
                <w:noProof/>
              </w:rPr>
              <w:t>de</w:t>
            </w:r>
            <w:r w:rsidR="0043748A" w:rsidRPr="00A30454">
              <w:rPr>
                <w:rStyle w:val="Hipervnculo"/>
                <w:noProof/>
                <w:spacing w:val="-3"/>
              </w:rPr>
              <w:t xml:space="preserv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_Toc156998685 \h </w:instrText>
            </w:r>
            <w:r w:rsidR="0043748A">
              <w:rPr>
                <w:noProof/>
                <w:webHidden/>
              </w:rPr>
            </w:r>
            <w:r w:rsidR="0043748A">
              <w:rPr>
                <w:noProof/>
                <w:webHidden/>
              </w:rPr>
              <w:fldChar w:fldCharType="separate"/>
            </w:r>
            <w:r w:rsidR="00421BA2">
              <w:rPr>
                <w:noProof/>
                <w:webHidden/>
              </w:rPr>
              <w:t>49</w:t>
            </w:r>
            <w:r w:rsidR="0043748A">
              <w:rPr>
                <w:noProof/>
                <w:webHidden/>
              </w:rPr>
              <w:fldChar w:fldCharType="end"/>
            </w:r>
          </w:hyperlink>
        </w:p>
        <w:p w14:paraId="7181899E" w14:textId="21A5B869" w:rsidR="0043748A" w:rsidRDefault="008A1441">
          <w:pPr>
            <w:pStyle w:val="TDC3"/>
            <w:tabs>
              <w:tab w:val="left" w:pos="1320"/>
              <w:tab w:val="right" w:leader="dot" w:pos="8900"/>
            </w:tabs>
            <w:rPr>
              <w:rFonts w:cstheme="minorBidi"/>
              <w:noProof/>
            </w:rPr>
          </w:pPr>
          <w:hyperlink w:anchor="_Toc156998686" w:history="1">
            <w:r w:rsidR="0043748A" w:rsidRPr="00A30454">
              <w:rPr>
                <w:rStyle w:val="Hipervnculo"/>
                <w:rFonts w:ascii="Arial" w:eastAsia="Arial" w:hAnsi="Arial" w:cs="Arial"/>
                <w:b/>
                <w:bCs/>
                <w:noProof/>
                <w:spacing w:val="-2"/>
                <w:w w:val="99"/>
                <w:lang w:val="es-ES"/>
              </w:rPr>
              <w:t>4.1.2.</w:t>
            </w:r>
            <w:r w:rsidR="0043748A">
              <w:rPr>
                <w:rFonts w:cstheme="minorBidi"/>
                <w:noProof/>
              </w:rPr>
              <w:tab/>
            </w:r>
            <w:r w:rsidR="0043748A" w:rsidRPr="00A30454">
              <w:rPr>
                <w:rStyle w:val="Hipervnculo"/>
                <w:noProof/>
              </w:rPr>
              <w:t>Evaluación</w:t>
            </w:r>
            <w:r w:rsidR="0043748A" w:rsidRPr="00A30454">
              <w:rPr>
                <w:rStyle w:val="Hipervnculo"/>
                <w:noProof/>
                <w:spacing w:val="-2"/>
              </w:rPr>
              <w:t xml:space="preserve"> </w:t>
            </w:r>
            <w:r w:rsidR="0043748A" w:rsidRPr="00A30454">
              <w:rPr>
                <w:rStyle w:val="Hipervnculo"/>
                <w:noProof/>
              </w:rPr>
              <w:t xml:space="preserve">de </w:t>
            </w:r>
            <w:r w:rsidR="0043748A" w:rsidRPr="00A30454">
              <w:rPr>
                <w:rStyle w:val="Hipervnculo"/>
                <w:noProof/>
                <w:spacing w:val="-2"/>
              </w:rPr>
              <w:t>ofertas</w:t>
            </w:r>
            <w:r w:rsidR="0043748A">
              <w:rPr>
                <w:noProof/>
                <w:webHidden/>
              </w:rPr>
              <w:tab/>
            </w:r>
            <w:r w:rsidR="0043748A">
              <w:rPr>
                <w:noProof/>
                <w:webHidden/>
              </w:rPr>
              <w:fldChar w:fldCharType="begin"/>
            </w:r>
            <w:r w:rsidR="0043748A">
              <w:rPr>
                <w:noProof/>
                <w:webHidden/>
              </w:rPr>
              <w:instrText xml:space="preserve"> PAGEREF _Toc156998686 \h </w:instrText>
            </w:r>
            <w:r w:rsidR="0043748A">
              <w:rPr>
                <w:noProof/>
                <w:webHidden/>
              </w:rPr>
            </w:r>
            <w:r w:rsidR="0043748A">
              <w:rPr>
                <w:noProof/>
                <w:webHidden/>
              </w:rPr>
              <w:fldChar w:fldCharType="separate"/>
            </w:r>
            <w:r w:rsidR="00421BA2">
              <w:rPr>
                <w:noProof/>
                <w:webHidden/>
              </w:rPr>
              <w:t>49</w:t>
            </w:r>
            <w:r w:rsidR="0043748A">
              <w:rPr>
                <w:noProof/>
                <w:webHidden/>
              </w:rPr>
              <w:fldChar w:fldCharType="end"/>
            </w:r>
          </w:hyperlink>
        </w:p>
        <w:p w14:paraId="118976CD" w14:textId="3BF92D21" w:rsidR="0043748A" w:rsidRDefault="008A1441">
          <w:pPr>
            <w:pStyle w:val="TDC3"/>
            <w:tabs>
              <w:tab w:val="left" w:pos="1320"/>
              <w:tab w:val="right" w:leader="dot" w:pos="8900"/>
            </w:tabs>
            <w:rPr>
              <w:rFonts w:cstheme="minorBidi"/>
              <w:noProof/>
            </w:rPr>
          </w:pPr>
          <w:hyperlink w:anchor="_Toc156998687" w:history="1">
            <w:r w:rsidR="0043748A" w:rsidRPr="00A30454">
              <w:rPr>
                <w:rStyle w:val="Hipervnculo"/>
                <w:rFonts w:ascii="Arial" w:eastAsia="Arial" w:hAnsi="Arial" w:cs="Arial"/>
                <w:b/>
                <w:bCs/>
                <w:noProof/>
                <w:spacing w:val="-2"/>
                <w:w w:val="99"/>
                <w:lang w:val="es-ES"/>
              </w:rPr>
              <w:t>4.1.3.</w:t>
            </w:r>
            <w:r w:rsidR="0043748A">
              <w:rPr>
                <w:rFonts w:cstheme="minorBidi"/>
                <w:noProof/>
              </w:rPr>
              <w:tab/>
            </w:r>
            <w:r w:rsidR="0043748A" w:rsidRPr="00A30454">
              <w:rPr>
                <w:rStyle w:val="Hipervnculo"/>
                <w:noProof/>
                <w:spacing w:val="-2"/>
              </w:rPr>
              <w:t>Adjudicación</w:t>
            </w:r>
            <w:r w:rsidR="0043748A">
              <w:rPr>
                <w:noProof/>
                <w:webHidden/>
              </w:rPr>
              <w:tab/>
            </w:r>
            <w:r w:rsidR="0043748A">
              <w:rPr>
                <w:noProof/>
                <w:webHidden/>
              </w:rPr>
              <w:fldChar w:fldCharType="begin"/>
            </w:r>
            <w:r w:rsidR="0043748A">
              <w:rPr>
                <w:noProof/>
                <w:webHidden/>
              </w:rPr>
              <w:instrText xml:space="preserve"> PAGEREF _Toc156998687 \h </w:instrText>
            </w:r>
            <w:r w:rsidR="0043748A">
              <w:rPr>
                <w:noProof/>
                <w:webHidden/>
              </w:rPr>
            </w:r>
            <w:r w:rsidR="0043748A">
              <w:rPr>
                <w:noProof/>
                <w:webHidden/>
              </w:rPr>
              <w:fldChar w:fldCharType="separate"/>
            </w:r>
            <w:r w:rsidR="00421BA2">
              <w:rPr>
                <w:noProof/>
                <w:webHidden/>
              </w:rPr>
              <w:t>49</w:t>
            </w:r>
            <w:r w:rsidR="0043748A">
              <w:rPr>
                <w:noProof/>
                <w:webHidden/>
              </w:rPr>
              <w:fldChar w:fldCharType="end"/>
            </w:r>
          </w:hyperlink>
        </w:p>
        <w:p w14:paraId="619F4873" w14:textId="32B440EF" w:rsidR="0043748A" w:rsidRDefault="008A1441">
          <w:pPr>
            <w:pStyle w:val="TDC1"/>
            <w:tabs>
              <w:tab w:val="left" w:pos="440"/>
              <w:tab w:val="right" w:leader="dot" w:pos="8900"/>
            </w:tabs>
            <w:rPr>
              <w:rFonts w:eastAsiaTheme="minorEastAsia"/>
              <w:noProof/>
              <w:lang w:eastAsia="es-UY"/>
            </w:rPr>
          </w:pPr>
          <w:hyperlink w:anchor="_Toc156998688" w:history="1">
            <w:r w:rsidR="0043748A" w:rsidRPr="00A30454">
              <w:rPr>
                <w:rStyle w:val="Hipervnculo"/>
                <w:rFonts w:ascii="Arial" w:eastAsia="Arial" w:hAnsi="Arial" w:cs="Arial"/>
                <w:b/>
                <w:bCs/>
                <w:noProof/>
                <w:w w:val="99"/>
                <w:lang w:val="es-ES"/>
              </w:rPr>
              <w:t>5.</w:t>
            </w:r>
            <w:r w:rsidR="0043748A">
              <w:rPr>
                <w:rFonts w:eastAsiaTheme="minorEastAsia"/>
                <w:noProof/>
                <w:lang w:eastAsia="es-UY"/>
              </w:rPr>
              <w:tab/>
            </w:r>
            <w:r w:rsidR="0043748A" w:rsidRPr="00A30454">
              <w:rPr>
                <w:rStyle w:val="Hipervnculo"/>
                <w:noProof/>
              </w:rPr>
              <w:t xml:space="preserve">Subprograma de Contratación Pública para </w:t>
            </w:r>
            <w:r w:rsidR="0043748A" w:rsidRPr="00A30454">
              <w:rPr>
                <w:rStyle w:val="Hipervnculo"/>
                <w:noProof/>
                <w:spacing w:val="-1"/>
              </w:rPr>
              <w:t>el</w:t>
            </w:r>
            <w:r w:rsidR="0043748A" w:rsidRPr="00A30454">
              <w:rPr>
                <w:rStyle w:val="Hipervnculo"/>
                <w:noProof/>
                <w:spacing w:val="-86"/>
              </w:rPr>
              <w:t xml:space="preserve"> </w:t>
            </w:r>
            <w:r w:rsidR="0043748A" w:rsidRPr="00A30454">
              <w:rPr>
                <w:rStyle w:val="Hipervnculo"/>
                <w:noProof/>
              </w:rPr>
              <w:t>Desarrollo</w:t>
            </w:r>
            <w:r w:rsidR="0043748A" w:rsidRPr="00A30454">
              <w:rPr>
                <w:rStyle w:val="Hipervnculo"/>
                <w:noProof/>
                <w:spacing w:val="-6"/>
              </w:rPr>
              <w:t xml:space="preserve"> </w:t>
            </w:r>
            <w:r w:rsidR="0043748A" w:rsidRPr="00A30454">
              <w:rPr>
                <w:rStyle w:val="Hipervnculo"/>
                <w:noProof/>
              </w:rPr>
              <w:t>de</w:t>
            </w:r>
            <w:r w:rsidR="0043748A" w:rsidRPr="00A30454">
              <w:rPr>
                <w:rStyle w:val="Hipervnculo"/>
                <w:noProof/>
                <w:spacing w:val="-6"/>
              </w:rPr>
              <w:t xml:space="preserve"> </w:t>
            </w:r>
            <w:r w:rsidR="0043748A" w:rsidRPr="00A30454">
              <w:rPr>
                <w:rStyle w:val="Hipervnculo"/>
                <w:noProof/>
              </w:rPr>
              <w:t>la</w:t>
            </w:r>
            <w:r w:rsidR="0043748A" w:rsidRPr="00A30454">
              <w:rPr>
                <w:rStyle w:val="Hipervnculo"/>
                <w:noProof/>
                <w:spacing w:val="-5"/>
              </w:rPr>
              <w:t xml:space="preserve"> </w:t>
            </w:r>
            <w:r w:rsidR="0043748A" w:rsidRPr="00A30454">
              <w:rPr>
                <w:rStyle w:val="Hipervnculo"/>
                <w:noProof/>
              </w:rPr>
              <w:t>Industria</w:t>
            </w:r>
            <w:r w:rsidR="0043748A" w:rsidRPr="00A30454">
              <w:rPr>
                <w:rStyle w:val="Hipervnculo"/>
                <w:noProof/>
                <w:spacing w:val="-4"/>
              </w:rPr>
              <w:t xml:space="preserve"> </w:t>
            </w:r>
            <w:r w:rsidR="0043748A" w:rsidRPr="00A30454">
              <w:rPr>
                <w:rStyle w:val="Hipervnculo"/>
                <w:noProof/>
              </w:rPr>
              <w:t>Textil</w:t>
            </w:r>
            <w:r w:rsidR="0043748A" w:rsidRPr="00A30454">
              <w:rPr>
                <w:rStyle w:val="Hipervnculo"/>
                <w:noProof/>
                <w:spacing w:val="-3"/>
              </w:rPr>
              <w:t xml:space="preserve"> </w:t>
            </w:r>
            <w:r w:rsidR="0043748A" w:rsidRPr="00A30454">
              <w:rPr>
                <w:rStyle w:val="Hipervnculo"/>
                <w:noProof/>
              </w:rPr>
              <w:t>y</w:t>
            </w:r>
            <w:r w:rsidR="0043748A" w:rsidRPr="00A30454">
              <w:rPr>
                <w:rStyle w:val="Hipervnculo"/>
                <w:noProof/>
                <w:spacing w:val="-8"/>
              </w:rPr>
              <w:t xml:space="preserve"> </w:t>
            </w:r>
            <w:r w:rsidR="0043748A" w:rsidRPr="00A30454">
              <w:rPr>
                <w:rStyle w:val="Hipervnculo"/>
                <w:noProof/>
              </w:rPr>
              <w:t>de</w:t>
            </w:r>
            <w:r w:rsidR="0043748A" w:rsidRPr="00A30454">
              <w:rPr>
                <w:rStyle w:val="Hipervnculo"/>
                <w:noProof/>
                <w:spacing w:val="-7"/>
              </w:rPr>
              <w:t xml:space="preserve"> </w:t>
            </w:r>
            <w:r w:rsidR="0043748A" w:rsidRPr="00A30454">
              <w:rPr>
                <w:rStyle w:val="Hipervnculo"/>
                <w:noProof/>
              </w:rPr>
              <w:t>la</w:t>
            </w:r>
            <w:r w:rsidR="0043748A" w:rsidRPr="00A30454">
              <w:rPr>
                <w:rStyle w:val="Hipervnculo"/>
                <w:noProof/>
                <w:spacing w:val="-6"/>
              </w:rPr>
              <w:t xml:space="preserve"> </w:t>
            </w:r>
            <w:r w:rsidR="0043748A" w:rsidRPr="00A30454">
              <w:rPr>
                <w:rStyle w:val="Hipervnculo"/>
                <w:noProof/>
              </w:rPr>
              <w:t>Vestimenta</w:t>
            </w:r>
            <w:r w:rsidR="0043748A">
              <w:rPr>
                <w:noProof/>
                <w:webHidden/>
              </w:rPr>
              <w:tab/>
            </w:r>
            <w:r w:rsidR="0043748A">
              <w:rPr>
                <w:noProof/>
                <w:webHidden/>
              </w:rPr>
              <w:fldChar w:fldCharType="begin"/>
            </w:r>
            <w:r w:rsidR="0043748A">
              <w:rPr>
                <w:noProof/>
                <w:webHidden/>
              </w:rPr>
              <w:instrText xml:space="preserve"> PAGEREF _Toc156998688 \h </w:instrText>
            </w:r>
            <w:r w:rsidR="0043748A">
              <w:rPr>
                <w:noProof/>
                <w:webHidden/>
              </w:rPr>
            </w:r>
            <w:r w:rsidR="0043748A">
              <w:rPr>
                <w:noProof/>
                <w:webHidden/>
              </w:rPr>
              <w:fldChar w:fldCharType="separate"/>
            </w:r>
            <w:r w:rsidR="00421BA2">
              <w:rPr>
                <w:noProof/>
                <w:webHidden/>
              </w:rPr>
              <w:t>51</w:t>
            </w:r>
            <w:r w:rsidR="0043748A">
              <w:rPr>
                <w:noProof/>
                <w:webHidden/>
              </w:rPr>
              <w:fldChar w:fldCharType="end"/>
            </w:r>
          </w:hyperlink>
        </w:p>
        <w:p w14:paraId="36AB4389" w14:textId="54C2B0DD" w:rsidR="0043748A" w:rsidRDefault="008A1441">
          <w:pPr>
            <w:pStyle w:val="TDC3"/>
            <w:tabs>
              <w:tab w:val="left" w:pos="1320"/>
              <w:tab w:val="right" w:leader="dot" w:pos="8900"/>
            </w:tabs>
            <w:rPr>
              <w:rFonts w:cstheme="minorBidi"/>
              <w:noProof/>
            </w:rPr>
          </w:pPr>
          <w:hyperlink w:anchor="_Toc156998689" w:history="1">
            <w:r w:rsidR="0043748A" w:rsidRPr="00A30454">
              <w:rPr>
                <w:rStyle w:val="Hipervnculo"/>
                <w:rFonts w:ascii="Arial" w:eastAsia="Arial" w:hAnsi="Arial" w:cs="Arial"/>
                <w:b/>
                <w:bCs/>
                <w:noProof/>
                <w:spacing w:val="-2"/>
                <w:w w:val="99"/>
                <w:lang w:val="es-ES"/>
              </w:rPr>
              <w:t>5.1.1.</w:t>
            </w:r>
            <w:r w:rsidR="0043748A">
              <w:rPr>
                <w:rFonts w:cstheme="minorBidi"/>
                <w:noProof/>
              </w:rPr>
              <w:tab/>
            </w:r>
            <w:r w:rsidR="0043748A" w:rsidRPr="00A30454">
              <w:rPr>
                <w:rStyle w:val="Hipervnculo"/>
                <w:noProof/>
              </w:rPr>
              <w:t>Presentación</w:t>
            </w:r>
            <w:r w:rsidR="0043748A" w:rsidRPr="00A30454">
              <w:rPr>
                <w:rStyle w:val="Hipervnculo"/>
                <w:noProof/>
                <w:spacing w:val="-2"/>
              </w:rPr>
              <w:t xml:space="preserve"> </w:t>
            </w:r>
            <w:r w:rsidR="0043748A" w:rsidRPr="00A30454">
              <w:rPr>
                <w:rStyle w:val="Hipervnculo"/>
                <w:noProof/>
              </w:rPr>
              <w:t>de</w:t>
            </w:r>
            <w:r w:rsidR="0043748A" w:rsidRPr="00A30454">
              <w:rPr>
                <w:rStyle w:val="Hipervnculo"/>
                <w:noProof/>
                <w:spacing w:val="-4"/>
              </w:rPr>
              <w:t xml:space="preserve"> </w:t>
            </w:r>
            <w:r w:rsidR="0043748A" w:rsidRPr="00A30454">
              <w:rPr>
                <w:rStyle w:val="Hipervnculo"/>
                <w:noProof/>
              </w:rPr>
              <w:t>Ofertas</w:t>
            </w:r>
            <w:r w:rsidR="0043748A">
              <w:rPr>
                <w:noProof/>
                <w:webHidden/>
              </w:rPr>
              <w:tab/>
            </w:r>
            <w:r w:rsidR="0043748A">
              <w:rPr>
                <w:noProof/>
                <w:webHidden/>
              </w:rPr>
              <w:fldChar w:fldCharType="begin"/>
            </w:r>
            <w:r w:rsidR="0043748A">
              <w:rPr>
                <w:noProof/>
                <w:webHidden/>
              </w:rPr>
              <w:instrText xml:space="preserve"> PAGEREF _Toc156998689 \h </w:instrText>
            </w:r>
            <w:r w:rsidR="0043748A">
              <w:rPr>
                <w:noProof/>
                <w:webHidden/>
              </w:rPr>
            </w:r>
            <w:r w:rsidR="0043748A">
              <w:rPr>
                <w:noProof/>
                <w:webHidden/>
              </w:rPr>
              <w:fldChar w:fldCharType="separate"/>
            </w:r>
            <w:r w:rsidR="00421BA2">
              <w:rPr>
                <w:noProof/>
                <w:webHidden/>
              </w:rPr>
              <w:t>51</w:t>
            </w:r>
            <w:r w:rsidR="0043748A">
              <w:rPr>
                <w:noProof/>
                <w:webHidden/>
              </w:rPr>
              <w:fldChar w:fldCharType="end"/>
            </w:r>
          </w:hyperlink>
        </w:p>
        <w:p w14:paraId="634ABDDA" w14:textId="68CDC95C" w:rsidR="0043748A" w:rsidRDefault="008A1441">
          <w:pPr>
            <w:pStyle w:val="TDC3"/>
            <w:tabs>
              <w:tab w:val="left" w:pos="1320"/>
              <w:tab w:val="right" w:leader="dot" w:pos="8900"/>
            </w:tabs>
            <w:rPr>
              <w:rFonts w:cstheme="minorBidi"/>
              <w:noProof/>
            </w:rPr>
          </w:pPr>
          <w:hyperlink w:anchor="_Toc156998690" w:history="1">
            <w:r w:rsidR="0043748A" w:rsidRPr="00A30454">
              <w:rPr>
                <w:rStyle w:val="Hipervnculo"/>
                <w:rFonts w:ascii="Arial" w:eastAsia="Arial" w:hAnsi="Arial" w:cs="Arial"/>
                <w:b/>
                <w:bCs/>
                <w:noProof/>
                <w:spacing w:val="-2"/>
                <w:w w:val="99"/>
                <w:lang w:val="es-ES"/>
              </w:rPr>
              <w:t>5.1.2.</w:t>
            </w:r>
            <w:r w:rsidR="0043748A">
              <w:rPr>
                <w:rFonts w:cstheme="minorBidi"/>
                <w:noProof/>
              </w:rPr>
              <w:tab/>
            </w:r>
            <w:r w:rsidR="0043748A" w:rsidRPr="00A30454">
              <w:rPr>
                <w:rStyle w:val="Hipervnculo"/>
                <w:noProof/>
              </w:rPr>
              <w:t>Evaluación</w:t>
            </w:r>
            <w:r w:rsidR="0043748A" w:rsidRPr="00A30454">
              <w:rPr>
                <w:rStyle w:val="Hipervnculo"/>
                <w:noProof/>
                <w:spacing w:val="-3"/>
              </w:rPr>
              <w:t xml:space="preserve"> </w:t>
            </w:r>
            <w:r w:rsidR="0043748A" w:rsidRPr="00A30454">
              <w:rPr>
                <w:rStyle w:val="Hipervnculo"/>
                <w:noProof/>
              </w:rPr>
              <w:t>de</w:t>
            </w:r>
            <w:r w:rsidR="0043748A" w:rsidRPr="00A30454">
              <w:rPr>
                <w:rStyle w:val="Hipervnculo"/>
                <w:noProof/>
                <w:spacing w:val="-1"/>
              </w:rPr>
              <w:t xml:space="preserve"> </w:t>
            </w:r>
            <w:r w:rsidR="0043748A" w:rsidRPr="00A30454">
              <w:rPr>
                <w:rStyle w:val="Hipervnculo"/>
                <w:noProof/>
              </w:rPr>
              <w:t>ofertas</w:t>
            </w:r>
            <w:r w:rsidR="0043748A">
              <w:rPr>
                <w:noProof/>
                <w:webHidden/>
              </w:rPr>
              <w:tab/>
            </w:r>
            <w:r w:rsidR="0043748A">
              <w:rPr>
                <w:noProof/>
                <w:webHidden/>
              </w:rPr>
              <w:fldChar w:fldCharType="begin"/>
            </w:r>
            <w:r w:rsidR="0043748A">
              <w:rPr>
                <w:noProof/>
                <w:webHidden/>
              </w:rPr>
              <w:instrText xml:space="preserve"> PAGEREF _Toc156998690 \h </w:instrText>
            </w:r>
            <w:r w:rsidR="0043748A">
              <w:rPr>
                <w:noProof/>
                <w:webHidden/>
              </w:rPr>
            </w:r>
            <w:r w:rsidR="0043748A">
              <w:rPr>
                <w:noProof/>
                <w:webHidden/>
              </w:rPr>
              <w:fldChar w:fldCharType="separate"/>
            </w:r>
            <w:r w:rsidR="00421BA2">
              <w:rPr>
                <w:noProof/>
                <w:webHidden/>
              </w:rPr>
              <w:t>51</w:t>
            </w:r>
            <w:r w:rsidR="0043748A">
              <w:rPr>
                <w:noProof/>
                <w:webHidden/>
              </w:rPr>
              <w:fldChar w:fldCharType="end"/>
            </w:r>
          </w:hyperlink>
        </w:p>
        <w:p w14:paraId="4562414A" w14:textId="1A717006" w:rsidR="0043748A" w:rsidRDefault="008A1441">
          <w:pPr>
            <w:pStyle w:val="TDC3"/>
            <w:tabs>
              <w:tab w:val="left" w:pos="1320"/>
              <w:tab w:val="right" w:leader="dot" w:pos="8900"/>
            </w:tabs>
            <w:rPr>
              <w:rFonts w:cstheme="minorBidi"/>
              <w:noProof/>
            </w:rPr>
          </w:pPr>
          <w:hyperlink w:anchor="_Toc156998691" w:history="1">
            <w:r w:rsidR="0043748A" w:rsidRPr="00A30454">
              <w:rPr>
                <w:rStyle w:val="Hipervnculo"/>
                <w:rFonts w:ascii="Arial" w:eastAsia="Arial" w:hAnsi="Arial" w:cs="Arial"/>
                <w:b/>
                <w:bCs/>
                <w:noProof/>
                <w:spacing w:val="-2"/>
                <w:w w:val="99"/>
                <w:lang w:val="es-ES"/>
              </w:rPr>
              <w:t>5.1.3.</w:t>
            </w:r>
            <w:r w:rsidR="0043748A">
              <w:rPr>
                <w:rFonts w:cstheme="minorBidi"/>
                <w:noProof/>
              </w:rPr>
              <w:tab/>
            </w:r>
            <w:r w:rsidR="0043748A" w:rsidRPr="00A30454">
              <w:rPr>
                <w:rStyle w:val="Hipervnculo"/>
                <w:noProof/>
              </w:rPr>
              <w:t>Adjudicación</w:t>
            </w:r>
            <w:r w:rsidR="0043748A">
              <w:rPr>
                <w:noProof/>
                <w:webHidden/>
              </w:rPr>
              <w:tab/>
            </w:r>
            <w:r w:rsidR="0043748A">
              <w:rPr>
                <w:noProof/>
                <w:webHidden/>
              </w:rPr>
              <w:fldChar w:fldCharType="begin"/>
            </w:r>
            <w:r w:rsidR="0043748A">
              <w:rPr>
                <w:noProof/>
                <w:webHidden/>
              </w:rPr>
              <w:instrText xml:space="preserve"> PAGEREF _Toc156998691 \h </w:instrText>
            </w:r>
            <w:r w:rsidR="0043748A">
              <w:rPr>
                <w:noProof/>
                <w:webHidden/>
              </w:rPr>
            </w:r>
            <w:r w:rsidR="0043748A">
              <w:rPr>
                <w:noProof/>
                <w:webHidden/>
              </w:rPr>
              <w:fldChar w:fldCharType="separate"/>
            </w:r>
            <w:r w:rsidR="00421BA2">
              <w:rPr>
                <w:noProof/>
                <w:webHidden/>
              </w:rPr>
              <w:t>51</w:t>
            </w:r>
            <w:r w:rsidR="0043748A">
              <w:rPr>
                <w:noProof/>
                <w:webHidden/>
              </w:rPr>
              <w:fldChar w:fldCharType="end"/>
            </w:r>
          </w:hyperlink>
        </w:p>
        <w:p w14:paraId="656F9FB4" w14:textId="0B2DCE6D" w:rsidR="0043748A" w:rsidRDefault="008A1441">
          <w:pPr>
            <w:pStyle w:val="TDC1"/>
            <w:tabs>
              <w:tab w:val="left" w:pos="440"/>
              <w:tab w:val="right" w:leader="dot" w:pos="8900"/>
            </w:tabs>
            <w:rPr>
              <w:rFonts w:eastAsiaTheme="minorEastAsia"/>
              <w:noProof/>
              <w:lang w:eastAsia="es-UY"/>
            </w:rPr>
          </w:pPr>
          <w:hyperlink w:anchor="_Toc156998692" w:history="1">
            <w:r w:rsidR="0043748A" w:rsidRPr="00A30454">
              <w:rPr>
                <w:rStyle w:val="Hipervnculo"/>
                <w:rFonts w:ascii="Arial" w:eastAsia="Arial" w:hAnsi="Arial" w:cs="Arial"/>
                <w:b/>
                <w:bCs/>
                <w:noProof/>
                <w:w w:val="99"/>
                <w:lang w:val="es-ES"/>
              </w:rPr>
              <w:t>6.</w:t>
            </w:r>
            <w:r w:rsidR="0043748A">
              <w:rPr>
                <w:rFonts w:eastAsiaTheme="minorEastAsia"/>
                <w:noProof/>
                <w:lang w:eastAsia="es-UY"/>
              </w:rPr>
              <w:tab/>
            </w:r>
            <w:r w:rsidR="0043748A" w:rsidRPr="00A30454">
              <w:rPr>
                <w:rStyle w:val="Hipervnculo"/>
                <w:noProof/>
              </w:rPr>
              <w:t xml:space="preserve">Subprograma   de Contratación Pública  para  </w:t>
            </w:r>
            <w:r w:rsidR="0043748A" w:rsidRPr="00A30454">
              <w:rPr>
                <w:rStyle w:val="Hipervnculo"/>
                <w:noProof/>
                <w:spacing w:val="-1"/>
              </w:rPr>
              <w:t>el</w:t>
            </w:r>
            <w:r w:rsidR="0043748A" w:rsidRPr="00A30454">
              <w:rPr>
                <w:rStyle w:val="Hipervnculo"/>
                <w:noProof/>
                <w:spacing w:val="-86"/>
              </w:rPr>
              <w:t xml:space="preserve"> </w:t>
            </w:r>
            <w:r w:rsidR="0043748A" w:rsidRPr="00A30454">
              <w:rPr>
                <w:rStyle w:val="Hipervnculo"/>
                <w:noProof/>
              </w:rPr>
              <w:t>Desarrollo</w:t>
            </w:r>
            <w:r w:rsidR="0043748A" w:rsidRPr="00A30454">
              <w:rPr>
                <w:rStyle w:val="Hipervnculo"/>
                <w:noProof/>
                <w:spacing w:val="-1"/>
              </w:rPr>
              <w:t xml:space="preserve"> </w:t>
            </w:r>
            <w:r w:rsidR="0043748A" w:rsidRPr="00A30454">
              <w:rPr>
                <w:rStyle w:val="Hipervnculo"/>
                <w:noProof/>
              </w:rPr>
              <w:t>de</w:t>
            </w:r>
            <w:r w:rsidR="0043748A" w:rsidRPr="00A30454">
              <w:rPr>
                <w:rStyle w:val="Hipervnculo"/>
                <w:noProof/>
                <w:spacing w:val="-1"/>
              </w:rPr>
              <w:t xml:space="preserve"> </w:t>
            </w:r>
            <w:r w:rsidR="0043748A" w:rsidRPr="00A30454">
              <w:rPr>
                <w:rStyle w:val="Hipervnculo"/>
                <w:noProof/>
              </w:rPr>
              <w:t>la Industria</w:t>
            </w:r>
            <w:r w:rsidR="0043748A" w:rsidRPr="00A30454">
              <w:rPr>
                <w:rStyle w:val="Hipervnculo"/>
                <w:noProof/>
                <w:spacing w:val="3"/>
              </w:rPr>
              <w:t xml:space="preserve"> </w:t>
            </w:r>
            <w:r w:rsidR="0043748A" w:rsidRPr="00A30454">
              <w:rPr>
                <w:rStyle w:val="Hipervnculo"/>
                <w:noProof/>
              </w:rPr>
              <w:t>del</w:t>
            </w:r>
            <w:r w:rsidR="0043748A" w:rsidRPr="00A30454">
              <w:rPr>
                <w:rStyle w:val="Hipervnculo"/>
                <w:noProof/>
                <w:spacing w:val="-1"/>
              </w:rPr>
              <w:t xml:space="preserve"> </w:t>
            </w:r>
            <w:r w:rsidR="0043748A" w:rsidRPr="00A30454">
              <w:rPr>
                <w:rStyle w:val="Hipervnculo"/>
                <w:noProof/>
              </w:rPr>
              <w:t>Calzado</w:t>
            </w:r>
            <w:r w:rsidR="0043748A">
              <w:rPr>
                <w:noProof/>
                <w:webHidden/>
              </w:rPr>
              <w:tab/>
            </w:r>
            <w:r w:rsidR="0043748A">
              <w:rPr>
                <w:noProof/>
                <w:webHidden/>
              </w:rPr>
              <w:fldChar w:fldCharType="begin"/>
            </w:r>
            <w:r w:rsidR="0043748A">
              <w:rPr>
                <w:noProof/>
                <w:webHidden/>
              </w:rPr>
              <w:instrText xml:space="preserve"> PAGEREF _Toc156998692 \h </w:instrText>
            </w:r>
            <w:r w:rsidR="0043748A">
              <w:rPr>
                <w:noProof/>
                <w:webHidden/>
              </w:rPr>
            </w:r>
            <w:r w:rsidR="0043748A">
              <w:rPr>
                <w:noProof/>
                <w:webHidden/>
              </w:rPr>
              <w:fldChar w:fldCharType="separate"/>
            </w:r>
            <w:r w:rsidR="00421BA2">
              <w:rPr>
                <w:noProof/>
                <w:webHidden/>
              </w:rPr>
              <w:t>53</w:t>
            </w:r>
            <w:r w:rsidR="0043748A">
              <w:rPr>
                <w:noProof/>
                <w:webHidden/>
              </w:rPr>
              <w:fldChar w:fldCharType="end"/>
            </w:r>
          </w:hyperlink>
        </w:p>
        <w:p w14:paraId="064EA4D8" w14:textId="0C71FF6D" w:rsidR="0043748A" w:rsidRDefault="008A1441">
          <w:pPr>
            <w:pStyle w:val="TDC3"/>
            <w:tabs>
              <w:tab w:val="left" w:pos="1320"/>
              <w:tab w:val="right" w:leader="dot" w:pos="8900"/>
            </w:tabs>
            <w:rPr>
              <w:rFonts w:cstheme="minorBidi"/>
              <w:noProof/>
            </w:rPr>
          </w:pPr>
          <w:hyperlink w:anchor="_Toc156998693" w:history="1">
            <w:r w:rsidR="0043748A" w:rsidRPr="00A30454">
              <w:rPr>
                <w:rStyle w:val="Hipervnculo"/>
                <w:rFonts w:ascii="Arial" w:eastAsia="Arial" w:hAnsi="Arial" w:cs="Arial"/>
                <w:b/>
                <w:bCs/>
                <w:noProof/>
                <w:spacing w:val="-2"/>
                <w:w w:val="99"/>
                <w:lang w:val="es-ES"/>
              </w:rPr>
              <w:t>6.1.1.</w:t>
            </w:r>
            <w:r w:rsidR="0043748A">
              <w:rPr>
                <w:rFonts w:cstheme="minorBidi"/>
                <w:noProof/>
              </w:rPr>
              <w:tab/>
            </w:r>
            <w:r w:rsidR="0043748A" w:rsidRPr="00A30454">
              <w:rPr>
                <w:rStyle w:val="Hipervnculo"/>
                <w:noProof/>
              </w:rPr>
              <w:t>Presentación</w:t>
            </w:r>
            <w:r w:rsidR="0043748A" w:rsidRPr="00A30454">
              <w:rPr>
                <w:rStyle w:val="Hipervnculo"/>
                <w:noProof/>
                <w:spacing w:val="-2"/>
              </w:rPr>
              <w:t xml:space="preserve"> </w:t>
            </w:r>
            <w:r w:rsidR="0043748A" w:rsidRPr="00A30454">
              <w:rPr>
                <w:rStyle w:val="Hipervnculo"/>
                <w:noProof/>
              </w:rPr>
              <w:t>de</w:t>
            </w:r>
            <w:r w:rsidR="0043748A" w:rsidRPr="00A30454">
              <w:rPr>
                <w:rStyle w:val="Hipervnculo"/>
                <w:noProof/>
                <w:spacing w:val="-4"/>
              </w:rPr>
              <w:t xml:space="preserve"> </w:t>
            </w:r>
            <w:r w:rsidR="0043748A" w:rsidRPr="00A30454">
              <w:rPr>
                <w:rStyle w:val="Hipervnculo"/>
                <w:noProof/>
              </w:rPr>
              <w:t>Ofertas</w:t>
            </w:r>
            <w:r w:rsidR="0043748A">
              <w:rPr>
                <w:noProof/>
                <w:webHidden/>
              </w:rPr>
              <w:tab/>
            </w:r>
            <w:r w:rsidR="0043748A">
              <w:rPr>
                <w:noProof/>
                <w:webHidden/>
              </w:rPr>
              <w:fldChar w:fldCharType="begin"/>
            </w:r>
            <w:r w:rsidR="0043748A">
              <w:rPr>
                <w:noProof/>
                <w:webHidden/>
              </w:rPr>
              <w:instrText xml:space="preserve"> PAGEREF _Toc156998693 \h </w:instrText>
            </w:r>
            <w:r w:rsidR="0043748A">
              <w:rPr>
                <w:noProof/>
                <w:webHidden/>
              </w:rPr>
            </w:r>
            <w:r w:rsidR="0043748A">
              <w:rPr>
                <w:noProof/>
                <w:webHidden/>
              </w:rPr>
              <w:fldChar w:fldCharType="separate"/>
            </w:r>
            <w:r w:rsidR="00421BA2">
              <w:rPr>
                <w:noProof/>
                <w:webHidden/>
              </w:rPr>
              <w:t>53</w:t>
            </w:r>
            <w:r w:rsidR="0043748A">
              <w:rPr>
                <w:noProof/>
                <w:webHidden/>
              </w:rPr>
              <w:fldChar w:fldCharType="end"/>
            </w:r>
          </w:hyperlink>
        </w:p>
        <w:p w14:paraId="1216ADE4" w14:textId="72A232FD" w:rsidR="0043748A" w:rsidRDefault="008A1441">
          <w:pPr>
            <w:pStyle w:val="TDC3"/>
            <w:tabs>
              <w:tab w:val="left" w:pos="1320"/>
              <w:tab w:val="right" w:leader="dot" w:pos="8900"/>
            </w:tabs>
            <w:rPr>
              <w:rFonts w:cstheme="minorBidi"/>
              <w:noProof/>
            </w:rPr>
          </w:pPr>
          <w:hyperlink w:anchor="_Toc156998694" w:history="1">
            <w:r w:rsidR="0043748A" w:rsidRPr="00A30454">
              <w:rPr>
                <w:rStyle w:val="Hipervnculo"/>
                <w:rFonts w:ascii="Arial" w:eastAsia="Arial" w:hAnsi="Arial" w:cs="Arial"/>
                <w:b/>
                <w:bCs/>
                <w:noProof/>
                <w:spacing w:val="-2"/>
                <w:w w:val="99"/>
                <w:lang w:val="es-ES"/>
              </w:rPr>
              <w:t>6.1.2.</w:t>
            </w:r>
            <w:r w:rsidR="0043748A">
              <w:rPr>
                <w:rFonts w:cstheme="minorBidi"/>
                <w:noProof/>
              </w:rPr>
              <w:tab/>
            </w:r>
            <w:r w:rsidR="0043748A" w:rsidRPr="00A30454">
              <w:rPr>
                <w:rStyle w:val="Hipervnculo"/>
                <w:noProof/>
              </w:rPr>
              <w:t>Evaluación</w:t>
            </w:r>
            <w:r w:rsidR="0043748A" w:rsidRPr="00A30454">
              <w:rPr>
                <w:rStyle w:val="Hipervnculo"/>
                <w:noProof/>
                <w:spacing w:val="-3"/>
              </w:rPr>
              <w:t xml:space="preserve"> </w:t>
            </w:r>
            <w:r w:rsidR="0043748A" w:rsidRPr="00A30454">
              <w:rPr>
                <w:rStyle w:val="Hipervnculo"/>
                <w:noProof/>
              </w:rPr>
              <w:t>de</w:t>
            </w:r>
            <w:r w:rsidR="0043748A" w:rsidRPr="00A30454">
              <w:rPr>
                <w:rStyle w:val="Hipervnculo"/>
                <w:noProof/>
                <w:spacing w:val="-1"/>
              </w:rPr>
              <w:t xml:space="preserve"> </w:t>
            </w:r>
            <w:r w:rsidR="0043748A" w:rsidRPr="00A30454">
              <w:rPr>
                <w:rStyle w:val="Hipervnculo"/>
                <w:noProof/>
              </w:rPr>
              <w:t>ofertas</w:t>
            </w:r>
            <w:r w:rsidR="0043748A">
              <w:rPr>
                <w:noProof/>
                <w:webHidden/>
              </w:rPr>
              <w:tab/>
            </w:r>
            <w:r w:rsidR="0043748A">
              <w:rPr>
                <w:noProof/>
                <w:webHidden/>
              </w:rPr>
              <w:fldChar w:fldCharType="begin"/>
            </w:r>
            <w:r w:rsidR="0043748A">
              <w:rPr>
                <w:noProof/>
                <w:webHidden/>
              </w:rPr>
              <w:instrText xml:space="preserve"> PAGEREF _Toc156998694 \h </w:instrText>
            </w:r>
            <w:r w:rsidR="0043748A">
              <w:rPr>
                <w:noProof/>
                <w:webHidden/>
              </w:rPr>
            </w:r>
            <w:r w:rsidR="0043748A">
              <w:rPr>
                <w:noProof/>
                <w:webHidden/>
              </w:rPr>
              <w:fldChar w:fldCharType="separate"/>
            </w:r>
            <w:r w:rsidR="00421BA2">
              <w:rPr>
                <w:noProof/>
                <w:webHidden/>
              </w:rPr>
              <w:t>53</w:t>
            </w:r>
            <w:r w:rsidR="0043748A">
              <w:rPr>
                <w:noProof/>
                <w:webHidden/>
              </w:rPr>
              <w:fldChar w:fldCharType="end"/>
            </w:r>
          </w:hyperlink>
        </w:p>
        <w:p w14:paraId="0B19B8E2" w14:textId="158A5C95" w:rsidR="0043748A" w:rsidRDefault="008A1441">
          <w:pPr>
            <w:pStyle w:val="TDC3"/>
            <w:tabs>
              <w:tab w:val="left" w:pos="1320"/>
              <w:tab w:val="right" w:leader="dot" w:pos="8900"/>
            </w:tabs>
            <w:rPr>
              <w:rFonts w:cstheme="minorBidi"/>
              <w:noProof/>
            </w:rPr>
          </w:pPr>
          <w:hyperlink w:anchor="_Toc156998695" w:history="1">
            <w:r w:rsidR="0043748A" w:rsidRPr="00A30454">
              <w:rPr>
                <w:rStyle w:val="Hipervnculo"/>
                <w:rFonts w:ascii="Arial" w:eastAsia="Arial" w:hAnsi="Arial" w:cs="Arial"/>
                <w:b/>
                <w:bCs/>
                <w:noProof/>
                <w:spacing w:val="-2"/>
                <w:w w:val="99"/>
                <w:lang w:val="es-ES"/>
              </w:rPr>
              <w:t>6.1.3.</w:t>
            </w:r>
            <w:r w:rsidR="0043748A">
              <w:rPr>
                <w:rFonts w:cstheme="minorBidi"/>
                <w:noProof/>
              </w:rPr>
              <w:tab/>
            </w:r>
            <w:r w:rsidR="0043748A" w:rsidRPr="00A30454">
              <w:rPr>
                <w:rStyle w:val="Hipervnculo"/>
                <w:noProof/>
              </w:rPr>
              <w:t>Adjudicación</w:t>
            </w:r>
            <w:r w:rsidR="0043748A">
              <w:rPr>
                <w:noProof/>
                <w:webHidden/>
              </w:rPr>
              <w:tab/>
            </w:r>
            <w:r w:rsidR="0043748A">
              <w:rPr>
                <w:noProof/>
                <w:webHidden/>
              </w:rPr>
              <w:fldChar w:fldCharType="begin"/>
            </w:r>
            <w:r w:rsidR="0043748A">
              <w:rPr>
                <w:noProof/>
                <w:webHidden/>
              </w:rPr>
              <w:instrText xml:space="preserve"> PAGEREF _Toc156998695 \h </w:instrText>
            </w:r>
            <w:r w:rsidR="0043748A">
              <w:rPr>
                <w:noProof/>
                <w:webHidden/>
              </w:rPr>
            </w:r>
            <w:r w:rsidR="0043748A">
              <w:rPr>
                <w:noProof/>
                <w:webHidden/>
              </w:rPr>
              <w:fldChar w:fldCharType="separate"/>
            </w:r>
            <w:r w:rsidR="00421BA2">
              <w:rPr>
                <w:noProof/>
                <w:webHidden/>
              </w:rPr>
              <w:t>53</w:t>
            </w:r>
            <w:r w:rsidR="0043748A">
              <w:rPr>
                <w:noProof/>
                <w:webHidden/>
              </w:rPr>
              <w:fldChar w:fldCharType="end"/>
            </w:r>
          </w:hyperlink>
        </w:p>
        <w:p w14:paraId="0B6BF164" w14:textId="3B1CAA0F" w:rsidR="00771DAF" w:rsidRDefault="006D7BE1">
          <w:pPr>
            <w:rPr>
              <w:b/>
              <w:bCs/>
              <w:lang w:val="es-ES"/>
            </w:rPr>
          </w:pPr>
          <w:r>
            <w:rPr>
              <w:b/>
              <w:bCs/>
              <w:lang w:val="es-ES"/>
            </w:rPr>
            <w:fldChar w:fldCharType="end"/>
          </w:r>
        </w:p>
        <w:p w14:paraId="6D31D060" w14:textId="23A2E22A" w:rsidR="00BA4FBB" w:rsidRPr="000B27B1" w:rsidRDefault="00771DAF" w:rsidP="000A5AB2">
          <w:pPr>
            <w:rPr>
              <w:b/>
              <w:bCs/>
              <w:lang w:val="es-ES"/>
            </w:rPr>
          </w:pPr>
          <w:r>
            <w:rPr>
              <w:b/>
              <w:bCs/>
              <w:lang w:val="es-ES"/>
            </w:rPr>
            <w:br w:type="page"/>
          </w:r>
        </w:p>
      </w:sdtContent>
    </w:sdt>
    <w:p w14:paraId="383C61D2" w14:textId="795EDBDA" w:rsidR="00421BA2" w:rsidRPr="006D7BE1" w:rsidRDefault="00E955D7" w:rsidP="006D7BE1">
      <w:pPr>
        <w:pStyle w:val="Ttulo"/>
        <w:jc w:val="center"/>
        <w:rPr>
          <w:rFonts w:ascii="Arial" w:hAnsi="Arial" w:cs="Arial"/>
          <w:b/>
          <w:sz w:val="40"/>
          <w:szCs w:val="40"/>
        </w:rPr>
      </w:pPr>
      <w:r>
        <w:rPr>
          <w:rFonts w:ascii="Arial" w:hAnsi="Arial" w:cs="Arial"/>
          <w:b/>
          <w:sz w:val="32"/>
          <w:szCs w:val="32"/>
        </w:rPr>
        <w:lastRenderedPageBreak/>
        <w:fldChar w:fldCharType="begin"/>
      </w:r>
      <w:r>
        <w:rPr>
          <w:rFonts w:ascii="Arial" w:hAnsi="Arial" w:cs="Arial"/>
          <w:b/>
          <w:sz w:val="32"/>
          <w:szCs w:val="32"/>
        </w:rPr>
        <w:instrText xml:space="preserve"> REF Título \h </w:instrText>
      </w:r>
      <w:r>
        <w:rPr>
          <w:rFonts w:ascii="Arial" w:hAnsi="Arial" w:cs="Arial"/>
          <w:b/>
          <w:sz w:val="32"/>
          <w:szCs w:val="32"/>
        </w:rPr>
      </w:r>
      <w:r>
        <w:rPr>
          <w:rFonts w:ascii="Arial" w:hAnsi="Arial" w:cs="Arial"/>
          <w:b/>
          <w:sz w:val="32"/>
          <w:szCs w:val="32"/>
        </w:rPr>
        <w:fldChar w:fldCharType="separate"/>
      </w:r>
      <w:r w:rsidR="00421BA2">
        <w:rPr>
          <w:rFonts w:ascii="Arial" w:hAnsi="Arial" w:cs="Arial"/>
          <w:b/>
          <w:sz w:val="40"/>
          <w:szCs w:val="40"/>
        </w:rPr>
        <w:t>LICITACIÓN ABREVIADA</w:t>
      </w:r>
      <w:r w:rsidR="000B27B1">
        <w:rPr>
          <w:rFonts w:ascii="Arial" w:hAnsi="Arial" w:cs="Arial"/>
          <w:b/>
          <w:sz w:val="40"/>
          <w:szCs w:val="40"/>
        </w:rPr>
        <w:t xml:space="preserve"> </w:t>
      </w:r>
      <w:proofErr w:type="spellStart"/>
      <w:r w:rsidR="000B27B1">
        <w:rPr>
          <w:rFonts w:ascii="Arial" w:hAnsi="Arial" w:cs="Arial"/>
          <w:b/>
          <w:sz w:val="40"/>
          <w:szCs w:val="40"/>
        </w:rPr>
        <w:t>Nº</w:t>
      </w:r>
      <w:proofErr w:type="spellEnd"/>
      <w:r w:rsidR="000B27B1">
        <w:rPr>
          <w:rFonts w:ascii="Arial" w:hAnsi="Arial" w:cs="Arial"/>
          <w:b/>
          <w:sz w:val="40"/>
          <w:szCs w:val="40"/>
        </w:rPr>
        <w:t xml:space="preserve"> </w:t>
      </w:r>
      <w:r w:rsidR="008A1441">
        <w:rPr>
          <w:rFonts w:ascii="Arial" w:hAnsi="Arial" w:cs="Arial"/>
          <w:b/>
          <w:sz w:val="40"/>
          <w:szCs w:val="40"/>
        </w:rPr>
        <w:t>5</w:t>
      </w:r>
      <w:r w:rsidR="000B27B1">
        <w:rPr>
          <w:rFonts w:ascii="Arial" w:hAnsi="Arial" w:cs="Arial"/>
          <w:b/>
          <w:sz w:val="40"/>
          <w:szCs w:val="40"/>
        </w:rPr>
        <w:t>/24</w:t>
      </w:r>
      <w:r w:rsidR="00421BA2" w:rsidRPr="006D7BE1">
        <w:rPr>
          <w:rFonts w:ascii="Arial" w:hAnsi="Arial" w:cs="Arial"/>
          <w:b/>
          <w:sz w:val="40"/>
          <w:szCs w:val="40"/>
        </w:rPr>
        <w:t>.</w:t>
      </w:r>
    </w:p>
    <w:p w14:paraId="7F817D71" w14:textId="77777777" w:rsidR="00421BA2" w:rsidRPr="005F36B4" w:rsidRDefault="00421BA2" w:rsidP="00BA4FBB">
      <w:pPr>
        <w:pStyle w:val="Prrafobsico"/>
        <w:suppressAutoHyphens/>
        <w:ind w:right="-149"/>
        <w:jc w:val="both"/>
        <w:rPr>
          <w:rFonts w:ascii="Arial" w:hAnsi="Arial" w:cs="Arial"/>
        </w:rPr>
      </w:pPr>
    </w:p>
    <w:p w14:paraId="25B6552F" w14:textId="4493DDC6" w:rsidR="00421BA2" w:rsidRDefault="000B27B1" w:rsidP="00BA4FBB">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SUMINISTRO DE FRUTAS, VERDURAS Y HORTALIZAS.</w:t>
      </w:r>
    </w:p>
    <w:p w14:paraId="791FAFCE" w14:textId="6ACE4176" w:rsidR="00BA4FBB" w:rsidRPr="00771DAF" w:rsidRDefault="00E955D7" w:rsidP="00771DAF">
      <w:pPr>
        <w:pStyle w:val="Ttulo"/>
        <w:rPr>
          <w:rFonts w:ascii="Arial" w:hAnsi="Arial" w:cs="Arial"/>
          <w:b/>
          <w:sz w:val="32"/>
          <w:szCs w:val="32"/>
        </w:rPr>
      </w:pPr>
      <w:r>
        <w:rPr>
          <w:rFonts w:ascii="Arial" w:hAnsi="Arial" w:cs="Arial"/>
          <w:b/>
          <w:sz w:val="32"/>
          <w:szCs w:val="32"/>
        </w:rPr>
        <w:fldChar w:fldCharType="end"/>
      </w:r>
    </w:p>
    <w:p w14:paraId="4FA87ABB" w14:textId="0BC6E985" w:rsidR="00BA4FBB" w:rsidRDefault="00BA4FBB" w:rsidP="00BA4FBB">
      <w:pPr>
        <w:pStyle w:val="Prrafobsico"/>
        <w:pBdr>
          <w:bottom w:val="single" w:sz="12" w:space="1" w:color="auto"/>
        </w:pBdr>
        <w:suppressAutoHyphens/>
        <w:ind w:right="-149"/>
        <w:jc w:val="both"/>
        <w:rPr>
          <w:rFonts w:ascii="Arial" w:hAnsi="Arial" w:cs="Arial"/>
        </w:rPr>
      </w:pPr>
      <w:r w:rsidRPr="005F36B4">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llamado a </w:t>
      </w:r>
      <w:r w:rsidR="00BA1E48">
        <w:rPr>
          <w:rFonts w:ascii="Arial" w:hAnsi="Arial" w:cs="Arial"/>
        </w:rPr>
        <w:t xml:space="preserve">Licitación </w:t>
      </w:r>
      <w:r w:rsidRPr="005F36B4">
        <w:rPr>
          <w:rFonts w:ascii="Arial" w:hAnsi="Arial" w:cs="Arial"/>
        </w:rPr>
        <w:t>para:</w:t>
      </w:r>
    </w:p>
    <w:p w14:paraId="0D792C62" w14:textId="77777777" w:rsidR="00BA4FBB" w:rsidRPr="008F0C4A" w:rsidRDefault="00BA4FBB" w:rsidP="00BA4FBB">
      <w:pPr>
        <w:pStyle w:val="Prrafobsico"/>
        <w:pBdr>
          <w:bottom w:val="single" w:sz="12" w:space="1" w:color="auto"/>
        </w:pBdr>
        <w:suppressAutoHyphens/>
        <w:ind w:right="-149"/>
        <w:jc w:val="both"/>
        <w:rPr>
          <w:rFonts w:ascii="Arial" w:hAnsi="Arial" w:cs="Arial"/>
          <w:sz w:val="4"/>
          <w:szCs w:val="4"/>
        </w:rPr>
      </w:pPr>
    </w:p>
    <w:p w14:paraId="7CA853E9" w14:textId="77777777" w:rsidR="00BA4FBB" w:rsidRDefault="00BA4FBB" w:rsidP="00BA4FBB">
      <w:pPr>
        <w:pStyle w:val="Prrafobsico"/>
        <w:suppressAutoHyphens/>
        <w:ind w:right="-149"/>
        <w:jc w:val="both"/>
        <w:rPr>
          <w:rFonts w:ascii="Arial" w:hAnsi="Arial" w:cs="Arial"/>
        </w:rPr>
      </w:pPr>
    </w:p>
    <w:p w14:paraId="31D2E8A7" w14:textId="4B1E3291" w:rsidR="00BA4FBB" w:rsidRPr="001A73FA" w:rsidRDefault="00BA4FBB" w:rsidP="000A5AB2">
      <w:pPr>
        <w:rPr>
          <w:rFonts w:ascii="Arial" w:hAnsi="Arial" w:cs="Arial"/>
          <w:lang w:val="es-ES"/>
        </w:rPr>
      </w:pPr>
    </w:p>
    <w:p w14:paraId="07DB6914" w14:textId="36C973B7" w:rsidR="00315C75" w:rsidRDefault="00BA4FBB" w:rsidP="00315C75">
      <w:pPr>
        <w:pStyle w:val="Ttulo2"/>
        <w:numPr>
          <w:ilvl w:val="0"/>
          <w:numId w:val="2"/>
        </w:numPr>
        <w:rPr>
          <w:rFonts w:ascii="Arial" w:hAnsi="Arial" w:cs="Arial"/>
          <w:b/>
          <w:lang w:val="es-ES"/>
        </w:rPr>
      </w:pPr>
      <w:bookmarkStart w:id="1" w:name="_Toc156998618"/>
      <w:r w:rsidRPr="001A73FA">
        <w:rPr>
          <w:rFonts w:ascii="Arial" w:hAnsi="Arial" w:cs="Arial"/>
          <w:b/>
          <w:lang w:val="es-ES"/>
        </w:rPr>
        <w:t>OBJETO.</w:t>
      </w:r>
      <w:bookmarkEnd w:id="1"/>
    </w:p>
    <w:p w14:paraId="6968FB56" w14:textId="77777777" w:rsidR="00315C75" w:rsidRPr="00315C75" w:rsidRDefault="00315C75" w:rsidP="00315C75">
      <w:pPr>
        <w:rPr>
          <w:lang w:val="es-ES"/>
        </w:rPr>
      </w:pPr>
    </w:p>
    <w:p w14:paraId="357C483B" w14:textId="40DC10B0" w:rsidR="00315C75" w:rsidRPr="002F220E" w:rsidRDefault="00315C75" w:rsidP="00BA4FBB">
      <w:pPr>
        <w:rPr>
          <w:rFonts w:ascii="Arial" w:hAnsi="Arial" w:cs="Arial"/>
          <w:sz w:val="24"/>
          <w:lang w:val="es-ES"/>
        </w:rPr>
      </w:pPr>
      <w:r w:rsidRPr="002F220E">
        <w:rPr>
          <w:rFonts w:ascii="Arial" w:hAnsi="Arial" w:cs="Arial"/>
          <w:sz w:val="24"/>
          <w:lang w:val="es-ES"/>
        </w:rPr>
        <w:t>Conformación de una lista de prelación para la adquisición de frutas, verduras y hortalizas de acuerdo a lo detallado en la Memoria Descriptiva.</w:t>
      </w:r>
    </w:p>
    <w:p w14:paraId="5050467F" w14:textId="7FB44E6C" w:rsidR="00315C75" w:rsidRPr="002F220E" w:rsidRDefault="00315C75" w:rsidP="00315C75">
      <w:pPr>
        <w:rPr>
          <w:sz w:val="24"/>
          <w:lang w:val="es-ES"/>
        </w:rPr>
      </w:pPr>
    </w:p>
    <w:p w14:paraId="472D606E" w14:textId="24F7A3D7" w:rsidR="00240486" w:rsidRPr="00240486" w:rsidRDefault="00BA4FBB" w:rsidP="00240486">
      <w:pPr>
        <w:pStyle w:val="Ttulo2"/>
        <w:numPr>
          <w:ilvl w:val="0"/>
          <w:numId w:val="2"/>
        </w:numPr>
        <w:rPr>
          <w:rFonts w:ascii="Arial" w:hAnsi="Arial" w:cs="Arial"/>
          <w:b/>
          <w:lang w:val="es-ES"/>
        </w:rPr>
      </w:pPr>
      <w:bookmarkStart w:id="2" w:name="_Toc156998619"/>
      <w:r w:rsidRPr="001A73FA">
        <w:rPr>
          <w:rFonts w:ascii="Arial" w:hAnsi="Arial" w:cs="Arial"/>
          <w:b/>
          <w:lang w:val="es-ES"/>
        </w:rPr>
        <w:t>REQUISITOS EXCLUYENTES.</w:t>
      </w:r>
      <w:bookmarkEnd w:id="2"/>
    </w:p>
    <w:p w14:paraId="6B04B53C" w14:textId="77777777" w:rsidR="00E955D7" w:rsidRPr="001A73FA" w:rsidRDefault="00E955D7" w:rsidP="00BA4FBB">
      <w:pPr>
        <w:rPr>
          <w:rFonts w:ascii="Arial" w:hAnsi="Arial" w:cs="Arial"/>
          <w:lang w:val="es-ES"/>
        </w:rPr>
      </w:pPr>
    </w:p>
    <w:p w14:paraId="5F5DDA69" w14:textId="2EA9A779" w:rsidR="00BA4FBB" w:rsidRPr="001A73FA" w:rsidRDefault="00BA4FBB" w:rsidP="00C67AC4">
      <w:pPr>
        <w:jc w:val="both"/>
        <w:rPr>
          <w:rFonts w:ascii="Arial" w:hAnsi="Arial" w:cs="Arial"/>
          <w:sz w:val="24"/>
          <w:szCs w:val="24"/>
          <w:lang w:val="es-ES"/>
        </w:rPr>
      </w:pPr>
      <w:r w:rsidRPr="001A73FA">
        <w:rPr>
          <w:rFonts w:ascii="Arial" w:hAnsi="Arial" w:cs="Arial"/>
          <w:sz w:val="24"/>
          <w:szCs w:val="24"/>
          <w:lang w:val="es-ES"/>
        </w:rPr>
        <w:t>La empresa oferente deberá:</w:t>
      </w:r>
    </w:p>
    <w:p w14:paraId="3D8A9D5B" w14:textId="77777777" w:rsidR="00E955D7" w:rsidRPr="001A73FA" w:rsidRDefault="00E955D7" w:rsidP="00C67AC4">
      <w:pPr>
        <w:jc w:val="both"/>
        <w:rPr>
          <w:rFonts w:ascii="Arial" w:hAnsi="Arial" w:cs="Arial"/>
          <w:sz w:val="24"/>
          <w:szCs w:val="24"/>
          <w:lang w:val="es-ES"/>
        </w:rPr>
      </w:pPr>
    </w:p>
    <w:p w14:paraId="2C6200D3" w14:textId="77114067" w:rsidR="00E955D7" w:rsidRPr="001A73FA" w:rsidRDefault="00BA4FBB" w:rsidP="00BF6822">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Cumplir con los requisitos formales de la oferta: redacción, domicilio e identificación, previstos en el numeral 8 del Pliego Único de Bases y Condiciones Generales.</w:t>
      </w:r>
    </w:p>
    <w:p w14:paraId="6BE0AE58" w14:textId="77777777" w:rsidR="00E955D7" w:rsidRPr="001A73FA" w:rsidRDefault="00E955D7" w:rsidP="00C67AC4">
      <w:pPr>
        <w:pStyle w:val="Prrafodelista"/>
        <w:ind w:left="792"/>
        <w:jc w:val="both"/>
        <w:rPr>
          <w:rFonts w:ascii="Arial" w:hAnsi="Arial" w:cs="Arial"/>
          <w:sz w:val="24"/>
          <w:szCs w:val="24"/>
          <w:lang w:val="es-ES"/>
        </w:rPr>
      </w:pPr>
    </w:p>
    <w:p w14:paraId="3E0153D9" w14:textId="77777777" w:rsidR="00E955D7" w:rsidRPr="001A73FA" w:rsidRDefault="00BA4FBB" w:rsidP="00BF6822">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Estar inscripto en el Registro Único de Proveedores del Estado (RUPE) en alguno de estos tres estados: ACTIVO, EN INGRESO e INGRESO SIIF.</w:t>
      </w:r>
    </w:p>
    <w:p w14:paraId="53FA7004" w14:textId="77777777" w:rsidR="00E955D7" w:rsidRPr="001A73FA" w:rsidRDefault="00E955D7" w:rsidP="00C67AC4">
      <w:pPr>
        <w:pStyle w:val="Prrafodelista"/>
        <w:jc w:val="both"/>
        <w:rPr>
          <w:rFonts w:ascii="Arial" w:hAnsi="Arial" w:cs="Arial"/>
          <w:sz w:val="24"/>
          <w:szCs w:val="24"/>
          <w:lang w:val="es-ES"/>
        </w:rPr>
      </w:pPr>
    </w:p>
    <w:p w14:paraId="667A4691" w14:textId="39BE0664" w:rsidR="00E955D7" w:rsidRPr="00AB530F" w:rsidRDefault="00BA4FBB" w:rsidP="00AB530F">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No estar comprendido en las causales que expresamente impiden contratar con el Estado, en consonancia con el Artículo 46 del TOCAF.</w:t>
      </w:r>
    </w:p>
    <w:p w14:paraId="254CC997" w14:textId="78DAAC2B" w:rsidR="6DFBBB31" w:rsidRDefault="3A9E8980" w:rsidP="786DEC9B">
      <w:pPr>
        <w:pStyle w:val="Prrafobsico"/>
        <w:ind w:right="-149"/>
        <w:jc w:val="both"/>
      </w:pPr>
      <w:r w:rsidRPr="786DEC9B">
        <w:rPr>
          <w:rFonts w:ascii="Arial" w:eastAsia="Arial" w:hAnsi="Arial" w:cs="Arial"/>
          <w:color w:val="000000" w:themeColor="text1"/>
          <w:lang w:val="es-ES"/>
        </w:rPr>
        <w:t>El no cumplimiento de cualquiera de estos requisitos implicará la desestimación de la oferta.</w:t>
      </w:r>
    </w:p>
    <w:p w14:paraId="4B8C5343" w14:textId="0D9DABEC" w:rsidR="00E955D7" w:rsidRDefault="00E955D7" w:rsidP="00E955D7">
      <w:pPr>
        <w:pStyle w:val="Prrafodelista"/>
        <w:rPr>
          <w:rFonts w:ascii="Arial" w:hAnsi="Arial" w:cs="Arial"/>
          <w:lang w:val="es-ES"/>
        </w:rPr>
      </w:pPr>
    </w:p>
    <w:p w14:paraId="74D941E4" w14:textId="47E9D357" w:rsidR="00BD5F14" w:rsidRDefault="00BD5F14" w:rsidP="00E955D7">
      <w:pPr>
        <w:pStyle w:val="Prrafodelista"/>
        <w:rPr>
          <w:rFonts w:ascii="Arial" w:hAnsi="Arial" w:cs="Arial"/>
          <w:lang w:val="es-ES"/>
        </w:rPr>
      </w:pPr>
    </w:p>
    <w:p w14:paraId="705D98FA" w14:textId="51C2AFFF" w:rsidR="00242D28" w:rsidRDefault="00242D28" w:rsidP="00E955D7">
      <w:pPr>
        <w:pStyle w:val="Prrafodelista"/>
        <w:rPr>
          <w:rFonts w:ascii="Arial" w:hAnsi="Arial" w:cs="Arial"/>
          <w:lang w:val="es-ES"/>
        </w:rPr>
      </w:pPr>
    </w:p>
    <w:p w14:paraId="34E6A92C" w14:textId="77777777" w:rsidR="00242D28" w:rsidRPr="001A73FA" w:rsidRDefault="00242D28" w:rsidP="00E955D7">
      <w:pPr>
        <w:pStyle w:val="Prrafodelista"/>
        <w:rPr>
          <w:rFonts w:ascii="Arial" w:hAnsi="Arial" w:cs="Arial"/>
          <w:lang w:val="es-ES"/>
        </w:rPr>
      </w:pPr>
    </w:p>
    <w:p w14:paraId="58C9AA04" w14:textId="7847CF1C" w:rsidR="00E955D7" w:rsidRPr="001A73FA" w:rsidRDefault="00E955D7" w:rsidP="00BF6822">
      <w:pPr>
        <w:pStyle w:val="Ttulo2"/>
        <w:numPr>
          <w:ilvl w:val="0"/>
          <w:numId w:val="2"/>
        </w:numPr>
        <w:rPr>
          <w:rFonts w:ascii="Arial" w:hAnsi="Arial" w:cs="Arial"/>
          <w:b/>
          <w:lang w:val="es-ES"/>
        </w:rPr>
      </w:pPr>
      <w:bookmarkStart w:id="3" w:name="_Toc156998620"/>
      <w:r w:rsidRPr="001A73FA">
        <w:rPr>
          <w:rFonts w:ascii="Arial" w:hAnsi="Arial" w:cs="Arial"/>
          <w:b/>
          <w:lang w:val="es-ES"/>
        </w:rPr>
        <w:lastRenderedPageBreak/>
        <w:t>REQUISITOS OBLIGATORIOS</w:t>
      </w:r>
      <w:bookmarkEnd w:id="3"/>
    </w:p>
    <w:p w14:paraId="75E15197" w14:textId="5C9EEF19" w:rsidR="00C67AC4" w:rsidRDefault="00C67AC4" w:rsidP="00C67AC4">
      <w:pPr>
        <w:rPr>
          <w:rFonts w:ascii="Arial" w:hAnsi="Arial" w:cs="Arial"/>
          <w:lang w:val="es-ES"/>
        </w:rPr>
      </w:pPr>
    </w:p>
    <w:p w14:paraId="5847767C" w14:textId="02790556" w:rsidR="00B1007A" w:rsidRPr="002F220E" w:rsidRDefault="00B1007A" w:rsidP="00C67AC4">
      <w:pPr>
        <w:rPr>
          <w:rFonts w:ascii="Arial" w:hAnsi="Arial" w:cs="Arial"/>
          <w:sz w:val="24"/>
          <w:lang w:val="es-ES"/>
        </w:rPr>
      </w:pPr>
      <w:r w:rsidRPr="002F220E">
        <w:rPr>
          <w:rFonts w:ascii="Arial" w:hAnsi="Arial" w:cs="Arial"/>
          <w:sz w:val="24"/>
          <w:lang w:val="es-ES"/>
        </w:rPr>
        <w:t>Junto con la oferta se deberá:</w:t>
      </w:r>
    </w:p>
    <w:p w14:paraId="77CE586E" w14:textId="77AFDECD" w:rsidR="006B3189" w:rsidRPr="002F220E" w:rsidRDefault="006B3189" w:rsidP="00C67AC4">
      <w:pPr>
        <w:pStyle w:val="Prrafodelista"/>
        <w:numPr>
          <w:ilvl w:val="1"/>
          <w:numId w:val="2"/>
        </w:numPr>
        <w:jc w:val="both"/>
        <w:rPr>
          <w:rStyle w:val="normaltextrun"/>
          <w:rFonts w:ascii="Arial" w:hAnsi="Arial" w:cs="Arial"/>
          <w:color w:val="000000"/>
          <w:sz w:val="24"/>
          <w:lang w:val="es-ES"/>
        </w:rPr>
      </w:pPr>
      <w:r w:rsidRPr="002F220E">
        <w:rPr>
          <w:rStyle w:val="normaltextrun"/>
          <w:rFonts w:ascii="Arial" w:hAnsi="Arial" w:cs="Arial"/>
          <w:color w:val="000000"/>
          <w:sz w:val="24"/>
          <w:lang w:val="es-ES"/>
        </w:rPr>
        <w:t>Presentar Formulario de Identificación del Oferente debidamente firmado por quien tenga poderes suficientes para representar a la empresa oferente. Anexo I</w:t>
      </w:r>
      <w:r w:rsidR="000B27B1">
        <w:rPr>
          <w:rStyle w:val="normaltextrun"/>
          <w:rFonts w:ascii="Arial" w:hAnsi="Arial" w:cs="Arial"/>
          <w:color w:val="000000"/>
          <w:sz w:val="24"/>
          <w:lang w:val="es-ES"/>
        </w:rPr>
        <w:t>I</w:t>
      </w:r>
      <w:r w:rsidRPr="002F220E">
        <w:rPr>
          <w:rStyle w:val="normaltextrun"/>
          <w:rFonts w:ascii="Arial" w:hAnsi="Arial" w:cs="Arial"/>
          <w:color w:val="000000"/>
          <w:sz w:val="24"/>
          <w:lang w:val="es-ES"/>
        </w:rPr>
        <w:t>.</w:t>
      </w:r>
    </w:p>
    <w:p w14:paraId="21AF0858" w14:textId="77777777" w:rsidR="006B3189" w:rsidRPr="002F220E" w:rsidRDefault="006B3189" w:rsidP="006B3189">
      <w:pPr>
        <w:pStyle w:val="Prrafodelista"/>
        <w:ind w:left="1142"/>
        <w:jc w:val="both"/>
        <w:rPr>
          <w:rFonts w:ascii="Arial" w:hAnsi="Arial" w:cs="Arial"/>
          <w:color w:val="000000"/>
          <w:sz w:val="24"/>
          <w:lang w:val="es-ES"/>
        </w:rPr>
      </w:pPr>
    </w:p>
    <w:p w14:paraId="0169649D" w14:textId="08C40C61" w:rsidR="00594658" w:rsidRPr="002F220E" w:rsidRDefault="006B3189" w:rsidP="006B3189">
      <w:pPr>
        <w:pStyle w:val="Prrafodelista"/>
        <w:numPr>
          <w:ilvl w:val="1"/>
          <w:numId w:val="2"/>
        </w:numPr>
        <w:jc w:val="both"/>
        <w:rPr>
          <w:rStyle w:val="eop"/>
          <w:rFonts w:ascii="Arial" w:hAnsi="Arial" w:cs="Arial"/>
          <w:sz w:val="20"/>
          <w:szCs w:val="18"/>
        </w:rPr>
      </w:pPr>
      <w:r w:rsidRPr="002F220E">
        <w:rPr>
          <w:rStyle w:val="normaltextrun"/>
          <w:rFonts w:ascii="Arial" w:hAnsi="Arial" w:cs="Arial"/>
          <w:color w:val="000000"/>
          <w:sz w:val="24"/>
          <w:lang w:val="es-ES"/>
        </w:rPr>
        <w:t xml:space="preserve"> Habilitación de Bromatología de la Intendencia Municipal de Montevideo sobre el transporte, en un todo de acuerdo a lo expresado en el artículo 4 de la Memoria Descriptiva.</w:t>
      </w:r>
    </w:p>
    <w:p w14:paraId="164BCA7F" w14:textId="77777777" w:rsidR="00AA4DF0" w:rsidRPr="002F220E" w:rsidRDefault="00AA4DF0" w:rsidP="00AA4DF0">
      <w:pPr>
        <w:pStyle w:val="Prrafodelista"/>
        <w:ind w:left="1142"/>
        <w:jc w:val="both"/>
        <w:rPr>
          <w:rFonts w:ascii="Arial" w:hAnsi="Arial" w:cs="Arial"/>
          <w:sz w:val="20"/>
          <w:szCs w:val="18"/>
        </w:rPr>
      </w:pPr>
    </w:p>
    <w:p w14:paraId="23455495" w14:textId="4558C457" w:rsidR="00C67AC4" w:rsidRPr="001A73FA" w:rsidRDefault="00C67AC4" w:rsidP="00C67AC4">
      <w:pPr>
        <w:pStyle w:val="paragraph"/>
        <w:spacing w:before="0" w:beforeAutospacing="0" w:after="0" w:afterAutospacing="0"/>
        <w:textAlignment w:val="baseline"/>
        <w:rPr>
          <w:rFonts w:ascii="Arial" w:hAnsi="Arial" w:cs="Arial"/>
          <w:sz w:val="18"/>
          <w:szCs w:val="18"/>
        </w:rPr>
      </w:pPr>
      <w:r w:rsidRPr="6DFBBB31">
        <w:rPr>
          <w:rStyle w:val="normaltextrun"/>
          <w:rFonts w:ascii="Arial" w:hAnsi="Arial" w:cs="Arial"/>
          <w:color w:val="000000" w:themeColor="text1"/>
          <w:lang w:val="es-ES"/>
        </w:rPr>
        <w:t>En caso de utilizar firma electrónica avanzada se deberán proporcionar al BSE las herramientas para su verificación.</w:t>
      </w:r>
      <w:r w:rsidRPr="6DFBBB31">
        <w:rPr>
          <w:rStyle w:val="eop"/>
          <w:rFonts w:ascii="Arial" w:eastAsiaTheme="majorEastAsia" w:hAnsi="Arial" w:cs="Arial"/>
          <w:color w:val="000000" w:themeColor="text1"/>
        </w:rPr>
        <w:t> </w:t>
      </w:r>
    </w:p>
    <w:p w14:paraId="35CA99FE" w14:textId="7280E954" w:rsidR="00C67AC4" w:rsidRPr="001A73FA" w:rsidRDefault="00C67AC4" w:rsidP="00C67AC4">
      <w:pPr>
        <w:pStyle w:val="paragraph"/>
        <w:spacing w:before="0" w:beforeAutospacing="0" w:after="0" w:afterAutospacing="0"/>
        <w:textAlignment w:val="baseline"/>
        <w:rPr>
          <w:rFonts w:ascii="Arial" w:hAnsi="Arial" w:cs="Arial"/>
          <w:sz w:val="18"/>
          <w:szCs w:val="18"/>
        </w:rPr>
      </w:pPr>
    </w:p>
    <w:p w14:paraId="71399C10" w14:textId="16E2F2B3" w:rsidR="00240486" w:rsidRDefault="00C67AC4" w:rsidP="000D43F0">
      <w:pPr>
        <w:pStyle w:val="paragraph"/>
        <w:spacing w:before="0" w:beforeAutospacing="0" w:after="0" w:afterAutospacing="0"/>
        <w:textAlignment w:val="baseline"/>
        <w:rPr>
          <w:rStyle w:val="normaltextrun"/>
          <w:rFonts w:ascii="Arial" w:hAnsi="Arial" w:cs="Arial"/>
          <w:color w:val="000000" w:themeColor="text1"/>
          <w:u w:val="single"/>
          <w:lang w:val="es-ES"/>
        </w:rPr>
      </w:pPr>
      <w:r w:rsidRPr="00AA4DF0">
        <w:rPr>
          <w:rStyle w:val="normaltextrun"/>
          <w:rFonts w:ascii="Arial" w:hAnsi="Arial" w:cs="Arial"/>
          <w:color w:val="000000" w:themeColor="text1"/>
          <w:u w:val="single"/>
          <w:lang w:val="es-ES"/>
        </w:rPr>
        <w:t>En caso de constatarse omisiones y/o incumplimiento en la presentación de la documentación e información requerida antes mencionada, o no sean presentadas las condiciones solicitadas, se podrá otorgar a los oferentes un plazo máximo de dos días hábiles, a efectos de realizar las subsanaciones correspondientes.</w:t>
      </w:r>
    </w:p>
    <w:p w14:paraId="41A129A4" w14:textId="77777777" w:rsidR="000D43F0" w:rsidRPr="000D43F0" w:rsidRDefault="000D43F0" w:rsidP="000D43F0">
      <w:pPr>
        <w:rPr>
          <w:rFonts w:ascii="Arial" w:hAnsi="Arial" w:cs="Arial"/>
        </w:rPr>
      </w:pPr>
    </w:p>
    <w:p w14:paraId="179F6AA1" w14:textId="36E20FB0" w:rsidR="00C67AC4" w:rsidRDefault="00C67AC4" w:rsidP="00BF6822">
      <w:pPr>
        <w:pStyle w:val="Ttulo2"/>
        <w:numPr>
          <w:ilvl w:val="0"/>
          <w:numId w:val="2"/>
        </w:numPr>
        <w:rPr>
          <w:rStyle w:val="normaltextrun"/>
          <w:rFonts w:ascii="Arial" w:hAnsi="Arial" w:cs="Arial"/>
          <w:b/>
          <w:bCs/>
          <w:color w:val="2F5496"/>
          <w:bdr w:val="none" w:sz="0" w:space="0" w:color="auto" w:frame="1"/>
        </w:rPr>
      </w:pPr>
      <w:bookmarkStart w:id="4" w:name="_Toc156998621"/>
      <w:r w:rsidRPr="001A73FA">
        <w:rPr>
          <w:rStyle w:val="normaltextrun"/>
          <w:rFonts w:ascii="Arial" w:hAnsi="Arial" w:cs="Arial"/>
          <w:b/>
          <w:bCs/>
          <w:color w:val="2F5496"/>
          <w:bdr w:val="none" w:sz="0" w:space="0" w:color="auto" w:frame="1"/>
        </w:rPr>
        <w:t>COTIZACIÓN.</w:t>
      </w:r>
      <w:bookmarkEnd w:id="4"/>
    </w:p>
    <w:p w14:paraId="19809C4C" w14:textId="77777777" w:rsidR="00B467DD" w:rsidRPr="00B467DD" w:rsidRDefault="00B467DD" w:rsidP="00B467DD"/>
    <w:p w14:paraId="2DD936D8" w14:textId="4E5BB4C2" w:rsidR="00B467DD" w:rsidRPr="00263B1A" w:rsidRDefault="00B467DD" w:rsidP="00B467DD">
      <w:pPr>
        <w:pStyle w:val="Prrafobsico"/>
        <w:suppressAutoHyphens/>
        <w:ind w:right="-149"/>
        <w:jc w:val="both"/>
        <w:rPr>
          <w:rFonts w:ascii="Arial" w:hAnsi="Arial" w:cs="Arial"/>
        </w:rPr>
      </w:pPr>
      <w:r w:rsidRPr="00A741F9">
        <w:rPr>
          <w:rFonts w:ascii="Arial" w:hAnsi="Arial" w:cs="Arial"/>
          <w:b/>
          <w:u w:val="single"/>
        </w:rPr>
        <w:t>Se deberán cotizar todos los ítems</w:t>
      </w:r>
      <w:r w:rsidRPr="00DA10A5">
        <w:rPr>
          <w:rFonts w:ascii="Arial" w:hAnsi="Arial" w:cs="Arial"/>
        </w:rPr>
        <w:t>,</w:t>
      </w:r>
      <w:r w:rsidR="00BD5F14">
        <w:rPr>
          <w:rFonts w:ascii="Arial" w:hAnsi="Arial" w:cs="Arial"/>
        </w:rPr>
        <w:t xml:space="preserve"> sin impuestos y en moneda nacional.</w:t>
      </w:r>
    </w:p>
    <w:p w14:paraId="0119C441" w14:textId="77777777" w:rsidR="00B467DD" w:rsidRPr="00263B1A" w:rsidRDefault="00B467DD" w:rsidP="00B467DD">
      <w:pPr>
        <w:pStyle w:val="Prrafobsico"/>
        <w:suppressAutoHyphens/>
        <w:ind w:right="-149"/>
        <w:jc w:val="both"/>
        <w:rPr>
          <w:rFonts w:ascii="Arial" w:hAnsi="Arial" w:cs="Arial"/>
          <w:b/>
        </w:rPr>
      </w:pPr>
    </w:p>
    <w:p w14:paraId="548AA58A" w14:textId="77777777" w:rsidR="00B467DD" w:rsidRPr="00263B1A" w:rsidRDefault="00B467DD" w:rsidP="00B467DD">
      <w:pPr>
        <w:pStyle w:val="Prrafobsico"/>
        <w:suppressAutoHyphens/>
        <w:ind w:right="-149"/>
        <w:jc w:val="both"/>
        <w:rPr>
          <w:rFonts w:ascii="Arial" w:hAnsi="Arial" w:cs="Arial"/>
        </w:rPr>
      </w:pPr>
      <w:r w:rsidRPr="00263B1A">
        <w:rPr>
          <w:rFonts w:ascii="Arial" w:hAnsi="Arial" w:cs="Arial"/>
        </w:rPr>
        <w:t xml:space="preserve">La cotización de cada ítem será la suma de los siguientes montos: </w:t>
      </w:r>
    </w:p>
    <w:p w14:paraId="65FD7440" w14:textId="77777777" w:rsidR="00B467DD" w:rsidRPr="00263B1A" w:rsidRDefault="00B467DD" w:rsidP="00B467DD">
      <w:pPr>
        <w:pStyle w:val="Prrafobsico"/>
        <w:suppressAutoHyphens/>
        <w:ind w:right="-149"/>
        <w:jc w:val="both"/>
        <w:rPr>
          <w:rFonts w:ascii="Arial" w:hAnsi="Arial" w:cs="Arial"/>
        </w:rPr>
      </w:pPr>
    </w:p>
    <w:p w14:paraId="4761ADBE" w14:textId="56737CDE" w:rsidR="00B467DD" w:rsidRDefault="00B467DD" w:rsidP="00320EA3">
      <w:pPr>
        <w:pStyle w:val="Prrafobsico"/>
        <w:numPr>
          <w:ilvl w:val="0"/>
          <w:numId w:val="30"/>
        </w:numPr>
        <w:suppressAutoHyphens/>
        <w:ind w:right="-149"/>
        <w:jc w:val="both"/>
        <w:rPr>
          <w:rFonts w:ascii="Arial" w:hAnsi="Arial" w:cs="Arial"/>
        </w:rPr>
      </w:pPr>
      <w:r w:rsidRPr="00263B1A">
        <w:rPr>
          <w:rFonts w:ascii="Arial" w:hAnsi="Arial" w:cs="Arial"/>
        </w:rPr>
        <w:t xml:space="preserve">Precio mínimo </w:t>
      </w:r>
      <w:r w:rsidR="00320EA3">
        <w:rPr>
          <w:rFonts w:ascii="Arial" w:hAnsi="Arial" w:cs="Arial"/>
        </w:rPr>
        <w:t>para la calidad solicitada</w:t>
      </w:r>
      <w:r w:rsidRPr="00263B1A">
        <w:rPr>
          <w:rFonts w:ascii="Arial" w:hAnsi="Arial" w:cs="Arial"/>
        </w:rPr>
        <w:t xml:space="preserve">, establecido por DI.GE.GRA – UAM según boletín </w:t>
      </w:r>
      <w:r w:rsidR="00320EA3">
        <w:rPr>
          <w:rFonts w:ascii="Arial" w:hAnsi="Arial" w:cs="Arial"/>
        </w:rPr>
        <w:t>emitido en el b</w:t>
      </w:r>
      <w:r w:rsidR="00BD5F14">
        <w:rPr>
          <w:rFonts w:ascii="Arial" w:hAnsi="Arial" w:cs="Arial"/>
        </w:rPr>
        <w:t xml:space="preserve">oletín del día </w:t>
      </w:r>
      <w:r w:rsidR="008A1441">
        <w:rPr>
          <w:rFonts w:ascii="Arial" w:hAnsi="Arial" w:cs="Arial"/>
          <w:b/>
          <w:color w:val="538135" w:themeColor="accent6" w:themeShade="BF"/>
        </w:rPr>
        <w:t>lunes</w:t>
      </w:r>
      <w:r w:rsidR="00691FB3">
        <w:rPr>
          <w:rFonts w:ascii="Arial" w:hAnsi="Arial" w:cs="Arial"/>
          <w:b/>
          <w:color w:val="538135" w:themeColor="accent6" w:themeShade="BF"/>
        </w:rPr>
        <w:t xml:space="preserve"> de </w:t>
      </w:r>
      <w:r w:rsidR="008A1441">
        <w:rPr>
          <w:rFonts w:ascii="Arial" w:hAnsi="Arial" w:cs="Arial"/>
          <w:b/>
          <w:color w:val="538135" w:themeColor="accent6" w:themeShade="BF"/>
        </w:rPr>
        <w:t>01</w:t>
      </w:r>
      <w:r w:rsidR="00BD5F14" w:rsidRPr="007156D0">
        <w:rPr>
          <w:rFonts w:ascii="Arial" w:hAnsi="Arial" w:cs="Arial"/>
          <w:b/>
          <w:color w:val="538135" w:themeColor="accent6" w:themeShade="BF"/>
        </w:rPr>
        <w:t xml:space="preserve"> de 2024.</w:t>
      </w:r>
    </w:p>
    <w:p w14:paraId="75775338" w14:textId="77777777" w:rsidR="00320EA3" w:rsidRPr="00320EA3" w:rsidRDefault="00320EA3" w:rsidP="00320EA3">
      <w:pPr>
        <w:pStyle w:val="Prrafobsico"/>
        <w:suppressAutoHyphens/>
        <w:ind w:left="720" w:right="-149"/>
        <w:jc w:val="both"/>
        <w:rPr>
          <w:rFonts w:ascii="Arial" w:hAnsi="Arial" w:cs="Arial"/>
        </w:rPr>
      </w:pPr>
    </w:p>
    <w:p w14:paraId="09531A7C" w14:textId="68D16025" w:rsidR="00B467DD" w:rsidRDefault="00320EA3" w:rsidP="00B467DD">
      <w:pPr>
        <w:pStyle w:val="Prrafobsico"/>
        <w:numPr>
          <w:ilvl w:val="0"/>
          <w:numId w:val="30"/>
        </w:numPr>
        <w:suppressAutoHyphens/>
        <w:ind w:right="-149"/>
        <w:jc w:val="both"/>
        <w:rPr>
          <w:rFonts w:ascii="Arial" w:hAnsi="Arial" w:cs="Arial"/>
        </w:rPr>
      </w:pPr>
      <w:r>
        <w:rPr>
          <w:rFonts w:ascii="Arial" w:hAnsi="Arial" w:cs="Arial"/>
        </w:rPr>
        <w:t>El sobreprecio porcentual que aplique sobre todos los productos (mismo porcentaje para todos)</w:t>
      </w:r>
      <w:r w:rsidR="00B467DD" w:rsidRPr="00DA10A5">
        <w:rPr>
          <w:rFonts w:ascii="Arial" w:hAnsi="Arial" w:cs="Arial"/>
        </w:rPr>
        <w:t xml:space="preserve">. </w:t>
      </w:r>
    </w:p>
    <w:p w14:paraId="43625FCF" w14:textId="31035190" w:rsidR="002F220E" w:rsidRPr="00DA10A5" w:rsidRDefault="002F220E" w:rsidP="002F220E">
      <w:pPr>
        <w:pStyle w:val="Prrafobsico"/>
        <w:suppressAutoHyphens/>
        <w:ind w:left="720" w:right="-149"/>
        <w:jc w:val="both"/>
        <w:rPr>
          <w:rFonts w:ascii="Arial" w:hAnsi="Arial" w:cs="Arial"/>
        </w:rPr>
      </w:pPr>
      <w:r>
        <w:rPr>
          <w:rFonts w:ascii="Arial" w:hAnsi="Arial" w:cs="Arial"/>
        </w:rPr>
        <w:t>El porcentaje de sobreprecio deberá digitarse en la hoja de cotización del anexo II</w:t>
      </w:r>
      <w:r w:rsidR="000B27B1">
        <w:rPr>
          <w:rFonts w:ascii="Arial" w:hAnsi="Arial" w:cs="Arial"/>
        </w:rPr>
        <w:t>I</w:t>
      </w:r>
      <w:r>
        <w:rPr>
          <w:rFonts w:ascii="Arial" w:hAnsi="Arial" w:cs="Arial"/>
        </w:rPr>
        <w:t>.</w:t>
      </w:r>
    </w:p>
    <w:p w14:paraId="542BACF6" w14:textId="43849C19" w:rsidR="00B467DD" w:rsidRDefault="00B467DD" w:rsidP="00B467DD">
      <w:pPr>
        <w:pStyle w:val="Prrafobsico"/>
        <w:suppressAutoHyphens/>
        <w:ind w:left="720" w:right="-149"/>
        <w:jc w:val="both"/>
        <w:rPr>
          <w:rFonts w:ascii="Arial" w:hAnsi="Arial" w:cs="Arial"/>
        </w:rPr>
      </w:pPr>
    </w:p>
    <w:p w14:paraId="341D8E66" w14:textId="77777777" w:rsidR="001579F3" w:rsidRDefault="001579F3" w:rsidP="001579F3">
      <w:pPr>
        <w:pStyle w:val="Prrafobsico"/>
        <w:suppressAutoHyphens/>
        <w:ind w:left="360" w:right="-149"/>
        <w:jc w:val="both"/>
        <w:rPr>
          <w:rFonts w:ascii="Arial" w:hAnsi="Arial" w:cs="Arial"/>
          <w:szCs w:val="20"/>
        </w:rPr>
      </w:pPr>
      <w:r w:rsidRPr="00A7578B">
        <w:rPr>
          <w:rFonts w:ascii="Arial" w:hAnsi="Arial" w:cs="Arial"/>
          <w:szCs w:val="20"/>
        </w:rPr>
        <w:t>Se considerará como precio unitario, el precio mínimo de cada uno de los productos, establecido por DI.GE.GRA – UAM según boletín emitido los días lunes, más un sobreprecio porcentual.</w:t>
      </w:r>
    </w:p>
    <w:p w14:paraId="3132D02E" w14:textId="77777777" w:rsidR="00AB530F" w:rsidRDefault="00AB530F" w:rsidP="00AB530F">
      <w:pPr>
        <w:pStyle w:val="Prrafobsico"/>
        <w:suppressAutoHyphens/>
        <w:ind w:left="360" w:right="-149"/>
        <w:jc w:val="both"/>
        <w:rPr>
          <w:rFonts w:ascii="Arial" w:hAnsi="Arial" w:cs="Arial"/>
          <w:szCs w:val="20"/>
          <w:lang w:val="de-DE"/>
        </w:rPr>
      </w:pPr>
    </w:p>
    <w:p w14:paraId="3AD49F15" w14:textId="4A08084A" w:rsidR="00BD5F14" w:rsidRPr="00AB530F" w:rsidRDefault="001579F3" w:rsidP="00AB530F">
      <w:pPr>
        <w:pStyle w:val="Prrafobsico"/>
        <w:suppressAutoHyphens/>
        <w:ind w:left="360" w:right="-149"/>
        <w:jc w:val="both"/>
        <w:rPr>
          <w:rFonts w:ascii="Arial" w:hAnsi="Arial" w:cs="Arial"/>
          <w:color w:val="0563C1" w:themeColor="hyperlink"/>
          <w:szCs w:val="20"/>
          <w:u w:val="single"/>
          <w:lang w:val="de-DE"/>
        </w:rPr>
      </w:pPr>
      <w:r w:rsidRPr="00AC6F81">
        <w:rPr>
          <w:rFonts w:ascii="Arial" w:hAnsi="Arial" w:cs="Arial"/>
          <w:szCs w:val="20"/>
          <w:lang w:val="de-DE"/>
        </w:rPr>
        <w:t xml:space="preserve">Web UAM: </w:t>
      </w:r>
      <w:r w:rsidR="008A1441">
        <w:fldChar w:fldCharType="begin"/>
      </w:r>
      <w:r w:rsidR="008A1441">
        <w:instrText xml:space="preserve"> HYPERLINK "https://www.uam.com.uy/informacion-de-mercados.html" </w:instrText>
      </w:r>
      <w:r w:rsidR="008A1441">
        <w:fldChar w:fldCharType="separate"/>
      </w:r>
      <w:r w:rsidRPr="00AC6F81">
        <w:rPr>
          <w:rStyle w:val="Hipervnculo"/>
          <w:rFonts w:ascii="Arial" w:hAnsi="Arial" w:cs="Arial"/>
          <w:szCs w:val="20"/>
          <w:lang w:val="de-DE"/>
        </w:rPr>
        <w:t>https://www.uam.com.uy/informacion-de-mercados.html</w:t>
      </w:r>
      <w:r w:rsidR="008A1441">
        <w:rPr>
          <w:rStyle w:val="Hipervnculo"/>
          <w:rFonts w:ascii="Arial" w:hAnsi="Arial" w:cs="Arial"/>
          <w:szCs w:val="20"/>
          <w:lang w:val="de-DE"/>
        </w:rPr>
        <w:fldChar w:fldCharType="end"/>
      </w:r>
    </w:p>
    <w:p w14:paraId="2A4161A0" w14:textId="77777777" w:rsidR="00BD5F14" w:rsidRPr="00BF23F4" w:rsidRDefault="00BD5F14" w:rsidP="00BD5F14">
      <w:pPr>
        <w:ind w:left="360"/>
        <w:jc w:val="both"/>
        <w:rPr>
          <w:rFonts w:ascii="Arial" w:hAnsi="Arial" w:cs="Arial"/>
          <w:sz w:val="24"/>
          <w:szCs w:val="20"/>
          <w:lang w:val="es-ES_tradnl"/>
        </w:rPr>
      </w:pPr>
      <w:r w:rsidRPr="00A7578B">
        <w:rPr>
          <w:rFonts w:ascii="Arial" w:hAnsi="Arial" w:cs="Arial"/>
          <w:sz w:val="24"/>
          <w:szCs w:val="20"/>
          <w:lang w:val="es-ES_tradnl"/>
        </w:rPr>
        <w:t>El sobreprecio ofertado deberá incluir todos los costos de cualquier naturaleza asociados al transporte y entrega de los bienes ofertados, según las condiciones de entrega establecidas en el presente pliego.</w:t>
      </w:r>
    </w:p>
    <w:p w14:paraId="51653E8D" w14:textId="01F1B43A" w:rsidR="001579F3" w:rsidRPr="00263B1A" w:rsidRDefault="001579F3" w:rsidP="00BD5F14">
      <w:pPr>
        <w:pStyle w:val="Prrafobsico"/>
        <w:suppressAutoHyphens/>
        <w:ind w:right="-149"/>
        <w:jc w:val="both"/>
        <w:rPr>
          <w:rFonts w:ascii="Arial" w:hAnsi="Arial" w:cs="Arial"/>
        </w:rPr>
      </w:pPr>
    </w:p>
    <w:p w14:paraId="2A972FC3" w14:textId="6E3FDFEA" w:rsidR="00B467DD" w:rsidRPr="00BD5F14" w:rsidRDefault="00B467DD" w:rsidP="00B467DD">
      <w:pPr>
        <w:pStyle w:val="Prrafobsico"/>
        <w:suppressAutoHyphens/>
        <w:ind w:right="-149"/>
        <w:jc w:val="both"/>
        <w:rPr>
          <w:rFonts w:ascii="Arial" w:hAnsi="Arial" w:cs="Arial"/>
          <w:color w:val="538135" w:themeColor="accent6" w:themeShade="BF"/>
        </w:rPr>
      </w:pPr>
      <w:r w:rsidRPr="00DA10A5">
        <w:rPr>
          <w:rFonts w:ascii="Arial" w:hAnsi="Arial" w:cs="Arial"/>
        </w:rPr>
        <w:t xml:space="preserve"> </w:t>
      </w:r>
      <w:r w:rsidRPr="00263B1A">
        <w:rPr>
          <w:rFonts w:ascii="Arial" w:hAnsi="Arial" w:cs="Arial"/>
        </w:rPr>
        <w:t xml:space="preserve">A tales efectos se proporciona la planilla de cotización adjunta en </w:t>
      </w:r>
      <w:r w:rsidR="00A741F9">
        <w:rPr>
          <w:rFonts w:ascii="Arial" w:hAnsi="Arial" w:cs="Arial"/>
          <w:color w:val="auto"/>
        </w:rPr>
        <w:t>Anexo II.</w:t>
      </w:r>
    </w:p>
    <w:p w14:paraId="4E57E609" w14:textId="32AD5D9D"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p>
    <w:p w14:paraId="07893244" w14:textId="11053E70" w:rsidR="00315C75" w:rsidRPr="00A741F9" w:rsidRDefault="00A741F9" w:rsidP="00A741F9">
      <w:pPr>
        <w:spacing w:after="0" w:line="240" w:lineRule="auto"/>
        <w:ind w:right="-150"/>
        <w:jc w:val="both"/>
        <w:textAlignment w:val="baseline"/>
        <w:rPr>
          <w:rFonts w:ascii="Arial" w:eastAsia="Times New Roman" w:hAnsi="Arial" w:cs="Arial"/>
          <w:color w:val="000000"/>
          <w:sz w:val="24"/>
          <w:szCs w:val="24"/>
          <w:lang w:eastAsia="es-UY"/>
        </w:rPr>
      </w:pPr>
      <w:r>
        <w:rPr>
          <w:rFonts w:ascii="Arial" w:eastAsia="Times New Roman" w:hAnsi="Arial" w:cs="Arial"/>
          <w:color w:val="000000"/>
          <w:sz w:val="24"/>
          <w:szCs w:val="24"/>
          <w:lang w:eastAsia="es-UY"/>
        </w:rPr>
        <w:t> </w:t>
      </w:r>
    </w:p>
    <w:p w14:paraId="5B24B9AC" w14:textId="29998328" w:rsidR="004F4ADC" w:rsidRPr="001A73FA" w:rsidRDefault="004F4ADC" w:rsidP="00BF6822">
      <w:pPr>
        <w:pStyle w:val="Ttulo2"/>
        <w:numPr>
          <w:ilvl w:val="0"/>
          <w:numId w:val="2"/>
        </w:numPr>
        <w:rPr>
          <w:rFonts w:ascii="Arial" w:hAnsi="Arial" w:cs="Arial"/>
          <w:b/>
        </w:rPr>
      </w:pPr>
      <w:bookmarkStart w:id="5" w:name="_Toc156998622"/>
      <w:r w:rsidRPr="001A73FA">
        <w:rPr>
          <w:rFonts w:ascii="Arial" w:hAnsi="Arial" w:cs="Arial"/>
          <w:b/>
        </w:rPr>
        <w:t>ACTUALIZACIÓN DE PRECIOS.</w:t>
      </w:r>
      <w:bookmarkEnd w:id="5"/>
    </w:p>
    <w:p w14:paraId="01496569" w14:textId="3FB1500A" w:rsidR="004F4ADC" w:rsidRDefault="004F4ADC" w:rsidP="004F4ADC">
      <w:pPr>
        <w:rPr>
          <w:rFonts w:ascii="Arial" w:hAnsi="Arial" w:cs="Arial"/>
        </w:rPr>
      </w:pPr>
    </w:p>
    <w:p w14:paraId="2B6891E8" w14:textId="11182C98" w:rsidR="00320EA3" w:rsidRPr="00220FB3" w:rsidRDefault="00320EA3" w:rsidP="00320EA3">
      <w:pPr>
        <w:pStyle w:val="Prrafobsico"/>
        <w:suppressAutoHyphens/>
        <w:ind w:right="-149"/>
        <w:jc w:val="both"/>
        <w:rPr>
          <w:rFonts w:ascii="Arial" w:hAnsi="Arial" w:cs="Arial"/>
        </w:rPr>
      </w:pPr>
      <w:r w:rsidRPr="00220FB3">
        <w:rPr>
          <w:rFonts w:ascii="Arial" w:hAnsi="Arial" w:cs="Arial"/>
        </w:rPr>
        <w:t>Los precios se actualizarán en función de la variación</w:t>
      </w:r>
      <w:r>
        <w:rPr>
          <w:rFonts w:ascii="Arial" w:hAnsi="Arial" w:cs="Arial"/>
        </w:rPr>
        <w:t xml:space="preserve"> de precios </w:t>
      </w:r>
      <w:r w:rsidRPr="00220FB3">
        <w:rPr>
          <w:rFonts w:ascii="Arial" w:hAnsi="Arial" w:cs="Arial"/>
        </w:rPr>
        <w:t xml:space="preserve">que tengan </w:t>
      </w:r>
      <w:r>
        <w:rPr>
          <w:rFonts w:ascii="Arial" w:hAnsi="Arial" w:cs="Arial"/>
        </w:rPr>
        <w:t xml:space="preserve">los ítems ofertados </w:t>
      </w:r>
      <w:r w:rsidRPr="00220FB3">
        <w:rPr>
          <w:rFonts w:ascii="Arial" w:hAnsi="Arial" w:cs="Arial"/>
        </w:rPr>
        <w:t>en los boletines DI.GE.GRA. –UAM</w:t>
      </w:r>
      <w:r>
        <w:rPr>
          <w:rFonts w:ascii="Arial" w:hAnsi="Arial" w:cs="Arial"/>
        </w:rPr>
        <w:t>. E</w:t>
      </w:r>
      <w:r w:rsidRPr="00220FB3">
        <w:rPr>
          <w:rFonts w:ascii="Arial" w:hAnsi="Arial" w:cs="Arial"/>
        </w:rPr>
        <w:t>l porcentaje de descuento o sobreprecio ofertado y adjudicado se mantendrá durante toda la vigencia del contrato y se aplicará sobre los sucesivos boletines de los lunes de la semana de la entrega. De no publicarse el boletín el día lunes s</w:t>
      </w:r>
      <w:r w:rsidR="00BD5F14">
        <w:rPr>
          <w:rFonts w:ascii="Arial" w:hAnsi="Arial" w:cs="Arial"/>
        </w:rPr>
        <w:t>e utilizará el último publicado.</w:t>
      </w:r>
    </w:p>
    <w:p w14:paraId="65B23431" w14:textId="77777777" w:rsidR="00320EA3" w:rsidRPr="00FA4417" w:rsidRDefault="00320EA3" w:rsidP="00320EA3">
      <w:pPr>
        <w:pStyle w:val="Prrafobsico"/>
        <w:suppressAutoHyphens/>
        <w:ind w:right="-149"/>
        <w:jc w:val="both"/>
        <w:rPr>
          <w:rFonts w:ascii="Arial" w:hAnsi="Arial" w:cs="Arial"/>
          <w:b/>
        </w:rPr>
      </w:pPr>
    </w:p>
    <w:p w14:paraId="00891D83" w14:textId="77777777" w:rsidR="00320EA3" w:rsidRPr="0039498E" w:rsidRDefault="00320EA3" w:rsidP="00320EA3">
      <w:pPr>
        <w:pStyle w:val="Prrafobsico"/>
        <w:suppressAutoHyphens/>
        <w:ind w:right="-149"/>
        <w:jc w:val="both"/>
        <w:rPr>
          <w:rFonts w:ascii="Arial" w:hAnsi="Arial" w:cs="Arial"/>
        </w:rPr>
      </w:pPr>
      <w:r>
        <w:rPr>
          <w:rFonts w:ascii="Arial" w:hAnsi="Arial" w:cs="Arial"/>
        </w:rPr>
        <w:t xml:space="preserve">No se admitirán otras paramétricas de ajuste. En caso de presentarse no serán tenidas en cuenta. </w:t>
      </w:r>
    </w:p>
    <w:p w14:paraId="436868D8" w14:textId="77777777" w:rsidR="001A73FA" w:rsidRPr="001A73FA" w:rsidRDefault="001A73FA" w:rsidP="001A73FA">
      <w:pPr>
        <w:rPr>
          <w:rFonts w:ascii="Arial" w:hAnsi="Arial" w:cs="Arial"/>
        </w:rPr>
      </w:pPr>
    </w:p>
    <w:p w14:paraId="4BE37250" w14:textId="20C466DE" w:rsidR="001A73FA" w:rsidRDefault="001A73FA" w:rsidP="00BF6822">
      <w:pPr>
        <w:pStyle w:val="Ttulo2"/>
        <w:numPr>
          <w:ilvl w:val="0"/>
          <w:numId w:val="2"/>
        </w:numPr>
        <w:rPr>
          <w:rFonts w:ascii="Arial" w:hAnsi="Arial" w:cs="Arial"/>
          <w:b/>
        </w:rPr>
      </w:pPr>
      <w:bookmarkStart w:id="6" w:name="_Toc156998623"/>
      <w:r>
        <w:rPr>
          <w:rFonts w:ascii="Arial" w:hAnsi="Arial" w:cs="Arial"/>
          <w:b/>
        </w:rPr>
        <w:t>SOLICITUDES DE PRÓRROGA.</w:t>
      </w:r>
      <w:bookmarkEnd w:id="6"/>
    </w:p>
    <w:p w14:paraId="29AB15F0" w14:textId="23755003" w:rsidR="001A73FA" w:rsidRDefault="001A73FA" w:rsidP="001A73FA"/>
    <w:p w14:paraId="22E9134B" w14:textId="1421CAD3"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De solicitarse prórroga para la apertura de est</w:t>
      </w:r>
      <w:r w:rsidR="00BA1E48">
        <w:rPr>
          <w:rFonts w:ascii="Arial" w:hAnsi="Arial" w:cs="Arial"/>
        </w:rPr>
        <w:t>a Licitación l</w:t>
      </w:r>
      <w:r w:rsidRPr="001A73FA">
        <w:rPr>
          <w:rFonts w:ascii="Arial" w:hAnsi="Arial" w:cs="Arial"/>
        </w:rPr>
        <w:t xml:space="preserve">a misma deberá ser presentada por escrito ante el Dpto. de Compras Central del BSE o a la dirección electrónica </w:t>
      </w:r>
      <w:hyperlink r:id="rId8" w:tgtFrame="_blank" w:history="1">
        <w:r w:rsidRPr="001A73FA">
          <w:rPr>
            <w:rFonts w:ascii="Arial" w:hAnsi="Arial" w:cs="Arial"/>
          </w:rPr>
          <w:t>licitaciones@bse.com.uy</w:t>
        </w:r>
      </w:hyperlink>
      <w:r w:rsidRPr="001A73FA">
        <w:rPr>
          <w:rFonts w:ascii="Arial" w:hAnsi="Arial" w:cs="Arial"/>
        </w:rPr>
        <w:t xml:space="preserve"> no menos de </w:t>
      </w:r>
      <w:r w:rsidR="00B8107D" w:rsidRPr="00BD5F14">
        <w:rPr>
          <w:rFonts w:ascii="Arial" w:hAnsi="Arial" w:cs="Arial"/>
        </w:rPr>
        <w:t>cinco</w:t>
      </w:r>
      <w:r w:rsidRPr="00BD5F14">
        <w:rPr>
          <w:rFonts w:ascii="Arial" w:hAnsi="Arial" w:cs="Arial"/>
        </w:rPr>
        <w:t xml:space="preserve"> días hábiles</w:t>
      </w:r>
      <w:r w:rsidRPr="001A73FA">
        <w:rPr>
          <w:rFonts w:ascii="Arial" w:hAnsi="Arial" w:cs="Arial"/>
        </w:rPr>
        <w:t xml:space="preserve"> antes de la fecha fijada para la apertura.  </w:t>
      </w:r>
    </w:p>
    <w:p w14:paraId="6295EF19"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2D027D88"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Vencido dicho plazo, no se dará trámite a ninguna solicitud de prórroga. </w:t>
      </w:r>
    </w:p>
    <w:p w14:paraId="53969004"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521FB97A"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Sin perjuicio de lo expuesto, el BSE podrá resolver a su sólo arbitrio prorrogar la fecha de apertura. </w:t>
      </w:r>
    </w:p>
    <w:p w14:paraId="261B56DD"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01E01216" w14:textId="2EC563F8"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xml:space="preserve">En este caso lo hará saber mediante aviso que se publicará en los mismos medios utilizados para la difusión del llamado </w:t>
      </w:r>
      <w:r w:rsidR="00BA1E48">
        <w:rPr>
          <w:rFonts w:ascii="Arial" w:hAnsi="Arial" w:cs="Arial"/>
        </w:rPr>
        <w:t>a Licitación</w:t>
      </w:r>
      <w:r w:rsidRPr="001A73FA">
        <w:rPr>
          <w:rFonts w:ascii="Arial" w:hAnsi="Arial" w:cs="Arial"/>
        </w:rPr>
        <w:t>. </w:t>
      </w:r>
    </w:p>
    <w:p w14:paraId="668B42ED" w14:textId="77777777" w:rsidR="001A73FA" w:rsidRPr="001A73FA" w:rsidRDefault="001A73FA" w:rsidP="001A73FA"/>
    <w:p w14:paraId="04ED059D" w14:textId="7EC7BF4B" w:rsidR="001A73FA" w:rsidRPr="007F5B8E" w:rsidRDefault="001A73FA" w:rsidP="00BF6822">
      <w:pPr>
        <w:pStyle w:val="Ttulo2"/>
        <w:numPr>
          <w:ilvl w:val="0"/>
          <w:numId w:val="2"/>
        </w:numPr>
        <w:rPr>
          <w:rFonts w:ascii="Arial" w:hAnsi="Arial" w:cs="Arial"/>
          <w:b/>
        </w:rPr>
      </w:pPr>
      <w:bookmarkStart w:id="7" w:name="_Toc156998624"/>
      <w:r w:rsidRPr="007F5B8E">
        <w:rPr>
          <w:rFonts w:ascii="Arial" w:hAnsi="Arial" w:cs="Arial"/>
          <w:b/>
        </w:rPr>
        <w:t>ESTÁNDARES DE CALIDAD.</w:t>
      </w:r>
      <w:bookmarkEnd w:id="7"/>
    </w:p>
    <w:p w14:paraId="1522CB55" w14:textId="7008946B" w:rsidR="001A73FA" w:rsidRDefault="001A73FA" w:rsidP="001A73FA">
      <w:pPr>
        <w:pStyle w:val="paragraph"/>
        <w:spacing w:before="0" w:beforeAutospacing="0" w:after="0" w:afterAutospacing="0"/>
        <w:ind w:right="-150"/>
        <w:jc w:val="both"/>
        <w:textAlignment w:val="baseline"/>
        <w:rPr>
          <w:rFonts w:ascii="Arial" w:hAnsi="Arial" w:cs="Arial"/>
        </w:rPr>
      </w:pPr>
    </w:p>
    <w:p w14:paraId="1432AD3B" w14:textId="0CC92461" w:rsid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Las empresas que resulten adjudicatarias, deberán cumplir con los mismos estándares de calidad que cumpla el HBSE en la gestión de su personal, y de corresponder, también en sus instalaciones y en la asistencia de los pacientes. En consecuencia, deberán mantener a disposición del BSE toda la información y documentación que se requiera en este sentido y acceder a los controles que el BSE periódicamente pueda realizar.</w:t>
      </w:r>
    </w:p>
    <w:p w14:paraId="1B855A88" w14:textId="7B8A66FD" w:rsidR="001A73FA" w:rsidRDefault="001A73FA" w:rsidP="001A73FA">
      <w:pPr>
        <w:pStyle w:val="paragraph"/>
        <w:spacing w:before="0" w:beforeAutospacing="0" w:after="0" w:afterAutospacing="0"/>
        <w:ind w:right="-150"/>
        <w:jc w:val="both"/>
        <w:textAlignment w:val="baseline"/>
        <w:rPr>
          <w:rFonts w:ascii="Arial" w:hAnsi="Arial" w:cs="Arial"/>
        </w:rPr>
      </w:pPr>
    </w:p>
    <w:p w14:paraId="7C3E7FC8" w14:textId="04B91CC3" w:rsidR="00320EA3" w:rsidRDefault="00320EA3" w:rsidP="001A73FA">
      <w:pPr>
        <w:pStyle w:val="paragraph"/>
        <w:spacing w:before="0" w:beforeAutospacing="0" w:after="0" w:afterAutospacing="0"/>
        <w:ind w:right="-150"/>
        <w:jc w:val="both"/>
        <w:textAlignment w:val="baseline"/>
        <w:rPr>
          <w:rFonts w:ascii="Arial" w:hAnsi="Arial" w:cs="Arial"/>
        </w:rPr>
      </w:pPr>
    </w:p>
    <w:p w14:paraId="4C91171E" w14:textId="355A2063" w:rsidR="00320EA3" w:rsidRDefault="00320EA3" w:rsidP="001A73FA">
      <w:pPr>
        <w:pStyle w:val="paragraph"/>
        <w:spacing w:before="0" w:beforeAutospacing="0" w:after="0" w:afterAutospacing="0"/>
        <w:ind w:right="-150"/>
        <w:jc w:val="both"/>
        <w:textAlignment w:val="baseline"/>
        <w:rPr>
          <w:rFonts w:ascii="Arial" w:hAnsi="Arial" w:cs="Arial"/>
        </w:rPr>
      </w:pPr>
    </w:p>
    <w:p w14:paraId="399FA8AA" w14:textId="49CAA8F1" w:rsidR="00315C75" w:rsidRDefault="00315C75" w:rsidP="001A73FA">
      <w:pPr>
        <w:pStyle w:val="paragraph"/>
        <w:spacing w:before="0" w:beforeAutospacing="0" w:after="0" w:afterAutospacing="0"/>
        <w:ind w:right="-150"/>
        <w:jc w:val="both"/>
        <w:textAlignment w:val="baseline"/>
        <w:rPr>
          <w:rFonts w:ascii="Arial" w:hAnsi="Arial" w:cs="Arial"/>
        </w:rPr>
      </w:pPr>
    </w:p>
    <w:p w14:paraId="7EBFF0B3" w14:textId="24820A5A" w:rsidR="00FA1809" w:rsidRDefault="00FA1809" w:rsidP="001A73FA">
      <w:pPr>
        <w:pStyle w:val="paragraph"/>
        <w:spacing w:before="0" w:beforeAutospacing="0" w:after="0" w:afterAutospacing="0"/>
        <w:ind w:right="-150"/>
        <w:jc w:val="both"/>
        <w:textAlignment w:val="baseline"/>
        <w:rPr>
          <w:rFonts w:ascii="Arial" w:hAnsi="Arial" w:cs="Arial"/>
        </w:rPr>
      </w:pPr>
    </w:p>
    <w:p w14:paraId="2BD3D3F9" w14:textId="77777777" w:rsidR="00FA1809" w:rsidRDefault="00FA1809" w:rsidP="001A73FA">
      <w:pPr>
        <w:pStyle w:val="paragraph"/>
        <w:spacing w:before="0" w:beforeAutospacing="0" w:after="0" w:afterAutospacing="0"/>
        <w:ind w:right="-150"/>
        <w:jc w:val="both"/>
        <w:textAlignment w:val="baseline"/>
        <w:rPr>
          <w:rFonts w:ascii="Arial" w:hAnsi="Arial" w:cs="Arial"/>
        </w:rPr>
      </w:pPr>
    </w:p>
    <w:p w14:paraId="3A530A70" w14:textId="10582ACB" w:rsidR="001A73FA" w:rsidRDefault="001A73FA" w:rsidP="00BF6822">
      <w:pPr>
        <w:pStyle w:val="Ttulo2"/>
        <w:numPr>
          <w:ilvl w:val="0"/>
          <w:numId w:val="2"/>
        </w:numPr>
        <w:rPr>
          <w:rFonts w:ascii="Arial" w:hAnsi="Arial" w:cs="Arial"/>
          <w:b/>
        </w:rPr>
      </w:pPr>
      <w:bookmarkStart w:id="8" w:name="_Toc156998625"/>
      <w:r>
        <w:rPr>
          <w:rFonts w:ascii="Arial" w:hAnsi="Arial" w:cs="Arial"/>
          <w:b/>
        </w:rPr>
        <w:t>MANTENIMIENTO DE OFERTA.</w:t>
      </w:r>
      <w:bookmarkEnd w:id="8"/>
    </w:p>
    <w:p w14:paraId="216E6545" w14:textId="232FD266" w:rsidR="001A73FA" w:rsidRDefault="001A73FA" w:rsidP="001A73FA"/>
    <w:p w14:paraId="2ECDD14D" w14:textId="6D78D514"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oferentes mantendrán la validez de las ofertas por un período mínimo de </w:t>
      </w:r>
      <w:r w:rsidR="00B8107D" w:rsidRPr="00BD5F14">
        <w:rPr>
          <w:rStyle w:val="normaltextrun"/>
          <w:rFonts w:ascii="Arial" w:hAnsi="Arial" w:cs="Arial"/>
          <w:color w:val="000000"/>
          <w:lang w:val="es-ES"/>
        </w:rPr>
        <w:t>noventa</w:t>
      </w:r>
      <w:r w:rsidRPr="00BD5F14">
        <w:rPr>
          <w:rStyle w:val="normaltextrun"/>
          <w:rFonts w:ascii="Arial" w:hAnsi="Arial" w:cs="Arial"/>
          <w:color w:val="000000"/>
          <w:lang w:val="es-ES"/>
        </w:rPr>
        <w:t xml:space="preserve"> días calendarios</w:t>
      </w:r>
      <w:r>
        <w:rPr>
          <w:rStyle w:val="normaltextrun"/>
          <w:rFonts w:ascii="Arial" w:hAnsi="Arial" w:cs="Arial"/>
          <w:color w:val="000000"/>
          <w:lang w:val="es-ES"/>
        </w:rPr>
        <w:t>, contados a partir de la fecha de apertura de las propuestas. </w:t>
      </w:r>
      <w:r>
        <w:rPr>
          <w:rStyle w:val="eop"/>
          <w:rFonts w:ascii="Arial" w:eastAsiaTheme="majorEastAsia" w:hAnsi="Arial" w:cs="Arial"/>
          <w:color w:val="000000"/>
        </w:rPr>
        <w:t> </w:t>
      </w:r>
    </w:p>
    <w:p w14:paraId="28E34A98"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2B177F8"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Durante ese lapso las oferentes se comprometen a mantener todas las condiciones de la oferta. </w:t>
      </w:r>
      <w:r>
        <w:rPr>
          <w:rStyle w:val="eop"/>
          <w:rFonts w:ascii="Arial" w:eastAsiaTheme="majorEastAsia" w:hAnsi="Arial" w:cs="Arial"/>
          <w:color w:val="000000"/>
        </w:rPr>
        <w:t> </w:t>
      </w:r>
    </w:p>
    <w:p w14:paraId="5D543B43"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7A9373D" w14:textId="3C70EE00"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Vencido dicho plazo o aquel al que se hubiera comprometido la oferente, sin que se hubiera producido resolución por parte del BSE, las ofertas se considerarán vigentes, salvo que los interesados manifiesten por escrito su voluntad en contrario.</w:t>
      </w:r>
    </w:p>
    <w:p w14:paraId="487027C5" w14:textId="11B293D9" w:rsidR="006721DF" w:rsidRDefault="006721DF" w:rsidP="001A73FA">
      <w:pPr>
        <w:pStyle w:val="paragraph"/>
        <w:spacing w:before="0" w:beforeAutospacing="0" w:after="0" w:afterAutospacing="0"/>
        <w:ind w:right="-150"/>
        <w:jc w:val="both"/>
        <w:textAlignment w:val="baseline"/>
        <w:rPr>
          <w:rStyle w:val="normaltextrun"/>
          <w:rFonts w:ascii="Arial" w:hAnsi="Arial" w:cs="Arial"/>
          <w:lang w:val="es-ES"/>
        </w:rPr>
      </w:pPr>
    </w:p>
    <w:p w14:paraId="6CF12618" w14:textId="59EC06B8" w:rsidR="006721DF" w:rsidRDefault="006721DF" w:rsidP="00BF6822">
      <w:pPr>
        <w:pStyle w:val="Ttulo2"/>
        <w:numPr>
          <w:ilvl w:val="0"/>
          <w:numId w:val="2"/>
        </w:numPr>
        <w:rPr>
          <w:rFonts w:ascii="Arial" w:hAnsi="Arial" w:cs="Arial"/>
          <w:b/>
        </w:rPr>
      </w:pPr>
      <w:bookmarkStart w:id="9" w:name="_Toc156998626"/>
      <w:r>
        <w:rPr>
          <w:rFonts w:ascii="Arial" w:hAnsi="Arial" w:cs="Arial"/>
          <w:b/>
        </w:rPr>
        <w:t>CONSULTAS Y ACLARACIONES.</w:t>
      </w:r>
      <w:bookmarkEnd w:id="9"/>
    </w:p>
    <w:p w14:paraId="4ECAAF23" w14:textId="50ADB9F0" w:rsidR="006721DF" w:rsidRDefault="006721DF" w:rsidP="006721DF"/>
    <w:p w14:paraId="09878421" w14:textId="1603DCF3"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consultas y aclaraciones relacionadas al presente llamado por parte de las firmas oferentes se deben realizar exclusivamente vía e-mail a </w:t>
      </w:r>
      <w:hyperlink r:id="rId9" w:tgtFrame="_blank" w:history="1">
        <w:r>
          <w:rPr>
            <w:rStyle w:val="normaltextrun"/>
            <w:rFonts w:ascii="Arial" w:hAnsi="Arial" w:cs="Arial"/>
            <w:color w:val="0563C1"/>
            <w:u w:val="single"/>
            <w:lang w:val="es-ES"/>
          </w:rPr>
          <w:t>licitaciones@bse.com.uy</w:t>
        </w:r>
      </w:hyperlink>
      <w:r>
        <w:rPr>
          <w:rStyle w:val="normaltextrun"/>
          <w:rFonts w:ascii="Arial" w:hAnsi="Arial" w:cs="Arial"/>
          <w:color w:val="000000"/>
          <w:lang w:val="es-ES"/>
        </w:rPr>
        <w:t xml:space="preserve">  y hasta </w:t>
      </w:r>
      <w:r w:rsidR="00B8107D" w:rsidRPr="00BD5F14">
        <w:rPr>
          <w:rStyle w:val="normaltextrun"/>
          <w:rFonts w:ascii="Arial" w:hAnsi="Arial" w:cs="Arial"/>
          <w:color w:val="000000"/>
          <w:lang w:val="es-ES"/>
        </w:rPr>
        <w:t>5</w:t>
      </w:r>
      <w:r w:rsidRPr="00BD5F14">
        <w:rPr>
          <w:rStyle w:val="normaltextrun"/>
          <w:rFonts w:ascii="Arial" w:hAnsi="Arial" w:cs="Arial"/>
          <w:color w:val="000000"/>
          <w:lang w:val="es-ES"/>
        </w:rPr>
        <w:t xml:space="preserve"> (</w:t>
      </w:r>
      <w:r w:rsidR="00B8107D" w:rsidRPr="00BD5F14">
        <w:rPr>
          <w:rStyle w:val="normaltextrun"/>
          <w:rFonts w:ascii="Arial" w:hAnsi="Arial" w:cs="Arial"/>
          <w:color w:val="000000"/>
          <w:lang w:val="es-ES"/>
        </w:rPr>
        <w:t>cinco</w:t>
      </w:r>
      <w:r w:rsidRPr="00BD5F14">
        <w:rPr>
          <w:rStyle w:val="normaltextrun"/>
          <w:rFonts w:ascii="Arial" w:hAnsi="Arial" w:cs="Arial"/>
          <w:color w:val="000000"/>
          <w:lang w:val="es-ES"/>
        </w:rPr>
        <w:t>) días hábiles</w:t>
      </w:r>
      <w:r>
        <w:rPr>
          <w:rStyle w:val="normaltextrun"/>
          <w:rFonts w:ascii="Arial" w:hAnsi="Arial" w:cs="Arial"/>
          <w:color w:val="000000"/>
          <w:lang w:val="es-ES"/>
        </w:rPr>
        <w:t xml:space="preserve"> antes del día fijado para la apertura. Por otras consultas los interesados también se pueden contactar por los siguientes medios: Tel: General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1998 + 9, e Internos: 2171, 2175, 2176, 2178 o 2179; o personalmente en las oficinas de Compras Central, sito en Av. Libertador Brig. Gral. Lavalleja 1464, 1er. piso, en el horario de 12:00 a 17:00 horas.</w:t>
      </w:r>
      <w:r>
        <w:rPr>
          <w:rStyle w:val="eop"/>
          <w:rFonts w:ascii="Arial" w:hAnsi="Arial" w:cs="Arial"/>
          <w:color w:val="000000"/>
        </w:rPr>
        <w:t> </w:t>
      </w:r>
    </w:p>
    <w:p w14:paraId="2EE48C47"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hAnsi="Arial" w:cs="Arial"/>
          <w:color w:val="000000"/>
        </w:rPr>
        <w:t> </w:t>
      </w:r>
    </w:p>
    <w:p w14:paraId="10E652AB" w14:textId="77777777" w:rsidR="006721DF" w:rsidRDefault="006721DF" w:rsidP="006721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s-ES"/>
        </w:rPr>
        <w:t>Las respuestas y aclaraciones se publican, en la página web de Compras Estatales en el apartado “Aclaraciones”.</w:t>
      </w:r>
      <w:r>
        <w:rPr>
          <w:rStyle w:val="eop"/>
          <w:rFonts w:ascii="Arial" w:hAnsi="Arial" w:cs="Arial"/>
          <w:color w:val="000000"/>
        </w:rPr>
        <w:t> </w:t>
      </w:r>
    </w:p>
    <w:p w14:paraId="196332A9" w14:textId="26D0379E" w:rsidR="00DB32DE" w:rsidRPr="006721DF" w:rsidRDefault="00DB32DE" w:rsidP="006721DF"/>
    <w:p w14:paraId="25270F3D" w14:textId="245C1764" w:rsidR="006721DF" w:rsidRPr="006721DF" w:rsidRDefault="006721DF" w:rsidP="00BF6822">
      <w:pPr>
        <w:pStyle w:val="Ttulo2"/>
        <w:numPr>
          <w:ilvl w:val="0"/>
          <w:numId w:val="2"/>
        </w:numPr>
        <w:rPr>
          <w:rFonts w:ascii="Arial" w:hAnsi="Arial" w:cs="Arial"/>
          <w:b/>
        </w:rPr>
      </w:pPr>
      <w:bookmarkStart w:id="10" w:name="_Toc156998627"/>
      <w:r>
        <w:rPr>
          <w:rFonts w:ascii="Arial" w:hAnsi="Arial" w:cs="Arial"/>
          <w:b/>
        </w:rPr>
        <w:t>DE LAS NOTIFICACIONES.</w:t>
      </w:r>
      <w:bookmarkEnd w:id="10"/>
    </w:p>
    <w:p w14:paraId="0ADEB929" w14:textId="7BFA1C55" w:rsidR="006721DF" w:rsidRP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5F7EA81E" w14:textId="3F50CA21"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sidRPr="006721DF">
        <w:rPr>
          <w:rStyle w:val="normaltextrun"/>
          <w:rFonts w:ascii="Arial" w:hAnsi="Arial" w:cs="Arial"/>
          <w:color w:val="000000"/>
          <w:lang w:val="es-ES"/>
        </w:rPr>
        <w:t>Las partes</w:t>
      </w:r>
      <w:r>
        <w:rPr>
          <w:rStyle w:val="normaltextrun"/>
          <w:rFonts w:ascii="Arial" w:hAnsi="Arial" w:cs="Arial"/>
          <w:color w:val="000000"/>
          <w:lang w:val="es-ES"/>
        </w:rPr>
        <w:t xml:space="preserve">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tgtFrame="_blank" w:history="1">
        <w:r>
          <w:rPr>
            <w:rStyle w:val="normaltextrun"/>
            <w:rFonts w:ascii="Arial" w:hAnsi="Arial" w:cs="Arial"/>
            <w:color w:val="0563C1"/>
            <w:u w:val="single"/>
            <w:lang w:val="es-ES"/>
          </w:rPr>
          <w:t>licitaciones@bse.com.uy</w:t>
        </w:r>
      </w:hyperlink>
      <w:r>
        <w:rPr>
          <w:rStyle w:val="normaltextrun"/>
          <w:rFonts w:ascii="Arial" w:hAnsi="Arial" w:cs="Arial"/>
          <w:color w:val="000000"/>
          <w:lang w:val="es-ES"/>
        </w:rPr>
        <w:t>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r>
        <w:rPr>
          <w:rStyle w:val="eop"/>
          <w:rFonts w:ascii="Arial" w:hAnsi="Arial" w:cs="Arial"/>
          <w:color w:val="000000"/>
        </w:rPr>
        <w:t> </w:t>
      </w:r>
    </w:p>
    <w:p w14:paraId="1904604A"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hAnsi="Arial" w:cs="Arial"/>
          <w:color w:val="000000"/>
        </w:rPr>
        <w:t> </w:t>
      </w:r>
    </w:p>
    <w:p w14:paraId="57EEC51B"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Las partes establecen como válidas y eficaces a todos los efectos las comunicaciones efectuadas a las direcciones referidas anteriormente, considerándose las mismas como fehacientes.</w:t>
      </w:r>
      <w:r>
        <w:rPr>
          <w:rStyle w:val="eop"/>
          <w:rFonts w:ascii="Arial" w:hAnsi="Arial" w:cs="Arial"/>
          <w:color w:val="000000"/>
        </w:rPr>
        <w:t> </w:t>
      </w:r>
    </w:p>
    <w:p w14:paraId="451DF43F" w14:textId="3D164232" w:rsid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19F65A19" w14:textId="4F127385" w:rsidR="00315C75" w:rsidRDefault="00315C75" w:rsidP="001A73FA">
      <w:pPr>
        <w:pStyle w:val="paragraph"/>
        <w:spacing w:before="0" w:beforeAutospacing="0" w:after="0" w:afterAutospacing="0"/>
        <w:ind w:right="-150"/>
        <w:jc w:val="both"/>
        <w:textAlignment w:val="baseline"/>
        <w:rPr>
          <w:rFonts w:ascii="Arial" w:hAnsi="Arial" w:cs="Arial"/>
          <w:color w:val="000000"/>
        </w:rPr>
      </w:pPr>
    </w:p>
    <w:p w14:paraId="11E6845E" w14:textId="77777777" w:rsidR="00315C75" w:rsidRDefault="00315C75" w:rsidP="001A73FA">
      <w:pPr>
        <w:pStyle w:val="paragraph"/>
        <w:spacing w:before="0" w:beforeAutospacing="0" w:after="0" w:afterAutospacing="0"/>
        <w:ind w:right="-150"/>
        <w:jc w:val="both"/>
        <w:textAlignment w:val="baseline"/>
        <w:rPr>
          <w:rFonts w:ascii="Arial" w:hAnsi="Arial" w:cs="Arial"/>
          <w:color w:val="000000"/>
        </w:rPr>
      </w:pPr>
    </w:p>
    <w:p w14:paraId="69E7EB3E" w14:textId="5A7511A0" w:rsidR="006721DF" w:rsidRDefault="006721DF" w:rsidP="00BF6822">
      <w:pPr>
        <w:pStyle w:val="Ttulo2"/>
        <w:numPr>
          <w:ilvl w:val="0"/>
          <w:numId w:val="2"/>
        </w:numPr>
        <w:rPr>
          <w:rFonts w:ascii="Arial" w:hAnsi="Arial" w:cs="Arial"/>
          <w:b/>
        </w:rPr>
      </w:pPr>
      <w:bookmarkStart w:id="11" w:name="_Toc156998628"/>
      <w:r>
        <w:rPr>
          <w:rFonts w:ascii="Arial" w:hAnsi="Arial" w:cs="Arial"/>
          <w:b/>
        </w:rPr>
        <w:lastRenderedPageBreak/>
        <w:t>OFERTAS: PRESENTACIÓN DE OFERTAS. INFORMACIÓN CONFIDENCIAL Y DATOS PERSONALES – APERTURA DE OFERTAS.</w:t>
      </w:r>
      <w:bookmarkEnd w:id="11"/>
    </w:p>
    <w:p w14:paraId="58320349" w14:textId="11B4F165" w:rsidR="006721DF" w:rsidRDefault="006721DF" w:rsidP="006721DF"/>
    <w:p w14:paraId="67D7911D"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PRESENTACIÓN DE OFERTAS</w:t>
      </w:r>
      <w:r w:rsidRPr="006721DF">
        <w:rPr>
          <w:rFonts w:ascii="Arial" w:eastAsia="Times New Roman" w:hAnsi="Arial" w:cs="Arial"/>
          <w:color w:val="000000"/>
          <w:sz w:val="24"/>
          <w:szCs w:val="24"/>
          <w:lang w:eastAsia="es-UY"/>
        </w:rPr>
        <w:t> </w:t>
      </w:r>
    </w:p>
    <w:p w14:paraId="174D68F8" w14:textId="77777777" w:rsidR="0089651A" w:rsidRDefault="006721DF" w:rsidP="0089651A">
      <w:pPr>
        <w:spacing w:after="0" w:line="240" w:lineRule="auto"/>
        <w:ind w:right="-150"/>
        <w:jc w:val="both"/>
        <w:textAlignment w:val="baseline"/>
        <w:rPr>
          <w:rFonts w:ascii="MinionPro-Regular" w:eastAsia="Times New Roman" w:hAnsi="MinionPro-Regular" w:cs="Segoe UI"/>
          <w:color w:val="000000"/>
          <w:sz w:val="24"/>
          <w:szCs w:val="24"/>
          <w:lang w:eastAsia="es-UY"/>
        </w:rPr>
      </w:pPr>
      <w:r w:rsidRPr="006721DF">
        <w:rPr>
          <w:rFonts w:ascii="MinionPro-Regular" w:eastAsia="Times New Roman" w:hAnsi="MinionPro-Regular" w:cs="Segoe UI"/>
          <w:color w:val="000000"/>
          <w:sz w:val="24"/>
          <w:szCs w:val="24"/>
          <w:lang w:eastAsia="es-UY"/>
        </w:rPr>
        <w:t> </w:t>
      </w:r>
    </w:p>
    <w:p w14:paraId="75E581B3" w14:textId="10D35AC1" w:rsidR="0089651A" w:rsidRPr="0089651A" w:rsidRDefault="0089651A" w:rsidP="0089651A">
      <w:pPr>
        <w:spacing w:after="0" w:line="240" w:lineRule="auto"/>
        <w:ind w:right="-150"/>
        <w:jc w:val="both"/>
        <w:textAlignment w:val="baseline"/>
        <w:rPr>
          <w:rFonts w:ascii="MinionPro-Regular" w:eastAsia="Times New Roman" w:hAnsi="MinionPro-Regular" w:cs="Segoe UI"/>
          <w:color w:val="000000"/>
          <w:sz w:val="24"/>
          <w:szCs w:val="24"/>
          <w:lang w:eastAsia="es-UY"/>
        </w:rPr>
      </w:pPr>
      <w:r w:rsidRPr="006721DF">
        <w:rPr>
          <w:rFonts w:ascii="Arial" w:eastAsia="Times New Roman" w:hAnsi="Arial" w:cs="Arial"/>
          <w:b/>
          <w:bCs/>
          <w:color w:val="000000"/>
          <w:sz w:val="24"/>
          <w:szCs w:val="24"/>
          <w:u w:val="single"/>
          <w:lang w:val="es-ES" w:eastAsia="es-UY"/>
        </w:rPr>
        <w:t>APERTURA PRESENCIAL</w:t>
      </w:r>
      <w:r w:rsidRPr="006721DF">
        <w:rPr>
          <w:rFonts w:ascii="Arial" w:eastAsia="Times New Roman" w:hAnsi="Arial" w:cs="Arial"/>
          <w:color w:val="000000"/>
          <w:sz w:val="24"/>
          <w:szCs w:val="24"/>
          <w:lang w:eastAsia="es-UY"/>
        </w:rPr>
        <w:t> </w:t>
      </w:r>
    </w:p>
    <w:p w14:paraId="2BC31410" w14:textId="77777777" w:rsidR="0089651A" w:rsidRPr="006721DF" w:rsidRDefault="0089651A" w:rsidP="006721DF">
      <w:pPr>
        <w:spacing w:after="0" w:line="240" w:lineRule="auto"/>
        <w:ind w:right="-150"/>
        <w:jc w:val="both"/>
        <w:textAlignment w:val="baseline"/>
        <w:rPr>
          <w:rFonts w:ascii="Segoe UI" w:eastAsia="Times New Roman" w:hAnsi="Segoe UI" w:cs="Segoe UI"/>
          <w:color w:val="000000"/>
          <w:sz w:val="18"/>
          <w:szCs w:val="18"/>
          <w:lang w:eastAsia="es-UY"/>
        </w:rPr>
      </w:pPr>
    </w:p>
    <w:p w14:paraId="5844D77B" w14:textId="77777777" w:rsidR="0089651A" w:rsidRPr="006721DF" w:rsidRDefault="0089651A" w:rsidP="0089651A">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Las ofertas deberán ser entregadas únicamente en forma presencial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r w:rsidRPr="006721DF">
        <w:rPr>
          <w:rFonts w:ascii="Arial" w:eastAsia="Times New Roman" w:hAnsi="Arial" w:cs="Arial"/>
          <w:color w:val="000000"/>
          <w:sz w:val="24"/>
          <w:szCs w:val="24"/>
          <w:lang w:eastAsia="es-UY"/>
        </w:rPr>
        <w:t> </w:t>
      </w:r>
    </w:p>
    <w:p w14:paraId="640B804B" w14:textId="77777777" w:rsidR="0089651A" w:rsidRPr="006721DF" w:rsidRDefault="0089651A" w:rsidP="0089651A">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2845ABB1" w14:textId="77777777" w:rsidR="0089651A" w:rsidRPr="006721DF" w:rsidRDefault="0089651A" w:rsidP="0089651A">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sz w:val="24"/>
          <w:szCs w:val="24"/>
          <w:lang w:val="es-ES" w:eastAsia="es-UY"/>
        </w:rPr>
        <w:t>No se admitirán ofertas fuera de esta modalidad.</w:t>
      </w:r>
      <w:r w:rsidRPr="006721DF">
        <w:rPr>
          <w:rFonts w:ascii="Arial" w:eastAsia="Times New Roman" w:hAnsi="Arial" w:cs="Arial"/>
          <w:sz w:val="24"/>
          <w:szCs w:val="24"/>
          <w:lang w:eastAsia="es-UY"/>
        </w:rPr>
        <w:t> </w:t>
      </w:r>
    </w:p>
    <w:p w14:paraId="13D8751A" w14:textId="77777777" w:rsidR="0089651A" w:rsidRPr="006721DF" w:rsidRDefault="0089651A" w:rsidP="0089651A">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72112B14" w14:textId="77777777" w:rsidR="0089651A" w:rsidRPr="006721DF" w:rsidRDefault="0089651A" w:rsidP="0089651A">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El BSE no será responsable por los problemas que puedan ocurrir en la modalidad correo certificado. </w:t>
      </w:r>
      <w:r w:rsidRPr="006721DF">
        <w:rPr>
          <w:rFonts w:ascii="Arial" w:eastAsia="Times New Roman" w:hAnsi="Arial" w:cs="Arial"/>
          <w:color w:val="000000"/>
          <w:sz w:val="24"/>
          <w:szCs w:val="24"/>
          <w:lang w:eastAsia="es-UY"/>
        </w:rPr>
        <w:t> </w:t>
      </w:r>
    </w:p>
    <w:p w14:paraId="17AE86CB" w14:textId="77777777" w:rsidR="0089651A" w:rsidRPr="006721DF" w:rsidRDefault="0089651A" w:rsidP="0089651A">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1D75DC36" w14:textId="4D719389" w:rsidR="0089651A" w:rsidRPr="006721DF" w:rsidRDefault="0089651A" w:rsidP="0089651A">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 xml:space="preserve">La apertura de las ofertas se llevará a cabo en la Sala de Reuniones de la Comisión Asesora (CAA) del edificio sito en Av. Libertador Brig. Gral. Lavalleja 1464, 1er. piso, </w:t>
      </w:r>
      <w:r w:rsidRPr="006721DF">
        <w:rPr>
          <w:rFonts w:ascii="Arial" w:eastAsia="Times New Roman" w:hAnsi="Arial" w:cs="Arial"/>
          <w:b/>
          <w:bCs/>
          <w:color w:val="000000"/>
          <w:sz w:val="24"/>
          <w:szCs w:val="24"/>
          <w:lang w:val="es-ES" w:eastAsia="es-UY"/>
        </w:rPr>
        <w:t xml:space="preserve">el día </w:t>
      </w:r>
      <w:r w:rsidR="008A1441">
        <w:rPr>
          <w:rFonts w:ascii="Arial" w:eastAsia="Times New Roman" w:hAnsi="Arial" w:cs="Arial"/>
          <w:b/>
          <w:bCs/>
          <w:color w:val="000000"/>
          <w:sz w:val="24"/>
          <w:szCs w:val="24"/>
          <w:lang w:val="es-ES" w:eastAsia="es-UY"/>
        </w:rPr>
        <w:t>martes 30 de abril</w:t>
      </w:r>
      <w:r w:rsidRPr="006721DF">
        <w:rPr>
          <w:rFonts w:ascii="Arial" w:eastAsia="Times New Roman" w:hAnsi="Arial" w:cs="Arial"/>
          <w:b/>
          <w:bCs/>
          <w:color w:val="000000"/>
          <w:sz w:val="24"/>
          <w:szCs w:val="24"/>
          <w:lang w:val="es-ES" w:eastAsia="es-UY"/>
        </w:rPr>
        <w:t xml:space="preserve"> de </w:t>
      </w:r>
      <w:r w:rsidR="008A1441">
        <w:rPr>
          <w:rFonts w:ascii="Arial" w:eastAsia="Times New Roman" w:hAnsi="Arial" w:cs="Arial"/>
          <w:b/>
          <w:bCs/>
          <w:color w:val="000000"/>
          <w:sz w:val="24"/>
          <w:szCs w:val="24"/>
          <w:lang w:val="es-ES" w:eastAsia="es-UY"/>
        </w:rPr>
        <w:t>2024</w:t>
      </w:r>
      <w:r w:rsidRPr="006721DF">
        <w:rPr>
          <w:rFonts w:ascii="Arial" w:eastAsia="Times New Roman" w:hAnsi="Arial" w:cs="Arial"/>
          <w:b/>
          <w:bCs/>
          <w:color w:val="000000"/>
          <w:sz w:val="24"/>
          <w:szCs w:val="24"/>
          <w:lang w:val="es-ES" w:eastAsia="es-UY"/>
        </w:rPr>
        <w:t xml:space="preserve">, a las </w:t>
      </w:r>
      <w:r w:rsidR="008A1441">
        <w:rPr>
          <w:rFonts w:ascii="Arial" w:eastAsia="Times New Roman" w:hAnsi="Arial" w:cs="Arial"/>
          <w:b/>
          <w:bCs/>
          <w:color w:val="000000"/>
          <w:sz w:val="24"/>
          <w:szCs w:val="24"/>
          <w:lang w:val="es-ES" w:eastAsia="es-UY"/>
        </w:rPr>
        <w:t>12</w:t>
      </w:r>
      <w:r w:rsidRPr="006721DF">
        <w:rPr>
          <w:rFonts w:ascii="Arial" w:eastAsia="Times New Roman" w:hAnsi="Arial" w:cs="Arial"/>
          <w:b/>
          <w:bCs/>
          <w:color w:val="000000"/>
          <w:sz w:val="24"/>
          <w:szCs w:val="24"/>
          <w:lang w:val="es-ES" w:eastAsia="es-UY"/>
        </w:rPr>
        <w:t>:00 horas. </w:t>
      </w:r>
      <w:r w:rsidRPr="006721DF">
        <w:rPr>
          <w:rFonts w:ascii="Arial" w:eastAsia="Times New Roman" w:hAnsi="Arial" w:cs="Arial"/>
          <w:color w:val="000000"/>
          <w:sz w:val="24"/>
          <w:szCs w:val="24"/>
          <w:lang w:eastAsia="es-UY"/>
        </w:rPr>
        <w:t> </w:t>
      </w:r>
    </w:p>
    <w:p w14:paraId="4D8DBB83" w14:textId="77777777" w:rsidR="0089651A" w:rsidRPr="006721DF" w:rsidRDefault="0089651A" w:rsidP="0089651A">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15F7DC2" w14:textId="77777777" w:rsidR="0089651A" w:rsidRPr="006721DF" w:rsidRDefault="0089651A" w:rsidP="0089651A">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De no llegar a la hora estipulada para la apertura, las propuestas no serán de recibo.</w:t>
      </w:r>
      <w:r w:rsidRPr="006721DF">
        <w:rPr>
          <w:rFonts w:ascii="Arial" w:eastAsia="Times New Roman" w:hAnsi="Arial" w:cs="Arial"/>
          <w:color w:val="000000"/>
          <w:sz w:val="24"/>
          <w:szCs w:val="24"/>
          <w:lang w:eastAsia="es-UY"/>
        </w:rPr>
        <w:t> </w:t>
      </w:r>
    </w:p>
    <w:p w14:paraId="1A98992C" w14:textId="0FC0B72E" w:rsidR="00FE2324" w:rsidRDefault="00FE2324" w:rsidP="006721DF">
      <w:pPr>
        <w:spacing w:after="0" w:line="240" w:lineRule="auto"/>
        <w:ind w:right="-150"/>
        <w:jc w:val="both"/>
        <w:textAlignment w:val="baseline"/>
        <w:rPr>
          <w:rFonts w:ascii="Arial" w:eastAsia="Times New Roman" w:hAnsi="Arial" w:cs="Arial"/>
          <w:color w:val="FF0000"/>
          <w:sz w:val="24"/>
          <w:szCs w:val="24"/>
          <w:lang w:val="es-ES" w:eastAsia="es-UY"/>
        </w:rPr>
      </w:pPr>
    </w:p>
    <w:p w14:paraId="6F402551" w14:textId="0AE48AD1" w:rsidR="0089651A" w:rsidRDefault="0089651A" w:rsidP="006721DF">
      <w:pPr>
        <w:spacing w:after="0" w:line="240" w:lineRule="auto"/>
        <w:ind w:right="-150"/>
        <w:jc w:val="both"/>
        <w:textAlignment w:val="baseline"/>
        <w:rPr>
          <w:rFonts w:ascii="Arial" w:eastAsia="Times New Roman" w:hAnsi="Arial" w:cs="Arial"/>
          <w:color w:val="FF0000"/>
          <w:sz w:val="24"/>
          <w:szCs w:val="24"/>
          <w:lang w:val="es-ES" w:eastAsia="es-UY"/>
        </w:rPr>
      </w:pPr>
    </w:p>
    <w:p w14:paraId="7CAE2719" w14:textId="77777777" w:rsidR="0089651A" w:rsidRPr="006721DF" w:rsidRDefault="0089651A" w:rsidP="006721DF">
      <w:pPr>
        <w:spacing w:after="0" w:line="240" w:lineRule="auto"/>
        <w:ind w:right="-150"/>
        <w:jc w:val="both"/>
        <w:textAlignment w:val="baseline"/>
        <w:rPr>
          <w:rFonts w:ascii="Arial" w:eastAsia="Times New Roman" w:hAnsi="Arial" w:cs="Arial"/>
          <w:color w:val="FF0000"/>
          <w:sz w:val="24"/>
          <w:szCs w:val="24"/>
          <w:lang w:val="es-ES" w:eastAsia="es-UY"/>
        </w:rPr>
      </w:pPr>
    </w:p>
    <w:p w14:paraId="244E2282" w14:textId="77777777" w:rsidR="006721DF" w:rsidRPr="006721DF" w:rsidRDefault="006721DF" w:rsidP="006721DF">
      <w:pPr>
        <w:spacing w:after="0" w:line="240" w:lineRule="auto"/>
        <w:textAlignment w:val="baseline"/>
        <w:rPr>
          <w:rFonts w:ascii="Segoe UI" w:eastAsia="Times New Roman" w:hAnsi="Segoe UI" w:cs="Segoe UI"/>
          <w:color w:val="000000"/>
          <w:sz w:val="18"/>
          <w:szCs w:val="18"/>
          <w:lang w:eastAsia="es-UY"/>
        </w:rPr>
      </w:pPr>
      <w:r w:rsidRPr="006721DF">
        <w:rPr>
          <w:rFonts w:ascii="Calibri Light" w:eastAsia="Times New Roman" w:hAnsi="Calibri Light" w:cs="Calibri Light"/>
          <w:b/>
          <w:bCs/>
          <w:color w:val="2F5496"/>
          <w:sz w:val="26"/>
          <w:szCs w:val="26"/>
          <w:lang w:val="es-ES" w:eastAsia="es-UY"/>
        </w:rPr>
        <w:t>INFORMACIÓN CONFIDENCIAL Y DATOS PERSONALES</w:t>
      </w:r>
      <w:r w:rsidRPr="006721DF">
        <w:rPr>
          <w:rFonts w:ascii="Calibri Light" w:eastAsia="Times New Roman" w:hAnsi="Calibri Light" w:cs="Calibri Light"/>
          <w:color w:val="2F5496"/>
          <w:sz w:val="26"/>
          <w:szCs w:val="26"/>
          <w:lang w:eastAsia="es-UY"/>
        </w:rPr>
        <w:t> </w:t>
      </w:r>
    </w:p>
    <w:p w14:paraId="648EAA58"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029D8FF"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Cuando los oferentes incluyan información considerada confidencial, al amparo de lo dispuesto en el artículo 10 literal I) de la Ley </w:t>
      </w:r>
      <w:proofErr w:type="spellStart"/>
      <w:r w:rsidRPr="006721DF">
        <w:rPr>
          <w:rFonts w:ascii="Arial" w:eastAsia="Times New Roman" w:hAnsi="Arial" w:cs="Arial"/>
          <w:color w:val="000000"/>
          <w:sz w:val="24"/>
          <w:szCs w:val="24"/>
          <w:lang w:val="es-ES" w:eastAsia="es-UY"/>
        </w:rPr>
        <w:t>N°</w:t>
      </w:r>
      <w:proofErr w:type="spellEnd"/>
      <w:r w:rsidRPr="006721DF">
        <w:rPr>
          <w:rFonts w:ascii="Arial" w:eastAsia="Times New Roman" w:hAnsi="Arial" w:cs="Arial"/>
          <w:color w:val="000000"/>
          <w:sz w:val="24"/>
          <w:szCs w:val="24"/>
          <w:lang w:val="es-ES" w:eastAsia="es-UY"/>
        </w:rPr>
        <w:t xml:space="preserve"> 18.381 y artículo 65 del TOCAF, la misma deberá ser ingresada en el sistema en tal carácter y en forma separada a la parte pública de la oferta.</w:t>
      </w:r>
      <w:r w:rsidRPr="006721DF">
        <w:rPr>
          <w:rFonts w:ascii="Arial" w:eastAsia="Times New Roman" w:hAnsi="Arial" w:cs="Arial"/>
          <w:lang w:val="es-ES" w:eastAsia="es-UY"/>
        </w:rPr>
        <w:t> </w:t>
      </w:r>
      <w:r w:rsidRPr="006721DF">
        <w:rPr>
          <w:rFonts w:ascii="Arial" w:eastAsia="Times New Roman" w:hAnsi="Arial" w:cs="Arial"/>
          <w:lang w:eastAsia="es-UY"/>
        </w:rPr>
        <w:t> </w:t>
      </w:r>
    </w:p>
    <w:p w14:paraId="70767F1B"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Se considera información confidencial:</w:t>
      </w:r>
      <w:r w:rsidRPr="006721DF">
        <w:rPr>
          <w:rFonts w:ascii="Arial MT" w:eastAsia="Times New Roman" w:hAnsi="Arial MT" w:cs="Segoe UI"/>
          <w:color w:val="000000"/>
          <w:lang w:eastAsia="es-UY"/>
        </w:rPr>
        <w:t> </w:t>
      </w:r>
    </w:p>
    <w:p w14:paraId="0CF7322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información relativa a sus clientes, salvo aquella que sea requerida como factor de evaluación</w:t>
      </w:r>
      <w:r w:rsidRPr="006721DF">
        <w:rPr>
          <w:rFonts w:ascii="Arial" w:eastAsia="Times New Roman" w:hAnsi="Arial" w:cs="Arial"/>
          <w:color w:val="000000"/>
          <w:lang w:eastAsia="es-UY"/>
        </w:rPr>
        <w:t> </w:t>
      </w:r>
    </w:p>
    <w:p w14:paraId="024C126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pueda ser objeto de propiedad intelectual</w:t>
      </w:r>
      <w:r w:rsidRPr="006721DF">
        <w:rPr>
          <w:rFonts w:ascii="Arial" w:eastAsia="Times New Roman" w:hAnsi="Arial" w:cs="Arial"/>
          <w:color w:val="000000"/>
          <w:lang w:eastAsia="es-UY"/>
        </w:rPr>
        <w:t> </w:t>
      </w:r>
    </w:p>
    <w:p w14:paraId="3B6AEC8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refiera al patrimonio del oferente</w:t>
      </w:r>
      <w:r w:rsidRPr="006721DF">
        <w:rPr>
          <w:rFonts w:ascii="Arial" w:eastAsia="Times New Roman" w:hAnsi="Arial" w:cs="Arial"/>
          <w:color w:val="000000"/>
          <w:lang w:eastAsia="es-UY"/>
        </w:rPr>
        <w:t> </w:t>
      </w:r>
    </w:p>
    <w:p w14:paraId="1000111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comprenda hechos o actos de carácter económico, contable, jurídico o administrativo, relativos al oferente, que pudiera ser útil para un competidor</w:t>
      </w:r>
      <w:r w:rsidRPr="006721DF">
        <w:rPr>
          <w:rFonts w:ascii="Arial" w:eastAsia="Times New Roman" w:hAnsi="Arial" w:cs="Arial"/>
          <w:color w:val="000000"/>
          <w:lang w:eastAsia="es-UY"/>
        </w:rPr>
        <w:t> </w:t>
      </w:r>
    </w:p>
    <w:p w14:paraId="6D9BA1D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esté amparada en una cláusula contractual de confidencialidad, y</w:t>
      </w:r>
      <w:r w:rsidRPr="006721DF">
        <w:rPr>
          <w:rFonts w:ascii="Arial" w:eastAsia="Times New Roman" w:hAnsi="Arial" w:cs="Arial"/>
          <w:color w:val="000000"/>
          <w:lang w:eastAsia="es-UY"/>
        </w:rPr>
        <w:t> </w:t>
      </w:r>
    </w:p>
    <w:p w14:paraId="069CF886"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 xml:space="preserve">aquella de naturaleza similar conforme a lo dispuesto en la Ley de Acceso a la Información (Ley </w:t>
      </w:r>
      <w:proofErr w:type="spellStart"/>
      <w:r w:rsidRPr="006721DF">
        <w:rPr>
          <w:rFonts w:ascii="Arial" w:eastAsia="Times New Roman" w:hAnsi="Arial" w:cs="Arial"/>
          <w:color w:val="000000"/>
          <w:lang w:val="es-ES" w:eastAsia="es-UY"/>
        </w:rPr>
        <w:t>Nº</w:t>
      </w:r>
      <w:proofErr w:type="spellEnd"/>
      <w:r w:rsidRPr="006721DF">
        <w:rPr>
          <w:rFonts w:ascii="Arial" w:eastAsia="Times New Roman" w:hAnsi="Arial" w:cs="Arial"/>
          <w:color w:val="000000"/>
          <w:lang w:val="es-ES" w:eastAsia="es-UY"/>
        </w:rPr>
        <w:t xml:space="preserve"> 18.381), y demás normas concordantes y complementarias.</w:t>
      </w:r>
      <w:r w:rsidRPr="006721DF">
        <w:rPr>
          <w:rFonts w:ascii="Arial" w:eastAsia="Times New Roman" w:hAnsi="Arial" w:cs="Arial"/>
          <w:color w:val="000000"/>
          <w:lang w:eastAsia="es-UY"/>
        </w:rPr>
        <w:t> </w:t>
      </w:r>
    </w:p>
    <w:p w14:paraId="4EF6D55D"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color w:val="000000"/>
          <w:lang w:eastAsia="es-UY"/>
        </w:rPr>
        <w:t> </w:t>
      </w:r>
    </w:p>
    <w:p w14:paraId="6E6442D3"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En ningún caso se considera información confidencial:</w:t>
      </w:r>
      <w:r w:rsidRPr="006721DF">
        <w:rPr>
          <w:rFonts w:ascii="Arial MT" w:eastAsia="Times New Roman" w:hAnsi="Arial MT" w:cs="Segoe UI"/>
          <w:color w:val="000000"/>
          <w:lang w:eastAsia="es-UY"/>
        </w:rPr>
        <w:t> </w:t>
      </w:r>
    </w:p>
    <w:p w14:paraId="17648407"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relativa a los precios</w:t>
      </w:r>
      <w:r w:rsidRPr="006721DF">
        <w:rPr>
          <w:rFonts w:ascii="Arial" w:eastAsia="Times New Roman" w:hAnsi="Arial" w:cs="Arial"/>
          <w:color w:val="000000"/>
          <w:lang w:eastAsia="es-UY"/>
        </w:rPr>
        <w:t> </w:t>
      </w:r>
    </w:p>
    <w:p w14:paraId="0629BF43"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descripción de bienes y servicios ofertados, y</w:t>
      </w:r>
      <w:r w:rsidRPr="006721DF">
        <w:rPr>
          <w:rFonts w:ascii="Arial" w:eastAsia="Times New Roman" w:hAnsi="Arial" w:cs="Arial"/>
          <w:color w:val="000000"/>
          <w:lang w:eastAsia="es-UY"/>
        </w:rPr>
        <w:t> </w:t>
      </w:r>
    </w:p>
    <w:p w14:paraId="0A9B2218"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las condiciones generales de la oferta</w:t>
      </w:r>
      <w:r w:rsidRPr="006721DF">
        <w:rPr>
          <w:rFonts w:ascii="Arial" w:eastAsia="Times New Roman" w:hAnsi="Arial" w:cs="Arial"/>
          <w:color w:val="000000"/>
          <w:lang w:eastAsia="es-UY"/>
        </w:rPr>
        <w:t> </w:t>
      </w:r>
    </w:p>
    <w:p w14:paraId="7C77A165"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lastRenderedPageBreak/>
        <w:t> </w:t>
      </w:r>
    </w:p>
    <w:p w14:paraId="1477A61E"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Los documentos que entregue un oferente en carácter confidencial no serán divulgados a los restantes oferentes. El carácter de confidencialidad otorgado a la información presentada no será de aplicación para el Tribunal de Cuentas ni para otros organismos compradores que deban participar en el presente proceso de contratación a fin de cumplir con sus respectivos cometidos.</w:t>
      </w:r>
      <w:r w:rsidRPr="006721DF">
        <w:rPr>
          <w:rFonts w:ascii="Arial" w:eastAsia="Times New Roman" w:hAnsi="Arial" w:cs="Arial"/>
          <w:color w:val="000000"/>
          <w:sz w:val="24"/>
          <w:szCs w:val="24"/>
          <w:lang w:eastAsia="es-UY"/>
        </w:rPr>
        <w:t> </w:t>
      </w:r>
    </w:p>
    <w:p w14:paraId="4D2C7B47"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El oferente deberá incluir en la parte pública de la oferta un resumen no confidencial de la información confidencial que ingrese que deberá ser breve y conciso (artículo 30 del Decreto </w:t>
      </w:r>
      <w:proofErr w:type="spellStart"/>
      <w:r w:rsidRPr="006721DF">
        <w:rPr>
          <w:rFonts w:ascii="Arial" w:eastAsia="Times New Roman" w:hAnsi="Arial" w:cs="Arial"/>
          <w:color w:val="000000"/>
          <w:sz w:val="24"/>
          <w:szCs w:val="24"/>
          <w:lang w:val="es-ES" w:eastAsia="es-UY"/>
        </w:rPr>
        <w:t>N°</w:t>
      </w:r>
      <w:proofErr w:type="spellEnd"/>
      <w:r w:rsidRPr="006721DF">
        <w:rPr>
          <w:rFonts w:ascii="Arial" w:eastAsia="Times New Roman" w:hAnsi="Arial" w:cs="Arial"/>
          <w:color w:val="000000"/>
          <w:sz w:val="24"/>
          <w:szCs w:val="24"/>
          <w:lang w:val="es-ES" w:eastAsia="es-UY"/>
        </w:rPr>
        <w:t xml:space="preserve"> 232/010).</w:t>
      </w:r>
      <w:r w:rsidRPr="006721DF">
        <w:rPr>
          <w:rFonts w:ascii="Arial" w:eastAsia="Times New Roman" w:hAnsi="Arial" w:cs="Arial"/>
          <w:color w:val="000000"/>
          <w:sz w:val="24"/>
          <w:szCs w:val="24"/>
          <w:lang w:eastAsia="es-UY"/>
        </w:rPr>
        <w:t> </w:t>
      </w:r>
    </w:p>
    <w:p w14:paraId="3E823D57"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val="es-ES" w:eastAsia="es-UY"/>
        </w:rPr>
      </w:pPr>
      <w:r w:rsidRPr="006721DF">
        <w:rPr>
          <w:rFonts w:ascii="Arial" w:eastAsia="Times New Roman" w:hAnsi="Arial" w:cs="Arial"/>
          <w:color w:val="000000"/>
          <w:sz w:val="24"/>
          <w:szCs w:val="24"/>
          <w:lang w:val="es-ES" w:eastAsia="es-UY"/>
        </w:rPr>
        <w:t> </w:t>
      </w:r>
    </w:p>
    <w:p w14:paraId="257817B0"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En caso que las ofertas contengan datos personales, el oferente, si correspondiere, deberá recabar el consentimiento de los titulares de los mismos, conforme a lo establecido en la Ley </w:t>
      </w:r>
      <w:proofErr w:type="spellStart"/>
      <w:r w:rsidRPr="006721DF">
        <w:rPr>
          <w:rFonts w:ascii="Arial" w:eastAsia="Times New Roman" w:hAnsi="Arial" w:cs="Arial"/>
          <w:color w:val="000000"/>
          <w:sz w:val="24"/>
          <w:szCs w:val="24"/>
          <w:lang w:val="es-ES" w:eastAsia="es-UY"/>
        </w:rPr>
        <w:t>Nº</w:t>
      </w:r>
      <w:proofErr w:type="spellEnd"/>
      <w:r w:rsidRPr="006721DF">
        <w:rPr>
          <w:rFonts w:ascii="Arial" w:eastAsia="Times New Roman" w:hAnsi="Arial" w:cs="Arial"/>
          <w:color w:val="000000"/>
          <w:sz w:val="24"/>
          <w:szCs w:val="24"/>
          <w:lang w:val="es-ES" w:eastAsia="es-UY"/>
        </w:rPr>
        <w:t xml:space="preserve"> 18.331, normas concordantes y complementarias. Asimismo, se deberá informar a quienes se incluyen en el presente llamado, en los términos establecidos en el artículo 13 de la mencionada Ley. </w:t>
      </w:r>
      <w:r w:rsidRPr="006721DF">
        <w:rPr>
          <w:rFonts w:ascii="Arial" w:eastAsia="Times New Roman" w:hAnsi="Arial" w:cs="Arial"/>
          <w:color w:val="000000"/>
          <w:sz w:val="24"/>
          <w:szCs w:val="24"/>
          <w:lang w:eastAsia="es-UY"/>
        </w:rPr>
        <w:t> </w:t>
      </w:r>
    </w:p>
    <w:p w14:paraId="0B316FB1"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029687FC" w14:textId="684FED20"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La clasificación de la documentación en carácter de confidencial es de exclusiva responsabilidad del proveedor.</w:t>
      </w:r>
      <w:r w:rsidRPr="006721DF">
        <w:rPr>
          <w:rFonts w:ascii="Arial" w:eastAsia="Times New Roman" w:hAnsi="Arial" w:cs="Arial"/>
          <w:color w:val="000000"/>
          <w:sz w:val="24"/>
          <w:szCs w:val="24"/>
          <w:lang w:val="es-ES" w:eastAsia="es-UY"/>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659D7C6A" w14:textId="77777777" w:rsidR="006721DF" w:rsidRPr="006721DF" w:rsidRDefault="006721DF" w:rsidP="006721DF"/>
    <w:p w14:paraId="20073907" w14:textId="548A2545" w:rsidR="006047B6" w:rsidRDefault="006047B6" w:rsidP="00BF6822">
      <w:pPr>
        <w:pStyle w:val="Ttulo2"/>
        <w:numPr>
          <w:ilvl w:val="0"/>
          <w:numId w:val="2"/>
        </w:numPr>
        <w:rPr>
          <w:rFonts w:ascii="Arial" w:hAnsi="Arial" w:cs="Arial"/>
          <w:b/>
        </w:rPr>
      </w:pPr>
      <w:bookmarkStart w:id="12" w:name="_Ref147829105"/>
      <w:bookmarkStart w:id="13" w:name="_Toc156998629"/>
      <w:r>
        <w:rPr>
          <w:rFonts w:ascii="Arial" w:hAnsi="Arial" w:cs="Arial"/>
          <w:b/>
        </w:rPr>
        <w:t>FACTORES PARA EVALUAR LAS PROPUESTAS.</w:t>
      </w:r>
      <w:bookmarkEnd w:id="12"/>
      <w:r w:rsidR="00BD5F14">
        <w:rPr>
          <w:rFonts w:ascii="Arial" w:hAnsi="Arial" w:cs="Arial"/>
          <w:b/>
        </w:rPr>
        <w:t xml:space="preserve"> (CONSULTAR REFERENCIAS)</w:t>
      </w:r>
      <w:bookmarkEnd w:id="13"/>
    </w:p>
    <w:p w14:paraId="1A9BDF21" w14:textId="68CBA8B0" w:rsidR="006047B6" w:rsidRDefault="006047B6" w:rsidP="006047B6"/>
    <w:p w14:paraId="5A9E7F31"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Los principales factores a tomar en cuenta para la comparación de las ofertas son: </w:t>
      </w:r>
      <w:r>
        <w:rPr>
          <w:rStyle w:val="eop"/>
          <w:rFonts w:ascii="Arial" w:eastAsiaTheme="majorEastAsia" w:hAnsi="Arial" w:cs="Arial"/>
          <w:color w:val="000000"/>
        </w:rPr>
        <w:t> </w:t>
      </w:r>
    </w:p>
    <w:p w14:paraId="0D824FEC"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B40D165" w14:textId="4430AE4A"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Precio:</w:t>
      </w:r>
      <w:r>
        <w:rPr>
          <w:rStyle w:val="normaltextrun"/>
          <w:rFonts w:ascii="Arial" w:hAnsi="Arial" w:cs="Arial"/>
          <w:color w:val="000000"/>
          <w:lang w:val="es-ES"/>
        </w:rPr>
        <w:t xml:space="preserve"> </w:t>
      </w:r>
      <w:r w:rsidR="000C76BF">
        <w:rPr>
          <w:rStyle w:val="normaltextrun"/>
          <w:rFonts w:ascii="Arial" w:hAnsi="Arial" w:cs="Arial"/>
          <w:color w:val="000000"/>
          <w:lang w:val="es-ES"/>
        </w:rPr>
        <w:t>100</w:t>
      </w:r>
      <w:r w:rsidR="003C344C">
        <w:rPr>
          <w:rStyle w:val="normaltextrun"/>
          <w:rFonts w:ascii="Arial" w:hAnsi="Arial" w:cs="Arial"/>
          <w:color w:val="000000"/>
          <w:lang w:val="es-ES"/>
        </w:rPr>
        <w:t xml:space="preserve"> puntos. </w:t>
      </w:r>
      <w:r>
        <w:rPr>
          <w:rStyle w:val="normaltextrun"/>
          <w:rFonts w:ascii="Arial" w:hAnsi="Arial" w:cs="Arial"/>
          <w:color w:val="000000"/>
          <w:lang w:val="es-ES"/>
        </w:rPr>
        <w:t>Se asignará el mayor puntaje a aquel oferente cuyo precio sea el menor y comparativamente se valorarán las restantes por</w:t>
      </w:r>
      <w:r w:rsidR="00BD5F14">
        <w:rPr>
          <w:rStyle w:val="normaltextrun"/>
          <w:rFonts w:ascii="Arial" w:hAnsi="Arial" w:cs="Arial"/>
          <w:color w:val="000000"/>
          <w:lang w:val="es-ES"/>
        </w:rPr>
        <w:t xml:space="preserve"> regla de </w:t>
      </w:r>
      <w:proofErr w:type="gramStart"/>
      <w:r w:rsidR="00BD5F14">
        <w:rPr>
          <w:rStyle w:val="normaltextrun"/>
          <w:rFonts w:ascii="Arial" w:hAnsi="Arial" w:cs="Arial"/>
          <w:color w:val="000000"/>
          <w:lang w:val="es-ES"/>
        </w:rPr>
        <w:t>tres inversa</w:t>
      </w:r>
      <w:proofErr w:type="gramEnd"/>
      <w:r>
        <w:rPr>
          <w:rStyle w:val="normaltextrun"/>
          <w:rFonts w:ascii="Arial" w:hAnsi="Arial" w:cs="Arial"/>
          <w:color w:val="000000"/>
          <w:lang w:val="es-ES"/>
        </w:rPr>
        <w:t>.</w:t>
      </w:r>
      <w:r>
        <w:rPr>
          <w:rStyle w:val="eop"/>
          <w:rFonts w:ascii="Arial" w:eastAsiaTheme="majorEastAsia" w:hAnsi="Arial" w:cs="Arial"/>
          <w:color w:val="000000"/>
        </w:rPr>
        <w:t> </w:t>
      </w:r>
    </w:p>
    <w:p w14:paraId="454FA6C8" w14:textId="653B5580" w:rsidR="001968A7" w:rsidRDefault="006047B6"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eop"/>
          <w:rFonts w:ascii="Arial" w:eastAsiaTheme="majorEastAsia" w:hAnsi="Arial" w:cs="Arial"/>
          <w:color w:val="000000"/>
        </w:rPr>
        <w:t>  </w:t>
      </w:r>
    </w:p>
    <w:p w14:paraId="4CD6BACD" w14:textId="4BAC41E6" w:rsidR="001968A7" w:rsidRDefault="00A86EB6"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eop"/>
          <w:rFonts w:ascii="Arial" w:eastAsiaTheme="majorEastAsia" w:hAnsi="Arial" w:cs="Arial"/>
          <w:color w:val="000000"/>
        </w:rPr>
        <w:t>La asignación del puntaje se realizará al porcentaje de sobreprecio más bajo, siempre y cuando se coticen todos los ítems solicitados. Este se aplicará sobre el precio mínimo del boletín que se tomará como referencia y se sumarán todos los ítems ofertados.</w:t>
      </w:r>
    </w:p>
    <w:p w14:paraId="2A68FECE" w14:textId="0D40AD9A" w:rsidR="00A86EB6" w:rsidRDefault="007156D0"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eop"/>
          <w:rFonts w:ascii="Arial" w:eastAsiaTheme="majorEastAsia" w:hAnsi="Arial" w:cs="Arial"/>
          <w:color w:val="000000"/>
        </w:rPr>
        <w:t>Los resultados de todos los ítems cotizados se compararán</w:t>
      </w:r>
      <w:r w:rsidR="00A86EB6">
        <w:rPr>
          <w:rStyle w:val="eop"/>
          <w:rFonts w:ascii="Arial" w:eastAsiaTheme="majorEastAsia" w:hAnsi="Arial" w:cs="Arial"/>
          <w:color w:val="000000"/>
        </w:rPr>
        <w:t xml:space="preserve"> a efectos de determinar la adjudicación.</w:t>
      </w:r>
    </w:p>
    <w:p w14:paraId="096AFA68" w14:textId="77777777" w:rsidR="00A86EB6" w:rsidRDefault="00A86EB6"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p>
    <w:p w14:paraId="199BA7F6" w14:textId="03875339" w:rsidR="00523D27" w:rsidRDefault="00523D27"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p>
    <w:p w14:paraId="799076CA" w14:textId="362A0F5B" w:rsidR="00523D27" w:rsidRDefault="00523D27"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p>
    <w:p w14:paraId="069BE629" w14:textId="77777777" w:rsidR="00523D27" w:rsidRDefault="00523D27"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p>
    <w:p w14:paraId="13C7DFA2" w14:textId="304BFB19" w:rsidR="001968A7" w:rsidRDefault="001968A7"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6270F00E" w14:textId="57FFF01E" w:rsidR="00523D27" w:rsidRDefault="00523D27"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4AE42CD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lastRenderedPageBreak/>
        <w:t>Antecedentes negativos en RUPE, se descontará</w:t>
      </w:r>
      <w:r>
        <w:rPr>
          <w:rStyle w:val="normaltextrun"/>
          <w:rFonts w:ascii="Arial" w:hAnsi="Arial" w:cs="Arial"/>
          <w:color w:val="000000"/>
          <w:lang w:val="es-ES"/>
        </w:rPr>
        <w:t>: </w:t>
      </w:r>
      <w:r>
        <w:rPr>
          <w:rStyle w:val="eop"/>
          <w:rFonts w:ascii="Arial" w:eastAsiaTheme="majorEastAsia" w:hAnsi="Arial" w:cs="Arial"/>
          <w:color w:val="000000"/>
        </w:rPr>
        <w:t> </w:t>
      </w:r>
    </w:p>
    <w:p w14:paraId="2E99920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4848A95"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de contar con antecedentes negativos en el RUPE, se realizarán los siguientes descuentos:</w:t>
      </w:r>
      <w:r>
        <w:rPr>
          <w:rStyle w:val="eop"/>
          <w:rFonts w:ascii="Arial" w:eastAsiaTheme="majorEastAsia" w:hAnsi="Arial" w:cs="Arial"/>
          <w:color w:val="000000"/>
        </w:rPr>
        <w:t> </w:t>
      </w:r>
    </w:p>
    <w:p w14:paraId="7BC5671E" w14:textId="05A40F16" w:rsidR="006047B6" w:rsidRDefault="00CB4613" w:rsidP="6DFBBB31">
      <w:pPr>
        <w:pStyle w:val="paragraph"/>
        <w:spacing w:before="0" w:beforeAutospacing="0" w:after="0" w:afterAutospacing="0"/>
        <w:ind w:right="-150"/>
        <w:jc w:val="both"/>
        <w:textAlignment w:val="baseline"/>
        <w:rPr>
          <w:rFonts w:ascii="Segoe UI" w:hAnsi="Segoe UI" w:cs="Segoe UI"/>
          <w:color w:val="000000"/>
          <w:sz w:val="18"/>
          <w:szCs w:val="18"/>
        </w:rPr>
      </w:pPr>
      <w:r w:rsidRPr="00CB4613">
        <w:rPr>
          <w:rStyle w:val="normaltextrun"/>
          <w:rFonts w:ascii="Arial" w:hAnsi="Arial" w:cs="Arial"/>
          <w:b/>
          <w:color w:val="000000"/>
          <w:u w:val="single"/>
          <w:lang w:val="es-ES"/>
        </w:rPr>
        <w:t>Advertencia:</w:t>
      </w:r>
      <w:r w:rsidR="006047B6">
        <w:rPr>
          <w:rStyle w:val="normaltextrun"/>
          <w:rFonts w:ascii="Arial" w:hAnsi="Arial" w:cs="Arial"/>
          <w:color w:val="000000"/>
          <w:lang w:val="es-ES"/>
        </w:rPr>
        <w:t xml:space="preserve"> </w:t>
      </w:r>
      <w:r w:rsidR="006047B6" w:rsidRPr="00BD5F14">
        <w:rPr>
          <w:rStyle w:val="normaltextrun"/>
          <w:rFonts w:ascii="Arial" w:hAnsi="Arial" w:cs="Arial"/>
          <w:color w:val="000000"/>
          <w:lang w:val="es-ES"/>
        </w:rPr>
        <w:t>1 punto</w:t>
      </w:r>
      <w:r w:rsidR="006047B6">
        <w:rPr>
          <w:rStyle w:val="normaltextrun"/>
          <w:rFonts w:ascii="Arial" w:hAnsi="Arial" w:cs="Arial"/>
          <w:color w:val="000000"/>
          <w:lang w:val="es-ES"/>
        </w:rPr>
        <w:t>.</w:t>
      </w:r>
      <w:r w:rsidR="006047B6" w:rsidRPr="6DFBBB31">
        <w:rPr>
          <w:rStyle w:val="eop"/>
          <w:rFonts w:ascii="Arial" w:eastAsiaTheme="majorEastAsia" w:hAnsi="Arial" w:cs="Arial"/>
          <w:color w:val="000000"/>
        </w:rPr>
        <w:t> </w:t>
      </w:r>
    </w:p>
    <w:p w14:paraId="773D8127" w14:textId="0389B749" w:rsidR="3ABBFDF8" w:rsidRPr="00BD5F14" w:rsidRDefault="00CB4613" w:rsidP="6DFBBB31">
      <w:pPr>
        <w:pStyle w:val="paragraph"/>
        <w:spacing w:before="0" w:beforeAutospacing="0" w:after="0" w:afterAutospacing="0"/>
        <w:ind w:right="-150"/>
        <w:jc w:val="both"/>
        <w:rPr>
          <w:rStyle w:val="normaltextrun"/>
          <w:color w:val="000000"/>
          <w:lang w:val="es-ES"/>
        </w:rPr>
      </w:pPr>
      <w:r w:rsidRPr="00CB4613">
        <w:rPr>
          <w:rStyle w:val="normaltextrun"/>
          <w:rFonts w:ascii="Arial" w:hAnsi="Arial" w:cs="Arial"/>
          <w:b/>
          <w:color w:val="000000"/>
          <w:u w:val="single"/>
          <w:lang w:val="es-ES"/>
        </w:rPr>
        <w:t>Multa:</w:t>
      </w:r>
      <w:r w:rsidR="3ABBFDF8" w:rsidRPr="00BD5F14">
        <w:rPr>
          <w:rStyle w:val="normaltextrun"/>
          <w:rFonts w:ascii="Arial" w:hAnsi="Arial" w:cs="Arial"/>
          <w:color w:val="000000"/>
          <w:lang w:val="es-ES"/>
        </w:rPr>
        <w:t xml:space="preserve"> </w:t>
      </w:r>
      <w:r w:rsidR="5CB6E710" w:rsidRPr="00BD5F14">
        <w:rPr>
          <w:rStyle w:val="normaltextrun"/>
          <w:rFonts w:ascii="Arial" w:hAnsi="Arial" w:cs="Arial"/>
          <w:color w:val="000000"/>
          <w:lang w:val="es-ES"/>
        </w:rPr>
        <w:t>2 puntos</w:t>
      </w:r>
      <w:r>
        <w:rPr>
          <w:rStyle w:val="normaltextrun"/>
          <w:rFonts w:ascii="Arial" w:hAnsi="Arial" w:cs="Arial"/>
          <w:color w:val="000000"/>
          <w:lang w:val="es-ES"/>
        </w:rPr>
        <w:t>.</w:t>
      </w:r>
    </w:p>
    <w:p w14:paraId="5F11E6CD" w14:textId="168D619D" w:rsidR="006047B6" w:rsidRDefault="006047B6" w:rsidP="6DFBBB31">
      <w:pPr>
        <w:pStyle w:val="paragraph"/>
        <w:spacing w:before="0" w:beforeAutospacing="0" w:after="0" w:afterAutospacing="0"/>
        <w:ind w:right="-150"/>
        <w:jc w:val="both"/>
        <w:textAlignment w:val="baseline"/>
        <w:rPr>
          <w:rFonts w:ascii="Segoe UI" w:hAnsi="Segoe UI" w:cs="Segoe UI"/>
          <w:color w:val="000000"/>
          <w:sz w:val="18"/>
          <w:szCs w:val="18"/>
        </w:rPr>
      </w:pPr>
      <w:r w:rsidRPr="00CB4613">
        <w:rPr>
          <w:rStyle w:val="normaltextrun"/>
          <w:rFonts w:ascii="Arial" w:hAnsi="Arial" w:cs="Arial"/>
          <w:b/>
          <w:color w:val="000000"/>
          <w:u w:val="single"/>
          <w:lang w:val="es-ES"/>
        </w:rPr>
        <w:t>Suspensión</w:t>
      </w:r>
      <w:r w:rsidR="00CB4613" w:rsidRPr="00CB4613">
        <w:rPr>
          <w:rStyle w:val="normaltextrun"/>
          <w:rFonts w:ascii="Arial" w:hAnsi="Arial" w:cs="Arial"/>
          <w:b/>
          <w:color w:val="000000"/>
          <w:u w:val="single"/>
          <w:lang w:val="es-ES"/>
        </w:rPr>
        <w:t>:</w:t>
      </w:r>
      <w:r>
        <w:rPr>
          <w:rStyle w:val="normaltextrun"/>
          <w:rFonts w:ascii="Arial" w:hAnsi="Arial" w:cs="Arial"/>
          <w:color w:val="000000"/>
          <w:lang w:val="es-ES"/>
        </w:rPr>
        <w:t xml:space="preserve"> </w:t>
      </w:r>
      <w:r w:rsidRPr="00BD5F14">
        <w:rPr>
          <w:rStyle w:val="normaltextrun"/>
          <w:rFonts w:ascii="Arial" w:hAnsi="Arial" w:cs="Arial"/>
          <w:color w:val="000000"/>
          <w:lang w:val="es-ES"/>
        </w:rPr>
        <w:t>5 puntos</w:t>
      </w:r>
      <w:r>
        <w:rPr>
          <w:rStyle w:val="normaltextrun"/>
          <w:rFonts w:ascii="Arial" w:hAnsi="Arial" w:cs="Arial"/>
          <w:color w:val="000000"/>
          <w:lang w:val="es-ES"/>
        </w:rPr>
        <w:t>.</w:t>
      </w:r>
      <w:r w:rsidRPr="6DFBBB31">
        <w:rPr>
          <w:rStyle w:val="eop"/>
          <w:rFonts w:ascii="Arial" w:eastAsiaTheme="majorEastAsia" w:hAnsi="Arial" w:cs="Arial"/>
          <w:color w:val="000000"/>
        </w:rPr>
        <w:t> </w:t>
      </w:r>
    </w:p>
    <w:p w14:paraId="4CD03EE2" w14:textId="08320F83" w:rsidR="006047B6" w:rsidRDefault="006047B6" w:rsidP="6DFBBB31">
      <w:pPr>
        <w:pStyle w:val="paragraph"/>
        <w:spacing w:before="0" w:beforeAutospacing="0" w:after="0" w:afterAutospacing="0"/>
        <w:ind w:right="-150"/>
        <w:jc w:val="both"/>
        <w:textAlignment w:val="baseline"/>
        <w:rPr>
          <w:rFonts w:ascii="Segoe UI" w:hAnsi="Segoe UI" w:cs="Segoe UI"/>
          <w:color w:val="000000"/>
          <w:sz w:val="18"/>
          <w:szCs w:val="18"/>
        </w:rPr>
      </w:pPr>
      <w:r w:rsidRPr="00CB4613">
        <w:rPr>
          <w:rStyle w:val="normaltextrun"/>
          <w:rFonts w:ascii="Arial" w:hAnsi="Arial" w:cs="Arial"/>
          <w:b/>
          <w:color w:val="000000"/>
          <w:u w:val="single"/>
          <w:lang w:val="es-ES"/>
        </w:rPr>
        <w:t>Eliminación del infractor como prov</w:t>
      </w:r>
      <w:r w:rsidR="00CB4613" w:rsidRPr="00CB4613">
        <w:rPr>
          <w:rStyle w:val="normaltextrun"/>
          <w:rFonts w:ascii="Arial" w:hAnsi="Arial" w:cs="Arial"/>
          <w:b/>
          <w:color w:val="000000"/>
          <w:u w:val="single"/>
          <w:lang w:val="es-ES"/>
        </w:rPr>
        <w:t>eedor del organismo sancionador:</w:t>
      </w:r>
      <w:r w:rsidRPr="00BD5F14">
        <w:rPr>
          <w:rStyle w:val="normaltextrun"/>
          <w:rFonts w:ascii="Arial" w:hAnsi="Arial" w:cs="Arial"/>
          <w:color w:val="000000"/>
          <w:lang w:val="es-ES"/>
        </w:rPr>
        <w:t>10 puntos</w:t>
      </w:r>
      <w:r>
        <w:rPr>
          <w:rStyle w:val="normaltextrun"/>
          <w:rFonts w:ascii="Arial" w:hAnsi="Arial" w:cs="Arial"/>
          <w:color w:val="000000"/>
          <w:lang w:val="es-ES"/>
        </w:rPr>
        <w:t>.</w:t>
      </w:r>
      <w:r w:rsidRPr="6DFBBB31">
        <w:rPr>
          <w:rStyle w:val="eop"/>
          <w:rFonts w:ascii="Arial" w:eastAsiaTheme="majorEastAsia" w:hAnsi="Arial" w:cs="Arial"/>
          <w:color w:val="000000"/>
        </w:rPr>
        <w:t> </w:t>
      </w:r>
    </w:p>
    <w:p w14:paraId="6C0939F8"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De constar antecedentes negativos con sanciones distintas a las anteriores, se evaluará la falta cometida y se la graduará de conformidad a alguno de los tres tipos de sanciones anteriormente descriptos, efectuándose el detrimento correspondiente en el puntaje.</w:t>
      </w:r>
      <w:r>
        <w:rPr>
          <w:rStyle w:val="eop"/>
          <w:rFonts w:ascii="Arial" w:eastAsiaTheme="majorEastAsia" w:hAnsi="Arial" w:cs="Arial"/>
          <w:color w:val="000000"/>
        </w:rPr>
        <w:t> </w:t>
      </w:r>
    </w:p>
    <w:p w14:paraId="3901BF14" w14:textId="66B826BD"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Se tomarán en consideración solamente las sanciones inscriptas en los últimos </w:t>
      </w:r>
      <w:r w:rsidRPr="00956BD6">
        <w:rPr>
          <w:rStyle w:val="normaltextrun"/>
          <w:rFonts w:ascii="Arial" w:hAnsi="Arial" w:cs="Arial"/>
          <w:color w:val="000000"/>
          <w:lang w:val="es-ES"/>
        </w:rPr>
        <w:t>5 años</w:t>
      </w:r>
      <w:r>
        <w:rPr>
          <w:rStyle w:val="normaltextrun"/>
          <w:rFonts w:ascii="Arial" w:hAnsi="Arial" w:cs="Arial"/>
          <w:color w:val="000000"/>
          <w:lang w:val="es-ES"/>
        </w:rPr>
        <w:t xml:space="preserve"> y no se descontarán, sumando todas las sanciones inscriptas, más de 15 puntos.</w:t>
      </w:r>
      <w:r>
        <w:rPr>
          <w:rStyle w:val="eop"/>
          <w:rFonts w:ascii="Arial" w:eastAsiaTheme="majorEastAsia" w:hAnsi="Arial" w:cs="Arial"/>
          <w:color w:val="000000"/>
        </w:rPr>
        <w:t> </w:t>
      </w:r>
    </w:p>
    <w:p w14:paraId="344CD9CF" w14:textId="034CB47E"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B7CEE16" w14:textId="724B0E34" w:rsidR="006047B6" w:rsidRDefault="006047B6" w:rsidP="00BF6822">
      <w:pPr>
        <w:pStyle w:val="Ttulo2"/>
        <w:numPr>
          <w:ilvl w:val="0"/>
          <w:numId w:val="2"/>
        </w:numPr>
        <w:rPr>
          <w:rFonts w:ascii="Arial" w:hAnsi="Arial" w:cs="Arial"/>
          <w:b/>
        </w:rPr>
      </w:pPr>
      <w:bookmarkStart w:id="14" w:name="_Toc156998630"/>
      <w:r>
        <w:rPr>
          <w:rFonts w:ascii="Arial" w:hAnsi="Arial" w:cs="Arial"/>
          <w:b/>
        </w:rPr>
        <w:t>NORMAS DE SEGURIDAD.</w:t>
      </w:r>
      <w:bookmarkEnd w:id="14"/>
    </w:p>
    <w:p w14:paraId="30B4F488" w14:textId="3235DAB8"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7149BE9" w14:textId="76FCAEC6" w:rsidR="006047B6" w:rsidRDefault="006047B6" w:rsidP="001A73FA">
      <w:pPr>
        <w:pStyle w:val="paragraph"/>
        <w:spacing w:before="0" w:beforeAutospacing="0" w:after="0" w:afterAutospacing="0"/>
        <w:ind w:right="-150"/>
        <w:jc w:val="both"/>
        <w:textAlignment w:val="baseline"/>
        <w:rPr>
          <w:rStyle w:val="normaltextrun"/>
          <w:rFonts w:ascii="Arial" w:eastAsiaTheme="minorEastAsia" w:hAnsi="Arial" w:cs="Arial"/>
          <w:color w:val="000000"/>
          <w:shd w:val="clear" w:color="auto" w:fill="FFFFFF"/>
        </w:rPr>
      </w:pPr>
      <w:r>
        <w:rPr>
          <w:rStyle w:val="normaltextrun"/>
          <w:rFonts w:ascii="Arial" w:eastAsiaTheme="minorEastAsia" w:hAnsi="Arial" w:cs="Arial"/>
          <w:color w:val="000000"/>
          <w:shd w:val="clear" w:color="auto" w:fill="FFFFFF"/>
        </w:rPr>
        <w:t>En todo, la empresa adjudicataria, estará obligada a cumplir estrictamente las normas de seguridad para el personal afectado a las tareas. A su vez deberá cumplir con todas las normativas nacionales e internacionales que regulan su rubro de actuación y las de los equipos e instalaciones a ser implantadas.</w:t>
      </w:r>
    </w:p>
    <w:p w14:paraId="56C9CEF3" w14:textId="17152535"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CC56C3F" w14:textId="52E7B7AE" w:rsidR="006047B6" w:rsidRDefault="006047B6" w:rsidP="00BF6822">
      <w:pPr>
        <w:pStyle w:val="Ttulo2"/>
        <w:numPr>
          <w:ilvl w:val="0"/>
          <w:numId w:val="2"/>
        </w:numPr>
        <w:rPr>
          <w:rFonts w:ascii="Arial" w:hAnsi="Arial" w:cs="Arial"/>
          <w:b/>
        </w:rPr>
      </w:pPr>
      <w:bookmarkStart w:id="15" w:name="_Toc156998631"/>
      <w:r>
        <w:rPr>
          <w:rFonts w:ascii="Arial" w:hAnsi="Arial" w:cs="Arial"/>
          <w:b/>
        </w:rPr>
        <w:t>MEJORA DE OFERTA Y NEGOCIACIONES.</w:t>
      </w:r>
      <w:bookmarkEnd w:id="15"/>
    </w:p>
    <w:p w14:paraId="21412F6F" w14:textId="3F5D705B"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111467E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De acuerdo con los términos definidos por el Art.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66 del T.O.C.A.F., la Administración podrá invitar a los oferentes respectivos a mejorar sus ofertas, otorgando a esos efectos un plazo no menor a dos días para presentarlas. </w:t>
      </w:r>
      <w:r>
        <w:rPr>
          <w:rStyle w:val="eop"/>
          <w:rFonts w:ascii="Arial" w:eastAsiaTheme="majorEastAsia" w:hAnsi="Arial" w:cs="Arial"/>
          <w:color w:val="000000"/>
        </w:rPr>
        <w:t> </w:t>
      </w:r>
    </w:p>
    <w:p w14:paraId="56E368B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D3596E9"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de existir ofertas similares, la Administración podrá entablar negociaciones con aquellas oferentes que precalifiquen a tal efecto, a fin de obtener mejores condiciones técnicas, de calidad o de precio. </w:t>
      </w:r>
      <w:r>
        <w:rPr>
          <w:rStyle w:val="eop"/>
          <w:rFonts w:ascii="Arial" w:eastAsiaTheme="majorEastAsia" w:hAnsi="Arial" w:cs="Arial"/>
          <w:color w:val="000000"/>
        </w:rPr>
        <w:t> </w:t>
      </w:r>
    </w:p>
    <w:p w14:paraId="3BEB65B3"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0A96403" w14:textId="664C1136" w:rsidR="006047B6" w:rsidRDefault="006047B6"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Asimismo, en los casos de precios manifiestamente inconvenientes, la Comisión Asesora de Adjudicaciones podrá entablar negociaciones tendientes a la mejora de ofertas con aquellos que la misma seleccione a tal efecto.</w:t>
      </w:r>
    </w:p>
    <w:p w14:paraId="7DE323D1" w14:textId="2D71034C" w:rsidR="00A64A71" w:rsidRDefault="00A64A71"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6398551F" w14:textId="66067049" w:rsidR="007156D0" w:rsidRDefault="007156D0"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200E7B2F" w14:textId="66988BAB" w:rsidR="007156D0" w:rsidRDefault="007156D0"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053317E9" w14:textId="1428F1A1" w:rsidR="007156D0" w:rsidRDefault="007156D0"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01CA78DF" w14:textId="4F8BAC26" w:rsidR="007156D0" w:rsidRDefault="007156D0"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3C57FCEF" w14:textId="168F201D" w:rsidR="007156D0" w:rsidRDefault="007156D0"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0BCFB05C" w14:textId="39AD7943" w:rsidR="007156D0" w:rsidRDefault="007156D0"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4F11CFE3" w14:textId="79611B6A" w:rsidR="007156D0" w:rsidRDefault="007156D0"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1D65BD8D" w14:textId="6325906E" w:rsidR="007156D0" w:rsidRDefault="007156D0"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3322AD5E" w14:textId="5461CE15" w:rsidR="007156D0" w:rsidRDefault="007156D0"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472BDACA" w14:textId="78754515" w:rsidR="007156D0" w:rsidRDefault="007156D0"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45E81E54" w14:textId="77777777" w:rsidR="007156D0" w:rsidRDefault="007156D0"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50B86D42" w14:textId="05184AFE" w:rsidR="00A21347" w:rsidRPr="009552D7" w:rsidRDefault="00A21347" w:rsidP="00A21347">
      <w:pPr>
        <w:pStyle w:val="Ttulo2"/>
        <w:numPr>
          <w:ilvl w:val="0"/>
          <w:numId w:val="2"/>
        </w:numPr>
        <w:rPr>
          <w:rFonts w:ascii="Arial" w:hAnsi="Arial" w:cs="Arial"/>
          <w:b/>
        </w:rPr>
      </w:pPr>
      <w:bookmarkStart w:id="16" w:name="_Toc156998632"/>
      <w:r w:rsidRPr="009552D7">
        <w:rPr>
          <w:rFonts w:ascii="Arial" w:hAnsi="Arial" w:cs="Arial"/>
          <w:b/>
        </w:rPr>
        <w:lastRenderedPageBreak/>
        <w:t>ADJUDICACIÓN.</w:t>
      </w:r>
      <w:bookmarkEnd w:id="16"/>
    </w:p>
    <w:p w14:paraId="1001A71A" w14:textId="77777777" w:rsidR="00315C75" w:rsidRPr="00315C75" w:rsidRDefault="00315C75" w:rsidP="00315C75"/>
    <w:p w14:paraId="5DB201B7" w14:textId="77777777" w:rsidR="00D633C6" w:rsidRPr="00D633C6" w:rsidRDefault="00D633C6" w:rsidP="00D633C6">
      <w:pPr>
        <w:pStyle w:val="paragraph"/>
        <w:spacing w:before="0" w:beforeAutospacing="0" w:after="0" w:afterAutospacing="0"/>
        <w:ind w:right="-150"/>
        <w:jc w:val="both"/>
        <w:textAlignment w:val="baseline"/>
        <w:rPr>
          <w:rStyle w:val="normaltextrun"/>
          <w:rFonts w:ascii="Arial" w:hAnsi="Arial" w:cs="Arial"/>
          <w:color w:val="000000"/>
          <w:lang w:val="es-ES"/>
        </w:rPr>
      </w:pPr>
      <w:r w:rsidRPr="00D633C6">
        <w:rPr>
          <w:rStyle w:val="normaltextrun"/>
          <w:rFonts w:ascii="Arial" w:hAnsi="Arial" w:cs="Arial"/>
          <w:color w:val="000000"/>
          <w:lang w:val="es-ES"/>
        </w:rPr>
        <w:t>La adjudicación se conformará con todos los adjudicatarios en arreglo a la lista de prelación resultante de la evaluación de las ofertas.</w:t>
      </w:r>
    </w:p>
    <w:p w14:paraId="548B4F6E" w14:textId="77777777" w:rsidR="00D633C6" w:rsidRDefault="00D633C6" w:rsidP="00A21347"/>
    <w:p w14:paraId="3F7EFB00" w14:textId="6215C169" w:rsidR="00A048A8" w:rsidRPr="00A048A8" w:rsidRDefault="00A21347" w:rsidP="00A21347">
      <w:pPr>
        <w:pStyle w:val="paragraph"/>
        <w:spacing w:before="0" w:beforeAutospacing="0" w:after="0" w:afterAutospacing="0"/>
        <w:ind w:right="-150"/>
        <w:jc w:val="both"/>
        <w:textAlignment w:val="baseline"/>
        <w:rPr>
          <w:rFonts w:ascii="Arial" w:eastAsiaTheme="majorEastAsia" w:hAnsi="Arial" w:cs="Arial"/>
          <w:color w:val="000000"/>
        </w:rPr>
      </w:pPr>
      <w:r>
        <w:rPr>
          <w:rStyle w:val="normaltextrun"/>
          <w:rFonts w:ascii="Arial" w:hAnsi="Arial" w:cs="Arial"/>
          <w:color w:val="000000"/>
          <w:lang w:val="es-ES"/>
        </w:rPr>
        <w:t xml:space="preserve">El BSE se reserva el derecho de adjudicar </w:t>
      </w:r>
      <w:r w:rsidR="00BA1E48">
        <w:rPr>
          <w:rStyle w:val="normaltextrun"/>
          <w:rFonts w:ascii="Arial" w:hAnsi="Arial" w:cs="Arial"/>
          <w:color w:val="000000"/>
          <w:lang w:val="es-ES"/>
        </w:rPr>
        <w:t>la Licitación</w:t>
      </w:r>
      <w:r>
        <w:rPr>
          <w:rStyle w:val="normaltextrun"/>
          <w:rFonts w:ascii="Arial" w:hAnsi="Arial" w:cs="Arial"/>
          <w:color w:val="000000"/>
          <w:lang w:val="es-ES"/>
        </w:rPr>
        <w:t xml:space="preserve"> a la oferta que considere más conveniente de acuerdo a la evaluación realizada en el </w:t>
      </w:r>
      <w:r w:rsidR="00A64A71">
        <w:rPr>
          <w:rStyle w:val="normaltextrun"/>
          <w:rFonts w:ascii="Arial" w:hAnsi="Arial" w:cs="Arial"/>
          <w:color w:val="000000"/>
          <w:lang w:val="es-ES"/>
        </w:rPr>
        <w:t>12</w:t>
      </w:r>
      <w:r>
        <w:rPr>
          <w:rStyle w:val="normaltextrun"/>
          <w:rFonts w:ascii="Arial" w:hAnsi="Arial" w:cs="Arial"/>
          <w:color w:val="000000"/>
          <w:lang w:val="es-ES"/>
        </w:rPr>
        <w:t xml:space="preserve">. </w:t>
      </w:r>
      <w:r>
        <w:rPr>
          <w:rStyle w:val="eop"/>
          <w:rFonts w:ascii="Arial" w:eastAsiaTheme="majorEastAsia" w:hAnsi="Arial" w:cs="Arial"/>
          <w:color w:val="000000"/>
        </w:rPr>
        <w:t> </w:t>
      </w:r>
    </w:p>
    <w:p w14:paraId="5C960093" w14:textId="0D0BE985"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1A0FB3F" w14:textId="0154D8B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adjudicación de las propuestas queda condicionada a la resolución de las autoridades competentes del BSE, el que se reserva el derecho de adjudicar o declarar desiert</w:t>
      </w:r>
      <w:r w:rsidR="00BA1E48">
        <w:rPr>
          <w:rStyle w:val="normaltextrun"/>
          <w:rFonts w:ascii="Arial" w:hAnsi="Arial" w:cs="Arial"/>
          <w:color w:val="000000"/>
          <w:lang w:val="es-ES"/>
        </w:rPr>
        <w:t>a la Licitación</w:t>
      </w:r>
      <w:r>
        <w:rPr>
          <w:rStyle w:val="normaltextrun"/>
          <w:rFonts w:ascii="Arial" w:hAnsi="Arial" w:cs="Arial"/>
          <w:color w:val="000000"/>
          <w:lang w:val="es-ES"/>
        </w:rPr>
        <w:t xml:space="preserve"> en su caso, o de rechazar todas las propuestas cuando no las considere válidas o admisibles, o se trate de propuestas manifiestamente inconvenientes.</w:t>
      </w:r>
      <w:r>
        <w:rPr>
          <w:rStyle w:val="eop"/>
          <w:rFonts w:ascii="Arial" w:eastAsiaTheme="majorEastAsia" w:hAnsi="Arial" w:cs="Arial"/>
          <w:color w:val="000000"/>
        </w:rPr>
        <w:t> </w:t>
      </w:r>
    </w:p>
    <w:p w14:paraId="17D34C52"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2023B49E"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r>
        <w:rPr>
          <w:rStyle w:val="eop"/>
          <w:rFonts w:ascii="Arial" w:eastAsiaTheme="majorEastAsia" w:hAnsi="Arial" w:cs="Arial"/>
          <w:color w:val="000000"/>
        </w:rPr>
        <w:t> </w:t>
      </w:r>
    </w:p>
    <w:p w14:paraId="0823F410" w14:textId="2E648A41"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656C0E2"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Resuelta la adjudicación se ampliará la información registral, otorgándose al adjudicatario un plazo prudencial, no menor a 10 días hábiles en el que deberá cancelar dicha inscripción.</w:t>
      </w:r>
      <w:r>
        <w:rPr>
          <w:rStyle w:val="eop"/>
          <w:rFonts w:ascii="Arial" w:eastAsiaTheme="majorEastAsia" w:hAnsi="Arial" w:cs="Arial"/>
          <w:color w:val="000000"/>
        </w:rPr>
        <w:t> </w:t>
      </w:r>
    </w:p>
    <w:p w14:paraId="29328B59"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318A8BB"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De no hacerlo la institución quedará facultada a contratar con el siguiente oferente que se halle en las condiciones exigidas.</w:t>
      </w:r>
      <w:r>
        <w:rPr>
          <w:rStyle w:val="eop"/>
          <w:rFonts w:ascii="Arial" w:eastAsiaTheme="majorEastAsia" w:hAnsi="Arial" w:cs="Arial"/>
          <w:color w:val="000000"/>
        </w:rPr>
        <w:t> </w:t>
      </w:r>
    </w:p>
    <w:p w14:paraId="2E336C30" w14:textId="21BD5AEB" w:rsidR="00A048A8" w:rsidRPr="00A048A8" w:rsidRDefault="00A21347" w:rsidP="00A048A8">
      <w:pPr>
        <w:pStyle w:val="paragraph"/>
        <w:spacing w:before="0" w:beforeAutospacing="0" w:after="0" w:afterAutospacing="0"/>
        <w:ind w:right="-150"/>
        <w:jc w:val="both"/>
        <w:textAlignment w:val="baseline"/>
        <w:rPr>
          <w:rFonts w:ascii="Arial" w:eastAsiaTheme="majorEastAsia" w:hAnsi="Arial" w:cs="Arial"/>
          <w:color w:val="000000"/>
        </w:rPr>
      </w:pPr>
      <w:r>
        <w:rPr>
          <w:rStyle w:val="eop"/>
          <w:rFonts w:ascii="Arial" w:eastAsiaTheme="majorEastAsia" w:hAnsi="Arial" w:cs="Arial"/>
          <w:color w:val="000000"/>
        </w:rPr>
        <w:t> </w:t>
      </w:r>
    </w:p>
    <w:p w14:paraId="35F6C248" w14:textId="66AB6BAC" w:rsidR="00A048A8" w:rsidRPr="007156D0" w:rsidRDefault="00A048A8" w:rsidP="007156D0">
      <w:pPr>
        <w:pStyle w:val="Prrafobsico"/>
        <w:suppressAutoHyphens/>
        <w:ind w:right="-149"/>
        <w:jc w:val="both"/>
        <w:rPr>
          <w:rFonts w:ascii="Arial" w:hAnsi="Arial" w:cs="Arial"/>
        </w:rPr>
      </w:pPr>
      <w:r>
        <w:rPr>
          <w:rFonts w:ascii="Arial" w:hAnsi="Arial" w:cs="Arial"/>
        </w:rPr>
        <w:t>Sin perjuicio de lo expuesto, el BSE se reserva la facultad, puntualmente y atendiendo a razones de servicio o en caso de escasez de oferta que derive en un precio temporal excesivo de determinados productos, de adquirir productos sustitutos (congelados, envasados u otros) por fuera de la presente</w:t>
      </w:r>
      <w:r w:rsidR="001C1B66">
        <w:rPr>
          <w:rFonts w:ascii="Arial" w:hAnsi="Arial" w:cs="Arial"/>
        </w:rPr>
        <w:t xml:space="preserve"> licitación al proveedor que considere pertinencia, a discrecionalidad del BSE.</w:t>
      </w:r>
    </w:p>
    <w:p w14:paraId="33E56A21" w14:textId="676F8BA1" w:rsidR="00A21347" w:rsidRDefault="00A21347"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8A55721" w14:textId="0E46D432" w:rsidR="00A21347" w:rsidRPr="00A210E4" w:rsidRDefault="00A210E4" w:rsidP="00BF6822">
      <w:pPr>
        <w:pStyle w:val="Ttulo2"/>
        <w:numPr>
          <w:ilvl w:val="1"/>
          <w:numId w:val="2"/>
        </w:numPr>
        <w:rPr>
          <w:rStyle w:val="normaltextrun"/>
          <w:rFonts w:ascii="Arial" w:hAnsi="Arial" w:cs="Arial"/>
          <w:b/>
          <w:bCs/>
          <w:color w:val="auto"/>
          <w:sz w:val="24"/>
          <w:szCs w:val="24"/>
          <w:shd w:val="clear" w:color="auto" w:fill="FFFFFF"/>
          <w:lang w:val="es-ES"/>
        </w:rPr>
      </w:pPr>
      <w:bookmarkStart w:id="17" w:name="_Toc156998633"/>
      <w:r w:rsidRPr="00A210E4">
        <w:rPr>
          <w:rStyle w:val="normaltextrun"/>
          <w:rFonts w:ascii="Arial" w:hAnsi="Arial" w:cs="Arial"/>
          <w:b/>
          <w:color w:val="auto"/>
          <w:sz w:val="24"/>
          <w:szCs w:val="24"/>
          <w:shd w:val="clear" w:color="auto" w:fill="FFFFFF"/>
          <w:lang w:val="es-ES"/>
        </w:rPr>
        <w:t>REQUISITOS FORMALES A ACREDITAR POR EL ADJUDICATARIO</w:t>
      </w:r>
      <w:r w:rsidR="00A21347" w:rsidRPr="00A210E4">
        <w:rPr>
          <w:rStyle w:val="normaltextrun"/>
          <w:rFonts w:ascii="Arial" w:hAnsi="Arial" w:cs="Arial"/>
          <w:b/>
          <w:bCs/>
          <w:color w:val="auto"/>
          <w:sz w:val="24"/>
          <w:szCs w:val="24"/>
          <w:shd w:val="clear" w:color="auto" w:fill="FFFFFF"/>
          <w:lang w:val="es-ES"/>
        </w:rPr>
        <w:t>:</w:t>
      </w:r>
      <w:bookmarkEnd w:id="17"/>
    </w:p>
    <w:p w14:paraId="6D288EF4" w14:textId="48010679" w:rsidR="006B17A3" w:rsidRDefault="006B17A3" w:rsidP="006B17A3">
      <w:pPr>
        <w:rPr>
          <w:lang w:val="es-ES"/>
        </w:rPr>
      </w:pPr>
    </w:p>
    <w:p w14:paraId="6A623615" w14:textId="5D77EBF6" w:rsidR="006B17A3" w:rsidRDefault="006B17A3" w:rsidP="006B17A3">
      <w:pPr>
        <w:rPr>
          <w:rStyle w:val="eop"/>
          <w:rFonts w:ascii="Arial" w:hAnsi="Arial" w:cs="Arial"/>
          <w:color w:val="000000"/>
          <w:shd w:val="clear" w:color="auto" w:fill="FFFFFF"/>
        </w:rPr>
      </w:pPr>
      <w:r>
        <w:rPr>
          <w:rStyle w:val="normaltextrun"/>
          <w:rFonts w:ascii="Arial" w:hAnsi="Arial" w:cs="Arial"/>
          <w:color w:val="000000"/>
          <w:shd w:val="clear" w:color="auto" w:fill="FFFFFF"/>
          <w:lang w:val="es-ES"/>
        </w:rPr>
        <w:t>La Administración verificará en el RUPE:</w:t>
      </w:r>
    </w:p>
    <w:p w14:paraId="5CA42D5C" w14:textId="216CF8F7" w:rsidR="006B17A3" w:rsidRDefault="006B17A3" w:rsidP="006B17A3">
      <w:pPr>
        <w:rPr>
          <w:lang w:val="es-E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9"/>
      </w:tblGrid>
      <w:tr w:rsidR="006B17A3" w:rsidRPr="006B17A3" w14:paraId="2C20CF8E"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5A7A990"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Único de la Dirección General Impositiva</w:t>
            </w:r>
            <w:r w:rsidRPr="006B17A3">
              <w:rPr>
                <w:rFonts w:ascii="Arial" w:eastAsia="Times New Roman" w:hAnsi="Arial" w:cs="Arial"/>
                <w:sz w:val="24"/>
                <w:szCs w:val="24"/>
                <w:lang w:eastAsia="es-UY"/>
              </w:rPr>
              <w:t> </w:t>
            </w:r>
          </w:p>
        </w:tc>
      </w:tr>
      <w:tr w:rsidR="006B17A3" w:rsidRPr="006B17A3" w14:paraId="576346BE"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01C7570D"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Común del Banco de Previsión Social</w:t>
            </w:r>
            <w:r w:rsidRPr="006B17A3">
              <w:rPr>
                <w:rFonts w:ascii="Arial" w:eastAsia="Times New Roman" w:hAnsi="Arial" w:cs="Arial"/>
                <w:sz w:val="24"/>
                <w:szCs w:val="24"/>
                <w:lang w:eastAsia="es-UY"/>
              </w:rPr>
              <w:t> </w:t>
            </w:r>
          </w:p>
        </w:tc>
      </w:tr>
      <w:tr w:rsidR="006B17A3" w:rsidRPr="006B17A3" w14:paraId="3E4D17D4"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69DC9A2"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lastRenderedPageBreak/>
              <w:t xml:space="preserve">Vigencia del Certificado Banco de Seguros del Estado que acredite el cumplimiento de la Ley </w:t>
            </w:r>
            <w:proofErr w:type="spellStart"/>
            <w:r w:rsidRPr="006B17A3">
              <w:rPr>
                <w:rFonts w:ascii="Arial" w:eastAsia="Times New Roman" w:hAnsi="Arial" w:cs="Arial"/>
                <w:sz w:val="24"/>
                <w:szCs w:val="24"/>
                <w:lang w:val="es-ES" w:eastAsia="es-UY"/>
              </w:rPr>
              <w:t>Nº</w:t>
            </w:r>
            <w:proofErr w:type="spellEnd"/>
            <w:r w:rsidRPr="006B17A3">
              <w:rPr>
                <w:rFonts w:ascii="Arial" w:eastAsia="Times New Roman" w:hAnsi="Arial" w:cs="Arial"/>
                <w:sz w:val="24"/>
                <w:szCs w:val="24"/>
                <w:lang w:val="es-ES" w:eastAsia="es-UY"/>
              </w:rPr>
              <w:t xml:space="preserve"> 16.074 de 10 de octubre de 1989 sobre Accidentes de Trabajo y Enfermedades Profesionales</w:t>
            </w:r>
            <w:r w:rsidRPr="006B17A3">
              <w:rPr>
                <w:rFonts w:ascii="Arial" w:eastAsia="Times New Roman" w:hAnsi="Arial" w:cs="Arial"/>
                <w:sz w:val="24"/>
                <w:szCs w:val="24"/>
                <w:lang w:eastAsia="es-UY"/>
              </w:rPr>
              <w:t> </w:t>
            </w:r>
          </w:p>
        </w:tc>
      </w:tr>
      <w:tr w:rsidR="006B17A3" w:rsidRPr="006B17A3" w14:paraId="18674C14"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2E9800E6"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Ausencia de elementos que inhiban su contratación y la existencia de sanciones según corresponda.</w:t>
            </w:r>
            <w:r w:rsidRPr="006B17A3">
              <w:rPr>
                <w:rFonts w:ascii="Arial" w:eastAsia="Times New Roman" w:hAnsi="Arial" w:cs="Arial"/>
                <w:sz w:val="24"/>
                <w:szCs w:val="24"/>
                <w:lang w:eastAsia="es-UY"/>
              </w:rPr>
              <w:t> </w:t>
            </w:r>
          </w:p>
        </w:tc>
      </w:tr>
    </w:tbl>
    <w:p w14:paraId="4675AEBA" w14:textId="746DCA3D" w:rsidR="00A21347" w:rsidRDefault="00A21347"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32F470EF" w14:textId="77777777" w:rsidR="00DB32DE" w:rsidRDefault="00DB32DE"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1C32246B" w14:textId="180B98B9" w:rsidR="006B17A3" w:rsidRPr="00A210E4" w:rsidRDefault="00A210E4" w:rsidP="00BF6822">
      <w:pPr>
        <w:pStyle w:val="Ttulo2"/>
        <w:numPr>
          <w:ilvl w:val="1"/>
          <w:numId w:val="2"/>
        </w:numPr>
        <w:rPr>
          <w:rStyle w:val="normaltextrun"/>
          <w:rFonts w:ascii="Arial" w:hAnsi="Arial" w:cs="Arial"/>
          <w:b/>
          <w:color w:val="auto"/>
          <w:sz w:val="24"/>
          <w:szCs w:val="24"/>
          <w:shd w:val="clear" w:color="auto" w:fill="FFFFFF"/>
          <w:lang w:val="es-ES"/>
        </w:rPr>
      </w:pPr>
      <w:bookmarkStart w:id="18" w:name="_Toc156998634"/>
      <w:r w:rsidRPr="00A210E4">
        <w:rPr>
          <w:rStyle w:val="normaltextrun"/>
          <w:rFonts w:ascii="Arial" w:hAnsi="Arial" w:cs="Arial"/>
          <w:b/>
          <w:color w:val="auto"/>
          <w:sz w:val="24"/>
          <w:szCs w:val="24"/>
          <w:shd w:val="clear" w:color="auto" w:fill="FFFFFF"/>
          <w:lang w:val="es-ES"/>
        </w:rPr>
        <w:t>NOTIFICACIÓN SOBRE CÓDIGO DE ÉTICA Y CONDUCTA DEL BSE:</w:t>
      </w:r>
      <w:bookmarkEnd w:id="18"/>
    </w:p>
    <w:p w14:paraId="627B4904" w14:textId="2EACF85E" w:rsidR="006B17A3" w:rsidRDefault="006B17A3" w:rsidP="006B17A3">
      <w:pPr>
        <w:rPr>
          <w:lang w:val="es-ES"/>
        </w:rPr>
      </w:pPr>
    </w:p>
    <w:p w14:paraId="102C123A" w14:textId="77777777" w:rsidR="006B17A3" w:rsidRDefault="006B17A3" w:rsidP="006B17A3">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adjudicataria deberá notificarse del código de ética y conducta del BSE. Puede acceder a los documentos mencionados en el siguiente link:</w:t>
      </w:r>
      <w:r>
        <w:rPr>
          <w:rStyle w:val="eop"/>
          <w:rFonts w:ascii="Arial" w:eastAsiaTheme="majorEastAsia" w:hAnsi="Arial" w:cs="Arial"/>
          <w:color w:val="000000"/>
        </w:rPr>
        <w:t> </w:t>
      </w:r>
    </w:p>
    <w:p w14:paraId="05C3F106" w14:textId="42965B14" w:rsidR="006B17A3" w:rsidRDefault="008A1441" w:rsidP="006B17A3">
      <w:pPr>
        <w:pStyle w:val="paragraph"/>
        <w:spacing w:before="0" w:beforeAutospacing="0" w:after="0" w:afterAutospacing="0"/>
        <w:textAlignment w:val="baseline"/>
        <w:rPr>
          <w:rFonts w:ascii="Segoe UI" w:hAnsi="Segoe UI" w:cs="Segoe UI"/>
          <w:sz w:val="18"/>
          <w:szCs w:val="18"/>
        </w:rPr>
      </w:pPr>
      <w:hyperlink r:id="rId11" w:tgtFrame="_blank" w:history="1">
        <w:r w:rsidR="006B17A3">
          <w:rPr>
            <w:rStyle w:val="normaltextrun"/>
            <w:rFonts w:ascii="Calibri" w:hAnsi="Calibri" w:cs="Calibri"/>
            <w:color w:val="0563C1"/>
            <w:u w:val="single"/>
            <w:lang w:val="es-ES"/>
          </w:rPr>
          <w:t>https://institucional.bse.com.uy/inicio/institucional/Transparencia/</w:t>
        </w:r>
      </w:hyperlink>
      <w:r w:rsidR="006B17A3">
        <w:rPr>
          <w:rStyle w:val="eop"/>
          <w:rFonts w:ascii="Calibri" w:eastAsiaTheme="majorEastAsia" w:hAnsi="Calibri" w:cs="Calibri"/>
        </w:rPr>
        <w:t> </w:t>
      </w:r>
    </w:p>
    <w:p w14:paraId="45F26C88" w14:textId="3B0AEF5A" w:rsidR="006B17A3" w:rsidRDefault="006B17A3"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37034665" w14:textId="442EC285" w:rsidR="006B17A3" w:rsidRDefault="006B17A3" w:rsidP="00BF6822">
      <w:pPr>
        <w:pStyle w:val="Ttulo2"/>
        <w:numPr>
          <w:ilvl w:val="0"/>
          <w:numId w:val="2"/>
        </w:numPr>
        <w:rPr>
          <w:rFonts w:ascii="Arial" w:hAnsi="Arial" w:cs="Arial"/>
          <w:b/>
        </w:rPr>
      </w:pPr>
      <w:bookmarkStart w:id="19" w:name="_Toc156998635"/>
      <w:r>
        <w:rPr>
          <w:rFonts w:ascii="Arial" w:hAnsi="Arial" w:cs="Arial"/>
          <w:b/>
        </w:rPr>
        <w:t>GARANTÍAS.</w:t>
      </w:r>
      <w:bookmarkEnd w:id="19"/>
    </w:p>
    <w:p w14:paraId="50E952DD" w14:textId="77777777" w:rsidR="006B17A3" w:rsidRPr="006B17A3" w:rsidRDefault="006B17A3" w:rsidP="006B17A3"/>
    <w:p w14:paraId="514EFC00" w14:textId="7F859EEF" w:rsidR="006B17A3" w:rsidRDefault="006B17A3" w:rsidP="00BF6822">
      <w:pPr>
        <w:pStyle w:val="Ttulo2"/>
        <w:numPr>
          <w:ilvl w:val="1"/>
          <w:numId w:val="2"/>
        </w:numPr>
        <w:rPr>
          <w:rFonts w:ascii="Arial" w:hAnsi="Arial" w:cs="Arial"/>
          <w:b/>
          <w:color w:val="auto"/>
          <w:sz w:val="24"/>
          <w:szCs w:val="24"/>
        </w:rPr>
      </w:pPr>
      <w:bookmarkStart w:id="20" w:name="_Toc156998636"/>
      <w:r w:rsidRPr="00A210E4">
        <w:rPr>
          <w:rFonts w:ascii="Arial" w:hAnsi="Arial" w:cs="Arial"/>
          <w:b/>
          <w:color w:val="auto"/>
          <w:sz w:val="24"/>
          <w:szCs w:val="24"/>
        </w:rPr>
        <w:t>GARANTÍA DE FIEL CUMPLIMIENTO DE CONTRATO</w:t>
      </w:r>
      <w:r w:rsidR="00B10084">
        <w:rPr>
          <w:rFonts w:ascii="Arial" w:hAnsi="Arial" w:cs="Arial"/>
          <w:b/>
          <w:color w:val="auto"/>
          <w:sz w:val="24"/>
          <w:szCs w:val="24"/>
        </w:rPr>
        <w:t>.</w:t>
      </w:r>
      <w:bookmarkEnd w:id="20"/>
    </w:p>
    <w:p w14:paraId="3143D027" w14:textId="11953772" w:rsidR="00A210E4" w:rsidRDefault="00A210E4" w:rsidP="00A210E4"/>
    <w:p w14:paraId="227D7BFF" w14:textId="7F2AA50A"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Una vez adjudicado </w:t>
      </w:r>
      <w:r w:rsidR="00BA1E48">
        <w:rPr>
          <w:rStyle w:val="normaltextrun"/>
          <w:rFonts w:ascii="Arial" w:hAnsi="Arial" w:cs="Arial"/>
          <w:color w:val="000000"/>
          <w:lang w:val="es-ES"/>
        </w:rPr>
        <w:t>la</w:t>
      </w:r>
      <w:r>
        <w:rPr>
          <w:rStyle w:val="normaltextrun"/>
          <w:rFonts w:ascii="Arial" w:hAnsi="Arial" w:cs="Arial"/>
          <w:color w:val="000000"/>
          <w:lang w:val="es-ES"/>
        </w:rPr>
        <w:t xml:space="preserve"> presente </w:t>
      </w:r>
      <w:r w:rsidR="00BA1E48">
        <w:rPr>
          <w:rStyle w:val="normaltextrun"/>
          <w:rFonts w:ascii="Arial" w:hAnsi="Arial" w:cs="Arial"/>
          <w:color w:val="000000"/>
          <w:lang w:val="es-ES"/>
        </w:rPr>
        <w:t>Licitación</w:t>
      </w:r>
      <w:r>
        <w:rPr>
          <w:rStyle w:val="normaltextrun"/>
          <w:rFonts w:ascii="Arial" w:hAnsi="Arial" w:cs="Arial"/>
          <w:color w:val="000000"/>
          <w:lang w:val="es-ES"/>
        </w:rPr>
        <w:t xml:space="preserve">,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w:t>
      </w:r>
      <w:r w:rsidRPr="00A210E4">
        <w:rPr>
          <w:rStyle w:val="normaltextrun"/>
          <w:rFonts w:ascii="Arial" w:hAnsi="Arial" w:cs="Arial"/>
          <w:color w:val="000000"/>
          <w:lang w:val="es-ES"/>
        </w:rPr>
        <w:t>misma forma y condiciones establecidas para la Garantía de Mantenimiento de Oferta (</w:t>
      </w:r>
      <w:r>
        <w:rPr>
          <w:rStyle w:val="normaltextrun"/>
          <w:rFonts w:ascii="Arial" w:hAnsi="Arial" w:cs="Arial"/>
          <w:color w:val="000000"/>
          <w:lang w:val="es-ES"/>
        </w:rPr>
        <w:fldChar w:fldCharType="begin"/>
      </w:r>
      <w:r>
        <w:rPr>
          <w:rStyle w:val="normaltextrun"/>
          <w:rFonts w:ascii="Arial" w:hAnsi="Arial" w:cs="Arial"/>
          <w:color w:val="000000"/>
          <w:lang w:val="es-ES"/>
        </w:rPr>
        <w:instrText xml:space="preserve"> REF _Ref147830648 \r \h </w:instrText>
      </w:r>
      <w:r>
        <w:rPr>
          <w:rStyle w:val="normaltextrun"/>
          <w:rFonts w:ascii="Arial" w:hAnsi="Arial" w:cs="Arial"/>
          <w:color w:val="000000"/>
          <w:lang w:val="es-ES"/>
        </w:rPr>
      </w:r>
      <w:r>
        <w:rPr>
          <w:rStyle w:val="normaltextrun"/>
          <w:rFonts w:ascii="Arial" w:hAnsi="Arial" w:cs="Arial"/>
          <w:color w:val="000000"/>
          <w:lang w:val="es-ES"/>
        </w:rPr>
        <w:fldChar w:fldCharType="separate"/>
      </w:r>
      <w:r w:rsidR="00421BA2">
        <w:rPr>
          <w:rStyle w:val="normaltextrun"/>
          <w:rFonts w:ascii="Arial" w:hAnsi="Arial" w:cs="Arial"/>
          <w:b/>
          <w:bCs/>
          <w:color w:val="000000"/>
          <w:lang w:val="es-ES"/>
        </w:rPr>
        <w:t>¡Error! No se encuentra el origen de la referencia.</w:t>
      </w:r>
      <w:r>
        <w:rPr>
          <w:rStyle w:val="normaltextrun"/>
          <w:rFonts w:ascii="Arial" w:hAnsi="Arial" w:cs="Arial"/>
          <w:color w:val="000000"/>
          <w:lang w:val="es-ES"/>
        </w:rPr>
        <w:fldChar w:fldCharType="end"/>
      </w:r>
      <w:r>
        <w:rPr>
          <w:rStyle w:val="normaltextrun"/>
          <w:rFonts w:ascii="Arial" w:hAnsi="Arial" w:cs="Arial"/>
          <w:color w:val="000000"/>
          <w:lang w:val="es-ES"/>
        </w:rPr>
        <w:t>).</w:t>
      </w:r>
    </w:p>
    <w:p w14:paraId="430AACE5"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B979D12" w14:textId="1486E041"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 xml:space="preserve">Monto mínimo vigente impuestos incluidos </w:t>
      </w:r>
      <w:r w:rsidRPr="001C1B66">
        <w:rPr>
          <w:rStyle w:val="normaltextrun"/>
          <w:rFonts w:ascii="Arial" w:hAnsi="Arial" w:cs="Arial"/>
          <w:b/>
          <w:bCs/>
          <w:color w:val="000000"/>
          <w:lang w:val="es-ES"/>
        </w:rPr>
        <w:t xml:space="preserve">enero – diciembre </w:t>
      </w:r>
      <w:r w:rsidR="00F26A6A" w:rsidRPr="001C1B66">
        <w:rPr>
          <w:rStyle w:val="normaltextrun"/>
          <w:rFonts w:ascii="Arial" w:hAnsi="Arial" w:cs="Arial"/>
          <w:b/>
          <w:bCs/>
          <w:color w:val="000000"/>
          <w:lang w:val="es-ES"/>
        </w:rPr>
        <w:t>2024</w:t>
      </w:r>
      <w:r w:rsidRPr="001C1B66">
        <w:rPr>
          <w:rStyle w:val="normaltextrun"/>
          <w:rFonts w:ascii="Arial" w:hAnsi="Arial" w:cs="Arial"/>
          <w:b/>
          <w:bCs/>
          <w:color w:val="000000"/>
          <w:lang w:val="es-ES"/>
        </w:rPr>
        <w:t xml:space="preserve">: $ </w:t>
      </w:r>
      <w:r w:rsidR="00F26A6A" w:rsidRPr="001C1B66">
        <w:rPr>
          <w:rStyle w:val="normaltextrun"/>
          <w:rFonts w:ascii="Arial" w:hAnsi="Arial" w:cs="Arial"/>
          <w:b/>
          <w:bCs/>
          <w:color w:val="000000"/>
          <w:lang w:val="es-ES"/>
        </w:rPr>
        <w:t>5.014.000</w:t>
      </w:r>
      <w:r>
        <w:rPr>
          <w:rStyle w:val="normaltextrun"/>
          <w:rFonts w:ascii="Arial" w:hAnsi="Arial" w:cs="Arial"/>
          <w:b/>
          <w:bCs/>
          <w:color w:val="000000"/>
          <w:lang w:val="es-ES"/>
        </w:rPr>
        <w:t xml:space="preserve"> (pesos uruguayos </w:t>
      </w:r>
      <w:r w:rsidR="00F26A6A" w:rsidRPr="001C1B66">
        <w:rPr>
          <w:rStyle w:val="normaltextrun"/>
          <w:rFonts w:ascii="Arial" w:hAnsi="Arial" w:cs="Arial"/>
          <w:b/>
          <w:bCs/>
          <w:color w:val="000000"/>
          <w:lang w:val="es-ES"/>
        </w:rPr>
        <w:t>cinco millones catorce</w:t>
      </w:r>
      <w:r w:rsidR="00F26A6A">
        <w:rPr>
          <w:rStyle w:val="normaltextrun"/>
          <w:rFonts w:ascii="Arial" w:hAnsi="Arial" w:cs="Arial"/>
          <w:b/>
          <w:bCs/>
          <w:color w:val="FF0000"/>
          <w:lang w:val="es-ES"/>
        </w:rPr>
        <w:t xml:space="preserve"> </w:t>
      </w:r>
      <w:r>
        <w:rPr>
          <w:rStyle w:val="normaltextrun"/>
          <w:rFonts w:ascii="Arial" w:hAnsi="Arial" w:cs="Arial"/>
          <w:b/>
          <w:bCs/>
          <w:color w:val="000000"/>
          <w:lang w:val="es-ES"/>
        </w:rPr>
        <w:t>mil) o su equivalente en moneda extranjera.</w:t>
      </w:r>
      <w:r>
        <w:rPr>
          <w:rStyle w:val="eop"/>
          <w:rFonts w:ascii="Arial" w:eastAsiaTheme="majorEastAsia" w:hAnsi="Arial" w:cs="Arial"/>
          <w:color w:val="000000"/>
        </w:rPr>
        <w:t> </w:t>
      </w:r>
    </w:p>
    <w:p w14:paraId="527160C7"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29A96B2"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Serán imputables a la garantía de fiel cumplimiento de contrato el pago de las multas y los daños y perjuicios ocasionados al BSE por los incumplimientos del adjudicatario. En caso de afectación parcial de la garantía, el adjudicatario se obliga a recomponer la misma al importe original en un plazo de quince días hábiles. El incumplimiento de la presente obligación será considerado grave.  </w:t>
      </w:r>
      <w:r>
        <w:rPr>
          <w:rStyle w:val="eop"/>
          <w:rFonts w:ascii="Arial" w:eastAsiaTheme="majorEastAsia" w:hAnsi="Arial" w:cs="Arial"/>
          <w:color w:val="000000"/>
        </w:rPr>
        <w:t> </w:t>
      </w:r>
    </w:p>
    <w:p w14:paraId="5F9413C9"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de rescisión o resolución del contrato por incumplimiento imputable al adjudicatario, el BSE ejecutará la totalidad de la garantía de fiel cumplimiento.</w:t>
      </w:r>
      <w:r>
        <w:rPr>
          <w:rStyle w:val="eop"/>
          <w:rFonts w:ascii="Arial" w:eastAsiaTheme="majorEastAsia" w:hAnsi="Arial" w:cs="Arial"/>
          <w:color w:val="000000"/>
        </w:rPr>
        <w:t> </w:t>
      </w:r>
    </w:p>
    <w:p w14:paraId="09BC984E" w14:textId="415DE3AE" w:rsidR="00A64A71" w:rsidRDefault="00A64A71"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24C856A" w14:textId="0211BEA4" w:rsidR="00B10084" w:rsidRDefault="00B10084" w:rsidP="00915F35">
      <w:pPr>
        <w:pStyle w:val="Ttulo2"/>
        <w:numPr>
          <w:ilvl w:val="0"/>
          <w:numId w:val="2"/>
        </w:numPr>
        <w:rPr>
          <w:rFonts w:ascii="Arial" w:hAnsi="Arial" w:cs="Arial"/>
          <w:b/>
        </w:rPr>
      </w:pPr>
      <w:bookmarkStart w:id="21" w:name="_Toc156998637"/>
      <w:r>
        <w:rPr>
          <w:rFonts w:ascii="Arial" w:hAnsi="Arial" w:cs="Arial"/>
          <w:b/>
        </w:rPr>
        <w:t>INTENCIÓN DE CONSORCIOS Y CONSORCIOS.</w:t>
      </w:r>
      <w:bookmarkEnd w:id="21"/>
    </w:p>
    <w:p w14:paraId="4E17EB75" w14:textId="06B0C565" w:rsidR="00B10084" w:rsidRDefault="00B10084" w:rsidP="00B10084"/>
    <w:p w14:paraId="4B4A712A" w14:textId="1F4B42AD" w:rsidR="00B10084" w:rsidRDefault="00B10084" w:rsidP="00B10084">
      <w:pPr>
        <w:pStyle w:val="paragraph"/>
        <w:spacing w:before="0" w:beforeAutospacing="0" w:after="0" w:afterAutospacing="0"/>
        <w:ind w:right="-150"/>
        <w:jc w:val="both"/>
        <w:textAlignment w:val="baseline"/>
        <w:rPr>
          <w:rStyle w:val="normaltextrun"/>
          <w:rFonts w:ascii="Arial" w:hAnsi="Arial" w:cs="Arial"/>
          <w:b/>
          <w:color w:val="000000"/>
          <w:lang w:val="es-ES"/>
        </w:rPr>
      </w:pPr>
      <w:r w:rsidRPr="00B10084">
        <w:rPr>
          <w:rStyle w:val="normaltextrun"/>
          <w:rFonts w:ascii="Arial" w:hAnsi="Arial" w:cs="Arial"/>
          <w:color w:val="000000"/>
          <w:lang w:val="es-ES"/>
        </w:rPr>
        <w:t xml:space="preserve">En caso de presentarse como intención de consorcio, la oferta en línea deberá presentarla una de las firmas integrantes del consorcio adjuntando toda la documentación requerida y los </w:t>
      </w:r>
      <w:r w:rsidRPr="00B10084">
        <w:rPr>
          <w:rStyle w:val="normaltextrun"/>
          <w:rFonts w:ascii="Arial" w:hAnsi="Arial" w:cs="Arial"/>
          <w:b/>
          <w:color w:val="000000"/>
          <w:lang w:val="es-ES"/>
        </w:rPr>
        <w:t>Formulario de identificación del Oferente de cada una de las empresas que integrarán el consorcio.</w:t>
      </w:r>
    </w:p>
    <w:p w14:paraId="2549B2D4" w14:textId="77777777" w:rsidR="00B10084" w:rsidRPr="00B10084" w:rsidRDefault="00B10084" w:rsidP="00B10084">
      <w:pPr>
        <w:pStyle w:val="paragraph"/>
        <w:spacing w:before="0" w:beforeAutospacing="0" w:after="0" w:afterAutospacing="0"/>
        <w:ind w:right="-150"/>
        <w:jc w:val="both"/>
        <w:textAlignment w:val="baseline"/>
        <w:rPr>
          <w:rStyle w:val="normaltextrun"/>
          <w:rFonts w:ascii="Arial" w:hAnsi="Arial" w:cs="Arial"/>
          <w:color w:val="000000"/>
          <w:lang w:val="es-ES"/>
        </w:rPr>
      </w:pPr>
    </w:p>
    <w:p w14:paraId="01E440A3" w14:textId="3FBDF65B" w:rsidR="00B10084" w:rsidRPr="00B10084" w:rsidRDefault="00B10084" w:rsidP="00B10084">
      <w:pPr>
        <w:spacing w:after="0" w:line="240" w:lineRule="auto"/>
        <w:jc w:val="both"/>
        <w:textAlignment w:val="baseline"/>
        <w:rPr>
          <w:rFonts w:ascii="Arial" w:eastAsia="Times New Roman" w:hAnsi="Arial" w:cs="Arial"/>
          <w:sz w:val="24"/>
          <w:szCs w:val="24"/>
          <w:lang w:eastAsia="es-UY"/>
        </w:rPr>
      </w:pPr>
      <w:r w:rsidRPr="00B10084">
        <w:rPr>
          <w:rFonts w:ascii="Arial" w:eastAsia="Times New Roman" w:hAnsi="Arial" w:cs="Arial"/>
          <w:sz w:val="24"/>
          <w:szCs w:val="24"/>
          <w:lang w:eastAsia="es-UY"/>
        </w:rPr>
        <w:t xml:space="preserve">Si dos o más empresas resolvieran presentarse </w:t>
      </w:r>
      <w:r w:rsidR="00BA1E48">
        <w:rPr>
          <w:rFonts w:ascii="Arial" w:eastAsia="Times New Roman" w:hAnsi="Arial" w:cs="Arial"/>
          <w:sz w:val="24"/>
          <w:szCs w:val="24"/>
          <w:lang w:eastAsia="es-UY"/>
        </w:rPr>
        <w:t>a la Licitación</w:t>
      </w:r>
      <w:r>
        <w:rPr>
          <w:rFonts w:ascii="Arial" w:eastAsia="Times New Roman" w:hAnsi="Arial" w:cs="Arial"/>
          <w:sz w:val="24"/>
          <w:szCs w:val="24"/>
          <w:lang w:eastAsia="es-UY"/>
        </w:rPr>
        <w:t xml:space="preserve"> </w:t>
      </w:r>
      <w:r w:rsidRPr="00B10084">
        <w:rPr>
          <w:rFonts w:ascii="Arial" w:eastAsia="Times New Roman" w:hAnsi="Arial" w:cs="Arial"/>
          <w:sz w:val="24"/>
          <w:szCs w:val="24"/>
          <w:lang w:eastAsia="es-UY"/>
        </w:rPr>
        <w:t>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 </w:t>
      </w:r>
    </w:p>
    <w:p w14:paraId="2C9061AB"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39FF964B" w14:textId="77777777" w:rsidR="00B10084" w:rsidRPr="00B10084" w:rsidRDefault="00B10084" w:rsidP="00B10084">
      <w:pPr>
        <w:spacing w:after="0" w:line="240" w:lineRule="auto"/>
        <w:jc w:val="both"/>
        <w:textAlignment w:val="baseline"/>
        <w:rPr>
          <w:rFonts w:ascii="Arial" w:eastAsia="Times New Roman" w:hAnsi="Arial" w:cs="Arial"/>
          <w:sz w:val="24"/>
          <w:szCs w:val="24"/>
          <w:lang w:eastAsia="es-UY"/>
        </w:rPr>
      </w:pPr>
      <w:r w:rsidRPr="00B10084">
        <w:rPr>
          <w:rFonts w:ascii="Arial" w:eastAsia="Times New Roman" w:hAnsi="Arial" w:cs="Arial"/>
          <w:sz w:val="24"/>
          <w:szCs w:val="24"/>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 </w:t>
      </w:r>
    </w:p>
    <w:p w14:paraId="1D359C6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FF0000"/>
          <w:sz w:val="24"/>
          <w:szCs w:val="24"/>
          <w:lang w:eastAsia="es-UY"/>
        </w:rPr>
        <w:t> </w:t>
      </w:r>
    </w:p>
    <w:p w14:paraId="2CBEF1F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3456626F"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A los efectos precedentes para la etapa de presentación de ofertas se indicará: </w:t>
      </w:r>
      <w:r w:rsidRPr="00B10084">
        <w:rPr>
          <w:rFonts w:ascii="Arial" w:eastAsia="Times New Roman" w:hAnsi="Arial" w:cs="Arial"/>
          <w:color w:val="000000"/>
          <w:sz w:val="24"/>
          <w:szCs w:val="24"/>
          <w:lang w:eastAsia="es-UY"/>
        </w:rPr>
        <w:t> </w:t>
      </w:r>
    </w:p>
    <w:p w14:paraId="710B08E6"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4F6151D2" w14:textId="61DE3E40"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Empresas que conforman el consorcio.</w:t>
      </w:r>
      <w:r w:rsidRPr="6DFBBB31">
        <w:rPr>
          <w:rFonts w:ascii="Arial" w:eastAsia="Times New Roman" w:hAnsi="Arial" w:cs="Arial"/>
          <w:color w:val="000000" w:themeColor="text1"/>
          <w:sz w:val="24"/>
          <w:szCs w:val="24"/>
          <w:lang w:eastAsia="es-UY"/>
        </w:rPr>
        <w:t> </w:t>
      </w:r>
    </w:p>
    <w:p w14:paraId="638CBF47" w14:textId="2FBDA3F9"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Razones de complementariedad que justifican la asociación </w:t>
      </w:r>
      <w:r w:rsidRPr="6DFBBB31">
        <w:rPr>
          <w:rFonts w:ascii="Arial" w:eastAsia="Times New Roman" w:hAnsi="Arial" w:cs="Arial"/>
          <w:color w:val="000000" w:themeColor="text1"/>
          <w:sz w:val="24"/>
          <w:szCs w:val="24"/>
          <w:lang w:eastAsia="es-UY"/>
        </w:rPr>
        <w:t> </w:t>
      </w:r>
    </w:p>
    <w:p w14:paraId="2992E667" w14:textId="3D5915F5"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Áreas específicas que serán desarrolladas bajo la responsabilidad de cada asociado.</w:t>
      </w:r>
      <w:r w:rsidRPr="6DFBBB31">
        <w:rPr>
          <w:rFonts w:ascii="Arial" w:eastAsia="Times New Roman" w:hAnsi="Arial" w:cs="Arial"/>
          <w:color w:val="000000" w:themeColor="text1"/>
          <w:sz w:val="24"/>
          <w:szCs w:val="24"/>
          <w:lang w:eastAsia="es-UY"/>
        </w:rPr>
        <w:t> </w:t>
      </w:r>
    </w:p>
    <w:p w14:paraId="039DCE92" w14:textId="25F9C899"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r w:rsidRPr="6DFBBB31">
        <w:rPr>
          <w:rFonts w:ascii="Arial" w:eastAsia="Times New Roman" w:hAnsi="Arial" w:cs="Arial"/>
          <w:color w:val="000000" w:themeColor="text1"/>
          <w:sz w:val="24"/>
          <w:szCs w:val="24"/>
          <w:lang w:eastAsia="es-UY"/>
        </w:rPr>
        <w:t> </w:t>
      </w:r>
    </w:p>
    <w:p w14:paraId="580A5FA6" w14:textId="1A4CBF64"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Cuál o cuáles de las empresas serán las responsables de facturar el objeto de</w:t>
      </w:r>
      <w:r w:rsidR="00BA1E48">
        <w:rPr>
          <w:rFonts w:ascii="Arial" w:eastAsia="Times New Roman" w:hAnsi="Arial" w:cs="Arial"/>
          <w:color w:val="000000" w:themeColor="text1"/>
          <w:sz w:val="24"/>
          <w:szCs w:val="24"/>
          <w:lang w:val="es-ES" w:eastAsia="es-UY"/>
        </w:rPr>
        <w:t xml:space="preserve"> </w:t>
      </w:r>
      <w:r w:rsidRPr="6DFBBB31">
        <w:rPr>
          <w:rFonts w:ascii="Arial" w:eastAsia="Times New Roman" w:hAnsi="Arial" w:cs="Arial"/>
          <w:color w:val="000000" w:themeColor="text1"/>
          <w:sz w:val="24"/>
          <w:szCs w:val="24"/>
          <w:lang w:val="es-ES" w:eastAsia="es-UY"/>
        </w:rPr>
        <w:t>l</w:t>
      </w:r>
      <w:r w:rsidR="00BA1E48">
        <w:rPr>
          <w:rFonts w:ascii="Arial" w:eastAsia="Times New Roman" w:hAnsi="Arial" w:cs="Arial"/>
          <w:color w:val="000000" w:themeColor="text1"/>
          <w:sz w:val="24"/>
          <w:szCs w:val="24"/>
          <w:lang w:val="es-ES" w:eastAsia="es-UY"/>
        </w:rPr>
        <w:t xml:space="preserve">a </w:t>
      </w:r>
      <w:r w:rsidRPr="6DFBBB31">
        <w:rPr>
          <w:rFonts w:ascii="Arial" w:eastAsia="Times New Roman" w:hAnsi="Arial" w:cs="Arial"/>
          <w:color w:val="000000" w:themeColor="text1"/>
          <w:sz w:val="24"/>
          <w:szCs w:val="24"/>
          <w:lang w:val="es-ES" w:eastAsia="es-UY"/>
        </w:rPr>
        <w:t xml:space="preserve">presente </w:t>
      </w:r>
      <w:r w:rsidR="00BA1E48">
        <w:rPr>
          <w:rFonts w:ascii="Arial" w:eastAsia="Times New Roman" w:hAnsi="Arial" w:cs="Arial"/>
          <w:color w:val="000000" w:themeColor="text1"/>
          <w:sz w:val="24"/>
          <w:szCs w:val="24"/>
          <w:lang w:val="es-ES" w:eastAsia="es-UY"/>
        </w:rPr>
        <w:t>Licitación</w:t>
      </w:r>
      <w:r w:rsidRPr="6DFBBB31">
        <w:rPr>
          <w:rFonts w:ascii="Arial" w:eastAsia="Times New Roman" w:hAnsi="Arial" w:cs="Arial"/>
          <w:color w:val="000000" w:themeColor="text1"/>
          <w:sz w:val="24"/>
          <w:szCs w:val="24"/>
          <w:lang w:val="es-ES" w:eastAsia="es-UY"/>
        </w:rPr>
        <w:t>, y en qué porcentaje lo hará cada una.</w:t>
      </w:r>
      <w:r w:rsidRPr="6DFBBB31">
        <w:rPr>
          <w:rFonts w:ascii="Arial" w:eastAsia="Times New Roman" w:hAnsi="Arial" w:cs="Arial"/>
          <w:color w:val="000000" w:themeColor="text1"/>
          <w:sz w:val="24"/>
          <w:szCs w:val="24"/>
          <w:lang w:eastAsia="es-UY"/>
        </w:rPr>
        <w:t> </w:t>
      </w:r>
    </w:p>
    <w:p w14:paraId="21044E61" w14:textId="5EA79CBE"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 xml:space="preserve">Establecer expresamente que los integrantes del mismo responderán en forma conjunta y solidaria durante la ejecución de la contratación y se obligarán en forma indivisible y solidaria entre </w:t>
      </w:r>
      <w:r w:rsidR="00BA1E48" w:rsidRPr="6DFBBB31">
        <w:rPr>
          <w:rFonts w:ascii="Arial" w:eastAsia="Times New Roman" w:hAnsi="Arial" w:cs="Arial"/>
          <w:color w:val="000000" w:themeColor="text1"/>
          <w:sz w:val="24"/>
          <w:szCs w:val="24"/>
          <w:lang w:val="es-ES" w:eastAsia="es-UY"/>
        </w:rPr>
        <w:t>sí</w:t>
      </w:r>
      <w:r w:rsidRPr="6DFBBB31">
        <w:rPr>
          <w:rFonts w:ascii="Arial" w:eastAsia="Times New Roman" w:hAnsi="Arial" w:cs="Arial"/>
          <w:color w:val="000000" w:themeColor="text1"/>
          <w:sz w:val="24"/>
          <w:szCs w:val="24"/>
          <w:lang w:val="es-ES" w:eastAsia="es-UY"/>
        </w:rPr>
        <w:t xml:space="preserve"> y en relación con BSE por todas las obligaciones emergentes de</w:t>
      </w:r>
      <w:r w:rsidR="00BA1E48">
        <w:rPr>
          <w:rFonts w:ascii="Arial" w:eastAsia="Times New Roman" w:hAnsi="Arial" w:cs="Arial"/>
          <w:color w:val="000000" w:themeColor="text1"/>
          <w:sz w:val="24"/>
          <w:szCs w:val="24"/>
          <w:lang w:val="es-ES" w:eastAsia="es-UY"/>
        </w:rPr>
        <w:t xml:space="preserve"> la presente Licitación</w:t>
      </w:r>
      <w:r w:rsidRPr="6DFBBB31">
        <w:rPr>
          <w:rFonts w:ascii="Arial" w:eastAsia="Times New Roman" w:hAnsi="Arial" w:cs="Arial"/>
          <w:color w:val="000000" w:themeColor="text1"/>
          <w:sz w:val="24"/>
          <w:szCs w:val="24"/>
          <w:lang w:val="es-ES" w:eastAsia="es-UY"/>
        </w:rPr>
        <w:t>.</w:t>
      </w:r>
      <w:r w:rsidRPr="6DFBBB31">
        <w:rPr>
          <w:rFonts w:ascii="Arial" w:eastAsia="Times New Roman" w:hAnsi="Arial" w:cs="Arial"/>
          <w:color w:val="000000" w:themeColor="text1"/>
          <w:sz w:val="24"/>
          <w:szCs w:val="24"/>
          <w:lang w:eastAsia="es-UY"/>
        </w:rPr>
        <w:t> </w:t>
      </w:r>
    </w:p>
    <w:p w14:paraId="3D3FA85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4E2B02C7"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En caso de omitir la presentación de la información indicada precedentemente el BSE la solicitará durante el estudio de las ofertas, otorgando un plazo para su presentación.</w:t>
      </w:r>
      <w:r w:rsidRPr="00B10084">
        <w:rPr>
          <w:rFonts w:ascii="Arial" w:eastAsia="Times New Roman" w:hAnsi="Arial" w:cs="Arial"/>
          <w:color w:val="000000"/>
          <w:sz w:val="24"/>
          <w:szCs w:val="24"/>
          <w:lang w:eastAsia="es-UY"/>
        </w:rPr>
        <w:t> </w:t>
      </w:r>
    </w:p>
    <w:p w14:paraId="631663F5"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6D059BC5" w14:textId="3CC3870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 xml:space="preserve">Una vez realizada la adjudicación, el BSE solicitará el documento que acredite la constitución del consorcio </w:t>
      </w:r>
      <w:r w:rsidRPr="00B10084">
        <w:rPr>
          <w:rFonts w:ascii="Arial" w:eastAsia="Times New Roman" w:hAnsi="Arial" w:cs="Arial"/>
          <w:sz w:val="24"/>
          <w:szCs w:val="24"/>
          <w:lang w:val="es-ES" w:eastAsia="es-UY"/>
        </w:rPr>
        <w:t>si así correspondiera</w:t>
      </w:r>
      <w:r w:rsidR="00CB4613">
        <w:rPr>
          <w:rFonts w:ascii="Arial" w:eastAsia="Times New Roman" w:hAnsi="Arial" w:cs="Arial"/>
          <w:color w:val="000000" w:themeColor="text1"/>
          <w:sz w:val="24"/>
          <w:szCs w:val="24"/>
          <w:lang w:val="es-ES" w:eastAsia="es-UY"/>
        </w:rPr>
        <w:t>,</w:t>
      </w:r>
      <w:r w:rsidRPr="00B10084">
        <w:rPr>
          <w:rFonts w:ascii="Arial" w:eastAsia="Times New Roman" w:hAnsi="Arial" w:cs="Arial"/>
          <w:color w:val="FF0000"/>
          <w:sz w:val="24"/>
          <w:szCs w:val="24"/>
          <w:lang w:val="es-ES" w:eastAsia="es-UY"/>
        </w:rPr>
        <w:t xml:space="preserve"> </w:t>
      </w:r>
      <w:r w:rsidRPr="00B10084">
        <w:rPr>
          <w:rFonts w:ascii="Arial" w:eastAsia="Times New Roman" w:hAnsi="Arial" w:cs="Arial"/>
          <w:color w:val="000000"/>
          <w:sz w:val="24"/>
          <w:szCs w:val="24"/>
          <w:lang w:val="es-ES" w:eastAsia="es-UY"/>
        </w:rPr>
        <w:t xml:space="preserve">el cual deberá recabar los términos establecidos en la carta de intención de </w:t>
      </w:r>
      <w:proofErr w:type="spellStart"/>
      <w:r w:rsidRPr="00B10084">
        <w:rPr>
          <w:rFonts w:ascii="Arial" w:eastAsia="Times New Roman" w:hAnsi="Arial" w:cs="Arial"/>
          <w:color w:val="000000"/>
          <w:sz w:val="24"/>
          <w:szCs w:val="24"/>
          <w:lang w:val="es-ES" w:eastAsia="es-UY"/>
        </w:rPr>
        <w:t>consorciarse</w:t>
      </w:r>
      <w:proofErr w:type="spellEnd"/>
      <w:r w:rsidRPr="00B10084">
        <w:rPr>
          <w:rFonts w:ascii="Arial" w:eastAsia="Times New Roman" w:hAnsi="Arial" w:cs="Arial"/>
          <w:color w:val="000000"/>
          <w:sz w:val="24"/>
          <w:szCs w:val="24"/>
          <w:lang w:val="es-ES" w:eastAsia="es-UY"/>
        </w:rPr>
        <w:t>, a excepción del porcentaje de facturación de cada empresa el cual podrá tener variaciones respecto a lo establecido en la misma.</w:t>
      </w:r>
      <w:r w:rsidRPr="00B10084">
        <w:rPr>
          <w:rFonts w:ascii="Arial" w:eastAsia="Times New Roman" w:hAnsi="Arial" w:cs="Arial"/>
          <w:color w:val="000000"/>
          <w:sz w:val="24"/>
          <w:szCs w:val="24"/>
          <w:lang w:eastAsia="es-UY"/>
        </w:rPr>
        <w:t> </w:t>
      </w:r>
    </w:p>
    <w:p w14:paraId="0B35D8B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2BC8B463"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b/>
          <w:bCs/>
          <w:color w:val="000000"/>
          <w:sz w:val="24"/>
          <w:szCs w:val="24"/>
          <w:lang w:val="es-ES" w:eastAsia="es-UY"/>
        </w:rPr>
        <w:t xml:space="preserve">Para dicho caso, el contrato que acredite la constitución del Consorcio deberá presentarse dentro de los quince días corridos desde la notificación de la </w:t>
      </w:r>
      <w:r w:rsidRPr="00B10084">
        <w:rPr>
          <w:rFonts w:ascii="Arial" w:eastAsia="Times New Roman" w:hAnsi="Arial" w:cs="Arial"/>
          <w:b/>
          <w:bCs/>
          <w:color w:val="000000"/>
          <w:sz w:val="24"/>
          <w:szCs w:val="24"/>
          <w:lang w:val="es-ES" w:eastAsia="es-UY"/>
        </w:rPr>
        <w:lastRenderedPageBreak/>
        <w:t>adjudicación. Sin perjuicio de lo establecido, la adjudicataria contará con un plazo de seis meses desde la adjudicación para acreditar la culminación del trámite aportando toda la documentación correspondiente.</w:t>
      </w:r>
      <w:r w:rsidRPr="00B10084">
        <w:rPr>
          <w:rFonts w:ascii="Arial" w:eastAsia="Times New Roman" w:hAnsi="Arial" w:cs="Arial"/>
          <w:color w:val="000000"/>
          <w:sz w:val="24"/>
          <w:szCs w:val="24"/>
          <w:lang w:eastAsia="es-UY"/>
        </w:rPr>
        <w:t> </w:t>
      </w:r>
    </w:p>
    <w:p w14:paraId="4DBCF8C1"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659FE631"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 xml:space="preserve">Asimismo, </w:t>
      </w:r>
      <w:r w:rsidRPr="00B10084">
        <w:rPr>
          <w:rFonts w:ascii="Arial" w:eastAsia="Times New Roman" w:hAnsi="Arial" w:cs="Arial"/>
          <w:sz w:val="24"/>
          <w:szCs w:val="24"/>
          <w:lang w:val="es-ES" w:eastAsia="es-UY"/>
        </w:rPr>
        <w:t xml:space="preserve">en todos los casos, </w:t>
      </w:r>
      <w:r w:rsidRPr="00B10084">
        <w:rPr>
          <w:rFonts w:ascii="Arial" w:eastAsia="Times New Roman" w:hAnsi="Arial" w:cs="Arial"/>
          <w:color w:val="000000"/>
          <w:sz w:val="24"/>
          <w:szCs w:val="24"/>
          <w:lang w:val="es-ES" w:eastAsia="es-UY"/>
        </w:rPr>
        <w:t>el contrato de constitución de consorcio deberá establecer:</w:t>
      </w:r>
      <w:r w:rsidRPr="00B10084">
        <w:rPr>
          <w:rFonts w:ascii="Arial" w:eastAsia="Times New Roman" w:hAnsi="Arial" w:cs="Arial"/>
          <w:color w:val="000000"/>
          <w:sz w:val="24"/>
          <w:szCs w:val="24"/>
          <w:lang w:eastAsia="es-UY"/>
        </w:rPr>
        <w:t> </w:t>
      </w:r>
    </w:p>
    <w:p w14:paraId="424EDD16" w14:textId="77777777" w:rsidR="00B10084" w:rsidRPr="00B10084" w:rsidRDefault="00B10084" w:rsidP="00BF6822">
      <w:pPr>
        <w:numPr>
          <w:ilvl w:val="0"/>
          <w:numId w:val="7"/>
        </w:numPr>
        <w:spacing w:after="0" w:line="240" w:lineRule="auto"/>
        <w:ind w:left="360" w:firstLine="0"/>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Que las empresas consorciadas serán solidariamente responsables de las obligaciones contraídas, las cuales serán indivisibles, y</w:t>
      </w:r>
      <w:r w:rsidRPr="00B10084">
        <w:rPr>
          <w:rFonts w:ascii="Arial" w:eastAsia="Times New Roman" w:hAnsi="Arial" w:cs="Arial"/>
          <w:color w:val="000000"/>
          <w:sz w:val="24"/>
          <w:szCs w:val="24"/>
          <w:lang w:eastAsia="es-UY"/>
        </w:rPr>
        <w:t> </w:t>
      </w:r>
    </w:p>
    <w:p w14:paraId="6684756C" w14:textId="77777777" w:rsidR="00B10084" w:rsidRPr="00B10084" w:rsidRDefault="00B10084" w:rsidP="00BF6822">
      <w:pPr>
        <w:numPr>
          <w:ilvl w:val="0"/>
          <w:numId w:val="7"/>
        </w:numPr>
        <w:spacing w:after="0" w:line="240" w:lineRule="auto"/>
        <w:ind w:left="360" w:firstLine="0"/>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La no modificación del contrato sin el previo consentimiento expreso del BSE.</w:t>
      </w:r>
      <w:r w:rsidRPr="00B10084">
        <w:rPr>
          <w:rFonts w:ascii="Arial" w:eastAsia="Times New Roman" w:hAnsi="Arial" w:cs="Arial"/>
          <w:color w:val="000000"/>
          <w:sz w:val="24"/>
          <w:szCs w:val="24"/>
          <w:lang w:eastAsia="es-UY"/>
        </w:rPr>
        <w:t> </w:t>
      </w:r>
    </w:p>
    <w:p w14:paraId="4691631F" w14:textId="77777777" w:rsidR="00B10084" w:rsidRPr="00B10084" w:rsidRDefault="00B10084" w:rsidP="00B10084"/>
    <w:p w14:paraId="3319FB82" w14:textId="1466A0FB" w:rsidR="00B10084" w:rsidRDefault="00DE334C" w:rsidP="00915F35">
      <w:pPr>
        <w:pStyle w:val="Ttulo2"/>
        <w:numPr>
          <w:ilvl w:val="0"/>
          <w:numId w:val="2"/>
        </w:numPr>
        <w:rPr>
          <w:rFonts w:ascii="Arial" w:hAnsi="Arial" w:cs="Arial"/>
          <w:b/>
        </w:rPr>
      </w:pPr>
      <w:bookmarkStart w:id="22" w:name="_Toc156998638"/>
      <w:r>
        <w:rPr>
          <w:rFonts w:ascii="Arial" w:hAnsi="Arial" w:cs="Arial"/>
          <w:b/>
        </w:rPr>
        <w:t>PLAZO DEL CONTRATO Y RESCISIÓN</w:t>
      </w:r>
      <w:r w:rsidR="00B10084">
        <w:rPr>
          <w:rFonts w:ascii="Arial" w:hAnsi="Arial" w:cs="Arial"/>
          <w:b/>
        </w:rPr>
        <w:t>.</w:t>
      </w:r>
      <w:bookmarkEnd w:id="22"/>
    </w:p>
    <w:p w14:paraId="36911853" w14:textId="403A7215" w:rsidR="00B10084" w:rsidRDefault="00B10084"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5F01BED0" w14:textId="5F6BF677"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sidRPr="00F737B7">
        <w:rPr>
          <w:rStyle w:val="normaltextrun"/>
          <w:rFonts w:ascii="Arial" w:hAnsi="Arial" w:cs="Arial"/>
          <w:color w:val="000000"/>
          <w:lang w:val="es-ES"/>
        </w:rPr>
        <w:t>El plazo del contrato será de un año, el que podrá ser renovable automáticamente hasta po</w:t>
      </w:r>
      <w:r w:rsidR="00F737B7" w:rsidRPr="00F737B7">
        <w:rPr>
          <w:rStyle w:val="normaltextrun"/>
          <w:rFonts w:ascii="Arial" w:hAnsi="Arial" w:cs="Arial"/>
          <w:color w:val="000000"/>
          <w:lang w:val="es-ES"/>
        </w:rPr>
        <w:t>r 4</w:t>
      </w:r>
      <w:r w:rsidRPr="00F737B7">
        <w:rPr>
          <w:rStyle w:val="normaltextrun"/>
          <w:rFonts w:ascii="Arial" w:hAnsi="Arial" w:cs="Arial"/>
          <w:color w:val="000000"/>
          <w:lang w:val="es-ES"/>
        </w:rPr>
        <w:t xml:space="preserve"> períodos a</w:t>
      </w:r>
      <w:r w:rsidR="00F737B7" w:rsidRPr="00F737B7">
        <w:rPr>
          <w:rStyle w:val="normaltextrun"/>
          <w:rFonts w:ascii="Arial" w:hAnsi="Arial" w:cs="Arial"/>
          <w:color w:val="000000"/>
          <w:lang w:val="es-ES"/>
        </w:rPr>
        <w:t>nuales más, hasta un total de 5</w:t>
      </w:r>
      <w:r w:rsidRPr="00F737B7">
        <w:rPr>
          <w:rStyle w:val="normaltextrun"/>
          <w:rFonts w:ascii="Arial" w:hAnsi="Arial" w:cs="Arial"/>
          <w:color w:val="000000"/>
          <w:lang w:val="es-ES"/>
        </w:rPr>
        <w:t xml:space="preserve"> años.</w:t>
      </w:r>
      <w:r w:rsidRPr="00383FAF">
        <w:rPr>
          <w:rStyle w:val="normaltextrun"/>
          <w:rFonts w:ascii="Arial" w:hAnsi="Arial" w:cs="Arial"/>
          <w:color w:val="000000"/>
          <w:lang w:val="es-ES"/>
        </w:rPr>
        <w:t xml:space="preserve"> </w:t>
      </w:r>
      <w:r>
        <w:rPr>
          <w:rStyle w:val="normaltextrun"/>
          <w:rFonts w:ascii="Arial" w:hAnsi="Arial" w:cs="Arial"/>
          <w:color w:val="000000"/>
          <w:lang w:val="es-ES"/>
        </w:rPr>
        <w:t>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r>
        <w:rPr>
          <w:rStyle w:val="eop"/>
          <w:rFonts w:ascii="Arial" w:eastAsiaTheme="majorEastAsia" w:hAnsi="Arial" w:cs="Arial"/>
          <w:color w:val="000000"/>
        </w:rPr>
        <w:t> </w:t>
      </w:r>
    </w:p>
    <w:p w14:paraId="61020DA6" w14:textId="77777777"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De no exigirse la formalización por escrito por la Administración, regirá siempre desde la fecha de notificación de la adjudicación.  </w:t>
      </w:r>
      <w:r>
        <w:rPr>
          <w:rStyle w:val="eop"/>
          <w:rFonts w:ascii="Arial" w:eastAsiaTheme="majorEastAsia" w:hAnsi="Arial" w:cs="Arial"/>
          <w:color w:val="000000"/>
        </w:rPr>
        <w:t> </w:t>
      </w:r>
    </w:p>
    <w:p w14:paraId="26D27C36" w14:textId="77777777"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3F3F476" w14:textId="77777777"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r>
        <w:rPr>
          <w:rStyle w:val="eop"/>
          <w:rFonts w:ascii="Arial" w:eastAsiaTheme="majorEastAsia" w:hAnsi="Arial" w:cs="Arial"/>
          <w:color w:val="000000"/>
        </w:rPr>
        <w:t> </w:t>
      </w:r>
    </w:p>
    <w:p w14:paraId="70F652B1" w14:textId="77777777"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4CF4C02" w14:textId="77777777"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empresa adjudicataria podrá solicitar la rescisión unilateral del contrato al vencimiento de cada período anual, debiendo comunicarlo con un preaviso de 60 (sesenta) días calendario mediante telegrama colacionado. </w:t>
      </w:r>
      <w:r>
        <w:rPr>
          <w:rStyle w:val="eop"/>
          <w:rFonts w:ascii="Arial" w:eastAsiaTheme="majorEastAsia" w:hAnsi="Arial" w:cs="Arial"/>
          <w:color w:val="000000"/>
        </w:rPr>
        <w:t> </w:t>
      </w:r>
    </w:p>
    <w:p w14:paraId="1D37729D" w14:textId="00D4CB49" w:rsidR="00DE334C" w:rsidRPr="00F737B7" w:rsidRDefault="00DE334C" w:rsidP="006B17A3">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21D1DDE3" w14:textId="0FE3F851" w:rsidR="00D82D18" w:rsidRDefault="00D82D18"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7B367571" w14:textId="03E1B12F" w:rsidR="00DE334C" w:rsidRDefault="00DE334C" w:rsidP="00915F35">
      <w:pPr>
        <w:pStyle w:val="Ttulo2"/>
        <w:numPr>
          <w:ilvl w:val="0"/>
          <w:numId w:val="2"/>
        </w:numPr>
        <w:rPr>
          <w:rFonts w:ascii="Arial" w:hAnsi="Arial" w:cs="Arial"/>
          <w:b/>
        </w:rPr>
      </w:pPr>
      <w:bookmarkStart w:id="23" w:name="_Toc156998639"/>
      <w:bookmarkStart w:id="24" w:name="_Hlk147831774"/>
      <w:r>
        <w:rPr>
          <w:rFonts w:ascii="Arial" w:hAnsi="Arial" w:cs="Arial"/>
          <w:b/>
        </w:rPr>
        <w:t>SUBCONTRATACIÓN Y CESIÓN DEL CONTRATO.</w:t>
      </w:r>
      <w:bookmarkEnd w:id="23"/>
    </w:p>
    <w:bookmarkEnd w:id="24"/>
    <w:p w14:paraId="5FB343A2" w14:textId="04571AFD"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67081557" w14:textId="1B6B4448" w:rsidR="0050677F" w:rsidRPr="007156D0" w:rsidRDefault="00DE334C" w:rsidP="00DE334C">
      <w:pPr>
        <w:pStyle w:val="paragraph"/>
        <w:spacing w:before="0" w:beforeAutospacing="0" w:after="0" w:afterAutospacing="0"/>
        <w:ind w:right="-150"/>
        <w:jc w:val="both"/>
        <w:textAlignment w:val="baseline"/>
        <w:rPr>
          <w:rFonts w:ascii="Arial" w:eastAsiaTheme="minorEastAsia" w:hAnsi="Arial" w:cs="Arial"/>
          <w:color w:val="000000"/>
          <w:shd w:val="clear" w:color="auto" w:fill="FFFFFF"/>
        </w:rPr>
      </w:pPr>
      <w:r>
        <w:rPr>
          <w:rStyle w:val="normaltextrun"/>
          <w:rFonts w:ascii="Arial" w:eastAsiaTheme="minorEastAsia" w:hAnsi="Arial" w:cs="Arial"/>
          <w:color w:val="000000"/>
          <w:shd w:val="clear" w:color="auto" w:fill="FFFFFF"/>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w:t>
      </w:r>
      <w:r w:rsidR="007156D0">
        <w:rPr>
          <w:rStyle w:val="normaltextrun"/>
          <w:rFonts w:ascii="Arial" w:eastAsiaTheme="minorEastAsia" w:hAnsi="Arial" w:cs="Arial"/>
          <w:color w:val="000000"/>
          <w:shd w:val="clear" w:color="auto" w:fill="FFFFFF"/>
        </w:rPr>
        <w:t xml:space="preserve"> Financieros del Banco Central.</w:t>
      </w:r>
    </w:p>
    <w:p w14:paraId="574C8A54" w14:textId="77777777" w:rsidR="0050677F" w:rsidRDefault="0050677F"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11C59468" w14:textId="7FF52D3C" w:rsidR="00F737B7" w:rsidRPr="00D82D18" w:rsidRDefault="00DE334C" w:rsidP="00915F35">
      <w:pPr>
        <w:pStyle w:val="Ttulo2"/>
        <w:numPr>
          <w:ilvl w:val="0"/>
          <w:numId w:val="2"/>
        </w:numPr>
        <w:rPr>
          <w:rFonts w:ascii="Arial" w:hAnsi="Arial" w:cs="Arial"/>
          <w:b/>
        </w:rPr>
      </w:pPr>
      <w:bookmarkStart w:id="25" w:name="_Toc156998640"/>
      <w:bookmarkStart w:id="26" w:name="_Hlk147831847"/>
      <w:r w:rsidRPr="00D82D18">
        <w:rPr>
          <w:rFonts w:ascii="Arial" w:hAnsi="Arial" w:cs="Arial"/>
          <w:b/>
        </w:rPr>
        <w:t>CONDICIONES DE ENTREGA</w:t>
      </w:r>
      <w:r w:rsidR="00F737B7" w:rsidRPr="00D82D18">
        <w:rPr>
          <w:rFonts w:ascii="Arial" w:hAnsi="Arial" w:cs="Arial"/>
          <w:b/>
        </w:rPr>
        <w:t>.</w:t>
      </w:r>
      <w:bookmarkEnd w:id="25"/>
    </w:p>
    <w:bookmarkEnd w:id="26"/>
    <w:p w14:paraId="080EE719" w14:textId="24E7CAC6" w:rsidR="00DE334C" w:rsidRDefault="00DE334C" w:rsidP="00DE334C">
      <w:pPr>
        <w:rPr>
          <w:rFonts w:ascii="Arial" w:hAnsi="Arial" w:cs="Arial"/>
          <w:sz w:val="24"/>
          <w:szCs w:val="24"/>
        </w:rPr>
      </w:pPr>
    </w:p>
    <w:p w14:paraId="6B5AD9D4" w14:textId="601BBC4E" w:rsidR="00D82D18" w:rsidRPr="00D82D18" w:rsidRDefault="00D82D18" w:rsidP="00D82D18">
      <w:pPr>
        <w:ind w:left="426"/>
        <w:rPr>
          <w:rFonts w:ascii="Arial" w:hAnsi="Arial" w:cs="Arial"/>
          <w:b/>
          <w:sz w:val="24"/>
        </w:rPr>
      </w:pPr>
      <w:r w:rsidRPr="00D82D18">
        <w:rPr>
          <w:rFonts w:ascii="Arial" w:hAnsi="Arial" w:cs="Arial"/>
          <w:b/>
          <w:sz w:val="24"/>
        </w:rPr>
        <w:t>FORMULACION DEL PEDIDO:</w:t>
      </w:r>
    </w:p>
    <w:p w14:paraId="2313F413" w14:textId="0022E0C6" w:rsidR="00D82D18" w:rsidRPr="00D82D18" w:rsidRDefault="00D82D18" w:rsidP="0050677F">
      <w:pPr>
        <w:ind w:left="426"/>
        <w:jc w:val="both"/>
        <w:rPr>
          <w:rFonts w:ascii="Arial" w:hAnsi="Arial" w:cs="Arial"/>
          <w:sz w:val="24"/>
        </w:rPr>
      </w:pPr>
      <w:r w:rsidRPr="00FC4EE1">
        <w:rPr>
          <w:rFonts w:ascii="Arial" w:hAnsi="Arial" w:cs="Arial"/>
          <w:sz w:val="24"/>
        </w:rPr>
        <w:t>La formulación del pedido lo realizará la Nutricionista del sector producción de comidas por teléfono</w:t>
      </w:r>
      <w:r>
        <w:rPr>
          <w:rFonts w:ascii="Arial" w:hAnsi="Arial" w:cs="Arial"/>
          <w:sz w:val="24"/>
        </w:rPr>
        <w:t xml:space="preserve"> o vía correo electrónico</w:t>
      </w:r>
      <w:r w:rsidRPr="00FC4EE1">
        <w:rPr>
          <w:rFonts w:ascii="Arial" w:hAnsi="Arial" w:cs="Arial"/>
          <w:sz w:val="24"/>
        </w:rPr>
        <w:t xml:space="preserve">, el día antes al de la entrega. Las </w:t>
      </w:r>
      <w:r w:rsidRPr="00FC4EE1">
        <w:rPr>
          <w:rFonts w:ascii="Arial" w:hAnsi="Arial" w:cs="Arial"/>
          <w:sz w:val="24"/>
        </w:rPr>
        <w:lastRenderedPageBreak/>
        <w:t>cantidades a solicitar dependerán de las necesidades del Servicio, especificándose los tipos de frutas y verduras.</w:t>
      </w:r>
    </w:p>
    <w:p w14:paraId="12E4AC86" w14:textId="77777777" w:rsidR="00702B0F" w:rsidRPr="00FC4EE1" w:rsidRDefault="00702B0F" w:rsidP="00702B0F">
      <w:pPr>
        <w:ind w:left="426"/>
        <w:rPr>
          <w:rFonts w:ascii="Arial" w:hAnsi="Arial" w:cs="Arial"/>
          <w:b/>
          <w:sz w:val="24"/>
        </w:rPr>
      </w:pPr>
      <w:r w:rsidRPr="00FC4EE1">
        <w:rPr>
          <w:rFonts w:ascii="Arial" w:hAnsi="Arial" w:cs="Arial"/>
          <w:b/>
          <w:sz w:val="24"/>
        </w:rPr>
        <w:t>TRANSPORTE:</w:t>
      </w:r>
    </w:p>
    <w:p w14:paraId="69BB4308" w14:textId="77777777" w:rsidR="00702B0F" w:rsidRPr="00FC4EE1" w:rsidRDefault="00702B0F" w:rsidP="00702B0F">
      <w:pPr>
        <w:ind w:left="426"/>
        <w:jc w:val="both"/>
        <w:rPr>
          <w:rFonts w:ascii="Arial" w:hAnsi="Arial" w:cs="Arial"/>
          <w:sz w:val="24"/>
        </w:rPr>
      </w:pPr>
      <w:r w:rsidRPr="00FC4EE1">
        <w:rPr>
          <w:rFonts w:ascii="Arial" w:hAnsi="Arial" w:cs="Arial"/>
          <w:sz w:val="24"/>
        </w:rPr>
        <w:t>Deberán tener habilitación de Bromatología de la IMM a los efectos de asegurar las condiciones de transporte, higiene y refrigeración establecidos en la misma.</w:t>
      </w:r>
    </w:p>
    <w:p w14:paraId="500771A5" w14:textId="77777777" w:rsidR="00702B0F" w:rsidRPr="00FC4EE1" w:rsidRDefault="00702B0F" w:rsidP="00702B0F">
      <w:pPr>
        <w:ind w:left="426"/>
        <w:jc w:val="both"/>
        <w:rPr>
          <w:rFonts w:ascii="Arial" w:hAnsi="Arial" w:cs="Arial"/>
          <w:sz w:val="24"/>
        </w:rPr>
      </w:pPr>
      <w:r w:rsidRPr="00FC4EE1">
        <w:rPr>
          <w:rFonts w:ascii="Arial" w:hAnsi="Arial" w:cs="Arial"/>
          <w:sz w:val="24"/>
        </w:rPr>
        <w:t xml:space="preserve">Es responsabilidad del proveedor la descarga y el transporte de la mercadería desde el vehículo de transporte hasta el sector de recepción del Servicio de Alimentación. </w:t>
      </w:r>
    </w:p>
    <w:p w14:paraId="7D01A304" w14:textId="2949D246" w:rsidR="00383FAF" w:rsidRPr="0050677F" w:rsidRDefault="00702B0F" w:rsidP="0050677F">
      <w:pPr>
        <w:ind w:left="426"/>
        <w:jc w:val="both"/>
        <w:rPr>
          <w:rFonts w:ascii="Arial" w:hAnsi="Arial" w:cs="Arial"/>
          <w:sz w:val="24"/>
        </w:rPr>
      </w:pPr>
      <w:r w:rsidRPr="00FC4EE1">
        <w:rPr>
          <w:rFonts w:ascii="Arial" w:hAnsi="Arial" w:cs="Arial"/>
          <w:sz w:val="24"/>
        </w:rPr>
        <w:t>Dentro del Servicio de Alimentación se traspasa la mercadería a cajones p</w:t>
      </w:r>
      <w:r w:rsidR="0050677F">
        <w:rPr>
          <w:rFonts w:ascii="Arial" w:hAnsi="Arial" w:cs="Arial"/>
          <w:sz w:val="24"/>
        </w:rPr>
        <w:t>lásticos propios del Servicio.</w:t>
      </w:r>
    </w:p>
    <w:p w14:paraId="319BB8E4" w14:textId="77777777" w:rsidR="00702B0F" w:rsidRPr="00FC4EE1" w:rsidRDefault="00702B0F" w:rsidP="00702B0F">
      <w:pPr>
        <w:ind w:left="426"/>
        <w:rPr>
          <w:rFonts w:ascii="Arial" w:hAnsi="Arial" w:cs="Arial"/>
          <w:b/>
          <w:sz w:val="24"/>
        </w:rPr>
      </w:pPr>
      <w:r w:rsidRPr="00FC4EE1">
        <w:rPr>
          <w:rFonts w:ascii="Arial" w:hAnsi="Arial" w:cs="Arial"/>
          <w:b/>
          <w:sz w:val="24"/>
        </w:rPr>
        <w:t>LUGAR DE ENTREGA:</w:t>
      </w:r>
    </w:p>
    <w:p w14:paraId="3E10CDAF" w14:textId="77777777" w:rsidR="00702B0F" w:rsidRPr="00FC4EE1" w:rsidRDefault="00702B0F" w:rsidP="00702B0F">
      <w:pPr>
        <w:ind w:left="426"/>
        <w:rPr>
          <w:rFonts w:ascii="Arial" w:hAnsi="Arial" w:cs="Arial"/>
          <w:sz w:val="24"/>
        </w:rPr>
      </w:pPr>
      <w:r w:rsidRPr="00FC4EE1">
        <w:rPr>
          <w:rFonts w:ascii="Arial" w:hAnsi="Arial" w:cs="Arial"/>
          <w:sz w:val="24"/>
        </w:rPr>
        <w:t xml:space="preserve">El pedido se deberá entregar en el Servicio de Alimentación del HBSE, sito en Av. José Pedro Varela 3420, planta baja, teléfono 1998 opción 3 interno 8697.  </w:t>
      </w:r>
    </w:p>
    <w:p w14:paraId="578E5400" w14:textId="4251545C" w:rsidR="00702B0F" w:rsidRDefault="00702B0F" w:rsidP="00702B0F">
      <w:pPr>
        <w:rPr>
          <w:rFonts w:ascii="Arial" w:hAnsi="Arial" w:cs="Arial"/>
          <w:b/>
          <w:sz w:val="24"/>
        </w:rPr>
      </w:pPr>
    </w:p>
    <w:p w14:paraId="0A397A64" w14:textId="77777777" w:rsidR="00702B0F" w:rsidRPr="00FC4EE1" w:rsidRDefault="00702B0F" w:rsidP="00702B0F">
      <w:pPr>
        <w:ind w:left="426"/>
        <w:rPr>
          <w:rFonts w:ascii="Arial" w:hAnsi="Arial" w:cs="Arial"/>
          <w:b/>
          <w:sz w:val="24"/>
        </w:rPr>
      </w:pPr>
      <w:r w:rsidRPr="00FC4EE1">
        <w:rPr>
          <w:rFonts w:ascii="Arial" w:hAnsi="Arial" w:cs="Arial"/>
          <w:b/>
          <w:sz w:val="24"/>
        </w:rPr>
        <w:t>DIAS Y HORARIOS DE ENTREGA:</w:t>
      </w:r>
    </w:p>
    <w:p w14:paraId="5A190181" w14:textId="31E33ADB" w:rsidR="00702B0F" w:rsidRPr="00FC4EE1" w:rsidRDefault="00702B0F" w:rsidP="00702B0F">
      <w:pPr>
        <w:ind w:left="426"/>
        <w:jc w:val="both"/>
        <w:rPr>
          <w:rFonts w:ascii="Arial" w:hAnsi="Arial" w:cs="Arial"/>
          <w:sz w:val="24"/>
        </w:rPr>
      </w:pPr>
      <w:r w:rsidRPr="00FC4EE1">
        <w:rPr>
          <w:rFonts w:ascii="Arial" w:hAnsi="Arial" w:cs="Arial"/>
          <w:sz w:val="24"/>
        </w:rPr>
        <w:t>Se establece los días martes, jueves y sábado en el horario de</w:t>
      </w:r>
      <w:r>
        <w:rPr>
          <w:rFonts w:ascii="Arial" w:hAnsi="Arial" w:cs="Arial"/>
          <w:sz w:val="24"/>
        </w:rPr>
        <w:t xml:space="preserve"> </w:t>
      </w:r>
      <w:r w:rsidRPr="00FC4EE1">
        <w:rPr>
          <w:rFonts w:ascii="Arial" w:hAnsi="Arial" w:cs="Arial"/>
          <w:sz w:val="24"/>
        </w:rPr>
        <w:t>7:30 a 9:30</w:t>
      </w:r>
      <w:r>
        <w:rPr>
          <w:rFonts w:ascii="Arial" w:hAnsi="Arial" w:cs="Arial"/>
          <w:sz w:val="24"/>
        </w:rPr>
        <w:t xml:space="preserve"> </w:t>
      </w:r>
      <w:proofErr w:type="spellStart"/>
      <w:r w:rsidRPr="00246206">
        <w:rPr>
          <w:rFonts w:ascii="Arial" w:hAnsi="Arial" w:cs="Arial"/>
          <w:sz w:val="24"/>
        </w:rPr>
        <w:t>hs</w:t>
      </w:r>
      <w:proofErr w:type="spellEnd"/>
      <w:r w:rsidRPr="00246206">
        <w:rPr>
          <w:rFonts w:ascii="Arial" w:hAnsi="Arial" w:cs="Arial"/>
          <w:sz w:val="24"/>
        </w:rPr>
        <w:t>, y en casos excepcionales se podrá</w:t>
      </w:r>
      <w:r>
        <w:rPr>
          <w:rFonts w:ascii="Arial" w:hAnsi="Arial" w:cs="Arial"/>
          <w:sz w:val="24"/>
        </w:rPr>
        <w:t>,</w:t>
      </w:r>
      <w:r w:rsidRPr="00246206">
        <w:rPr>
          <w:rFonts w:ascii="Arial" w:hAnsi="Arial" w:cs="Arial"/>
          <w:sz w:val="24"/>
        </w:rPr>
        <w:t xml:space="preserve"> previa coordinación con la empresa</w:t>
      </w:r>
      <w:r>
        <w:rPr>
          <w:rFonts w:ascii="Arial" w:hAnsi="Arial" w:cs="Arial"/>
          <w:sz w:val="24"/>
        </w:rPr>
        <w:t>,</w:t>
      </w:r>
      <w:r w:rsidRPr="00246206">
        <w:rPr>
          <w:rFonts w:ascii="Arial" w:hAnsi="Arial" w:cs="Arial"/>
          <w:sz w:val="24"/>
        </w:rPr>
        <w:t xml:space="preserve"> cambiar los días por necesidades del Servicio de Alimentación o previo a días feriados que no se cuente con entrega los días estipulados.</w:t>
      </w:r>
      <w:r>
        <w:rPr>
          <w:rFonts w:ascii="Arial" w:hAnsi="Arial" w:cs="Arial"/>
          <w:sz w:val="24"/>
        </w:rPr>
        <w:t xml:space="preserve"> </w:t>
      </w:r>
    </w:p>
    <w:p w14:paraId="0C5B8E07" w14:textId="77777777" w:rsidR="00702B0F" w:rsidRPr="00FC4EE1" w:rsidRDefault="00702B0F" w:rsidP="00702B0F">
      <w:pPr>
        <w:ind w:left="426"/>
        <w:jc w:val="both"/>
        <w:rPr>
          <w:rFonts w:ascii="Arial" w:hAnsi="Arial" w:cs="Arial"/>
          <w:sz w:val="24"/>
        </w:rPr>
      </w:pPr>
      <w:r w:rsidRPr="00FC4EE1">
        <w:rPr>
          <w:rFonts w:ascii="Arial" w:hAnsi="Arial" w:cs="Arial"/>
          <w:sz w:val="24"/>
        </w:rPr>
        <w:t xml:space="preserve">En el momento de la recepción se hará el control de cantidad (peso y/o unidades) y calidad de acuerdo a las especificaciones establecidas. </w:t>
      </w:r>
    </w:p>
    <w:p w14:paraId="2F64660E" w14:textId="77777777" w:rsidR="00702B0F" w:rsidRPr="00FC4EE1" w:rsidRDefault="00702B0F" w:rsidP="00702B0F">
      <w:pPr>
        <w:ind w:left="426"/>
        <w:jc w:val="both"/>
        <w:rPr>
          <w:rFonts w:ascii="Arial" w:hAnsi="Arial" w:cs="Arial"/>
          <w:sz w:val="24"/>
        </w:rPr>
      </w:pPr>
      <w:r w:rsidRPr="00FC4EE1">
        <w:rPr>
          <w:rFonts w:ascii="Arial" w:hAnsi="Arial" w:cs="Arial"/>
          <w:sz w:val="24"/>
        </w:rPr>
        <w:t>Ante cualquier irregularidad se devolverá la mercadería debiendo el proveedor regularizar la situación el mismo día de la entrega</w:t>
      </w:r>
      <w:r>
        <w:rPr>
          <w:rFonts w:ascii="Arial" w:hAnsi="Arial" w:cs="Arial"/>
          <w:sz w:val="24"/>
        </w:rPr>
        <w:t xml:space="preserve"> hasta las 15 </w:t>
      </w:r>
      <w:proofErr w:type="spellStart"/>
      <w:r>
        <w:rPr>
          <w:rFonts w:ascii="Arial" w:hAnsi="Arial" w:cs="Arial"/>
          <w:sz w:val="24"/>
        </w:rPr>
        <w:t>hs</w:t>
      </w:r>
      <w:proofErr w:type="spellEnd"/>
      <w:r w:rsidRPr="00FC4EE1">
        <w:rPr>
          <w:rFonts w:ascii="Arial" w:hAnsi="Arial" w:cs="Arial"/>
          <w:sz w:val="24"/>
        </w:rPr>
        <w:t>.</w:t>
      </w:r>
    </w:p>
    <w:p w14:paraId="21BDF4D0" w14:textId="13FE7E20" w:rsidR="00E511CA" w:rsidRPr="00383FAF" w:rsidRDefault="007156D0" w:rsidP="00DE334C">
      <w:pPr>
        <w:rPr>
          <w:rFonts w:ascii="Arial" w:hAnsi="Arial" w:cs="Arial"/>
          <w:sz w:val="24"/>
        </w:rPr>
      </w:pPr>
      <w:r>
        <w:rPr>
          <w:rFonts w:ascii="Arial" w:hAnsi="Arial" w:cs="Arial"/>
          <w:sz w:val="24"/>
        </w:rPr>
        <w:t xml:space="preserve">. </w:t>
      </w:r>
    </w:p>
    <w:p w14:paraId="1A4A25BB" w14:textId="1AF2B084" w:rsidR="00DE334C" w:rsidRDefault="00DE334C" w:rsidP="00915F35">
      <w:pPr>
        <w:pStyle w:val="Ttulo2"/>
        <w:numPr>
          <w:ilvl w:val="0"/>
          <w:numId w:val="2"/>
        </w:numPr>
        <w:rPr>
          <w:rFonts w:ascii="Arial" w:hAnsi="Arial" w:cs="Arial"/>
          <w:b/>
        </w:rPr>
      </w:pPr>
      <w:bookmarkStart w:id="27" w:name="_Toc156998641"/>
      <w:r>
        <w:rPr>
          <w:rFonts w:ascii="Arial" w:hAnsi="Arial" w:cs="Arial"/>
          <w:b/>
        </w:rPr>
        <w:t>FORMA DE PAGO.</w:t>
      </w:r>
      <w:bookmarkEnd w:id="27"/>
    </w:p>
    <w:p w14:paraId="76D33624" w14:textId="3F5E2761" w:rsidR="00DE334C" w:rsidRDefault="00DE334C" w:rsidP="6DFBBB31">
      <w:pPr>
        <w:pStyle w:val="paragraph"/>
        <w:spacing w:before="0" w:beforeAutospacing="0" w:after="0" w:afterAutospacing="0"/>
        <w:ind w:right="-150"/>
        <w:jc w:val="both"/>
        <w:textAlignment w:val="baseline"/>
        <w:rPr>
          <w:rStyle w:val="eop"/>
          <w:rFonts w:ascii="Arial" w:eastAsiaTheme="majorEastAsia" w:hAnsi="Arial" w:cs="Arial"/>
          <w:color w:val="000000"/>
          <w:highlight w:val="yellow"/>
        </w:rPr>
      </w:pPr>
    </w:p>
    <w:p w14:paraId="46E0B207" w14:textId="3D5FEFF3" w:rsidR="00DE334C" w:rsidRDefault="00DE334C"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El pago se realizará en forma mensual, luego de conformada</w:t>
      </w:r>
      <w:r w:rsidR="00A55380">
        <w:rPr>
          <w:rStyle w:val="normaltextrun"/>
          <w:rFonts w:ascii="Arial" w:hAnsi="Arial" w:cs="Arial"/>
          <w:color w:val="000000"/>
          <w:lang w:val="es-ES"/>
        </w:rPr>
        <w:t xml:space="preserve"> </w:t>
      </w:r>
      <w:r w:rsidR="007A760A">
        <w:rPr>
          <w:rStyle w:val="normaltextrun"/>
          <w:rFonts w:ascii="Arial" w:hAnsi="Arial" w:cs="Arial"/>
          <w:color w:val="000000"/>
          <w:lang w:val="es-ES"/>
        </w:rPr>
        <w:t xml:space="preserve">la factura </w:t>
      </w:r>
      <w:r>
        <w:rPr>
          <w:rStyle w:val="normaltextrun"/>
          <w:rFonts w:ascii="Arial" w:hAnsi="Arial" w:cs="Arial"/>
          <w:color w:val="000000"/>
          <w:lang w:val="es-ES"/>
        </w:rPr>
        <w:t>la que</w:t>
      </w:r>
      <w:r w:rsidR="00242D28">
        <w:rPr>
          <w:rStyle w:val="normaltextrun"/>
          <w:rFonts w:ascii="Arial" w:hAnsi="Arial" w:cs="Arial"/>
          <w:color w:val="000000"/>
          <w:lang w:val="es-ES"/>
        </w:rPr>
        <w:t xml:space="preserve"> deberá entregarse en la Área </w:t>
      </w:r>
      <w:r>
        <w:rPr>
          <w:rStyle w:val="normaltextrun"/>
          <w:rFonts w:ascii="Arial" w:hAnsi="Arial" w:cs="Arial"/>
          <w:color w:val="000000"/>
          <w:lang w:val="es-ES"/>
        </w:rPr>
        <w:t xml:space="preserve">Contable, Sector Atención a proveedores o en caso electrónica deberá enviarse a </w:t>
      </w:r>
      <w:hyperlink r:id="rId12" w:tgtFrame="_blank" w:history="1">
        <w:r w:rsidRPr="002F220E">
          <w:rPr>
            <w:rStyle w:val="normaltextrun"/>
            <w:rFonts w:ascii="Arial" w:hAnsi="Arial" w:cs="Arial"/>
            <w:color w:val="000000"/>
            <w:lang w:val="es-ES"/>
          </w:rPr>
          <w:t>atencionproveedores2@bse.com.uy</w:t>
        </w:r>
      </w:hyperlink>
    </w:p>
    <w:p w14:paraId="3B3144B8" w14:textId="77777777" w:rsidR="002F220E" w:rsidRDefault="002F220E"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p>
    <w:p w14:paraId="1FD0EDC7" w14:textId="13D754E6"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 BSE realiza pagos todos los martes del mes.</w:t>
      </w:r>
      <w:r>
        <w:rPr>
          <w:rStyle w:val="eop"/>
          <w:rFonts w:ascii="Arial" w:eastAsiaTheme="majorEastAsia" w:hAnsi="Arial" w:cs="Arial"/>
          <w:color w:val="000000"/>
        </w:rPr>
        <w:t> </w:t>
      </w:r>
    </w:p>
    <w:p w14:paraId="453EBA30" w14:textId="3553805F" w:rsidR="00DE334C" w:rsidRDefault="00DE334C"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9B5955C" w14:textId="67DF0DAB" w:rsidR="00D21250" w:rsidRDefault="00D21250" w:rsidP="00915F35">
      <w:pPr>
        <w:pStyle w:val="Ttulo2"/>
        <w:numPr>
          <w:ilvl w:val="0"/>
          <w:numId w:val="2"/>
        </w:numPr>
        <w:rPr>
          <w:rFonts w:ascii="Arial" w:hAnsi="Arial" w:cs="Arial"/>
          <w:b/>
        </w:rPr>
      </w:pPr>
      <w:bookmarkStart w:id="28" w:name="_Toc156998642"/>
      <w:r>
        <w:rPr>
          <w:rFonts w:ascii="Arial" w:hAnsi="Arial" w:cs="Arial"/>
          <w:b/>
        </w:rPr>
        <w:t>INCUMPLIMIENTO Y MORA AUTOMÁTICA.</w:t>
      </w:r>
      <w:bookmarkEnd w:id="28"/>
    </w:p>
    <w:p w14:paraId="731C4BFC" w14:textId="1F9BEDD9" w:rsidR="00D21250" w:rsidRDefault="00D21250" w:rsidP="00D21250"/>
    <w:p w14:paraId="437D4A7D"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rPr>
        <w:t>El BSE se reserva el derecho a reclamar por los daños y perjuicios que pudiera causar la empresa adjudicataria, en ocasión del servicio prestado.</w:t>
      </w:r>
      <w:r>
        <w:rPr>
          <w:rStyle w:val="eop"/>
          <w:rFonts w:ascii="Arial" w:eastAsiaTheme="majorEastAsia" w:hAnsi="Arial" w:cs="Arial"/>
        </w:rPr>
        <w:t> </w:t>
      </w:r>
    </w:p>
    <w:p w14:paraId="389F79B9"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rPr>
        <w:t> </w:t>
      </w:r>
    </w:p>
    <w:p w14:paraId="0FC72D85" w14:textId="1B080173" w:rsidR="00850925" w:rsidRDefault="00D21250" w:rsidP="00D21250">
      <w:pPr>
        <w:pStyle w:val="paragraph"/>
        <w:spacing w:before="0" w:beforeAutospacing="0" w:after="0" w:afterAutospacing="0"/>
        <w:ind w:right="-150"/>
        <w:jc w:val="both"/>
        <w:textAlignment w:val="baseline"/>
        <w:rPr>
          <w:rStyle w:val="normaltextrun"/>
          <w:rFonts w:ascii="Arial" w:hAnsi="Arial" w:cs="Arial"/>
        </w:rPr>
      </w:pPr>
      <w:r>
        <w:rPr>
          <w:rStyle w:val="normaltextrun"/>
          <w:rFonts w:ascii="Arial" w:hAnsi="Arial" w:cs="Arial"/>
        </w:rPr>
        <w:lastRenderedPageBreak/>
        <w:t>La mora se producirá de pleno derecho por el solo vencimiento de los plazos establecidos, o por la realización u omisión de cualquier acto o hecho contrario a lo estipulado.</w:t>
      </w:r>
    </w:p>
    <w:p w14:paraId="75E71483"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rPr>
        <w:t> </w:t>
      </w:r>
    </w:p>
    <w:p w14:paraId="3D0AE68B" w14:textId="1F3C04B0" w:rsidR="00D21250" w:rsidRDefault="00D21250" w:rsidP="00D21250">
      <w:pPr>
        <w:pStyle w:val="paragraph"/>
        <w:spacing w:before="0" w:beforeAutospacing="0" w:after="0" w:afterAutospacing="0"/>
        <w:ind w:right="-150"/>
        <w:jc w:val="both"/>
        <w:textAlignment w:val="baseline"/>
        <w:rPr>
          <w:rStyle w:val="eop"/>
          <w:rFonts w:ascii="Arial" w:eastAsiaTheme="majorEastAsia" w:hAnsi="Arial" w:cs="Arial"/>
        </w:rPr>
      </w:pPr>
      <w:r>
        <w:rPr>
          <w:rStyle w:val="normaltextrun"/>
          <w:rFonts w:ascii="Arial" w:hAnsi="Arial" w:cs="Arial"/>
        </w:rPr>
        <w:t>Si el presente pliego exige al oferente como requisito excluyente u obligatorio para presentarse al llamado, el contar con alguna habilitación o autorización de autoridad competente, o algún otro requisito específico, el adjudicatario deberá mantener vigente el mismo durante toda la vigencia del vínculo contractual. La pérdida del mismo durante la vigencia del contrato se considerará incumplimiento contractual grave, y habilitará la rescisión del contrato.</w:t>
      </w:r>
      <w:r>
        <w:rPr>
          <w:rStyle w:val="eop"/>
          <w:rFonts w:ascii="Arial" w:eastAsiaTheme="majorEastAsia" w:hAnsi="Arial" w:cs="Arial"/>
        </w:rPr>
        <w:t> </w:t>
      </w:r>
    </w:p>
    <w:p w14:paraId="5C8CA143" w14:textId="1A137291" w:rsidR="007A760A" w:rsidRDefault="007A760A" w:rsidP="00D21250">
      <w:pPr>
        <w:pStyle w:val="paragraph"/>
        <w:spacing w:before="0" w:beforeAutospacing="0" w:after="0" w:afterAutospacing="0"/>
        <w:ind w:right="-150"/>
        <w:jc w:val="both"/>
        <w:textAlignment w:val="baseline"/>
        <w:rPr>
          <w:rStyle w:val="eop"/>
          <w:rFonts w:ascii="Arial" w:eastAsiaTheme="majorEastAsia" w:hAnsi="Arial" w:cs="Arial"/>
        </w:rPr>
      </w:pPr>
    </w:p>
    <w:p w14:paraId="5F707E99" w14:textId="5515A9E6"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5F4A8D31" w14:textId="50F087F5" w:rsidR="00240486" w:rsidRPr="00240486" w:rsidRDefault="00D21250" w:rsidP="00915F35">
      <w:pPr>
        <w:pStyle w:val="Ttulo2"/>
        <w:numPr>
          <w:ilvl w:val="0"/>
          <w:numId w:val="2"/>
        </w:numPr>
        <w:rPr>
          <w:rFonts w:ascii="Arial" w:hAnsi="Arial" w:cs="Arial"/>
          <w:b/>
        </w:rPr>
      </w:pPr>
      <w:bookmarkStart w:id="29" w:name="_Hlk147832184"/>
      <w:bookmarkStart w:id="30" w:name="_Toc156998643"/>
      <w:r>
        <w:rPr>
          <w:rFonts w:ascii="Arial" w:hAnsi="Arial" w:cs="Arial"/>
          <w:b/>
        </w:rPr>
        <w:t>MULTAS.</w:t>
      </w:r>
      <w:bookmarkEnd w:id="29"/>
      <w:bookmarkEnd w:id="30"/>
    </w:p>
    <w:p w14:paraId="0741DB0B" w14:textId="68B6E3C4"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56EC4F7"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En el caso de detectarse irregularidades en la prestación de los servicios, el BSE comunicará tales irregularidades a la empresa proveedora quienes se obligan a tomar las medidas del caso a fin de evitar o solucionar las observaciones que se formulan.  </w:t>
      </w:r>
    </w:p>
    <w:p w14:paraId="65871B9C" w14:textId="77777777" w:rsidR="00D21250" w:rsidRPr="00D21250" w:rsidRDefault="00D21250" w:rsidP="00D21250">
      <w:pPr>
        <w:spacing w:after="0" w:line="240" w:lineRule="auto"/>
        <w:ind w:firstLine="900"/>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w:t>
      </w:r>
    </w:p>
    <w:p w14:paraId="0B3B0E63" w14:textId="1CCDCFF6"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De no corregirse dichas irregularidades en los servicios, el BSE queda facultado a suspender y/o prescindir de los servicios de aquella empresa proveedora que a su juicio corresponda, contratando con quien se estime conveniente.</w:t>
      </w:r>
      <w:r w:rsidRPr="00D21250">
        <w:rPr>
          <w:rFonts w:ascii="Calibri" w:eastAsia="Times New Roman" w:hAnsi="Calibri" w:cs="Calibri"/>
          <w:sz w:val="24"/>
          <w:szCs w:val="24"/>
          <w:lang w:eastAsia="es-UY"/>
        </w:rPr>
        <w:t xml:space="preserve"> </w:t>
      </w:r>
      <w:r w:rsidRPr="00D21250">
        <w:rPr>
          <w:rFonts w:ascii="Arial" w:eastAsia="Times New Roman" w:hAnsi="Arial" w:cs="Arial"/>
          <w:sz w:val="24"/>
          <w:szCs w:val="24"/>
          <w:lang w:eastAsia="es-UY"/>
        </w:rPr>
        <w:t> </w:t>
      </w:r>
    </w:p>
    <w:p w14:paraId="73A38FDA"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w:t>
      </w:r>
    </w:p>
    <w:p w14:paraId="7F1C207C"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4DAB9D8C" w14:textId="77777777" w:rsidR="00B753D3" w:rsidRPr="00451065" w:rsidRDefault="00B753D3" w:rsidP="00B753D3">
      <w:pPr>
        <w:pStyle w:val="Prrafobsico"/>
        <w:suppressAutoHyphens/>
        <w:ind w:right="-149"/>
        <w:jc w:val="both"/>
        <w:rPr>
          <w:rFonts w:ascii="Arial" w:hAnsi="Arial" w:cs="Arial"/>
        </w:rPr>
      </w:pPr>
      <w:r w:rsidRPr="00813FEC">
        <w:rPr>
          <w:rFonts w:ascii="Arial" w:hAnsi="Arial" w:cs="Arial"/>
        </w:rPr>
        <w:t xml:space="preserve">Si el adjudicatario no cumpliera su obligación dentro del plazo </w:t>
      </w:r>
      <w:r>
        <w:rPr>
          <w:rFonts w:ascii="Arial" w:hAnsi="Arial" w:cs="Arial"/>
        </w:rPr>
        <w:t>y forma estipulada</w:t>
      </w:r>
      <w:r w:rsidRPr="00813FEC">
        <w:rPr>
          <w:rFonts w:ascii="Arial" w:hAnsi="Arial" w:cs="Arial"/>
        </w:rPr>
        <w:t>, se establece: para la primera vez, una multa del 5% sobre el total del monto</w:t>
      </w:r>
      <w:r>
        <w:rPr>
          <w:rFonts w:ascii="Arial" w:hAnsi="Arial" w:cs="Arial"/>
        </w:rPr>
        <w:t xml:space="preserve"> abonado o estimado a abonar en el mes del incumplimiento</w:t>
      </w:r>
      <w:r w:rsidRPr="00813FEC">
        <w:rPr>
          <w:rFonts w:ascii="Arial" w:hAnsi="Arial" w:cs="Arial"/>
        </w:rPr>
        <w:t xml:space="preserve">; para la segunda vez del 10%; y para las sucesivas veces del 15%, siendo acumulativas si se efectuaran dentro del mismo mes. </w:t>
      </w:r>
    </w:p>
    <w:p w14:paraId="3303AC8B" w14:textId="3FAEFC14"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2EFF30C8" w14:textId="2C8A8697" w:rsidR="00D21250" w:rsidRPr="00663015" w:rsidRDefault="00D21250" w:rsidP="00D21250">
      <w:pPr>
        <w:spacing w:after="0" w:line="240" w:lineRule="auto"/>
        <w:jc w:val="both"/>
        <w:textAlignment w:val="baseline"/>
        <w:rPr>
          <w:rFonts w:ascii="Arial" w:eastAsia="Times New Roman" w:hAnsi="Arial" w:cs="Arial"/>
          <w:color w:val="000000"/>
          <w:sz w:val="24"/>
          <w:szCs w:val="24"/>
          <w:lang w:val="es-ES" w:eastAsia="es-UY"/>
        </w:rPr>
      </w:pPr>
      <w:r w:rsidRPr="00D21250">
        <w:rPr>
          <w:rFonts w:ascii="Arial" w:eastAsia="Times New Roman" w:hAnsi="Arial" w:cs="Arial"/>
          <w:color w:val="000000"/>
          <w:sz w:val="24"/>
          <w:szCs w:val="24"/>
          <w:lang w:val="es-ES" w:eastAsia="es-UY"/>
        </w:rPr>
        <w:t xml:space="preserve">Incurso el adjudicatario en mora en el cumplimiento de sus obligaciones, el BSE podrá a su arbitrio, dar por rescindido el contrato o exigir judicialmente su cumplimiento forzado. En ambos casos, se devengará una multa equivalente a </w:t>
      </w:r>
      <w:r w:rsidRPr="00663015">
        <w:rPr>
          <w:rFonts w:ascii="Arial" w:eastAsia="Times New Roman" w:hAnsi="Arial" w:cs="Arial"/>
          <w:color w:val="000000"/>
          <w:sz w:val="24"/>
          <w:szCs w:val="24"/>
          <w:lang w:val="es-ES" w:eastAsia="es-UY"/>
        </w:rPr>
        <w:t>200 UR (Unidades Reajustables)</w:t>
      </w:r>
      <w:r w:rsidR="00663015">
        <w:rPr>
          <w:rFonts w:ascii="Arial" w:eastAsia="Times New Roman" w:hAnsi="Arial" w:cs="Arial"/>
          <w:color w:val="000000"/>
          <w:sz w:val="24"/>
          <w:szCs w:val="24"/>
          <w:lang w:val="es-ES" w:eastAsia="es-UY"/>
        </w:rPr>
        <w:t>.</w:t>
      </w:r>
    </w:p>
    <w:p w14:paraId="0EFF2BCC"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6E3FDAFE"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val="es-ES" w:eastAsia="es-UY"/>
        </w:rPr>
        <w:t>La rescisión operará automáticamente y podrá ser notificada mediante telegrama colacionado o acta notarial.</w:t>
      </w:r>
      <w:r w:rsidRPr="00D21250">
        <w:rPr>
          <w:rFonts w:ascii="Arial" w:eastAsia="Times New Roman" w:hAnsi="Arial" w:cs="Arial"/>
          <w:color w:val="000000"/>
          <w:sz w:val="24"/>
          <w:szCs w:val="24"/>
          <w:lang w:eastAsia="es-UY"/>
        </w:rPr>
        <w:t> </w:t>
      </w:r>
    </w:p>
    <w:p w14:paraId="22C130B8"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6876D2CA"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val="es-ES" w:eastAsia="es-UY"/>
        </w:rPr>
        <w:t>Todas las multas pactadas en el presente pliego son acumulables con los daños y perjuicios que se hubieren irrogado y con la ejecución forzada de la obligación.</w:t>
      </w:r>
      <w:r w:rsidRPr="00D21250">
        <w:rPr>
          <w:rFonts w:ascii="Arial" w:eastAsia="Times New Roman" w:hAnsi="Arial" w:cs="Arial"/>
          <w:color w:val="000000"/>
          <w:sz w:val="24"/>
          <w:szCs w:val="24"/>
          <w:lang w:eastAsia="es-UY"/>
        </w:rPr>
        <w:t> </w:t>
      </w:r>
    </w:p>
    <w:p w14:paraId="3A6A0D3D" w14:textId="128AD405" w:rsidR="00D21250" w:rsidRPr="00D21250" w:rsidRDefault="00D21250" w:rsidP="6DFBBB31">
      <w:pPr>
        <w:spacing w:after="0" w:line="240" w:lineRule="auto"/>
        <w:ind w:firstLine="705"/>
        <w:jc w:val="both"/>
        <w:textAlignment w:val="baseline"/>
        <w:rPr>
          <w:rFonts w:ascii="Segoe UI" w:eastAsia="Times New Roman" w:hAnsi="Segoe UI" w:cs="Segoe UI"/>
          <w:sz w:val="18"/>
          <w:szCs w:val="18"/>
          <w:lang w:eastAsia="es-UY"/>
        </w:rPr>
      </w:pPr>
      <w:r w:rsidRPr="6DFBBB31">
        <w:rPr>
          <w:rFonts w:ascii="Arial" w:eastAsia="Times New Roman" w:hAnsi="Arial" w:cs="Arial"/>
          <w:sz w:val="24"/>
          <w:szCs w:val="24"/>
          <w:lang w:eastAsia="es-UY"/>
        </w:rPr>
        <w:t> </w:t>
      </w:r>
    </w:p>
    <w:p w14:paraId="76AE475D" w14:textId="2A66B8ED" w:rsidR="00D21250" w:rsidRPr="00D21250" w:rsidRDefault="00D21250" w:rsidP="6DFBBB31">
      <w:pPr>
        <w:spacing w:after="0" w:line="240" w:lineRule="auto"/>
        <w:jc w:val="both"/>
        <w:textAlignment w:val="baseline"/>
        <w:rPr>
          <w:rFonts w:ascii="Segoe UI" w:eastAsia="Times New Roman" w:hAnsi="Segoe UI" w:cs="Segoe UI"/>
          <w:sz w:val="18"/>
          <w:szCs w:val="18"/>
          <w:lang w:eastAsia="es-UY"/>
        </w:rPr>
      </w:pPr>
      <w:r w:rsidRPr="6DFBBB31">
        <w:rPr>
          <w:rFonts w:ascii="Arial" w:eastAsia="Times New Roman" w:hAnsi="Arial" w:cs="Arial"/>
          <w:color w:val="000000" w:themeColor="text1"/>
          <w:sz w:val="24"/>
          <w:szCs w:val="24"/>
          <w:lang w:val="es-ES" w:eastAsia="es-UY"/>
        </w:rPr>
        <w:t>El BSE tendrá la potestad de retener de los pagos que se adeuden a la empresa adjudicataria, los créditos que por multas tenga a su favor.</w:t>
      </w:r>
      <w:r w:rsidRPr="6DFBBB31">
        <w:rPr>
          <w:rFonts w:ascii="Arial" w:eastAsia="Times New Roman" w:hAnsi="Arial" w:cs="Arial"/>
          <w:color w:val="000000" w:themeColor="text1"/>
          <w:sz w:val="24"/>
          <w:szCs w:val="24"/>
          <w:lang w:eastAsia="es-UY"/>
        </w:rPr>
        <w:t> </w:t>
      </w:r>
    </w:p>
    <w:p w14:paraId="41621DA6" w14:textId="40AA4A5B" w:rsidR="00315C75" w:rsidRDefault="00315C75"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14F678ED" w14:textId="4E89C888" w:rsidR="00D21250" w:rsidRPr="0050677F" w:rsidRDefault="00D21250" w:rsidP="00DE334C">
      <w:pPr>
        <w:pStyle w:val="paragraph"/>
        <w:spacing w:before="0" w:beforeAutospacing="0" w:after="0" w:afterAutospacing="0"/>
        <w:ind w:right="-150"/>
        <w:jc w:val="both"/>
        <w:textAlignment w:val="baseline"/>
        <w:rPr>
          <w:rStyle w:val="normaltextrun"/>
          <w:rFonts w:ascii="Arial" w:hAnsi="Arial" w:cs="Arial"/>
          <w:lang w:val="es-ES"/>
        </w:rPr>
      </w:pPr>
    </w:p>
    <w:p w14:paraId="7E1A2C91" w14:textId="54D08F46" w:rsidR="00D21250" w:rsidRDefault="00D21250" w:rsidP="00915F35">
      <w:pPr>
        <w:pStyle w:val="Ttulo2"/>
        <w:numPr>
          <w:ilvl w:val="0"/>
          <w:numId w:val="2"/>
        </w:numPr>
        <w:rPr>
          <w:rFonts w:ascii="Arial" w:hAnsi="Arial" w:cs="Arial"/>
          <w:b/>
        </w:rPr>
      </w:pPr>
      <w:bookmarkStart w:id="31" w:name="_Toc156998644"/>
      <w:r>
        <w:rPr>
          <w:rFonts w:ascii="Arial" w:hAnsi="Arial" w:cs="Arial"/>
          <w:b/>
        </w:rPr>
        <w:lastRenderedPageBreak/>
        <w:t>CONFIDENCIALIDAD.</w:t>
      </w:r>
      <w:bookmarkEnd w:id="31"/>
    </w:p>
    <w:p w14:paraId="16DED83C" w14:textId="60154DCA"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A0496A0"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r>
        <w:rPr>
          <w:rStyle w:val="eop"/>
          <w:rFonts w:ascii="Arial" w:eastAsiaTheme="majorEastAsia" w:hAnsi="Arial" w:cs="Arial"/>
          <w:color w:val="000000"/>
        </w:rPr>
        <w:t> </w:t>
      </w:r>
    </w:p>
    <w:p w14:paraId="4D136824"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C8F1C1E"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Se considerará que dicha obligación ha sido incumplida en caso que la información sea revelada por agentes, representantes o empleados de las partes. </w:t>
      </w:r>
      <w:r>
        <w:rPr>
          <w:rStyle w:val="eop"/>
          <w:rFonts w:ascii="Arial" w:eastAsiaTheme="majorEastAsia" w:hAnsi="Arial" w:cs="Arial"/>
          <w:color w:val="000000"/>
        </w:rPr>
        <w:t> </w:t>
      </w:r>
    </w:p>
    <w:p w14:paraId="1936B272"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2688984" w14:textId="31125509"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obligación de confidencialidad cesará en caso que la información proporcionada tomará estado público por motivos no imputables a los comparecientes. </w:t>
      </w:r>
      <w:r>
        <w:rPr>
          <w:rStyle w:val="eop"/>
          <w:rFonts w:ascii="Arial" w:eastAsiaTheme="majorEastAsia" w:hAnsi="Arial" w:cs="Arial"/>
          <w:color w:val="000000"/>
        </w:rPr>
        <w:t> </w:t>
      </w:r>
    </w:p>
    <w:p w14:paraId="5F707F71"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9D600DE"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indulgencia o tolerancia de alguna de las partes en algún aspecto, no constituirá ni podrá ser interpretada como una renuncia al ejercicio de todas las acciones que le correspondan, para hacer efectiva la responsabilidad por incumplimiento de los receptores. </w:t>
      </w:r>
      <w:r>
        <w:rPr>
          <w:rStyle w:val="eop"/>
          <w:rFonts w:ascii="Arial" w:eastAsiaTheme="majorEastAsia" w:hAnsi="Arial" w:cs="Arial"/>
          <w:color w:val="000000"/>
        </w:rPr>
        <w:t> </w:t>
      </w:r>
    </w:p>
    <w:p w14:paraId="21EC374A"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27F9F46" w14:textId="791F539C" w:rsidR="00153D9B" w:rsidRDefault="00D21250" w:rsidP="00843DB2">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La obligación de confidencialidad permanecerá vigente aún después de finalizado el presente contrato.</w:t>
      </w:r>
    </w:p>
    <w:p w14:paraId="41D7791D" w14:textId="77777777" w:rsidR="00204102" w:rsidRDefault="00204102" w:rsidP="00843DB2">
      <w:pPr>
        <w:pStyle w:val="paragraph"/>
        <w:spacing w:before="0" w:beforeAutospacing="0" w:after="0" w:afterAutospacing="0"/>
        <w:ind w:right="-150"/>
        <w:jc w:val="both"/>
        <w:textAlignment w:val="baseline"/>
        <w:rPr>
          <w:rStyle w:val="normaltextrun"/>
          <w:rFonts w:ascii="Arial" w:hAnsi="Arial" w:cs="Arial"/>
          <w:color w:val="000000"/>
          <w:lang w:val="es-ES"/>
        </w:rPr>
      </w:pPr>
    </w:p>
    <w:p w14:paraId="372BC912" w14:textId="48EE1CC5" w:rsidR="00153D9B" w:rsidRDefault="00153D9B" w:rsidP="00383FAF">
      <w:pPr>
        <w:pStyle w:val="Ttulo2"/>
        <w:numPr>
          <w:ilvl w:val="0"/>
          <w:numId w:val="2"/>
        </w:numPr>
        <w:rPr>
          <w:rFonts w:ascii="Arial" w:hAnsi="Arial" w:cs="Arial"/>
          <w:b/>
        </w:rPr>
      </w:pPr>
      <w:bookmarkStart w:id="32" w:name="_Toc156998645"/>
      <w:r w:rsidRPr="00383FAF">
        <w:rPr>
          <w:rFonts w:ascii="Arial" w:hAnsi="Arial" w:cs="Arial"/>
          <w:b/>
        </w:rPr>
        <w:t>APORTE DE INFORMACIÓN.</w:t>
      </w:r>
      <w:bookmarkEnd w:id="32"/>
    </w:p>
    <w:p w14:paraId="71D2802A" w14:textId="77777777" w:rsidR="00204102" w:rsidRPr="00204102" w:rsidRDefault="00204102" w:rsidP="00204102"/>
    <w:p w14:paraId="25CD9666" w14:textId="77777777" w:rsidR="00153D9B" w:rsidRPr="00204102" w:rsidRDefault="00153D9B" w:rsidP="00204102">
      <w:pPr>
        <w:pStyle w:val="paragraph"/>
        <w:spacing w:before="0" w:beforeAutospacing="0" w:after="0" w:afterAutospacing="0"/>
        <w:ind w:right="-150"/>
        <w:jc w:val="both"/>
        <w:textAlignment w:val="baseline"/>
        <w:rPr>
          <w:rStyle w:val="normaltextrun"/>
          <w:rFonts w:ascii="Arial" w:hAnsi="Arial" w:cs="Arial"/>
          <w:color w:val="000000"/>
          <w:lang w:val="es-ES"/>
        </w:rPr>
      </w:pPr>
      <w:r w:rsidRPr="00204102">
        <w:rPr>
          <w:rStyle w:val="normaltextrun"/>
          <w:rFonts w:ascii="Arial" w:hAnsi="Arial" w:cs="Arial"/>
          <w:color w:val="000000"/>
          <w:lang w:val="es-ES"/>
        </w:rPr>
        <w:t>La adjudicataria deberá presentar al BSE dentro del plazo de 60 días a contar de la firma del Contrato respectivo la siguiente información, la cual será puesta por este último en conocimiento de la Superintendencia de Servicios Financieros:</w:t>
      </w:r>
    </w:p>
    <w:p w14:paraId="5B0F9F3E" w14:textId="77777777" w:rsidR="00153D9B" w:rsidRPr="00204102" w:rsidRDefault="00153D9B" w:rsidP="00204102">
      <w:pPr>
        <w:pStyle w:val="paragraph"/>
        <w:spacing w:before="0" w:beforeAutospacing="0" w:after="0" w:afterAutospacing="0"/>
        <w:ind w:right="-150"/>
        <w:jc w:val="both"/>
        <w:textAlignment w:val="baseline"/>
        <w:rPr>
          <w:rStyle w:val="normaltextrun"/>
          <w:rFonts w:ascii="Arial" w:hAnsi="Arial" w:cs="Arial"/>
          <w:color w:val="000000"/>
          <w:lang w:val="es-ES"/>
        </w:rPr>
      </w:pPr>
    </w:p>
    <w:p w14:paraId="27C09968" w14:textId="4EB54D73" w:rsidR="00153D9B" w:rsidRPr="00204102" w:rsidRDefault="00153D9B" w:rsidP="00204102">
      <w:pPr>
        <w:pStyle w:val="paragraph"/>
        <w:spacing w:before="0" w:beforeAutospacing="0" w:after="0" w:afterAutospacing="0"/>
        <w:ind w:right="-150"/>
        <w:jc w:val="both"/>
        <w:textAlignment w:val="baseline"/>
        <w:rPr>
          <w:rStyle w:val="normaltextrun"/>
          <w:rFonts w:ascii="Arial" w:hAnsi="Arial" w:cs="Arial"/>
          <w:color w:val="000000"/>
          <w:lang w:val="es-ES"/>
        </w:rPr>
      </w:pPr>
      <w:r w:rsidRPr="00204102">
        <w:rPr>
          <w:rStyle w:val="normaltextrun"/>
          <w:rFonts w:ascii="Arial" w:hAnsi="Arial" w:cs="Arial"/>
          <w:color w:val="000000"/>
          <w:lang w:val="es-ES"/>
        </w:rPr>
        <w:t>Medidas adoptadas o a adoptarse para asegurar que la información intercambiada entre los contratantes la que se mantendrá con la reserva exigida por la legislación nacional.</w:t>
      </w:r>
    </w:p>
    <w:p w14:paraId="1C6904E1" w14:textId="77777777" w:rsidR="00153D9B" w:rsidRPr="00204102" w:rsidRDefault="00153D9B" w:rsidP="00204102">
      <w:pPr>
        <w:pStyle w:val="paragraph"/>
        <w:spacing w:before="0" w:beforeAutospacing="0" w:after="0" w:afterAutospacing="0"/>
        <w:ind w:right="-150"/>
        <w:jc w:val="both"/>
        <w:textAlignment w:val="baseline"/>
        <w:rPr>
          <w:rStyle w:val="normaltextrun"/>
          <w:rFonts w:ascii="Arial" w:hAnsi="Arial" w:cs="Arial"/>
          <w:color w:val="000000"/>
          <w:lang w:val="es-ES"/>
        </w:rPr>
      </w:pPr>
    </w:p>
    <w:p w14:paraId="0EA5D590" w14:textId="7DC47204" w:rsidR="00153D9B" w:rsidRPr="00204102" w:rsidRDefault="00153D9B" w:rsidP="00204102">
      <w:pPr>
        <w:pStyle w:val="paragraph"/>
        <w:spacing w:before="0" w:beforeAutospacing="0" w:after="0" w:afterAutospacing="0"/>
        <w:ind w:right="-150"/>
        <w:jc w:val="both"/>
        <w:textAlignment w:val="baseline"/>
        <w:rPr>
          <w:rStyle w:val="normaltextrun"/>
          <w:rFonts w:ascii="Arial" w:hAnsi="Arial" w:cs="Arial"/>
          <w:color w:val="000000"/>
          <w:lang w:val="es-ES"/>
        </w:rPr>
      </w:pPr>
      <w:r w:rsidRPr="00204102">
        <w:rPr>
          <w:rStyle w:val="normaltextrun"/>
          <w:rFonts w:ascii="Arial" w:hAnsi="Arial" w:cs="Arial"/>
          <w:color w:val="000000"/>
          <w:lang w:val="es-ES"/>
        </w:rPr>
        <w:t>Detallar el procedimiento de comunicación entre ambas partes.</w:t>
      </w:r>
    </w:p>
    <w:p w14:paraId="745710D7" w14:textId="77777777" w:rsidR="00153D9B" w:rsidRPr="00204102" w:rsidRDefault="00153D9B" w:rsidP="00204102">
      <w:pPr>
        <w:pStyle w:val="paragraph"/>
        <w:spacing w:before="0" w:beforeAutospacing="0" w:after="0" w:afterAutospacing="0"/>
        <w:ind w:right="-150"/>
        <w:jc w:val="both"/>
        <w:textAlignment w:val="baseline"/>
        <w:rPr>
          <w:rStyle w:val="normaltextrun"/>
          <w:rFonts w:ascii="Arial" w:hAnsi="Arial" w:cs="Arial"/>
          <w:color w:val="000000"/>
          <w:lang w:val="es-ES"/>
        </w:rPr>
      </w:pPr>
    </w:p>
    <w:p w14:paraId="2A59947C" w14:textId="647147A4" w:rsidR="00153D9B" w:rsidRPr="00204102" w:rsidRDefault="00153D9B" w:rsidP="00204102">
      <w:pPr>
        <w:pStyle w:val="paragraph"/>
        <w:spacing w:before="0" w:beforeAutospacing="0" w:after="0" w:afterAutospacing="0"/>
        <w:ind w:right="-150"/>
        <w:jc w:val="both"/>
        <w:textAlignment w:val="baseline"/>
        <w:rPr>
          <w:rStyle w:val="normaltextrun"/>
          <w:rFonts w:ascii="Arial" w:hAnsi="Arial" w:cs="Arial"/>
          <w:color w:val="000000"/>
          <w:lang w:val="es-ES"/>
        </w:rPr>
      </w:pPr>
      <w:r w:rsidRPr="00204102">
        <w:rPr>
          <w:rStyle w:val="normaltextrun"/>
          <w:rFonts w:ascii="Arial" w:hAnsi="Arial" w:cs="Arial"/>
          <w:color w:val="000000"/>
          <w:lang w:val="es-ES"/>
        </w:rPr>
        <w:t>Acreditar la solvencia patrimonial y técnica de la oferente, de acuerdo con lo requerido por el Artículo 16.1 de la Recopilación de Normas de Seguros y Reaseguros.</w:t>
      </w:r>
    </w:p>
    <w:p w14:paraId="6C4389F9" w14:textId="77777777" w:rsidR="00240486" w:rsidRPr="00204102" w:rsidRDefault="00240486" w:rsidP="00240486">
      <w:pPr>
        <w:pStyle w:val="paragraph"/>
        <w:spacing w:before="0" w:beforeAutospacing="0" w:after="0" w:afterAutospacing="0"/>
        <w:ind w:right="-150"/>
        <w:jc w:val="both"/>
        <w:textAlignment w:val="baseline"/>
        <w:rPr>
          <w:rStyle w:val="normaltextrun"/>
          <w:rFonts w:ascii="Arial" w:hAnsi="Arial" w:cs="Arial"/>
          <w:color w:val="000000"/>
          <w:lang w:val="es-ES"/>
        </w:rPr>
      </w:pPr>
    </w:p>
    <w:p w14:paraId="2C5624A9" w14:textId="02D22BCD"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97BEBEE" w14:textId="7E94B3FE" w:rsidR="00240486" w:rsidRPr="00240486" w:rsidRDefault="00D21250" w:rsidP="00383FAF">
      <w:pPr>
        <w:pStyle w:val="Ttulo2"/>
        <w:numPr>
          <w:ilvl w:val="0"/>
          <w:numId w:val="2"/>
        </w:numPr>
        <w:rPr>
          <w:rFonts w:ascii="Arial" w:hAnsi="Arial" w:cs="Arial"/>
          <w:b/>
        </w:rPr>
      </w:pPr>
      <w:bookmarkStart w:id="33" w:name="_Toc156998646"/>
      <w:r>
        <w:rPr>
          <w:rFonts w:ascii="Arial" w:hAnsi="Arial" w:cs="Arial"/>
          <w:b/>
        </w:rPr>
        <w:t>COSTO DE LOS PLIEGOS.</w:t>
      </w:r>
      <w:bookmarkEnd w:id="33"/>
    </w:p>
    <w:p w14:paraId="3C566B33" w14:textId="5A5B56EC" w:rsidR="00D21250" w:rsidRDefault="00D21250" w:rsidP="00D21250"/>
    <w:p w14:paraId="3091C02F" w14:textId="0384E56A"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 pliego no tiene costo.</w:t>
      </w:r>
      <w:r>
        <w:rPr>
          <w:rStyle w:val="eop"/>
          <w:rFonts w:ascii="Arial" w:eastAsiaTheme="majorEastAsia" w:hAnsi="Arial" w:cs="Arial"/>
          <w:color w:val="000000"/>
        </w:rPr>
        <w:t> </w:t>
      </w:r>
    </w:p>
    <w:p w14:paraId="29785711" w14:textId="6471CDEF"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p>
    <w:p w14:paraId="7CF64288" w14:textId="77777777" w:rsidR="00383FAF" w:rsidRDefault="00383FAF" w:rsidP="00D21250">
      <w:pPr>
        <w:pStyle w:val="paragraph"/>
        <w:spacing w:before="0" w:beforeAutospacing="0" w:after="0" w:afterAutospacing="0"/>
        <w:ind w:right="-150"/>
        <w:jc w:val="both"/>
        <w:textAlignment w:val="baseline"/>
        <w:rPr>
          <w:rFonts w:ascii="Segoe UI" w:hAnsi="Segoe UI" w:cs="Segoe UI"/>
          <w:color w:val="000000"/>
          <w:sz w:val="18"/>
          <w:szCs w:val="18"/>
        </w:rPr>
      </w:pPr>
    </w:p>
    <w:p w14:paraId="073382A4" w14:textId="1237C3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eastAsiaTheme="minorEastAsia" w:hAnsi="Arial" w:cs="Arial"/>
          <w:color w:val="000000"/>
          <w:shd w:val="clear" w:color="auto" w:fill="FFFFFF"/>
          <w:lang w:val="es-ES"/>
        </w:rPr>
        <w:t xml:space="preserve">Por el </w:t>
      </w:r>
      <w:r>
        <w:rPr>
          <w:rStyle w:val="normaltextrun"/>
          <w:rFonts w:ascii="Arial" w:eastAsiaTheme="minorEastAsia" w:hAnsi="Arial" w:cs="Arial"/>
          <w:b/>
          <w:bCs/>
          <w:color w:val="000000"/>
          <w:shd w:val="clear" w:color="auto" w:fill="FFFFFF"/>
          <w:lang w:val="es-ES"/>
        </w:rPr>
        <w:t>BANCO DE SEGUROS DEL ESTADO</w:t>
      </w:r>
    </w:p>
    <w:p w14:paraId="63BF16A0" w14:textId="0D748424" w:rsidR="00A31D4D" w:rsidRDefault="00A31D4D">
      <w:r>
        <w:br w:type="page"/>
      </w:r>
    </w:p>
    <w:p w14:paraId="02101841" w14:textId="57AE161D" w:rsidR="009C25E2" w:rsidRDefault="009C25E2" w:rsidP="00BF6822">
      <w:pPr>
        <w:pStyle w:val="Ttulo2"/>
        <w:numPr>
          <w:ilvl w:val="0"/>
          <w:numId w:val="8"/>
        </w:numPr>
        <w:rPr>
          <w:rFonts w:ascii="Arial" w:hAnsi="Arial" w:cs="Arial"/>
          <w:b/>
        </w:rPr>
      </w:pPr>
      <w:bookmarkStart w:id="34" w:name="_Ref147835441"/>
      <w:bookmarkStart w:id="35" w:name="_Toc156998647"/>
      <w:bookmarkStart w:id="36" w:name="_Ref147835145"/>
      <w:r>
        <w:rPr>
          <w:rFonts w:ascii="Arial" w:hAnsi="Arial" w:cs="Arial"/>
          <w:b/>
        </w:rPr>
        <w:lastRenderedPageBreak/>
        <w:t>Memoria Descriptiva</w:t>
      </w:r>
      <w:bookmarkEnd w:id="34"/>
      <w:bookmarkEnd w:id="35"/>
    </w:p>
    <w:p w14:paraId="4C934235" w14:textId="1573802D" w:rsidR="009C25E2" w:rsidRDefault="009C25E2" w:rsidP="009C25E2"/>
    <w:p w14:paraId="32698227" w14:textId="77777777" w:rsidR="000B27B1" w:rsidRDefault="000B27B1" w:rsidP="000B27B1">
      <w:pPr>
        <w:jc w:val="center"/>
        <w:rPr>
          <w:rFonts w:ascii="Arial" w:hAnsi="Arial" w:cs="Arial"/>
          <w:b/>
          <w:sz w:val="28"/>
          <w:szCs w:val="24"/>
          <w:u w:val="single"/>
          <w:lang w:val="es-ES"/>
        </w:rPr>
      </w:pPr>
      <w:r w:rsidRPr="00E41239">
        <w:rPr>
          <w:rFonts w:ascii="Arial" w:hAnsi="Arial" w:cs="Arial"/>
          <w:b/>
          <w:sz w:val="28"/>
          <w:szCs w:val="24"/>
          <w:u w:val="single"/>
          <w:lang w:val="es-ES"/>
        </w:rPr>
        <w:t>MEMORIA DESCRIPTIVA</w:t>
      </w:r>
    </w:p>
    <w:p w14:paraId="14B2D023" w14:textId="77777777" w:rsidR="000B27B1" w:rsidRPr="00E41239" w:rsidRDefault="000B27B1" w:rsidP="000B27B1">
      <w:pPr>
        <w:rPr>
          <w:rFonts w:ascii="Arial" w:hAnsi="Arial" w:cs="Arial"/>
          <w:b/>
          <w:sz w:val="28"/>
          <w:szCs w:val="24"/>
          <w:u w:val="single"/>
          <w:lang w:val="es-ES"/>
        </w:rPr>
      </w:pPr>
    </w:p>
    <w:p w14:paraId="2AE78A82" w14:textId="77777777" w:rsidR="000B27B1" w:rsidRPr="00ED35EF" w:rsidRDefault="000B27B1" w:rsidP="000B27B1">
      <w:pPr>
        <w:pStyle w:val="Prrafodelista"/>
        <w:numPr>
          <w:ilvl w:val="0"/>
          <w:numId w:val="31"/>
        </w:numPr>
        <w:rPr>
          <w:rFonts w:ascii="Arial" w:hAnsi="Arial" w:cs="Arial"/>
          <w:b/>
          <w:sz w:val="24"/>
          <w:szCs w:val="24"/>
          <w:lang w:val="es-ES"/>
        </w:rPr>
      </w:pPr>
      <w:r w:rsidRPr="00ED35EF">
        <w:rPr>
          <w:rFonts w:ascii="Arial" w:hAnsi="Arial" w:cs="Arial"/>
          <w:b/>
          <w:sz w:val="24"/>
          <w:szCs w:val="24"/>
          <w:lang w:val="es-ES"/>
        </w:rPr>
        <w:t>OBJETO DEL LLAMADO</w:t>
      </w:r>
    </w:p>
    <w:p w14:paraId="0FB9751F" w14:textId="77777777" w:rsidR="000B27B1" w:rsidRDefault="000B27B1" w:rsidP="000B27B1">
      <w:pPr>
        <w:ind w:left="360"/>
        <w:jc w:val="both"/>
        <w:rPr>
          <w:rFonts w:ascii="Arial" w:hAnsi="Arial" w:cs="Arial"/>
          <w:bCs/>
          <w:sz w:val="24"/>
          <w:szCs w:val="24"/>
          <w:lang w:val="es-MX"/>
        </w:rPr>
      </w:pPr>
      <w:r w:rsidRPr="00FC4EE1">
        <w:rPr>
          <w:rFonts w:ascii="Arial" w:hAnsi="Arial" w:cs="Arial"/>
          <w:bCs/>
          <w:sz w:val="24"/>
          <w:szCs w:val="24"/>
          <w:lang w:val="es-MX"/>
        </w:rPr>
        <w:t>Conformar lista de prelación para la adquisición de frutas, verduras y hortalizas para suministrar al Servicio de Alimentación del Hospital del BSE</w:t>
      </w:r>
      <w:r>
        <w:rPr>
          <w:rFonts w:ascii="Arial" w:hAnsi="Arial" w:cs="Arial"/>
          <w:bCs/>
          <w:sz w:val="24"/>
          <w:szCs w:val="24"/>
          <w:lang w:val="es-MX"/>
        </w:rPr>
        <w:t>.</w:t>
      </w:r>
    </w:p>
    <w:p w14:paraId="58CEDC35" w14:textId="77777777" w:rsidR="000B27B1" w:rsidRPr="00FC4EE1" w:rsidRDefault="000B27B1" w:rsidP="000B27B1">
      <w:pPr>
        <w:ind w:left="360"/>
        <w:rPr>
          <w:rFonts w:ascii="Arial" w:hAnsi="Arial" w:cs="Arial"/>
          <w:sz w:val="32"/>
          <w:szCs w:val="24"/>
        </w:rPr>
      </w:pPr>
      <w:bookmarkStart w:id="37" w:name="_GoBack"/>
      <w:bookmarkEnd w:id="37"/>
    </w:p>
    <w:p w14:paraId="12E2D511" w14:textId="77777777" w:rsidR="000B27B1" w:rsidRPr="00ED35EF" w:rsidRDefault="000B27B1" w:rsidP="000B27B1">
      <w:pPr>
        <w:pStyle w:val="Prrafodelista"/>
        <w:numPr>
          <w:ilvl w:val="0"/>
          <w:numId w:val="31"/>
        </w:numPr>
        <w:rPr>
          <w:rFonts w:ascii="Arial" w:hAnsi="Arial" w:cs="Arial"/>
          <w:b/>
          <w:sz w:val="24"/>
          <w:szCs w:val="24"/>
          <w:lang w:val="es-ES"/>
        </w:rPr>
      </w:pPr>
      <w:r w:rsidRPr="00ED35EF">
        <w:rPr>
          <w:rFonts w:ascii="Arial" w:hAnsi="Arial" w:cs="Arial"/>
          <w:b/>
          <w:sz w:val="24"/>
          <w:szCs w:val="24"/>
          <w:lang w:val="es-ES"/>
        </w:rPr>
        <w:t>DESCRIPCIÓN DE LA COMPRA</w:t>
      </w:r>
    </w:p>
    <w:p w14:paraId="2314B1AA" w14:textId="77777777" w:rsidR="000B27B1" w:rsidRPr="00FC4EE1" w:rsidRDefault="000B27B1" w:rsidP="000B27B1">
      <w:pPr>
        <w:ind w:left="360"/>
        <w:jc w:val="both"/>
        <w:rPr>
          <w:rFonts w:ascii="Arial" w:hAnsi="Arial" w:cs="Arial"/>
          <w:sz w:val="24"/>
          <w:szCs w:val="24"/>
        </w:rPr>
      </w:pPr>
      <w:r w:rsidRPr="00FC4EE1">
        <w:rPr>
          <w:rFonts w:ascii="Arial" w:hAnsi="Arial" w:cs="Arial"/>
          <w:sz w:val="24"/>
          <w:szCs w:val="24"/>
        </w:rPr>
        <w:t>La descripción de los alimentos en relación a características, categorías de calidad, calibre y precio de base, se rigen por las especificaciones técnicas publicadas por la Comisión Administradora del Mercado Modelo (CAMM).</w:t>
      </w:r>
    </w:p>
    <w:p w14:paraId="6BF07AFB" w14:textId="77777777" w:rsidR="000B27B1" w:rsidRPr="00571229" w:rsidRDefault="000B27B1" w:rsidP="000B27B1">
      <w:pPr>
        <w:ind w:left="360"/>
        <w:jc w:val="both"/>
        <w:rPr>
          <w:rFonts w:ascii="Arial" w:hAnsi="Arial" w:cs="Arial"/>
          <w:b/>
          <w:sz w:val="20"/>
          <w:szCs w:val="24"/>
          <w:u w:val="single"/>
        </w:rPr>
      </w:pPr>
      <w:r w:rsidRPr="00571229">
        <w:rPr>
          <w:rFonts w:ascii="Arial" w:hAnsi="Arial" w:cs="Arial"/>
          <w:b/>
          <w:sz w:val="20"/>
          <w:szCs w:val="24"/>
          <w:u w:val="single"/>
        </w:rPr>
        <w:t>Tabla y cantidades estimadas anuales:</w:t>
      </w:r>
    </w:p>
    <w:tbl>
      <w:tblPr>
        <w:tblW w:w="7200" w:type="dxa"/>
        <w:jc w:val="center"/>
        <w:tblCellMar>
          <w:left w:w="70" w:type="dxa"/>
          <w:right w:w="70" w:type="dxa"/>
        </w:tblCellMar>
        <w:tblLook w:val="04A0" w:firstRow="1" w:lastRow="0" w:firstColumn="1" w:lastColumn="0" w:noHBand="0" w:noVBand="1"/>
      </w:tblPr>
      <w:tblGrid>
        <w:gridCol w:w="1203"/>
        <w:gridCol w:w="2160"/>
        <w:gridCol w:w="1073"/>
        <w:gridCol w:w="960"/>
        <w:gridCol w:w="1017"/>
        <w:gridCol w:w="939"/>
      </w:tblGrid>
      <w:tr w:rsidR="005D448F" w:rsidRPr="005D448F" w14:paraId="31777547" w14:textId="77777777" w:rsidTr="008A1441">
        <w:trPr>
          <w:trHeight w:val="1455"/>
          <w:jc w:val="center"/>
        </w:trPr>
        <w:tc>
          <w:tcPr>
            <w:tcW w:w="1124" w:type="dxa"/>
            <w:tcBorders>
              <w:top w:val="single" w:sz="8" w:space="0" w:color="auto"/>
              <w:left w:val="single" w:sz="8" w:space="0" w:color="auto"/>
              <w:bottom w:val="nil"/>
              <w:right w:val="single" w:sz="8" w:space="0" w:color="auto"/>
            </w:tcBorders>
            <w:shd w:val="clear" w:color="000000" w:fill="A9D08E"/>
            <w:vAlign w:val="center"/>
            <w:hideMark/>
          </w:tcPr>
          <w:p w14:paraId="27627F4B"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ITEM</w:t>
            </w:r>
          </w:p>
        </w:tc>
        <w:tc>
          <w:tcPr>
            <w:tcW w:w="2160" w:type="dxa"/>
            <w:tcBorders>
              <w:top w:val="single" w:sz="8" w:space="0" w:color="auto"/>
              <w:left w:val="nil"/>
              <w:bottom w:val="nil"/>
              <w:right w:val="single" w:sz="8" w:space="0" w:color="auto"/>
            </w:tcBorders>
            <w:shd w:val="clear" w:color="000000" w:fill="A9D08E"/>
            <w:vAlign w:val="center"/>
            <w:hideMark/>
          </w:tcPr>
          <w:p w14:paraId="08BA2D5A"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VARIEDAD</w:t>
            </w:r>
          </w:p>
        </w:tc>
        <w:tc>
          <w:tcPr>
            <w:tcW w:w="1032" w:type="dxa"/>
            <w:tcBorders>
              <w:top w:val="single" w:sz="8" w:space="0" w:color="auto"/>
              <w:left w:val="nil"/>
              <w:bottom w:val="nil"/>
              <w:right w:val="single" w:sz="8" w:space="0" w:color="auto"/>
            </w:tcBorders>
            <w:shd w:val="clear" w:color="000000" w:fill="A9D08E"/>
            <w:vAlign w:val="center"/>
            <w:hideMark/>
          </w:tcPr>
          <w:p w14:paraId="696A85A6"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 xml:space="preserve">UNIDAD DE COTIZACION </w:t>
            </w:r>
          </w:p>
        </w:tc>
        <w:tc>
          <w:tcPr>
            <w:tcW w:w="953" w:type="dxa"/>
            <w:tcBorders>
              <w:top w:val="single" w:sz="8" w:space="0" w:color="auto"/>
              <w:left w:val="nil"/>
              <w:bottom w:val="nil"/>
              <w:right w:val="single" w:sz="8" w:space="0" w:color="auto"/>
            </w:tcBorders>
            <w:shd w:val="clear" w:color="000000" w:fill="A9D08E"/>
            <w:vAlign w:val="center"/>
            <w:hideMark/>
          </w:tcPr>
          <w:p w14:paraId="369614BC"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CALIBRE</w:t>
            </w:r>
          </w:p>
        </w:tc>
        <w:tc>
          <w:tcPr>
            <w:tcW w:w="993" w:type="dxa"/>
            <w:tcBorders>
              <w:top w:val="single" w:sz="8" w:space="0" w:color="auto"/>
              <w:left w:val="nil"/>
              <w:bottom w:val="nil"/>
              <w:right w:val="single" w:sz="8" w:space="0" w:color="auto"/>
            </w:tcBorders>
            <w:shd w:val="clear" w:color="000000" w:fill="A9D08E"/>
            <w:vAlign w:val="center"/>
            <w:hideMark/>
          </w:tcPr>
          <w:p w14:paraId="36A64B8F"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CATEGORIA</w:t>
            </w:r>
          </w:p>
        </w:tc>
        <w:tc>
          <w:tcPr>
            <w:tcW w:w="938" w:type="dxa"/>
            <w:tcBorders>
              <w:top w:val="single" w:sz="8" w:space="0" w:color="auto"/>
              <w:left w:val="nil"/>
              <w:bottom w:val="nil"/>
              <w:right w:val="single" w:sz="8" w:space="0" w:color="auto"/>
            </w:tcBorders>
            <w:shd w:val="clear" w:color="000000" w:fill="A9D08E"/>
            <w:vAlign w:val="center"/>
            <w:hideMark/>
          </w:tcPr>
          <w:p w14:paraId="24AD8FEE"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CANTIDAD ANUAL ESTIMADA</w:t>
            </w:r>
          </w:p>
        </w:tc>
      </w:tr>
      <w:tr w:rsidR="005D448F" w:rsidRPr="005D448F" w14:paraId="57667CCC" w14:textId="77777777" w:rsidTr="008A1441">
        <w:trPr>
          <w:trHeight w:val="315"/>
          <w:jc w:val="center"/>
        </w:trPr>
        <w:tc>
          <w:tcPr>
            <w:tcW w:w="1124" w:type="dxa"/>
            <w:tcBorders>
              <w:top w:val="single" w:sz="8" w:space="0" w:color="auto"/>
              <w:left w:val="single" w:sz="8" w:space="0" w:color="auto"/>
              <w:bottom w:val="single" w:sz="8" w:space="0" w:color="auto"/>
              <w:right w:val="single" w:sz="8" w:space="0" w:color="auto"/>
            </w:tcBorders>
            <w:shd w:val="clear" w:color="000000" w:fill="203764"/>
            <w:noWrap/>
            <w:vAlign w:val="center"/>
            <w:hideMark/>
          </w:tcPr>
          <w:p w14:paraId="4EDAFA23"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ACELGA</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41BAE64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single" w:sz="8" w:space="0" w:color="auto"/>
              <w:left w:val="nil"/>
              <w:bottom w:val="single" w:sz="8" w:space="0" w:color="auto"/>
              <w:right w:val="single" w:sz="8" w:space="0" w:color="auto"/>
            </w:tcBorders>
            <w:shd w:val="clear" w:color="auto" w:fill="auto"/>
            <w:noWrap/>
            <w:vAlign w:val="center"/>
            <w:hideMark/>
          </w:tcPr>
          <w:p w14:paraId="3A2142A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ATADO</w:t>
            </w:r>
          </w:p>
        </w:tc>
        <w:tc>
          <w:tcPr>
            <w:tcW w:w="953" w:type="dxa"/>
            <w:tcBorders>
              <w:top w:val="single" w:sz="8" w:space="0" w:color="auto"/>
              <w:left w:val="nil"/>
              <w:bottom w:val="single" w:sz="8" w:space="0" w:color="auto"/>
              <w:right w:val="single" w:sz="8" w:space="0" w:color="auto"/>
            </w:tcBorders>
            <w:shd w:val="clear" w:color="auto" w:fill="auto"/>
            <w:noWrap/>
            <w:vAlign w:val="center"/>
            <w:hideMark/>
          </w:tcPr>
          <w:p w14:paraId="2905F89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651EE4D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single" w:sz="8" w:space="0" w:color="auto"/>
              <w:left w:val="nil"/>
              <w:bottom w:val="single" w:sz="8" w:space="0" w:color="auto"/>
              <w:right w:val="single" w:sz="8" w:space="0" w:color="auto"/>
            </w:tcBorders>
            <w:shd w:val="clear" w:color="auto" w:fill="auto"/>
            <w:noWrap/>
            <w:vAlign w:val="center"/>
            <w:hideMark/>
          </w:tcPr>
          <w:p w14:paraId="6D3CFA9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150</w:t>
            </w:r>
          </w:p>
        </w:tc>
      </w:tr>
      <w:tr w:rsidR="005D448F" w:rsidRPr="005D448F" w14:paraId="2A63CECC"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11CE8763"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AJO</w:t>
            </w:r>
          </w:p>
        </w:tc>
        <w:tc>
          <w:tcPr>
            <w:tcW w:w="2160" w:type="dxa"/>
            <w:tcBorders>
              <w:top w:val="nil"/>
              <w:left w:val="nil"/>
              <w:bottom w:val="single" w:sz="8" w:space="0" w:color="auto"/>
              <w:right w:val="single" w:sz="8" w:space="0" w:color="auto"/>
            </w:tcBorders>
            <w:shd w:val="clear" w:color="auto" w:fill="auto"/>
            <w:noWrap/>
            <w:vAlign w:val="center"/>
            <w:hideMark/>
          </w:tcPr>
          <w:p w14:paraId="3B2C9C4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3975572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UNIDAD</w:t>
            </w:r>
          </w:p>
        </w:tc>
        <w:tc>
          <w:tcPr>
            <w:tcW w:w="953" w:type="dxa"/>
            <w:tcBorders>
              <w:top w:val="nil"/>
              <w:left w:val="nil"/>
              <w:bottom w:val="single" w:sz="8" w:space="0" w:color="auto"/>
              <w:right w:val="single" w:sz="8" w:space="0" w:color="auto"/>
            </w:tcBorders>
            <w:shd w:val="clear" w:color="auto" w:fill="auto"/>
            <w:noWrap/>
            <w:vAlign w:val="center"/>
            <w:hideMark/>
          </w:tcPr>
          <w:p w14:paraId="659CF51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51744F1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38" w:type="dxa"/>
            <w:tcBorders>
              <w:top w:val="nil"/>
              <w:left w:val="nil"/>
              <w:bottom w:val="single" w:sz="8" w:space="0" w:color="auto"/>
              <w:right w:val="single" w:sz="8" w:space="0" w:color="auto"/>
            </w:tcBorders>
            <w:shd w:val="clear" w:color="auto" w:fill="auto"/>
            <w:noWrap/>
            <w:vAlign w:val="center"/>
            <w:hideMark/>
          </w:tcPr>
          <w:p w14:paraId="760B4BB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1721</w:t>
            </w:r>
          </w:p>
        </w:tc>
      </w:tr>
      <w:tr w:rsidR="005D448F" w:rsidRPr="005D448F" w14:paraId="5E3EB2C1"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52012793"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 xml:space="preserve">ALBAHACA </w:t>
            </w:r>
          </w:p>
        </w:tc>
        <w:tc>
          <w:tcPr>
            <w:tcW w:w="2160" w:type="dxa"/>
            <w:tcBorders>
              <w:top w:val="nil"/>
              <w:left w:val="nil"/>
              <w:bottom w:val="single" w:sz="8" w:space="0" w:color="auto"/>
              <w:right w:val="single" w:sz="8" w:space="0" w:color="auto"/>
            </w:tcBorders>
            <w:shd w:val="clear" w:color="auto" w:fill="auto"/>
            <w:noWrap/>
            <w:vAlign w:val="center"/>
            <w:hideMark/>
          </w:tcPr>
          <w:p w14:paraId="1158067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78FD222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SOBRE</w:t>
            </w:r>
          </w:p>
        </w:tc>
        <w:tc>
          <w:tcPr>
            <w:tcW w:w="953" w:type="dxa"/>
            <w:tcBorders>
              <w:top w:val="nil"/>
              <w:left w:val="nil"/>
              <w:bottom w:val="single" w:sz="8" w:space="0" w:color="auto"/>
              <w:right w:val="single" w:sz="8" w:space="0" w:color="auto"/>
            </w:tcBorders>
            <w:shd w:val="clear" w:color="auto" w:fill="auto"/>
            <w:noWrap/>
            <w:vAlign w:val="center"/>
            <w:hideMark/>
          </w:tcPr>
          <w:p w14:paraId="221415F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779BC93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2E8277E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147</w:t>
            </w:r>
          </w:p>
        </w:tc>
      </w:tr>
      <w:tr w:rsidR="005D448F" w:rsidRPr="005D448F" w14:paraId="613EB551"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265C8E26"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APIO</w:t>
            </w:r>
          </w:p>
        </w:tc>
        <w:tc>
          <w:tcPr>
            <w:tcW w:w="2160" w:type="dxa"/>
            <w:tcBorders>
              <w:top w:val="nil"/>
              <w:left w:val="nil"/>
              <w:bottom w:val="single" w:sz="8" w:space="0" w:color="auto"/>
              <w:right w:val="single" w:sz="8" w:space="0" w:color="auto"/>
            </w:tcBorders>
            <w:shd w:val="clear" w:color="auto" w:fill="auto"/>
            <w:noWrap/>
            <w:vAlign w:val="center"/>
            <w:hideMark/>
          </w:tcPr>
          <w:p w14:paraId="47C6213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HOJA</w:t>
            </w:r>
          </w:p>
        </w:tc>
        <w:tc>
          <w:tcPr>
            <w:tcW w:w="1032" w:type="dxa"/>
            <w:tcBorders>
              <w:top w:val="nil"/>
              <w:left w:val="nil"/>
              <w:bottom w:val="single" w:sz="8" w:space="0" w:color="auto"/>
              <w:right w:val="single" w:sz="8" w:space="0" w:color="auto"/>
            </w:tcBorders>
            <w:shd w:val="clear" w:color="auto" w:fill="auto"/>
            <w:noWrap/>
            <w:vAlign w:val="center"/>
            <w:hideMark/>
          </w:tcPr>
          <w:p w14:paraId="16F4496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ATADO</w:t>
            </w:r>
          </w:p>
        </w:tc>
        <w:tc>
          <w:tcPr>
            <w:tcW w:w="953" w:type="dxa"/>
            <w:tcBorders>
              <w:top w:val="nil"/>
              <w:left w:val="nil"/>
              <w:bottom w:val="single" w:sz="8" w:space="0" w:color="auto"/>
              <w:right w:val="single" w:sz="8" w:space="0" w:color="auto"/>
            </w:tcBorders>
            <w:shd w:val="clear" w:color="auto" w:fill="auto"/>
            <w:noWrap/>
            <w:vAlign w:val="center"/>
            <w:hideMark/>
          </w:tcPr>
          <w:p w14:paraId="34B04D1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6A89EA9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47FA1D3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117</w:t>
            </w:r>
          </w:p>
        </w:tc>
      </w:tr>
      <w:tr w:rsidR="005D448F" w:rsidRPr="005D448F" w14:paraId="74580330"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3DBEE06F"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BERENJENAS</w:t>
            </w:r>
          </w:p>
        </w:tc>
        <w:tc>
          <w:tcPr>
            <w:tcW w:w="2160" w:type="dxa"/>
            <w:tcBorders>
              <w:top w:val="nil"/>
              <w:left w:val="nil"/>
              <w:bottom w:val="single" w:sz="8" w:space="0" w:color="auto"/>
              <w:right w:val="single" w:sz="8" w:space="0" w:color="auto"/>
            </w:tcBorders>
            <w:shd w:val="clear" w:color="auto" w:fill="auto"/>
            <w:noWrap/>
            <w:vAlign w:val="center"/>
            <w:hideMark/>
          </w:tcPr>
          <w:p w14:paraId="5EB4CD6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5938C26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7186EF6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609AA07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38" w:type="dxa"/>
            <w:tcBorders>
              <w:top w:val="nil"/>
              <w:left w:val="nil"/>
              <w:bottom w:val="single" w:sz="8" w:space="0" w:color="auto"/>
              <w:right w:val="single" w:sz="8" w:space="0" w:color="auto"/>
            </w:tcBorders>
            <w:shd w:val="clear" w:color="auto" w:fill="auto"/>
            <w:noWrap/>
            <w:vAlign w:val="center"/>
            <w:hideMark/>
          </w:tcPr>
          <w:p w14:paraId="270B375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w:t>
            </w:r>
          </w:p>
        </w:tc>
      </w:tr>
      <w:tr w:rsidR="005D448F" w:rsidRPr="005D448F" w14:paraId="7F8B89B0"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6F7F33CF"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BONIATO</w:t>
            </w:r>
          </w:p>
        </w:tc>
        <w:tc>
          <w:tcPr>
            <w:tcW w:w="2160" w:type="dxa"/>
            <w:tcBorders>
              <w:top w:val="nil"/>
              <w:left w:val="nil"/>
              <w:bottom w:val="single" w:sz="8" w:space="0" w:color="auto"/>
              <w:right w:val="single" w:sz="8" w:space="0" w:color="auto"/>
            </w:tcBorders>
            <w:shd w:val="clear" w:color="auto" w:fill="auto"/>
            <w:noWrap/>
            <w:vAlign w:val="center"/>
            <w:hideMark/>
          </w:tcPr>
          <w:p w14:paraId="7DF3714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ARAPEY/CUARÍ</w:t>
            </w:r>
          </w:p>
        </w:tc>
        <w:tc>
          <w:tcPr>
            <w:tcW w:w="1032" w:type="dxa"/>
            <w:tcBorders>
              <w:top w:val="nil"/>
              <w:left w:val="nil"/>
              <w:bottom w:val="single" w:sz="8" w:space="0" w:color="auto"/>
              <w:right w:val="single" w:sz="8" w:space="0" w:color="auto"/>
            </w:tcBorders>
            <w:shd w:val="clear" w:color="auto" w:fill="auto"/>
            <w:noWrap/>
            <w:vAlign w:val="center"/>
            <w:hideMark/>
          </w:tcPr>
          <w:p w14:paraId="7F4D8BF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5CFFF84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62E4520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38" w:type="dxa"/>
            <w:tcBorders>
              <w:top w:val="nil"/>
              <w:left w:val="nil"/>
              <w:bottom w:val="single" w:sz="8" w:space="0" w:color="auto"/>
              <w:right w:val="single" w:sz="8" w:space="0" w:color="auto"/>
            </w:tcBorders>
            <w:shd w:val="clear" w:color="auto" w:fill="auto"/>
            <w:noWrap/>
            <w:vAlign w:val="center"/>
            <w:hideMark/>
          </w:tcPr>
          <w:p w14:paraId="6C2C6E2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360</w:t>
            </w:r>
          </w:p>
        </w:tc>
      </w:tr>
      <w:tr w:rsidR="005D448F" w:rsidRPr="005D448F" w14:paraId="43588CE9"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272E20F2"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BONIATO</w:t>
            </w:r>
          </w:p>
        </w:tc>
        <w:tc>
          <w:tcPr>
            <w:tcW w:w="2160" w:type="dxa"/>
            <w:tcBorders>
              <w:top w:val="nil"/>
              <w:left w:val="nil"/>
              <w:bottom w:val="single" w:sz="8" w:space="0" w:color="auto"/>
              <w:right w:val="single" w:sz="8" w:space="0" w:color="auto"/>
            </w:tcBorders>
            <w:shd w:val="clear" w:color="auto" w:fill="auto"/>
            <w:noWrap/>
            <w:vAlign w:val="center"/>
            <w:hideMark/>
          </w:tcPr>
          <w:p w14:paraId="2FB2AF1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BEAUREGARD/CUABÉ</w:t>
            </w:r>
          </w:p>
        </w:tc>
        <w:tc>
          <w:tcPr>
            <w:tcW w:w="1032" w:type="dxa"/>
            <w:tcBorders>
              <w:top w:val="nil"/>
              <w:left w:val="nil"/>
              <w:bottom w:val="single" w:sz="8" w:space="0" w:color="auto"/>
              <w:right w:val="single" w:sz="8" w:space="0" w:color="auto"/>
            </w:tcBorders>
            <w:shd w:val="clear" w:color="auto" w:fill="auto"/>
            <w:noWrap/>
            <w:vAlign w:val="center"/>
            <w:hideMark/>
          </w:tcPr>
          <w:p w14:paraId="74F3002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2958F3D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548F50B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38" w:type="dxa"/>
            <w:tcBorders>
              <w:top w:val="nil"/>
              <w:left w:val="nil"/>
              <w:bottom w:val="single" w:sz="8" w:space="0" w:color="auto"/>
              <w:right w:val="single" w:sz="8" w:space="0" w:color="auto"/>
            </w:tcBorders>
            <w:shd w:val="clear" w:color="auto" w:fill="auto"/>
            <w:noWrap/>
            <w:vAlign w:val="center"/>
            <w:hideMark/>
          </w:tcPr>
          <w:p w14:paraId="1917DBD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360</w:t>
            </w:r>
          </w:p>
        </w:tc>
      </w:tr>
      <w:tr w:rsidR="005D448F" w:rsidRPr="005D448F" w14:paraId="1660968D"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37229206"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BROCCOLI</w:t>
            </w:r>
          </w:p>
        </w:tc>
        <w:tc>
          <w:tcPr>
            <w:tcW w:w="2160" w:type="dxa"/>
            <w:tcBorders>
              <w:top w:val="nil"/>
              <w:left w:val="nil"/>
              <w:bottom w:val="single" w:sz="8" w:space="0" w:color="auto"/>
              <w:right w:val="single" w:sz="8" w:space="0" w:color="auto"/>
            </w:tcBorders>
            <w:shd w:val="clear" w:color="auto" w:fill="auto"/>
            <w:noWrap/>
            <w:vAlign w:val="center"/>
            <w:hideMark/>
          </w:tcPr>
          <w:p w14:paraId="4448BFA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35EE455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UNIDAD</w:t>
            </w:r>
          </w:p>
        </w:tc>
        <w:tc>
          <w:tcPr>
            <w:tcW w:w="953" w:type="dxa"/>
            <w:tcBorders>
              <w:top w:val="nil"/>
              <w:left w:val="nil"/>
              <w:bottom w:val="single" w:sz="8" w:space="0" w:color="auto"/>
              <w:right w:val="single" w:sz="8" w:space="0" w:color="auto"/>
            </w:tcBorders>
            <w:shd w:val="clear" w:color="auto" w:fill="auto"/>
            <w:noWrap/>
            <w:vAlign w:val="center"/>
            <w:hideMark/>
          </w:tcPr>
          <w:p w14:paraId="10E6C6E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0068D9B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517526D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126</w:t>
            </w:r>
          </w:p>
        </w:tc>
      </w:tr>
      <w:tr w:rsidR="005D448F" w:rsidRPr="005D448F" w14:paraId="5CB27D84"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127C4BCF"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CEBOLLA</w:t>
            </w:r>
          </w:p>
        </w:tc>
        <w:tc>
          <w:tcPr>
            <w:tcW w:w="2160" w:type="dxa"/>
            <w:tcBorders>
              <w:top w:val="nil"/>
              <w:left w:val="nil"/>
              <w:bottom w:val="single" w:sz="8" w:space="0" w:color="auto"/>
              <w:right w:val="single" w:sz="8" w:space="0" w:color="auto"/>
            </w:tcBorders>
            <w:shd w:val="clear" w:color="auto" w:fill="auto"/>
            <w:noWrap/>
            <w:vAlign w:val="center"/>
            <w:hideMark/>
          </w:tcPr>
          <w:p w14:paraId="4574FA9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VERDEO</w:t>
            </w:r>
          </w:p>
        </w:tc>
        <w:tc>
          <w:tcPr>
            <w:tcW w:w="1032" w:type="dxa"/>
            <w:tcBorders>
              <w:top w:val="nil"/>
              <w:left w:val="nil"/>
              <w:bottom w:val="single" w:sz="8" w:space="0" w:color="auto"/>
              <w:right w:val="single" w:sz="8" w:space="0" w:color="auto"/>
            </w:tcBorders>
            <w:shd w:val="clear" w:color="auto" w:fill="auto"/>
            <w:noWrap/>
            <w:vAlign w:val="center"/>
            <w:hideMark/>
          </w:tcPr>
          <w:p w14:paraId="33BE947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ATADO</w:t>
            </w:r>
          </w:p>
        </w:tc>
        <w:tc>
          <w:tcPr>
            <w:tcW w:w="953" w:type="dxa"/>
            <w:tcBorders>
              <w:top w:val="nil"/>
              <w:left w:val="nil"/>
              <w:bottom w:val="single" w:sz="8" w:space="0" w:color="auto"/>
              <w:right w:val="single" w:sz="8" w:space="0" w:color="auto"/>
            </w:tcBorders>
            <w:shd w:val="clear" w:color="auto" w:fill="auto"/>
            <w:noWrap/>
            <w:vAlign w:val="center"/>
            <w:hideMark/>
          </w:tcPr>
          <w:p w14:paraId="3152DE7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532C71E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6B19ED5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15</w:t>
            </w:r>
          </w:p>
        </w:tc>
      </w:tr>
      <w:tr w:rsidR="005D448F" w:rsidRPr="005D448F" w14:paraId="770B5436"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46860E3D"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CEBOLLA</w:t>
            </w:r>
          </w:p>
        </w:tc>
        <w:tc>
          <w:tcPr>
            <w:tcW w:w="2160" w:type="dxa"/>
            <w:tcBorders>
              <w:top w:val="nil"/>
              <w:left w:val="nil"/>
              <w:bottom w:val="single" w:sz="8" w:space="0" w:color="auto"/>
              <w:right w:val="single" w:sz="8" w:space="0" w:color="auto"/>
            </w:tcBorders>
            <w:shd w:val="clear" w:color="auto" w:fill="auto"/>
            <w:noWrap/>
            <w:vAlign w:val="center"/>
            <w:hideMark/>
          </w:tcPr>
          <w:p w14:paraId="1FDD197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BLANCA </w:t>
            </w:r>
          </w:p>
        </w:tc>
        <w:tc>
          <w:tcPr>
            <w:tcW w:w="1032" w:type="dxa"/>
            <w:tcBorders>
              <w:top w:val="nil"/>
              <w:left w:val="nil"/>
              <w:bottom w:val="single" w:sz="8" w:space="0" w:color="auto"/>
              <w:right w:val="single" w:sz="8" w:space="0" w:color="auto"/>
            </w:tcBorders>
            <w:shd w:val="clear" w:color="auto" w:fill="auto"/>
            <w:noWrap/>
            <w:vAlign w:val="center"/>
            <w:hideMark/>
          </w:tcPr>
          <w:p w14:paraId="0026EC3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704172E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993" w:type="dxa"/>
            <w:tcBorders>
              <w:top w:val="nil"/>
              <w:left w:val="nil"/>
              <w:bottom w:val="single" w:sz="8" w:space="0" w:color="auto"/>
              <w:right w:val="single" w:sz="8" w:space="0" w:color="auto"/>
            </w:tcBorders>
            <w:shd w:val="clear" w:color="auto" w:fill="auto"/>
            <w:noWrap/>
            <w:vAlign w:val="center"/>
            <w:hideMark/>
          </w:tcPr>
          <w:p w14:paraId="19E17E6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7ABB1B1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1440</w:t>
            </w:r>
          </w:p>
        </w:tc>
      </w:tr>
      <w:tr w:rsidR="005D448F" w:rsidRPr="005D448F" w14:paraId="103D23E6"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08AA9C6C"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CEBOLLA</w:t>
            </w:r>
          </w:p>
        </w:tc>
        <w:tc>
          <w:tcPr>
            <w:tcW w:w="2160" w:type="dxa"/>
            <w:tcBorders>
              <w:top w:val="nil"/>
              <w:left w:val="nil"/>
              <w:bottom w:val="single" w:sz="8" w:space="0" w:color="auto"/>
              <w:right w:val="single" w:sz="8" w:space="0" w:color="auto"/>
            </w:tcBorders>
            <w:shd w:val="clear" w:color="auto" w:fill="auto"/>
            <w:noWrap/>
            <w:vAlign w:val="center"/>
            <w:hideMark/>
          </w:tcPr>
          <w:p w14:paraId="143F980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ROJA</w:t>
            </w:r>
          </w:p>
        </w:tc>
        <w:tc>
          <w:tcPr>
            <w:tcW w:w="1032" w:type="dxa"/>
            <w:tcBorders>
              <w:top w:val="nil"/>
              <w:left w:val="nil"/>
              <w:bottom w:val="single" w:sz="8" w:space="0" w:color="auto"/>
              <w:right w:val="single" w:sz="8" w:space="0" w:color="auto"/>
            </w:tcBorders>
            <w:shd w:val="clear" w:color="auto" w:fill="auto"/>
            <w:noWrap/>
            <w:vAlign w:val="center"/>
            <w:hideMark/>
          </w:tcPr>
          <w:p w14:paraId="66B71DC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19FD423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993" w:type="dxa"/>
            <w:tcBorders>
              <w:top w:val="nil"/>
              <w:left w:val="nil"/>
              <w:bottom w:val="single" w:sz="8" w:space="0" w:color="auto"/>
              <w:right w:val="single" w:sz="8" w:space="0" w:color="auto"/>
            </w:tcBorders>
            <w:shd w:val="clear" w:color="auto" w:fill="auto"/>
            <w:noWrap/>
            <w:vAlign w:val="center"/>
            <w:hideMark/>
          </w:tcPr>
          <w:p w14:paraId="23E20E4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324B5D0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w:t>
            </w:r>
          </w:p>
        </w:tc>
      </w:tr>
      <w:tr w:rsidR="005D448F" w:rsidRPr="005D448F" w14:paraId="3F8D7E13"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1496EB2D"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CHAUCHA</w:t>
            </w:r>
          </w:p>
        </w:tc>
        <w:tc>
          <w:tcPr>
            <w:tcW w:w="2160" w:type="dxa"/>
            <w:tcBorders>
              <w:top w:val="nil"/>
              <w:left w:val="nil"/>
              <w:bottom w:val="single" w:sz="8" w:space="0" w:color="auto"/>
              <w:right w:val="single" w:sz="8" w:space="0" w:color="auto"/>
            </w:tcBorders>
            <w:shd w:val="clear" w:color="auto" w:fill="auto"/>
            <w:noWrap/>
            <w:vAlign w:val="center"/>
            <w:hideMark/>
          </w:tcPr>
          <w:p w14:paraId="7CC8CEC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CHATA</w:t>
            </w:r>
          </w:p>
        </w:tc>
        <w:tc>
          <w:tcPr>
            <w:tcW w:w="1032" w:type="dxa"/>
            <w:tcBorders>
              <w:top w:val="nil"/>
              <w:left w:val="nil"/>
              <w:bottom w:val="single" w:sz="8" w:space="0" w:color="auto"/>
              <w:right w:val="single" w:sz="8" w:space="0" w:color="auto"/>
            </w:tcBorders>
            <w:shd w:val="clear" w:color="auto" w:fill="auto"/>
            <w:noWrap/>
            <w:vAlign w:val="center"/>
            <w:hideMark/>
          </w:tcPr>
          <w:p w14:paraId="3EB263D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5CAC1E9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521D921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537B62E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w:t>
            </w:r>
          </w:p>
        </w:tc>
      </w:tr>
      <w:tr w:rsidR="005D448F" w:rsidRPr="005D448F" w14:paraId="716500D3"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322A700D"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CIRUELA</w:t>
            </w:r>
          </w:p>
        </w:tc>
        <w:tc>
          <w:tcPr>
            <w:tcW w:w="2160" w:type="dxa"/>
            <w:tcBorders>
              <w:top w:val="nil"/>
              <w:left w:val="nil"/>
              <w:bottom w:val="single" w:sz="8" w:space="0" w:color="auto"/>
              <w:right w:val="single" w:sz="8" w:space="0" w:color="auto"/>
            </w:tcBorders>
            <w:shd w:val="clear" w:color="auto" w:fill="auto"/>
            <w:noWrap/>
            <w:vAlign w:val="center"/>
            <w:hideMark/>
          </w:tcPr>
          <w:p w14:paraId="211971B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BLANCA O ROJA</w:t>
            </w:r>
          </w:p>
        </w:tc>
        <w:tc>
          <w:tcPr>
            <w:tcW w:w="1032" w:type="dxa"/>
            <w:tcBorders>
              <w:top w:val="nil"/>
              <w:left w:val="nil"/>
              <w:bottom w:val="single" w:sz="8" w:space="0" w:color="auto"/>
              <w:right w:val="single" w:sz="8" w:space="0" w:color="auto"/>
            </w:tcBorders>
            <w:shd w:val="clear" w:color="auto" w:fill="auto"/>
            <w:noWrap/>
            <w:vAlign w:val="center"/>
            <w:hideMark/>
          </w:tcPr>
          <w:p w14:paraId="682BA4B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6D5BAFC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993" w:type="dxa"/>
            <w:tcBorders>
              <w:top w:val="nil"/>
              <w:left w:val="nil"/>
              <w:bottom w:val="single" w:sz="8" w:space="0" w:color="auto"/>
              <w:right w:val="single" w:sz="8" w:space="0" w:color="auto"/>
            </w:tcBorders>
            <w:shd w:val="clear" w:color="auto" w:fill="auto"/>
            <w:noWrap/>
            <w:vAlign w:val="center"/>
            <w:hideMark/>
          </w:tcPr>
          <w:p w14:paraId="7173BD0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0026F3D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10</w:t>
            </w:r>
          </w:p>
        </w:tc>
      </w:tr>
      <w:tr w:rsidR="005D448F" w:rsidRPr="005D448F" w14:paraId="2562F7BA"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4ADDA5AD"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DURAZNO</w:t>
            </w:r>
          </w:p>
        </w:tc>
        <w:tc>
          <w:tcPr>
            <w:tcW w:w="2160" w:type="dxa"/>
            <w:tcBorders>
              <w:top w:val="nil"/>
              <w:left w:val="nil"/>
              <w:bottom w:val="single" w:sz="8" w:space="0" w:color="auto"/>
              <w:right w:val="single" w:sz="8" w:space="0" w:color="auto"/>
            </w:tcBorders>
            <w:shd w:val="clear" w:color="auto" w:fill="auto"/>
            <w:noWrap/>
            <w:vAlign w:val="center"/>
            <w:hideMark/>
          </w:tcPr>
          <w:p w14:paraId="3429ABD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3DB2810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040D5B5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993" w:type="dxa"/>
            <w:tcBorders>
              <w:top w:val="nil"/>
              <w:left w:val="nil"/>
              <w:bottom w:val="single" w:sz="8" w:space="0" w:color="auto"/>
              <w:right w:val="single" w:sz="8" w:space="0" w:color="auto"/>
            </w:tcBorders>
            <w:shd w:val="clear" w:color="auto" w:fill="auto"/>
            <w:noWrap/>
            <w:vAlign w:val="center"/>
            <w:hideMark/>
          </w:tcPr>
          <w:p w14:paraId="0F75D20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3606291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205</w:t>
            </w:r>
          </w:p>
        </w:tc>
      </w:tr>
      <w:tr w:rsidR="005D448F" w:rsidRPr="005D448F" w14:paraId="3E4A8C7D"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60C66007"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ESPINACA</w:t>
            </w:r>
          </w:p>
        </w:tc>
        <w:tc>
          <w:tcPr>
            <w:tcW w:w="2160" w:type="dxa"/>
            <w:tcBorders>
              <w:top w:val="nil"/>
              <w:left w:val="nil"/>
              <w:bottom w:val="single" w:sz="8" w:space="0" w:color="auto"/>
              <w:right w:val="single" w:sz="8" w:space="0" w:color="auto"/>
            </w:tcBorders>
            <w:shd w:val="clear" w:color="auto" w:fill="auto"/>
            <w:noWrap/>
            <w:vAlign w:val="center"/>
            <w:hideMark/>
          </w:tcPr>
          <w:p w14:paraId="355ED4F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121DF60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ATADO</w:t>
            </w:r>
          </w:p>
        </w:tc>
        <w:tc>
          <w:tcPr>
            <w:tcW w:w="953" w:type="dxa"/>
            <w:tcBorders>
              <w:top w:val="nil"/>
              <w:left w:val="nil"/>
              <w:bottom w:val="single" w:sz="8" w:space="0" w:color="auto"/>
              <w:right w:val="single" w:sz="8" w:space="0" w:color="auto"/>
            </w:tcBorders>
            <w:shd w:val="clear" w:color="auto" w:fill="auto"/>
            <w:noWrap/>
            <w:vAlign w:val="center"/>
            <w:hideMark/>
          </w:tcPr>
          <w:p w14:paraId="2275528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09EAC30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0E49BFA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2514</w:t>
            </w:r>
          </w:p>
        </w:tc>
      </w:tr>
      <w:tr w:rsidR="005D448F" w:rsidRPr="005D448F" w14:paraId="0980C040"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4CFC65EF"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FRUTILLA</w:t>
            </w:r>
          </w:p>
        </w:tc>
        <w:tc>
          <w:tcPr>
            <w:tcW w:w="2160" w:type="dxa"/>
            <w:tcBorders>
              <w:top w:val="nil"/>
              <w:left w:val="nil"/>
              <w:bottom w:val="single" w:sz="8" w:space="0" w:color="auto"/>
              <w:right w:val="single" w:sz="8" w:space="0" w:color="auto"/>
            </w:tcBorders>
            <w:shd w:val="clear" w:color="auto" w:fill="auto"/>
            <w:noWrap/>
            <w:vAlign w:val="center"/>
            <w:hideMark/>
          </w:tcPr>
          <w:p w14:paraId="09DF697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5ADD42A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7552233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993" w:type="dxa"/>
            <w:tcBorders>
              <w:top w:val="nil"/>
              <w:left w:val="nil"/>
              <w:bottom w:val="single" w:sz="8" w:space="0" w:color="auto"/>
              <w:right w:val="single" w:sz="8" w:space="0" w:color="auto"/>
            </w:tcBorders>
            <w:shd w:val="clear" w:color="auto" w:fill="auto"/>
            <w:noWrap/>
            <w:vAlign w:val="center"/>
            <w:hideMark/>
          </w:tcPr>
          <w:p w14:paraId="6B1E7B3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0B6A566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123</w:t>
            </w:r>
          </w:p>
        </w:tc>
      </w:tr>
      <w:tr w:rsidR="005D448F" w:rsidRPr="005D448F" w14:paraId="0AB14FCD"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2B5C1824"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LIMÓN</w:t>
            </w:r>
          </w:p>
        </w:tc>
        <w:tc>
          <w:tcPr>
            <w:tcW w:w="2160" w:type="dxa"/>
            <w:tcBorders>
              <w:top w:val="nil"/>
              <w:left w:val="nil"/>
              <w:bottom w:val="single" w:sz="8" w:space="0" w:color="auto"/>
              <w:right w:val="single" w:sz="8" w:space="0" w:color="auto"/>
            </w:tcBorders>
            <w:shd w:val="clear" w:color="auto" w:fill="auto"/>
            <w:noWrap/>
            <w:vAlign w:val="center"/>
            <w:hideMark/>
          </w:tcPr>
          <w:p w14:paraId="0716DC1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1306555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7504D58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55807D9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3D5F439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1130</w:t>
            </w:r>
          </w:p>
        </w:tc>
      </w:tr>
      <w:tr w:rsidR="005D448F" w:rsidRPr="005D448F" w14:paraId="1E352498"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4F4F31AE"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MANZANA</w:t>
            </w:r>
          </w:p>
        </w:tc>
        <w:tc>
          <w:tcPr>
            <w:tcW w:w="2160" w:type="dxa"/>
            <w:tcBorders>
              <w:top w:val="nil"/>
              <w:left w:val="nil"/>
              <w:bottom w:val="single" w:sz="8" w:space="0" w:color="auto"/>
              <w:right w:val="single" w:sz="8" w:space="0" w:color="auto"/>
            </w:tcBorders>
            <w:shd w:val="clear" w:color="auto" w:fill="auto"/>
            <w:noWrap/>
            <w:vAlign w:val="center"/>
            <w:hideMark/>
          </w:tcPr>
          <w:p w14:paraId="2C31C19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RED DELICIOSA</w:t>
            </w:r>
          </w:p>
        </w:tc>
        <w:tc>
          <w:tcPr>
            <w:tcW w:w="1032" w:type="dxa"/>
            <w:tcBorders>
              <w:top w:val="nil"/>
              <w:left w:val="nil"/>
              <w:bottom w:val="single" w:sz="8" w:space="0" w:color="auto"/>
              <w:right w:val="single" w:sz="8" w:space="0" w:color="auto"/>
            </w:tcBorders>
            <w:shd w:val="clear" w:color="auto" w:fill="auto"/>
            <w:noWrap/>
            <w:vAlign w:val="center"/>
            <w:hideMark/>
          </w:tcPr>
          <w:p w14:paraId="0BDDA95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51B6010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4E52AA5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545D669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1549</w:t>
            </w:r>
          </w:p>
        </w:tc>
      </w:tr>
      <w:tr w:rsidR="005D448F" w:rsidRPr="005D448F" w14:paraId="0155B81D"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77C9931D"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lastRenderedPageBreak/>
              <w:t>MANZANA</w:t>
            </w:r>
          </w:p>
        </w:tc>
        <w:tc>
          <w:tcPr>
            <w:tcW w:w="2160" w:type="dxa"/>
            <w:tcBorders>
              <w:top w:val="nil"/>
              <w:left w:val="nil"/>
              <w:bottom w:val="single" w:sz="8" w:space="0" w:color="auto"/>
              <w:right w:val="single" w:sz="8" w:space="0" w:color="auto"/>
            </w:tcBorders>
            <w:shd w:val="clear" w:color="auto" w:fill="auto"/>
            <w:noWrap/>
            <w:vAlign w:val="center"/>
            <w:hideMark/>
          </w:tcPr>
          <w:p w14:paraId="0B1DACB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 SMITH</w:t>
            </w:r>
          </w:p>
        </w:tc>
        <w:tc>
          <w:tcPr>
            <w:tcW w:w="1032" w:type="dxa"/>
            <w:tcBorders>
              <w:top w:val="nil"/>
              <w:left w:val="nil"/>
              <w:bottom w:val="single" w:sz="8" w:space="0" w:color="auto"/>
              <w:right w:val="single" w:sz="8" w:space="0" w:color="auto"/>
            </w:tcBorders>
            <w:shd w:val="clear" w:color="auto" w:fill="auto"/>
            <w:noWrap/>
            <w:vAlign w:val="center"/>
            <w:hideMark/>
          </w:tcPr>
          <w:p w14:paraId="0C77684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5BE770E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58E378A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2999837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1549</w:t>
            </w:r>
          </w:p>
        </w:tc>
      </w:tr>
      <w:tr w:rsidR="005D448F" w:rsidRPr="005D448F" w14:paraId="6AE4272C"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5084ED60"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MELÓN</w:t>
            </w:r>
          </w:p>
        </w:tc>
        <w:tc>
          <w:tcPr>
            <w:tcW w:w="2160" w:type="dxa"/>
            <w:tcBorders>
              <w:top w:val="nil"/>
              <w:left w:val="nil"/>
              <w:bottom w:val="single" w:sz="8" w:space="0" w:color="auto"/>
              <w:right w:val="single" w:sz="8" w:space="0" w:color="auto"/>
            </w:tcBorders>
            <w:shd w:val="clear" w:color="auto" w:fill="auto"/>
            <w:noWrap/>
            <w:vAlign w:val="center"/>
            <w:hideMark/>
          </w:tcPr>
          <w:p w14:paraId="1693689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AMARILLO O RETICULADO</w:t>
            </w:r>
          </w:p>
        </w:tc>
        <w:tc>
          <w:tcPr>
            <w:tcW w:w="1032" w:type="dxa"/>
            <w:tcBorders>
              <w:top w:val="nil"/>
              <w:left w:val="nil"/>
              <w:bottom w:val="single" w:sz="8" w:space="0" w:color="auto"/>
              <w:right w:val="single" w:sz="8" w:space="0" w:color="auto"/>
            </w:tcBorders>
            <w:shd w:val="clear" w:color="auto" w:fill="auto"/>
            <w:noWrap/>
            <w:vAlign w:val="center"/>
            <w:hideMark/>
          </w:tcPr>
          <w:p w14:paraId="30208A0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6B5BFD3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430E1C8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0F69DA3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364</w:t>
            </w:r>
          </w:p>
        </w:tc>
      </w:tr>
      <w:tr w:rsidR="005D448F" w:rsidRPr="005D448F" w14:paraId="59681BD2"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4DBFA49E"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MORRÓN</w:t>
            </w:r>
          </w:p>
        </w:tc>
        <w:tc>
          <w:tcPr>
            <w:tcW w:w="2160" w:type="dxa"/>
            <w:tcBorders>
              <w:top w:val="nil"/>
              <w:left w:val="nil"/>
              <w:bottom w:val="single" w:sz="8" w:space="0" w:color="auto"/>
              <w:right w:val="single" w:sz="8" w:space="0" w:color="auto"/>
            </w:tcBorders>
            <w:shd w:val="clear" w:color="auto" w:fill="auto"/>
            <w:noWrap/>
            <w:vAlign w:val="center"/>
            <w:hideMark/>
          </w:tcPr>
          <w:p w14:paraId="4C1B0EF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ROJO</w:t>
            </w:r>
          </w:p>
        </w:tc>
        <w:tc>
          <w:tcPr>
            <w:tcW w:w="1032" w:type="dxa"/>
            <w:tcBorders>
              <w:top w:val="nil"/>
              <w:left w:val="nil"/>
              <w:bottom w:val="single" w:sz="8" w:space="0" w:color="auto"/>
              <w:right w:val="single" w:sz="8" w:space="0" w:color="auto"/>
            </w:tcBorders>
            <w:shd w:val="clear" w:color="auto" w:fill="auto"/>
            <w:noWrap/>
            <w:vAlign w:val="center"/>
            <w:hideMark/>
          </w:tcPr>
          <w:p w14:paraId="45195A0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78A022B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32600A8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29811DF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364</w:t>
            </w:r>
          </w:p>
        </w:tc>
      </w:tr>
      <w:tr w:rsidR="005D448F" w:rsidRPr="005D448F" w14:paraId="0831A260"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0A0027E0"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MORRÓN</w:t>
            </w:r>
          </w:p>
        </w:tc>
        <w:tc>
          <w:tcPr>
            <w:tcW w:w="2160" w:type="dxa"/>
            <w:tcBorders>
              <w:top w:val="nil"/>
              <w:left w:val="nil"/>
              <w:bottom w:val="single" w:sz="8" w:space="0" w:color="auto"/>
              <w:right w:val="single" w:sz="8" w:space="0" w:color="auto"/>
            </w:tcBorders>
            <w:shd w:val="clear" w:color="auto" w:fill="auto"/>
            <w:noWrap/>
            <w:vAlign w:val="center"/>
            <w:hideMark/>
          </w:tcPr>
          <w:p w14:paraId="4306750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VERDE </w:t>
            </w:r>
          </w:p>
        </w:tc>
        <w:tc>
          <w:tcPr>
            <w:tcW w:w="1032" w:type="dxa"/>
            <w:tcBorders>
              <w:top w:val="nil"/>
              <w:left w:val="nil"/>
              <w:bottom w:val="single" w:sz="8" w:space="0" w:color="auto"/>
              <w:right w:val="single" w:sz="8" w:space="0" w:color="auto"/>
            </w:tcBorders>
            <w:shd w:val="clear" w:color="auto" w:fill="auto"/>
            <w:noWrap/>
            <w:vAlign w:val="center"/>
            <w:hideMark/>
          </w:tcPr>
          <w:p w14:paraId="69C426F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2516DB7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78EF58D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1130622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282</w:t>
            </w:r>
          </w:p>
        </w:tc>
      </w:tr>
      <w:tr w:rsidR="005D448F" w:rsidRPr="005D448F" w14:paraId="12849509"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732EDF30"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NARANJA</w:t>
            </w:r>
          </w:p>
        </w:tc>
        <w:tc>
          <w:tcPr>
            <w:tcW w:w="2160" w:type="dxa"/>
            <w:tcBorders>
              <w:top w:val="nil"/>
              <w:left w:val="nil"/>
              <w:bottom w:val="single" w:sz="8" w:space="0" w:color="auto"/>
              <w:right w:val="single" w:sz="8" w:space="0" w:color="auto"/>
            </w:tcBorders>
            <w:shd w:val="clear" w:color="auto" w:fill="auto"/>
            <w:noWrap/>
            <w:vAlign w:val="center"/>
            <w:hideMark/>
          </w:tcPr>
          <w:p w14:paraId="68353BF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NAVEL</w:t>
            </w:r>
          </w:p>
        </w:tc>
        <w:tc>
          <w:tcPr>
            <w:tcW w:w="1032" w:type="dxa"/>
            <w:tcBorders>
              <w:top w:val="nil"/>
              <w:left w:val="nil"/>
              <w:bottom w:val="single" w:sz="8" w:space="0" w:color="auto"/>
              <w:right w:val="single" w:sz="8" w:space="0" w:color="auto"/>
            </w:tcBorders>
            <w:shd w:val="clear" w:color="auto" w:fill="auto"/>
            <w:noWrap/>
            <w:vAlign w:val="center"/>
            <w:hideMark/>
          </w:tcPr>
          <w:p w14:paraId="5D4AFCA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20CB5EC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3500809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II</w:t>
            </w:r>
          </w:p>
        </w:tc>
        <w:tc>
          <w:tcPr>
            <w:tcW w:w="938" w:type="dxa"/>
            <w:tcBorders>
              <w:top w:val="nil"/>
              <w:left w:val="nil"/>
              <w:bottom w:val="single" w:sz="8" w:space="0" w:color="auto"/>
              <w:right w:val="single" w:sz="8" w:space="0" w:color="auto"/>
            </w:tcBorders>
            <w:shd w:val="clear" w:color="auto" w:fill="auto"/>
            <w:noWrap/>
            <w:vAlign w:val="center"/>
            <w:hideMark/>
          </w:tcPr>
          <w:p w14:paraId="6F5106F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1027</w:t>
            </w:r>
          </w:p>
        </w:tc>
      </w:tr>
      <w:tr w:rsidR="005D448F" w:rsidRPr="005D448F" w14:paraId="38A25230"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03563E62"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NARANJA</w:t>
            </w:r>
          </w:p>
        </w:tc>
        <w:tc>
          <w:tcPr>
            <w:tcW w:w="2160" w:type="dxa"/>
            <w:tcBorders>
              <w:top w:val="nil"/>
              <w:left w:val="nil"/>
              <w:bottom w:val="single" w:sz="8" w:space="0" w:color="auto"/>
              <w:right w:val="single" w:sz="8" w:space="0" w:color="auto"/>
            </w:tcBorders>
            <w:shd w:val="clear" w:color="auto" w:fill="auto"/>
            <w:noWrap/>
            <w:vAlign w:val="center"/>
            <w:hideMark/>
          </w:tcPr>
          <w:p w14:paraId="1EA3ED5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NAVEL</w:t>
            </w:r>
          </w:p>
        </w:tc>
        <w:tc>
          <w:tcPr>
            <w:tcW w:w="1032" w:type="dxa"/>
            <w:tcBorders>
              <w:top w:val="nil"/>
              <w:left w:val="nil"/>
              <w:bottom w:val="single" w:sz="8" w:space="0" w:color="auto"/>
              <w:right w:val="single" w:sz="8" w:space="0" w:color="auto"/>
            </w:tcBorders>
            <w:shd w:val="clear" w:color="auto" w:fill="auto"/>
            <w:noWrap/>
            <w:vAlign w:val="center"/>
            <w:hideMark/>
          </w:tcPr>
          <w:p w14:paraId="11D54E9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KG </w:t>
            </w:r>
          </w:p>
        </w:tc>
        <w:tc>
          <w:tcPr>
            <w:tcW w:w="953" w:type="dxa"/>
            <w:tcBorders>
              <w:top w:val="nil"/>
              <w:left w:val="nil"/>
              <w:bottom w:val="single" w:sz="8" w:space="0" w:color="auto"/>
              <w:right w:val="single" w:sz="8" w:space="0" w:color="auto"/>
            </w:tcBorders>
            <w:shd w:val="clear" w:color="auto" w:fill="auto"/>
            <w:noWrap/>
            <w:vAlign w:val="center"/>
            <w:hideMark/>
          </w:tcPr>
          <w:p w14:paraId="3F33E55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993" w:type="dxa"/>
            <w:tcBorders>
              <w:top w:val="nil"/>
              <w:left w:val="nil"/>
              <w:bottom w:val="single" w:sz="8" w:space="0" w:color="auto"/>
              <w:right w:val="single" w:sz="8" w:space="0" w:color="auto"/>
            </w:tcBorders>
            <w:shd w:val="clear" w:color="auto" w:fill="auto"/>
            <w:noWrap/>
            <w:vAlign w:val="center"/>
            <w:hideMark/>
          </w:tcPr>
          <w:p w14:paraId="44F2448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38" w:type="dxa"/>
            <w:tcBorders>
              <w:top w:val="nil"/>
              <w:left w:val="nil"/>
              <w:bottom w:val="single" w:sz="8" w:space="0" w:color="auto"/>
              <w:right w:val="single" w:sz="8" w:space="0" w:color="auto"/>
            </w:tcBorders>
            <w:shd w:val="clear" w:color="auto" w:fill="auto"/>
            <w:noWrap/>
            <w:vAlign w:val="center"/>
            <w:hideMark/>
          </w:tcPr>
          <w:p w14:paraId="1D3C981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342</w:t>
            </w:r>
          </w:p>
        </w:tc>
      </w:tr>
      <w:tr w:rsidR="005D448F" w:rsidRPr="005D448F" w14:paraId="1A12C9A2"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4637D401"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PAPA</w:t>
            </w:r>
          </w:p>
        </w:tc>
        <w:tc>
          <w:tcPr>
            <w:tcW w:w="2160" w:type="dxa"/>
            <w:tcBorders>
              <w:top w:val="nil"/>
              <w:left w:val="nil"/>
              <w:bottom w:val="single" w:sz="8" w:space="0" w:color="auto"/>
              <w:right w:val="single" w:sz="8" w:space="0" w:color="auto"/>
            </w:tcBorders>
            <w:shd w:val="clear" w:color="auto" w:fill="auto"/>
            <w:noWrap/>
            <w:vAlign w:val="center"/>
            <w:hideMark/>
          </w:tcPr>
          <w:p w14:paraId="66CCF8A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BLANCA </w:t>
            </w:r>
          </w:p>
        </w:tc>
        <w:tc>
          <w:tcPr>
            <w:tcW w:w="1032" w:type="dxa"/>
            <w:tcBorders>
              <w:top w:val="nil"/>
              <w:left w:val="nil"/>
              <w:bottom w:val="single" w:sz="8" w:space="0" w:color="auto"/>
              <w:right w:val="single" w:sz="8" w:space="0" w:color="auto"/>
            </w:tcBorders>
            <w:shd w:val="clear" w:color="auto" w:fill="auto"/>
            <w:noWrap/>
            <w:vAlign w:val="center"/>
            <w:hideMark/>
          </w:tcPr>
          <w:p w14:paraId="606C647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39578A8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993" w:type="dxa"/>
            <w:tcBorders>
              <w:top w:val="nil"/>
              <w:left w:val="nil"/>
              <w:bottom w:val="single" w:sz="8" w:space="0" w:color="auto"/>
              <w:right w:val="single" w:sz="8" w:space="0" w:color="auto"/>
            </w:tcBorders>
            <w:shd w:val="clear" w:color="auto" w:fill="auto"/>
            <w:noWrap/>
            <w:vAlign w:val="center"/>
            <w:hideMark/>
          </w:tcPr>
          <w:p w14:paraId="6E6AB16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0E241A5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2038</w:t>
            </w:r>
          </w:p>
        </w:tc>
      </w:tr>
      <w:tr w:rsidR="005D448F" w:rsidRPr="005D448F" w14:paraId="4FA1EB3F"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5DCDF968"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PAPA</w:t>
            </w:r>
          </w:p>
        </w:tc>
        <w:tc>
          <w:tcPr>
            <w:tcW w:w="2160" w:type="dxa"/>
            <w:tcBorders>
              <w:top w:val="nil"/>
              <w:left w:val="nil"/>
              <w:bottom w:val="single" w:sz="8" w:space="0" w:color="auto"/>
              <w:right w:val="single" w:sz="8" w:space="0" w:color="auto"/>
            </w:tcBorders>
            <w:shd w:val="clear" w:color="auto" w:fill="auto"/>
            <w:noWrap/>
            <w:vAlign w:val="center"/>
            <w:hideMark/>
          </w:tcPr>
          <w:p w14:paraId="41E5F56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ROSADA</w:t>
            </w:r>
          </w:p>
        </w:tc>
        <w:tc>
          <w:tcPr>
            <w:tcW w:w="1032" w:type="dxa"/>
            <w:tcBorders>
              <w:top w:val="nil"/>
              <w:left w:val="nil"/>
              <w:bottom w:val="single" w:sz="8" w:space="0" w:color="auto"/>
              <w:right w:val="single" w:sz="8" w:space="0" w:color="auto"/>
            </w:tcBorders>
            <w:shd w:val="clear" w:color="auto" w:fill="auto"/>
            <w:noWrap/>
            <w:vAlign w:val="center"/>
            <w:hideMark/>
          </w:tcPr>
          <w:p w14:paraId="2E045C7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785C183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993" w:type="dxa"/>
            <w:tcBorders>
              <w:top w:val="nil"/>
              <w:left w:val="nil"/>
              <w:bottom w:val="single" w:sz="8" w:space="0" w:color="auto"/>
              <w:right w:val="single" w:sz="8" w:space="0" w:color="auto"/>
            </w:tcBorders>
            <w:shd w:val="clear" w:color="auto" w:fill="auto"/>
            <w:noWrap/>
            <w:vAlign w:val="center"/>
            <w:hideMark/>
          </w:tcPr>
          <w:p w14:paraId="001A182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041C602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10</w:t>
            </w:r>
          </w:p>
        </w:tc>
      </w:tr>
      <w:tr w:rsidR="005D448F" w:rsidRPr="005D448F" w14:paraId="6F563BE2"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11CABCBF"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PERA</w:t>
            </w:r>
          </w:p>
        </w:tc>
        <w:tc>
          <w:tcPr>
            <w:tcW w:w="2160" w:type="dxa"/>
            <w:tcBorders>
              <w:top w:val="nil"/>
              <w:left w:val="nil"/>
              <w:bottom w:val="single" w:sz="8" w:space="0" w:color="auto"/>
              <w:right w:val="single" w:sz="8" w:space="0" w:color="auto"/>
            </w:tcBorders>
            <w:shd w:val="clear" w:color="auto" w:fill="auto"/>
            <w:noWrap/>
            <w:vAlign w:val="center"/>
            <w:hideMark/>
          </w:tcPr>
          <w:p w14:paraId="29B7AB7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0639403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5D61EF0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993" w:type="dxa"/>
            <w:tcBorders>
              <w:top w:val="nil"/>
              <w:left w:val="nil"/>
              <w:bottom w:val="single" w:sz="8" w:space="0" w:color="auto"/>
              <w:right w:val="single" w:sz="8" w:space="0" w:color="auto"/>
            </w:tcBorders>
            <w:shd w:val="clear" w:color="auto" w:fill="auto"/>
            <w:noWrap/>
            <w:vAlign w:val="center"/>
            <w:hideMark/>
          </w:tcPr>
          <w:p w14:paraId="111B9FF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6BD5421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205</w:t>
            </w:r>
          </w:p>
        </w:tc>
      </w:tr>
      <w:tr w:rsidR="005D448F" w:rsidRPr="005D448F" w14:paraId="02367179"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5A4435ED"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PUERRO</w:t>
            </w:r>
          </w:p>
        </w:tc>
        <w:tc>
          <w:tcPr>
            <w:tcW w:w="2160" w:type="dxa"/>
            <w:tcBorders>
              <w:top w:val="nil"/>
              <w:left w:val="nil"/>
              <w:bottom w:val="single" w:sz="8" w:space="0" w:color="auto"/>
              <w:right w:val="single" w:sz="8" w:space="0" w:color="auto"/>
            </w:tcBorders>
            <w:shd w:val="clear" w:color="auto" w:fill="auto"/>
            <w:noWrap/>
            <w:vAlign w:val="center"/>
            <w:hideMark/>
          </w:tcPr>
          <w:p w14:paraId="05D5A37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6FEBA71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ATADO</w:t>
            </w:r>
          </w:p>
        </w:tc>
        <w:tc>
          <w:tcPr>
            <w:tcW w:w="953" w:type="dxa"/>
            <w:tcBorders>
              <w:top w:val="nil"/>
              <w:left w:val="nil"/>
              <w:bottom w:val="single" w:sz="8" w:space="0" w:color="auto"/>
              <w:right w:val="single" w:sz="8" w:space="0" w:color="auto"/>
            </w:tcBorders>
            <w:shd w:val="clear" w:color="auto" w:fill="auto"/>
            <w:noWrap/>
            <w:vAlign w:val="center"/>
            <w:hideMark/>
          </w:tcPr>
          <w:p w14:paraId="3E7658C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5D37A28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3A62FAA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166</w:t>
            </w:r>
          </w:p>
        </w:tc>
      </w:tr>
      <w:tr w:rsidR="005D448F" w:rsidRPr="005D448F" w14:paraId="6E3EE518"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7DABE726"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SANDÍA</w:t>
            </w:r>
          </w:p>
        </w:tc>
        <w:tc>
          <w:tcPr>
            <w:tcW w:w="2160" w:type="dxa"/>
            <w:tcBorders>
              <w:top w:val="nil"/>
              <w:left w:val="nil"/>
              <w:bottom w:val="single" w:sz="8" w:space="0" w:color="auto"/>
              <w:right w:val="single" w:sz="8" w:space="0" w:color="auto"/>
            </w:tcBorders>
            <w:shd w:val="clear" w:color="auto" w:fill="auto"/>
            <w:noWrap/>
            <w:vAlign w:val="center"/>
            <w:hideMark/>
          </w:tcPr>
          <w:p w14:paraId="46CFA5D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271A6F2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3C2694D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2F28D10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4BE6BF1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342</w:t>
            </w:r>
          </w:p>
        </w:tc>
      </w:tr>
      <w:tr w:rsidR="005D448F" w:rsidRPr="005D448F" w14:paraId="55BF21A5"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7DE7CBF1"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TOMATE</w:t>
            </w:r>
          </w:p>
        </w:tc>
        <w:tc>
          <w:tcPr>
            <w:tcW w:w="2160" w:type="dxa"/>
            <w:tcBorders>
              <w:top w:val="nil"/>
              <w:left w:val="nil"/>
              <w:bottom w:val="single" w:sz="8" w:space="0" w:color="auto"/>
              <w:right w:val="single" w:sz="8" w:space="0" w:color="auto"/>
            </w:tcBorders>
            <w:shd w:val="clear" w:color="auto" w:fill="auto"/>
            <w:noWrap/>
            <w:vAlign w:val="center"/>
            <w:hideMark/>
          </w:tcPr>
          <w:p w14:paraId="4087D11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PERITA</w:t>
            </w:r>
          </w:p>
        </w:tc>
        <w:tc>
          <w:tcPr>
            <w:tcW w:w="1032" w:type="dxa"/>
            <w:tcBorders>
              <w:top w:val="nil"/>
              <w:left w:val="nil"/>
              <w:bottom w:val="single" w:sz="8" w:space="0" w:color="auto"/>
              <w:right w:val="single" w:sz="8" w:space="0" w:color="auto"/>
            </w:tcBorders>
            <w:shd w:val="clear" w:color="auto" w:fill="auto"/>
            <w:noWrap/>
            <w:vAlign w:val="center"/>
            <w:hideMark/>
          </w:tcPr>
          <w:p w14:paraId="356C3E0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1494B65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2823DDA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02FA41E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w:t>
            </w:r>
          </w:p>
        </w:tc>
      </w:tr>
      <w:tr w:rsidR="005D448F" w:rsidRPr="005D448F" w14:paraId="0E2F2A60"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207A91E9"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TOMATE</w:t>
            </w:r>
          </w:p>
        </w:tc>
        <w:tc>
          <w:tcPr>
            <w:tcW w:w="2160" w:type="dxa"/>
            <w:tcBorders>
              <w:top w:val="nil"/>
              <w:left w:val="nil"/>
              <w:bottom w:val="single" w:sz="8" w:space="0" w:color="auto"/>
              <w:right w:val="single" w:sz="8" w:space="0" w:color="auto"/>
            </w:tcBorders>
            <w:shd w:val="clear" w:color="auto" w:fill="auto"/>
            <w:noWrap/>
            <w:vAlign w:val="center"/>
            <w:hideMark/>
          </w:tcPr>
          <w:p w14:paraId="193C4F6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CHERRY</w:t>
            </w:r>
          </w:p>
        </w:tc>
        <w:tc>
          <w:tcPr>
            <w:tcW w:w="1032" w:type="dxa"/>
            <w:tcBorders>
              <w:top w:val="nil"/>
              <w:left w:val="nil"/>
              <w:bottom w:val="single" w:sz="8" w:space="0" w:color="auto"/>
              <w:right w:val="single" w:sz="8" w:space="0" w:color="auto"/>
            </w:tcBorders>
            <w:shd w:val="clear" w:color="auto" w:fill="auto"/>
            <w:noWrap/>
            <w:vAlign w:val="center"/>
            <w:hideMark/>
          </w:tcPr>
          <w:p w14:paraId="39BE8E9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5E6FFEF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0995C6C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II</w:t>
            </w:r>
          </w:p>
        </w:tc>
        <w:tc>
          <w:tcPr>
            <w:tcW w:w="938" w:type="dxa"/>
            <w:tcBorders>
              <w:top w:val="nil"/>
              <w:left w:val="nil"/>
              <w:bottom w:val="single" w:sz="8" w:space="0" w:color="auto"/>
              <w:right w:val="single" w:sz="8" w:space="0" w:color="auto"/>
            </w:tcBorders>
            <w:shd w:val="clear" w:color="auto" w:fill="auto"/>
            <w:noWrap/>
            <w:vAlign w:val="center"/>
            <w:hideMark/>
          </w:tcPr>
          <w:p w14:paraId="51F7100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66</w:t>
            </w:r>
          </w:p>
        </w:tc>
      </w:tr>
      <w:tr w:rsidR="005D448F" w:rsidRPr="005D448F" w14:paraId="221D7074"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42795714"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TOMATE</w:t>
            </w:r>
          </w:p>
        </w:tc>
        <w:tc>
          <w:tcPr>
            <w:tcW w:w="2160" w:type="dxa"/>
            <w:tcBorders>
              <w:top w:val="nil"/>
              <w:left w:val="nil"/>
              <w:bottom w:val="single" w:sz="8" w:space="0" w:color="auto"/>
              <w:right w:val="single" w:sz="8" w:space="0" w:color="auto"/>
            </w:tcBorders>
            <w:shd w:val="clear" w:color="auto" w:fill="auto"/>
            <w:noWrap/>
            <w:vAlign w:val="center"/>
            <w:hideMark/>
          </w:tcPr>
          <w:p w14:paraId="440E689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CHERRY PERITA</w:t>
            </w:r>
          </w:p>
        </w:tc>
        <w:tc>
          <w:tcPr>
            <w:tcW w:w="1032" w:type="dxa"/>
            <w:tcBorders>
              <w:top w:val="nil"/>
              <w:left w:val="nil"/>
              <w:bottom w:val="single" w:sz="8" w:space="0" w:color="auto"/>
              <w:right w:val="single" w:sz="8" w:space="0" w:color="auto"/>
            </w:tcBorders>
            <w:shd w:val="clear" w:color="auto" w:fill="auto"/>
            <w:noWrap/>
            <w:vAlign w:val="center"/>
            <w:hideMark/>
          </w:tcPr>
          <w:p w14:paraId="77CE556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41AEF1E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6F8358F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38" w:type="dxa"/>
            <w:tcBorders>
              <w:top w:val="nil"/>
              <w:left w:val="nil"/>
              <w:bottom w:val="single" w:sz="8" w:space="0" w:color="auto"/>
              <w:right w:val="single" w:sz="8" w:space="0" w:color="auto"/>
            </w:tcBorders>
            <w:shd w:val="clear" w:color="auto" w:fill="auto"/>
            <w:noWrap/>
            <w:vAlign w:val="center"/>
            <w:hideMark/>
          </w:tcPr>
          <w:p w14:paraId="1CF946C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66</w:t>
            </w:r>
          </w:p>
        </w:tc>
      </w:tr>
      <w:tr w:rsidR="005D448F" w:rsidRPr="005D448F" w14:paraId="530340E2"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5E6FC70A"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UVA</w:t>
            </w:r>
          </w:p>
        </w:tc>
        <w:tc>
          <w:tcPr>
            <w:tcW w:w="2160" w:type="dxa"/>
            <w:tcBorders>
              <w:top w:val="nil"/>
              <w:left w:val="nil"/>
              <w:bottom w:val="single" w:sz="8" w:space="0" w:color="auto"/>
              <w:right w:val="single" w:sz="8" w:space="0" w:color="auto"/>
            </w:tcBorders>
            <w:shd w:val="clear" w:color="auto" w:fill="auto"/>
            <w:noWrap/>
            <w:vAlign w:val="center"/>
            <w:hideMark/>
          </w:tcPr>
          <w:p w14:paraId="0133AD9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BLANCA </w:t>
            </w:r>
          </w:p>
        </w:tc>
        <w:tc>
          <w:tcPr>
            <w:tcW w:w="1032" w:type="dxa"/>
            <w:tcBorders>
              <w:top w:val="nil"/>
              <w:left w:val="nil"/>
              <w:bottom w:val="single" w:sz="8" w:space="0" w:color="auto"/>
              <w:right w:val="single" w:sz="8" w:space="0" w:color="auto"/>
            </w:tcBorders>
            <w:shd w:val="clear" w:color="auto" w:fill="auto"/>
            <w:noWrap/>
            <w:vAlign w:val="center"/>
            <w:hideMark/>
          </w:tcPr>
          <w:p w14:paraId="369837D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08A37B8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02C73E2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30A8B3B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68</w:t>
            </w:r>
          </w:p>
        </w:tc>
      </w:tr>
      <w:tr w:rsidR="005D448F" w:rsidRPr="005D448F" w14:paraId="66CA2150"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3EDD00EF"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UVA</w:t>
            </w:r>
          </w:p>
        </w:tc>
        <w:tc>
          <w:tcPr>
            <w:tcW w:w="2160" w:type="dxa"/>
            <w:tcBorders>
              <w:top w:val="nil"/>
              <w:left w:val="nil"/>
              <w:bottom w:val="single" w:sz="8" w:space="0" w:color="auto"/>
              <w:right w:val="single" w:sz="8" w:space="0" w:color="auto"/>
            </w:tcBorders>
            <w:shd w:val="clear" w:color="auto" w:fill="auto"/>
            <w:noWrap/>
            <w:vAlign w:val="center"/>
            <w:hideMark/>
          </w:tcPr>
          <w:p w14:paraId="3F799AB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ROSADA</w:t>
            </w:r>
          </w:p>
        </w:tc>
        <w:tc>
          <w:tcPr>
            <w:tcW w:w="1032" w:type="dxa"/>
            <w:tcBorders>
              <w:top w:val="nil"/>
              <w:left w:val="nil"/>
              <w:bottom w:val="single" w:sz="8" w:space="0" w:color="auto"/>
              <w:right w:val="single" w:sz="8" w:space="0" w:color="auto"/>
            </w:tcBorders>
            <w:shd w:val="clear" w:color="auto" w:fill="auto"/>
            <w:noWrap/>
            <w:vAlign w:val="center"/>
            <w:hideMark/>
          </w:tcPr>
          <w:p w14:paraId="3730C8F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659AF3A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0481A5B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38" w:type="dxa"/>
            <w:tcBorders>
              <w:top w:val="nil"/>
              <w:left w:val="nil"/>
              <w:bottom w:val="single" w:sz="8" w:space="0" w:color="auto"/>
              <w:right w:val="single" w:sz="8" w:space="0" w:color="auto"/>
            </w:tcBorders>
            <w:shd w:val="clear" w:color="auto" w:fill="auto"/>
            <w:noWrap/>
            <w:vAlign w:val="center"/>
            <w:hideMark/>
          </w:tcPr>
          <w:p w14:paraId="7CBFD7E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68</w:t>
            </w:r>
          </w:p>
        </w:tc>
      </w:tr>
      <w:tr w:rsidR="005D448F" w:rsidRPr="005D448F" w14:paraId="4F3827E5"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736CF205"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ZANAHORIA</w:t>
            </w:r>
          </w:p>
        </w:tc>
        <w:tc>
          <w:tcPr>
            <w:tcW w:w="2160" w:type="dxa"/>
            <w:tcBorders>
              <w:top w:val="nil"/>
              <w:left w:val="nil"/>
              <w:bottom w:val="single" w:sz="8" w:space="0" w:color="auto"/>
              <w:right w:val="single" w:sz="8" w:space="0" w:color="auto"/>
            </w:tcBorders>
            <w:shd w:val="clear" w:color="auto" w:fill="auto"/>
            <w:noWrap/>
            <w:vAlign w:val="center"/>
            <w:hideMark/>
          </w:tcPr>
          <w:p w14:paraId="358DA29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15A3C04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4614C8A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266171A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0350D64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3028</w:t>
            </w:r>
          </w:p>
        </w:tc>
      </w:tr>
      <w:tr w:rsidR="005D448F" w:rsidRPr="005D448F" w14:paraId="73E25ABB"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385F6372"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ZAPALLITO</w:t>
            </w:r>
          </w:p>
        </w:tc>
        <w:tc>
          <w:tcPr>
            <w:tcW w:w="2160" w:type="dxa"/>
            <w:tcBorders>
              <w:top w:val="nil"/>
              <w:left w:val="nil"/>
              <w:bottom w:val="single" w:sz="8" w:space="0" w:color="auto"/>
              <w:right w:val="single" w:sz="8" w:space="0" w:color="auto"/>
            </w:tcBorders>
            <w:shd w:val="clear" w:color="auto" w:fill="auto"/>
            <w:noWrap/>
            <w:vAlign w:val="center"/>
            <w:hideMark/>
          </w:tcPr>
          <w:p w14:paraId="3E76E26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71D983E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40A53A7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1DC188A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38" w:type="dxa"/>
            <w:tcBorders>
              <w:top w:val="nil"/>
              <w:left w:val="nil"/>
              <w:bottom w:val="single" w:sz="8" w:space="0" w:color="auto"/>
              <w:right w:val="single" w:sz="8" w:space="0" w:color="auto"/>
            </w:tcBorders>
            <w:shd w:val="clear" w:color="auto" w:fill="auto"/>
            <w:noWrap/>
            <w:vAlign w:val="center"/>
            <w:hideMark/>
          </w:tcPr>
          <w:p w14:paraId="24A548B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2403</w:t>
            </w:r>
          </w:p>
        </w:tc>
      </w:tr>
      <w:tr w:rsidR="005D448F" w:rsidRPr="005D448F" w14:paraId="6A6D1CF5" w14:textId="77777777" w:rsidTr="008A1441">
        <w:trPr>
          <w:trHeight w:val="315"/>
          <w:jc w:val="center"/>
        </w:trPr>
        <w:tc>
          <w:tcPr>
            <w:tcW w:w="1124" w:type="dxa"/>
            <w:tcBorders>
              <w:top w:val="nil"/>
              <w:left w:val="single" w:sz="8" w:space="0" w:color="auto"/>
              <w:bottom w:val="single" w:sz="8" w:space="0" w:color="auto"/>
              <w:right w:val="single" w:sz="8" w:space="0" w:color="auto"/>
            </w:tcBorders>
            <w:shd w:val="clear" w:color="000000" w:fill="203764"/>
            <w:noWrap/>
            <w:vAlign w:val="center"/>
            <w:hideMark/>
          </w:tcPr>
          <w:p w14:paraId="4DBFAD1F"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ZUCCHINI</w:t>
            </w:r>
          </w:p>
        </w:tc>
        <w:tc>
          <w:tcPr>
            <w:tcW w:w="2160" w:type="dxa"/>
            <w:tcBorders>
              <w:top w:val="nil"/>
              <w:left w:val="nil"/>
              <w:bottom w:val="single" w:sz="8" w:space="0" w:color="auto"/>
              <w:right w:val="single" w:sz="8" w:space="0" w:color="auto"/>
            </w:tcBorders>
            <w:shd w:val="clear" w:color="auto" w:fill="auto"/>
            <w:noWrap/>
            <w:vAlign w:val="center"/>
            <w:hideMark/>
          </w:tcPr>
          <w:p w14:paraId="4D615B6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32" w:type="dxa"/>
            <w:tcBorders>
              <w:top w:val="nil"/>
              <w:left w:val="nil"/>
              <w:bottom w:val="single" w:sz="8" w:space="0" w:color="auto"/>
              <w:right w:val="single" w:sz="8" w:space="0" w:color="auto"/>
            </w:tcBorders>
            <w:shd w:val="clear" w:color="auto" w:fill="auto"/>
            <w:noWrap/>
            <w:vAlign w:val="center"/>
            <w:hideMark/>
          </w:tcPr>
          <w:p w14:paraId="2AFC296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53" w:type="dxa"/>
            <w:tcBorders>
              <w:top w:val="nil"/>
              <w:left w:val="nil"/>
              <w:bottom w:val="single" w:sz="8" w:space="0" w:color="auto"/>
              <w:right w:val="single" w:sz="8" w:space="0" w:color="auto"/>
            </w:tcBorders>
            <w:shd w:val="clear" w:color="auto" w:fill="auto"/>
            <w:noWrap/>
            <w:vAlign w:val="center"/>
            <w:hideMark/>
          </w:tcPr>
          <w:p w14:paraId="26CE1E7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993" w:type="dxa"/>
            <w:tcBorders>
              <w:top w:val="nil"/>
              <w:left w:val="nil"/>
              <w:bottom w:val="single" w:sz="8" w:space="0" w:color="auto"/>
              <w:right w:val="single" w:sz="8" w:space="0" w:color="auto"/>
            </w:tcBorders>
            <w:shd w:val="clear" w:color="auto" w:fill="auto"/>
            <w:noWrap/>
            <w:vAlign w:val="center"/>
            <w:hideMark/>
          </w:tcPr>
          <w:p w14:paraId="4C740D0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38" w:type="dxa"/>
            <w:tcBorders>
              <w:top w:val="nil"/>
              <w:left w:val="nil"/>
              <w:bottom w:val="single" w:sz="8" w:space="0" w:color="auto"/>
              <w:right w:val="single" w:sz="8" w:space="0" w:color="auto"/>
            </w:tcBorders>
            <w:shd w:val="clear" w:color="auto" w:fill="auto"/>
            <w:noWrap/>
            <w:vAlign w:val="center"/>
            <w:hideMark/>
          </w:tcPr>
          <w:p w14:paraId="1B24B62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294</w:t>
            </w:r>
          </w:p>
        </w:tc>
      </w:tr>
    </w:tbl>
    <w:p w14:paraId="2D0A3489" w14:textId="77777777" w:rsidR="000B27B1" w:rsidRDefault="000B27B1" w:rsidP="000B27B1">
      <w:pPr>
        <w:ind w:left="360"/>
        <w:jc w:val="both"/>
        <w:rPr>
          <w:rFonts w:ascii="Arial" w:hAnsi="Arial" w:cs="Arial"/>
          <w:sz w:val="20"/>
          <w:szCs w:val="24"/>
        </w:rPr>
      </w:pPr>
    </w:p>
    <w:p w14:paraId="7B8E42C2" w14:textId="77777777" w:rsidR="000B27B1" w:rsidRPr="00FC4EE1" w:rsidRDefault="000B27B1" w:rsidP="000B27B1">
      <w:pPr>
        <w:ind w:left="360"/>
        <w:jc w:val="both"/>
        <w:rPr>
          <w:rFonts w:ascii="Arial" w:hAnsi="Arial" w:cs="Arial"/>
          <w:sz w:val="24"/>
          <w:szCs w:val="24"/>
        </w:rPr>
      </w:pPr>
    </w:p>
    <w:p w14:paraId="1BA40843" w14:textId="77777777" w:rsidR="000B27B1" w:rsidRPr="00FC4EE1" w:rsidRDefault="000B27B1" w:rsidP="000B27B1">
      <w:pPr>
        <w:ind w:left="360"/>
        <w:jc w:val="both"/>
        <w:rPr>
          <w:rFonts w:ascii="Arial" w:hAnsi="Arial" w:cs="Arial"/>
          <w:sz w:val="24"/>
          <w:szCs w:val="24"/>
          <w:u w:val="single"/>
        </w:rPr>
      </w:pPr>
      <w:r w:rsidRPr="00FC4EE1">
        <w:rPr>
          <w:rFonts w:ascii="Arial" w:hAnsi="Arial" w:cs="Arial"/>
          <w:sz w:val="24"/>
          <w:szCs w:val="24"/>
          <w:u w:val="single"/>
        </w:rPr>
        <w:t>Las cantidades y productos son estimados a los efectos de cotizar y no generan obligación de compra por parte del BSE.</w:t>
      </w:r>
    </w:p>
    <w:p w14:paraId="7EDDA882" w14:textId="77777777" w:rsidR="000B27B1" w:rsidRPr="00FC4EE1" w:rsidRDefault="000B27B1" w:rsidP="000B27B1">
      <w:pPr>
        <w:ind w:left="360"/>
        <w:jc w:val="both"/>
        <w:rPr>
          <w:rFonts w:ascii="Arial" w:hAnsi="Arial" w:cs="Arial"/>
          <w:b/>
          <w:sz w:val="24"/>
        </w:rPr>
      </w:pPr>
      <w:r>
        <w:rPr>
          <w:rFonts w:ascii="Arial" w:hAnsi="Arial" w:cs="Arial"/>
          <w:b/>
          <w:sz w:val="24"/>
          <w:szCs w:val="24"/>
          <w:lang w:val="es-ES"/>
        </w:rPr>
        <w:t xml:space="preserve">El BSE podrá solicitar al adjudicatario productos que no estén en el listado de este Pliego, debiendo </w:t>
      </w:r>
      <w:r>
        <w:rPr>
          <w:rFonts w:ascii="Arial" w:hAnsi="Arial" w:cs="Arial"/>
          <w:b/>
          <w:sz w:val="24"/>
        </w:rPr>
        <w:t>entregarlos, siempre que estén disponibles en la UAM, y bajo las condiciones de la presente Licitación.</w:t>
      </w:r>
    </w:p>
    <w:p w14:paraId="18968FF2" w14:textId="77777777" w:rsidR="000B27B1" w:rsidRPr="00FC4EE1" w:rsidRDefault="000B27B1" w:rsidP="000B27B1">
      <w:pPr>
        <w:rPr>
          <w:rFonts w:ascii="Arial" w:hAnsi="Arial" w:cs="Arial"/>
          <w:b/>
          <w:sz w:val="24"/>
          <w:szCs w:val="24"/>
          <w:lang w:val="es-ES"/>
        </w:rPr>
      </w:pPr>
    </w:p>
    <w:p w14:paraId="631CEF2F" w14:textId="77777777" w:rsidR="000B27B1" w:rsidRDefault="000B27B1" w:rsidP="000B27B1">
      <w:pPr>
        <w:rPr>
          <w:rFonts w:ascii="Arial" w:hAnsi="Arial" w:cs="Arial"/>
          <w:b/>
          <w:sz w:val="24"/>
          <w:szCs w:val="24"/>
          <w:lang w:val="es-ES"/>
        </w:rPr>
      </w:pPr>
      <w:r>
        <w:rPr>
          <w:rFonts w:ascii="Arial" w:hAnsi="Arial" w:cs="Arial"/>
          <w:b/>
          <w:sz w:val="24"/>
          <w:szCs w:val="24"/>
          <w:lang w:val="es-ES"/>
        </w:rPr>
        <w:br w:type="page"/>
      </w:r>
    </w:p>
    <w:p w14:paraId="6810C7B9" w14:textId="77777777" w:rsidR="000B27B1" w:rsidRDefault="000B27B1" w:rsidP="000B27B1">
      <w:pPr>
        <w:pStyle w:val="Prrafodelista"/>
        <w:numPr>
          <w:ilvl w:val="0"/>
          <w:numId w:val="31"/>
        </w:numPr>
        <w:rPr>
          <w:rFonts w:ascii="Arial" w:hAnsi="Arial" w:cs="Arial"/>
          <w:b/>
          <w:sz w:val="24"/>
          <w:szCs w:val="24"/>
          <w:lang w:val="es-ES"/>
        </w:rPr>
      </w:pPr>
      <w:r w:rsidRPr="00ED35EF">
        <w:rPr>
          <w:rFonts w:ascii="Arial" w:hAnsi="Arial" w:cs="Arial"/>
          <w:b/>
          <w:sz w:val="24"/>
          <w:szCs w:val="24"/>
          <w:lang w:val="es-ES"/>
        </w:rPr>
        <w:lastRenderedPageBreak/>
        <w:t>CARACTERÍSTICAS</w:t>
      </w:r>
    </w:p>
    <w:p w14:paraId="66CAE264" w14:textId="77777777" w:rsidR="000B27B1" w:rsidRDefault="000B27B1" w:rsidP="000B27B1">
      <w:pPr>
        <w:pStyle w:val="Prrafodelista"/>
        <w:ind w:left="708"/>
        <w:rPr>
          <w:rFonts w:ascii="Arial" w:hAnsi="Arial" w:cs="Arial"/>
          <w:sz w:val="20"/>
          <w:szCs w:val="24"/>
          <w:lang w:val="es-ES"/>
        </w:rPr>
      </w:pPr>
    </w:p>
    <w:p w14:paraId="105BFC89"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APIO:</w:t>
      </w:r>
      <w:r w:rsidRPr="00FC4EE1">
        <w:rPr>
          <w:rFonts w:ascii="Arial" w:hAnsi="Arial" w:cs="Arial"/>
          <w:sz w:val="24"/>
          <w:szCs w:val="24"/>
          <w:lang w:val="es-ES"/>
        </w:rPr>
        <w:t xml:space="preserve"> Con tallo de color verde pálido, de apariencia crujiente, de hojas frescas y color verde intenso. El tallo no debe tener apariencia agrietada, manchas u hojas marchitas.</w:t>
      </w:r>
    </w:p>
    <w:p w14:paraId="33F3BDF5" w14:textId="77777777" w:rsidR="000B27B1" w:rsidRPr="00FC4EE1" w:rsidRDefault="000B27B1" w:rsidP="000B27B1">
      <w:pPr>
        <w:pStyle w:val="Prrafodelista"/>
        <w:ind w:left="426"/>
        <w:jc w:val="both"/>
        <w:rPr>
          <w:rFonts w:ascii="Arial" w:hAnsi="Arial" w:cs="Arial"/>
          <w:sz w:val="24"/>
          <w:szCs w:val="24"/>
          <w:lang w:val="es-ES"/>
        </w:rPr>
      </w:pPr>
    </w:p>
    <w:p w14:paraId="28CB1D99"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ACELGA:</w:t>
      </w:r>
      <w:r w:rsidRPr="00FC4EE1">
        <w:rPr>
          <w:rFonts w:ascii="Arial" w:hAnsi="Arial" w:cs="Arial"/>
          <w:sz w:val="24"/>
          <w:szCs w:val="24"/>
          <w:lang w:val="es-ES"/>
        </w:rPr>
        <w:t xml:space="preserve"> de hoja turgente, entera, de color verde brillante, sin signos de heladas ni quemaduras de sol, sin tallos florales. La penca no debe ser mayor de 15 cm., blanca y tierna.</w:t>
      </w:r>
    </w:p>
    <w:p w14:paraId="133B35E6"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No se aceptarán defectos críticos: podredumbre, herida, daño o lesión grave, hojas marchitas y arrugadas, con color oscuro y pérdida de turgencia, quemado severo, presencia de insectos. </w:t>
      </w:r>
    </w:p>
    <w:p w14:paraId="618F7EB0"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Categoría de calidad de primera de CAMM, calibre mediano de aproximadamente 1 Kg. por atado. Largo de la hoja de 20 a 30 cm. </w:t>
      </w:r>
    </w:p>
    <w:p w14:paraId="58FC0060"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 </w:t>
      </w:r>
    </w:p>
    <w:p w14:paraId="56A745EE"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AJO:</w:t>
      </w:r>
      <w:r w:rsidRPr="00FC4EE1">
        <w:rPr>
          <w:rFonts w:ascii="Arial" w:hAnsi="Arial" w:cs="Arial"/>
          <w:sz w:val="24"/>
          <w:szCs w:val="24"/>
          <w:lang w:val="es-ES"/>
        </w:rPr>
        <w:t xml:space="preserve"> cabeza firme, envoltura seca, limpio, entero, sin brotes.</w:t>
      </w:r>
    </w:p>
    <w:p w14:paraId="6A329A3E"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No se aceptarán defectos críticos: flacidez, podredumbre, brotado, daños por plaga, herida o daños graves.</w:t>
      </w:r>
    </w:p>
    <w:p w14:paraId="3254341C"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Categoría de calidad 1 de CAMM.</w:t>
      </w:r>
    </w:p>
    <w:p w14:paraId="635FEC1D"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Calibre mediano: 46 a 55 mm de diámetro ecuatorial. Peso promedio: 40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71F1FB7C" w14:textId="77777777" w:rsidR="000B27B1" w:rsidRPr="00FC4EE1" w:rsidRDefault="000B27B1" w:rsidP="000B27B1">
      <w:pPr>
        <w:pStyle w:val="Prrafodelista"/>
        <w:ind w:left="426"/>
        <w:jc w:val="both"/>
        <w:rPr>
          <w:rFonts w:ascii="Arial" w:hAnsi="Arial" w:cs="Arial"/>
          <w:sz w:val="24"/>
          <w:szCs w:val="24"/>
          <w:lang w:val="es-ES"/>
        </w:rPr>
      </w:pPr>
    </w:p>
    <w:p w14:paraId="6B49B3EA"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ARÁNDANOS:</w:t>
      </w:r>
      <w:r w:rsidRPr="00FC4EE1">
        <w:rPr>
          <w:rFonts w:ascii="Arial" w:hAnsi="Arial" w:cs="Arial"/>
          <w:sz w:val="24"/>
          <w:szCs w:val="24"/>
          <w:lang w:val="es-ES"/>
        </w:rPr>
        <w:t xml:space="preserve"> Fruto firme, limpio, de color azul claro a oscuro uniforme, sin machacaduras, tamaño de 12 a 15 mm promedio.  Se </w:t>
      </w:r>
      <w:proofErr w:type="spellStart"/>
      <w:r w:rsidRPr="00FC4EE1">
        <w:rPr>
          <w:rFonts w:ascii="Arial" w:hAnsi="Arial" w:cs="Arial"/>
          <w:sz w:val="24"/>
          <w:szCs w:val="24"/>
          <w:lang w:val="es-ES"/>
        </w:rPr>
        <w:t>recepcionará</w:t>
      </w:r>
      <w:proofErr w:type="spellEnd"/>
      <w:r w:rsidRPr="00FC4EE1">
        <w:rPr>
          <w:rFonts w:ascii="Arial" w:hAnsi="Arial" w:cs="Arial"/>
          <w:sz w:val="24"/>
          <w:szCs w:val="24"/>
          <w:lang w:val="es-ES"/>
        </w:rPr>
        <w:t xml:space="preserve"> en cajas de 125 gr aproximadamente, limpias y en buen estado. </w:t>
      </w:r>
    </w:p>
    <w:p w14:paraId="0587F932" w14:textId="77777777" w:rsidR="000B27B1" w:rsidRPr="00FC4EE1" w:rsidRDefault="000B27B1" w:rsidP="000B27B1">
      <w:pPr>
        <w:pStyle w:val="Prrafodelista"/>
        <w:ind w:left="426"/>
        <w:jc w:val="both"/>
        <w:rPr>
          <w:rFonts w:ascii="Arial" w:hAnsi="Arial" w:cs="Arial"/>
          <w:sz w:val="24"/>
          <w:szCs w:val="24"/>
          <w:lang w:val="es-ES"/>
        </w:rPr>
      </w:pPr>
    </w:p>
    <w:p w14:paraId="4C6F96E8" w14:textId="77777777" w:rsidR="000B27B1" w:rsidRPr="00FC4EE1" w:rsidRDefault="000B27B1" w:rsidP="000B27B1">
      <w:pPr>
        <w:pStyle w:val="Prrafodelista"/>
        <w:ind w:left="426"/>
        <w:jc w:val="both"/>
        <w:rPr>
          <w:rFonts w:ascii="Arial" w:hAnsi="Arial" w:cs="Arial"/>
          <w:sz w:val="24"/>
          <w:szCs w:val="24"/>
          <w:lang w:val="es-ES"/>
        </w:rPr>
      </w:pPr>
    </w:p>
    <w:p w14:paraId="6FFD0E68"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BERENJENA:</w:t>
      </w:r>
      <w:r w:rsidRPr="00FC4EE1">
        <w:rPr>
          <w:rFonts w:ascii="Arial" w:hAnsi="Arial" w:cs="Arial"/>
          <w:sz w:val="24"/>
          <w:szCs w:val="24"/>
          <w:lang w:val="es-ES"/>
        </w:rPr>
        <w:t xml:space="preserve"> De piel lisa, brillante, sin arrugas, de color verde violeta intenso, sin magulladuras ni manchas, con pedúnculo verde. La textura debe ser elástica. La forma deberá ser alargada.</w:t>
      </w:r>
    </w:p>
    <w:p w14:paraId="5A1E9A99"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No se aceptarán defectos críticos: podredumbre, daño o heridas graves, sobre maduración (fruto marchito, flácido, sin turgencia, falta de brillo).</w:t>
      </w:r>
    </w:p>
    <w:p w14:paraId="631DD24C"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Categoría de calidad 1 de CAMM. Calibre mediano: largo del fruto de 14 a 15 cm., diámetro 60 a 80 </w:t>
      </w:r>
      <w:proofErr w:type="spellStart"/>
      <w:r w:rsidRPr="00FC4EE1">
        <w:rPr>
          <w:rFonts w:ascii="Arial" w:hAnsi="Arial" w:cs="Arial"/>
          <w:sz w:val="24"/>
          <w:szCs w:val="24"/>
          <w:lang w:val="es-ES"/>
        </w:rPr>
        <w:t>mm.</w:t>
      </w:r>
      <w:proofErr w:type="spellEnd"/>
      <w:r w:rsidRPr="00FC4EE1">
        <w:rPr>
          <w:rFonts w:ascii="Arial" w:hAnsi="Arial" w:cs="Arial"/>
          <w:sz w:val="24"/>
          <w:szCs w:val="24"/>
          <w:lang w:val="es-ES"/>
        </w:rPr>
        <w:t xml:space="preserve"> Peso promedio 250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0A198AF9" w14:textId="77777777" w:rsidR="000B27B1" w:rsidRPr="00FC4EE1" w:rsidRDefault="000B27B1" w:rsidP="000B27B1">
      <w:pPr>
        <w:pStyle w:val="Prrafodelista"/>
        <w:ind w:left="426"/>
        <w:jc w:val="both"/>
        <w:rPr>
          <w:rFonts w:ascii="Arial" w:hAnsi="Arial" w:cs="Arial"/>
          <w:sz w:val="24"/>
          <w:szCs w:val="24"/>
          <w:lang w:val="es-ES"/>
        </w:rPr>
      </w:pPr>
    </w:p>
    <w:p w14:paraId="10F53260"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BERRO:</w:t>
      </w:r>
      <w:r w:rsidRPr="00FC4EE1">
        <w:rPr>
          <w:rFonts w:ascii="Arial" w:hAnsi="Arial" w:cs="Arial"/>
          <w:sz w:val="24"/>
          <w:szCs w:val="24"/>
          <w:lang w:val="es-ES"/>
        </w:rPr>
        <w:t xml:space="preserve"> Planta de tallo suave, con hojas alargadas de forma oval, y nervaduras bien marcadas. Al momento de la recepción presentar hojas verdes, intactas, frescas, sanas limpias, sin hojas marchitas, ni amarillentas o decoloradas. Se </w:t>
      </w:r>
      <w:proofErr w:type="spellStart"/>
      <w:r w:rsidRPr="00FC4EE1">
        <w:rPr>
          <w:rFonts w:ascii="Arial" w:hAnsi="Arial" w:cs="Arial"/>
          <w:sz w:val="24"/>
          <w:szCs w:val="24"/>
          <w:lang w:val="es-ES"/>
        </w:rPr>
        <w:t>recepcionarán</w:t>
      </w:r>
      <w:proofErr w:type="spellEnd"/>
      <w:r w:rsidRPr="00FC4EE1">
        <w:rPr>
          <w:rFonts w:ascii="Arial" w:hAnsi="Arial" w:cs="Arial"/>
          <w:sz w:val="24"/>
          <w:szCs w:val="24"/>
          <w:lang w:val="es-ES"/>
        </w:rPr>
        <w:t xml:space="preserve"> en atados. </w:t>
      </w:r>
    </w:p>
    <w:p w14:paraId="299A3E08" w14:textId="77777777" w:rsidR="000B27B1" w:rsidRPr="00FC4EE1" w:rsidRDefault="000B27B1" w:rsidP="000B27B1">
      <w:pPr>
        <w:pStyle w:val="Prrafodelista"/>
        <w:ind w:left="426"/>
        <w:jc w:val="both"/>
        <w:rPr>
          <w:rFonts w:ascii="Arial" w:hAnsi="Arial" w:cs="Arial"/>
          <w:sz w:val="24"/>
          <w:szCs w:val="24"/>
          <w:lang w:val="es-ES"/>
        </w:rPr>
      </w:pPr>
    </w:p>
    <w:p w14:paraId="1D4A7261"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BONIATO:</w:t>
      </w:r>
      <w:r w:rsidRPr="00FC4EE1">
        <w:rPr>
          <w:rFonts w:ascii="Arial" w:hAnsi="Arial" w:cs="Arial"/>
          <w:sz w:val="24"/>
          <w:szCs w:val="24"/>
          <w:lang w:val="es-ES"/>
        </w:rPr>
        <w:t xml:space="preserve"> Raíz en buen estado de conservación, cáscara de color violáceo-morado, sin manchas ni puntos, pulpa amarillo-crema, libre de tierra.</w:t>
      </w:r>
    </w:p>
    <w:p w14:paraId="4C12B2ED"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No se aceptarán defectos críticos: herida o lesión grave, podredumbre, marchites, flacidez, quemaduras de sol o helada, alteraciones internas, brotes.</w:t>
      </w:r>
    </w:p>
    <w:p w14:paraId="04671713"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Categoría de calidad 1 de CAMM. Calibre mediano. Peso 250 a 400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01ECF9BD" w14:textId="77777777" w:rsidR="000B27B1" w:rsidRPr="00FC4EE1" w:rsidRDefault="000B27B1" w:rsidP="000B27B1">
      <w:pPr>
        <w:pStyle w:val="Prrafodelista"/>
        <w:ind w:left="426"/>
        <w:jc w:val="both"/>
        <w:rPr>
          <w:rFonts w:ascii="Arial" w:hAnsi="Arial" w:cs="Arial"/>
          <w:sz w:val="24"/>
          <w:szCs w:val="24"/>
          <w:lang w:val="es-ES"/>
        </w:rPr>
      </w:pPr>
    </w:p>
    <w:p w14:paraId="7B358639"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BONIATO ZANAHORIA, BONIATO:</w:t>
      </w:r>
      <w:r w:rsidRPr="00FC4EE1">
        <w:rPr>
          <w:rFonts w:ascii="Arial" w:hAnsi="Arial" w:cs="Arial"/>
          <w:sz w:val="24"/>
          <w:szCs w:val="24"/>
          <w:lang w:val="es-ES"/>
        </w:rPr>
        <w:t xml:space="preserve"> Raíz en buen estado de conservación, cáscara de cobriza y pulpa naranja, sin manchas ni puntos, libre de tierra.</w:t>
      </w:r>
    </w:p>
    <w:p w14:paraId="4F6B2C40"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No se aceptarán defectos críticos: herida o lesión grave, podredumbre, marchites, flacidez, quemaduras de sol o helada, alteraciones internas, brotes.</w:t>
      </w:r>
    </w:p>
    <w:p w14:paraId="5D8D6140"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Categoría de calidad 1 de CAMM. Calibre mediano. Peso 250 a 400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13D8B177" w14:textId="77777777" w:rsidR="000B27B1" w:rsidRPr="00FC4EE1" w:rsidRDefault="000B27B1" w:rsidP="000B27B1">
      <w:pPr>
        <w:pStyle w:val="Prrafodelista"/>
        <w:ind w:left="426"/>
        <w:jc w:val="both"/>
        <w:rPr>
          <w:rFonts w:ascii="Arial" w:hAnsi="Arial" w:cs="Arial"/>
          <w:sz w:val="24"/>
          <w:szCs w:val="24"/>
          <w:lang w:val="es-ES"/>
        </w:rPr>
      </w:pPr>
    </w:p>
    <w:p w14:paraId="7B1CD434"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CEBOLLA BLANCA:</w:t>
      </w:r>
      <w:r w:rsidRPr="00FC4EE1">
        <w:rPr>
          <w:rFonts w:ascii="Arial" w:hAnsi="Arial" w:cs="Arial"/>
          <w:sz w:val="24"/>
          <w:szCs w:val="24"/>
          <w:lang w:val="es-ES"/>
        </w:rPr>
        <w:t xml:space="preserve"> Cabeza firme, sana, limpia, libre de brotes, cortaduras o rajaduras.</w:t>
      </w:r>
    </w:p>
    <w:p w14:paraId="1C05D504"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No se aceptarán defectos críticos: tallo grueso o tallo floral, brotado, podredumbre, presencia de moho o mofado, daño o herida grave.</w:t>
      </w:r>
    </w:p>
    <w:p w14:paraId="26C9B353"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Categoría de calidad 1 de CAMM. Calibre: grande. Diámetro ecuatorial 70 a 80 mm peso promedio 220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22F14BD3" w14:textId="77777777" w:rsidR="000B27B1" w:rsidRPr="00FC4EE1" w:rsidRDefault="000B27B1" w:rsidP="000B27B1">
      <w:pPr>
        <w:pStyle w:val="Prrafodelista"/>
        <w:ind w:left="426"/>
        <w:jc w:val="both"/>
        <w:rPr>
          <w:rFonts w:ascii="Arial" w:hAnsi="Arial" w:cs="Arial"/>
          <w:sz w:val="24"/>
          <w:szCs w:val="24"/>
          <w:lang w:val="es-ES"/>
        </w:rPr>
      </w:pPr>
    </w:p>
    <w:p w14:paraId="1DF69ADF"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w:t>
      </w:r>
    </w:p>
    <w:p w14:paraId="18A01FDA"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CEBOLLA COLORADA O MORADA:</w:t>
      </w:r>
      <w:r w:rsidRPr="00FC4EE1">
        <w:rPr>
          <w:rFonts w:ascii="Arial" w:hAnsi="Arial" w:cs="Arial"/>
          <w:sz w:val="24"/>
          <w:szCs w:val="24"/>
          <w:lang w:val="es-ES"/>
        </w:rPr>
        <w:t xml:space="preserve"> Cabeza firme, sana, limpia, libre de brotes, cortaduras o rajaduras. Color rojo intenso. </w:t>
      </w:r>
    </w:p>
    <w:p w14:paraId="51F2A292"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No se aceptarán defectos críticos: tallo grueso o tallo floral, brotado, podredumbre, presencia de moho o mofado, daño o herida grave.</w:t>
      </w:r>
    </w:p>
    <w:p w14:paraId="6453939A"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Categoría de calidad 1 de CAMM. Calibre: grande. Diámetro ecuatorial 70 a 80 mm peso promedio 180 a 200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75526F9B" w14:textId="77777777" w:rsidR="000B27B1" w:rsidRPr="00FC4EE1" w:rsidRDefault="000B27B1" w:rsidP="000B27B1">
      <w:pPr>
        <w:pStyle w:val="Prrafodelista"/>
        <w:ind w:left="426"/>
        <w:jc w:val="both"/>
        <w:rPr>
          <w:rFonts w:ascii="Arial" w:hAnsi="Arial" w:cs="Arial"/>
          <w:sz w:val="24"/>
          <w:szCs w:val="24"/>
          <w:lang w:val="es-ES"/>
        </w:rPr>
      </w:pPr>
    </w:p>
    <w:p w14:paraId="76908664"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CEBOLLA DE VERDEO:</w:t>
      </w:r>
      <w:r w:rsidRPr="00FC4EE1">
        <w:rPr>
          <w:rFonts w:ascii="Arial" w:hAnsi="Arial" w:cs="Arial"/>
          <w:sz w:val="24"/>
          <w:szCs w:val="24"/>
          <w:lang w:val="es-ES"/>
        </w:rPr>
        <w:t xml:space="preserve"> Bulbo fresco, limpio, fresco, textura firme.  </w:t>
      </w:r>
    </w:p>
    <w:p w14:paraId="2180988D"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BANANAS: fruto firme, fresco, limpio de cáscara color amarillo, sin manchas negras, entera para que se mantenga cubierto al fruto. Tamaño uniforme. Peso de la unidad: 150 A 200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5D691431" w14:textId="77777777" w:rsidR="000B27B1" w:rsidRPr="00FC4EE1" w:rsidRDefault="000B27B1" w:rsidP="000B27B1">
      <w:pPr>
        <w:pStyle w:val="Prrafodelista"/>
        <w:ind w:left="426"/>
        <w:jc w:val="both"/>
        <w:rPr>
          <w:rFonts w:ascii="Arial" w:hAnsi="Arial" w:cs="Arial"/>
          <w:sz w:val="24"/>
          <w:szCs w:val="24"/>
          <w:lang w:val="es-ES"/>
        </w:rPr>
      </w:pPr>
    </w:p>
    <w:p w14:paraId="233873C5"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CIRUELAS: VARIEDAD BLANCA O ROJA</w:t>
      </w:r>
      <w:r w:rsidRPr="00FC4EE1">
        <w:rPr>
          <w:rFonts w:ascii="Arial" w:hAnsi="Arial" w:cs="Arial"/>
          <w:sz w:val="24"/>
          <w:szCs w:val="24"/>
          <w:lang w:val="es-ES"/>
        </w:rPr>
        <w:t xml:space="preserve">. fruto firme, liso, brillante, de color típico de la variedad. Textura suficientemente blanda para que pueda ceder a la presión suave del dedo. Peso por unidad de 50 a 70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47BE097C" w14:textId="77777777" w:rsidR="000B27B1" w:rsidRPr="00FC4EE1" w:rsidRDefault="000B27B1" w:rsidP="000B27B1">
      <w:pPr>
        <w:pStyle w:val="Prrafodelista"/>
        <w:ind w:left="426"/>
        <w:jc w:val="both"/>
        <w:rPr>
          <w:rFonts w:ascii="Arial" w:hAnsi="Arial" w:cs="Arial"/>
          <w:b/>
          <w:sz w:val="24"/>
          <w:szCs w:val="24"/>
          <w:lang w:val="es-ES"/>
        </w:rPr>
      </w:pPr>
    </w:p>
    <w:p w14:paraId="607EA75F"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DURAZNOS:</w:t>
      </w:r>
      <w:r w:rsidRPr="00FC4EE1">
        <w:rPr>
          <w:rFonts w:ascii="Arial" w:hAnsi="Arial" w:cs="Arial"/>
          <w:sz w:val="24"/>
          <w:szCs w:val="24"/>
          <w:lang w:val="es-ES"/>
        </w:rPr>
        <w:t xml:space="preserve"> fruto firme, limpio, sin manchas, sin señales de herida o machucaduras, pecíolo adherido al fruto. Maduro por los menos coloreados en la mitad de la piel. La textura se especificará en cada pedido, según el uso que se le dará, debiendo ser firme y con resistencia al presionar cuando el uso sea cocido. Tamaño uniforme y el peso por unidad: 150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 xml:space="preserve"> a 180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75E7D2BB" w14:textId="77777777" w:rsidR="000B27B1" w:rsidRPr="00FC4EE1" w:rsidRDefault="000B27B1" w:rsidP="000B27B1">
      <w:pPr>
        <w:pStyle w:val="Prrafodelista"/>
        <w:ind w:left="426"/>
        <w:jc w:val="both"/>
        <w:rPr>
          <w:rFonts w:ascii="Arial" w:hAnsi="Arial" w:cs="Arial"/>
          <w:sz w:val="24"/>
          <w:szCs w:val="24"/>
          <w:lang w:val="es-ES"/>
        </w:rPr>
      </w:pPr>
    </w:p>
    <w:p w14:paraId="598C4D5D"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FRUTILLAS:</w:t>
      </w:r>
      <w:r w:rsidRPr="00FC4EE1">
        <w:rPr>
          <w:rFonts w:ascii="Arial" w:hAnsi="Arial" w:cs="Arial"/>
          <w:sz w:val="24"/>
          <w:szCs w:val="24"/>
          <w:lang w:val="es-ES"/>
        </w:rPr>
        <w:t xml:space="preserve"> Fruto firme limpio, de color rojo uniforme, sin machucaduras, ni partes negras, tamaño uniforme. Se </w:t>
      </w:r>
      <w:proofErr w:type="spellStart"/>
      <w:r w:rsidRPr="00FC4EE1">
        <w:rPr>
          <w:rFonts w:ascii="Arial" w:hAnsi="Arial" w:cs="Arial"/>
          <w:sz w:val="24"/>
          <w:szCs w:val="24"/>
          <w:lang w:val="es-ES"/>
        </w:rPr>
        <w:t>recepcionará</w:t>
      </w:r>
      <w:proofErr w:type="spellEnd"/>
      <w:r w:rsidRPr="00FC4EE1">
        <w:rPr>
          <w:rFonts w:ascii="Arial" w:hAnsi="Arial" w:cs="Arial"/>
          <w:sz w:val="24"/>
          <w:szCs w:val="24"/>
          <w:lang w:val="es-ES"/>
        </w:rPr>
        <w:t xml:space="preserve"> en cajones tipo planchas, perfectamente limpios.</w:t>
      </w:r>
    </w:p>
    <w:p w14:paraId="7680C552" w14:textId="77777777" w:rsidR="000B27B1" w:rsidRPr="00FC4EE1" w:rsidRDefault="000B27B1" w:rsidP="000B27B1">
      <w:pPr>
        <w:pStyle w:val="Prrafodelista"/>
        <w:ind w:left="426"/>
        <w:jc w:val="both"/>
        <w:rPr>
          <w:rFonts w:ascii="Arial" w:hAnsi="Arial" w:cs="Arial"/>
          <w:sz w:val="24"/>
          <w:szCs w:val="24"/>
          <w:lang w:val="es-ES"/>
        </w:rPr>
      </w:pPr>
    </w:p>
    <w:p w14:paraId="451EC124"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COLIFLOR:</w:t>
      </w:r>
      <w:r w:rsidRPr="00FC4EE1">
        <w:rPr>
          <w:rFonts w:ascii="Arial" w:hAnsi="Arial" w:cs="Arial"/>
          <w:sz w:val="24"/>
          <w:szCs w:val="24"/>
          <w:lang w:val="es-ES"/>
        </w:rPr>
        <w:t xml:space="preserve"> hortalizas de aspecto sano y enteras, limpias, compactas, de grano apretado, color blanco marfil, sin manchas, limpio, con hojas.</w:t>
      </w:r>
    </w:p>
    <w:p w14:paraId="47E460B6"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lastRenderedPageBreak/>
        <w:t>No se aceptarán defectos críticos como herida o lesión grave, podredumbre, sobre madurez, marchites (pasado, amarrona miento y falta de turgencia de la pella), presencia de insectos.</w:t>
      </w:r>
    </w:p>
    <w:p w14:paraId="1F5F0FC5"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Categoría de calidad 1 de CAMM. Calibre: mediano, diámetro de 15 a 20 cm</w:t>
      </w:r>
    </w:p>
    <w:p w14:paraId="1CECB064" w14:textId="77777777" w:rsidR="000B27B1" w:rsidRPr="00FC4EE1" w:rsidRDefault="000B27B1" w:rsidP="000B27B1">
      <w:pPr>
        <w:pStyle w:val="Prrafodelista"/>
        <w:ind w:left="426"/>
        <w:jc w:val="both"/>
        <w:rPr>
          <w:rFonts w:ascii="Arial" w:hAnsi="Arial" w:cs="Arial"/>
          <w:sz w:val="24"/>
          <w:szCs w:val="24"/>
          <w:lang w:val="es-ES"/>
        </w:rPr>
      </w:pPr>
    </w:p>
    <w:p w14:paraId="3F37AC2B"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BROCOLI</w:t>
      </w:r>
      <w:r w:rsidRPr="00FC4EE1">
        <w:rPr>
          <w:rFonts w:ascii="Arial" w:hAnsi="Arial" w:cs="Arial"/>
          <w:sz w:val="24"/>
          <w:szCs w:val="24"/>
          <w:lang w:val="es-ES"/>
        </w:rPr>
        <w:t xml:space="preserve">: Hortaliza de aspecto sano y enteras, limpias, compactas, de grano apretado, color verde, sin manchas, limpio. </w:t>
      </w:r>
    </w:p>
    <w:p w14:paraId="55D4BE2B"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No se aceptarán defectos críticos como heridas o lesión grave, podredumbre, sobre madurez, marchitas, o presencia de insectos. </w:t>
      </w:r>
    </w:p>
    <w:p w14:paraId="5D905B93"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Categoría de calidad 1 de CAMM. </w:t>
      </w:r>
    </w:p>
    <w:p w14:paraId="0615FC15" w14:textId="77777777" w:rsidR="000B27B1" w:rsidRPr="00FC4EE1" w:rsidRDefault="000B27B1" w:rsidP="000B27B1">
      <w:pPr>
        <w:pStyle w:val="Prrafodelista"/>
        <w:ind w:left="426"/>
        <w:jc w:val="both"/>
        <w:rPr>
          <w:rFonts w:ascii="Arial" w:hAnsi="Arial" w:cs="Arial"/>
          <w:sz w:val="24"/>
          <w:szCs w:val="24"/>
          <w:lang w:val="es-ES"/>
        </w:rPr>
      </w:pPr>
    </w:p>
    <w:p w14:paraId="147477C4"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CHAUCHA:</w:t>
      </w:r>
      <w:r w:rsidRPr="00FC4EE1">
        <w:rPr>
          <w:rFonts w:ascii="Arial" w:hAnsi="Arial" w:cs="Arial"/>
          <w:sz w:val="24"/>
          <w:szCs w:val="24"/>
          <w:lang w:val="es-ES"/>
        </w:rPr>
        <w:t xml:space="preserve"> Vaina verde, plana, limpia, sin fibrosidades, con color y brillo intenso y ausencia de semillas. Sin defectos críticos como herida, presencia de semillas desarrolladas, vainas fibrosas, podredumbre, ni manchas.</w:t>
      </w:r>
    </w:p>
    <w:p w14:paraId="53234E47"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Categoría de CAMM. Largo de la vaina mediano: 10 a 17 cm.</w:t>
      </w:r>
    </w:p>
    <w:p w14:paraId="0C7EDCDA" w14:textId="77777777" w:rsidR="000B27B1" w:rsidRPr="00FC4EE1" w:rsidRDefault="000B27B1" w:rsidP="000B27B1">
      <w:pPr>
        <w:pStyle w:val="Prrafodelista"/>
        <w:ind w:left="426"/>
        <w:jc w:val="both"/>
        <w:rPr>
          <w:rFonts w:ascii="Arial" w:hAnsi="Arial" w:cs="Arial"/>
          <w:sz w:val="24"/>
          <w:szCs w:val="24"/>
          <w:lang w:val="es-ES"/>
        </w:rPr>
      </w:pPr>
    </w:p>
    <w:p w14:paraId="79EB4F9D"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ESPINACA</w:t>
      </w:r>
      <w:r w:rsidRPr="00FC4EE1">
        <w:rPr>
          <w:rFonts w:ascii="Arial" w:hAnsi="Arial" w:cs="Arial"/>
          <w:sz w:val="24"/>
          <w:szCs w:val="24"/>
          <w:lang w:val="es-ES"/>
        </w:rPr>
        <w:t>: hojas de color verde intenso, brillante, turgentes, enteras, limpias, sin signos de quemaduras por el sol o heladas.</w:t>
      </w:r>
    </w:p>
    <w:p w14:paraId="535A319F"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No se aceptarán defectos críticos como podredumbre, herida o lesión grave, quemado severo, hojas marchitas y arrugadas que muestran colores oscuros y pérdida de turgencia, presencia de insectos.</w:t>
      </w:r>
    </w:p>
    <w:p w14:paraId="462E76B4"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Categoría de calidad 1 de CAMM. Calibre mediano, de aproximadamente 400 a 500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 el atado.</w:t>
      </w:r>
    </w:p>
    <w:p w14:paraId="7F8CBE57" w14:textId="77777777" w:rsidR="000B27B1" w:rsidRPr="00FC4EE1" w:rsidRDefault="000B27B1" w:rsidP="000B27B1">
      <w:pPr>
        <w:pStyle w:val="Prrafodelista"/>
        <w:ind w:left="426"/>
        <w:jc w:val="both"/>
        <w:rPr>
          <w:rFonts w:ascii="Arial" w:hAnsi="Arial" w:cs="Arial"/>
          <w:sz w:val="24"/>
          <w:szCs w:val="24"/>
          <w:lang w:val="es-ES"/>
        </w:rPr>
      </w:pPr>
    </w:p>
    <w:p w14:paraId="556EFF79"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LECHUGA, LECHUGA CRESPA</w:t>
      </w:r>
      <w:r w:rsidRPr="00FC4EE1">
        <w:rPr>
          <w:rFonts w:ascii="Arial" w:hAnsi="Arial" w:cs="Arial"/>
          <w:sz w:val="24"/>
          <w:szCs w:val="24"/>
          <w:lang w:val="es-ES"/>
        </w:rPr>
        <w:t>: Planta de hojas enteras, sanas, limpias, de aspecto fresco, turgente. Raíces cortadas al ras, con pocas hojas abiertas. Forma y color característico de la variedad, sin señales de quemaduras por el sol o heladas.</w:t>
      </w:r>
    </w:p>
    <w:p w14:paraId="1E4BA624"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No se aceptarán defectos críticos: podredumbre, herida o lesión grave, quemado severo, deshidratación. </w:t>
      </w:r>
    </w:p>
    <w:p w14:paraId="57317D1B" w14:textId="77777777" w:rsidR="000B27B1" w:rsidRPr="00FC4EE1" w:rsidRDefault="000B27B1" w:rsidP="000B27B1">
      <w:pPr>
        <w:pStyle w:val="Prrafodelista"/>
        <w:ind w:left="426"/>
        <w:jc w:val="both"/>
        <w:rPr>
          <w:rFonts w:ascii="Arial" w:hAnsi="Arial" w:cs="Arial"/>
          <w:sz w:val="24"/>
          <w:szCs w:val="24"/>
          <w:lang w:val="es-ES"/>
        </w:rPr>
      </w:pPr>
    </w:p>
    <w:p w14:paraId="20996055"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LIMON:</w:t>
      </w:r>
      <w:r w:rsidRPr="00FC4EE1">
        <w:rPr>
          <w:rFonts w:ascii="Arial" w:hAnsi="Arial" w:cs="Arial"/>
          <w:sz w:val="24"/>
          <w:szCs w:val="24"/>
          <w:lang w:val="es-ES"/>
        </w:rPr>
        <w:t xml:space="preserve"> cáscara firme, limpio de color amarillo verdoso, bien formado. Pulpa firme, jugosa, sin manchas. Peso por unidad: 120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37116975" w14:textId="77777777" w:rsidR="000B27B1" w:rsidRPr="00FC4EE1" w:rsidRDefault="000B27B1" w:rsidP="000B27B1">
      <w:pPr>
        <w:pStyle w:val="Prrafodelista"/>
        <w:ind w:left="426"/>
        <w:jc w:val="both"/>
        <w:rPr>
          <w:rFonts w:ascii="Arial" w:hAnsi="Arial" w:cs="Arial"/>
          <w:sz w:val="24"/>
          <w:szCs w:val="24"/>
          <w:lang w:val="es-ES"/>
        </w:rPr>
      </w:pPr>
    </w:p>
    <w:p w14:paraId="32077968"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MANDARINAS</w:t>
      </w:r>
      <w:r w:rsidRPr="00FC4EE1">
        <w:rPr>
          <w:rFonts w:ascii="Arial" w:hAnsi="Arial" w:cs="Arial"/>
          <w:sz w:val="24"/>
          <w:szCs w:val="24"/>
          <w:lang w:val="es-ES"/>
        </w:rPr>
        <w:t xml:space="preserve">: Fruto firme, jugosa, cáscara fina, rugosa o lisa, de color anaranjado, </w:t>
      </w:r>
    </w:p>
    <w:p w14:paraId="63C964B1"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xml:space="preserve">sin grietas ni decoloradas, sin ceras ni colorantes, sin hojas. Tamaño uniforme, peso por unidad: 120 a 150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4028D94E" w14:textId="77777777" w:rsidR="000B27B1" w:rsidRPr="00FC4EE1" w:rsidRDefault="000B27B1" w:rsidP="000B27B1">
      <w:pPr>
        <w:pStyle w:val="Prrafodelista"/>
        <w:ind w:left="426"/>
        <w:jc w:val="both"/>
        <w:rPr>
          <w:rFonts w:ascii="Arial" w:hAnsi="Arial" w:cs="Arial"/>
          <w:sz w:val="24"/>
          <w:szCs w:val="24"/>
          <w:lang w:val="es-ES"/>
        </w:rPr>
      </w:pPr>
    </w:p>
    <w:p w14:paraId="7A255A9A"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MANZANAS:</w:t>
      </w:r>
      <w:r w:rsidRPr="00FC4EE1">
        <w:rPr>
          <w:rFonts w:ascii="Arial" w:hAnsi="Arial" w:cs="Arial"/>
          <w:sz w:val="24"/>
          <w:szCs w:val="24"/>
          <w:lang w:val="es-ES"/>
        </w:rPr>
        <w:t xml:space="preserve"> Fruto firme, limpio, sin manchas, madurez adecuada, sin puntos ni magulladuras. Color y sabor característico de la variedad. El grado de madurez y variedad se especificarán según el uso previsto (natural o cocida). Las variedades podrán ser, Red deliciosa, Grand Smith Peso de la unidad: 180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0611BAEA" w14:textId="77777777" w:rsidR="000B27B1" w:rsidRPr="00FC4EE1" w:rsidRDefault="000B27B1" w:rsidP="000B27B1">
      <w:pPr>
        <w:pStyle w:val="Prrafodelista"/>
        <w:ind w:left="426"/>
        <w:jc w:val="both"/>
        <w:rPr>
          <w:rFonts w:ascii="Arial" w:hAnsi="Arial" w:cs="Arial"/>
          <w:sz w:val="24"/>
          <w:szCs w:val="24"/>
          <w:lang w:val="es-ES"/>
        </w:rPr>
      </w:pPr>
    </w:p>
    <w:p w14:paraId="713C44F3"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MELON:</w:t>
      </w:r>
      <w:r w:rsidRPr="00FC4EE1">
        <w:rPr>
          <w:rFonts w:ascii="Arial" w:hAnsi="Arial" w:cs="Arial"/>
          <w:sz w:val="24"/>
          <w:szCs w:val="24"/>
          <w:lang w:val="es-ES"/>
        </w:rPr>
        <w:t xml:space="preserve"> cáscara firme, sin machucaduras, sin puntos ni magulladuras, color y forma característica de la variedad. Su color característico es más acentuado en los polos si están maduros. No deben de tener tierra ni mohos adheridos. Peso por unidad: 1 kg.</w:t>
      </w:r>
    </w:p>
    <w:p w14:paraId="302E02FB" w14:textId="77777777" w:rsidR="000B27B1" w:rsidRPr="00FC4EE1" w:rsidRDefault="000B27B1" w:rsidP="000B27B1">
      <w:pPr>
        <w:pStyle w:val="Prrafodelista"/>
        <w:ind w:left="426"/>
        <w:jc w:val="both"/>
        <w:rPr>
          <w:rFonts w:ascii="Arial" w:hAnsi="Arial" w:cs="Arial"/>
          <w:sz w:val="24"/>
          <w:szCs w:val="24"/>
          <w:lang w:val="es-ES"/>
        </w:rPr>
      </w:pPr>
    </w:p>
    <w:p w14:paraId="703535D1"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MEMBRILLOS:</w:t>
      </w:r>
      <w:r w:rsidRPr="00FC4EE1">
        <w:rPr>
          <w:rFonts w:ascii="Arial" w:hAnsi="Arial" w:cs="Arial"/>
          <w:sz w:val="24"/>
          <w:szCs w:val="24"/>
          <w:lang w:val="es-ES"/>
        </w:rPr>
        <w:t xml:space="preserve"> fruto firme, limpio, sin manchas, ni magulladuras, sin gomas, signos de enfermedad o ataques de insectos. Madurez adecuada, tamaño uniforme. Peso por unidad: 180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445E7C93" w14:textId="77777777" w:rsidR="000B27B1" w:rsidRPr="00FC4EE1" w:rsidRDefault="000B27B1" w:rsidP="000B27B1">
      <w:pPr>
        <w:pStyle w:val="Prrafodelista"/>
        <w:ind w:left="426"/>
        <w:jc w:val="both"/>
        <w:rPr>
          <w:rFonts w:ascii="Arial" w:hAnsi="Arial" w:cs="Arial"/>
          <w:sz w:val="24"/>
          <w:szCs w:val="24"/>
          <w:lang w:val="es-ES"/>
        </w:rPr>
      </w:pPr>
    </w:p>
    <w:p w14:paraId="77DDF1BC"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MORRON:</w:t>
      </w:r>
      <w:r w:rsidRPr="00FC4EE1">
        <w:rPr>
          <w:rFonts w:ascii="Arial" w:hAnsi="Arial" w:cs="Arial"/>
          <w:sz w:val="24"/>
          <w:szCs w:val="24"/>
          <w:lang w:val="es-ES"/>
        </w:rPr>
        <w:t xml:space="preserve"> fruto rojo, verde o amarillo de paredes finas, fresco, sano, limpio, con pedúnculo de piel firme y brillante. Sin partes blandas o arrugadas. No se aceptarán defectos críticos: podredumbre, flacidez, quemado del sol y o heladas, daños graves, estrías, rajaduras. Forma rectangular. Categoría de calidad 1 de CAMM. Calibre mediano. 6 a 9 </w:t>
      </w:r>
      <w:proofErr w:type="spellStart"/>
      <w:r w:rsidRPr="00FC4EE1">
        <w:rPr>
          <w:rFonts w:ascii="Arial" w:hAnsi="Arial" w:cs="Arial"/>
          <w:sz w:val="24"/>
          <w:szCs w:val="24"/>
          <w:lang w:val="es-ES"/>
        </w:rPr>
        <w:t>cms</w:t>
      </w:r>
      <w:proofErr w:type="spellEnd"/>
      <w:r w:rsidRPr="00FC4EE1">
        <w:rPr>
          <w:rFonts w:ascii="Arial" w:hAnsi="Arial" w:cs="Arial"/>
          <w:sz w:val="24"/>
          <w:szCs w:val="24"/>
          <w:lang w:val="es-ES"/>
        </w:rPr>
        <w:t xml:space="preserve">. De largo. Peso promedio: 200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 xml:space="preserve">. </w:t>
      </w:r>
    </w:p>
    <w:p w14:paraId="188FAD70" w14:textId="77777777" w:rsidR="000B27B1" w:rsidRPr="00FC4EE1" w:rsidRDefault="000B27B1" w:rsidP="000B27B1">
      <w:pPr>
        <w:pStyle w:val="Prrafodelista"/>
        <w:ind w:left="426"/>
        <w:jc w:val="both"/>
        <w:rPr>
          <w:rFonts w:ascii="Arial" w:hAnsi="Arial" w:cs="Arial"/>
          <w:sz w:val="24"/>
          <w:szCs w:val="24"/>
          <w:lang w:val="es-ES"/>
        </w:rPr>
      </w:pPr>
    </w:p>
    <w:p w14:paraId="5AFD6A24"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NARANJAS:</w:t>
      </w:r>
      <w:r w:rsidRPr="00FC4EE1">
        <w:rPr>
          <w:rFonts w:ascii="Arial" w:hAnsi="Arial" w:cs="Arial"/>
          <w:sz w:val="24"/>
          <w:szCs w:val="24"/>
          <w:lang w:val="es-ES"/>
        </w:rPr>
        <w:t xml:space="preserve"> fruto firme, limpio, bien formada, pulpa jugosa. Cáscara brillante, fina, entera, sin cera, ni colorantes. Color anaranjado. Se solicitarán de acuerdo a su uso (postre o jugo) Tamaño uniforme. Peso por unidad, 200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46DDD9B8" w14:textId="77777777" w:rsidR="000B27B1" w:rsidRPr="00FC4EE1" w:rsidRDefault="000B27B1" w:rsidP="000B27B1">
      <w:pPr>
        <w:pStyle w:val="Prrafodelista"/>
        <w:ind w:left="426"/>
        <w:jc w:val="both"/>
        <w:rPr>
          <w:rFonts w:ascii="Arial" w:hAnsi="Arial" w:cs="Arial"/>
          <w:sz w:val="24"/>
          <w:szCs w:val="24"/>
          <w:lang w:val="es-ES"/>
        </w:rPr>
      </w:pPr>
    </w:p>
    <w:p w14:paraId="47F63E3C"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PERAS:</w:t>
      </w:r>
      <w:r w:rsidRPr="00FC4EE1">
        <w:rPr>
          <w:rFonts w:ascii="Arial" w:hAnsi="Arial" w:cs="Arial"/>
          <w:sz w:val="24"/>
          <w:szCs w:val="24"/>
          <w:lang w:val="es-ES"/>
        </w:rPr>
        <w:t xml:space="preserve"> fruto firme pulpa jugosa, limpia, piel entera, lisa, pecíolo adherido al fruto. Sin imperfecciones, ni magulladuras, sin manchas. Tamaño uniforme. Peso por unidad: 160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 promedio</w:t>
      </w:r>
    </w:p>
    <w:p w14:paraId="4CBE6E32" w14:textId="77777777" w:rsidR="000B27B1" w:rsidRPr="00FC4EE1" w:rsidRDefault="000B27B1" w:rsidP="000B27B1">
      <w:pPr>
        <w:pStyle w:val="Prrafodelista"/>
        <w:ind w:left="426"/>
        <w:jc w:val="both"/>
        <w:rPr>
          <w:rFonts w:ascii="Arial" w:hAnsi="Arial" w:cs="Arial"/>
          <w:sz w:val="24"/>
          <w:szCs w:val="24"/>
          <w:lang w:val="es-ES"/>
        </w:rPr>
      </w:pPr>
    </w:p>
    <w:p w14:paraId="40964B4E"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SANDIA:</w:t>
      </w:r>
      <w:r w:rsidRPr="00FC4EE1">
        <w:rPr>
          <w:rFonts w:ascii="Arial" w:hAnsi="Arial" w:cs="Arial"/>
          <w:sz w:val="24"/>
          <w:szCs w:val="24"/>
          <w:lang w:val="es-ES"/>
        </w:rPr>
        <w:t xml:space="preserve"> cáscara firme, color verde oscuro, o veteado de blanco. Pulpa color rosa intenso, jugosa, sin machucamiento, de forma ovalada o redonda. Peso por unidad 8 ks.</w:t>
      </w:r>
    </w:p>
    <w:p w14:paraId="60D3D2B0" w14:textId="77777777" w:rsidR="000B27B1" w:rsidRPr="00FC4EE1" w:rsidRDefault="000B27B1" w:rsidP="000B27B1">
      <w:pPr>
        <w:pStyle w:val="Prrafodelista"/>
        <w:ind w:left="426"/>
        <w:jc w:val="both"/>
        <w:rPr>
          <w:rFonts w:ascii="Arial" w:hAnsi="Arial" w:cs="Arial"/>
          <w:sz w:val="24"/>
          <w:szCs w:val="24"/>
          <w:lang w:val="es-ES"/>
        </w:rPr>
      </w:pPr>
    </w:p>
    <w:p w14:paraId="3946A499"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UVA:</w:t>
      </w:r>
      <w:r w:rsidRPr="00FC4EE1">
        <w:rPr>
          <w:rFonts w:ascii="Arial" w:hAnsi="Arial" w:cs="Arial"/>
          <w:sz w:val="24"/>
          <w:szCs w:val="24"/>
          <w:lang w:val="es-ES"/>
        </w:rPr>
        <w:t xml:space="preserve"> Racimo entero, bien granado, turgente, grano desarrollado, madurez apropiada, libres de manchas o lesiones, sin raquis secos, ni granos sueltos, color característico de la variedad.</w:t>
      </w:r>
    </w:p>
    <w:p w14:paraId="66254251" w14:textId="77777777" w:rsidR="000B27B1" w:rsidRPr="00FC4EE1" w:rsidRDefault="000B27B1" w:rsidP="000B27B1">
      <w:pPr>
        <w:pStyle w:val="Prrafodelista"/>
        <w:ind w:left="426"/>
        <w:jc w:val="both"/>
        <w:rPr>
          <w:rFonts w:ascii="Arial" w:hAnsi="Arial" w:cs="Arial"/>
          <w:sz w:val="24"/>
          <w:szCs w:val="24"/>
          <w:lang w:val="es-ES"/>
        </w:rPr>
      </w:pPr>
    </w:p>
    <w:p w14:paraId="3E6E1B3B"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KIWI:</w:t>
      </w:r>
      <w:r w:rsidRPr="00FC4EE1">
        <w:rPr>
          <w:rFonts w:ascii="Arial" w:hAnsi="Arial" w:cs="Arial"/>
          <w:sz w:val="24"/>
          <w:szCs w:val="24"/>
          <w:lang w:val="es-ES"/>
        </w:rPr>
        <w:t xml:space="preserve"> Fruto firme, de forma característica, sin daño físico, de primera calidad. Madurez bien desarrollada, no sobre maduro- Peso promedio 90 </w:t>
      </w:r>
      <w:proofErr w:type="spellStart"/>
      <w:r w:rsidRPr="00FC4EE1">
        <w:rPr>
          <w:rFonts w:ascii="Arial" w:hAnsi="Arial" w:cs="Arial"/>
          <w:sz w:val="24"/>
          <w:szCs w:val="24"/>
          <w:lang w:val="es-ES"/>
        </w:rPr>
        <w:t>grs</w:t>
      </w:r>
      <w:proofErr w:type="spellEnd"/>
    </w:p>
    <w:p w14:paraId="21177F4D"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sz w:val="24"/>
          <w:szCs w:val="24"/>
          <w:lang w:val="es-ES"/>
        </w:rPr>
        <w:t> </w:t>
      </w:r>
    </w:p>
    <w:p w14:paraId="1D7B70C9"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PALTA tipo HASS:</w:t>
      </w:r>
      <w:r w:rsidRPr="00FC4EE1">
        <w:rPr>
          <w:rFonts w:ascii="Arial" w:hAnsi="Arial" w:cs="Arial"/>
          <w:sz w:val="24"/>
          <w:szCs w:val="24"/>
          <w:lang w:val="es-ES"/>
        </w:rPr>
        <w:t xml:space="preserve">  Forma ovalada y de semilla pequeña. Tiene un tamaño entre medio y grande y su peso oscila entre 140 y 300 gramos. Piel rugosa pero flexible y se oscurece al estar maduro. Sin partes blandas, no se aceptarán defectos críticos del fruto como suciedades, frutos rotos, con residuos, quemados del sol o helada. Calibre aproximado entre 12 y 20. </w:t>
      </w:r>
    </w:p>
    <w:p w14:paraId="23A29142" w14:textId="77777777" w:rsidR="000B27B1" w:rsidRPr="00FC4EE1" w:rsidRDefault="000B27B1" w:rsidP="000B27B1">
      <w:pPr>
        <w:pStyle w:val="Prrafodelista"/>
        <w:ind w:left="426"/>
        <w:jc w:val="both"/>
        <w:rPr>
          <w:rFonts w:ascii="Arial" w:hAnsi="Arial" w:cs="Arial"/>
          <w:sz w:val="24"/>
          <w:szCs w:val="24"/>
          <w:lang w:val="es-ES"/>
        </w:rPr>
      </w:pPr>
    </w:p>
    <w:p w14:paraId="2EAB5A55"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PAPA:</w:t>
      </w:r>
      <w:r w:rsidRPr="00FC4EE1">
        <w:rPr>
          <w:rFonts w:ascii="Arial" w:hAnsi="Arial" w:cs="Arial"/>
          <w:sz w:val="24"/>
          <w:szCs w:val="24"/>
          <w:lang w:val="es-ES"/>
        </w:rPr>
        <w:t xml:space="preserve"> tubérculo en buen estado de conservación, pulpa blanca, firme sin manchas, de superficie lisa, libre de tierra, sin brotes, protuberancias o grietas. Sin arrugas, color acorde a la variedad, sin coloración verdosa. De cosecha </w:t>
      </w:r>
      <w:r w:rsidRPr="00FC4EE1">
        <w:rPr>
          <w:rFonts w:ascii="Arial" w:hAnsi="Arial" w:cs="Arial"/>
          <w:sz w:val="24"/>
          <w:szCs w:val="24"/>
          <w:lang w:val="es-ES"/>
        </w:rPr>
        <w:lastRenderedPageBreak/>
        <w:t xml:space="preserve">reciente, olor </w:t>
      </w:r>
      <w:proofErr w:type="spellStart"/>
      <w:r w:rsidRPr="00FC4EE1">
        <w:rPr>
          <w:rFonts w:ascii="Arial" w:hAnsi="Arial" w:cs="Arial"/>
          <w:sz w:val="24"/>
          <w:szCs w:val="24"/>
          <w:lang w:val="es-ES"/>
        </w:rPr>
        <w:t>sugeneris</w:t>
      </w:r>
      <w:proofErr w:type="spellEnd"/>
      <w:r w:rsidRPr="00FC4EE1">
        <w:rPr>
          <w:rFonts w:ascii="Arial" w:hAnsi="Arial" w:cs="Arial"/>
          <w:sz w:val="24"/>
          <w:szCs w:val="24"/>
          <w:lang w:val="es-ES"/>
        </w:rPr>
        <w:t xml:space="preserve">, no desagradable. Tamaño uniforme. Peso de la unidad: 150 a 200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 presentado en bolsas tipo rejilla que permitan el aireado.</w:t>
      </w:r>
    </w:p>
    <w:p w14:paraId="7EB5420C"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PEPINO</w:t>
      </w:r>
      <w:r w:rsidRPr="00FC4EE1">
        <w:rPr>
          <w:rFonts w:ascii="Arial" w:hAnsi="Arial" w:cs="Arial"/>
          <w:sz w:val="24"/>
          <w:szCs w:val="24"/>
          <w:lang w:val="es-ES"/>
        </w:rPr>
        <w:t xml:space="preserve">: fruto inmaduro, firme, color verde uniforme, libre de manchas, con poca semilla. Peso de la unidad: 200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 xml:space="preserve">. Se </w:t>
      </w:r>
      <w:proofErr w:type="spellStart"/>
      <w:r w:rsidRPr="00FC4EE1">
        <w:rPr>
          <w:rFonts w:ascii="Arial" w:hAnsi="Arial" w:cs="Arial"/>
          <w:sz w:val="24"/>
          <w:szCs w:val="24"/>
          <w:lang w:val="es-ES"/>
        </w:rPr>
        <w:t>recepcionarán</w:t>
      </w:r>
      <w:proofErr w:type="spellEnd"/>
      <w:r w:rsidRPr="00FC4EE1">
        <w:rPr>
          <w:rFonts w:ascii="Arial" w:hAnsi="Arial" w:cs="Arial"/>
          <w:sz w:val="24"/>
          <w:szCs w:val="24"/>
          <w:lang w:val="es-ES"/>
        </w:rPr>
        <w:t xml:space="preserve"> sin procesamiento, adecuadamente acondicionados en cajones de plástico perfectamente limpios.</w:t>
      </w:r>
    </w:p>
    <w:p w14:paraId="0AB3B807" w14:textId="77777777" w:rsidR="000B27B1" w:rsidRPr="00FC4EE1" w:rsidRDefault="000B27B1" w:rsidP="000B27B1">
      <w:pPr>
        <w:pStyle w:val="Prrafodelista"/>
        <w:ind w:left="426"/>
        <w:jc w:val="both"/>
        <w:rPr>
          <w:rFonts w:ascii="Arial" w:hAnsi="Arial" w:cs="Arial"/>
          <w:sz w:val="24"/>
          <w:szCs w:val="24"/>
          <w:lang w:val="es-ES"/>
        </w:rPr>
      </w:pPr>
    </w:p>
    <w:p w14:paraId="2BA7AD26"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PEREJIL:</w:t>
      </w:r>
      <w:r w:rsidRPr="00FC4EE1">
        <w:rPr>
          <w:rFonts w:ascii="Arial" w:hAnsi="Arial" w:cs="Arial"/>
          <w:sz w:val="24"/>
          <w:szCs w:val="24"/>
          <w:lang w:val="es-ES"/>
        </w:rPr>
        <w:t xml:space="preserve"> tallos y hojas frescas, sanas limpias de color verde intenso sin hojas marchitas, ni amarillentas o decoloradas. Se </w:t>
      </w:r>
      <w:proofErr w:type="spellStart"/>
      <w:r w:rsidRPr="00FC4EE1">
        <w:rPr>
          <w:rFonts w:ascii="Arial" w:hAnsi="Arial" w:cs="Arial"/>
          <w:sz w:val="24"/>
          <w:szCs w:val="24"/>
          <w:lang w:val="es-ES"/>
        </w:rPr>
        <w:t>recepcionarán</w:t>
      </w:r>
      <w:proofErr w:type="spellEnd"/>
      <w:r w:rsidRPr="00FC4EE1">
        <w:rPr>
          <w:rFonts w:ascii="Arial" w:hAnsi="Arial" w:cs="Arial"/>
          <w:sz w:val="24"/>
          <w:szCs w:val="24"/>
          <w:lang w:val="es-ES"/>
        </w:rPr>
        <w:t xml:space="preserve"> en atados. Peso de cada atado: 500 a 600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 xml:space="preserve">  </w:t>
      </w:r>
    </w:p>
    <w:p w14:paraId="5AAA6504" w14:textId="77777777" w:rsidR="000B27B1" w:rsidRPr="00FC4EE1" w:rsidRDefault="000B27B1" w:rsidP="000B27B1">
      <w:pPr>
        <w:pStyle w:val="Prrafodelista"/>
        <w:ind w:left="426"/>
        <w:jc w:val="both"/>
        <w:rPr>
          <w:rFonts w:ascii="Arial" w:hAnsi="Arial" w:cs="Arial"/>
          <w:sz w:val="24"/>
          <w:szCs w:val="24"/>
          <w:lang w:val="es-ES"/>
        </w:rPr>
      </w:pPr>
    </w:p>
    <w:p w14:paraId="55F23EF7"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PUERRO:</w:t>
      </w:r>
      <w:r w:rsidRPr="00FC4EE1">
        <w:rPr>
          <w:rFonts w:ascii="Arial" w:hAnsi="Arial" w:cs="Arial"/>
          <w:sz w:val="24"/>
          <w:szCs w:val="24"/>
          <w:lang w:val="es-ES"/>
        </w:rPr>
        <w:t xml:space="preserve"> bulbo blanco, limpio, fresco, textura firme. Tallo verde oscuro, sin hojas marchitas decoloradas o blancas. Se </w:t>
      </w:r>
      <w:proofErr w:type="spellStart"/>
      <w:r w:rsidRPr="00FC4EE1">
        <w:rPr>
          <w:rFonts w:ascii="Arial" w:hAnsi="Arial" w:cs="Arial"/>
          <w:sz w:val="24"/>
          <w:szCs w:val="24"/>
          <w:lang w:val="es-ES"/>
        </w:rPr>
        <w:t>recepcionarán</w:t>
      </w:r>
      <w:proofErr w:type="spellEnd"/>
      <w:r w:rsidRPr="00FC4EE1">
        <w:rPr>
          <w:rFonts w:ascii="Arial" w:hAnsi="Arial" w:cs="Arial"/>
          <w:sz w:val="24"/>
          <w:szCs w:val="24"/>
          <w:lang w:val="es-ES"/>
        </w:rPr>
        <w:t xml:space="preserve"> en atados en cajones de plástico perfectamente limpios. Peso de cada atado: 1 o </w:t>
      </w:r>
      <w:proofErr w:type="gramStart"/>
      <w:r w:rsidRPr="00FC4EE1">
        <w:rPr>
          <w:rFonts w:ascii="Arial" w:hAnsi="Arial" w:cs="Arial"/>
          <w:sz w:val="24"/>
          <w:szCs w:val="24"/>
          <w:lang w:val="es-ES"/>
        </w:rPr>
        <w:t>1  ½</w:t>
      </w:r>
      <w:proofErr w:type="gramEnd"/>
      <w:r w:rsidRPr="00FC4EE1">
        <w:rPr>
          <w:rFonts w:ascii="Arial" w:hAnsi="Arial" w:cs="Arial"/>
          <w:sz w:val="24"/>
          <w:szCs w:val="24"/>
          <w:lang w:val="es-ES"/>
        </w:rPr>
        <w:t xml:space="preserve">  kg.</w:t>
      </w:r>
    </w:p>
    <w:p w14:paraId="496674E1" w14:textId="77777777" w:rsidR="000B27B1" w:rsidRPr="00FC4EE1" w:rsidRDefault="000B27B1" w:rsidP="000B27B1">
      <w:pPr>
        <w:pStyle w:val="Prrafodelista"/>
        <w:ind w:left="426"/>
        <w:jc w:val="both"/>
        <w:rPr>
          <w:rFonts w:ascii="Arial" w:hAnsi="Arial" w:cs="Arial"/>
          <w:sz w:val="24"/>
          <w:szCs w:val="24"/>
          <w:lang w:val="es-ES"/>
        </w:rPr>
      </w:pPr>
    </w:p>
    <w:p w14:paraId="7A9EABD5"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REMOLACHA</w:t>
      </w:r>
      <w:r w:rsidRPr="00FC4EE1">
        <w:rPr>
          <w:rFonts w:ascii="Arial" w:hAnsi="Arial" w:cs="Arial"/>
          <w:sz w:val="24"/>
          <w:szCs w:val="24"/>
          <w:lang w:val="es-ES"/>
        </w:rPr>
        <w:t xml:space="preserve">: raíz sana, sin grietas, fresca, limpia sin terrones. Pulpa de color bordó oscuro, textura firme, no fibrosa, sin hojas, tamaño uniforme. Peso de cada unidad: 130 a 150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 SIN HOJAS</w:t>
      </w:r>
    </w:p>
    <w:p w14:paraId="34331140" w14:textId="77777777" w:rsidR="000B27B1" w:rsidRPr="00FC4EE1" w:rsidRDefault="000B27B1" w:rsidP="000B27B1">
      <w:pPr>
        <w:pStyle w:val="Prrafodelista"/>
        <w:ind w:left="426"/>
        <w:jc w:val="both"/>
        <w:rPr>
          <w:rFonts w:ascii="Arial" w:hAnsi="Arial" w:cs="Arial"/>
          <w:sz w:val="24"/>
          <w:szCs w:val="24"/>
          <w:lang w:val="es-ES"/>
        </w:rPr>
      </w:pPr>
    </w:p>
    <w:p w14:paraId="26299C4B"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RABANITO:</w:t>
      </w:r>
      <w:r w:rsidRPr="00FC4EE1">
        <w:rPr>
          <w:rFonts w:ascii="Arial" w:hAnsi="Arial" w:cs="Arial"/>
          <w:sz w:val="24"/>
          <w:szCs w:val="24"/>
          <w:lang w:val="es-ES"/>
        </w:rPr>
        <w:t xml:space="preserve">  Tubérculo de forma que puede ser cilíndrico o esférico de 2 o 3 cm de diámetro.  Su color rojizo y de carne blanca, puede también ser rosado y blancos. Debe presentarse sano, limpio y sin grietas. </w:t>
      </w:r>
    </w:p>
    <w:p w14:paraId="255DAD22" w14:textId="77777777" w:rsidR="000B27B1" w:rsidRPr="00FC4EE1" w:rsidRDefault="000B27B1" w:rsidP="000B27B1">
      <w:pPr>
        <w:pStyle w:val="Prrafodelista"/>
        <w:ind w:left="426"/>
        <w:jc w:val="both"/>
        <w:rPr>
          <w:rFonts w:ascii="Arial" w:hAnsi="Arial" w:cs="Arial"/>
          <w:sz w:val="24"/>
          <w:szCs w:val="24"/>
          <w:lang w:val="es-ES"/>
        </w:rPr>
      </w:pPr>
    </w:p>
    <w:p w14:paraId="15C7BA8F"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REPOLLO BLANCO Y COLORADO</w:t>
      </w:r>
      <w:r w:rsidRPr="00FC4EE1">
        <w:rPr>
          <w:rFonts w:ascii="Arial" w:hAnsi="Arial" w:cs="Arial"/>
          <w:sz w:val="24"/>
          <w:szCs w:val="24"/>
          <w:lang w:val="es-ES"/>
        </w:rPr>
        <w:t>: Sano, fresco, limpio, tierno, cabeza compacta, SIN HOJAS ABIERTAS, ni marchitas, de color característico a la variedad. Peso de cada unidad: 1 a 2 ½ kg.</w:t>
      </w:r>
    </w:p>
    <w:p w14:paraId="2A4CC52F" w14:textId="77777777" w:rsidR="000B27B1" w:rsidRPr="00FC4EE1" w:rsidRDefault="000B27B1" w:rsidP="000B27B1">
      <w:pPr>
        <w:pStyle w:val="Prrafodelista"/>
        <w:ind w:left="426"/>
        <w:jc w:val="both"/>
        <w:rPr>
          <w:rFonts w:ascii="Arial" w:hAnsi="Arial" w:cs="Arial"/>
          <w:sz w:val="24"/>
          <w:szCs w:val="24"/>
          <w:lang w:val="es-ES"/>
        </w:rPr>
      </w:pPr>
    </w:p>
    <w:p w14:paraId="5E356F9E"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TOMATES:</w:t>
      </w:r>
      <w:r w:rsidRPr="00FC4EE1">
        <w:rPr>
          <w:rFonts w:ascii="Arial" w:hAnsi="Arial" w:cs="Arial"/>
          <w:sz w:val="24"/>
          <w:szCs w:val="24"/>
          <w:lang w:val="es-ES"/>
        </w:rPr>
        <w:t xml:space="preserve"> fruto entero, sano, firme al tacto, color rosado o rojo intenso, sin magulladuras, grietas deformaciones o puntos oscuros en la superficie. Tamaño uniforme. El grado de madurez se especificará en cada pedido. Peso de cada unidad será según la variedad:  americano 100 a 150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4307EE8B" w14:textId="77777777" w:rsidR="000B27B1" w:rsidRPr="00FC4EE1" w:rsidRDefault="000B27B1" w:rsidP="000B27B1">
      <w:pPr>
        <w:pStyle w:val="Prrafodelista"/>
        <w:ind w:left="426"/>
        <w:jc w:val="both"/>
        <w:rPr>
          <w:rFonts w:ascii="Arial" w:hAnsi="Arial" w:cs="Arial"/>
          <w:sz w:val="24"/>
          <w:szCs w:val="24"/>
          <w:lang w:val="es-ES"/>
        </w:rPr>
      </w:pPr>
    </w:p>
    <w:p w14:paraId="225724C9"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TOMATES PERITA:</w:t>
      </w:r>
      <w:r w:rsidRPr="00FC4EE1">
        <w:rPr>
          <w:rFonts w:ascii="Arial" w:hAnsi="Arial" w:cs="Arial"/>
          <w:sz w:val="24"/>
          <w:szCs w:val="24"/>
          <w:lang w:val="es-ES"/>
        </w:rPr>
        <w:t xml:space="preserve"> fruto entero, sano, firme al tacto, color rosado o rojo intenso, sin magulladuras, grietas deformaciones o puntos oscuros en la superficie. Tamaño uniforme. El grado de madurez se especificará en cada pedido. Peso de cada unidad será según la variedad: peritas 50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 xml:space="preserve">. mínimo, americano 100 a 150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w:t>
      </w:r>
    </w:p>
    <w:p w14:paraId="042B0824" w14:textId="77777777" w:rsidR="000B27B1" w:rsidRPr="00FC4EE1" w:rsidRDefault="000B27B1" w:rsidP="000B27B1">
      <w:pPr>
        <w:pStyle w:val="Prrafodelista"/>
        <w:ind w:left="426"/>
        <w:jc w:val="both"/>
        <w:rPr>
          <w:rFonts w:ascii="Arial" w:hAnsi="Arial" w:cs="Arial"/>
          <w:sz w:val="24"/>
          <w:szCs w:val="24"/>
          <w:lang w:val="es-ES"/>
        </w:rPr>
      </w:pPr>
    </w:p>
    <w:p w14:paraId="01E40DBF"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TOMATE CHERRY:</w:t>
      </w:r>
      <w:r w:rsidRPr="00FC4EE1">
        <w:rPr>
          <w:rFonts w:ascii="Arial" w:hAnsi="Arial" w:cs="Arial"/>
          <w:sz w:val="24"/>
          <w:szCs w:val="24"/>
          <w:lang w:val="es-ES"/>
        </w:rPr>
        <w:t xml:space="preserve"> Tipo o variedad comercial “cereza”, “cóctel” o “cherry”. • Categoría: Primera (</w:t>
      </w:r>
      <w:proofErr w:type="spellStart"/>
      <w:r w:rsidRPr="00FC4EE1">
        <w:rPr>
          <w:rFonts w:ascii="Arial" w:hAnsi="Arial" w:cs="Arial"/>
          <w:sz w:val="24"/>
          <w:szCs w:val="24"/>
          <w:lang w:val="es-ES"/>
        </w:rPr>
        <w:t>Iª</w:t>
      </w:r>
      <w:proofErr w:type="spellEnd"/>
      <w:r w:rsidRPr="00FC4EE1">
        <w:rPr>
          <w:rFonts w:ascii="Arial" w:hAnsi="Arial" w:cs="Arial"/>
          <w:sz w:val="24"/>
          <w:szCs w:val="24"/>
          <w:lang w:val="es-ES"/>
        </w:rPr>
        <w:t>): Los tomates de esta categoría deberán ser de buena calidad. Con la pulpa suficientemente firme, y su forma, aspecto y desarrollo deberán ser característicos de la variedad. Deberán ser uniformes en cuanto al tamaño y estar exentos de grietas y de dorso verde visible. Calibre: entre 20 y 25 mm de diámetro.</w:t>
      </w:r>
    </w:p>
    <w:p w14:paraId="24F00280" w14:textId="77777777" w:rsidR="000B27B1" w:rsidRPr="00FC4EE1" w:rsidRDefault="000B27B1" w:rsidP="000B27B1">
      <w:pPr>
        <w:pStyle w:val="Prrafodelista"/>
        <w:ind w:left="426"/>
        <w:jc w:val="both"/>
        <w:rPr>
          <w:rFonts w:ascii="Arial" w:hAnsi="Arial" w:cs="Arial"/>
          <w:sz w:val="24"/>
          <w:szCs w:val="24"/>
          <w:lang w:val="es-ES"/>
        </w:rPr>
      </w:pPr>
    </w:p>
    <w:p w14:paraId="269C9F20"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lastRenderedPageBreak/>
        <w:t>ZANAHORIAS:</w:t>
      </w:r>
      <w:r w:rsidRPr="00FC4EE1">
        <w:rPr>
          <w:rFonts w:ascii="Arial" w:hAnsi="Arial" w:cs="Arial"/>
          <w:sz w:val="24"/>
          <w:szCs w:val="24"/>
          <w:lang w:val="es-ES"/>
        </w:rPr>
        <w:t xml:space="preserve"> raíces enteras firmes, lisas, lavadas, color naranja, de cosecha reciente, no abiertas ni lignificadas, sin coloración púrpura o verde en el cuello. Sin hojas. Peso de la unidad: 150 A 200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 xml:space="preserve">. </w:t>
      </w:r>
    </w:p>
    <w:p w14:paraId="61916910" w14:textId="77777777" w:rsidR="000B27B1" w:rsidRPr="00FC4EE1" w:rsidRDefault="000B27B1" w:rsidP="000B27B1">
      <w:pPr>
        <w:pStyle w:val="Prrafodelista"/>
        <w:ind w:left="426"/>
        <w:jc w:val="both"/>
        <w:rPr>
          <w:rFonts w:ascii="Arial" w:hAnsi="Arial" w:cs="Arial"/>
          <w:sz w:val="24"/>
          <w:szCs w:val="24"/>
          <w:lang w:val="es-ES"/>
        </w:rPr>
      </w:pPr>
    </w:p>
    <w:p w14:paraId="22786DDF" w14:textId="77777777" w:rsidR="000B27B1" w:rsidRPr="00FC4EE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ZAPALLITOS:</w:t>
      </w:r>
      <w:r w:rsidRPr="00FC4EE1">
        <w:rPr>
          <w:rFonts w:ascii="Arial" w:hAnsi="Arial" w:cs="Arial"/>
          <w:sz w:val="24"/>
          <w:szCs w:val="24"/>
          <w:lang w:val="es-ES"/>
        </w:rPr>
        <w:t xml:space="preserve"> fruto inmaduro, fresco, sano cáscara fina, lisa y color verde brillante, sin manchas. De tamaño uniforme de consistencia tierna. Peso aproximado: 150 a 180 </w:t>
      </w:r>
      <w:proofErr w:type="spellStart"/>
      <w:r w:rsidRPr="00FC4EE1">
        <w:rPr>
          <w:rFonts w:ascii="Arial" w:hAnsi="Arial" w:cs="Arial"/>
          <w:sz w:val="24"/>
          <w:szCs w:val="24"/>
          <w:lang w:val="es-ES"/>
        </w:rPr>
        <w:t>grs</w:t>
      </w:r>
      <w:proofErr w:type="spellEnd"/>
      <w:r w:rsidRPr="00FC4EE1">
        <w:rPr>
          <w:rFonts w:ascii="Arial" w:hAnsi="Arial" w:cs="Arial"/>
          <w:sz w:val="24"/>
          <w:szCs w:val="24"/>
          <w:lang w:val="es-ES"/>
        </w:rPr>
        <w:t>. la unidad.</w:t>
      </w:r>
    </w:p>
    <w:p w14:paraId="011BBC70" w14:textId="77777777" w:rsidR="000B27B1" w:rsidRPr="00FC4EE1" w:rsidRDefault="000B27B1" w:rsidP="000B27B1">
      <w:pPr>
        <w:pStyle w:val="Prrafodelista"/>
        <w:ind w:left="426"/>
        <w:jc w:val="both"/>
        <w:rPr>
          <w:rFonts w:ascii="Arial" w:hAnsi="Arial" w:cs="Arial"/>
          <w:sz w:val="24"/>
          <w:szCs w:val="24"/>
          <w:lang w:val="es-ES"/>
        </w:rPr>
      </w:pPr>
    </w:p>
    <w:p w14:paraId="2018BF8C" w14:textId="77777777" w:rsidR="000B27B1" w:rsidRDefault="000B27B1" w:rsidP="000B27B1">
      <w:pPr>
        <w:pStyle w:val="Prrafodelista"/>
        <w:ind w:left="426"/>
        <w:jc w:val="both"/>
        <w:rPr>
          <w:rFonts w:ascii="Arial" w:hAnsi="Arial" w:cs="Arial"/>
          <w:sz w:val="24"/>
          <w:szCs w:val="24"/>
          <w:lang w:val="es-ES"/>
        </w:rPr>
      </w:pPr>
      <w:r w:rsidRPr="00FC4EE1">
        <w:rPr>
          <w:rFonts w:ascii="Arial" w:hAnsi="Arial" w:cs="Arial"/>
          <w:b/>
          <w:sz w:val="24"/>
          <w:szCs w:val="24"/>
          <w:lang w:val="es-ES"/>
        </w:rPr>
        <w:t>ZAPALLO:  TIPO CALABACIN</w:t>
      </w:r>
      <w:r w:rsidRPr="00FC4EE1">
        <w:rPr>
          <w:rFonts w:ascii="Arial" w:hAnsi="Arial" w:cs="Arial"/>
          <w:sz w:val="24"/>
          <w:szCs w:val="24"/>
          <w:lang w:val="es-ES"/>
        </w:rPr>
        <w:t xml:space="preserve"> con la corteza firme, sin marcas, de color adecuado a la variedad, grado de maduración adecuada, pulpa amarillo intenso. Peso de la unidad: de 7 a 10 kilos, dependiendo de la variedad. </w:t>
      </w:r>
    </w:p>
    <w:p w14:paraId="707933CD" w14:textId="77777777" w:rsidR="000B27B1" w:rsidRDefault="000B27B1" w:rsidP="000B27B1">
      <w:pPr>
        <w:pStyle w:val="Prrafodelista"/>
        <w:ind w:left="426"/>
        <w:jc w:val="both"/>
        <w:rPr>
          <w:rFonts w:ascii="Arial" w:hAnsi="Arial" w:cs="Arial"/>
          <w:sz w:val="24"/>
          <w:szCs w:val="24"/>
        </w:rPr>
      </w:pPr>
    </w:p>
    <w:p w14:paraId="74C531EC" w14:textId="77777777" w:rsidR="000B27B1" w:rsidRPr="002627D0" w:rsidRDefault="000B27B1" w:rsidP="000B27B1">
      <w:pPr>
        <w:pStyle w:val="Prrafodelista"/>
        <w:ind w:left="426"/>
        <w:rPr>
          <w:rFonts w:ascii="Arial" w:hAnsi="Arial" w:cs="Arial"/>
          <w:sz w:val="24"/>
          <w:szCs w:val="24"/>
        </w:rPr>
      </w:pPr>
      <w:r w:rsidRPr="002627D0">
        <w:rPr>
          <w:rFonts w:ascii="Arial" w:hAnsi="Arial" w:cs="Arial"/>
          <w:b/>
          <w:sz w:val="24"/>
          <w:szCs w:val="24"/>
          <w:lang w:val="es-ES"/>
        </w:rPr>
        <w:t>Z</w:t>
      </w:r>
      <w:r>
        <w:rPr>
          <w:rFonts w:ascii="Arial" w:hAnsi="Arial" w:cs="Arial"/>
          <w:b/>
          <w:sz w:val="24"/>
          <w:szCs w:val="24"/>
          <w:lang w:val="es-ES"/>
        </w:rPr>
        <w:t>UCCHINI</w:t>
      </w:r>
      <w:r w:rsidRPr="002627D0">
        <w:rPr>
          <w:rFonts w:ascii="Arial" w:hAnsi="Arial" w:cs="Arial"/>
          <w:b/>
          <w:sz w:val="24"/>
          <w:szCs w:val="24"/>
          <w:lang w:val="es-ES"/>
        </w:rPr>
        <w:t xml:space="preserve">:  </w:t>
      </w:r>
      <w:r w:rsidRPr="002627D0">
        <w:rPr>
          <w:rFonts w:ascii="Arial" w:hAnsi="Arial" w:cs="Arial"/>
          <w:sz w:val="24"/>
          <w:szCs w:val="24"/>
        </w:rPr>
        <w:t>Fruto, fresco, sano cáscara fina, lisa y color verde, sin manchas co</w:t>
      </w:r>
      <w:r>
        <w:rPr>
          <w:rFonts w:ascii="Arial" w:hAnsi="Arial" w:cs="Arial"/>
          <w:sz w:val="24"/>
          <w:szCs w:val="24"/>
        </w:rPr>
        <w:t>n grado de maduración adecuada</w:t>
      </w:r>
      <w:r w:rsidRPr="002627D0">
        <w:rPr>
          <w:rFonts w:ascii="Arial" w:hAnsi="Arial" w:cs="Arial"/>
          <w:sz w:val="24"/>
          <w:szCs w:val="24"/>
        </w:rPr>
        <w:t xml:space="preserve">. De tamaño uniforme de consistencia tierna. Peso aproximado: 150 a 180 </w:t>
      </w:r>
      <w:proofErr w:type="spellStart"/>
      <w:r w:rsidRPr="002627D0">
        <w:rPr>
          <w:rFonts w:ascii="Arial" w:hAnsi="Arial" w:cs="Arial"/>
          <w:sz w:val="24"/>
          <w:szCs w:val="24"/>
        </w:rPr>
        <w:t>grs</w:t>
      </w:r>
      <w:proofErr w:type="spellEnd"/>
      <w:r w:rsidRPr="002627D0">
        <w:rPr>
          <w:rFonts w:ascii="Arial" w:hAnsi="Arial" w:cs="Arial"/>
          <w:sz w:val="24"/>
          <w:szCs w:val="24"/>
        </w:rPr>
        <w:t xml:space="preserve">. la unidad, calibre mediano a grande de 14 a 22 cm de diámetro longitudinal. </w:t>
      </w:r>
    </w:p>
    <w:p w14:paraId="69503996" w14:textId="4A1615A2" w:rsidR="000B27B1" w:rsidRDefault="000B27B1" w:rsidP="000B27B1">
      <w:pPr>
        <w:rPr>
          <w:rFonts w:ascii="Arial" w:hAnsi="Arial" w:cs="Arial"/>
          <w:b/>
          <w:sz w:val="24"/>
          <w:szCs w:val="24"/>
          <w:lang w:val="es-ES"/>
        </w:rPr>
      </w:pPr>
    </w:p>
    <w:p w14:paraId="45BE17B8" w14:textId="77777777" w:rsidR="000B27B1" w:rsidRPr="00FC4EE1" w:rsidRDefault="000B27B1" w:rsidP="000B27B1">
      <w:pPr>
        <w:ind w:left="284"/>
        <w:jc w:val="both"/>
        <w:rPr>
          <w:rFonts w:ascii="Arial" w:hAnsi="Arial" w:cs="Arial"/>
          <w:b/>
          <w:sz w:val="24"/>
          <w:szCs w:val="24"/>
          <w:lang w:val="es-ES"/>
        </w:rPr>
      </w:pPr>
      <w:r w:rsidRPr="00FC4EE1">
        <w:rPr>
          <w:rFonts w:ascii="Arial" w:hAnsi="Arial" w:cs="Arial"/>
          <w:b/>
          <w:sz w:val="24"/>
          <w:szCs w:val="24"/>
          <w:lang w:val="es-ES"/>
        </w:rPr>
        <w:t xml:space="preserve">HIERBAS AROMATICAS: </w:t>
      </w:r>
    </w:p>
    <w:p w14:paraId="28A0BAB9" w14:textId="77777777" w:rsidR="000B27B1" w:rsidRPr="00FC4EE1" w:rsidRDefault="000B27B1" w:rsidP="000B27B1">
      <w:pPr>
        <w:pStyle w:val="Prrafodelista"/>
        <w:ind w:left="284"/>
        <w:jc w:val="both"/>
        <w:rPr>
          <w:rFonts w:ascii="Arial" w:hAnsi="Arial" w:cs="Arial"/>
          <w:sz w:val="24"/>
          <w:szCs w:val="24"/>
          <w:lang w:val="es-ES"/>
        </w:rPr>
      </w:pPr>
    </w:p>
    <w:p w14:paraId="39280C9F" w14:textId="77777777" w:rsidR="000B27B1" w:rsidRPr="006E4907" w:rsidRDefault="000B27B1" w:rsidP="000B27B1">
      <w:pPr>
        <w:pStyle w:val="Prrafodelista"/>
        <w:numPr>
          <w:ilvl w:val="0"/>
          <w:numId w:val="33"/>
        </w:numPr>
        <w:jc w:val="both"/>
        <w:rPr>
          <w:rFonts w:ascii="Arial" w:hAnsi="Arial" w:cs="Arial"/>
          <w:sz w:val="24"/>
          <w:szCs w:val="24"/>
          <w:lang w:val="es-ES"/>
        </w:rPr>
      </w:pPr>
      <w:r w:rsidRPr="006E4907">
        <w:rPr>
          <w:rFonts w:ascii="Arial" w:hAnsi="Arial" w:cs="Arial"/>
          <w:b/>
          <w:sz w:val="24"/>
          <w:szCs w:val="24"/>
          <w:lang w:val="es-ES"/>
        </w:rPr>
        <w:t>LAUREL:</w:t>
      </w:r>
      <w:r w:rsidRPr="006E4907">
        <w:rPr>
          <w:rFonts w:ascii="Arial" w:hAnsi="Arial" w:cs="Arial"/>
          <w:sz w:val="24"/>
          <w:szCs w:val="24"/>
          <w:lang w:val="es-ES"/>
        </w:rPr>
        <w:t xml:space="preserve"> Fresco o seco, de hojas sanas y limpias.</w:t>
      </w:r>
    </w:p>
    <w:p w14:paraId="5078F931" w14:textId="77777777" w:rsidR="000B27B1" w:rsidRPr="00FC4EE1" w:rsidRDefault="000B27B1" w:rsidP="000B27B1">
      <w:pPr>
        <w:pStyle w:val="Prrafodelista"/>
        <w:ind w:left="284"/>
        <w:jc w:val="both"/>
        <w:rPr>
          <w:rFonts w:ascii="Arial" w:hAnsi="Arial" w:cs="Arial"/>
          <w:sz w:val="24"/>
          <w:szCs w:val="24"/>
          <w:lang w:val="es-ES"/>
        </w:rPr>
      </w:pPr>
    </w:p>
    <w:p w14:paraId="4BFCA6F0" w14:textId="77777777" w:rsidR="000B27B1" w:rsidRPr="00FC4EE1" w:rsidRDefault="000B27B1" w:rsidP="000B27B1">
      <w:pPr>
        <w:pStyle w:val="Prrafodelista"/>
        <w:numPr>
          <w:ilvl w:val="0"/>
          <w:numId w:val="33"/>
        </w:numPr>
        <w:jc w:val="both"/>
        <w:rPr>
          <w:rFonts w:ascii="Arial" w:hAnsi="Arial" w:cs="Arial"/>
          <w:sz w:val="24"/>
          <w:szCs w:val="24"/>
          <w:lang w:val="es-ES"/>
        </w:rPr>
      </w:pPr>
      <w:r w:rsidRPr="00FC4EE1">
        <w:rPr>
          <w:rFonts w:ascii="Arial" w:hAnsi="Arial" w:cs="Arial"/>
          <w:b/>
          <w:sz w:val="24"/>
          <w:szCs w:val="24"/>
          <w:lang w:val="es-ES"/>
        </w:rPr>
        <w:t>ALBAHACA:</w:t>
      </w:r>
      <w:r w:rsidRPr="00FC4EE1">
        <w:rPr>
          <w:rFonts w:ascii="Arial" w:hAnsi="Arial" w:cs="Arial"/>
          <w:sz w:val="24"/>
          <w:szCs w:val="24"/>
          <w:lang w:val="es-ES"/>
        </w:rPr>
        <w:t xml:space="preserve">  En manojos Unidad de compra por kilo.</w:t>
      </w:r>
    </w:p>
    <w:p w14:paraId="369D32BC" w14:textId="77777777" w:rsidR="000B27B1" w:rsidRPr="00FC4EE1" w:rsidRDefault="000B27B1" w:rsidP="000B27B1">
      <w:pPr>
        <w:pStyle w:val="Prrafodelista"/>
        <w:ind w:left="284"/>
        <w:jc w:val="both"/>
        <w:rPr>
          <w:rFonts w:ascii="Arial" w:hAnsi="Arial" w:cs="Arial"/>
          <w:sz w:val="24"/>
          <w:szCs w:val="24"/>
          <w:lang w:val="es-ES"/>
        </w:rPr>
      </w:pPr>
      <w:r w:rsidRPr="00FC4EE1">
        <w:rPr>
          <w:rFonts w:ascii="Arial" w:hAnsi="Arial" w:cs="Arial"/>
          <w:sz w:val="24"/>
          <w:szCs w:val="24"/>
          <w:lang w:val="es-ES"/>
        </w:rPr>
        <w:t xml:space="preserve">Deberán: - Estar sanas. - Aspecto, olor, sabor y consistencia característicos. - Frescas. - Limpias. - Estar en perfectas condiciones de consumo. Si la presentación es en bolsas individuales las mismas no podrán tener grampas para su cierre. </w:t>
      </w:r>
    </w:p>
    <w:p w14:paraId="47B01F34" w14:textId="77777777" w:rsidR="000B27B1" w:rsidRPr="00FC4EE1" w:rsidRDefault="000B27B1" w:rsidP="000B27B1">
      <w:pPr>
        <w:pStyle w:val="Prrafodelista"/>
        <w:ind w:left="284"/>
        <w:jc w:val="both"/>
        <w:rPr>
          <w:rFonts w:ascii="Arial" w:hAnsi="Arial" w:cs="Arial"/>
          <w:sz w:val="24"/>
          <w:szCs w:val="24"/>
          <w:lang w:val="es-ES"/>
        </w:rPr>
      </w:pPr>
    </w:p>
    <w:p w14:paraId="4AA9DD9D" w14:textId="77777777" w:rsidR="000B27B1" w:rsidRPr="00FC4EE1" w:rsidRDefault="000B27B1" w:rsidP="000B27B1">
      <w:pPr>
        <w:pStyle w:val="Prrafodelista"/>
        <w:numPr>
          <w:ilvl w:val="0"/>
          <w:numId w:val="33"/>
        </w:numPr>
        <w:tabs>
          <w:tab w:val="left" w:pos="426"/>
        </w:tabs>
        <w:jc w:val="both"/>
        <w:rPr>
          <w:rFonts w:ascii="Arial" w:hAnsi="Arial" w:cs="Arial"/>
          <w:sz w:val="24"/>
          <w:szCs w:val="24"/>
          <w:lang w:val="es-ES"/>
        </w:rPr>
      </w:pPr>
      <w:r w:rsidRPr="00FC4EE1">
        <w:rPr>
          <w:rFonts w:ascii="Arial" w:hAnsi="Arial" w:cs="Arial"/>
          <w:b/>
          <w:sz w:val="24"/>
          <w:szCs w:val="24"/>
          <w:lang w:val="es-ES"/>
        </w:rPr>
        <w:t>TOMILLO:</w:t>
      </w:r>
      <w:r w:rsidRPr="00FC4EE1">
        <w:rPr>
          <w:rFonts w:ascii="Arial" w:hAnsi="Arial" w:cs="Arial"/>
          <w:sz w:val="24"/>
          <w:szCs w:val="24"/>
          <w:lang w:val="es-ES"/>
        </w:rPr>
        <w:t xml:space="preserve"> Hojas pequeñas, oblongas y sanas.  Fresco o seco. En caso de ser seco debe presentar en bolsas individuales y las mismas no podrán tener grampas para su cierre. </w:t>
      </w:r>
    </w:p>
    <w:p w14:paraId="71A7B410" w14:textId="77777777" w:rsidR="000B27B1" w:rsidRPr="00FC4EE1" w:rsidRDefault="000B27B1" w:rsidP="000B27B1">
      <w:pPr>
        <w:pStyle w:val="Prrafodelista"/>
        <w:ind w:left="284"/>
        <w:jc w:val="both"/>
        <w:rPr>
          <w:rFonts w:ascii="Arial" w:hAnsi="Arial" w:cs="Arial"/>
          <w:sz w:val="24"/>
          <w:szCs w:val="24"/>
          <w:lang w:val="es-ES"/>
        </w:rPr>
      </w:pPr>
    </w:p>
    <w:p w14:paraId="49B3B675" w14:textId="77777777" w:rsidR="000B27B1" w:rsidRPr="00FC4EE1" w:rsidRDefault="000B27B1" w:rsidP="000B27B1">
      <w:pPr>
        <w:pStyle w:val="Prrafodelista"/>
        <w:numPr>
          <w:ilvl w:val="0"/>
          <w:numId w:val="33"/>
        </w:numPr>
        <w:jc w:val="both"/>
        <w:rPr>
          <w:rFonts w:ascii="Arial" w:hAnsi="Arial" w:cs="Arial"/>
          <w:sz w:val="24"/>
          <w:szCs w:val="24"/>
          <w:lang w:val="es-ES"/>
        </w:rPr>
      </w:pPr>
      <w:r w:rsidRPr="00FC4EE1">
        <w:rPr>
          <w:rFonts w:ascii="Arial" w:hAnsi="Arial" w:cs="Arial"/>
          <w:b/>
          <w:sz w:val="24"/>
          <w:szCs w:val="24"/>
          <w:lang w:val="es-ES"/>
        </w:rPr>
        <w:t>ROMERO</w:t>
      </w:r>
      <w:r w:rsidRPr="00FC4EE1">
        <w:rPr>
          <w:rFonts w:ascii="Arial" w:hAnsi="Arial" w:cs="Arial"/>
          <w:sz w:val="24"/>
          <w:szCs w:val="24"/>
          <w:lang w:val="es-ES"/>
        </w:rPr>
        <w:t xml:space="preserve">: Hojas pequeñas, color verde oscuro, sanas.  </w:t>
      </w:r>
    </w:p>
    <w:p w14:paraId="0E6B8F08" w14:textId="77777777" w:rsidR="000B27B1" w:rsidRPr="00092F8C" w:rsidRDefault="000B27B1" w:rsidP="000B27B1">
      <w:pPr>
        <w:pStyle w:val="Prrafodelista"/>
        <w:ind w:left="708"/>
        <w:rPr>
          <w:rFonts w:ascii="Arial" w:hAnsi="Arial" w:cs="Arial"/>
          <w:sz w:val="20"/>
          <w:szCs w:val="24"/>
          <w:lang w:val="es-ES"/>
        </w:rPr>
      </w:pPr>
    </w:p>
    <w:p w14:paraId="4F5AE84B" w14:textId="77777777" w:rsidR="000B27B1" w:rsidRPr="00092F8C" w:rsidRDefault="000B27B1" w:rsidP="000B27B1">
      <w:pPr>
        <w:pStyle w:val="Prrafodelista"/>
        <w:ind w:left="708"/>
        <w:rPr>
          <w:rFonts w:ascii="Arial" w:hAnsi="Arial" w:cs="Arial"/>
          <w:sz w:val="20"/>
          <w:szCs w:val="24"/>
          <w:lang w:val="es-ES"/>
        </w:rPr>
      </w:pPr>
    </w:p>
    <w:p w14:paraId="6D8E5C89" w14:textId="77777777" w:rsidR="000B27B1" w:rsidRPr="0090656C" w:rsidRDefault="000B27B1" w:rsidP="000B27B1">
      <w:pPr>
        <w:pStyle w:val="Prrafodelista"/>
        <w:numPr>
          <w:ilvl w:val="0"/>
          <w:numId w:val="31"/>
        </w:numPr>
        <w:rPr>
          <w:rFonts w:ascii="Arial" w:hAnsi="Arial" w:cs="Arial"/>
          <w:b/>
          <w:sz w:val="24"/>
        </w:rPr>
      </w:pPr>
      <w:r w:rsidRPr="0090656C">
        <w:rPr>
          <w:rFonts w:ascii="Arial" w:hAnsi="Arial" w:cs="Arial"/>
          <w:b/>
          <w:sz w:val="24"/>
        </w:rPr>
        <w:t>CONDICIONES DE ENTREGA</w:t>
      </w:r>
    </w:p>
    <w:p w14:paraId="0980E511" w14:textId="77777777" w:rsidR="000B27B1" w:rsidRPr="00FC4EE1" w:rsidRDefault="000B27B1" w:rsidP="000B27B1">
      <w:pPr>
        <w:ind w:left="426"/>
        <w:rPr>
          <w:rFonts w:ascii="Arial" w:hAnsi="Arial" w:cs="Arial"/>
          <w:b/>
          <w:sz w:val="24"/>
        </w:rPr>
      </w:pPr>
      <w:r w:rsidRPr="00FC4EE1">
        <w:rPr>
          <w:rFonts w:ascii="Arial" w:hAnsi="Arial" w:cs="Arial"/>
          <w:b/>
          <w:sz w:val="24"/>
        </w:rPr>
        <w:t>TRANSPORTE:</w:t>
      </w:r>
    </w:p>
    <w:p w14:paraId="30E062DE" w14:textId="77777777" w:rsidR="000B27B1" w:rsidRPr="00FC4EE1" w:rsidRDefault="000B27B1" w:rsidP="000B27B1">
      <w:pPr>
        <w:ind w:left="426"/>
        <w:jc w:val="both"/>
        <w:rPr>
          <w:rFonts w:ascii="Arial" w:hAnsi="Arial" w:cs="Arial"/>
          <w:sz w:val="24"/>
        </w:rPr>
      </w:pPr>
      <w:r w:rsidRPr="00FC4EE1">
        <w:rPr>
          <w:rFonts w:ascii="Arial" w:hAnsi="Arial" w:cs="Arial"/>
          <w:sz w:val="24"/>
        </w:rPr>
        <w:t>Deberán tener habilitación de Bromatología de la IMM a los efectos de asegurar las condiciones de transporte, higiene y refrigeración establecidos en la misma.</w:t>
      </w:r>
    </w:p>
    <w:p w14:paraId="2B3DA023" w14:textId="77777777" w:rsidR="000B27B1" w:rsidRPr="00FC4EE1" w:rsidRDefault="000B27B1" w:rsidP="000B27B1">
      <w:pPr>
        <w:ind w:left="426"/>
        <w:jc w:val="both"/>
        <w:rPr>
          <w:rFonts w:ascii="Arial" w:hAnsi="Arial" w:cs="Arial"/>
          <w:sz w:val="24"/>
        </w:rPr>
      </w:pPr>
      <w:r w:rsidRPr="00FC4EE1">
        <w:rPr>
          <w:rFonts w:ascii="Arial" w:hAnsi="Arial" w:cs="Arial"/>
          <w:sz w:val="24"/>
        </w:rPr>
        <w:t xml:space="preserve">Es responsabilidad del proveedor la descarga y el transporte de la mercadería desde el vehículo de transporte hasta el sector de recepción del Servicio de Alimentación. </w:t>
      </w:r>
    </w:p>
    <w:p w14:paraId="76352F1C" w14:textId="77777777" w:rsidR="000B27B1" w:rsidRPr="00FC4EE1" w:rsidRDefault="000B27B1" w:rsidP="000B27B1">
      <w:pPr>
        <w:ind w:left="426"/>
        <w:jc w:val="both"/>
        <w:rPr>
          <w:rFonts w:ascii="Arial" w:hAnsi="Arial" w:cs="Arial"/>
          <w:sz w:val="24"/>
        </w:rPr>
      </w:pPr>
      <w:r w:rsidRPr="00FC4EE1">
        <w:rPr>
          <w:rFonts w:ascii="Arial" w:hAnsi="Arial" w:cs="Arial"/>
          <w:sz w:val="24"/>
        </w:rPr>
        <w:lastRenderedPageBreak/>
        <w:t>Dentro del Servicio de Alimentación se traspasa la mercadería a cajones plásticos propios del Servicio.</w:t>
      </w:r>
    </w:p>
    <w:p w14:paraId="715D418D" w14:textId="77777777" w:rsidR="000B27B1" w:rsidRPr="00FC4EE1" w:rsidRDefault="000B27B1" w:rsidP="000B27B1">
      <w:pPr>
        <w:ind w:left="426"/>
        <w:rPr>
          <w:rFonts w:ascii="Arial" w:hAnsi="Arial" w:cs="Arial"/>
          <w:b/>
          <w:sz w:val="24"/>
        </w:rPr>
      </w:pPr>
    </w:p>
    <w:p w14:paraId="21A8AC25" w14:textId="77777777" w:rsidR="000B27B1" w:rsidRPr="00FC4EE1" w:rsidRDefault="000B27B1" w:rsidP="000B27B1">
      <w:pPr>
        <w:ind w:left="426"/>
        <w:rPr>
          <w:rFonts w:ascii="Arial" w:hAnsi="Arial" w:cs="Arial"/>
          <w:b/>
          <w:sz w:val="24"/>
        </w:rPr>
      </w:pPr>
      <w:r w:rsidRPr="00FC4EE1">
        <w:rPr>
          <w:rFonts w:ascii="Arial" w:hAnsi="Arial" w:cs="Arial"/>
          <w:b/>
          <w:sz w:val="24"/>
        </w:rPr>
        <w:t>LUGAR DE ENTREGA:</w:t>
      </w:r>
    </w:p>
    <w:p w14:paraId="5EE0CCE6" w14:textId="77777777" w:rsidR="000B27B1" w:rsidRPr="00FC4EE1" w:rsidRDefault="000B27B1" w:rsidP="000B27B1">
      <w:pPr>
        <w:ind w:left="426"/>
        <w:rPr>
          <w:rFonts w:ascii="Arial" w:hAnsi="Arial" w:cs="Arial"/>
          <w:sz w:val="24"/>
        </w:rPr>
      </w:pPr>
      <w:r w:rsidRPr="00FC4EE1">
        <w:rPr>
          <w:rFonts w:ascii="Arial" w:hAnsi="Arial" w:cs="Arial"/>
          <w:sz w:val="24"/>
        </w:rPr>
        <w:t xml:space="preserve">El pedido se deberá entregar en el Servicio de Alimentación del HBSE, sito en Av. José Pedro Varela 3420, planta baja, teléfono 1998 opción 3 interno 8697.  </w:t>
      </w:r>
    </w:p>
    <w:p w14:paraId="2C9F1425" w14:textId="3A6E29DF" w:rsidR="000B27B1" w:rsidRDefault="000B27B1" w:rsidP="000B27B1">
      <w:pPr>
        <w:rPr>
          <w:rFonts w:ascii="Arial" w:hAnsi="Arial" w:cs="Arial"/>
          <w:b/>
          <w:sz w:val="24"/>
        </w:rPr>
      </w:pPr>
    </w:p>
    <w:p w14:paraId="6DD4AAED" w14:textId="77777777" w:rsidR="000B27B1" w:rsidRPr="00FC4EE1" w:rsidRDefault="000B27B1" w:rsidP="000B27B1">
      <w:pPr>
        <w:ind w:left="426"/>
        <w:rPr>
          <w:rFonts w:ascii="Arial" w:hAnsi="Arial" w:cs="Arial"/>
          <w:b/>
          <w:sz w:val="24"/>
        </w:rPr>
      </w:pPr>
      <w:r w:rsidRPr="00FC4EE1">
        <w:rPr>
          <w:rFonts w:ascii="Arial" w:hAnsi="Arial" w:cs="Arial"/>
          <w:b/>
          <w:sz w:val="24"/>
        </w:rPr>
        <w:t>DIAS Y HORARIOS DE ENTREGA:</w:t>
      </w:r>
    </w:p>
    <w:p w14:paraId="12AE3DFC" w14:textId="77777777" w:rsidR="000B27B1" w:rsidRPr="00FC4EE1" w:rsidRDefault="000B27B1" w:rsidP="000B27B1">
      <w:pPr>
        <w:ind w:left="426"/>
        <w:jc w:val="both"/>
        <w:rPr>
          <w:rFonts w:ascii="Arial" w:hAnsi="Arial" w:cs="Arial"/>
          <w:sz w:val="24"/>
        </w:rPr>
      </w:pPr>
      <w:r w:rsidRPr="00FC4EE1">
        <w:rPr>
          <w:rFonts w:ascii="Arial" w:hAnsi="Arial" w:cs="Arial"/>
          <w:sz w:val="24"/>
        </w:rPr>
        <w:t>Se establece los días martes, jueves y sábado en el horario de</w:t>
      </w:r>
      <w:r>
        <w:rPr>
          <w:rFonts w:ascii="Arial" w:hAnsi="Arial" w:cs="Arial"/>
          <w:sz w:val="24"/>
        </w:rPr>
        <w:t xml:space="preserve"> </w:t>
      </w:r>
      <w:r w:rsidRPr="00FC4EE1">
        <w:rPr>
          <w:rFonts w:ascii="Arial" w:hAnsi="Arial" w:cs="Arial"/>
          <w:sz w:val="24"/>
        </w:rPr>
        <w:t>7:30 a 9:30</w:t>
      </w:r>
      <w:r>
        <w:rPr>
          <w:rFonts w:ascii="Arial" w:hAnsi="Arial" w:cs="Arial"/>
          <w:sz w:val="24"/>
        </w:rPr>
        <w:t xml:space="preserve"> </w:t>
      </w:r>
      <w:proofErr w:type="spellStart"/>
      <w:r w:rsidRPr="00246206">
        <w:rPr>
          <w:rFonts w:ascii="Arial" w:hAnsi="Arial" w:cs="Arial"/>
          <w:sz w:val="24"/>
        </w:rPr>
        <w:t>hs</w:t>
      </w:r>
      <w:proofErr w:type="spellEnd"/>
      <w:r w:rsidRPr="00246206">
        <w:rPr>
          <w:rFonts w:ascii="Arial" w:hAnsi="Arial" w:cs="Arial"/>
          <w:sz w:val="24"/>
        </w:rPr>
        <w:t>, y en casos excepcionales se podrá previa coordinación con la empresa cambiar los días por necesidades del Servicio de Alimentación o previo a días feriados que no se cuente con entrega los días estipulados.</w:t>
      </w:r>
      <w:r>
        <w:rPr>
          <w:rFonts w:ascii="Arial" w:hAnsi="Arial" w:cs="Arial"/>
          <w:sz w:val="24"/>
        </w:rPr>
        <w:t xml:space="preserve"> </w:t>
      </w:r>
    </w:p>
    <w:p w14:paraId="418CB800" w14:textId="77777777" w:rsidR="000B27B1" w:rsidRPr="00FC4EE1" w:rsidRDefault="000B27B1" w:rsidP="000B27B1">
      <w:pPr>
        <w:ind w:left="426"/>
        <w:jc w:val="both"/>
        <w:rPr>
          <w:rFonts w:ascii="Arial" w:hAnsi="Arial" w:cs="Arial"/>
          <w:sz w:val="24"/>
        </w:rPr>
      </w:pPr>
      <w:r w:rsidRPr="00FC4EE1">
        <w:rPr>
          <w:rFonts w:ascii="Arial" w:hAnsi="Arial" w:cs="Arial"/>
          <w:sz w:val="24"/>
        </w:rPr>
        <w:t xml:space="preserve">En el momento de la recepción se hará el control de cantidad (peso y/o unidades) y calidad de acuerdo a las especificaciones establecidas. </w:t>
      </w:r>
    </w:p>
    <w:p w14:paraId="4E7BAE77" w14:textId="77777777" w:rsidR="000B27B1" w:rsidRPr="00FC4EE1" w:rsidRDefault="000B27B1" w:rsidP="000B27B1">
      <w:pPr>
        <w:ind w:left="426"/>
        <w:jc w:val="both"/>
        <w:rPr>
          <w:rFonts w:ascii="Arial" w:hAnsi="Arial" w:cs="Arial"/>
          <w:sz w:val="24"/>
        </w:rPr>
      </w:pPr>
      <w:r w:rsidRPr="00FC4EE1">
        <w:rPr>
          <w:rFonts w:ascii="Arial" w:hAnsi="Arial" w:cs="Arial"/>
          <w:sz w:val="24"/>
        </w:rPr>
        <w:t>Ante cualquier irregularidad se devolverá la mercadería debiendo el proveedor regularizar la situación el mismo día de la entrega</w:t>
      </w:r>
      <w:r>
        <w:rPr>
          <w:rFonts w:ascii="Arial" w:hAnsi="Arial" w:cs="Arial"/>
          <w:sz w:val="24"/>
        </w:rPr>
        <w:t xml:space="preserve"> hasta las 15 </w:t>
      </w:r>
      <w:proofErr w:type="spellStart"/>
      <w:r>
        <w:rPr>
          <w:rFonts w:ascii="Arial" w:hAnsi="Arial" w:cs="Arial"/>
          <w:sz w:val="24"/>
        </w:rPr>
        <w:t>hs</w:t>
      </w:r>
      <w:proofErr w:type="spellEnd"/>
      <w:r w:rsidRPr="00FC4EE1">
        <w:rPr>
          <w:rFonts w:ascii="Arial" w:hAnsi="Arial" w:cs="Arial"/>
          <w:sz w:val="24"/>
        </w:rPr>
        <w:t>.</w:t>
      </w:r>
    </w:p>
    <w:p w14:paraId="79E0FC98" w14:textId="77777777" w:rsidR="000B27B1" w:rsidRDefault="000B27B1" w:rsidP="000B27B1">
      <w:pPr>
        <w:rPr>
          <w:rFonts w:ascii="Arial" w:hAnsi="Arial" w:cs="Arial"/>
          <w:sz w:val="24"/>
        </w:rPr>
      </w:pPr>
    </w:p>
    <w:p w14:paraId="47474C9A" w14:textId="77777777" w:rsidR="000B27B1" w:rsidRPr="0090656C" w:rsidRDefault="000B27B1" w:rsidP="000B27B1">
      <w:pPr>
        <w:pStyle w:val="Prrafodelista"/>
        <w:numPr>
          <w:ilvl w:val="0"/>
          <w:numId w:val="31"/>
        </w:numPr>
        <w:rPr>
          <w:rFonts w:ascii="Arial" w:hAnsi="Arial" w:cs="Arial"/>
          <w:b/>
          <w:sz w:val="24"/>
        </w:rPr>
      </w:pPr>
      <w:r w:rsidRPr="0090656C">
        <w:rPr>
          <w:rFonts w:ascii="Arial" w:hAnsi="Arial" w:cs="Arial"/>
          <w:b/>
          <w:sz w:val="24"/>
        </w:rPr>
        <w:t>OPERATIVA</w:t>
      </w:r>
    </w:p>
    <w:p w14:paraId="155293AE" w14:textId="77777777" w:rsidR="000B27B1" w:rsidRDefault="000B27B1" w:rsidP="000B27B1">
      <w:pPr>
        <w:ind w:left="426"/>
        <w:jc w:val="both"/>
        <w:rPr>
          <w:rFonts w:ascii="Arial" w:hAnsi="Arial" w:cs="Arial"/>
          <w:sz w:val="24"/>
        </w:rPr>
      </w:pPr>
      <w:r w:rsidRPr="00FC4EE1">
        <w:rPr>
          <w:rFonts w:ascii="Arial" w:hAnsi="Arial" w:cs="Arial"/>
          <w:sz w:val="24"/>
        </w:rPr>
        <w:t>La formulación del pedido lo realizará la Nutricionista del sector producción de comidas por teléfono</w:t>
      </w:r>
      <w:r>
        <w:rPr>
          <w:rFonts w:ascii="Arial" w:hAnsi="Arial" w:cs="Arial"/>
          <w:sz w:val="24"/>
        </w:rPr>
        <w:t xml:space="preserve"> o vía correo electrónico</w:t>
      </w:r>
      <w:r w:rsidRPr="00FC4EE1">
        <w:rPr>
          <w:rFonts w:ascii="Arial" w:hAnsi="Arial" w:cs="Arial"/>
          <w:sz w:val="24"/>
        </w:rPr>
        <w:t>, el día antes al de la entrega. Las cantidades a solicitar dependerán de las necesidades del Servicio, especificándose los tipos de frutas y verduras.</w:t>
      </w:r>
    </w:p>
    <w:p w14:paraId="1BF8249F" w14:textId="77777777" w:rsidR="000B27B1" w:rsidRPr="00FC4EE1" w:rsidRDefault="000B27B1" w:rsidP="000B27B1">
      <w:pPr>
        <w:ind w:left="426"/>
        <w:jc w:val="both"/>
        <w:rPr>
          <w:rFonts w:ascii="Arial" w:hAnsi="Arial" w:cs="Arial"/>
          <w:sz w:val="24"/>
        </w:rPr>
      </w:pPr>
    </w:p>
    <w:p w14:paraId="19A1BA43" w14:textId="77777777" w:rsidR="000B27B1" w:rsidRPr="00ED35EF" w:rsidRDefault="000B27B1" w:rsidP="000B27B1">
      <w:pPr>
        <w:pStyle w:val="Prrafodelista"/>
        <w:numPr>
          <w:ilvl w:val="0"/>
          <w:numId w:val="31"/>
        </w:numPr>
        <w:rPr>
          <w:rFonts w:ascii="Arial" w:hAnsi="Arial" w:cs="Arial"/>
          <w:b/>
          <w:sz w:val="24"/>
        </w:rPr>
      </w:pPr>
      <w:r w:rsidRPr="00ED35EF">
        <w:rPr>
          <w:rFonts w:ascii="Arial" w:hAnsi="Arial" w:cs="Arial"/>
          <w:b/>
          <w:sz w:val="24"/>
        </w:rPr>
        <w:t>MUESTRAS</w:t>
      </w:r>
      <w:r>
        <w:rPr>
          <w:rFonts w:ascii="Arial" w:hAnsi="Arial" w:cs="Arial"/>
          <w:b/>
          <w:sz w:val="24"/>
        </w:rPr>
        <w:t xml:space="preserve"> O MATERIAL INFORMATIVO</w:t>
      </w:r>
    </w:p>
    <w:p w14:paraId="6C734F4A" w14:textId="77777777" w:rsidR="000B27B1" w:rsidRDefault="000B27B1" w:rsidP="000B27B1">
      <w:pPr>
        <w:ind w:left="360"/>
        <w:jc w:val="both"/>
        <w:rPr>
          <w:rFonts w:ascii="Arial" w:hAnsi="Arial" w:cs="Arial"/>
          <w:sz w:val="20"/>
          <w:szCs w:val="20"/>
        </w:rPr>
      </w:pPr>
      <w:r>
        <w:rPr>
          <w:rFonts w:ascii="Arial" w:hAnsi="Arial" w:cs="Arial"/>
          <w:sz w:val="20"/>
          <w:szCs w:val="20"/>
        </w:rPr>
        <w:t>N/A</w:t>
      </w:r>
    </w:p>
    <w:p w14:paraId="0B09060F" w14:textId="77777777" w:rsidR="00775442" w:rsidRDefault="00775442" w:rsidP="009C25E2"/>
    <w:p w14:paraId="7A451F7B" w14:textId="48D5B362" w:rsidR="00775442" w:rsidRDefault="00775442" w:rsidP="009C25E2"/>
    <w:p w14:paraId="494FA0A0" w14:textId="0ED1F4CB" w:rsidR="00775442" w:rsidRDefault="00775442" w:rsidP="009C25E2"/>
    <w:p w14:paraId="27A8BAFB" w14:textId="0F1A019C" w:rsidR="00775442" w:rsidRDefault="00775442" w:rsidP="009C25E2"/>
    <w:p w14:paraId="73BC69A7" w14:textId="1E2E1D69" w:rsidR="00775442" w:rsidRDefault="00775442" w:rsidP="009C25E2"/>
    <w:p w14:paraId="6A2B14CB" w14:textId="11C98CCF" w:rsidR="00775442" w:rsidRDefault="00775442" w:rsidP="009C25E2"/>
    <w:p w14:paraId="7C2BAB9A" w14:textId="32631AF2" w:rsidR="00775442" w:rsidRDefault="00775442" w:rsidP="009C25E2"/>
    <w:p w14:paraId="1D32DA3B" w14:textId="015AD088" w:rsidR="009C25E2" w:rsidRPr="009C25E2" w:rsidRDefault="009C25E2" w:rsidP="009C25E2"/>
    <w:p w14:paraId="566FC225" w14:textId="7EDD1233" w:rsidR="00A31D4D" w:rsidRDefault="00A31D4D" w:rsidP="00BF6822">
      <w:pPr>
        <w:pStyle w:val="Ttulo2"/>
        <w:numPr>
          <w:ilvl w:val="0"/>
          <w:numId w:val="8"/>
        </w:numPr>
        <w:rPr>
          <w:rFonts w:ascii="Arial" w:hAnsi="Arial" w:cs="Arial"/>
          <w:b/>
        </w:rPr>
      </w:pPr>
      <w:bookmarkStart w:id="38" w:name="_Ref147835575"/>
      <w:bookmarkStart w:id="39" w:name="_Ref147835576"/>
      <w:bookmarkStart w:id="40" w:name="_Toc156998648"/>
      <w:r w:rsidRPr="00A31D4D">
        <w:rPr>
          <w:rFonts w:ascii="Arial" w:hAnsi="Arial" w:cs="Arial"/>
          <w:b/>
        </w:rPr>
        <w:lastRenderedPageBreak/>
        <w:t>Formulario de Identificación del Oferente</w:t>
      </w:r>
      <w:bookmarkEnd w:id="36"/>
      <w:bookmarkEnd w:id="38"/>
      <w:bookmarkEnd w:id="39"/>
      <w:bookmarkEnd w:id="40"/>
    </w:p>
    <w:p w14:paraId="7DA2FB22" w14:textId="70894202" w:rsidR="00A31D4D" w:rsidRDefault="00A31D4D" w:rsidP="00A31D4D"/>
    <w:p w14:paraId="3765A7EB" w14:textId="6C27258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El/Los que suscribe/n ______________________________ </w:t>
      </w:r>
      <w:r>
        <w:rPr>
          <w:rStyle w:val="normaltextrun"/>
          <w:rFonts w:ascii="Arial" w:hAnsi="Arial" w:cs="Arial"/>
          <w:color w:val="000000"/>
          <w:shd w:val="clear" w:color="auto" w:fill="FFFF00"/>
          <w:lang w:val="es-ES"/>
        </w:rPr>
        <w:t>(nombre de quien firme y tenga poderes suficientes para representar a la empresa oferente )</w:t>
      </w:r>
      <w:r>
        <w:rPr>
          <w:rStyle w:val="normaltextrun"/>
          <w:rFonts w:ascii="Arial" w:hAnsi="Arial" w:cs="Arial"/>
          <w:color w:val="000000"/>
          <w:lang w:val="es-ES"/>
        </w:rPr>
        <w:t xml:space="preserve"> en representación de ______________________________ </w:t>
      </w:r>
      <w:r>
        <w:rPr>
          <w:rStyle w:val="normaltextrun"/>
          <w:rFonts w:ascii="Arial" w:hAnsi="Arial" w:cs="Arial"/>
          <w:color w:val="000000"/>
          <w:shd w:val="clear" w:color="auto" w:fill="FFFF00"/>
          <w:lang w:val="es-ES"/>
        </w:rPr>
        <w:t>(nombre de la Empresa oferente)</w:t>
      </w:r>
      <w:r>
        <w:rPr>
          <w:rStyle w:val="normaltextrun"/>
          <w:rFonts w:ascii="Arial" w:hAnsi="Arial" w:cs="Arial"/>
          <w:color w:val="000000"/>
          <w:lang w:val="es-ES"/>
        </w:rPr>
        <w:t xml:space="preserve"> declara/n  que la oferta vincula a la empresa en todos sus términos y que acepta sin condiciones las disposiciones del Pliego de Condiciones Particulares del llamado  _a </w:t>
      </w:r>
      <w:r w:rsidR="001F0C87">
        <w:rPr>
          <w:rStyle w:val="normaltextrun"/>
          <w:rFonts w:ascii="Arial" w:hAnsi="Arial" w:cs="Arial"/>
          <w:color w:val="000000"/>
          <w:lang w:val="es-ES"/>
        </w:rPr>
        <w:t>Licitación</w:t>
      </w:r>
      <w:r>
        <w:rPr>
          <w:rStyle w:val="normaltextrun"/>
          <w:rFonts w:ascii="Arial" w:hAnsi="Arial" w:cs="Arial"/>
          <w:color w:val="000000"/>
          <w:lang w:val="es-ES"/>
        </w:rPr>
        <w:t xml:space="preserve">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____ </w:t>
      </w:r>
      <w:r>
        <w:rPr>
          <w:rStyle w:val="normaltextrun"/>
          <w:rFonts w:ascii="Arial" w:hAnsi="Arial" w:cs="Arial"/>
          <w:color w:val="000000"/>
          <w:shd w:val="clear" w:color="auto" w:fill="FFFF00"/>
          <w:lang w:val="es-ES"/>
        </w:rPr>
        <w:t>(descripción del procedimiento de contratación)</w:t>
      </w:r>
      <w:r>
        <w:rPr>
          <w:rStyle w:val="normaltextrun"/>
          <w:rFonts w:ascii="Arial" w:hAnsi="Arial" w:cs="Arial"/>
          <w:color w:val="000000"/>
          <w:lang w:val="es-ES"/>
        </w:rPr>
        <w:t>, así como las restantes normas que rigen la contratación.</w:t>
      </w:r>
      <w:r>
        <w:rPr>
          <w:rStyle w:val="eop"/>
          <w:rFonts w:ascii="Arial" w:eastAsiaTheme="majorEastAsia" w:hAnsi="Arial" w:cs="Arial"/>
          <w:color w:val="000000"/>
        </w:rPr>
        <w:t> </w:t>
      </w:r>
    </w:p>
    <w:p w14:paraId="51E7AA60"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F801412"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r>
        <w:rPr>
          <w:rStyle w:val="eop"/>
          <w:rFonts w:ascii="Arial" w:eastAsiaTheme="majorEastAsia" w:hAnsi="Arial" w:cs="Arial"/>
          <w:color w:val="000000"/>
        </w:rPr>
        <w:t> </w:t>
      </w:r>
    </w:p>
    <w:p w14:paraId="2F8EBF4C"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24D8866"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37676F7"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 xml:space="preserve">FIRMA/S: </w:t>
      </w:r>
      <w:r>
        <w:rPr>
          <w:rStyle w:val="normaltextrun"/>
          <w:rFonts w:ascii="Arial" w:hAnsi="Arial" w:cs="Arial"/>
          <w:color w:val="000000"/>
          <w:lang w:val="es-ES"/>
        </w:rPr>
        <w:t xml:space="preserve">______________________________ </w:t>
      </w:r>
      <w:r>
        <w:rPr>
          <w:rStyle w:val="normaltextrun"/>
          <w:rFonts w:ascii="Arial" w:hAnsi="Arial" w:cs="Arial"/>
          <w:color w:val="000000"/>
          <w:shd w:val="clear" w:color="auto" w:fill="FFFF00"/>
          <w:lang w:val="es-ES"/>
        </w:rPr>
        <w:t>(Firma autógrafa)</w:t>
      </w:r>
      <w:r>
        <w:rPr>
          <w:rStyle w:val="eop"/>
          <w:rFonts w:ascii="Arial" w:eastAsiaTheme="majorEastAsia" w:hAnsi="Arial" w:cs="Arial"/>
          <w:color w:val="000000"/>
        </w:rPr>
        <w:t> </w:t>
      </w:r>
    </w:p>
    <w:p w14:paraId="32BEA744"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ACLARACIÓN:</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5723A4C2"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CI.:</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5CB62DE7" w14:textId="0E634D27" w:rsidR="00A31D4D" w:rsidRDefault="00A31D4D">
      <w:r>
        <w:br w:type="page"/>
      </w:r>
    </w:p>
    <w:p w14:paraId="171A7492" w14:textId="07D5C159" w:rsidR="001642E1" w:rsidRDefault="001642E1" w:rsidP="001642E1">
      <w:pPr>
        <w:pStyle w:val="Ttulo2"/>
        <w:numPr>
          <w:ilvl w:val="0"/>
          <w:numId w:val="8"/>
        </w:numPr>
        <w:rPr>
          <w:rFonts w:ascii="Arial" w:hAnsi="Arial" w:cs="Arial"/>
          <w:b/>
        </w:rPr>
      </w:pPr>
      <w:bookmarkStart w:id="41" w:name="_Toc156998649"/>
      <w:r>
        <w:rPr>
          <w:rFonts w:ascii="Arial" w:hAnsi="Arial" w:cs="Arial"/>
          <w:b/>
        </w:rPr>
        <w:lastRenderedPageBreak/>
        <w:t>Hoja de Cotización</w:t>
      </w:r>
      <w:bookmarkEnd w:id="41"/>
    </w:p>
    <w:p w14:paraId="12937A75" w14:textId="3ECD9134" w:rsidR="00383FAF" w:rsidRDefault="00383FAF"/>
    <w:tbl>
      <w:tblPr>
        <w:tblW w:w="8400" w:type="dxa"/>
        <w:tblCellMar>
          <w:left w:w="70" w:type="dxa"/>
          <w:right w:w="70" w:type="dxa"/>
        </w:tblCellMar>
        <w:tblLook w:val="04A0" w:firstRow="1" w:lastRow="0" w:firstColumn="1" w:lastColumn="0" w:noHBand="0" w:noVBand="1"/>
      </w:tblPr>
      <w:tblGrid>
        <w:gridCol w:w="1203"/>
        <w:gridCol w:w="2160"/>
        <w:gridCol w:w="1073"/>
        <w:gridCol w:w="995"/>
        <w:gridCol w:w="1029"/>
        <w:gridCol w:w="983"/>
        <w:gridCol w:w="1033"/>
      </w:tblGrid>
      <w:tr w:rsidR="005D448F" w:rsidRPr="005D448F" w14:paraId="1072806B" w14:textId="77777777" w:rsidTr="005D448F">
        <w:trPr>
          <w:trHeight w:val="1455"/>
        </w:trPr>
        <w:tc>
          <w:tcPr>
            <w:tcW w:w="1138" w:type="dxa"/>
            <w:tcBorders>
              <w:top w:val="single" w:sz="8" w:space="0" w:color="auto"/>
              <w:left w:val="single" w:sz="8" w:space="0" w:color="auto"/>
              <w:bottom w:val="nil"/>
              <w:right w:val="single" w:sz="8" w:space="0" w:color="auto"/>
            </w:tcBorders>
            <w:shd w:val="clear" w:color="000000" w:fill="A9D08E"/>
            <w:vAlign w:val="center"/>
            <w:hideMark/>
          </w:tcPr>
          <w:p w14:paraId="1081ED21"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ITEM</w:t>
            </w:r>
          </w:p>
        </w:tc>
        <w:tc>
          <w:tcPr>
            <w:tcW w:w="2160" w:type="dxa"/>
            <w:tcBorders>
              <w:top w:val="single" w:sz="8" w:space="0" w:color="auto"/>
              <w:left w:val="nil"/>
              <w:bottom w:val="nil"/>
              <w:right w:val="single" w:sz="8" w:space="0" w:color="auto"/>
            </w:tcBorders>
            <w:shd w:val="clear" w:color="000000" w:fill="A9D08E"/>
            <w:vAlign w:val="center"/>
            <w:hideMark/>
          </w:tcPr>
          <w:p w14:paraId="6372B5FF"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VARIEDAD</w:t>
            </w:r>
          </w:p>
        </w:tc>
        <w:tc>
          <w:tcPr>
            <w:tcW w:w="1062" w:type="dxa"/>
            <w:tcBorders>
              <w:top w:val="single" w:sz="8" w:space="0" w:color="auto"/>
              <w:left w:val="nil"/>
              <w:bottom w:val="nil"/>
              <w:right w:val="single" w:sz="8" w:space="0" w:color="auto"/>
            </w:tcBorders>
            <w:shd w:val="clear" w:color="000000" w:fill="A9D08E"/>
            <w:vAlign w:val="center"/>
            <w:hideMark/>
          </w:tcPr>
          <w:p w14:paraId="42BCDB84"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 xml:space="preserve">UNIDAD DE COTIZACION </w:t>
            </w:r>
          </w:p>
        </w:tc>
        <w:tc>
          <w:tcPr>
            <w:tcW w:w="995" w:type="dxa"/>
            <w:tcBorders>
              <w:top w:val="single" w:sz="8" w:space="0" w:color="auto"/>
              <w:left w:val="nil"/>
              <w:bottom w:val="nil"/>
              <w:right w:val="single" w:sz="8" w:space="0" w:color="auto"/>
            </w:tcBorders>
            <w:shd w:val="clear" w:color="000000" w:fill="A9D08E"/>
            <w:vAlign w:val="center"/>
            <w:hideMark/>
          </w:tcPr>
          <w:p w14:paraId="623E35A9"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CALIBRE</w:t>
            </w:r>
          </w:p>
        </w:tc>
        <w:tc>
          <w:tcPr>
            <w:tcW w:w="1029" w:type="dxa"/>
            <w:tcBorders>
              <w:top w:val="single" w:sz="8" w:space="0" w:color="auto"/>
              <w:left w:val="nil"/>
              <w:bottom w:val="nil"/>
              <w:right w:val="single" w:sz="8" w:space="0" w:color="auto"/>
            </w:tcBorders>
            <w:shd w:val="clear" w:color="000000" w:fill="A9D08E"/>
            <w:vAlign w:val="center"/>
            <w:hideMark/>
          </w:tcPr>
          <w:p w14:paraId="079D8504"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CATEGORIA</w:t>
            </w:r>
          </w:p>
        </w:tc>
        <w:tc>
          <w:tcPr>
            <w:tcW w:w="983" w:type="dxa"/>
            <w:tcBorders>
              <w:top w:val="single" w:sz="8" w:space="0" w:color="auto"/>
              <w:left w:val="nil"/>
              <w:bottom w:val="nil"/>
              <w:right w:val="single" w:sz="8" w:space="0" w:color="auto"/>
            </w:tcBorders>
            <w:shd w:val="clear" w:color="000000" w:fill="A9D08E"/>
            <w:vAlign w:val="center"/>
            <w:hideMark/>
          </w:tcPr>
          <w:p w14:paraId="41049E27"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CANTIDAD ANUAL ESTIMADA</w:t>
            </w:r>
          </w:p>
        </w:tc>
        <w:tc>
          <w:tcPr>
            <w:tcW w:w="1033" w:type="dxa"/>
            <w:tcBorders>
              <w:top w:val="single" w:sz="8" w:space="0" w:color="auto"/>
              <w:left w:val="nil"/>
              <w:bottom w:val="nil"/>
              <w:right w:val="single" w:sz="8" w:space="0" w:color="auto"/>
            </w:tcBorders>
            <w:shd w:val="clear" w:color="000000" w:fill="A9D08E"/>
            <w:vAlign w:val="center"/>
            <w:hideMark/>
          </w:tcPr>
          <w:p w14:paraId="693424BE" w14:textId="77777777" w:rsidR="005D448F" w:rsidRPr="005D448F" w:rsidRDefault="005D448F" w:rsidP="005D448F">
            <w:pPr>
              <w:spacing w:after="0" w:line="240" w:lineRule="auto"/>
              <w:jc w:val="center"/>
              <w:rPr>
                <w:rFonts w:ascii="Calibri" w:eastAsia="Times New Roman" w:hAnsi="Calibri" w:cs="Calibri"/>
                <w:b/>
                <w:bCs/>
                <w:color w:val="000000"/>
                <w:sz w:val="18"/>
                <w:szCs w:val="18"/>
                <w:lang w:eastAsia="es-UY"/>
              </w:rPr>
            </w:pPr>
            <w:r w:rsidRPr="005D448F">
              <w:rPr>
                <w:rFonts w:ascii="Calibri" w:eastAsia="Times New Roman" w:hAnsi="Calibri" w:cs="Calibri"/>
                <w:b/>
                <w:bCs/>
                <w:color w:val="000000"/>
                <w:sz w:val="18"/>
                <w:szCs w:val="18"/>
                <w:lang w:eastAsia="es-UY"/>
              </w:rPr>
              <w:t>PRECIO MÍNIMO - DI.GE.GRA – UAM BOLETIN LUNES 01/04/2024</w:t>
            </w:r>
          </w:p>
        </w:tc>
      </w:tr>
      <w:tr w:rsidR="005D448F" w:rsidRPr="005D448F" w14:paraId="34A1705D" w14:textId="77777777" w:rsidTr="005D448F">
        <w:trPr>
          <w:trHeight w:val="315"/>
        </w:trPr>
        <w:tc>
          <w:tcPr>
            <w:tcW w:w="1138" w:type="dxa"/>
            <w:tcBorders>
              <w:top w:val="single" w:sz="8" w:space="0" w:color="auto"/>
              <w:left w:val="single" w:sz="8" w:space="0" w:color="auto"/>
              <w:bottom w:val="single" w:sz="8" w:space="0" w:color="auto"/>
              <w:right w:val="single" w:sz="8" w:space="0" w:color="auto"/>
            </w:tcBorders>
            <w:shd w:val="clear" w:color="000000" w:fill="203764"/>
            <w:noWrap/>
            <w:vAlign w:val="center"/>
            <w:hideMark/>
          </w:tcPr>
          <w:p w14:paraId="13B531DC"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ACELGA</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2946861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single" w:sz="8" w:space="0" w:color="auto"/>
              <w:left w:val="nil"/>
              <w:bottom w:val="single" w:sz="8" w:space="0" w:color="auto"/>
              <w:right w:val="single" w:sz="8" w:space="0" w:color="auto"/>
            </w:tcBorders>
            <w:shd w:val="clear" w:color="auto" w:fill="auto"/>
            <w:noWrap/>
            <w:vAlign w:val="center"/>
            <w:hideMark/>
          </w:tcPr>
          <w:p w14:paraId="1193BB1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ATADO</w:t>
            </w:r>
          </w:p>
        </w:tc>
        <w:tc>
          <w:tcPr>
            <w:tcW w:w="995" w:type="dxa"/>
            <w:tcBorders>
              <w:top w:val="single" w:sz="8" w:space="0" w:color="auto"/>
              <w:left w:val="nil"/>
              <w:bottom w:val="single" w:sz="8" w:space="0" w:color="auto"/>
              <w:right w:val="single" w:sz="8" w:space="0" w:color="auto"/>
            </w:tcBorders>
            <w:shd w:val="clear" w:color="auto" w:fill="auto"/>
            <w:noWrap/>
            <w:vAlign w:val="center"/>
            <w:hideMark/>
          </w:tcPr>
          <w:p w14:paraId="6B7C14F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single" w:sz="8" w:space="0" w:color="auto"/>
              <w:left w:val="nil"/>
              <w:bottom w:val="single" w:sz="8" w:space="0" w:color="auto"/>
              <w:right w:val="single" w:sz="8" w:space="0" w:color="auto"/>
            </w:tcBorders>
            <w:shd w:val="clear" w:color="auto" w:fill="auto"/>
            <w:noWrap/>
            <w:vAlign w:val="center"/>
            <w:hideMark/>
          </w:tcPr>
          <w:p w14:paraId="123C9AB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3A07989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150</w:t>
            </w:r>
          </w:p>
        </w:tc>
        <w:tc>
          <w:tcPr>
            <w:tcW w:w="1033" w:type="dxa"/>
            <w:tcBorders>
              <w:top w:val="single" w:sz="8" w:space="0" w:color="auto"/>
              <w:left w:val="nil"/>
              <w:bottom w:val="single" w:sz="8" w:space="0" w:color="auto"/>
              <w:right w:val="single" w:sz="8" w:space="0" w:color="auto"/>
            </w:tcBorders>
            <w:shd w:val="clear" w:color="auto" w:fill="auto"/>
            <w:noWrap/>
            <w:vAlign w:val="center"/>
            <w:hideMark/>
          </w:tcPr>
          <w:p w14:paraId="5075072F"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700</w:t>
            </w:r>
          </w:p>
        </w:tc>
      </w:tr>
      <w:tr w:rsidR="005D448F" w:rsidRPr="005D448F" w14:paraId="1BC8A81E"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306074E8"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AJO</w:t>
            </w:r>
          </w:p>
        </w:tc>
        <w:tc>
          <w:tcPr>
            <w:tcW w:w="2160" w:type="dxa"/>
            <w:tcBorders>
              <w:top w:val="nil"/>
              <w:left w:val="nil"/>
              <w:bottom w:val="single" w:sz="8" w:space="0" w:color="auto"/>
              <w:right w:val="single" w:sz="8" w:space="0" w:color="auto"/>
            </w:tcBorders>
            <w:shd w:val="clear" w:color="auto" w:fill="auto"/>
            <w:noWrap/>
            <w:vAlign w:val="center"/>
            <w:hideMark/>
          </w:tcPr>
          <w:p w14:paraId="7F71A8F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466B1C6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UNIDAD</w:t>
            </w:r>
          </w:p>
        </w:tc>
        <w:tc>
          <w:tcPr>
            <w:tcW w:w="995" w:type="dxa"/>
            <w:tcBorders>
              <w:top w:val="nil"/>
              <w:left w:val="nil"/>
              <w:bottom w:val="single" w:sz="8" w:space="0" w:color="auto"/>
              <w:right w:val="single" w:sz="8" w:space="0" w:color="auto"/>
            </w:tcBorders>
            <w:shd w:val="clear" w:color="auto" w:fill="auto"/>
            <w:noWrap/>
            <w:vAlign w:val="center"/>
            <w:hideMark/>
          </w:tcPr>
          <w:p w14:paraId="162CDF1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5277B9D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83" w:type="dxa"/>
            <w:tcBorders>
              <w:top w:val="nil"/>
              <w:left w:val="nil"/>
              <w:bottom w:val="single" w:sz="8" w:space="0" w:color="auto"/>
              <w:right w:val="single" w:sz="8" w:space="0" w:color="auto"/>
            </w:tcBorders>
            <w:shd w:val="clear" w:color="auto" w:fill="auto"/>
            <w:noWrap/>
            <w:vAlign w:val="center"/>
            <w:hideMark/>
          </w:tcPr>
          <w:p w14:paraId="56206AC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1721</w:t>
            </w:r>
          </w:p>
        </w:tc>
        <w:tc>
          <w:tcPr>
            <w:tcW w:w="1033" w:type="dxa"/>
            <w:tcBorders>
              <w:top w:val="nil"/>
              <w:left w:val="nil"/>
              <w:bottom w:val="single" w:sz="8" w:space="0" w:color="auto"/>
              <w:right w:val="single" w:sz="8" w:space="0" w:color="auto"/>
            </w:tcBorders>
            <w:shd w:val="clear" w:color="auto" w:fill="auto"/>
            <w:noWrap/>
            <w:vAlign w:val="center"/>
            <w:hideMark/>
          </w:tcPr>
          <w:p w14:paraId="34AE3F8C"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240</w:t>
            </w:r>
          </w:p>
        </w:tc>
      </w:tr>
      <w:tr w:rsidR="005D448F" w:rsidRPr="005D448F" w14:paraId="496BE0F5"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7BE63A98"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 xml:space="preserve">ALBAHACA </w:t>
            </w:r>
          </w:p>
        </w:tc>
        <w:tc>
          <w:tcPr>
            <w:tcW w:w="2160" w:type="dxa"/>
            <w:tcBorders>
              <w:top w:val="nil"/>
              <w:left w:val="nil"/>
              <w:bottom w:val="single" w:sz="8" w:space="0" w:color="auto"/>
              <w:right w:val="single" w:sz="8" w:space="0" w:color="auto"/>
            </w:tcBorders>
            <w:shd w:val="clear" w:color="auto" w:fill="auto"/>
            <w:noWrap/>
            <w:vAlign w:val="center"/>
            <w:hideMark/>
          </w:tcPr>
          <w:p w14:paraId="4A62E62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4F247FF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SOBRE</w:t>
            </w:r>
          </w:p>
        </w:tc>
        <w:tc>
          <w:tcPr>
            <w:tcW w:w="995" w:type="dxa"/>
            <w:tcBorders>
              <w:top w:val="nil"/>
              <w:left w:val="nil"/>
              <w:bottom w:val="single" w:sz="8" w:space="0" w:color="auto"/>
              <w:right w:val="single" w:sz="8" w:space="0" w:color="auto"/>
            </w:tcBorders>
            <w:shd w:val="clear" w:color="auto" w:fill="auto"/>
            <w:noWrap/>
            <w:vAlign w:val="center"/>
            <w:hideMark/>
          </w:tcPr>
          <w:p w14:paraId="464F2FF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66EF871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0E1D98C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147</w:t>
            </w:r>
          </w:p>
        </w:tc>
        <w:tc>
          <w:tcPr>
            <w:tcW w:w="1033" w:type="dxa"/>
            <w:tcBorders>
              <w:top w:val="nil"/>
              <w:left w:val="nil"/>
              <w:bottom w:val="single" w:sz="8" w:space="0" w:color="auto"/>
              <w:right w:val="single" w:sz="8" w:space="0" w:color="auto"/>
            </w:tcBorders>
            <w:shd w:val="clear" w:color="auto" w:fill="auto"/>
            <w:noWrap/>
            <w:vAlign w:val="center"/>
            <w:hideMark/>
          </w:tcPr>
          <w:p w14:paraId="207BD375"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400</w:t>
            </w:r>
          </w:p>
        </w:tc>
      </w:tr>
      <w:tr w:rsidR="005D448F" w:rsidRPr="005D448F" w14:paraId="5EE4CF8E"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4AA1EC59"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APIO</w:t>
            </w:r>
          </w:p>
        </w:tc>
        <w:tc>
          <w:tcPr>
            <w:tcW w:w="2160" w:type="dxa"/>
            <w:tcBorders>
              <w:top w:val="nil"/>
              <w:left w:val="nil"/>
              <w:bottom w:val="single" w:sz="8" w:space="0" w:color="auto"/>
              <w:right w:val="single" w:sz="8" w:space="0" w:color="auto"/>
            </w:tcBorders>
            <w:shd w:val="clear" w:color="auto" w:fill="auto"/>
            <w:noWrap/>
            <w:vAlign w:val="center"/>
            <w:hideMark/>
          </w:tcPr>
          <w:p w14:paraId="40F4E7E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HOJA</w:t>
            </w:r>
          </w:p>
        </w:tc>
        <w:tc>
          <w:tcPr>
            <w:tcW w:w="1062" w:type="dxa"/>
            <w:tcBorders>
              <w:top w:val="nil"/>
              <w:left w:val="nil"/>
              <w:bottom w:val="single" w:sz="8" w:space="0" w:color="auto"/>
              <w:right w:val="single" w:sz="8" w:space="0" w:color="auto"/>
            </w:tcBorders>
            <w:shd w:val="clear" w:color="auto" w:fill="auto"/>
            <w:noWrap/>
            <w:vAlign w:val="center"/>
            <w:hideMark/>
          </w:tcPr>
          <w:p w14:paraId="0E714D0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ATADO</w:t>
            </w:r>
          </w:p>
        </w:tc>
        <w:tc>
          <w:tcPr>
            <w:tcW w:w="995" w:type="dxa"/>
            <w:tcBorders>
              <w:top w:val="nil"/>
              <w:left w:val="nil"/>
              <w:bottom w:val="single" w:sz="8" w:space="0" w:color="auto"/>
              <w:right w:val="single" w:sz="8" w:space="0" w:color="auto"/>
            </w:tcBorders>
            <w:shd w:val="clear" w:color="auto" w:fill="auto"/>
            <w:noWrap/>
            <w:vAlign w:val="center"/>
            <w:hideMark/>
          </w:tcPr>
          <w:p w14:paraId="2BA4E3A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6FBE5CE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74FEDE9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117</w:t>
            </w:r>
          </w:p>
        </w:tc>
        <w:tc>
          <w:tcPr>
            <w:tcW w:w="1033" w:type="dxa"/>
            <w:tcBorders>
              <w:top w:val="nil"/>
              <w:left w:val="nil"/>
              <w:bottom w:val="single" w:sz="8" w:space="0" w:color="auto"/>
              <w:right w:val="single" w:sz="8" w:space="0" w:color="auto"/>
            </w:tcBorders>
            <w:shd w:val="clear" w:color="auto" w:fill="auto"/>
            <w:noWrap/>
            <w:vAlign w:val="center"/>
            <w:hideMark/>
          </w:tcPr>
          <w:p w14:paraId="70AE0438"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1000</w:t>
            </w:r>
          </w:p>
        </w:tc>
      </w:tr>
      <w:tr w:rsidR="005D448F" w:rsidRPr="005D448F" w14:paraId="4EDD09A7"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0AFB5421"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BERENJENAS</w:t>
            </w:r>
          </w:p>
        </w:tc>
        <w:tc>
          <w:tcPr>
            <w:tcW w:w="2160" w:type="dxa"/>
            <w:tcBorders>
              <w:top w:val="nil"/>
              <w:left w:val="nil"/>
              <w:bottom w:val="single" w:sz="8" w:space="0" w:color="auto"/>
              <w:right w:val="single" w:sz="8" w:space="0" w:color="auto"/>
            </w:tcBorders>
            <w:shd w:val="clear" w:color="auto" w:fill="auto"/>
            <w:noWrap/>
            <w:vAlign w:val="center"/>
            <w:hideMark/>
          </w:tcPr>
          <w:p w14:paraId="66D72BC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67B7A7E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0BB0C8E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1818B93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83" w:type="dxa"/>
            <w:tcBorders>
              <w:top w:val="nil"/>
              <w:left w:val="nil"/>
              <w:bottom w:val="single" w:sz="8" w:space="0" w:color="auto"/>
              <w:right w:val="single" w:sz="8" w:space="0" w:color="auto"/>
            </w:tcBorders>
            <w:shd w:val="clear" w:color="auto" w:fill="auto"/>
            <w:noWrap/>
            <w:vAlign w:val="center"/>
            <w:hideMark/>
          </w:tcPr>
          <w:p w14:paraId="07861E4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w:t>
            </w:r>
          </w:p>
        </w:tc>
        <w:tc>
          <w:tcPr>
            <w:tcW w:w="1033" w:type="dxa"/>
            <w:tcBorders>
              <w:top w:val="nil"/>
              <w:left w:val="nil"/>
              <w:bottom w:val="single" w:sz="8" w:space="0" w:color="auto"/>
              <w:right w:val="single" w:sz="8" w:space="0" w:color="auto"/>
            </w:tcBorders>
            <w:shd w:val="clear" w:color="auto" w:fill="auto"/>
            <w:noWrap/>
            <w:vAlign w:val="center"/>
            <w:hideMark/>
          </w:tcPr>
          <w:p w14:paraId="3F44D646"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40</w:t>
            </w:r>
          </w:p>
        </w:tc>
      </w:tr>
      <w:tr w:rsidR="005D448F" w:rsidRPr="005D448F" w14:paraId="176611AD"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10C83DC9"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BONIATO</w:t>
            </w:r>
          </w:p>
        </w:tc>
        <w:tc>
          <w:tcPr>
            <w:tcW w:w="2160" w:type="dxa"/>
            <w:tcBorders>
              <w:top w:val="nil"/>
              <w:left w:val="nil"/>
              <w:bottom w:val="single" w:sz="8" w:space="0" w:color="auto"/>
              <w:right w:val="single" w:sz="8" w:space="0" w:color="auto"/>
            </w:tcBorders>
            <w:shd w:val="clear" w:color="auto" w:fill="auto"/>
            <w:noWrap/>
            <w:vAlign w:val="center"/>
            <w:hideMark/>
          </w:tcPr>
          <w:p w14:paraId="6CF713F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ARAPEY/CUARÍ</w:t>
            </w:r>
          </w:p>
        </w:tc>
        <w:tc>
          <w:tcPr>
            <w:tcW w:w="1062" w:type="dxa"/>
            <w:tcBorders>
              <w:top w:val="nil"/>
              <w:left w:val="nil"/>
              <w:bottom w:val="single" w:sz="8" w:space="0" w:color="auto"/>
              <w:right w:val="single" w:sz="8" w:space="0" w:color="auto"/>
            </w:tcBorders>
            <w:shd w:val="clear" w:color="auto" w:fill="auto"/>
            <w:noWrap/>
            <w:vAlign w:val="center"/>
            <w:hideMark/>
          </w:tcPr>
          <w:p w14:paraId="5DC6FE8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361F08E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5FA5AF4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83" w:type="dxa"/>
            <w:tcBorders>
              <w:top w:val="nil"/>
              <w:left w:val="nil"/>
              <w:bottom w:val="single" w:sz="8" w:space="0" w:color="auto"/>
              <w:right w:val="single" w:sz="8" w:space="0" w:color="auto"/>
            </w:tcBorders>
            <w:shd w:val="clear" w:color="auto" w:fill="auto"/>
            <w:noWrap/>
            <w:vAlign w:val="center"/>
            <w:hideMark/>
          </w:tcPr>
          <w:p w14:paraId="72413DE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360</w:t>
            </w:r>
          </w:p>
        </w:tc>
        <w:tc>
          <w:tcPr>
            <w:tcW w:w="1033" w:type="dxa"/>
            <w:tcBorders>
              <w:top w:val="nil"/>
              <w:left w:val="nil"/>
              <w:bottom w:val="single" w:sz="8" w:space="0" w:color="auto"/>
              <w:right w:val="single" w:sz="8" w:space="0" w:color="auto"/>
            </w:tcBorders>
            <w:shd w:val="clear" w:color="auto" w:fill="auto"/>
            <w:noWrap/>
            <w:vAlign w:val="center"/>
            <w:hideMark/>
          </w:tcPr>
          <w:p w14:paraId="4BF1D430"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15</w:t>
            </w:r>
          </w:p>
        </w:tc>
      </w:tr>
      <w:tr w:rsidR="005D448F" w:rsidRPr="005D448F" w14:paraId="366CE17B"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41C0E454"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BONIATO</w:t>
            </w:r>
          </w:p>
        </w:tc>
        <w:tc>
          <w:tcPr>
            <w:tcW w:w="2160" w:type="dxa"/>
            <w:tcBorders>
              <w:top w:val="nil"/>
              <w:left w:val="nil"/>
              <w:bottom w:val="single" w:sz="8" w:space="0" w:color="auto"/>
              <w:right w:val="single" w:sz="8" w:space="0" w:color="auto"/>
            </w:tcBorders>
            <w:shd w:val="clear" w:color="auto" w:fill="auto"/>
            <w:noWrap/>
            <w:vAlign w:val="center"/>
            <w:hideMark/>
          </w:tcPr>
          <w:p w14:paraId="2004332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BEAUREGARD/CUABÉ</w:t>
            </w:r>
          </w:p>
        </w:tc>
        <w:tc>
          <w:tcPr>
            <w:tcW w:w="1062" w:type="dxa"/>
            <w:tcBorders>
              <w:top w:val="nil"/>
              <w:left w:val="nil"/>
              <w:bottom w:val="single" w:sz="8" w:space="0" w:color="auto"/>
              <w:right w:val="single" w:sz="8" w:space="0" w:color="auto"/>
            </w:tcBorders>
            <w:shd w:val="clear" w:color="auto" w:fill="auto"/>
            <w:noWrap/>
            <w:vAlign w:val="center"/>
            <w:hideMark/>
          </w:tcPr>
          <w:p w14:paraId="5C2A067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5347447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701A9AB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83" w:type="dxa"/>
            <w:tcBorders>
              <w:top w:val="nil"/>
              <w:left w:val="nil"/>
              <w:bottom w:val="single" w:sz="8" w:space="0" w:color="auto"/>
              <w:right w:val="single" w:sz="8" w:space="0" w:color="auto"/>
            </w:tcBorders>
            <w:shd w:val="clear" w:color="auto" w:fill="auto"/>
            <w:noWrap/>
            <w:vAlign w:val="center"/>
            <w:hideMark/>
          </w:tcPr>
          <w:p w14:paraId="47AF3B1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360</w:t>
            </w:r>
          </w:p>
        </w:tc>
        <w:tc>
          <w:tcPr>
            <w:tcW w:w="1033" w:type="dxa"/>
            <w:tcBorders>
              <w:top w:val="nil"/>
              <w:left w:val="nil"/>
              <w:bottom w:val="single" w:sz="8" w:space="0" w:color="auto"/>
              <w:right w:val="single" w:sz="8" w:space="0" w:color="auto"/>
            </w:tcBorders>
            <w:shd w:val="clear" w:color="auto" w:fill="auto"/>
            <w:noWrap/>
            <w:vAlign w:val="center"/>
            <w:hideMark/>
          </w:tcPr>
          <w:p w14:paraId="287BF4D9"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22</w:t>
            </w:r>
          </w:p>
        </w:tc>
      </w:tr>
      <w:tr w:rsidR="005D448F" w:rsidRPr="005D448F" w14:paraId="3BE50127"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0A12EB74"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BROCCOLI</w:t>
            </w:r>
          </w:p>
        </w:tc>
        <w:tc>
          <w:tcPr>
            <w:tcW w:w="2160" w:type="dxa"/>
            <w:tcBorders>
              <w:top w:val="nil"/>
              <w:left w:val="nil"/>
              <w:bottom w:val="single" w:sz="8" w:space="0" w:color="auto"/>
              <w:right w:val="single" w:sz="8" w:space="0" w:color="auto"/>
            </w:tcBorders>
            <w:shd w:val="clear" w:color="auto" w:fill="auto"/>
            <w:noWrap/>
            <w:vAlign w:val="center"/>
            <w:hideMark/>
          </w:tcPr>
          <w:p w14:paraId="12DF645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1F19DF2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UNIDAD</w:t>
            </w:r>
          </w:p>
        </w:tc>
        <w:tc>
          <w:tcPr>
            <w:tcW w:w="995" w:type="dxa"/>
            <w:tcBorders>
              <w:top w:val="nil"/>
              <w:left w:val="nil"/>
              <w:bottom w:val="single" w:sz="8" w:space="0" w:color="auto"/>
              <w:right w:val="single" w:sz="8" w:space="0" w:color="auto"/>
            </w:tcBorders>
            <w:shd w:val="clear" w:color="auto" w:fill="auto"/>
            <w:noWrap/>
            <w:vAlign w:val="center"/>
            <w:hideMark/>
          </w:tcPr>
          <w:p w14:paraId="3E9200A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022FF6B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0517869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126</w:t>
            </w:r>
          </w:p>
        </w:tc>
        <w:tc>
          <w:tcPr>
            <w:tcW w:w="1033" w:type="dxa"/>
            <w:tcBorders>
              <w:top w:val="nil"/>
              <w:left w:val="nil"/>
              <w:bottom w:val="single" w:sz="8" w:space="0" w:color="auto"/>
              <w:right w:val="single" w:sz="8" w:space="0" w:color="auto"/>
            </w:tcBorders>
            <w:shd w:val="clear" w:color="auto" w:fill="auto"/>
            <w:noWrap/>
            <w:vAlign w:val="center"/>
            <w:hideMark/>
          </w:tcPr>
          <w:p w14:paraId="72943C94"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1000</w:t>
            </w:r>
          </w:p>
        </w:tc>
      </w:tr>
      <w:tr w:rsidR="005D448F" w:rsidRPr="005D448F" w14:paraId="19E19557"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5B6A0869"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CEBOLLA</w:t>
            </w:r>
          </w:p>
        </w:tc>
        <w:tc>
          <w:tcPr>
            <w:tcW w:w="2160" w:type="dxa"/>
            <w:tcBorders>
              <w:top w:val="nil"/>
              <w:left w:val="nil"/>
              <w:bottom w:val="single" w:sz="8" w:space="0" w:color="auto"/>
              <w:right w:val="single" w:sz="8" w:space="0" w:color="auto"/>
            </w:tcBorders>
            <w:shd w:val="clear" w:color="auto" w:fill="auto"/>
            <w:noWrap/>
            <w:vAlign w:val="center"/>
            <w:hideMark/>
          </w:tcPr>
          <w:p w14:paraId="0DD19CC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VERDEO</w:t>
            </w:r>
          </w:p>
        </w:tc>
        <w:tc>
          <w:tcPr>
            <w:tcW w:w="1062" w:type="dxa"/>
            <w:tcBorders>
              <w:top w:val="nil"/>
              <w:left w:val="nil"/>
              <w:bottom w:val="single" w:sz="8" w:space="0" w:color="auto"/>
              <w:right w:val="single" w:sz="8" w:space="0" w:color="auto"/>
            </w:tcBorders>
            <w:shd w:val="clear" w:color="auto" w:fill="auto"/>
            <w:noWrap/>
            <w:vAlign w:val="center"/>
            <w:hideMark/>
          </w:tcPr>
          <w:p w14:paraId="3D78691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ATADO</w:t>
            </w:r>
          </w:p>
        </w:tc>
        <w:tc>
          <w:tcPr>
            <w:tcW w:w="995" w:type="dxa"/>
            <w:tcBorders>
              <w:top w:val="nil"/>
              <w:left w:val="nil"/>
              <w:bottom w:val="single" w:sz="8" w:space="0" w:color="auto"/>
              <w:right w:val="single" w:sz="8" w:space="0" w:color="auto"/>
            </w:tcBorders>
            <w:shd w:val="clear" w:color="auto" w:fill="auto"/>
            <w:noWrap/>
            <w:vAlign w:val="center"/>
            <w:hideMark/>
          </w:tcPr>
          <w:p w14:paraId="4F6384C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37EA54D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33C6521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15</w:t>
            </w:r>
          </w:p>
        </w:tc>
        <w:tc>
          <w:tcPr>
            <w:tcW w:w="1033" w:type="dxa"/>
            <w:tcBorders>
              <w:top w:val="nil"/>
              <w:left w:val="nil"/>
              <w:bottom w:val="single" w:sz="8" w:space="0" w:color="auto"/>
              <w:right w:val="single" w:sz="8" w:space="0" w:color="auto"/>
            </w:tcBorders>
            <w:shd w:val="clear" w:color="auto" w:fill="auto"/>
            <w:noWrap/>
            <w:vAlign w:val="center"/>
            <w:hideMark/>
          </w:tcPr>
          <w:p w14:paraId="5A4811D9"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1000</w:t>
            </w:r>
          </w:p>
        </w:tc>
      </w:tr>
      <w:tr w:rsidR="005D448F" w:rsidRPr="005D448F" w14:paraId="3D250D54"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7E2AE678"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CEBOLLA</w:t>
            </w:r>
          </w:p>
        </w:tc>
        <w:tc>
          <w:tcPr>
            <w:tcW w:w="2160" w:type="dxa"/>
            <w:tcBorders>
              <w:top w:val="nil"/>
              <w:left w:val="nil"/>
              <w:bottom w:val="single" w:sz="8" w:space="0" w:color="auto"/>
              <w:right w:val="single" w:sz="8" w:space="0" w:color="auto"/>
            </w:tcBorders>
            <w:shd w:val="clear" w:color="auto" w:fill="auto"/>
            <w:noWrap/>
            <w:vAlign w:val="center"/>
            <w:hideMark/>
          </w:tcPr>
          <w:p w14:paraId="4ED88ED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BLANCA </w:t>
            </w:r>
          </w:p>
        </w:tc>
        <w:tc>
          <w:tcPr>
            <w:tcW w:w="1062" w:type="dxa"/>
            <w:tcBorders>
              <w:top w:val="nil"/>
              <w:left w:val="nil"/>
              <w:bottom w:val="single" w:sz="8" w:space="0" w:color="auto"/>
              <w:right w:val="single" w:sz="8" w:space="0" w:color="auto"/>
            </w:tcBorders>
            <w:shd w:val="clear" w:color="auto" w:fill="auto"/>
            <w:noWrap/>
            <w:vAlign w:val="center"/>
            <w:hideMark/>
          </w:tcPr>
          <w:p w14:paraId="64EBC04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433BD07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1029" w:type="dxa"/>
            <w:tcBorders>
              <w:top w:val="nil"/>
              <w:left w:val="nil"/>
              <w:bottom w:val="single" w:sz="8" w:space="0" w:color="auto"/>
              <w:right w:val="single" w:sz="8" w:space="0" w:color="auto"/>
            </w:tcBorders>
            <w:shd w:val="clear" w:color="auto" w:fill="auto"/>
            <w:noWrap/>
            <w:vAlign w:val="center"/>
            <w:hideMark/>
          </w:tcPr>
          <w:p w14:paraId="68B91DF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20BEE06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1440</w:t>
            </w:r>
          </w:p>
        </w:tc>
        <w:tc>
          <w:tcPr>
            <w:tcW w:w="1033" w:type="dxa"/>
            <w:tcBorders>
              <w:top w:val="nil"/>
              <w:left w:val="nil"/>
              <w:bottom w:val="single" w:sz="8" w:space="0" w:color="auto"/>
              <w:right w:val="single" w:sz="8" w:space="0" w:color="auto"/>
            </w:tcBorders>
            <w:shd w:val="clear" w:color="auto" w:fill="auto"/>
            <w:noWrap/>
            <w:vAlign w:val="center"/>
            <w:hideMark/>
          </w:tcPr>
          <w:p w14:paraId="55B28855"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30</w:t>
            </w:r>
          </w:p>
        </w:tc>
      </w:tr>
      <w:tr w:rsidR="005D448F" w:rsidRPr="005D448F" w14:paraId="6C3BAA9C"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517D314C"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CEBOLLA</w:t>
            </w:r>
          </w:p>
        </w:tc>
        <w:tc>
          <w:tcPr>
            <w:tcW w:w="2160" w:type="dxa"/>
            <w:tcBorders>
              <w:top w:val="nil"/>
              <w:left w:val="nil"/>
              <w:bottom w:val="single" w:sz="8" w:space="0" w:color="auto"/>
              <w:right w:val="single" w:sz="8" w:space="0" w:color="auto"/>
            </w:tcBorders>
            <w:shd w:val="clear" w:color="auto" w:fill="auto"/>
            <w:noWrap/>
            <w:vAlign w:val="center"/>
            <w:hideMark/>
          </w:tcPr>
          <w:p w14:paraId="4AD90C0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ROJA</w:t>
            </w:r>
          </w:p>
        </w:tc>
        <w:tc>
          <w:tcPr>
            <w:tcW w:w="1062" w:type="dxa"/>
            <w:tcBorders>
              <w:top w:val="nil"/>
              <w:left w:val="nil"/>
              <w:bottom w:val="single" w:sz="8" w:space="0" w:color="auto"/>
              <w:right w:val="single" w:sz="8" w:space="0" w:color="auto"/>
            </w:tcBorders>
            <w:shd w:val="clear" w:color="auto" w:fill="auto"/>
            <w:noWrap/>
            <w:vAlign w:val="center"/>
            <w:hideMark/>
          </w:tcPr>
          <w:p w14:paraId="03AF0CB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6D8857D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1029" w:type="dxa"/>
            <w:tcBorders>
              <w:top w:val="nil"/>
              <w:left w:val="nil"/>
              <w:bottom w:val="single" w:sz="8" w:space="0" w:color="auto"/>
              <w:right w:val="single" w:sz="8" w:space="0" w:color="auto"/>
            </w:tcBorders>
            <w:shd w:val="clear" w:color="auto" w:fill="auto"/>
            <w:noWrap/>
            <w:vAlign w:val="center"/>
            <w:hideMark/>
          </w:tcPr>
          <w:p w14:paraId="229FDC1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69CBC66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w:t>
            </w:r>
          </w:p>
        </w:tc>
        <w:tc>
          <w:tcPr>
            <w:tcW w:w="1033" w:type="dxa"/>
            <w:tcBorders>
              <w:top w:val="nil"/>
              <w:left w:val="nil"/>
              <w:bottom w:val="single" w:sz="8" w:space="0" w:color="auto"/>
              <w:right w:val="single" w:sz="8" w:space="0" w:color="auto"/>
            </w:tcBorders>
            <w:shd w:val="clear" w:color="auto" w:fill="auto"/>
            <w:noWrap/>
            <w:vAlign w:val="center"/>
            <w:hideMark/>
          </w:tcPr>
          <w:p w14:paraId="49877260"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35</w:t>
            </w:r>
          </w:p>
        </w:tc>
      </w:tr>
      <w:tr w:rsidR="005D448F" w:rsidRPr="005D448F" w14:paraId="5BE0334F"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480D056D"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CHAUCHA</w:t>
            </w:r>
          </w:p>
        </w:tc>
        <w:tc>
          <w:tcPr>
            <w:tcW w:w="2160" w:type="dxa"/>
            <w:tcBorders>
              <w:top w:val="nil"/>
              <w:left w:val="nil"/>
              <w:bottom w:val="single" w:sz="8" w:space="0" w:color="auto"/>
              <w:right w:val="single" w:sz="8" w:space="0" w:color="auto"/>
            </w:tcBorders>
            <w:shd w:val="clear" w:color="auto" w:fill="auto"/>
            <w:noWrap/>
            <w:vAlign w:val="center"/>
            <w:hideMark/>
          </w:tcPr>
          <w:p w14:paraId="3696100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CHATA</w:t>
            </w:r>
          </w:p>
        </w:tc>
        <w:tc>
          <w:tcPr>
            <w:tcW w:w="1062" w:type="dxa"/>
            <w:tcBorders>
              <w:top w:val="nil"/>
              <w:left w:val="nil"/>
              <w:bottom w:val="single" w:sz="8" w:space="0" w:color="auto"/>
              <w:right w:val="single" w:sz="8" w:space="0" w:color="auto"/>
            </w:tcBorders>
            <w:shd w:val="clear" w:color="auto" w:fill="auto"/>
            <w:noWrap/>
            <w:vAlign w:val="center"/>
            <w:hideMark/>
          </w:tcPr>
          <w:p w14:paraId="35F17F7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0CB39E1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61C3E7F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33A6B6E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w:t>
            </w:r>
          </w:p>
        </w:tc>
        <w:tc>
          <w:tcPr>
            <w:tcW w:w="1033" w:type="dxa"/>
            <w:tcBorders>
              <w:top w:val="nil"/>
              <w:left w:val="nil"/>
              <w:bottom w:val="single" w:sz="8" w:space="0" w:color="auto"/>
              <w:right w:val="single" w:sz="8" w:space="0" w:color="auto"/>
            </w:tcBorders>
            <w:shd w:val="clear" w:color="auto" w:fill="auto"/>
            <w:noWrap/>
            <w:vAlign w:val="center"/>
            <w:hideMark/>
          </w:tcPr>
          <w:p w14:paraId="1DC2F93C"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120</w:t>
            </w:r>
          </w:p>
        </w:tc>
      </w:tr>
      <w:tr w:rsidR="005D448F" w:rsidRPr="005D448F" w14:paraId="2DC81745"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431D4699"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CIRUELA</w:t>
            </w:r>
          </w:p>
        </w:tc>
        <w:tc>
          <w:tcPr>
            <w:tcW w:w="2160" w:type="dxa"/>
            <w:tcBorders>
              <w:top w:val="nil"/>
              <w:left w:val="nil"/>
              <w:bottom w:val="single" w:sz="8" w:space="0" w:color="auto"/>
              <w:right w:val="single" w:sz="8" w:space="0" w:color="auto"/>
            </w:tcBorders>
            <w:shd w:val="clear" w:color="auto" w:fill="auto"/>
            <w:noWrap/>
            <w:vAlign w:val="center"/>
            <w:hideMark/>
          </w:tcPr>
          <w:p w14:paraId="552A40C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BLANCA O ROJA</w:t>
            </w:r>
          </w:p>
        </w:tc>
        <w:tc>
          <w:tcPr>
            <w:tcW w:w="1062" w:type="dxa"/>
            <w:tcBorders>
              <w:top w:val="nil"/>
              <w:left w:val="nil"/>
              <w:bottom w:val="single" w:sz="8" w:space="0" w:color="auto"/>
              <w:right w:val="single" w:sz="8" w:space="0" w:color="auto"/>
            </w:tcBorders>
            <w:shd w:val="clear" w:color="auto" w:fill="auto"/>
            <w:noWrap/>
            <w:vAlign w:val="center"/>
            <w:hideMark/>
          </w:tcPr>
          <w:p w14:paraId="51052E3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4ECC1A0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1029" w:type="dxa"/>
            <w:tcBorders>
              <w:top w:val="nil"/>
              <w:left w:val="nil"/>
              <w:bottom w:val="single" w:sz="8" w:space="0" w:color="auto"/>
              <w:right w:val="single" w:sz="8" w:space="0" w:color="auto"/>
            </w:tcBorders>
            <w:shd w:val="clear" w:color="auto" w:fill="auto"/>
            <w:noWrap/>
            <w:vAlign w:val="center"/>
            <w:hideMark/>
          </w:tcPr>
          <w:p w14:paraId="0710458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16483FF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10</w:t>
            </w:r>
          </w:p>
        </w:tc>
        <w:tc>
          <w:tcPr>
            <w:tcW w:w="1033" w:type="dxa"/>
            <w:tcBorders>
              <w:top w:val="nil"/>
              <w:left w:val="nil"/>
              <w:bottom w:val="single" w:sz="8" w:space="0" w:color="auto"/>
              <w:right w:val="single" w:sz="8" w:space="0" w:color="auto"/>
            </w:tcBorders>
            <w:shd w:val="clear" w:color="auto" w:fill="auto"/>
            <w:noWrap/>
            <w:vAlign w:val="center"/>
            <w:hideMark/>
          </w:tcPr>
          <w:p w14:paraId="6CCA73C4"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110</w:t>
            </w:r>
          </w:p>
        </w:tc>
      </w:tr>
      <w:tr w:rsidR="005D448F" w:rsidRPr="005D448F" w14:paraId="23D5A600"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70318FA6"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DURAZNO</w:t>
            </w:r>
          </w:p>
        </w:tc>
        <w:tc>
          <w:tcPr>
            <w:tcW w:w="2160" w:type="dxa"/>
            <w:tcBorders>
              <w:top w:val="nil"/>
              <w:left w:val="nil"/>
              <w:bottom w:val="single" w:sz="8" w:space="0" w:color="auto"/>
              <w:right w:val="single" w:sz="8" w:space="0" w:color="auto"/>
            </w:tcBorders>
            <w:shd w:val="clear" w:color="auto" w:fill="auto"/>
            <w:noWrap/>
            <w:vAlign w:val="center"/>
            <w:hideMark/>
          </w:tcPr>
          <w:p w14:paraId="3860CE7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74DE5C8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1191E14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1029" w:type="dxa"/>
            <w:tcBorders>
              <w:top w:val="nil"/>
              <w:left w:val="nil"/>
              <w:bottom w:val="single" w:sz="8" w:space="0" w:color="auto"/>
              <w:right w:val="single" w:sz="8" w:space="0" w:color="auto"/>
            </w:tcBorders>
            <w:shd w:val="clear" w:color="auto" w:fill="auto"/>
            <w:noWrap/>
            <w:vAlign w:val="center"/>
            <w:hideMark/>
          </w:tcPr>
          <w:p w14:paraId="247BEFB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41A7ABD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205</w:t>
            </w:r>
          </w:p>
        </w:tc>
        <w:tc>
          <w:tcPr>
            <w:tcW w:w="1033" w:type="dxa"/>
            <w:tcBorders>
              <w:top w:val="nil"/>
              <w:left w:val="nil"/>
              <w:bottom w:val="single" w:sz="8" w:space="0" w:color="auto"/>
              <w:right w:val="single" w:sz="8" w:space="0" w:color="auto"/>
            </w:tcBorders>
            <w:shd w:val="clear" w:color="auto" w:fill="auto"/>
            <w:noWrap/>
            <w:vAlign w:val="center"/>
            <w:hideMark/>
          </w:tcPr>
          <w:p w14:paraId="58788D68"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100</w:t>
            </w:r>
          </w:p>
        </w:tc>
      </w:tr>
      <w:tr w:rsidR="005D448F" w:rsidRPr="005D448F" w14:paraId="49438D7F"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564E11F5"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ESPINACA</w:t>
            </w:r>
          </w:p>
        </w:tc>
        <w:tc>
          <w:tcPr>
            <w:tcW w:w="2160" w:type="dxa"/>
            <w:tcBorders>
              <w:top w:val="nil"/>
              <w:left w:val="nil"/>
              <w:bottom w:val="single" w:sz="8" w:space="0" w:color="auto"/>
              <w:right w:val="single" w:sz="8" w:space="0" w:color="auto"/>
            </w:tcBorders>
            <w:shd w:val="clear" w:color="auto" w:fill="auto"/>
            <w:noWrap/>
            <w:vAlign w:val="center"/>
            <w:hideMark/>
          </w:tcPr>
          <w:p w14:paraId="0C13DA8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70B3C79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ATADO</w:t>
            </w:r>
          </w:p>
        </w:tc>
        <w:tc>
          <w:tcPr>
            <w:tcW w:w="995" w:type="dxa"/>
            <w:tcBorders>
              <w:top w:val="nil"/>
              <w:left w:val="nil"/>
              <w:bottom w:val="single" w:sz="8" w:space="0" w:color="auto"/>
              <w:right w:val="single" w:sz="8" w:space="0" w:color="auto"/>
            </w:tcBorders>
            <w:shd w:val="clear" w:color="auto" w:fill="auto"/>
            <w:noWrap/>
            <w:vAlign w:val="center"/>
            <w:hideMark/>
          </w:tcPr>
          <w:p w14:paraId="3BFD7F9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0714AE7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3F766A5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2514</w:t>
            </w:r>
          </w:p>
        </w:tc>
        <w:tc>
          <w:tcPr>
            <w:tcW w:w="1033" w:type="dxa"/>
            <w:tcBorders>
              <w:top w:val="nil"/>
              <w:left w:val="nil"/>
              <w:bottom w:val="single" w:sz="8" w:space="0" w:color="auto"/>
              <w:right w:val="single" w:sz="8" w:space="0" w:color="auto"/>
            </w:tcBorders>
            <w:shd w:val="clear" w:color="auto" w:fill="auto"/>
            <w:noWrap/>
            <w:vAlign w:val="center"/>
            <w:hideMark/>
          </w:tcPr>
          <w:p w14:paraId="3CDB6F24"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900</w:t>
            </w:r>
          </w:p>
        </w:tc>
      </w:tr>
      <w:tr w:rsidR="005D448F" w:rsidRPr="005D448F" w14:paraId="16F79AF7"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3F981DAC"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FRUTILLA</w:t>
            </w:r>
          </w:p>
        </w:tc>
        <w:tc>
          <w:tcPr>
            <w:tcW w:w="2160" w:type="dxa"/>
            <w:tcBorders>
              <w:top w:val="nil"/>
              <w:left w:val="nil"/>
              <w:bottom w:val="single" w:sz="8" w:space="0" w:color="auto"/>
              <w:right w:val="single" w:sz="8" w:space="0" w:color="auto"/>
            </w:tcBorders>
            <w:shd w:val="clear" w:color="auto" w:fill="auto"/>
            <w:noWrap/>
            <w:vAlign w:val="center"/>
            <w:hideMark/>
          </w:tcPr>
          <w:p w14:paraId="49B735D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1499313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540259C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1029" w:type="dxa"/>
            <w:tcBorders>
              <w:top w:val="nil"/>
              <w:left w:val="nil"/>
              <w:bottom w:val="single" w:sz="8" w:space="0" w:color="auto"/>
              <w:right w:val="single" w:sz="8" w:space="0" w:color="auto"/>
            </w:tcBorders>
            <w:shd w:val="clear" w:color="auto" w:fill="auto"/>
            <w:noWrap/>
            <w:vAlign w:val="center"/>
            <w:hideMark/>
          </w:tcPr>
          <w:p w14:paraId="793B341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6F49EF1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123</w:t>
            </w:r>
          </w:p>
        </w:tc>
        <w:tc>
          <w:tcPr>
            <w:tcW w:w="1033" w:type="dxa"/>
            <w:tcBorders>
              <w:top w:val="nil"/>
              <w:left w:val="nil"/>
              <w:bottom w:val="single" w:sz="8" w:space="0" w:color="auto"/>
              <w:right w:val="single" w:sz="8" w:space="0" w:color="auto"/>
            </w:tcBorders>
            <w:shd w:val="clear" w:color="auto" w:fill="auto"/>
            <w:noWrap/>
            <w:vAlign w:val="center"/>
            <w:hideMark/>
          </w:tcPr>
          <w:p w14:paraId="0265D060"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350</w:t>
            </w:r>
          </w:p>
        </w:tc>
      </w:tr>
      <w:tr w:rsidR="005D448F" w:rsidRPr="005D448F" w14:paraId="322A512D"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3400B007"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LIMÓN</w:t>
            </w:r>
          </w:p>
        </w:tc>
        <w:tc>
          <w:tcPr>
            <w:tcW w:w="2160" w:type="dxa"/>
            <w:tcBorders>
              <w:top w:val="nil"/>
              <w:left w:val="nil"/>
              <w:bottom w:val="single" w:sz="8" w:space="0" w:color="auto"/>
              <w:right w:val="single" w:sz="8" w:space="0" w:color="auto"/>
            </w:tcBorders>
            <w:shd w:val="clear" w:color="auto" w:fill="auto"/>
            <w:noWrap/>
            <w:vAlign w:val="center"/>
            <w:hideMark/>
          </w:tcPr>
          <w:p w14:paraId="196DD32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254AA4D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3BA2708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61C382C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247D95D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1130</w:t>
            </w:r>
          </w:p>
        </w:tc>
        <w:tc>
          <w:tcPr>
            <w:tcW w:w="1033" w:type="dxa"/>
            <w:tcBorders>
              <w:top w:val="nil"/>
              <w:left w:val="nil"/>
              <w:bottom w:val="single" w:sz="8" w:space="0" w:color="auto"/>
              <w:right w:val="single" w:sz="8" w:space="0" w:color="auto"/>
            </w:tcBorders>
            <w:shd w:val="clear" w:color="auto" w:fill="auto"/>
            <w:noWrap/>
            <w:vAlign w:val="center"/>
            <w:hideMark/>
          </w:tcPr>
          <w:p w14:paraId="00EA28C2"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55</w:t>
            </w:r>
          </w:p>
        </w:tc>
      </w:tr>
      <w:tr w:rsidR="005D448F" w:rsidRPr="005D448F" w14:paraId="28625178"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1C78F5C1"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MANZANA</w:t>
            </w:r>
          </w:p>
        </w:tc>
        <w:tc>
          <w:tcPr>
            <w:tcW w:w="2160" w:type="dxa"/>
            <w:tcBorders>
              <w:top w:val="nil"/>
              <w:left w:val="nil"/>
              <w:bottom w:val="single" w:sz="8" w:space="0" w:color="auto"/>
              <w:right w:val="single" w:sz="8" w:space="0" w:color="auto"/>
            </w:tcBorders>
            <w:shd w:val="clear" w:color="auto" w:fill="auto"/>
            <w:noWrap/>
            <w:vAlign w:val="center"/>
            <w:hideMark/>
          </w:tcPr>
          <w:p w14:paraId="6778BA4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RED DELICIOSA</w:t>
            </w:r>
          </w:p>
        </w:tc>
        <w:tc>
          <w:tcPr>
            <w:tcW w:w="1062" w:type="dxa"/>
            <w:tcBorders>
              <w:top w:val="nil"/>
              <w:left w:val="nil"/>
              <w:bottom w:val="single" w:sz="8" w:space="0" w:color="auto"/>
              <w:right w:val="single" w:sz="8" w:space="0" w:color="auto"/>
            </w:tcBorders>
            <w:shd w:val="clear" w:color="auto" w:fill="auto"/>
            <w:noWrap/>
            <w:vAlign w:val="center"/>
            <w:hideMark/>
          </w:tcPr>
          <w:p w14:paraId="1D8E163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6EF7CA0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330E13E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3E1F83E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1549</w:t>
            </w:r>
          </w:p>
        </w:tc>
        <w:tc>
          <w:tcPr>
            <w:tcW w:w="1033" w:type="dxa"/>
            <w:tcBorders>
              <w:top w:val="nil"/>
              <w:left w:val="nil"/>
              <w:bottom w:val="single" w:sz="8" w:space="0" w:color="auto"/>
              <w:right w:val="single" w:sz="8" w:space="0" w:color="auto"/>
            </w:tcBorders>
            <w:shd w:val="clear" w:color="auto" w:fill="auto"/>
            <w:noWrap/>
            <w:vAlign w:val="center"/>
            <w:hideMark/>
          </w:tcPr>
          <w:p w14:paraId="5A131039"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50</w:t>
            </w:r>
          </w:p>
        </w:tc>
      </w:tr>
      <w:tr w:rsidR="005D448F" w:rsidRPr="005D448F" w14:paraId="24E26E6F"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5EDC3E9C"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MANZANA</w:t>
            </w:r>
          </w:p>
        </w:tc>
        <w:tc>
          <w:tcPr>
            <w:tcW w:w="2160" w:type="dxa"/>
            <w:tcBorders>
              <w:top w:val="nil"/>
              <w:left w:val="nil"/>
              <w:bottom w:val="single" w:sz="8" w:space="0" w:color="auto"/>
              <w:right w:val="single" w:sz="8" w:space="0" w:color="auto"/>
            </w:tcBorders>
            <w:shd w:val="clear" w:color="auto" w:fill="auto"/>
            <w:noWrap/>
            <w:vAlign w:val="center"/>
            <w:hideMark/>
          </w:tcPr>
          <w:p w14:paraId="425AD49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 SMITH</w:t>
            </w:r>
          </w:p>
        </w:tc>
        <w:tc>
          <w:tcPr>
            <w:tcW w:w="1062" w:type="dxa"/>
            <w:tcBorders>
              <w:top w:val="nil"/>
              <w:left w:val="nil"/>
              <w:bottom w:val="single" w:sz="8" w:space="0" w:color="auto"/>
              <w:right w:val="single" w:sz="8" w:space="0" w:color="auto"/>
            </w:tcBorders>
            <w:shd w:val="clear" w:color="auto" w:fill="auto"/>
            <w:noWrap/>
            <w:vAlign w:val="center"/>
            <w:hideMark/>
          </w:tcPr>
          <w:p w14:paraId="319A909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11AA456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4C364C8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5A21A58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1549</w:t>
            </w:r>
          </w:p>
        </w:tc>
        <w:tc>
          <w:tcPr>
            <w:tcW w:w="1033" w:type="dxa"/>
            <w:tcBorders>
              <w:top w:val="nil"/>
              <w:left w:val="nil"/>
              <w:bottom w:val="single" w:sz="8" w:space="0" w:color="auto"/>
              <w:right w:val="single" w:sz="8" w:space="0" w:color="auto"/>
            </w:tcBorders>
            <w:shd w:val="clear" w:color="auto" w:fill="auto"/>
            <w:noWrap/>
            <w:vAlign w:val="center"/>
            <w:hideMark/>
          </w:tcPr>
          <w:p w14:paraId="57D86D35"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70</w:t>
            </w:r>
          </w:p>
        </w:tc>
      </w:tr>
      <w:tr w:rsidR="005D448F" w:rsidRPr="005D448F" w14:paraId="7B4EB77C"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1DB36C8C"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MELÓN</w:t>
            </w:r>
          </w:p>
        </w:tc>
        <w:tc>
          <w:tcPr>
            <w:tcW w:w="2160" w:type="dxa"/>
            <w:tcBorders>
              <w:top w:val="nil"/>
              <w:left w:val="nil"/>
              <w:bottom w:val="single" w:sz="8" w:space="0" w:color="auto"/>
              <w:right w:val="single" w:sz="8" w:space="0" w:color="auto"/>
            </w:tcBorders>
            <w:shd w:val="clear" w:color="auto" w:fill="auto"/>
            <w:noWrap/>
            <w:vAlign w:val="center"/>
            <w:hideMark/>
          </w:tcPr>
          <w:p w14:paraId="0757F0A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AMARILLO O RETICULADO</w:t>
            </w:r>
          </w:p>
        </w:tc>
        <w:tc>
          <w:tcPr>
            <w:tcW w:w="1062" w:type="dxa"/>
            <w:tcBorders>
              <w:top w:val="nil"/>
              <w:left w:val="nil"/>
              <w:bottom w:val="single" w:sz="8" w:space="0" w:color="auto"/>
              <w:right w:val="single" w:sz="8" w:space="0" w:color="auto"/>
            </w:tcBorders>
            <w:shd w:val="clear" w:color="auto" w:fill="auto"/>
            <w:noWrap/>
            <w:vAlign w:val="center"/>
            <w:hideMark/>
          </w:tcPr>
          <w:p w14:paraId="53B72C0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3521C73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6BE4504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30E9E3E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364</w:t>
            </w:r>
          </w:p>
        </w:tc>
        <w:tc>
          <w:tcPr>
            <w:tcW w:w="1033" w:type="dxa"/>
            <w:tcBorders>
              <w:top w:val="nil"/>
              <w:left w:val="nil"/>
              <w:bottom w:val="single" w:sz="8" w:space="0" w:color="auto"/>
              <w:right w:val="single" w:sz="8" w:space="0" w:color="auto"/>
            </w:tcBorders>
            <w:shd w:val="clear" w:color="auto" w:fill="auto"/>
            <w:noWrap/>
            <w:vAlign w:val="center"/>
            <w:hideMark/>
          </w:tcPr>
          <w:p w14:paraId="17D902D7"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85</w:t>
            </w:r>
          </w:p>
        </w:tc>
      </w:tr>
      <w:tr w:rsidR="005D448F" w:rsidRPr="005D448F" w14:paraId="2BD2E8F8"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15E217E5"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MORRÓN</w:t>
            </w:r>
          </w:p>
        </w:tc>
        <w:tc>
          <w:tcPr>
            <w:tcW w:w="2160" w:type="dxa"/>
            <w:tcBorders>
              <w:top w:val="nil"/>
              <w:left w:val="nil"/>
              <w:bottom w:val="single" w:sz="8" w:space="0" w:color="auto"/>
              <w:right w:val="single" w:sz="8" w:space="0" w:color="auto"/>
            </w:tcBorders>
            <w:shd w:val="clear" w:color="auto" w:fill="auto"/>
            <w:noWrap/>
            <w:vAlign w:val="center"/>
            <w:hideMark/>
          </w:tcPr>
          <w:p w14:paraId="1DBB6BC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ROJO</w:t>
            </w:r>
          </w:p>
        </w:tc>
        <w:tc>
          <w:tcPr>
            <w:tcW w:w="1062" w:type="dxa"/>
            <w:tcBorders>
              <w:top w:val="nil"/>
              <w:left w:val="nil"/>
              <w:bottom w:val="single" w:sz="8" w:space="0" w:color="auto"/>
              <w:right w:val="single" w:sz="8" w:space="0" w:color="auto"/>
            </w:tcBorders>
            <w:shd w:val="clear" w:color="auto" w:fill="auto"/>
            <w:noWrap/>
            <w:vAlign w:val="center"/>
            <w:hideMark/>
          </w:tcPr>
          <w:p w14:paraId="3A239FD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03B7EB6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41CF72C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4E73801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364</w:t>
            </w:r>
          </w:p>
        </w:tc>
        <w:tc>
          <w:tcPr>
            <w:tcW w:w="1033" w:type="dxa"/>
            <w:tcBorders>
              <w:top w:val="nil"/>
              <w:left w:val="nil"/>
              <w:bottom w:val="single" w:sz="8" w:space="0" w:color="auto"/>
              <w:right w:val="single" w:sz="8" w:space="0" w:color="auto"/>
            </w:tcBorders>
            <w:shd w:val="clear" w:color="auto" w:fill="auto"/>
            <w:noWrap/>
            <w:vAlign w:val="center"/>
            <w:hideMark/>
          </w:tcPr>
          <w:p w14:paraId="40057128"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45</w:t>
            </w:r>
          </w:p>
        </w:tc>
      </w:tr>
      <w:tr w:rsidR="005D448F" w:rsidRPr="005D448F" w14:paraId="3FA74377"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554038FA"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MORRÓN</w:t>
            </w:r>
          </w:p>
        </w:tc>
        <w:tc>
          <w:tcPr>
            <w:tcW w:w="2160" w:type="dxa"/>
            <w:tcBorders>
              <w:top w:val="nil"/>
              <w:left w:val="nil"/>
              <w:bottom w:val="single" w:sz="8" w:space="0" w:color="auto"/>
              <w:right w:val="single" w:sz="8" w:space="0" w:color="auto"/>
            </w:tcBorders>
            <w:shd w:val="clear" w:color="auto" w:fill="auto"/>
            <w:noWrap/>
            <w:vAlign w:val="center"/>
            <w:hideMark/>
          </w:tcPr>
          <w:p w14:paraId="1BD6A23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VERDE </w:t>
            </w:r>
          </w:p>
        </w:tc>
        <w:tc>
          <w:tcPr>
            <w:tcW w:w="1062" w:type="dxa"/>
            <w:tcBorders>
              <w:top w:val="nil"/>
              <w:left w:val="nil"/>
              <w:bottom w:val="single" w:sz="8" w:space="0" w:color="auto"/>
              <w:right w:val="single" w:sz="8" w:space="0" w:color="auto"/>
            </w:tcBorders>
            <w:shd w:val="clear" w:color="auto" w:fill="auto"/>
            <w:noWrap/>
            <w:vAlign w:val="center"/>
            <w:hideMark/>
          </w:tcPr>
          <w:p w14:paraId="1419F83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43532BF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68CA9D7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4007A5F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282</w:t>
            </w:r>
          </w:p>
        </w:tc>
        <w:tc>
          <w:tcPr>
            <w:tcW w:w="1033" w:type="dxa"/>
            <w:tcBorders>
              <w:top w:val="nil"/>
              <w:left w:val="nil"/>
              <w:bottom w:val="single" w:sz="8" w:space="0" w:color="auto"/>
              <w:right w:val="single" w:sz="8" w:space="0" w:color="auto"/>
            </w:tcBorders>
            <w:shd w:val="clear" w:color="auto" w:fill="auto"/>
            <w:noWrap/>
            <w:vAlign w:val="center"/>
            <w:hideMark/>
          </w:tcPr>
          <w:p w14:paraId="0075BB83"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50</w:t>
            </w:r>
          </w:p>
        </w:tc>
      </w:tr>
      <w:tr w:rsidR="005D448F" w:rsidRPr="005D448F" w14:paraId="23B74B9B"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0ED412E3"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NARANJA</w:t>
            </w:r>
          </w:p>
        </w:tc>
        <w:tc>
          <w:tcPr>
            <w:tcW w:w="2160" w:type="dxa"/>
            <w:tcBorders>
              <w:top w:val="nil"/>
              <w:left w:val="nil"/>
              <w:bottom w:val="single" w:sz="8" w:space="0" w:color="auto"/>
              <w:right w:val="single" w:sz="8" w:space="0" w:color="auto"/>
            </w:tcBorders>
            <w:shd w:val="clear" w:color="auto" w:fill="auto"/>
            <w:noWrap/>
            <w:vAlign w:val="center"/>
            <w:hideMark/>
          </w:tcPr>
          <w:p w14:paraId="78E5478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NAVEL</w:t>
            </w:r>
          </w:p>
        </w:tc>
        <w:tc>
          <w:tcPr>
            <w:tcW w:w="1062" w:type="dxa"/>
            <w:tcBorders>
              <w:top w:val="nil"/>
              <w:left w:val="nil"/>
              <w:bottom w:val="single" w:sz="8" w:space="0" w:color="auto"/>
              <w:right w:val="single" w:sz="8" w:space="0" w:color="auto"/>
            </w:tcBorders>
            <w:shd w:val="clear" w:color="auto" w:fill="auto"/>
            <w:noWrap/>
            <w:vAlign w:val="center"/>
            <w:hideMark/>
          </w:tcPr>
          <w:p w14:paraId="0EF7228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39F445F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6B2D2C6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II</w:t>
            </w:r>
          </w:p>
        </w:tc>
        <w:tc>
          <w:tcPr>
            <w:tcW w:w="983" w:type="dxa"/>
            <w:tcBorders>
              <w:top w:val="nil"/>
              <w:left w:val="nil"/>
              <w:bottom w:val="single" w:sz="8" w:space="0" w:color="auto"/>
              <w:right w:val="single" w:sz="8" w:space="0" w:color="auto"/>
            </w:tcBorders>
            <w:shd w:val="clear" w:color="auto" w:fill="auto"/>
            <w:noWrap/>
            <w:vAlign w:val="center"/>
            <w:hideMark/>
          </w:tcPr>
          <w:p w14:paraId="3F0C9E0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1027</w:t>
            </w:r>
          </w:p>
        </w:tc>
        <w:tc>
          <w:tcPr>
            <w:tcW w:w="1033" w:type="dxa"/>
            <w:tcBorders>
              <w:top w:val="nil"/>
              <w:left w:val="nil"/>
              <w:bottom w:val="single" w:sz="8" w:space="0" w:color="auto"/>
              <w:right w:val="single" w:sz="8" w:space="0" w:color="auto"/>
            </w:tcBorders>
            <w:shd w:val="clear" w:color="auto" w:fill="auto"/>
            <w:noWrap/>
            <w:vAlign w:val="center"/>
            <w:hideMark/>
          </w:tcPr>
          <w:p w14:paraId="6216E760"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40</w:t>
            </w:r>
          </w:p>
        </w:tc>
      </w:tr>
      <w:tr w:rsidR="005D448F" w:rsidRPr="005D448F" w14:paraId="7B2E1FAC"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49DC4B34"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NARANJA</w:t>
            </w:r>
          </w:p>
        </w:tc>
        <w:tc>
          <w:tcPr>
            <w:tcW w:w="2160" w:type="dxa"/>
            <w:tcBorders>
              <w:top w:val="nil"/>
              <w:left w:val="nil"/>
              <w:bottom w:val="single" w:sz="8" w:space="0" w:color="auto"/>
              <w:right w:val="single" w:sz="8" w:space="0" w:color="auto"/>
            </w:tcBorders>
            <w:shd w:val="clear" w:color="auto" w:fill="auto"/>
            <w:noWrap/>
            <w:vAlign w:val="center"/>
            <w:hideMark/>
          </w:tcPr>
          <w:p w14:paraId="233DF83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NAVEL</w:t>
            </w:r>
          </w:p>
        </w:tc>
        <w:tc>
          <w:tcPr>
            <w:tcW w:w="1062" w:type="dxa"/>
            <w:tcBorders>
              <w:top w:val="nil"/>
              <w:left w:val="nil"/>
              <w:bottom w:val="single" w:sz="8" w:space="0" w:color="auto"/>
              <w:right w:val="single" w:sz="8" w:space="0" w:color="auto"/>
            </w:tcBorders>
            <w:shd w:val="clear" w:color="auto" w:fill="auto"/>
            <w:noWrap/>
            <w:vAlign w:val="center"/>
            <w:hideMark/>
          </w:tcPr>
          <w:p w14:paraId="1B670B4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KG </w:t>
            </w:r>
          </w:p>
        </w:tc>
        <w:tc>
          <w:tcPr>
            <w:tcW w:w="995" w:type="dxa"/>
            <w:tcBorders>
              <w:top w:val="nil"/>
              <w:left w:val="nil"/>
              <w:bottom w:val="single" w:sz="8" w:space="0" w:color="auto"/>
              <w:right w:val="single" w:sz="8" w:space="0" w:color="auto"/>
            </w:tcBorders>
            <w:shd w:val="clear" w:color="auto" w:fill="auto"/>
            <w:noWrap/>
            <w:vAlign w:val="center"/>
            <w:hideMark/>
          </w:tcPr>
          <w:p w14:paraId="5B2955D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1029" w:type="dxa"/>
            <w:tcBorders>
              <w:top w:val="nil"/>
              <w:left w:val="nil"/>
              <w:bottom w:val="single" w:sz="8" w:space="0" w:color="auto"/>
              <w:right w:val="single" w:sz="8" w:space="0" w:color="auto"/>
            </w:tcBorders>
            <w:shd w:val="clear" w:color="auto" w:fill="auto"/>
            <w:noWrap/>
            <w:vAlign w:val="center"/>
            <w:hideMark/>
          </w:tcPr>
          <w:p w14:paraId="5BCF4D9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83" w:type="dxa"/>
            <w:tcBorders>
              <w:top w:val="nil"/>
              <w:left w:val="nil"/>
              <w:bottom w:val="single" w:sz="8" w:space="0" w:color="auto"/>
              <w:right w:val="single" w:sz="8" w:space="0" w:color="auto"/>
            </w:tcBorders>
            <w:shd w:val="clear" w:color="auto" w:fill="auto"/>
            <w:noWrap/>
            <w:vAlign w:val="center"/>
            <w:hideMark/>
          </w:tcPr>
          <w:p w14:paraId="3AE1231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342</w:t>
            </w:r>
          </w:p>
        </w:tc>
        <w:tc>
          <w:tcPr>
            <w:tcW w:w="1033" w:type="dxa"/>
            <w:tcBorders>
              <w:top w:val="nil"/>
              <w:left w:val="nil"/>
              <w:bottom w:val="single" w:sz="8" w:space="0" w:color="auto"/>
              <w:right w:val="single" w:sz="8" w:space="0" w:color="auto"/>
            </w:tcBorders>
            <w:shd w:val="clear" w:color="auto" w:fill="auto"/>
            <w:noWrap/>
            <w:vAlign w:val="center"/>
            <w:hideMark/>
          </w:tcPr>
          <w:p w14:paraId="6A0C7695"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45</w:t>
            </w:r>
          </w:p>
        </w:tc>
      </w:tr>
      <w:tr w:rsidR="005D448F" w:rsidRPr="005D448F" w14:paraId="73D66060"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3381F8C1"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PAPA</w:t>
            </w:r>
          </w:p>
        </w:tc>
        <w:tc>
          <w:tcPr>
            <w:tcW w:w="2160" w:type="dxa"/>
            <w:tcBorders>
              <w:top w:val="nil"/>
              <w:left w:val="nil"/>
              <w:bottom w:val="single" w:sz="8" w:space="0" w:color="auto"/>
              <w:right w:val="single" w:sz="8" w:space="0" w:color="auto"/>
            </w:tcBorders>
            <w:shd w:val="clear" w:color="auto" w:fill="auto"/>
            <w:noWrap/>
            <w:vAlign w:val="center"/>
            <w:hideMark/>
          </w:tcPr>
          <w:p w14:paraId="1C30D3E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BLANCA </w:t>
            </w:r>
          </w:p>
        </w:tc>
        <w:tc>
          <w:tcPr>
            <w:tcW w:w="1062" w:type="dxa"/>
            <w:tcBorders>
              <w:top w:val="nil"/>
              <w:left w:val="nil"/>
              <w:bottom w:val="single" w:sz="8" w:space="0" w:color="auto"/>
              <w:right w:val="single" w:sz="8" w:space="0" w:color="auto"/>
            </w:tcBorders>
            <w:shd w:val="clear" w:color="auto" w:fill="auto"/>
            <w:noWrap/>
            <w:vAlign w:val="center"/>
            <w:hideMark/>
          </w:tcPr>
          <w:p w14:paraId="183E7CA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3040881B"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1029" w:type="dxa"/>
            <w:tcBorders>
              <w:top w:val="nil"/>
              <w:left w:val="nil"/>
              <w:bottom w:val="single" w:sz="8" w:space="0" w:color="auto"/>
              <w:right w:val="single" w:sz="8" w:space="0" w:color="auto"/>
            </w:tcBorders>
            <w:shd w:val="clear" w:color="auto" w:fill="auto"/>
            <w:noWrap/>
            <w:vAlign w:val="center"/>
            <w:hideMark/>
          </w:tcPr>
          <w:p w14:paraId="36B2363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6DD5F37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2038</w:t>
            </w:r>
          </w:p>
        </w:tc>
        <w:tc>
          <w:tcPr>
            <w:tcW w:w="1033" w:type="dxa"/>
            <w:tcBorders>
              <w:top w:val="nil"/>
              <w:left w:val="nil"/>
              <w:bottom w:val="single" w:sz="8" w:space="0" w:color="auto"/>
              <w:right w:val="single" w:sz="8" w:space="0" w:color="auto"/>
            </w:tcBorders>
            <w:shd w:val="clear" w:color="auto" w:fill="auto"/>
            <w:noWrap/>
            <w:vAlign w:val="center"/>
            <w:hideMark/>
          </w:tcPr>
          <w:p w14:paraId="43E99A6F"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52</w:t>
            </w:r>
          </w:p>
        </w:tc>
      </w:tr>
      <w:tr w:rsidR="005D448F" w:rsidRPr="005D448F" w14:paraId="7DBA18A0"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023C2ABB"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PAPA</w:t>
            </w:r>
          </w:p>
        </w:tc>
        <w:tc>
          <w:tcPr>
            <w:tcW w:w="2160" w:type="dxa"/>
            <w:tcBorders>
              <w:top w:val="nil"/>
              <w:left w:val="nil"/>
              <w:bottom w:val="single" w:sz="8" w:space="0" w:color="auto"/>
              <w:right w:val="single" w:sz="8" w:space="0" w:color="auto"/>
            </w:tcBorders>
            <w:shd w:val="clear" w:color="auto" w:fill="auto"/>
            <w:noWrap/>
            <w:vAlign w:val="center"/>
            <w:hideMark/>
          </w:tcPr>
          <w:p w14:paraId="593FF21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ROSADA</w:t>
            </w:r>
          </w:p>
        </w:tc>
        <w:tc>
          <w:tcPr>
            <w:tcW w:w="1062" w:type="dxa"/>
            <w:tcBorders>
              <w:top w:val="nil"/>
              <w:left w:val="nil"/>
              <w:bottom w:val="single" w:sz="8" w:space="0" w:color="auto"/>
              <w:right w:val="single" w:sz="8" w:space="0" w:color="auto"/>
            </w:tcBorders>
            <w:shd w:val="clear" w:color="auto" w:fill="auto"/>
            <w:noWrap/>
            <w:vAlign w:val="center"/>
            <w:hideMark/>
          </w:tcPr>
          <w:p w14:paraId="05384CD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5BE943E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1029" w:type="dxa"/>
            <w:tcBorders>
              <w:top w:val="nil"/>
              <w:left w:val="nil"/>
              <w:bottom w:val="single" w:sz="8" w:space="0" w:color="auto"/>
              <w:right w:val="single" w:sz="8" w:space="0" w:color="auto"/>
            </w:tcBorders>
            <w:shd w:val="clear" w:color="auto" w:fill="auto"/>
            <w:noWrap/>
            <w:vAlign w:val="center"/>
            <w:hideMark/>
          </w:tcPr>
          <w:p w14:paraId="1EDDCBC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3DE0791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10</w:t>
            </w:r>
          </w:p>
        </w:tc>
        <w:tc>
          <w:tcPr>
            <w:tcW w:w="1033" w:type="dxa"/>
            <w:tcBorders>
              <w:top w:val="nil"/>
              <w:left w:val="nil"/>
              <w:bottom w:val="single" w:sz="8" w:space="0" w:color="auto"/>
              <w:right w:val="single" w:sz="8" w:space="0" w:color="auto"/>
            </w:tcBorders>
            <w:shd w:val="clear" w:color="auto" w:fill="auto"/>
            <w:noWrap/>
            <w:vAlign w:val="center"/>
            <w:hideMark/>
          </w:tcPr>
          <w:p w14:paraId="6792970F"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52</w:t>
            </w:r>
          </w:p>
        </w:tc>
      </w:tr>
      <w:tr w:rsidR="005D448F" w:rsidRPr="005D448F" w14:paraId="7A2BA1CD"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674FADD4"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PERA</w:t>
            </w:r>
          </w:p>
        </w:tc>
        <w:tc>
          <w:tcPr>
            <w:tcW w:w="2160" w:type="dxa"/>
            <w:tcBorders>
              <w:top w:val="nil"/>
              <w:left w:val="nil"/>
              <w:bottom w:val="single" w:sz="8" w:space="0" w:color="auto"/>
              <w:right w:val="single" w:sz="8" w:space="0" w:color="auto"/>
            </w:tcBorders>
            <w:shd w:val="clear" w:color="auto" w:fill="auto"/>
            <w:noWrap/>
            <w:vAlign w:val="center"/>
            <w:hideMark/>
          </w:tcPr>
          <w:p w14:paraId="76CC9A0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223DA34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31ACF51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GRANDE</w:t>
            </w:r>
          </w:p>
        </w:tc>
        <w:tc>
          <w:tcPr>
            <w:tcW w:w="1029" w:type="dxa"/>
            <w:tcBorders>
              <w:top w:val="nil"/>
              <w:left w:val="nil"/>
              <w:bottom w:val="single" w:sz="8" w:space="0" w:color="auto"/>
              <w:right w:val="single" w:sz="8" w:space="0" w:color="auto"/>
            </w:tcBorders>
            <w:shd w:val="clear" w:color="auto" w:fill="auto"/>
            <w:noWrap/>
            <w:vAlign w:val="center"/>
            <w:hideMark/>
          </w:tcPr>
          <w:p w14:paraId="5344471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7D67B98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205</w:t>
            </w:r>
          </w:p>
        </w:tc>
        <w:tc>
          <w:tcPr>
            <w:tcW w:w="1033" w:type="dxa"/>
            <w:tcBorders>
              <w:top w:val="nil"/>
              <w:left w:val="nil"/>
              <w:bottom w:val="single" w:sz="8" w:space="0" w:color="auto"/>
              <w:right w:val="single" w:sz="8" w:space="0" w:color="auto"/>
            </w:tcBorders>
            <w:shd w:val="clear" w:color="auto" w:fill="auto"/>
            <w:noWrap/>
            <w:vAlign w:val="center"/>
            <w:hideMark/>
          </w:tcPr>
          <w:p w14:paraId="0F458C7F"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60</w:t>
            </w:r>
          </w:p>
        </w:tc>
      </w:tr>
      <w:tr w:rsidR="005D448F" w:rsidRPr="005D448F" w14:paraId="73E06DE1"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76EB221E"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PUERRO</w:t>
            </w:r>
          </w:p>
        </w:tc>
        <w:tc>
          <w:tcPr>
            <w:tcW w:w="2160" w:type="dxa"/>
            <w:tcBorders>
              <w:top w:val="nil"/>
              <w:left w:val="nil"/>
              <w:bottom w:val="single" w:sz="8" w:space="0" w:color="auto"/>
              <w:right w:val="single" w:sz="8" w:space="0" w:color="auto"/>
            </w:tcBorders>
            <w:shd w:val="clear" w:color="auto" w:fill="auto"/>
            <w:noWrap/>
            <w:vAlign w:val="center"/>
            <w:hideMark/>
          </w:tcPr>
          <w:p w14:paraId="3588C16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5A71350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ATADO</w:t>
            </w:r>
          </w:p>
        </w:tc>
        <w:tc>
          <w:tcPr>
            <w:tcW w:w="995" w:type="dxa"/>
            <w:tcBorders>
              <w:top w:val="nil"/>
              <w:left w:val="nil"/>
              <w:bottom w:val="single" w:sz="8" w:space="0" w:color="auto"/>
              <w:right w:val="single" w:sz="8" w:space="0" w:color="auto"/>
            </w:tcBorders>
            <w:shd w:val="clear" w:color="auto" w:fill="auto"/>
            <w:noWrap/>
            <w:vAlign w:val="center"/>
            <w:hideMark/>
          </w:tcPr>
          <w:p w14:paraId="440D5EB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4FF732E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59697A8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166</w:t>
            </w:r>
          </w:p>
        </w:tc>
        <w:tc>
          <w:tcPr>
            <w:tcW w:w="1033" w:type="dxa"/>
            <w:tcBorders>
              <w:top w:val="nil"/>
              <w:left w:val="nil"/>
              <w:bottom w:val="single" w:sz="8" w:space="0" w:color="auto"/>
              <w:right w:val="single" w:sz="8" w:space="0" w:color="auto"/>
            </w:tcBorders>
            <w:shd w:val="clear" w:color="auto" w:fill="auto"/>
            <w:noWrap/>
            <w:vAlign w:val="center"/>
            <w:hideMark/>
          </w:tcPr>
          <w:p w14:paraId="3E8E4B02"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800</w:t>
            </w:r>
          </w:p>
        </w:tc>
      </w:tr>
      <w:tr w:rsidR="005D448F" w:rsidRPr="005D448F" w14:paraId="0DA26055"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03E44EFF"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SANDÍA</w:t>
            </w:r>
          </w:p>
        </w:tc>
        <w:tc>
          <w:tcPr>
            <w:tcW w:w="2160" w:type="dxa"/>
            <w:tcBorders>
              <w:top w:val="nil"/>
              <w:left w:val="nil"/>
              <w:bottom w:val="single" w:sz="8" w:space="0" w:color="auto"/>
              <w:right w:val="single" w:sz="8" w:space="0" w:color="auto"/>
            </w:tcBorders>
            <w:shd w:val="clear" w:color="auto" w:fill="auto"/>
            <w:noWrap/>
            <w:vAlign w:val="center"/>
            <w:hideMark/>
          </w:tcPr>
          <w:p w14:paraId="68B742A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598525C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64085CE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2FE1CB1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0437EBE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342</w:t>
            </w:r>
          </w:p>
        </w:tc>
        <w:tc>
          <w:tcPr>
            <w:tcW w:w="1033" w:type="dxa"/>
            <w:tcBorders>
              <w:top w:val="nil"/>
              <w:left w:val="nil"/>
              <w:bottom w:val="single" w:sz="8" w:space="0" w:color="auto"/>
              <w:right w:val="single" w:sz="8" w:space="0" w:color="auto"/>
            </w:tcBorders>
            <w:shd w:val="clear" w:color="auto" w:fill="auto"/>
            <w:noWrap/>
            <w:vAlign w:val="center"/>
            <w:hideMark/>
          </w:tcPr>
          <w:p w14:paraId="70627EAB"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20</w:t>
            </w:r>
          </w:p>
        </w:tc>
      </w:tr>
      <w:tr w:rsidR="005D448F" w:rsidRPr="005D448F" w14:paraId="5C06DB17"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29565A3F"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TOMATE</w:t>
            </w:r>
          </w:p>
        </w:tc>
        <w:tc>
          <w:tcPr>
            <w:tcW w:w="2160" w:type="dxa"/>
            <w:tcBorders>
              <w:top w:val="nil"/>
              <w:left w:val="nil"/>
              <w:bottom w:val="single" w:sz="8" w:space="0" w:color="auto"/>
              <w:right w:val="single" w:sz="8" w:space="0" w:color="auto"/>
            </w:tcBorders>
            <w:shd w:val="clear" w:color="auto" w:fill="auto"/>
            <w:noWrap/>
            <w:vAlign w:val="center"/>
            <w:hideMark/>
          </w:tcPr>
          <w:p w14:paraId="70D0F3A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PERITA</w:t>
            </w:r>
          </w:p>
        </w:tc>
        <w:tc>
          <w:tcPr>
            <w:tcW w:w="1062" w:type="dxa"/>
            <w:tcBorders>
              <w:top w:val="nil"/>
              <w:left w:val="nil"/>
              <w:bottom w:val="single" w:sz="8" w:space="0" w:color="auto"/>
              <w:right w:val="single" w:sz="8" w:space="0" w:color="auto"/>
            </w:tcBorders>
            <w:shd w:val="clear" w:color="auto" w:fill="auto"/>
            <w:noWrap/>
            <w:vAlign w:val="center"/>
            <w:hideMark/>
          </w:tcPr>
          <w:p w14:paraId="1B206CE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45FE403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45F2729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012216C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w:t>
            </w:r>
          </w:p>
        </w:tc>
        <w:tc>
          <w:tcPr>
            <w:tcW w:w="1033" w:type="dxa"/>
            <w:tcBorders>
              <w:top w:val="nil"/>
              <w:left w:val="nil"/>
              <w:bottom w:val="single" w:sz="8" w:space="0" w:color="auto"/>
              <w:right w:val="single" w:sz="8" w:space="0" w:color="auto"/>
            </w:tcBorders>
            <w:shd w:val="clear" w:color="auto" w:fill="auto"/>
            <w:noWrap/>
            <w:vAlign w:val="center"/>
            <w:hideMark/>
          </w:tcPr>
          <w:p w14:paraId="13D135BA"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80</w:t>
            </w:r>
          </w:p>
        </w:tc>
      </w:tr>
      <w:tr w:rsidR="005D448F" w:rsidRPr="005D448F" w14:paraId="33E47096"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0E0FE161"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TOMATE</w:t>
            </w:r>
          </w:p>
        </w:tc>
        <w:tc>
          <w:tcPr>
            <w:tcW w:w="2160" w:type="dxa"/>
            <w:tcBorders>
              <w:top w:val="nil"/>
              <w:left w:val="nil"/>
              <w:bottom w:val="single" w:sz="8" w:space="0" w:color="auto"/>
              <w:right w:val="single" w:sz="8" w:space="0" w:color="auto"/>
            </w:tcBorders>
            <w:shd w:val="clear" w:color="auto" w:fill="auto"/>
            <w:noWrap/>
            <w:vAlign w:val="center"/>
            <w:hideMark/>
          </w:tcPr>
          <w:p w14:paraId="12460422"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CHERRY</w:t>
            </w:r>
          </w:p>
        </w:tc>
        <w:tc>
          <w:tcPr>
            <w:tcW w:w="1062" w:type="dxa"/>
            <w:tcBorders>
              <w:top w:val="nil"/>
              <w:left w:val="nil"/>
              <w:bottom w:val="single" w:sz="8" w:space="0" w:color="auto"/>
              <w:right w:val="single" w:sz="8" w:space="0" w:color="auto"/>
            </w:tcBorders>
            <w:shd w:val="clear" w:color="auto" w:fill="auto"/>
            <w:noWrap/>
            <w:vAlign w:val="center"/>
            <w:hideMark/>
          </w:tcPr>
          <w:p w14:paraId="2319412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1AE6375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0CE6A05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II</w:t>
            </w:r>
          </w:p>
        </w:tc>
        <w:tc>
          <w:tcPr>
            <w:tcW w:w="983" w:type="dxa"/>
            <w:tcBorders>
              <w:top w:val="nil"/>
              <w:left w:val="nil"/>
              <w:bottom w:val="single" w:sz="8" w:space="0" w:color="auto"/>
              <w:right w:val="single" w:sz="8" w:space="0" w:color="auto"/>
            </w:tcBorders>
            <w:shd w:val="clear" w:color="auto" w:fill="auto"/>
            <w:noWrap/>
            <w:vAlign w:val="center"/>
            <w:hideMark/>
          </w:tcPr>
          <w:p w14:paraId="06A2BE6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66</w:t>
            </w:r>
          </w:p>
        </w:tc>
        <w:tc>
          <w:tcPr>
            <w:tcW w:w="1033" w:type="dxa"/>
            <w:tcBorders>
              <w:top w:val="nil"/>
              <w:left w:val="nil"/>
              <w:bottom w:val="single" w:sz="8" w:space="0" w:color="auto"/>
              <w:right w:val="single" w:sz="8" w:space="0" w:color="auto"/>
            </w:tcBorders>
            <w:shd w:val="clear" w:color="auto" w:fill="auto"/>
            <w:noWrap/>
            <w:vAlign w:val="center"/>
            <w:hideMark/>
          </w:tcPr>
          <w:p w14:paraId="2C6EDB6B"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150</w:t>
            </w:r>
          </w:p>
        </w:tc>
      </w:tr>
      <w:tr w:rsidR="005D448F" w:rsidRPr="005D448F" w14:paraId="758220A8"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5DC006BA"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TOMATE</w:t>
            </w:r>
          </w:p>
        </w:tc>
        <w:tc>
          <w:tcPr>
            <w:tcW w:w="2160" w:type="dxa"/>
            <w:tcBorders>
              <w:top w:val="nil"/>
              <w:left w:val="nil"/>
              <w:bottom w:val="single" w:sz="8" w:space="0" w:color="auto"/>
              <w:right w:val="single" w:sz="8" w:space="0" w:color="auto"/>
            </w:tcBorders>
            <w:shd w:val="clear" w:color="auto" w:fill="auto"/>
            <w:noWrap/>
            <w:vAlign w:val="center"/>
            <w:hideMark/>
          </w:tcPr>
          <w:p w14:paraId="2ACEFE6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CHERRY PERITA</w:t>
            </w:r>
          </w:p>
        </w:tc>
        <w:tc>
          <w:tcPr>
            <w:tcW w:w="1062" w:type="dxa"/>
            <w:tcBorders>
              <w:top w:val="nil"/>
              <w:left w:val="nil"/>
              <w:bottom w:val="single" w:sz="8" w:space="0" w:color="auto"/>
              <w:right w:val="single" w:sz="8" w:space="0" w:color="auto"/>
            </w:tcBorders>
            <w:shd w:val="clear" w:color="auto" w:fill="auto"/>
            <w:noWrap/>
            <w:vAlign w:val="center"/>
            <w:hideMark/>
          </w:tcPr>
          <w:p w14:paraId="6202F11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25E8BFC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6D10F6E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83" w:type="dxa"/>
            <w:tcBorders>
              <w:top w:val="nil"/>
              <w:left w:val="nil"/>
              <w:bottom w:val="single" w:sz="8" w:space="0" w:color="auto"/>
              <w:right w:val="single" w:sz="8" w:space="0" w:color="auto"/>
            </w:tcBorders>
            <w:shd w:val="clear" w:color="auto" w:fill="auto"/>
            <w:noWrap/>
            <w:vAlign w:val="center"/>
            <w:hideMark/>
          </w:tcPr>
          <w:p w14:paraId="3EDCC0B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66</w:t>
            </w:r>
          </w:p>
        </w:tc>
        <w:tc>
          <w:tcPr>
            <w:tcW w:w="1033" w:type="dxa"/>
            <w:tcBorders>
              <w:top w:val="nil"/>
              <w:left w:val="nil"/>
              <w:bottom w:val="single" w:sz="8" w:space="0" w:color="auto"/>
              <w:right w:val="single" w:sz="8" w:space="0" w:color="auto"/>
            </w:tcBorders>
            <w:shd w:val="clear" w:color="auto" w:fill="auto"/>
            <w:noWrap/>
            <w:vAlign w:val="center"/>
            <w:hideMark/>
          </w:tcPr>
          <w:p w14:paraId="35D989A4"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180</w:t>
            </w:r>
          </w:p>
        </w:tc>
      </w:tr>
      <w:tr w:rsidR="005D448F" w:rsidRPr="005D448F" w14:paraId="18BDC3CA"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1C2BC332"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lastRenderedPageBreak/>
              <w:t>UVA</w:t>
            </w:r>
          </w:p>
        </w:tc>
        <w:tc>
          <w:tcPr>
            <w:tcW w:w="2160" w:type="dxa"/>
            <w:tcBorders>
              <w:top w:val="nil"/>
              <w:left w:val="nil"/>
              <w:bottom w:val="single" w:sz="8" w:space="0" w:color="auto"/>
              <w:right w:val="single" w:sz="8" w:space="0" w:color="auto"/>
            </w:tcBorders>
            <w:shd w:val="clear" w:color="auto" w:fill="auto"/>
            <w:noWrap/>
            <w:vAlign w:val="center"/>
            <w:hideMark/>
          </w:tcPr>
          <w:p w14:paraId="55EC19D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BLANCA </w:t>
            </w:r>
          </w:p>
        </w:tc>
        <w:tc>
          <w:tcPr>
            <w:tcW w:w="1062" w:type="dxa"/>
            <w:tcBorders>
              <w:top w:val="nil"/>
              <w:left w:val="nil"/>
              <w:bottom w:val="single" w:sz="8" w:space="0" w:color="auto"/>
              <w:right w:val="single" w:sz="8" w:space="0" w:color="auto"/>
            </w:tcBorders>
            <w:shd w:val="clear" w:color="auto" w:fill="auto"/>
            <w:noWrap/>
            <w:vAlign w:val="center"/>
            <w:hideMark/>
          </w:tcPr>
          <w:p w14:paraId="5DA96F8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48278C7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3045957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7882D77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68</w:t>
            </w:r>
          </w:p>
        </w:tc>
        <w:tc>
          <w:tcPr>
            <w:tcW w:w="1033" w:type="dxa"/>
            <w:tcBorders>
              <w:top w:val="nil"/>
              <w:left w:val="nil"/>
              <w:bottom w:val="single" w:sz="8" w:space="0" w:color="auto"/>
              <w:right w:val="single" w:sz="8" w:space="0" w:color="auto"/>
            </w:tcBorders>
            <w:shd w:val="clear" w:color="auto" w:fill="auto"/>
            <w:noWrap/>
            <w:vAlign w:val="center"/>
            <w:hideMark/>
          </w:tcPr>
          <w:p w14:paraId="4E908150"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70</w:t>
            </w:r>
          </w:p>
        </w:tc>
      </w:tr>
      <w:tr w:rsidR="005D448F" w:rsidRPr="005D448F" w14:paraId="3E63FDB6"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430CDB2C"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UVA</w:t>
            </w:r>
          </w:p>
        </w:tc>
        <w:tc>
          <w:tcPr>
            <w:tcW w:w="2160" w:type="dxa"/>
            <w:tcBorders>
              <w:top w:val="nil"/>
              <w:left w:val="nil"/>
              <w:bottom w:val="single" w:sz="8" w:space="0" w:color="auto"/>
              <w:right w:val="single" w:sz="8" w:space="0" w:color="auto"/>
            </w:tcBorders>
            <w:shd w:val="clear" w:color="auto" w:fill="auto"/>
            <w:noWrap/>
            <w:vAlign w:val="center"/>
            <w:hideMark/>
          </w:tcPr>
          <w:p w14:paraId="5F41091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ROSADA</w:t>
            </w:r>
          </w:p>
        </w:tc>
        <w:tc>
          <w:tcPr>
            <w:tcW w:w="1062" w:type="dxa"/>
            <w:tcBorders>
              <w:top w:val="nil"/>
              <w:left w:val="nil"/>
              <w:bottom w:val="single" w:sz="8" w:space="0" w:color="auto"/>
              <w:right w:val="single" w:sz="8" w:space="0" w:color="auto"/>
            </w:tcBorders>
            <w:shd w:val="clear" w:color="auto" w:fill="auto"/>
            <w:noWrap/>
            <w:vAlign w:val="center"/>
            <w:hideMark/>
          </w:tcPr>
          <w:p w14:paraId="5D05A21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3C28798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77CA8E0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83" w:type="dxa"/>
            <w:tcBorders>
              <w:top w:val="nil"/>
              <w:left w:val="nil"/>
              <w:bottom w:val="single" w:sz="8" w:space="0" w:color="auto"/>
              <w:right w:val="single" w:sz="8" w:space="0" w:color="auto"/>
            </w:tcBorders>
            <w:shd w:val="clear" w:color="auto" w:fill="auto"/>
            <w:noWrap/>
            <w:vAlign w:val="center"/>
            <w:hideMark/>
          </w:tcPr>
          <w:p w14:paraId="30B76A8D"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68</w:t>
            </w:r>
          </w:p>
        </w:tc>
        <w:tc>
          <w:tcPr>
            <w:tcW w:w="1033" w:type="dxa"/>
            <w:tcBorders>
              <w:top w:val="nil"/>
              <w:left w:val="nil"/>
              <w:bottom w:val="single" w:sz="8" w:space="0" w:color="auto"/>
              <w:right w:val="single" w:sz="8" w:space="0" w:color="auto"/>
            </w:tcBorders>
            <w:shd w:val="clear" w:color="auto" w:fill="auto"/>
            <w:noWrap/>
            <w:vAlign w:val="center"/>
            <w:hideMark/>
          </w:tcPr>
          <w:p w14:paraId="077F6C22"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60</w:t>
            </w:r>
          </w:p>
        </w:tc>
      </w:tr>
      <w:tr w:rsidR="005D448F" w:rsidRPr="005D448F" w14:paraId="168188FB"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1D091326"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ZANAHORIA</w:t>
            </w:r>
          </w:p>
        </w:tc>
        <w:tc>
          <w:tcPr>
            <w:tcW w:w="2160" w:type="dxa"/>
            <w:tcBorders>
              <w:top w:val="nil"/>
              <w:left w:val="nil"/>
              <w:bottom w:val="single" w:sz="8" w:space="0" w:color="auto"/>
              <w:right w:val="single" w:sz="8" w:space="0" w:color="auto"/>
            </w:tcBorders>
            <w:shd w:val="clear" w:color="auto" w:fill="auto"/>
            <w:noWrap/>
            <w:vAlign w:val="center"/>
            <w:hideMark/>
          </w:tcPr>
          <w:p w14:paraId="00305F1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5ABCB75E"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14D36BF7"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0DE1AA4A"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254E9E45"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3028</w:t>
            </w:r>
          </w:p>
        </w:tc>
        <w:tc>
          <w:tcPr>
            <w:tcW w:w="1033" w:type="dxa"/>
            <w:tcBorders>
              <w:top w:val="nil"/>
              <w:left w:val="nil"/>
              <w:bottom w:val="single" w:sz="8" w:space="0" w:color="auto"/>
              <w:right w:val="single" w:sz="8" w:space="0" w:color="auto"/>
            </w:tcBorders>
            <w:shd w:val="clear" w:color="auto" w:fill="auto"/>
            <w:noWrap/>
            <w:vAlign w:val="center"/>
            <w:hideMark/>
          </w:tcPr>
          <w:p w14:paraId="541A782F"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45</w:t>
            </w:r>
          </w:p>
        </w:tc>
      </w:tr>
      <w:tr w:rsidR="005D448F" w:rsidRPr="005D448F" w14:paraId="62D4DF85"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0270B9DD"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ZAPALLITO</w:t>
            </w:r>
          </w:p>
        </w:tc>
        <w:tc>
          <w:tcPr>
            <w:tcW w:w="2160" w:type="dxa"/>
            <w:tcBorders>
              <w:top w:val="nil"/>
              <w:left w:val="nil"/>
              <w:bottom w:val="single" w:sz="8" w:space="0" w:color="auto"/>
              <w:right w:val="single" w:sz="8" w:space="0" w:color="auto"/>
            </w:tcBorders>
            <w:shd w:val="clear" w:color="auto" w:fill="auto"/>
            <w:noWrap/>
            <w:vAlign w:val="center"/>
            <w:hideMark/>
          </w:tcPr>
          <w:p w14:paraId="3996FAFF"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7027ECD1"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46B4F92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27C6FDF3"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xml:space="preserve"> I  </w:t>
            </w:r>
          </w:p>
        </w:tc>
        <w:tc>
          <w:tcPr>
            <w:tcW w:w="983" w:type="dxa"/>
            <w:tcBorders>
              <w:top w:val="nil"/>
              <w:left w:val="nil"/>
              <w:bottom w:val="single" w:sz="8" w:space="0" w:color="auto"/>
              <w:right w:val="single" w:sz="8" w:space="0" w:color="auto"/>
            </w:tcBorders>
            <w:shd w:val="clear" w:color="auto" w:fill="auto"/>
            <w:noWrap/>
            <w:vAlign w:val="center"/>
            <w:hideMark/>
          </w:tcPr>
          <w:p w14:paraId="18091046"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2403</w:t>
            </w:r>
          </w:p>
        </w:tc>
        <w:tc>
          <w:tcPr>
            <w:tcW w:w="1033" w:type="dxa"/>
            <w:tcBorders>
              <w:top w:val="nil"/>
              <w:left w:val="nil"/>
              <w:bottom w:val="single" w:sz="8" w:space="0" w:color="auto"/>
              <w:right w:val="single" w:sz="8" w:space="0" w:color="auto"/>
            </w:tcBorders>
            <w:shd w:val="clear" w:color="auto" w:fill="auto"/>
            <w:noWrap/>
            <w:vAlign w:val="center"/>
            <w:hideMark/>
          </w:tcPr>
          <w:p w14:paraId="2EC1FB5D"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45</w:t>
            </w:r>
          </w:p>
        </w:tc>
      </w:tr>
      <w:tr w:rsidR="005D448F" w:rsidRPr="005D448F" w14:paraId="3C724225" w14:textId="77777777" w:rsidTr="005D448F">
        <w:trPr>
          <w:trHeight w:val="315"/>
        </w:trPr>
        <w:tc>
          <w:tcPr>
            <w:tcW w:w="1138" w:type="dxa"/>
            <w:tcBorders>
              <w:top w:val="nil"/>
              <w:left w:val="single" w:sz="8" w:space="0" w:color="auto"/>
              <w:bottom w:val="single" w:sz="8" w:space="0" w:color="auto"/>
              <w:right w:val="single" w:sz="8" w:space="0" w:color="auto"/>
            </w:tcBorders>
            <w:shd w:val="clear" w:color="000000" w:fill="203764"/>
            <w:noWrap/>
            <w:vAlign w:val="center"/>
            <w:hideMark/>
          </w:tcPr>
          <w:p w14:paraId="1B8FEF20" w14:textId="77777777" w:rsidR="005D448F" w:rsidRPr="005D448F" w:rsidRDefault="005D448F" w:rsidP="005D448F">
            <w:pPr>
              <w:spacing w:after="0" w:line="240" w:lineRule="auto"/>
              <w:jc w:val="center"/>
              <w:rPr>
                <w:rFonts w:ascii="Calibri" w:eastAsia="Times New Roman" w:hAnsi="Calibri" w:cs="Calibri"/>
                <w:b/>
                <w:bCs/>
                <w:color w:val="FFFFFF"/>
                <w:sz w:val="20"/>
                <w:szCs w:val="20"/>
                <w:lang w:eastAsia="es-UY"/>
              </w:rPr>
            </w:pPr>
            <w:r w:rsidRPr="005D448F">
              <w:rPr>
                <w:rFonts w:ascii="Calibri" w:eastAsia="Times New Roman" w:hAnsi="Calibri" w:cs="Calibri"/>
                <w:b/>
                <w:bCs/>
                <w:color w:val="FFFFFF"/>
                <w:sz w:val="20"/>
                <w:szCs w:val="20"/>
                <w:lang w:eastAsia="es-UY"/>
              </w:rPr>
              <w:t>ZUCCHINI</w:t>
            </w:r>
          </w:p>
        </w:tc>
        <w:tc>
          <w:tcPr>
            <w:tcW w:w="2160" w:type="dxa"/>
            <w:tcBorders>
              <w:top w:val="nil"/>
              <w:left w:val="nil"/>
              <w:bottom w:val="single" w:sz="8" w:space="0" w:color="auto"/>
              <w:right w:val="single" w:sz="8" w:space="0" w:color="auto"/>
            </w:tcBorders>
            <w:shd w:val="clear" w:color="auto" w:fill="auto"/>
            <w:noWrap/>
            <w:vAlign w:val="center"/>
            <w:hideMark/>
          </w:tcPr>
          <w:p w14:paraId="7BD55120"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 </w:t>
            </w:r>
          </w:p>
        </w:tc>
        <w:tc>
          <w:tcPr>
            <w:tcW w:w="1062" w:type="dxa"/>
            <w:tcBorders>
              <w:top w:val="nil"/>
              <w:left w:val="nil"/>
              <w:bottom w:val="single" w:sz="8" w:space="0" w:color="auto"/>
              <w:right w:val="single" w:sz="8" w:space="0" w:color="auto"/>
            </w:tcBorders>
            <w:shd w:val="clear" w:color="auto" w:fill="auto"/>
            <w:noWrap/>
            <w:vAlign w:val="center"/>
            <w:hideMark/>
          </w:tcPr>
          <w:p w14:paraId="419622CC"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KG</w:t>
            </w:r>
          </w:p>
        </w:tc>
        <w:tc>
          <w:tcPr>
            <w:tcW w:w="995" w:type="dxa"/>
            <w:tcBorders>
              <w:top w:val="nil"/>
              <w:left w:val="nil"/>
              <w:bottom w:val="single" w:sz="8" w:space="0" w:color="auto"/>
              <w:right w:val="single" w:sz="8" w:space="0" w:color="auto"/>
            </w:tcBorders>
            <w:shd w:val="clear" w:color="auto" w:fill="auto"/>
            <w:noWrap/>
            <w:vAlign w:val="center"/>
            <w:hideMark/>
          </w:tcPr>
          <w:p w14:paraId="37C1D4C9"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MEDIANO</w:t>
            </w:r>
          </w:p>
        </w:tc>
        <w:tc>
          <w:tcPr>
            <w:tcW w:w="1029" w:type="dxa"/>
            <w:tcBorders>
              <w:top w:val="nil"/>
              <w:left w:val="nil"/>
              <w:bottom w:val="single" w:sz="8" w:space="0" w:color="auto"/>
              <w:right w:val="single" w:sz="8" w:space="0" w:color="auto"/>
            </w:tcBorders>
            <w:shd w:val="clear" w:color="auto" w:fill="auto"/>
            <w:noWrap/>
            <w:vAlign w:val="center"/>
            <w:hideMark/>
          </w:tcPr>
          <w:p w14:paraId="220CF358"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I</w:t>
            </w:r>
          </w:p>
        </w:tc>
        <w:tc>
          <w:tcPr>
            <w:tcW w:w="983" w:type="dxa"/>
            <w:tcBorders>
              <w:top w:val="nil"/>
              <w:left w:val="nil"/>
              <w:bottom w:val="single" w:sz="8" w:space="0" w:color="auto"/>
              <w:right w:val="single" w:sz="8" w:space="0" w:color="auto"/>
            </w:tcBorders>
            <w:shd w:val="clear" w:color="auto" w:fill="auto"/>
            <w:noWrap/>
            <w:vAlign w:val="center"/>
            <w:hideMark/>
          </w:tcPr>
          <w:p w14:paraId="65E04604" w14:textId="77777777" w:rsidR="005D448F" w:rsidRPr="005D448F" w:rsidRDefault="005D448F" w:rsidP="005D448F">
            <w:pPr>
              <w:spacing w:after="0" w:line="240" w:lineRule="auto"/>
              <w:jc w:val="center"/>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294</w:t>
            </w:r>
          </w:p>
        </w:tc>
        <w:tc>
          <w:tcPr>
            <w:tcW w:w="1033" w:type="dxa"/>
            <w:tcBorders>
              <w:top w:val="nil"/>
              <w:left w:val="nil"/>
              <w:bottom w:val="single" w:sz="8" w:space="0" w:color="auto"/>
              <w:right w:val="single" w:sz="8" w:space="0" w:color="auto"/>
            </w:tcBorders>
            <w:shd w:val="clear" w:color="auto" w:fill="auto"/>
            <w:noWrap/>
            <w:vAlign w:val="center"/>
            <w:hideMark/>
          </w:tcPr>
          <w:p w14:paraId="67EAF97E" w14:textId="77777777" w:rsidR="005D448F" w:rsidRPr="005D448F" w:rsidRDefault="005D448F" w:rsidP="005D448F">
            <w:pPr>
              <w:spacing w:after="0" w:line="240" w:lineRule="auto"/>
              <w:jc w:val="right"/>
              <w:rPr>
                <w:rFonts w:ascii="Calibri" w:eastAsia="Times New Roman" w:hAnsi="Calibri" w:cs="Calibri"/>
                <w:color w:val="000000"/>
                <w:sz w:val="20"/>
                <w:szCs w:val="20"/>
                <w:lang w:eastAsia="es-UY"/>
              </w:rPr>
            </w:pPr>
            <w:r w:rsidRPr="005D448F">
              <w:rPr>
                <w:rFonts w:ascii="Calibri" w:eastAsia="Times New Roman" w:hAnsi="Calibri" w:cs="Calibri"/>
                <w:color w:val="000000"/>
                <w:sz w:val="20"/>
                <w:szCs w:val="20"/>
                <w:lang w:eastAsia="es-UY"/>
              </w:rPr>
              <w:t>90</w:t>
            </w:r>
          </w:p>
        </w:tc>
      </w:tr>
    </w:tbl>
    <w:p w14:paraId="6F48424B" w14:textId="42241F3F" w:rsidR="00383FAF" w:rsidRDefault="00383FAF"/>
    <w:p w14:paraId="7ECF9238" w14:textId="7C29627B" w:rsidR="00383FAF" w:rsidRDefault="00383FAF"/>
    <w:p w14:paraId="5AB3F780" w14:textId="2AD97AE2" w:rsidR="00383FAF" w:rsidRDefault="00383FAF"/>
    <w:p w14:paraId="744C079D" w14:textId="23CD183C" w:rsidR="00383FAF" w:rsidRDefault="00383FAF"/>
    <w:p w14:paraId="0E277590" w14:textId="1AD5DEE5" w:rsidR="00383FAF" w:rsidRDefault="00383FAF"/>
    <w:p w14:paraId="19D4B8E8" w14:textId="10C65B39" w:rsidR="00383FAF" w:rsidRDefault="00383FAF"/>
    <w:p w14:paraId="047F1AA4" w14:textId="193088AB" w:rsidR="00383FAF" w:rsidRDefault="00383FAF"/>
    <w:p w14:paraId="5BACE5E9" w14:textId="5C1D8431" w:rsidR="00DC45F8" w:rsidRPr="00DC45F8" w:rsidRDefault="00DC45F8" w:rsidP="00BF6822">
      <w:pPr>
        <w:pStyle w:val="Ttulo2"/>
        <w:numPr>
          <w:ilvl w:val="0"/>
          <w:numId w:val="8"/>
        </w:numPr>
        <w:rPr>
          <w:rFonts w:ascii="Arial" w:hAnsi="Arial" w:cs="Arial"/>
          <w:b/>
        </w:rPr>
      </w:pPr>
      <w:bookmarkStart w:id="42" w:name="_Toc156998650"/>
      <w:r>
        <w:rPr>
          <w:rFonts w:ascii="Arial" w:hAnsi="Arial" w:cs="Arial"/>
          <w:b/>
        </w:rPr>
        <w:t>Canal de denuncias éticas.</w:t>
      </w:r>
      <w:bookmarkEnd w:id="42"/>
    </w:p>
    <w:p w14:paraId="54A9FF86" w14:textId="73654389" w:rsidR="00A31D4D" w:rsidRDefault="00A31D4D" w:rsidP="00A31D4D"/>
    <w:p w14:paraId="0EDCC2A7" w14:textId="38BA7B8C" w:rsidR="00DC45F8" w:rsidRPr="005F4436" w:rsidRDefault="00DC45F8" w:rsidP="00DC45F8">
      <w:pPr>
        <w:jc w:val="both"/>
        <w:rPr>
          <w:rStyle w:val="eop"/>
          <w:rFonts w:ascii="Arial" w:hAnsi="Arial" w:cs="Arial"/>
          <w:color w:val="000000"/>
          <w:sz w:val="24"/>
          <w:szCs w:val="24"/>
          <w:shd w:val="clear" w:color="auto" w:fill="FFFFFF"/>
        </w:rPr>
      </w:pPr>
      <w:r w:rsidRPr="005F4436">
        <w:rPr>
          <w:rStyle w:val="normaltextrun"/>
          <w:rFonts w:ascii="Arial" w:hAnsi="Arial" w:cs="Arial"/>
          <w:color w:val="000000"/>
          <w:sz w:val="24"/>
          <w:szCs w:val="24"/>
          <w:shd w:val="clear" w:color="auto" w:fill="FFFFFF"/>
        </w:rPr>
        <w:t xml:space="preserve">Ingresando al siguiente enlace: </w:t>
      </w:r>
      <w:hyperlink r:id="rId13" w:tgtFrame="_blank" w:history="1">
        <w:r w:rsidRPr="005F4436">
          <w:rPr>
            <w:rStyle w:val="normaltextrun"/>
            <w:rFonts w:ascii="Arial" w:hAnsi="Arial" w:cs="Arial"/>
            <w:color w:val="0563C1"/>
            <w:sz w:val="24"/>
            <w:szCs w:val="24"/>
            <w:u w:val="single"/>
            <w:shd w:val="clear" w:color="auto" w:fill="FFFFFF"/>
          </w:rPr>
          <w:t>https://institucional.bse.com.uy/inicio/contacto/canal-de-denuncias-eticas/</w:t>
        </w:r>
      </w:hyperlink>
      <w:r w:rsidRPr="005F4436">
        <w:rPr>
          <w:rStyle w:val="normaltextrun"/>
          <w:rFonts w:ascii="Arial" w:hAnsi="Arial" w:cs="Arial"/>
          <w:color w:val="000000"/>
          <w:sz w:val="24"/>
          <w:szCs w:val="24"/>
          <w:shd w:val="clear" w:color="auto" w:fill="FFFFFF"/>
        </w:rPr>
        <w:t xml:space="preserve"> podrá denunciar cualquier situación en donde se visualice falta de transparencia, ética o buenas prácticas de gestión.</w:t>
      </w:r>
      <w:r w:rsidRPr="005F4436">
        <w:rPr>
          <w:rStyle w:val="eop"/>
          <w:rFonts w:ascii="Arial" w:hAnsi="Arial" w:cs="Arial"/>
          <w:color w:val="000000"/>
          <w:sz w:val="24"/>
          <w:szCs w:val="24"/>
          <w:shd w:val="clear" w:color="auto" w:fill="FFFFFF"/>
        </w:rPr>
        <w:t> </w:t>
      </w:r>
    </w:p>
    <w:p w14:paraId="2684144A" w14:textId="340B2942" w:rsidR="00DC45F8" w:rsidRDefault="00DC45F8">
      <w:pPr>
        <w:rPr>
          <w:rStyle w:val="eop"/>
          <w:rFonts w:ascii="Calibri" w:hAnsi="Calibri" w:cs="Calibri"/>
          <w:color w:val="000000"/>
          <w:shd w:val="clear" w:color="auto" w:fill="FFFFFF"/>
        </w:rPr>
      </w:pPr>
      <w:r>
        <w:rPr>
          <w:rStyle w:val="eop"/>
          <w:rFonts w:ascii="Calibri" w:hAnsi="Calibri" w:cs="Calibri"/>
          <w:color w:val="000000"/>
          <w:shd w:val="clear" w:color="auto" w:fill="FFFFFF"/>
        </w:rPr>
        <w:br w:type="page"/>
      </w:r>
    </w:p>
    <w:p w14:paraId="31831BB6" w14:textId="037F3DDC" w:rsidR="00DC45F8" w:rsidRDefault="00DC45F8" w:rsidP="00BF6822">
      <w:pPr>
        <w:pStyle w:val="Prrafodelista"/>
        <w:numPr>
          <w:ilvl w:val="0"/>
          <w:numId w:val="8"/>
        </w:numPr>
        <w:jc w:val="both"/>
        <w:rPr>
          <w:rFonts w:ascii="Arial" w:eastAsiaTheme="majorEastAsia" w:hAnsi="Arial" w:cs="Arial"/>
          <w:b/>
          <w:color w:val="2F5496" w:themeColor="accent1" w:themeShade="BF"/>
          <w:sz w:val="26"/>
          <w:szCs w:val="26"/>
        </w:rPr>
      </w:pPr>
      <w:r w:rsidRPr="00DC45F8">
        <w:rPr>
          <w:rFonts w:ascii="Arial" w:eastAsiaTheme="majorEastAsia" w:hAnsi="Arial" w:cs="Arial"/>
          <w:b/>
          <w:color w:val="2F5496" w:themeColor="accent1" w:themeShade="BF"/>
          <w:sz w:val="26"/>
          <w:szCs w:val="26"/>
        </w:rPr>
        <w:lastRenderedPageBreak/>
        <w:t>Carta de Referencias</w:t>
      </w:r>
    </w:p>
    <w:p w14:paraId="4FAD559E" w14:textId="7866219A" w:rsidR="00DC45F8" w:rsidRDefault="00DC45F8" w:rsidP="00DC45F8">
      <w:pPr>
        <w:jc w:val="both"/>
        <w:rPr>
          <w:rFonts w:ascii="Arial" w:eastAsiaTheme="majorEastAsia" w:hAnsi="Arial" w:cs="Arial"/>
          <w:b/>
          <w:color w:val="2F5496" w:themeColor="accent1" w:themeShade="BF"/>
          <w:sz w:val="26"/>
          <w:szCs w:val="26"/>
        </w:rPr>
      </w:pPr>
    </w:p>
    <w:p w14:paraId="32474711" w14:textId="77777777" w:rsidR="00DC45F8" w:rsidRPr="00DC45F8" w:rsidRDefault="00DC45F8" w:rsidP="00DC45F8">
      <w:pPr>
        <w:spacing w:after="0" w:line="240" w:lineRule="auto"/>
        <w:jc w:val="right"/>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737E3356" w14:textId="77777777" w:rsidR="00DC45F8" w:rsidRPr="00DC45F8" w:rsidRDefault="00DC45F8" w:rsidP="00DC45F8">
      <w:pPr>
        <w:spacing w:after="0" w:line="240" w:lineRule="auto"/>
        <w:jc w:val="right"/>
        <w:textAlignment w:val="baseline"/>
        <w:rPr>
          <w:rFonts w:ascii="Segoe UI" w:eastAsia="Times New Roman" w:hAnsi="Segoe UI" w:cs="Segoe UI"/>
          <w:sz w:val="18"/>
          <w:szCs w:val="18"/>
          <w:lang w:eastAsia="es-UY"/>
        </w:rPr>
      </w:pPr>
      <w:proofErr w:type="gramStart"/>
      <w:r w:rsidRPr="00DC45F8">
        <w:rPr>
          <w:rFonts w:ascii="Calibri" w:eastAsia="Times New Roman" w:hAnsi="Calibri" w:cs="Calibri"/>
          <w:lang w:eastAsia="es-UY"/>
        </w:rPr>
        <w:t>Montevideo,   </w:t>
      </w:r>
      <w:proofErr w:type="gramEnd"/>
      <w:r w:rsidRPr="00DC45F8">
        <w:rPr>
          <w:rFonts w:ascii="Calibri" w:eastAsia="Times New Roman" w:hAnsi="Calibri" w:cs="Calibri"/>
          <w:lang w:eastAsia="es-UY"/>
        </w:rPr>
        <w:t xml:space="preserve">        de                       </w:t>
      </w:r>
      <w:proofErr w:type="spellStart"/>
      <w:r w:rsidRPr="00DC45F8">
        <w:rPr>
          <w:rFonts w:ascii="Calibri" w:eastAsia="Times New Roman" w:hAnsi="Calibri" w:cs="Calibri"/>
          <w:lang w:eastAsia="es-UY"/>
        </w:rPr>
        <w:t>de</w:t>
      </w:r>
      <w:proofErr w:type="spellEnd"/>
      <w:r w:rsidRPr="00DC45F8">
        <w:rPr>
          <w:rFonts w:ascii="Calibri" w:eastAsia="Times New Roman" w:hAnsi="Calibri" w:cs="Calibri"/>
          <w:lang w:eastAsia="es-UY"/>
        </w:rPr>
        <w:t>  20XX. </w:t>
      </w:r>
    </w:p>
    <w:p w14:paraId="4B84541E"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2E9BCFB4"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2A7BE6D6"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A efectos de ser presentada en el BSE, la empresa  ______________________________, deja constancia que la empresa ____________________ es  proveedor desde la fecha _ _  /_ _  /_ _ _ _  a la fecha  _ _  /_ _  / _ _ _ _  ; siendo el servicio prestado a satisfacción. </w:t>
      </w:r>
    </w:p>
    <w:p w14:paraId="6E536D4A"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1194B003"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10312DF2"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49BC61FF"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Firma y sello: __________________________________ </w:t>
      </w:r>
    </w:p>
    <w:p w14:paraId="5B085F9B"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6015"/>
      </w:tblGrid>
      <w:tr w:rsidR="00DC45F8" w:rsidRPr="00DC45F8" w14:paraId="4B8FE021" w14:textId="77777777" w:rsidTr="00DC45F8">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8B3B1"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Aclaración de firma: </w:t>
            </w:r>
          </w:p>
        </w:tc>
        <w:tc>
          <w:tcPr>
            <w:tcW w:w="6015" w:type="dxa"/>
            <w:tcBorders>
              <w:top w:val="single" w:sz="6" w:space="0" w:color="auto"/>
              <w:left w:val="nil"/>
              <w:bottom w:val="single" w:sz="6" w:space="0" w:color="auto"/>
              <w:right w:val="single" w:sz="6" w:space="0" w:color="auto"/>
            </w:tcBorders>
            <w:shd w:val="clear" w:color="auto" w:fill="auto"/>
            <w:vAlign w:val="bottom"/>
            <w:hideMark/>
          </w:tcPr>
          <w:p w14:paraId="5F228D34"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r w:rsidR="00DC45F8" w:rsidRPr="00DC45F8" w14:paraId="23E1AEBE" w14:textId="77777777" w:rsidTr="00DC45F8">
        <w:trPr>
          <w:trHeight w:val="300"/>
        </w:trPr>
        <w:tc>
          <w:tcPr>
            <w:tcW w:w="1950" w:type="dxa"/>
            <w:tcBorders>
              <w:top w:val="nil"/>
              <w:left w:val="single" w:sz="6" w:space="0" w:color="auto"/>
              <w:bottom w:val="single" w:sz="6" w:space="0" w:color="auto"/>
              <w:right w:val="single" w:sz="6" w:space="0" w:color="auto"/>
            </w:tcBorders>
            <w:shd w:val="clear" w:color="auto" w:fill="auto"/>
            <w:vAlign w:val="center"/>
            <w:hideMark/>
          </w:tcPr>
          <w:p w14:paraId="69961C77"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En calidad de:  </w:t>
            </w:r>
          </w:p>
        </w:tc>
        <w:tc>
          <w:tcPr>
            <w:tcW w:w="6015" w:type="dxa"/>
            <w:tcBorders>
              <w:top w:val="nil"/>
              <w:left w:val="nil"/>
              <w:bottom w:val="single" w:sz="6" w:space="0" w:color="auto"/>
              <w:right w:val="single" w:sz="6" w:space="0" w:color="auto"/>
            </w:tcBorders>
            <w:shd w:val="clear" w:color="auto" w:fill="auto"/>
            <w:vAlign w:val="bottom"/>
            <w:hideMark/>
          </w:tcPr>
          <w:p w14:paraId="3ECEF033"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r w:rsidR="00DC45F8" w:rsidRPr="00DC45F8" w14:paraId="09C6A474" w14:textId="77777777" w:rsidTr="00DC45F8">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F97D2D"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Mail: </w:t>
            </w:r>
          </w:p>
        </w:tc>
        <w:tc>
          <w:tcPr>
            <w:tcW w:w="6015" w:type="dxa"/>
            <w:tcBorders>
              <w:top w:val="single" w:sz="6" w:space="0" w:color="auto"/>
              <w:left w:val="nil"/>
              <w:bottom w:val="single" w:sz="6" w:space="0" w:color="auto"/>
              <w:right w:val="single" w:sz="6" w:space="0" w:color="auto"/>
            </w:tcBorders>
            <w:shd w:val="clear" w:color="auto" w:fill="auto"/>
            <w:vAlign w:val="bottom"/>
            <w:hideMark/>
          </w:tcPr>
          <w:p w14:paraId="3543EC22"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r w:rsidR="00DC45F8" w:rsidRPr="00DC45F8" w14:paraId="70C73032" w14:textId="77777777" w:rsidTr="00DC45F8">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FB049"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Tel/ Cel: </w:t>
            </w:r>
          </w:p>
        </w:tc>
        <w:tc>
          <w:tcPr>
            <w:tcW w:w="6015" w:type="dxa"/>
            <w:tcBorders>
              <w:top w:val="single" w:sz="6" w:space="0" w:color="auto"/>
              <w:left w:val="nil"/>
              <w:bottom w:val="single" w:sz="6" w:space="0" w:color="auto"/>
              <w:right w:val="single" w:sz="6" w:space="0" w:color="auto"/>
            </w:tcBorders>
            <w:shd w:val="clear" w:color="auto" w:fill="auto"/>
            <w:vAlign w:val="bottom"/>
            <w:hideMark/>
          </w:tcPr>
          <w:p w14:paraId="1D3AB890"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bl>
    <w:p w14:paraId="2490DDBC"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64973A9B" w14:textId="77777777" w:rsidR="00DC45F8" w:rsidRPr="00DC45F8" w:rsidRDefault="00DC45F8" w:rsidP="00DC45F8">
      <w:pPr>
        <w:spacing w:after="0" w:line="240" w:lineRule="auto"/>
        <w:ind w:firstLine="900"/>
        <w:jc w:val="both"/>
        <w:textAlignment w:val="baseline"/>
        <w:rPr>
          <w:rFonts w:ascii="Segoe UI" w:eastAsia="Times New Roman" w:hAnsi="Segoe UI" w:cs="Segoe UI"/>
          <w:sz w:val="18"/>
          <w:szCs w:val="18"/>
          <w:lang w:eastAsia="es-UY"/>
        </w:rPr>
      </w:pPr>
      <w:r w:rsidRPr="00DC45F8">
        <w:rPr>
          <w:rFonts w:ascii="Tahoma" w:eastAsia="Times New Roman" w:hAnsi="Tahoma" w:cs="Tahoma"/>
          <w:sz w:val="24"/>
          <w:szCs w:val="24"/>
          <w:lang w:eastAsia="es-UY"/>
        </w:rPr>
        <w:t> </w:t>
      </w:r>
    </w:p>
    <w:p w14:paraId="18B026D3" w14:textId="77777777" w:rsidR="00DC45F8" w:rsidRPr="00DC45F8" w:rsidRDefault="00DC45F8" w:rsidP="00DC45F8">
      <w:pPr>
        <w:spacing w:after="0" w:line="240" w:lineRule="auto"/>
        <w:ind w:right="-150"/>
        <w:jc w:val="both"/>
        <w:textAlignment w:val="baseline"/>
        <w:rPr>
          <w:rFonts w:ascii="Segoe UI" w:eastAsia="Times New Roman" w:hAnsi="Segoe UI" w:cs="Segoe UI"/>
          <w:color w:val="000000"/>
          <w:sz w:val="18"/>
          <w:szCs w:val="18"/>
          <w:lang w:eastAsia="es-UY"/>
        </w:rPr>
      </w:pPr>
      <w:r w:rsidRPr="00DC45F8">
        <w:rPr>
          <w:rFonts w:ascii="Arial" w:eastAsia="Times New Roman" w:hAnsi="Arial" w:cs="Arial"/>
          <w:color w:val="000000"/>
          <w:sz w:val="24"/>
          <w:szCs w:val="24"/>
          <w:lang w:eastAsia="es-UY"/>
        </w:rPr>
        <w:t> </w:t>
      </w:r>
    </w:p>
    <w:p w14:paraId="38CE3050"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Arial" w:eastAsia="Times New Roman" w:hAnsi="Arial" w:cs="Arial"/>
          <w:color w:val="000000"/>
          <w:sz w:val="24"/>
          <w:szCs w:val="24"/>
          <w:lang w:eastAsia="es-UY"/>
        </w:rPr>
        <w:t> </w:t>
      </w:r>
    </w:p>
    <w:p w14:paraId="59BB6A62" w14:textId="68656C00" w:rsidR="006A6EC4" w:rsidRPr="002A5622" w:rsidRDefault="006A6EC4">
      <w:pPr>
        <w:rPr>
          <w:rFonts w:ascii="Arial" w:eastAsiaTheme="majorEastAsia" w:hAnsi="Arial" w:cs="Arial"/>
          <w:b/>
          <w:color w:val="2F5496" w:themeColor="accent1" w:themeShade="BF"/>
          <w:sz w:val="26"/>
          <w:szCs w:val="26"/>
        </w:rPr>
      </w:pPr>
      <w:r>
        <w:rPr>
          <w:rFonts w:ascii="Arial" w:eastAsia="Times New Roman" w:hAnsi="Arial" w:cs="Arial"/>
          <w:b/>
          <w:bCs/>
          <w:color w:val="2F5496"/>
          <w:sz w:val="26"/>
          <w:szCs w:val="26"/>
          <w:lang w:eastAsia="es-UY"/>
        </w:rPr>
        <w:br w:type="page"/>
      </w:r>
    </w:p>
    <w:p w14:paraId="1F9E7B46" w14:textId="55F2ABF3" w:rsidR="00FF6E4B" w:rsidRPr="00FF6E4B" w:rsidRDefault="00FF6E4B" w:rsidP="00BF6822">
      <w:pPr>
        <w:pStyle w:val="Prrafodelista"/>
        <w:numPr>
          <w:ilvl w:val="0"/>
          <w:numId w:val="8"/>
        </w:numPr>
        <w:spacing w:after="0" w:line="240" w:lineRule="auto"/>
        <w:jc w:val="both"/>
        <w:textAlignment w:val="baseline"/>
        <w:rPr>
          <w:rFonts w:ascii="Arial" w:eastAsia="Times New Roman" w:hAnsi="Arial" w:cs="Arial"/>
          <w:b/>
          <w:bCs/>
          <w:color w:val="2F5496"/>
          <w:sz w:val="26"/>
          <w:szCs w:val="26"/>
          <w:lang w:eastAsia="es-UY"/>
        </w:rPr>
      </w:pPr>
      <w:r w:rsidRPr="00FF6E4B">
        <w:rPr>
          <w:rFonts w:ascii="Arial" w:eastAsia="Times New Roman" w:hAnsi="Arial" w:cs="Arial"/>
          <w:b/>
          <w:bCs/>
          <w:color w:val="2F5496"/>
          <w:sz w:val="26"/>
          <w:szCs w:val="26"/>
          <w:lang w:eastAsia="es-UY"/>
        </w:rPr>
        <w:lastRenderedPageBreak/>
        <w:t>Regímenes de preferencias</w:t>
      </w:r>
    </w:p>
    <w:p w14:paraId="0977B279" w14:textId="77777777" w:rsidR="00FF6E4B" w:rsidRPr="00FF6E4B" w:rsidRDefault="00FF6E4B" w:rsidP="00FF6E4B">
      <w:pPr>
        <w:spacing w:after="0" w:line="240" w:lineRule="auto"/>
        <w:textAlignment w:val="baseline"/>
        <w:rPr>
          <w:rFonts w:ascii="Segoe UI" w:eastAsia="Times New Roman" w:hAnsi="Segoe UI" w:cs="Segoe UI"/>
          <w:sz w:val="18"/>
          <w:szCs w:val="18"/>
          <w:lang w:eastAsia="es-UY"/>
        </w:rPr>
      </w:pPr>
      <w:r w:rsidRPr="00FF6E4B">
        <w:rPr>
          <w:rFonts w:ascii="Calibri" w:eastAsia="Times New Roman" w:hAnsi="Calibri" w:cs="Calibri"/>
          <w:sz w:val="24"/>
          <w:szCs w:val="24"/>
          <w:lang w:eastAsia="es-UY"/>
        </w:rPr>
        <w:t> </w:t>
      </w:r>
    </w:p>
    <w:p w14:paraId="0C090F4B" w14:textId="77777777" w:rsidR="00FF6E4B" w:rsidRPr="00FF6E4B" w:rsidRDefault="00FF6E4B" w:rsidP="00FF6E4B">
      <w:pPr>
        <w:spacing w:after="0" w:line="240" w:lineRule="auto"/>
        <w:textAlignment w:val="baseline"/>
        <w:rPr>
          <w:rFonts w:ascii="Arial" w:eastAsia="Times New Roman" w:hAnsi="Arial" w:cs="Arial"/>
          <w:sz w:val="18"/>
          <w:szCs w:val="18"/>
          <w:lang w:eastAsia="es-UY"/>
        </w:rPr>
      </w:pPr>
      <w:r w:rsidRPr="00FF6E4B">
        <w:rPr>
          <w:rFonts w:ascii="Arial" w:eastAsia="Times New Roman" w:hAnsi="Arial" w:cs="Arial"/>
          <w:sz w:val="24"/>
          <w:szCs w:val="24"/>
          <w:shd w:val="clear" w:color="auto" w:fill="FFFF00"/>
          <w:lang w:eastAsia="es-UY"/>
        </w:rPr>
        <w:t>INCLUIR SOLAMENTE EL QUE CORRESPONDA SEGÚN EL OBJETO DEL LLAMADO</w:t>
      </w:r>
      <w:r w:rsidRPr="00FF6E4B">
        <w:rPr>
          <w:rFonts w:ascii="Arial" w:eastAsia="Times New Roman" w:hAnsi="Arial" w:cs="Arial"/>
          <w:sz w:val="24"/>
          <w:szCs w:val="24"/>
          <w:lang w:eastAsia="es-UY"/>
        </w:rPr>
        <w:t> </w:t>
      </w:r>
    </w:p>
    <w:p w14:paraId="1F41BADD" w14:textId="0FB77773" w:rsidR="006A6EC4" w:rsidRPr="006A6EC4" w:rsidRDefault="006A6EC4" w:rsidP="006A6EC4">
      <w:pPr>
        <w:spacing w:after="0" w:line="240" w:lineRule="auto"/>
        <w:textAlignment w:val="baseline"/>
        <w:rPr>
          <w:rFonts w:ascii="Arial" w:eastAsia="Times New Roman" w:hAnsi="Arial" w:cs="Arial"/>
          <w:sz w:val="24"/>
          <w:szCs w:val="24"/>
          <w:lang w:eastAsia="es-UY"/>
        </w:rPr>
      </w:pPr>
    </w:p>
    <w:p w14:paraId="60CB8F19" w14:textId="77777777" w:rsidR="006A6EC4" w:rsidRDefault="006A6EC4" w:rsidP="006A6EC4">
      <w:pPr>
        <w:pStyle w:val="Textoindependiente"/>
        <w:spacing w:before="10"/>
        <w:rPr>
          <w:rFonts w:ascii="Arial"/>
          <w:b/>
          <w:sz w:val="42"/>
        </w:rPr>
      </w:pPr>
    </w:p>
    <w:p w14:paraId="7C3DA2EC" w14:textId="77777777" w:rsidR="006A6EC4" w:rsidRDefault="006A6EC4" w:rsidP="00BF6822">
      <w:pPr>
        <w:pStyle w:val="Ttulo1"/>
        <w:keepNext w:val="0"/>
        <w:keepLines w:val="0"/>
        <w:widowControl w:val="0"/>
        <w:numPr>
          <w:ilvl w:val="0"/>
          <w:numId w:val="9"/>
        </w:numPr>
        <w:tabs>
          <w:tab w:val="left" w:pos="858"/>
        </w:tabs>
        <w:autoSpaceDE w:val="0"/>
        <w:autoSpaceDN w:val="0"/>
        <w:spacing w:before="0" w:line="240" w:lineRule="auto"/>
        <w:rPr>
          <w:rFonts w:ascii="Arial"/>
          <w:b/>
        </w:rPr>
      </w:pPr>
      <w:bookmarkStart w:id="43" w:name="_Toc156998651"/>
      <w:r>
        <w:rPr>
          <w:color w:val="2E5395"/>
        </w:rPr>
        <w:t>Preferencia</w:t>
      </w:r>
      <w:r>
        <w:rPr>
          <w:color w:val="2E5395"/>
          <w:spacing w:val="-12"/>
        </w:rPr>
        <w:t xml:space="preserve"> </w:t>
      </w:r>
      <w:r>
        <w:rPr>
          <w:color w:val="2E5395"/>
        </w:rPr>
        <w:t>a</w:t>
      </w:r>
      <w:r>
        <w:rPr>
          <w:color w:val="2E5395"/>
          <w:spacing w:val="-13"/>
        </w:rPr>
        <w:t xml:space="preserve"> </w:t>
      </w:r>
      <w:r>
        <w:rPr>
          <w:color w:val="2E5395"/>
        </w:rPr>
        <w:t>la</w:t>
      </w:r>
      <w:r>
        <w:rPr>
          <w:color w:val="2E5395"/>
          <w:spacing w:val="-11"/>
        </w:rPr>
        <w:t xml:space="preserve"> </w:t>
      </w:r>
      <w:r>
        <w:rPr>
          <w:color w:val="2E5395"/>
        </w:rPr>
        <w:t>Industria</w:t>
      </w:r>
      <w:r>
        <w:rPr>
          <w:color w:val="2E5395"/>
          <w:spacing w:val="-13"/>
        </w:rPr>
        <w:t xml:space="preserve"> </w:t>
      </w:r>
      <w:r>
        <w:rPr>
          <w:color w:val="2E5395"/>
        </w:rPr>
        <w:t>Nacional</w:t>
      </w:r>
      <w:r>
        <w:rPr>
          <w:color w:val="2E5395"/>
          <w:spacing w:val="-13"/>
        </w:rPr>
        <w:t xml:space="preserve"> </w:t>
      </w:r>
      <w:r>
        <w:rPr>
          <w:color w:val="2E5395"/>
          <w:spacing w:val="-2"/>
        </w:rPr>
        <w:t>(PIN)</w:t>
      </w:r>
      <w:bookmarkEnd w:id="43"/>
    </w:p>
    <w:p w14:paraId="63A026B4" w14:textId="77777777" w:rsidR="006A6EC4" w:rsidRDefault="006A6EC4" w:rsidP="00BF6822">
      <w:pPr>
        <w:pStyle w:val="Ttulo2"/>
        <w:keepNext w:val="0"/>
        <w:keepLines w:val="0"/>
        <w:widowControl w:val="0"/>
        <w:numPr>
          <w:ilvl w:val="0"/>
          <w:numId w:val="10"/>
        </w:numPr>
        <w:tabs>
          <w:tab w:val="left" w:pos="1002"/>
        </w:tabs>
        <w:autoSpaceDE w:val="0"/>
        <w:autoSpaceDN w:val="0"/>
        <w:spacing w:before="241" w:line="240" w:lineRule="auto"/>
      </w:pPr>
      <w:bookmarkStart w:id="44" w:name="_Toc156998652"/>
      <w:r>
        <w:rPr>
          <w:color w:val="0066CC"/>
          <w:spacing w:val="-2"/>
        </w:rPr>
        <w:t>Suministros</w:t>
      </w:r>
      <w:bookmarkEnd w:id="44"/>
    </w:p>
    <w:p w14:paraId="11F9A1AF" w14:textId="77777777" w:rsidR="006A6EC4" w:rsidRDefault="006A6EC4" w:rsidP="006A6EC4">
      <w:pPr>
        <w:pStyle w:val="Textoindependiente"/>
        <w:spacing w:before="1"/>
        <w:rPr>
          <w:rFonts w:ascii="Arial"/>
          <w:b/>
          <w:sz w:val="43"/>
        </w:rPr>
      </w:pPr>
    </w:p>
    <w:p w14:paraId="30BC6555" w14:textId="77777777" w:rsidR="006A6EC4" w:rsidRDefault="006A6EC4" w:rsidP="00BF6822">
      <w:pPr>
        <w:pStyle w:val="Ttulo3"/>
        <w:keepNext w:val="0"/>
        <w:keepLines w:val="0"/>
        <w:widowControl w:val="0"/>
        <w:numPr>
          <w:ilvl w:val="2"/>
          <w:numId w:val="11"/>
        </w:numPr>
        <w:tabs>
          <w:tab w:val="left" w:pos="1698"/>
        </w:tabs>
        <w:autoSpaceDE w:val="0"/>
        <w:autoSpaceDN w:val="0"/>
        <w:spacing w:before="0" w:line="240" w:lineRule="auto"/>
        <w:ind w:hanging="697"/>
        <w:rPr>
          <w:rFonts w:ascii="Arial"/>
          <w:b/>
        </w:rPr>
      </w:pPr>
      <w:bookmarkStart w:id="45" w:name="_Toc156998653"/>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45"/>
    </w:p>
    <w:p w14:paraId="46882E8B" w14:textId="77777777" w:rsidR="006A6EC4" w:rsidRDefault="006A6EC4" w:rsidP="006A6EC4">
      <w:pPr>
        <w:pStyle w:val="Textoindependiente"/>
        <w:spacing w:before="1"/>
        <w:rPr>
          <w:rFonts w:ascii="Arial"/>
          <w:b/>
          <w:sz w:val="21"/>
        </w:rPr>
      </w:pPr>
    </w:p>
    <w:p w14:paraId="716E5AF7" w14:textId="77777777" w:rsidR="006A6EC4" w:rsidRDefault="006A6EC4" w:rsidP="006A6EC4">
      <w:pPr>
        <w:pStyle w:val="Textoindependiente"/>
        <w:spacing w:line="276" w:lineRule="auto"/>
        <w:ind w:left="282" w:right="117"/>
        <w:jc w:val="both"/>
      </w:pPr>
      <w:r>
        <w:rPr>
          <w:color w:val="000009"/>
        </w:rPr>
        <w:t xml:space="preserve">De conformidad con lo establecido por las siguientes disposiciones que se consideran parte integrante de este Pliego, el Oferente que desee acogerse al Régimen de Preferencia a la Industria Nacional deberá presentar, conjuntamente con su oferta, </w:t>
      </w:r>
      <w:r>
        <w:rPr>
          <w:color w:val="000009"/>
          <w:u w:val="single" w:color="000009"/>
        </w:rPr>
        <w:t>declaración jurada detallando los bienes a proveer que califican como nacionales de</w:t>
      </w:r>
      <w:r>
        <w:rPr>
          <w:color w:val="000009"/>
        </w:rPr>
        <w:t xml:space="preserve"> </w:t>
      </w:r>
      <w:r>
        <w:rPr>
          <w:color w:val="000009"/>
          <w:u w:val="single" w:color="000009"/>
        </w:rPr>
        <w:t>acuerdo a la normativa vigente</w:t>
      </w:r>
      <w:r>
        <w:rPr>
          <w:color w:val="000009"/>
        </w:rPr>
        <w:t>:</w:t>
      </w:r>
    </w:p>
    <w:p w14:paraId="31A4B915" w14:textId="77777777" w:rsidR="006A6EC4" w:rsidRDefault="006A6EC4" w:rsidP="00BF6822">
      <w:pPr>
        <w:pStyle w:val="Prrafodelista"/>
        <w:widowControl w:val="0"/>
        <w:numPr>
          <w:ilvl w:val="0"/>
          <w:numId w:val="12"/>
        </w:numPr>
        <w:tabs>
          <w:tab w:val="left" w:pos="642"/>
        </w:tabs>
        <w:autoSpaceDE w:val="0"/>
        <w:autoSpaceDN w:val="0"/>
        <w:spacing w:before="199"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175D1E24" w14:textId="77777777" w:rsidR="006A6EC4" w:rsidRDefault="006A6EC4" w:rsidP="00BF6822">
      <w:pPr>
        <w:pStyle w:val="Prrafodelista"/>
        <w:widowControl w:val="0"/>
        <w:numPr>
          <w:ilvl w:val="0"/>
          <w:numId w:val="12"/>
        </w:numPr>
        <w:tabs>
          <w:tab w:val="left" w:pos="642"/>
        </w:tabs>
        <w:autoSpaceDE w:val="0"/>
        <w:autoSpaceDN w:val="0"/>
        <w:spacing w:before="201"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3"/>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6A5A17CD" w14:textId="77777777" w:rsidR="006A6EC4" w:rsidRDefault="006A6EC4" w:rsidP="006A6EC4">
      <w:pPr>
        <w:pStyle w:val="Textoindependiente"/>
        <w:spacing w:before="6"/>
        <w:rPr>
          <w:sz w:val="20"/>
        </w:rPr>
      </w:pPr>
    </w:p>
    <w:p w14:paraId="1D5013AD" w14:textId="77777777" w:rsidR="006A6EC4" w:rsidRDefault="006A6EC4" w:rsidP="00BF6822">
      <w:pPr>
        <w:pStyle w:val="Prrafodelista"/>
        <w:widowControl w:val="0"/>
        <w:numPr>
          <w:ilvl w:val="0"/>
          <w:numId w:val="12"/>
        </w:numPr>
        <w:tabs>
          <w:tab w:val="left" w:pos="642"/>
        </w:tabs>
        <w:autoSpaceDE w:val="0"/>
        <w:autoSpaceDN w:val="0"/>
        <w:spacing w:before="1" w:after="0" w:line="276" w:lineRule="auto"/>
        <w:ind w:left="641" w:right="119"/>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074DB8B6" w14:textId="3C1FECF8" w:rsidR="006A6EC4" w:rsidRPr="006A6EC4" w:rsidRDefault="006A6EC4" w:rsidP="006A6EC4">
      <w:pPr>
        <w:spacing w:before="197"/>
        <w:ind w:left="282"/>
        <w:jc w:val="both"/>
        <w:rPr>
          <w:rFonts w:ascii="Arial" w:hAnsi="Arial"/>
          <w:b/>
        </w:rPr>
      </w:pPr>
      <w:r>
        <w:rPr>
          <w:rFonts w:ascii="Arial" w:hAnsi="Arial"/>
          <w:b/>
          <w:color w:val="000009"/>
        </w:rPr>
        <w:t>En</w:t>
      </w:r>
      <w:r>
        <w:rPr>
          <w:rFonts w:ascii="Arial" w:hAnsi="Arial"/>
          <w:b/>
          <w:color w:val="000009"/>
          <w:spacing w:val="-6"/>
        </w:rPr>
        <w:t xml:space="preserve"> </w:t>
      </w:r>
      <w:r>
        <w:rPr>
          <w:rFonts w:ascii="Arial" w:hAnsi="Arial"/>
          <w:b/>
          <w:color w:val="000009"/>
        </w:rPr>
        <w:t>ausencia</w:t>
      </w:r>
      <w:r>
        <w:rPr>
          <w:rFonts w:ascii="Arial" w:hAnsi="Arial"/>
          <w:b/>
          <w:color w:val="000009"/>
          <w:spacing w:val="-6"/>
        </w:rPr>
        <w:t xml:space="preserve"> </w:t>
      </w:r>
      <w:r>
        <w:rPr>
          <w:rFonts w:ascii="Arial" w:hAnsi="Arial"/>
          <w:b/>
          <w:color w:val="000009"/>
        </w:rPr>
        <w:t>de</w:t>
      </w:r>
      <w:r>
        <w:rPr>
          <w:rFonts w:ascii="Arial" w:hAnsi="Arial"/>
          <w:b/>
          <w:color w:val="000009"/>
          <w:spacing w:val="-4"/>
        </w:rPr>
        <w:t xml:space="preserve"> </w:t>
      </w:r>
      <w:r>
        <w:rPr>
          <w:rFonts w:ascii="Arial" w:hAnsi="Arial"/>
          <w:b/>
          <w:color w:val="000009"/>
        </w:rPr>
        <w:t>declaración,</w:t>
      </w:r>
      <w:r>
        <w:rPr>
          <w:rFonts w:ascii="Arial" w:hAnsi="Arial"/>
          <w:b/>
          <w:color w:val="000009"/>
          <w:spacing w:val="-5"/>
        </w:rPr>
        <w:t xml:space="preserve"> </w:t>
      </w:r>
      <w:r>
        <w:rPr>
          <w:rFonts w:ascii="Arial" w:hAnsi="Arial"/>
          <w:b/>
          <w:color w:val="000009"/>
        </w:rPr>
        <w:t>los</w:t>
      </w:r>
      <w:r>
        <w:rPr>
          <w:rFonts w:ascii="Arial" w:hAnsi="Arial"/>
          <w:b/>
          <w:color w:val="000009"/>
          <w:spacing w:val="-6"/>
        </w:rPr>
        <w:t xml:space="preserve"> </w:t>
      </w:r>
      <w:r>
        <w:rPr>
          <w:rFonts w:ascii="Arial" w:hAnsi="Arial"/>
          <w:b/>
          <w:color w:val="000009"/>
        </w:rPr>
        <w:t>bienes</w:t>
      </w:r>
      <w:r>
        <w:rPr>
          <w:rFonts w:ascii="Arial" w:hAnsi="Arial"/>
          <w:b/>
          <w:color w:val="000009"/>
          <w:spacing w:val="-5"/>
        </w:rPr>
        <w:t xml:space="preserve"> </w:t>
      </w:r>
      <w:r>
        <w:rPr>
          <w:rFonts w:ascii="Arial" w:hAnsi="Arial"/>
          <w:b/>
          <w:color w:val="000009"/>
        </w:rPr>
        <w:t>serán</w:t>
      </w:r>
      <w:r>
        <w:rPr>
          <w:rFonts w:ascii="Arial" w:hAnsi="Arial"/>
          <w:b/>
          <w:color w:val="000009"/>
          <w:spacing w:val="-8"/>
        </w:rPr>
        <w:t xml:space="preserve"> </w:t>
      </w:r>
      <w:r>
        <w:rPr>
          <w:rFonts w:ascii="Arial" w:hAnsi="Arial"/>
          <w:b/>
          <w:color w:val="000009"/>
        </w:rPr>
        <w:t>considerados</w:t>
      </w:r>
      <w:r>
        <w:rPr>
          <w:rFonts w:ascii="Arial" w:hAnsi="Arial"/>
          <w:b/>
          <w:color w:val="000009"/>
          <w:spacing w:val="-4"/>
        </w:rPr>
        <w:t xml:space="preserve"> </w:t>
      </w:r>
      <w:r>
        <w:rPr>
          <w:rFonts w:ascii="Arial" w:hAnsi="Arial"/>
          <w:b/>
          <w:color w:val="000009"/>
        </w:rPr>
        <w:t>como</w:t>
      </w:r>
      <w:r>
        <w:rPr>
          <w:rFonts w:ascii="Arial" w:hAnsi="Arial"/>
          <w:b/>
          <w:color w:val="000009"/>
          <w:spacing w:val="-6"/>
        </w:rPr>
        <w:t xml:space="preserve"> </w:t>
      </w:r>
      <w:r>
        <w:rPr>
          <w:rFonts w:ascii="Arial" w:hAnsi="Arial"/>
          <w:b/>
          <w:color w:val="000009"/>
        </w:rPr>
        <w:t>no</w:t>
      </w:r>
      <w:r>
        <w:rPr>
          <w:rFonts w:ascii="Arial" w:hAnsi="Arial"/>
          <w:b/>
          <w:color w:val="000009"/>
          <w:spacing w:val="-6"/>
        </w:rPr>
        <w:t xml:space="preserve"> </w:t>
      </w:r>
      <w:r>
        <w:rPr>
          <w:rFonts w:ascii="Arial" w:hAnsi="Arial"/>
          <w:b/>
          <w:color w:val="000009"/>
          <w:spacing w:val="-2"/>
        </w:rPr>
        <w:t>nacionales.</w:t>
      </w:r>
    </w:p>
    <w:p w14:paraId="4BB3C5FB" w14:textId="77777777" w:rsidR="006A6EC4" w:rsidRDefault="006A6EC4" w:rsidP="006A6EC4">
      <w:pPr>
        <w:pStyle w:val="Textoindependiente"/>
        <w:rPr>
          <w:rFonts w:ascii="Arial"/>
          <w:b/>
          <w:sz w:val="24"/>
        </w:rPr>
      </w:pPr>
    </w:p>
    <w:p w14:paraId="4ABEF9F0" w14:textId="77777777" w:rsidR="006A6EC4" w:rsidRDefault="006A6EC4" w:rsidP="00BF6822">
      <w:pPr>
        <w:pStyle w:val="Ttulo3"/>
        <w:keepNext w:val="0"/>
        <w:keepLines w:val="0"/>
        <w:widowControl w:val="0"/>
        <w:numPr>
          <w:ilvl w:val="2"/>
          <w:numId w:val="11"/>
        </w:numPr>
        <w:tabs>
          <w:tab w:val="left" w:pos="1698"/>
        </w:tabs>
        <w:autoSpaceDE w:val="0"/>
        <w:autoSpaceDN w:val="0"/>
        <w:spacing w:before="180" w:line="240" w:lineRule="auto"/>
        <w:ind w:hanging="697"/>
        <w:rPr>
          <w:rFonts w:ascii="Arial"/>
          <w:b/>
        </w:rPr>
      </w:pPr>
      <w:bookmarkStart w:id="46" w:name="_Toc156998654"/>
      <w:r>
        <w:rPr>
          <w:color w:val="4471C4"/>
        </w:rPr>
        <w:t>Evaluación</w:t>
      </w:r>
      <w:r>
        <w:rPr>
          <w:color w:val="4471C4"/>
          <w:spacing w:val="-2"/>
        </w:rPr>
        <w:t xml:space="preserve"> </w:t>
      </w:r>
      <w:r>
        <w:rPr>
          <w:color w:val="4471C4"/>
        </w:rPr>
        <w:t xml:space="preserve">de </w:t>
      </w:r>
      <w:r>
        <w:rPr>
          <w:color w:val="4471C4"/>
          <w:spacing w:val="-2"/>
        </w:rPr>
        <w:t>ofertas</w:t>
      </w:r>
      <w:bookmarkEnd w:id="46"/>
    </w:p>
    <w:p w14:paraId="1B87382B" w14:textId="77777777" w:rsidR="006A6EC4" w:rsidRDefault="006A6EC4" w:rsidP="006A6EC4">
      <w:pPr>
        <w:pStyle w:val="Textoindependiente"/>
        <w:rPr>
          <w:rFonts w:ascii="Arial"/>
          <w:b/>
          <w:sz w:val="21"/>
        </w:rPr>
      </w:pPr>
    </w:p>
    <w:p w14:paraId="2D828424" w14:textId="77777777" w:rsidR="006A6EC4" w:rsidRDefault="006A6EC4" w:rsidP="006A6EC4">
      <w:pPr>
        <w:pStyle w:val="Textoindependiente"/>
        <w:spacing w:before="1" w:line="276" w:lineRule="auto"/>
        <w:ind w:left="282" w:right="116"/>
        <w:jc w:val="both"/>
      </w:pPr>
      <w:r>
        <w:rPr>
          <w:color w:val="000009"/>
        </w:rPr>
        <w:t>La consideración del margen de preferencia será aplicable siempre que exista paridad de</w:t>
      </w:r>
      <w:r>
        <w:rPr>
          <w:color w:val="000009"/>
          <w:spacing w:val="-12"/>
        </w:rPr>
        <w:t xml:space="preserve"> </w:t>
      </w:r>
      <w:r>
        <w:rPr>
          <w:color w:val="000009"/>
        </w:rPr>
        <w:t>calidad</w:t>
      </w:r>
      <w:r>
        <w:rPr>
          <w:color w:val="000009"/>
          <w:spacing w:val="-11"/>
        </w:rPr>
        <w:t xml:space="preserve"> </w:t>
      </w:r>
      <w:r>
        <w:rPr>
          <w:color w:val="000009"/>
        </w:rPr>
        <w:t>o</w:t>
      </w:r>
      <w:r>
        <w:rPr>
          <w:color w:val="000009"/>
          <w:spacing w:val="-11"/>
        </w:rPr>
        <w:t xml:space="preserve"> </w:t>
      </w:r>
      <w:r>
        <w:rPr>
          <w:color w:val="000009"/>
        </w:rPr>
        <w:t>de</w:t>
      </w:r>
      <w:r>
        <w:rPr>
          <w:color w:val="000009"/>
          <w:spacing w:val="-12"/>
        </w:rPr>
        <w:t xml:space="preserve"> </w:t>
      </w:r>
      <w:r>
        <w:rPr>
          <w:color w:val="000009"/>
        </w:rPr>
        <w:t>aptitud,</w:t>
      </w:r>
      <w:r>
        <w:rPr>
          <w:color w:val="000009"/>
          <w:spacing w:val="-12"/>
        </w:rPr>
        <w:t xml:space="preserve"> </w:t>
      </w:r>
      <w:r>
        <w:rPr>
          <w:color w:val="000009"/>
        </w:rPr>
        <w:t>lo</w:t>
      </w:r>
      <w:r>
        <w:rPr>
          <w:color w:val="000009"/>
          <w:spacing w:val="-11"/>
        </w:rPr>
        <w:t xml:space="preserve"> </w:t>
      </w:r>
      <w:r>
        <w:rPr>
          <w:color w:val="000009"/>
        </w:rPr>
        <w:t>que</w:t>
      </w:r>
      <w:r>
        <w:rPr>
          <w:color w:val="000009"/>
          <w:spacing w:val="-12"/>
        </w:rPr>
        <w:t xml:space="preserve"> </w:t>
      </w:r>
      <w:r>
        <w:rPr>
          <w:color w:val="000009"/>
        </w:rPr>
        <w:t>implica</w:t>
      </w:r>
      <w:r>
        <w:rPr>
          <w:color w:val="000009"/>
          <w:spacing w:val="-11"/>
        </w:rPr>
        <w:t xml:space="preserve"> </w:t>
      </w:r>
      <w:r>
        <w:rPr>
          <w:color w:val="000009"/>
        </w:rPr>
        <w:t>que</w:t>
      </w:r>
      <w:r>
        <w:rPr>
          <w:color w:val="000009"/>
          <w:spacing w:val="-12"/>
        </w:rPr>
        <w:t xml:space="preserve"> </w:t>
      </w:r>
      <w:r>
        <w:rPr>
          <w:color w:val="000009"/>
        </w:rPr>
        <w:t>la</w:t>
      </w:r>
      <w:r>
        <w:rPr>
          <w:color w:val="000009"/>
          <w:spacing w:val="-11"/>
        </w:rPr>
        <w:t xml:space="preserve"> </w:t>
      </w:r>
      <w:r>
        <w:rPr>
          <w:color w:val="000009"/>
        </w:rPr>
        <w:t>comparación</w:t>
      </w:r>
      <w:r>
        <w:rPr>
          <w:color w:val="000009"/>
          <w:spacing w:val="-12"/>
        </w:rPr>
        <w:t xml:space="preserve"> </w:t>
      </w:r>
      <w:r>
        <w:rPr>
          <w:color w:val="000009"/>
        </w:rPr>
        <w:t>recae</w:t>
      </w:r>
      <w:r>
        <w:rPr>
          <w:color w:val="000009"/>
          <w:spacing w:val="-11"/>
        </w:rPr>
        <w:t xml:space="preserve"> </w:t>
      </w:r>
      <w:r>
        <w:rPr>
          <w:color w:val="000009"/>
        </w:rPr>
        <w:t>en</w:t>
      </w:r>
      <w:r>
        <w:rPr>
          <w:color w:val="000009"/>
          <w:spacing w:val="-13"/>
        </w:rPr>
        <w:t xml:space="preserve"> </w:t>
      </w:r>
      <w:r>
        <w:rPr>
          <w:color w:val="000009"/>
        </w:rPr>
        <w:t>ofertas</w:t>
      </w:r>
      <w:r>
        <w:rPr>
          <w:color w:val="000009"/>
          <w:spacing w:val="-11"/>
        </w:rPr>
        <w:t xml:space="preserve"> </w:t>
      </w:r>
      <w:r>
        <w:rPr>
          <w:color w:val="000009"/>
        </w:rPr>
        <w:t>que</w:t>
      </w:r>
      <w:r>
        <w:rPr>
          <w:color w:val="000009"/>
          <w:spacing w:val="-13"/>
        </w:rPr>
        <w:t xml:space="preserve"> </w:t>
      </w:r>
      <w:r>
        <w:rPr>
          <w:color w:val="000009"/>
        </w:rPr>
        <w:t xml:space="preserve">cumplen los requisitos técnicos exigidos en el Pliego, habiendo superado el juicio de </w:t>
      </w:r>
      <w:r>
        <w:rPr>
          <w:color w:val="000009"/>
          <w:spacing w:val="-2"/>
        </w:rPr>
        <w:t>admisibilidad.</w:t>
      </w:r>
    </w:p>
    <w:p w14:paraId="03142D9A" w14:textId="77777777" w:rsidR="006A6EC4" w:rsidRDefault="006A6EC4" w:rsidP="006A6EC4">
      <w:pPr>
        <w:pStyle w:val="Textoindependiente"/>
        <w:spacing w:before="199" w:line="276" w:lineRule="auto"/>
        <w:ind w:left="282" w:right="116"/>
        <w:jc w:val="both"/>
      </w:pPr>
      <w:r>
        <w:rPr>
          <w:color w:val="000009"/>
        </w:rPr>
        <w:t>El margen de preferencia en precio a los bienes que califiquen como nacionales será del 8% en el precio respecto de los que no califiquen como nacionales.</w:t>
      </w:r>
    </w:p>
    <w:p w14:paraId="38261C3A" w14:textId="77777777" w:rsidR="006A6EC4" w:rsidRDefault="006A6EC4" w:rsidP="006A6EC4">
      <w:pPr>
        <w:pStyle w:val="Textoindependiente"/>
        <w:spacing w:before="201" w:line="276" w:lineRule="auto"/>
        <w:ind w:left="282" w:right="116"/>
        <w:jc w:val="both"/>
      </w:pPr>
      <w:r>
        <w:rPr>
          <w:color w:val="000009"/>
        </w:rPr>
        <w:t>La</w:t>
      </w:r>
      <w:r>
        <w:rPr>
          <w:color w:val="000009"/>
          <w:spacing w:val="-14"/>
        </w:rPr>
        <w:t xml:space="preserve"> </w:t>
      </w:r>
      <w:r>
        <w:rPr>
          <w:color w:val="000009"/>
        </w:rPr>
        <w:t>comparación</w:t>
      </w:r>
      <w:r>
        <w:rPr>
          <w:color w:val="000009"/>
          <w:spacing w:val="-14"/>
        </w:rPr>
        <w:t xml:space="preserve"> </w:t>
      </w:r>
      <w:r>
        <w:rPr>
          <w:color w:val="000009"/>
        </w:rPr>
        <w:t>de</w:t>
      </w:r>
      <w:r>
        <w:rPr>
          <w:color w:val="000009"/>
          <w:spacing w:val="-14"/>
        </w:rPr>
        <w:t xml:space="preserve"> </w:t>
      </w:r>
      <w:r>
        <w:rPr>
          <w:color w:val="000009"/>
        </w:rPr>
        <w:t>precios</w:t>
      </w:r>
      <w:r>
        <w:rPr>
          <w:color w:val="000009"/>
          <w:spacing w:val="-14"/>
        </w:rPr>
        <w:t xml:space="preserve"> </w:t>
      </w:r>
      <w:r>
        <w:rPr>
          <w:color w:val="000009"/>
        </w:rPr>
        <w:t>entre</w:t>
      </w:r>
      <w:r>
        <w:rPr>
          <w:color w:val="000009"/>
          <w:spacing w:val="-14"/>
        </w:rPr>
        <w:t xml:space="preserve"> </w:t>
      </w:r>
      <w:r>
        <w:rPr>
          <w:color w:val="000009"/>
        </w:rPr>
        <w:t>los</w:t>
      </w:r>
      <w:r>
        <w:rPr>
          <w:color w:val="000009"/>
          <w:spacing w:val="-14"/>
        </w:rPr>
        <w:t xml:space="preserve"> </w:t>
      </w:r>
      <w:r>
        <w:rPr>
          <w:color w:val="000009"/>
        </w:rPr>
        <w:t>productos</w:t>
      </w:r>
      <w:r>
        <w:rPr>
          <w:color w:val="000009"/>
          <w:spacing w:val="-16"/>
        </w:rPr>
        <w:t xml:space="preserve"> </w:t>
      </w:r>
      <w:r>
        <w:rPr>
          <w:color w:val="000009"/>
        </w:rPr>
        <w:t>que</w:t>
      </w:r>
      <w:r>
        <w:rPr>
          <w:color w:val="000009"/>
          <w:spacing w:val="-13"/>
        </w:rPr>
        <w:t xml:space="preserve"> </w:t>
      </w:r>
      <w:r>
        <w:rPr>
          <w:color w:val="000009"/>
        </w:rPr>
        <w:t>califiquen</w:t>
      </w:r>
      <w:r>
        <w:rPr>
          <w:color w:val="000009"/>
          <w:spacing w:val="-14"/>
        </w:rPr>
        <w:t xml:space="preserve"> </w:t>
      </w:r>
      <w:r>
        <w:rPr>
          <w:color w:val="000009"/>
        </w:rPr>
        <w:t>como</w:t>
      </w:r>
      <w:r>
        <w:rPr>
          <w:color w:val="000009"/>
          <w:spacing w:val="-14"/>
        </w:rPr>
        <w:t xml:space="preserve"> </w:t>
      </w:r>
      <w:r>
        <w:rPr>
          <w:color w:val="000009"/>
        </w:rPr>
        <w:t>nacionales</w:t>
      </w:r>
      <w:r>
        <w:rPr>
          <w:color w:val="000009"/>
          <w:spacing w:val="-14"/>
        </w:rPr>
        <w:t xml:space="preserve"> </w:t>
      </w:r>
      <w:r>
        <w:rPr>
          <w:color w:val="000009"/>
        </w:rPr>
        <w:t>y</w:t>
      </w:r>
      <w:r>
        <w:rPr>
          <w:color w:val="000009"/>
          <w:spacing w:val="-16"/>
        </w:rPr>
        <w:t xml:space="preserve"> </w:t>
      </w:r>
      <w:r>
        <w:rPr>
          <w:color w:val="000009"/>
        </w:rPr>
        <w:t>los</w:t>
      </w:r>
      <w:r>
        <w:rPr>
          <w:color w:val="000009"/>
          <w:spacing w:val="-13"/>
        </w:rPr>
        <w:t xml:space="preserve"> </w:t>
      </w:r>
      <w:r>
        <w:rPr>
          <w:color w:val="000009"/>
        </w:rPr>
        <w:t>que no,</w:t>
      </w:r>
      <w:r>
        <w:rPr>
          <w:color w:val="000009"/>
          <w:spacing w:val="-14"/>
        </w:rPr>
        <w:t xml:space="preserve"> </w:t>
      </w:r>
      <w:r>
        <w:rPr>
          <w:color w:val="000009"/>
        </w:rPr>
        <w:t>sean</w:t>
      </w:r>
      <w:r>
        <w:rPr>
          <w:color w:val="000009"/>
          <w:spacing w:val="-14"/>
        </w:rPr>
        <w:t xml:space="preserve"> </w:t>
      </w:r>
      <w:r>
        <w:rPr>
          <w:color w:val="000009"/>
        </w:rPr>
        <w:t>estos</w:t>
      </w:r>
      <w:r>
        <w:rPr>
          <w:color w:val="000009"/>
          <w:spacing w:val="-15"/>
        </w:rPr>
        <w:t xml:space="preserve"> </w:t>
      </w:r>
      <w:r>
        <w:rPr>
          <w:color w:val="000009"/>
        </w:rPr>
        <w:t>cotizados</w:t>
      </w:r>
      <w:r>
        <w:rPr>
          <w:color w:val="000009"/>
          <w:spacing w:val="-15"/>
        </w:rPr>
        <w:t xml:space="preserve"> </w:t>
      </w:r>
      <w:r>
        <w:rPr>
          <w:color w:val="000009"/>
        </w:rPr>
        <w:t>en</w:t>
      </w:r>
      <w:r>
        <w:rPr>
          <w:color w:val="000009"/>
          <w:spacing w:val="-15"/>
        </w:rPr>
        <w:t xml:space="preserve"> </w:t>
      </w:r>
      <w:r>
        <w:rPr>
          <w:color w:val="000009"/>
        </w:rPr>
        <w:t>plaza</w:t>
      </w:r>
      <w:r>
        <w:rPr>
          <w:color w:val="000009"/>
          <w:spacing w:val="-15"/>
        </w:rPr>
        <w:t xml:space="preserve"> </w:t>
      </w:r>
      <w:r>
        <w:rPr>
          <w:color w:val="000009"/>
        </w:rPr>
        <w:t>o</w:t>
      </w:r>
      <w:r>
        <w:rPr>
          <w:color w:val="000009"/>
          <w:spacing w:val="-15"/>
        </w:rPr>
        <w:t xml:space="preserve"> </w:t>
      </w:r>
      <w:r>
        <w:rPr>
          <w:color w:val="000009"/>
        </w:rPr>
        <w:t>a</w:t>
      </w:r>
      <w:r>
        <w:rPr>
          <w:color w:val="000009"/>
          <w:spacing w:val="-15"/>
        </w:rPr>
        <w:t xml:space="preserve"> </w:t>
      </w:r>
      <w:r>
        <w:rPr>
          <w:color w:val="000009"/>
        </w:rPr>
        <w:t>importar,</w:t>
      </w:r>
      <w:r>
        <w:rPr>
          <w:color w:val="000009"/>
          <w:spacing w:val="-13"/>
        </w:rPr>
        <w:t xml:space="preserve"> </w:t>
      </w:r>
      <w:r>
        <w:rPr>
          <w:color w:val="000009"/>
        </w:rPr>
        <w:t>se</w:t>
      </w:r>
      <w:r>
        <w:rPr>
          <w:color w:val="000009"/>
          <w:spacing w:val="-16"/>
        </w:rPr>
        <w:t xml:space="preserve"> </w:t>
      </w:r>
      <w:r>
        <w:rPr>
          <w:color w:val="000009"/>
        </w:rPr>
        <w:t>efectuará</w:t>
      </w:r>
      <w:r>
        <w:rPr>
          <w:color w:val="000009"/>
          <w:spacing w:val="-14"/>
        </w:rPr>
        <w:t xml:space="preserve"> </w:t>
      </w:r>
      <w:r>
        <w:rPr>
          <w:color w:val="000009"/>
        </w:rPr>
        <w:t>considerando,</w:t>
      </w:r>
      <w:r>
        <w:rPr>
          <w:color w:val="000009"/>
          <w:spacing w:val="-16"/>
        </w:rPr>
        <w:t xml:space="preserve"> </w:t>
      </w:r>
      <w:r>
        <w:rPr>
          <w:color w:val="000009"/>
        </w:rPr>
        <w:t>sea</w:t>
      </w:r>
      <w:r>
        <w:rPr>
          <w:color w:val="000009"/>
          <w:spacing w:val="-14"/>
        </w:rPr>
        <w:t xml:space="preserve"> </w:t>
      </w:r>
      <w:r>
        <w:rPr>
          <w:color w:val="000009"/>
        </w:rPr>
        <w:t>en</w:t>
      </w:r>
      <w:r>
        <w:rPr>
          <w:color w:val="000009"/>
          <w:spacing w:val="-16"/>
        </w:rPr>
        <w:t xml:space="preserve"> </w:t>
      </w:r>
      <w:r>
        <w:rPr>
          <w:color w:val="000009"/>
        </w:rPr>
        <w:t>forma real o ficta, todos los gastos requeridos para colocar los productos en almacenes del comprador y en igualdad de condiciones.</w:t>
      </w:r>
    </w:p>
    <w:p w14:paraId="2915A827" w14:textId="77777777" w:rsidR="006A6EC4" w:rsidRDefault="006A6EC4" w:rsidP="006A6EC4">
      <w:pPr>
        <w:pStyle w:val="Textoindependiente"/>
        <w:spacing w:before="200" w:line="276" w:lineRule="auto"/>
        <w:ind w:left="282" w:right="117"/>
        <w:jc w:val="both"/>
      </w:pPr>
      <w:r>
        <w:rPr>
          <w:color w:val="000009"/>
        </w:rPr>
        <w:t>Se</w:t>
      </w:r>
      <w:r>
        <w:rPr>
          <w:color w:val="000009"/>
          <w:spacing w:val="-5"/>
        </w:rPr>
        <w:t xml:space="preserve"> </w:t>
      </w:r>
      <w:r>
        <w:rPr>
          <w:color w:val="000009"/>
        </w:rPr>
        <w:t>considerarán</w:t>
      </w:r>
      <w:r>
        <w:rPr>
          <w:color w:val="000009"/>
          <w:spacing w:val="-5"/>
        </w:rPr>
        <w:t xml:space="preserve"> </w:t>
      </w:r>
      <w:r>
        <w:rPr>
          <w:color w:val="000009"/>
        </w:rPr>
        <w:t>almacenes</w:t>
      </w:r>
      <w:r>
        <w:rPr>
          <w:color w:val="000009"/>
          <w:spacing w:val="-5"/>
        </w:rPr>
        <w:t xml:space="preserve"> </w:t>
      </w:r>
      <w:r>
        <w:rPr>
          <w:color w:val="000009"/>
        </w:rPr>
        <w:t>del</w:t>
      </w:r>
      <w:r>
        <w:rPr>
          <w:color w:val="000009"/>
          <w:spacing w:val="-8"/>
        </w:rPr>
        <w:t xml:space="preserve"> </w:t>
      </w:r>
      <w:r>
        <w:rPr>
          <w:color w:val="000009"/>
        </w:rPr>
        <w:t>comprador</w:t>
      </w:r>
      <w:r>
        <w:rPr>
          <w:color w:val="000009"/>
          <w:spacing w:val="-7"/>
        </w:rPr>
        <w:t xml:space="preserve"> </w:t>
      </w:r>
      <w:r>
        <w:rPr>
          <w:color w:val="000009"/>
        </w:rPr>
        <w:t>a</w:t>
      </w:r>
      <w:r>
        <w:rPr>
          <w:color w:val="000009"/>
          <w:spacing w:val="-7"/>
        </w:rPr>
        <w:t xml:space="preserve"> </w:t>
      </w:r>
      <w:r>
        <w:rPr>
          <w:color w:val="000009"/>
        </w:rPr>
        <w:t>todos</w:t>
      </w:r>
      <w:r>
        <w:rPr>
          <w:color w:val="000009"/>
          <w:spacing w:val="-5"/>
        </w:rPr>
        <w:t xml:space="preserve"> </w:t>
      </w:r>
      <w:r>
        <w:rPr>
          <w:color w:val="000009"/>
        </w:rPr>
        <w:t>los</w:t>
      </w:r>
      <w:r>
        <w:rPr>
          <w:color w:val="000009"/>
          <w:spacing w:val="-7"/>
        </w:rPr>
        <w:t xml:space="preserve"> </w:t>
      </w:r>
      <w:r>
        <w:rPr>
          <w:color w:val="000009"/>
        </w:rPr>
        <w:t>recintos</w:t>
      </w:r>
      <w:r>
        <w:rPr>
          <w:color w:val="000009"/>
          <w:spacing w:val="-7"/>
        </w:rPr>
        <w:t xml:space="preserve"> </w:t>
      </w:r>
      <w:r>
        <w:rPr>
          <w:color w:val="000009"/>
        </w:rPr>
        <w:t>habituales</w:t>
      </w:r>
      <w:r>
        <w:rPr>
          <w:color w:val="000009"/>
          <w:spacing w:val="-5"/>
        </w:rPr>
        <w:t xml:space="preserve"> </w:t>
      </w:r>
      <w:r>
        <w:rPr>
          <w:color w:val="000009"/>
        </w:rPr>
        <w:t>de</w:t>
      </w:r>
      <w:r>
        <w:rPr>
          <w:color w:val="000009"/>
          <w:spacing w:val="-8"/>
        </w:rPr>
        <w:t xml:space="preserve"> </w:t>
      </w:r>
      <w:r>
        <w:rPr>
          <w:color w:val="000009"/>
        </w:rPr>
        <w:t xml:space="preserve">recepción </w:t>
      </w:r>
      <w:r>
        <w:rPr>
          <w:color w:val="000009"/>
        </w:rPr>
        <w:lastRenderedPageBreak/>
        <w:t>de mercaderías de acuerdo con las características de éstas, inclusive los obradores.</w:t>
      </w:r>
    </w:p>
    <w:p w14:paraId="3EE0AACC" w14:textId="77777777" w:rsidR="006A6EC4" w:rsidRDefault="006A6EC4" w:rsidP="006A6EC4">
      <w:pPr>
        <w:pStyle w:val="Textoindependiente"/>
        <w:spacing w:before="200" w:line="276" w:lineRule="auto"/>
        <w:ind w:left="282" w:right="115"/>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3"/>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7"/>
        </w:rPr>
        <w:t xml:space="preserve"> </w:t>
      </w:r>
      <w:r>
        <w:rPr>
          <w:color w:val="000009"/>
        </w:rPr>
        <w:t>el</w:t>
      </w:r>
      <w:r>
        <w:rPr>
          <w:color w:val="000009"/>
          <w:spacing w:val="-10"/>
        </w:rPr>
        <w:t xml:space="preserve"> </w:t>
      </w:r>
      <w:r>
        <w:rPr>
          <w:color w:val="000009"/>
        </w:rPr>
        <w:t>monto del impuesto al valor agregado (IVA):</w:t>
      </w:r>
    </w:p>
    <w:p w14:paraId="4C052AA7" w14:textId="77777777" w:rsidR="006A6EC4" w:rsidRDefault="006A6EC4" w:rsidP="006A6EC4">
      <w:pPr>
        <w:spacing w:line="276" w:lineRule="auto"/>
        <w:sectPr w:rsidR="006A6EC4" w:rsidSect="00DD39A7">
          <w:headerReference w:type="default" r:id="rId14"/>
          <w:footerReference w:type="default" r:id="rId15"/>
          <w:pgSz w:w="11910" w:h="16840"/>
          <w:pgMar w:top="1985" w:right="1580" w:bottom="1560" w:left="1420" w:header="720" w:footer="720" w:gutter="0"/>
          <w:cols w:space="720"/>
        </w:sectPr>
      </w:pPr>
    </w:p>
    <w:p w14:paraId="7D421AA3" w14:textId="77777777" w:rsidR="006A6EC4" w:rsidRDefault="006A6EC4" w:rsidP="006859CF">
      <w:pPr>
        <w:spacing w:before="73" w:line="468" w:lineRule="auto"/>
        <w:ind w:right="5720"/>
        <w:rPr>
          <w:rFonts w:ascii="Arial"/>
          <w:b/>
        </w:rPr>
      </w:pPr>
      <w:r>
        <w:rPr>
          <w:rFonts w:ascii="Arial"/>
          <w:b/>
          <w:color w:val="000009"/>
        </w:rPr>
        <w:lastRenderedPageBreak/>
        <w:t>PCN</w:t>
      </w:r>
      <w:r>
        <w:rPr>
          <w:rFonts w:ascii="Arial"/>
          <w:b/>
          <w:color w:val="000009"/>
          <w:spacing w:val="-6"/>
        </w:rPr>
        <w:t xml:space="preserve"> </w:t>
      </w:r>
      <w:r>
        <w:rPr>
          <w:rFonts w:ascii="Arial"/>
          <w:b/>
          <w:color w:val="000009"/>
        </w:rPr>
        <w:t>=</w:t>
      </w:r>
      <w:r>
        <w:rPr>
          <w:rFonts w:ascii="Arial"/>
          <w:b/>
          <w:color w:val="000009"/>
          <w:spacing w:val="-5"/>
        </w:rPr>
        <w:t xml:space="preserve"> </w:t>
      </w:r>
      <w:r>
        <w:rPr>
          <w:rFonts w:ascii="Arial"/>
          <w:b/>
          <w:color w:val="000009"/>
        </w:rPr>
        <w:t>PN</w:t>
      </w:r>
      <w:r>
        <w:rPr>
          <w:rFonts w:ascii="Arial"/>
          <w:b/>
          <w:color w:val="000009"/>
          <w:spacing w:val="-7"/>
        </w:rPr>
        <w:t xml:space="preserve"> </w:t>
      </w:r>
      <w:r>
        <w:rPr>
          <w:rFonts w:ascii="Arial"/>
          <w:b/>
          <w:color w:val="000009"/>
        </w:rPr>
        <w:t>-</w:t>
      </w:r>
      <w:r>
        <w:rPr>
          <w:rFonts w:ascii="Arial"/>
          <w:b/>
          <w:color w:val="000009"/>
          <w:spacing w:val="-7"/>
        </w:rPr>
        <w:t xml:space="preserve"> </w:t>
      </w:r>
      <w:r>
        <w:rPr>
          <w:rFonts w:ascii="Arial"/>
          <w:b/>
          <w:color w:val="000009"/>
        </w:rPr>
        <w:t>(PN</w:t>
      </w:r>
      <w:r>
        <w:rPr>
          <w:rFonts w:ascii="Arial"/>
          <w:b/>
          <w:color w:val="000009"/>
          <w:spacing w:val="-6"/>
        </w:rPr>
        <w:t xml:space="preserve"> </w:t>
      </w:r>
      <w:r>
        <w:rPr>
          <w:rFonts w:ascii="Arial"/>
          <w:b/>
          <w:color w:val="000009"/>
        </w:rPr>
        <w:t>x</w:t>
      </w:r>
      <w:r>
        <w:rPr>
          <w:rFonts w:ascii="Arial"/>
          <w:b/>
          <w:color w:val="000009"/>
          <w:spacing w:val="-6"/>
        </w:rPr>
        <w:t xml:space="preserve"> </w:t>
      </w:r>
      <w:r>
        <w:rPr>
          <w:rFonts w:ascii="Arial"/>
          <w:b/>
          <w:color w:val="000009"/>
        </w:rPr>
        <w:t>0,08) PCNN = PNN</w:t>
      </w:r>
    </w:p>
    <w:p w14:paraId="6C04D47A" w14:textId="77777777" w:rsidR="006A6EC4" w:rsidRDefault="006A6EC4" w:rsidP="006A6EC4">
      <w:pPr>
        <w:pStyle w:val="Textoindependiente"/>
        <w:ind w:left="282"/>
      </w:pPr>
      <w:r>
        <w:rPr>
          <w:color w:val="000009"/>
          <w:spacing w:val="-2"/>
        </w:rPr>
        <w:t>Donde:</w:t>
      </w:r>
    </w:p>
    <w:p w14:paraId="10583081" w14:textId="77777777" w:rsidR="006A6EC4" w:rsidRDefault="006A6EC4" w:rsidP="006A6EC4">
      <w:pPr>
        <w:pStyle w:val="Textoindependiente"/>
        <w:spacing w:before="6"/>
        <w:rPr>
          <w:sz w:val="20"/>
        </w:rPr>
      </w:pPr>
    </w:p>
    <w:p w14:paraId="224972CC" w14:textId="77777777" w:rsidR="006A6EC4" w:rsidRDefault="006A6EC4" w:rsidP="006A6EC4">
      <w:pPr>
        <w:pStyle w:val="Textoindependiente"/>
        <w:spacing w:line="276" w:lineRule="auto"/>
        <w:ind w:left="282"/>
      </w:pPr>
      <w:r>
        <w:rPr>
          <w:color w:val="000009"/>
        </w:rPr>
        <w:t>PCN</w:t>
      </w:r>
      <w:r>
        <w:rPr>
          <w:color w:val="000009"/>
          <w:spacing w:val="-6"/>
        </w:rPr>
        <w:t xml:space="preserve"> </w:t>
      </w:r>
      <w:r>
        <w:rPr>
          <w:color w:val="000009"/>
        </w:rPr>
        <w:t>=</w:t>
      </w:r>
      <w:r>
        <w:rPr>
          <w:color w:val="000009"/>
          <w:spacing w:val="-4"/>
        </w:rPr>
        <w:t xml:space="preserve"> </w:t>
      </w:r>
      <w:r>
        <w:rPr>
          <w:color w:val="000009"/>
        </w:rPr>
        <w:t>precio</w:t>
      </w:r>
      <w:r>
        <w:rPr>
          <w:color w:val="000009"/>
          <w:spacing w:val="-5"/>
        </w:rPr>
        <w:t xml:space="preserve"> </w:t>
      </w:r>
      <w:r>
        <w:rPr>
          <w:color w:val="000009"/>
        </w:rPr>
        <w:t>comparativo</w:t>
      </w:r>
      <w:r>
        <w:rPr>
          <w:color w:val="000009"/>
          <w:spacing w:val="-5"/>
        </w:rPr>
        <w:t xml:space="preserve"> </w:t>
      </w:r>
      <w:r>
        <w:rPr>
          <w:color w:val="000009"/>
        </w:rPr>
        <w:t>del</w:t>
      </w:r>
      <w:r>
        <w:rPr>
          <w:color w:val="000009"/>
          <w:spacing w:val="-6"/>
        </w:rPr>
        <w:t xml:space="preserve"> </w:t>
      </w:r>
      <w:r>
        <w:rPr>
          <w:color w:val="000009"/>
        </w:rPr>
        <w:t>producto</w:t>
      </w:r>
      <w:r>
        <w:rPr>
          <w:color w:val="000009"/>
          <w:spacing w:val="-5"/>
        </w:rPr>
        <w:t xml:space="preserve"> </w:t>
      </w:r>
      <w:r>
        <w:rPr>
          <w:color w:val="000009"/>
        </w:rPr>
        <w:t>nacional</w:t>
      </w:r>
      <w:r>
        <w:rPr>
          <w:color w:val="000009"/>
          <w:spacing w:val="-6"/>
        </w:rPr>
        <w:t xml:space="preserve"> </w:t>
      </w:r>
      <w:r>
        <w:rPr>
          <w:color w:val="000009"/>
        </w:rPr>
        <w:t>con</w:t>
      </w:r>
      <w:r>
        <w:rPr>
          <w:color w:val="000009"/>
          <w:spacing w:val="-5"/>
        </w:rPr>
        <w:t xml:space="preserve"> </w:t>
      </w:r>
      <w:r>
        <w:rPr>
          <w:color w:val="000009"/>
        </w:rPr>
        <w:t>la</w:t>
      </w:r>
      <w:r>
        <w:rPr>
          <w:color w:val="000009"/>
          <w:spacing w:val="-5"/>
        </w:rPr>
        <w:t xml:space="preserve"> </w:t>
      </w:r>
      <w:r>
        <w:rPr>
          <w:color w:val="000009"/>
        </w:rPr>
        <w:t>aplicación</w:t>
      </w:r>
      <w:r>
        <w:rPr>
          <w:color w:val="000009"/>
          <w:spacing w:val="-5"/>
        </w:rPr>
        <w:t xml:space="preserve"> </w:t>
      </w:r>
      <w:r>
        <w:rPr>
          <w:color w:val="000009"/>
        </w:rPr>
        <w:t>de</w:t>
      </w:r>
      <w:r>
        <w:rPr>
          <w:color w:val="000009"/>
          <w:spacing w:val="-5"/>
        </w:rPr>
        <w:t xml:space="preserve"> </w:t>
      </w:r>
      <w:r>
        <w:rPr>
          <w:color w:val="000009"/>
        </w:rPr>
        <w:t>la</w:t>
      </w:r>
      <w:r>
        <w:rPr>
          <w:color w:val="000009"/>
          <w:spacing w:val="-5"/>
        </w:rPr>
        <w:t xml:space="preserve"> </w:t>
      </w:r>
      <w:r>
        <w:rPr>
          <w:color w:val="000009"/>
        </w:rPr>
        <w:t>preferencia</w:t>
      </w:r>
      <w:r>
        <w:rPr>
          <w:color w:val="000009"/>
          <w:spacing w:val="-5"/>
        </w:rPr>
        <w:t xml:space="preserve"> </w:t>
      </w:r>
      <w:r>
        <w:rPr>
          <w:color w:val="000009"/>
        </w:rPr>
        <w:t>a</w:t>
      </w:r>
      <w:r>
        <w:rPr>
          <w:color w:val="000009"/>
          <w:spacing w:val="-5"/>
        </w:rPr>
        <w:t xml:space="preserve"> </w:t>
      </w:r>
      <w:r>
        <w:rPr>
          <w:color w:val="000009"/>
        </w:rPr>
        <w:t>la industria nacional</w:t>
      </w:r>
    </w:p>
    <w:p w14:paraId="76C5BCD8" w14:textId="77777777" w:rsidR="006A6EC4" w:rsidRDefault="006A6EC4" w:rsidP="006A6EC4">
      <w:pPr>
        <w:pStyle w:val="Textoindependiente"/>
        <w:spacing w:before="201" w:line="463" w:lineRule="auto"/>
        <w:ind w:left="282" w:right="1429"/>
      </w:pPr>
      <w:r>
        <w:rPr>
          <w:color w:val="000009"/>
        </w:rPr>
        <w:t>PCNN</w:t>
      </w:r>
      <w:r>
        <w:rPr>
          <w:color w:val="000009"/>
          <w:spacing w:val="-2"/>
        </w:rPr>
        <w:t xml:space="preserve"> </w:t>
      </w:r>
      <w:r>
        <w:rPr>
          <w:color w:val="000009"/>
        </w:rPr>
        <w:t>=</w:t>
      </w:r>
      <w:r>
        <w:rPr>
          <w:color w:val="000009"/>
          <w:spacing w:val="-1"/>
        </w:rPr>
        <w:t xml:space="preserve"> </w:t>
      </w:r>
      <w:r>
        <w:rPr>
          <w:color w:val="000009"/>
        </w:rPr>
        <w:t>precio</w:t>
      </w:r>
      <w:r>
        <w:rPr>
          <w:color w:val="000009"/>
          <w:spacing w:val="-4"/>
        </w:rPr>
        <w:t xml:space="preserve"> </w:t>
      </w:r>
      <w:r>
        <w:rPr>
          <w:color w:val="000009"/>
        </w:rPr>
        <w:t>comparativo</w:t>
      </w:r>
      <w:r>
        <w:rPr>
          <w:color w:val="000009"/>
          <w:spacing w:val="-2"/>
        </w:rPr>
        <w:t xml:space="preserve"> </w:t>
      </w:r>
      <w:r>
        <w:rPr>
          <w:color w:val="000009"/>
        </w:rPr>
        <w:t>del</w:t>
      </w:r>
      <w:r>
        <w:rPr>
          <w:color w:val="000009"/>
          <w:spacing w:val="-2"/>
        </w:rPr>
        <w:t xml:space="preserve"> </w:t>
      </w:r>
      <w:r>
        <w:rPr>
          <w:color w:val="000009"/>
        </w:rPr>
        <w:t>producto</w:t>
      </w:r>
      <w:r>
        <w:rPr>
          <w:color w:val="000009"/>
          <w:spacing w:val="-4"/>
        </w:rPr>
        <w:t xml:space="preserve"> </w:t>
      </w:r>
      <w:r>
        <w:rPr>
          <w:color w:val="000009"/>
        </w:rPr>
        <w:t>que</w:t>
      </w:r>
      <w:r>
        <w:rPr>
          <w:color w:val="000009"/>
          <w:spacing w:val="-4"/>
        </w:rPr>
        <w:t xml:space="preserve"> </w:t>
      </w:r>
      <w:r>
        <w:rPr>
          <w:color w:val="000009"/>
        </w:rPr>
        <w:t>no</w:t>
      </w:r>
      <w:r>
        <w:rPr>
          <w:color w:val="000009"/>
          <w:spacing w:val="-4"/>
        </w:rPr>
        <w:t xml:space="preserve"> </w:t>
      </w:r>
      <w:r>
        <w:rPr>
          <w:color w:val="000009"/>
        </w:rPr>
        <w:t>califica</w:t>
      </w:r>
      <w:r>
        <w:rPr>
          <w:color w:val="000009"/>
          <w:spacing w:val="-2"/>
        </w:rPr>
        <w:t xml:space="preserve"> </w:t>
      </w:r>
      <w:r>
        <w:rPr>
          <w:color w:val="000009"/>
        </w:rPr>
        <w:t>como</w:t>
      </w:r>
      <w:r>
        <w:rPr>
          <w:color w:val="000009"/>
          <w:spacing w:val="-4"/>
        </w:rPr>
        <w:t xml:space="preserve"> </w:t>
      </w:r>
      <w:r>
        <w:rPr>
          <w:color w:val="000009"/>
        </w:rPr>
        <w:t>nacional PN</w:t>
      </w:r>
      <w:r>
        <w:rPr>
          <w:color w:val="000009"/>
          <w:spacing w:val="-7"/>
        </w:rPr>
        <w:t xml:space="preserve"> </w:t>
      </w:r>
      <w:r>
        <w:rPr>
          <w:color w:val="000009"/>
        </w:rPr>
        <w:t>=</w:t>
      </w:r>
      <w:r>
        <w:rPr>
          <w:color w:val="000009"/>
          <w:spacing w:val="-3"/>
        </w:rPr>
        <w:t xml:space="preserve"> </w:t>
      </w:r>
      <w:r>
        <w:rPr>
          <w:color w:val="000009"/>
        </w:rPr>
        <w:t>precio</w:t>
      </w:r>
      <w:r>
        <w:rPr>
          <w:color w:val="000009"/>
          <w:spacing w:val="-5"/>
        </w:rPr>
        <w:t xml:space="preserve"> </w:t>
      </w:r>
      <w:r>
        <w:rPr>
          <w:color w:val="000009"/>
        </w:rPr>
        <w:t>del</w:t>
      </w:r>
      <w:r>
        <w:rPr>
          <w:color w:val="000009"/>
          <w:spacing w:val="-4"/>
        </w:rPr>
        <w:t xml:space="preserve"> </w:t>
      </w:r>
      <w:r>
        <w:rPr>
          <w:color w:val="000009"/>
        </w:rPr>
        <w:t>producto</w:t>
      </w:r>
      <w:r>
        <w:rPr>
          <w:color w:val="000009"/>
          <w:spacing w:val="-6"/>
        </w:rPr>
        <w:t xml:space="preserve"> </w:t>
      </w:r>
      <w:r>
        <w:rPr>
          <w:color w:val="000009"/>
        </w:rPr>
        <w:t>nacional</w:t>
      </w:r>
      <w:r>
        <w:rPr>
          <w:color w:val="000009"/>
          <w:spacing w:val="-5"/>
        </w:rPr>
        <w:t xml:space="preserve"> </w:t>
      </w:r>
      <w:r>
        <w:rPr>
          <w:color w:val="000009"/>
        </w:rPr>
        <w:t>puesto</w:t>
      </w:r>
      <w:r>
        <w:rPr>
          <w:color w:val="000009"/>
          <w:spacing w:val="-7"/>
        </w:rPr>
        <w:t xml:space="preserve"> </w:t>
      </w:r>
      <w:r>
        <w:rPr>
          <w:color w:val="000009"/>
        </w:rPr>
        <w:t>en</w:t>
      </w:r>
      <w:r>
        <w:rPr>
          <w:color w:val="000009"/>
          <w:spacing w:val="-4"/>
        </w:rPr>
        <w:t xml:space="preserve"> </w:t>
      </w:r>
      <w:r>
        <w:rPr>
          <w:color w:val="000009"/>
        </w:rPr>
        <w:t>almacenes</w:t>
      </w:r>
      <w:r>
        <w:rPr>
          <w:color w:val="000009"/>
          <w:spacing w:val="-4"/>
        </w:rPr>
        <w:t xml:space="preserve"> </w:t>
      </w:r>
      <w:r>
        <w:rPr>
          <w:color w:val="000009"/>
        </w:rPr>
        <w:t>del</w:t>
      </w:r>
      <w:r>
        <w:rPr>
          <w:color w:val="000009"/>
          <w:spacing w:val="-4"/>
        </w:rPr>
        <w:t xml:space="preserve"> </w:t>
      </w:r>
      <w:r>
        <w:rPr>
          <w:color w:val="000009"/>
          <w:spacing w:val="-2"/>
        </w:rPr>
        <w:t>comprador</w:t>
      </w:r>
    </w:p>
    <w:p w14:paraId="1AEAA847" w14:textId="77777777" w:rsidR="006A6EC4" w:rsidRDefault="006A6EC4" w:rsidP="006A6EC4">
      <w:pPr>
        <w:pStyle w:val="Textoindependiente"/>
        <w:spacing w:line="276" w:lineRule="auto"/>
        <w:ind w:left="282"/>
      </w:pPr>
      <w:r>
        <w:rPr>
          <w:color w:val="000009"/>
        </w:rPr>
        <w:t>PNN</w:t>
      </w:r>
      <w:r>
        <w:rPr>
          <w:color w:val="000009"/>
          <w:spacing w:val="33"/>
        </w:rPr>
        <w:t xml:space="preserve"> </w:t>
      </w:r>
      <w:r>
        <w:rPr>
          <w:color w:val="000009"/>
        </w:rPr>
        <w:t>=</w:t>
      </w:r>
      <w:r>
        <w:rPr>
          <w:color w:val="000009"/>
          <w:spacing w:val="35"/>
        </w:rPr>
        <w:t xml:space="preserve"> </w:t>
      </w:r>
      <w:r>
        <w:rPr>
          <w:color w:val="000009"/>
        </w:rPr>
        <w:t>precio</w:t>
      </w:r>
      <w:r>
        <w:rPr>
          <w:color w:val="000009"/>
          <w:spacing w:val="34"/>
        </w:rPr>
        <w:t xml:space="preserve"> </w:t>
      </w:r>
      <w:r>
        <w:rPr>
          <w:color w:val="000009"/>
        </w:rPr>
        <w:t>del</w:t>
      </w:r>
      <w:r>
        <w:rPr>
          <w:color w:val="000009"/>
          <w:spacing w:val="31"/>
        </w:rPr>
        <w:t xml:space="preserve"> </w:t>
      </w:r>
      <w:r>
        <w:rPr>
          <w:color w:val="000009"/>
        </w:rPr>
        <w:t>producto</w:t>
      </w:r>
      <w:r>
        <w:rPr>
          <w:color w:val="000009"/>
          <w:spacing w:val="32"/>
        </w:rPr>
        <w:t xml:space="preserve"> </w:t>
      </w:r>
      <w:r>
        <w:rPr>
          <w:color w:val="000009"/>
        </w:rPr>
        <w:t>que</w:t>
      </w:r>
      <w:r>
        <w:rPr>
          <w:color w:val="000009"/>
          <w:spacing w:val="31"/>
        </w:rPr>
        <w:t xml:space="preserve"> </w:t>
      </w:r>
      <w:r>
        <w:rPr>
          <w:color w:val="000009"/>
        </w:rPr>
        <w:t>no</w:t>
      </w:r>
      <w:r>
        <w:rPr>
          <w:color w:val="000009"/>
          <w:spacing w:val="31"/>
        </w:rPr>
        <w:t xml:space="preserve"> </w:t>
      </w:r>
      <w:r>
        <w:rPr>
          <w:color w:val="000009"/>
        </w:rPr>
        <w:t>califica</w:t>
      </w:r>
      <w:r>
        <w:rPr>
          <w:color w:val="000009"/>
          <w:spacing w:val="34"/>
        </w:rPr>
        <w:t xml:space="preserve"> </w:t>
      </w:r>
      <w:r>
        <w:rPr>
          <w:color w:val="000009"/>
        </w:rPr>
        <w:t>como</w:t>
      </w:r>
      <w:r>
        <w:rPr>
          <w:color w:val="000009"/>
          <w:spacing w:val="34"/>
        </w:rPr>
        <w:t xml:space="preserve"> </w:t>
      </w:r>
      <w:r>
        <w:rPr>
          <w:color w:val="000009"/>
        </w:rPr>
        <w:t>nacional</w:t>
      </w:r>
      <w:r>
        <w:rPr>
          <w:color w:val="000009"/>
          <w:spacing w:val="33"/>
        </w:rPr>
        <w:t xml:space="preserve"> </w:t>
      </w:r>
      <w:r>
        <w:rPr>
          <w:color w:val="000009"/>
        </w:rPr>
        <w:t>puesto</w:t>
      </w:r>
      <w:r>
        <w:rPr>
          <w:color w:val="000009"/>
          <w:spacing w:val="34"/>
        </w:rPr>
        <w:t xml:space="preserve"> </w:t>
      </w:r>
      <w:r>
        <w:rPr>
          <w:color w:val="000009"/>
        </w:rPr>
        <w:t>en</w:t>
      </w:r>
      <w:r>
        <w:rPr>
          <w:color w:val="000009"/>
          <w:spacing w:val="31"/>
        </w:rPr>
        <w:t xml:space="preserve"> </w:t>
      </w:r>
      <w:r>
        <w:rPr>
          <w:color w:val="000009"/>
        </w:rPr>
        <w:t>almacenes</w:t>
      </w:r>
      <w:r>
        <w:rPr>
          <w:color w:val="000009"/>
          <w:spacing w:val="32"/>
        </w:rPr>
        <w:t xml:space="preserve"> </w:t>
      </w:r>
      <w:r>
        <w:rPr>
          <w:color w:val="000009"/>
        </w:rPr>
        <w:t xml:space="preserve">del </w:t>
      </w:r>
      <w:r>
        <w:rPr>
          <w:color w:val="000009"/>
          <w:spacing w:val="-2"/>
        </w:rPr>
        <w:t>comprador</w:t>
      </w:r>
    </w:p>
    <w:p w14:paraId="37465E5F" w14:textId="77777777" w:rsidR="006A6EC4" w:rsidRDefault="006A6EC4" w:rsidP="006A6EC4">
      <w:pPr>
        <w:pStyle w:val="Textoindependiente"/>
        <w:rPr>
          <w:sz w:val="24"/>
        </w:rPr>
      </w:pPr>
    </w:p>
    <w:p w14:paraId="219F2D4B" w14:textId="77777777" w:rsidR="006A6EC4" w:rsidRDefault="006A6EC4" w:rsidP="006A6EC4">
      <w:pPr>
        <w:pStyle w:val="Textoindependiente"/>
        <w:rPr>
          <w:sz w:val="24"/>
        </w:rPr>
      </w:pPr>
    </w:p>
    <w:p w14:paraId="7299545C" w14:textId="77777777" w:rsidR="006A6EC4" w:rsidRDefault="006A6EC4" w:rsidP="00BF6822">
      <w:pPr>
        <w:pStyle w:val="Ttulo3"/>
        <w:keepNext w:val="0"/>
        <w:keepLines w:val="0"/>
        <w:widowControl w:val="0"/>
        <w:numPr>
          <w:ilvl w:val="2"/>
          <w:numId w:val="11"/>
        </w:numPr>
        <w:tabs>
          <w:tab w:val="left" w:pos="1698"/>
        </w:tabs>
        <w:autoSpaceDE w:val="0"/>
        <w:autoSpaceDN w:val="0"/>
        <w:spacing w:before="139" w:line="240" w:lineRule="auto"/>
        <w:ind w:hanging="697"/>
      </w:pPr>
      <w:bookmarkStart w:id="47" w:name="_Toc156998655"/>
      <w:r>
        <w:rPr>
          <w:color w:val="4471C4"/>
          <w:spacing w:val="-2"/>
        </w:rPr>
        <w:t>Adjudicación</w:t>
      </w:r>
      <w:bookmarkEnd w:id="47"/>
    </w:p>
    <w:p w14:paraId="7F463D83" w14:textId="77777777" w:rsidR="006A6EC4" w:rsidRDefault="006A6EC4" w:rsidP="006A6EC4">
      <w:pPr>
        <w:pStyle w:val="Textoindependiente"/>
        <w:spacing w:before="1"/>
        <w:rPr>
          <w:rFonts w:ascii="Arial"/>
          <w:b/>
          <w:sz w:val="21"/>
        </w:rPr>
      </w:pPr>
    </w:p>
    <w:p w14:paraId="44B2C09A" w14:textId="77777777" w:rsidR="006A6EC4" w:rsidRDefault="006A6EC4" w:rsidP="006A6EC4">
      <w:pPr>
        <w:pStyle w:val="Textoindependiente"/>
        <w:spacing w:line="276" w:lineRule="auto"/>
        <w:ind w:left="282" w:right="115"/>
        <w:jc w:val="both"/>
      </w:pPr>
      <w:r>
        <w:t xml:space="preserve">La empresa adjudicataria en aplicación de la preferencia a la industria nacional dispuesta en el Decreto </w:t>
      </w:r>
      <w:proofErr w:type="spellStart"/>
      <w:r>
        <w:t>Nº</w:t>
      </w:r>
      <w:proofErr w:type="spellEnd"/>
      <w:r>
        <w:t xml:space="preserve"> 13/009, deberá presentar certificado de origen emitido por las entidades competentes que acredite que su producto califica como nacional. Para ello</w:t>
      </w:r>
      <w:r>
        <w:rPr>
          <w:spacing w:val="-2"/>
        </w:rPr>
        <w:t xml:space="preserve"> </w:t>
      </w:r>
      <w:r>
        <w:t>contará</w:t>
      </w:r>
      <w:r>
        <w:rPr>
          <w:spacing w:val="-1"/>
        </w:rPr>
        <w:t xml:space="preserve"> </w:t>
      </w:r>
      <w:r>
        <w:t>con</w:t>
      </w:r>
      <w:r>
        <w:rPr>
          <w:spacing w:val="-2"/>
        </w:rPr>
        <w:t xml:space="preserve"> </w:t>
      </w:r>
      <w:r>
        <w:t>un</w:t>
      </w:r>
      <w:r>
        <w:rPr>
          <w:spacing w:val="-2"/>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1"/>
        </w:rPr>
        <w:t xml:space="preserve"> </w:t>
      </w:r>
      <w:r>
        <w:t>partir</w:t>
      </w:r>
      <w:r>
        <w:rPr>
          <w:spacing w:val="-3"/>
        </w:rPr>
        <w:t xml:space="preserve"> </w:t>
      </w:r>
      <w:r>
        <w:t>del día</w:t>
      </w:r>
      <w:r>
        <w:rPr>
          <w:spacing w:val="-1"/>
        </w:rPr>
        <w:t xml:space="preserve"> </w:t>
      </w:r>
      <w:r>
        <w:t>siguiente a la notificación de la resolución de adjudicación.</w:t>
      </w:r>
    </w:p>
    <w:p w14:paraId="1893B115" w14:textId="77777777" w:rsidR="006A6EC4" w:rsidRDefault="006A6EC4" w:rsidP="006A6EC4">
      <w:pPr>
        <w:spacing w:before="196" w:line="276" w:lineRule="auto"/>
        <w:ind w:left="282" w:right="118"/>
        <w:jc w:val="both"/>
        <w:rPr>
          <w:rFonts w:ascii="Arial" w:hAnsi="Arial"/>
          <w:b/>
        </w:rPr>
      </w:pPr>
      <w:r>
        <w:rPr>
          <w:rFonts w:ascii="Arial" w:hAnsi="Arial"/>
          <w:b/>
        </w:rPr>
        <w:t>En caso de que el certificado no fuera presentado en el plazo previsto o fuera denegado, se dejará sin efecto la adjudicación, la cual recaerá en la siguiente mejor oferta.</w:t>
      </w:r>
    </w:p>
    <w:p w14:paraId="74FD4400" w14:textId="77777777" w:rsidR="006A6EC4" w:rsidRDefault="006A6EC4" w:rsidP="006A6EC4">
      <w:pPr>
        <w:pStyle w:val="Textoindependiente"/>
        <w:rPr>
          <w:rFonts w:ascii="Arial"/>
          <w:b/>
          <w:sz w:val="24"/>
        </w:rPr>
      </w:pPr>
    </w:p>
    <w:p w14:paraId="332697E1" w14:textId="77777777" w:rsidR="006A6EC4" w:rsidRDefault="006A6EC4" w:rsidP="006A6EC4">
      <w:pPr>
        <w:pStyle w:val="Textoindependiente"/>
        <w:rPr>
          <w:rFonts w:ascii="Arial"/>
          <w:b/>
          <w:sz w:val="24"/>
        </w:rPr>
      </w:pPr>
    </w:p>
    <w:p w14:paraId="6A9D7185" w14:textId="77777777" w:rsidR="006A6EC4" w:rsidRDefault="006A6EC4" w:rsidP="00BF6822">
      <w:pPr>
        <w:pStyle w:val="Ttulo2"/>
        <w:keepNext w:val="0"/>
        <w:keepLines w:val="0"/>
        <w:widowControl w:val="0"/>
        <w:numPr>
          <w:ilvl w:val="0"/>
          <w:numId w:val="10"/>
        </w:numPr>
        <w:tabs>
          <w:tab w:val="left" w:pos="1002"/>
        </w:tabs>
        <w:autoSpaceDE w:val="0"/>
        <w:autoSpaceDN w:val="0"/>
        <w:spacing w:before="180" w:line="240" w:lineRule="auto"/>
        <w:rPr>
          <w:rFonts w:ascii="Arial"/>
          <w:b/>
          <w:sz w:val="28"/>
        </w:rPr>
      </w:pPr>
      <w:bookmarkStart w:id="48" w:name="_Toc156998656"/>
      <w:r>
        <w:rPr>
          <w:color w:val="0066CC"/>
          <w:spacing w:val="-2"/>
        </w:rPr>
        <w:t>Servicios</w:t>
      </w:r>
      <w:bookmarkEnd w:id="48"/>
    </w:p>
    <w:p w14:paraId="3518F2E7" w14:textId="77777777" w:rsidR="006A6EC4" w:rsidRDefault="006A6EC4" w:rsidP="006A6EC4">
      <w:pPr>
        <w:pStyle w:val="Textoindependiente"/>
        <w:spacing w:before="1"/>
        <w:rPr>
          <w:rFonts w:ascii="Arial"/>
          <w:b/>
          <w:sz w:val="43"/>
        </w:rPr>
      </w:pPr>
    </w:p>
    <w:p w14:paraId="192B5DDD" w14:textId="77777777" w:rsidR="006A6EC4" w:rsidRDefault="006A6EC4" w:rsidP="00BF6822">
      <w:pPr>
        <w:pStyle w:val="Ttulo3"/>
        <w:keepNext w:val="0"/>
        <w:keepLines w:val="0"/>
        <w:widowControl w:val="0"/>
        <w:numPr>
          <w:ilvl w:val="2"/>
          <w:numId w:val="11"/>
        </w:numPr>
        <w:tabs>
          <w:tab w:val="left" w:pos="1698"/>
        </w:tabs>
        <w:autoSpaceDE w:val="0"/>
        <w:autoSpaceDN w:val="0"/>
        <w:spacing w:before="1" w:line="240" w:lineRule="auto"/>
        <w:ind w:hanging="697"/>
        <w:rPr>
          <w:rFonts w:ascii="Arial"/>
          <w:b/>
        </w:rPr>
      </w:pPr>
      <w:bookmarkStart w:id="49" w:name="_Toc156998657"/>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49"/>
    </w:p>
    <w:p w14:paraId="2FBCA7E0" w14:textId="77777777" w:rsidR="006A6EC4" w:rsidRDefault="006A6EC4" w:rsidP="006A6EC4">
      <w:pPr>
        <w:pStyle w:val="Textoindependiente"/>
        <w:spacing w:before="9"/>
        <w:rPr>
          <w:rFonts w:ascii="Arial"/>
          <w:b/>
          <w:sz w:val="20"/>
        </w:rPr>
      </w:pPr>
    </w:p>
    <w:p w14:paraId="738105E0" w14:textId="77777777" w:rsidR="006A6EC4" w:rsidRDefault="006A6EC4" w:rsidP="006A6EC4">
      <w:pPr>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4"/>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4"/>
        </w:rPr>
        <w:t xml:space="preserve"> </w:t>
      </w:r>
      <w:r>
        <w:rPr>
          <w:rFonts w:ascii="Arial" w:hAnsi="Arial"/>
          <w:b/>
          <w:color w:val="FF0000"/>
        </w:rPr>
        <w:t>no</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4"/>
        </w:rPr>
        <w:t xml:space="preserve"> </w:t>
      </w:r>
      <w:r>
        <w:rPr>
          <w:rFonts w:ascii="Arial" w:hAnsi="Arial"/>
          <w:b/>
          <w:color w:val="FF0000"/>
        </w:rPr>
        <w:t>provisión</w:t>
      </w:r>
      <w:r>
        <w:rPr>
          <w:rFonts w:ascii="Arial" w:hAnsi="Arial"/>
          <w:b/>
          <w:color w:val="FF0000"/>
          <w:spacing w:val="-3"/>
        </w:rPr>
        <w:t xml:space="preserve"> </w:t>
      </w:r>
      <w:r>
        <w:rPr>
          <w:rFonts w:ascii="Arial" w:hAnsi="Arial"/>
          <w:b/>
          <w:color w:val="FF0000"/>
        </w:rPr>
        <w:t>de</w:t>
      </w:r>
      <w:r>
        <w:rPr>
          <w:rFonts w:ascii="Arial" w:hAnsi="Arial"/>
          <w:b/>
          <w:color w:val="FF0000"/>
          <w:spacing w:val="-5"/>
        </w:rPr>
        <w:t xml:space="preserve"> </w:t>
      </w:r>
      <w:r>
        <w:rPr>
          <w:rFonts w:ascii="Arial" w:hAnsi="Arial"/>
          <w:b/>
          <w:color w:val="FF0000"/>
          <w:spacing w:val="-2"/>
        </w:rPr>
        <w:t>bienes</w:t>
      </w:r>
    </w:p>
    <w:p w14:paraId="37CB69D9" w14:textId="77777777" w:rsidR="006A6EC4" w:rsidRDefault="006A6EC4" w:rsidP="006A6EC4">
      <w:pPr>
        <w:pStyle w:val="Textoindependiente"/>
        <w:spacing w:before="9"/>
        <w:rPr>
          <w:rFonts w:ascii="Arial"/>
          <w:b/>
          <w:sz w:val="20"/>
        </w:rPr>
      </w:pPr>
    </w:p>
    <w:p w14:paraId="11A86CE5" w14:textId="77777777" w:rsidR="006A6EC4" w:rsidRDefault="006A6EC4" w:rsidP="006A6EC4">
      <w:pPr>
        <w:pStyle w:val="Textoindependiente"/>
        <w:spacing w:line="276" w:lineRule="auto"/>
        <w:ind w:left="282" w:right="114"/>
        <w:jc w:val="both"/>
      </w:pPr>
      <w:r>
        <w:rPr>
          <w:color w:val="000009"/>
        </w:rPr>
        <w:t xml:space="preserve">El oferente que desee acogerse al Régimen de Preferencia a la Industria Nacional deberá presentar, conjuntamente con su oferta, </w:t>
      </w:r>
      <w:r>
        <w:rPr>
          <w:color w:val="000009"/>
          <w:u w:val="single" w:color="000009"/>
        </w:rPr>
        <w:t>declaración jurada indicando que la</w:t>
      </w:r>
      <w:r>
        <w:rPr>
          <w:color w:val="000009"/>
        </w:rPr>
        <w:t xml:space="preserve"> </w:t>
      </w:r>
      <w:r>
        <w:rPr>
          <w:color w:val="000009"/>
          <w:u w:val="single" w:color="000009"/>
        </w:rPr>
        <w:t>misma califica como nacional de acuerdo a la normativa vigente</w:t>
      </w:r>
      <w:r>
        <w:rPr>
          <w:color w:val="000009"/>
        </w:rPr>
        <w:t>:</w:t>
      </w:r>
    </w:p>
    <w:p w14:paraId="0566567A" w14:textId="77777777" w:rsidR="006A6EC4" w:rsidRDefault="006A6EC4" w:rsidP="00BF6822">
      <w:pPr>
        <w:pStyle w:val="Prrafodelista"/>
        <w:widowControl w:val="0"/>
        <w:numPr>
          <w:ilvl w:val="0"/>
          <w:numId w:val="12"/>
        </w:numPr>
        <w:tabs>
          <w:tab w:val="left" w:pos="642"/>
        </w:tabs>
        <w:autoSpaceDE w:val="0"/>
        <w:autoSpaceDN w:val="0"/>
        <w:spacing w:before="200"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42102C29" w14:textId="77777777" w:rsidR="006A6EC4" w:rsidRDefault="006A6EC4" w:rsidP="00BF6822">
      <w:pPr>
        <w:pStyle w:val="Prrafodelista"/>
        <w:widowControl w:val="0"/>
        <w:numPr>
          <w:ilvl w:val="0"/>
          <w:numId w:val="12"/>
        </w:numPr>
        <w:tabs>
          <w:tab w:val="left" w:pos="642"/>
        </w:tabs>
        <w:autoSpaceDE w:val="0"/>
        <w:autoSpaceDN w:val="0"/>
        <w:spacing w:before="201"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017AF053" w14:textId="77777777" w:rsidR="006A6EC4" w:rsidRDefault="006A6EC4" w:rsidP="006A6EC4">
      <w:pPr>
        <w:pStyle w:val="Textoindependiente"/>
        <w:spacing w:before="9"/>
        <w:rPr>
          <w:sz w:val="20"/>
        </w:rPr>
      </w:pPr>
    </w:p>
    <w:p w14:paraId="646241F1" w14:textId="77777777" w:rsidR="006A6EC4" w:rsidRDefault="006A6EC4" w:rsidP="00BF6822">
      <w:pPr>
        <w:pStyle w:val="Prrafodelista"/>
        <w:widowControl w:val="0"/>
        <w:numPr>
          <w:ilvl w:val="0"/>
          <w:numId w:val="12"/>
        </w:numPr>
        <w:tabs>
          <w:tab w:val="left" w:pos="642"/>
        </w:tabs>
        <w:autoSpaceDE w:val="0"/>
        <w:autoSpaceDN w:val="0"/>
        <w:spacing w:after="0" w:line="276" w:lineRule="auto"/>
        <w:ind w:left="641" w:right="119"/>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2888B7AF" w14:textId="77777777" w:rsidR="006A6EC4" w:rsidRDefault="006A6EC4" w:rsidP="006A6EC4">
      <w:pPr>
        <w:spacing w:before="198"/>
        <w:ind w:left="282"/>
        <w:jc w:val="both"/>
        <w:rPr>
          <w:rFonts w:ascii="Arial" w:hAnsi="Arial"/>
          <w:b/>
        </w:rPr>
      </w:pPr>
      <w:r>
        <w:rPr>
          <w:rFonts w:ascii="Arial" w:hAnsi="Arial"/>
          <w:b/>
          <w:color w:val="000009"/>
        </w:rPr>
        <w:lastRenderedPageBreak/>
        <w:t>En</w:t>
      </w:r>
      <w:r>
        <w:rPr>
          <w:rFonts w:ascii="Arial" w:hAnsi="Arial"/>
          <w:b/>
          <w:color w:val="000009"/>
          <w:spacing w:val="78"/>
          <w:w w:val="150"/>
        </w:rPr>
        <w:t xml:space="preserve"> </w:t>
      </w:r>
      <w:r>
        <w:rPr>
          <w:rFonts w:ascii="Arial" w:hAnsi="Arial"/>
          <w:b/>
          <w:color w:val="000009"/>
        </w:rPr>
        <w:t>ausencia</w:t>
      </w:r>
      <w:r>
        <w:rPr>
          <w:rFonts w:ascii="Arial" w:hAnsi="Arial"/>
          <w:b/>
          <w:color w:val="000009"/>
          <w:spacing w:val="79"/>
          <w:w w:val="150"/>
        </w:rPr>
        <w:t xml:space="preserve"> </w:t>
      </w:r>
      <w:r>
        <w:rPr>
          <w:rFonts w:ascii="Arial" w:hAnsi="Arial"/>
          <w:b/>
          <w:color w:val="000009"/>
        </w:rPr>
        <w:t>de</w:t>
      </w:r>
      <w:r>
        <w:rPr>
          <w:rFonts w:ascii="Arial" w:hAnsi="Arial"/>
          <w:b/>
          <w:color w:val="000009"/>
          <w:spacing w:val="79"/>
          <w:w w:val="150"/>
        </w:rPr>
        <w:t xml:space="preserve"> </w:t>
      </w:r>
      <w:r>
        <w:rPr>
          <w:rFonts w:ascii="Arial" w:hAnsi="Arial"/>
          <w:b/>
          <w:color w:val="000009"/>
        </w:rPr>
        <w:t>declaración,</w:t>
      </w:r>
      <w:r>
        <w:rPr>
          <w:rFonts w:ascii="Arial" w:hAnsi="Arial"/>
          <w:b/>
          <w:color w:val="000009"/>
          <w:spacing w:val="76"/>
          <w:w w:val="150"/>
        </w:rPr>
        <w:t xml:space="preserve"> </w:t>
      </w:r>
      <w:proofErr w:type="gramStart"/>
      <w:r>
        <w:rPr>
          <w:rFonts w:ascii="Arial" w:hAnsi="Arial"/>
          <w:b/>
          <w:color w:val="000009"/>
        </w:rPr>
        <w:t>los</w:t>
      </w:r>
      <w:r>
        <w:rPr>
          <w:rFonts w:ascii="Arial" w:hAnsi="Arial"/>
          <w:b/>
          <w:color w:val="000009"/>
          <w:spacing w:val="25"/>
        </w:rPr>
        <w:t xml:space="preserve">  </w:t>
      </w:r>
      <w:r>
        <w:rPr>
          <w:rFonts w:ascii="Arial" w:hAnsi="Arial"/>
          <w:b/>
          <w:color w:val="000009"/>
        </w:rPr>
        <w:t>servicios</w:t>
      </w:r>
      <w:proofErr w:type="gramEnd"/>
      <w:r>
        <w:rPr>
          <w:rFonts w:ascii="Arial" w:hAnsi="Arial"/>
          <w:b/>
          <w:color w:val="000009"/>
          <w:spacing w:val="24"/>
        </w:rPr>
        <w:t xml:space="preserve">  </w:t>
      </w:r>
      <w:r>
        <w:rPr>
          <w:rFonts w:ascii="Arial" w:hAnsi="Arial"/>
          <w:b/>
          <w:color w:val="000009"/>
        </w:rPr>
        <w:t>serán</w:t>
      </w:r>
      <w:r>
        <w:rPr>
          <w:rFonts w:ascii="Arial" w:hAnsi="Arial"/>
          <w:b/>
          <w:color w:val="000009"/>
          <w:spacing w:val="24"/>
        </w:rPr>
        <w:t xml:space="preserve">  </w:t>
      </w:r>
      <w:r>
        <w:rPr>
          <w:rFonts w:ascii="Arial" w:hAnsi="Arial"/>
          <w:b/>
          <w:color w:val="000009"/>
        </w:rPr>
        <w:t>considerados</w:t>
      </w:r>
      <w:r>
        <w:rPr>
          <w:rFonts w:ascii="Arial" w:hAnsi="Arial"/>
          <w:b/>
          <w:color w:val="000009"/>
          <w:spacing w:val="25"/>
        </w:rPr>
        <w:t xml:space="preserve">  </w:t>
      </w:r>
      <w:r>
        <w:rPr>
          <w:rFonts w:ascii="Arial" w:hAnsi="Arial"/>
          <w:b/>
          <w:color w:val="000009"/>
        </w:rPr>
        <w:t>como</w:t>
      </w:r>
      <w:r>
        <w:rPr>
          <w:rFonts w:ascii="Arial" w:hAnsi="Arial"/>
          <w:b/>
          <w:color w:val="000009"/>
          <w:spacing w:val="78"/>
          <w:w w:val="150"/>
        </w:rPr>
        <w:t xml:space="preserve"> </w:t>
      </w:r>
      <w:r>
        <w:rPr>
          <w:rFonts w:ascii="Arial" w:hAnsi="Arial"/>
          <w:b/>
          <w:color w:val="000009"/>
          <w:spacing w:val="-5"/>
        </w:rPr>
        <w:t>no</w:t>
      </w:r>
    </w:p>
    <w:p w14:paraId="1FFB808E" w14:textId="77777777" w:rsidR="006A6EC4" w:rsidRDefault="006A6EC4" w:rsidP="006A6EC4">
      <w:pPr>
        <w:rPr>
          <w:rFonts w:ascii="Arial" w:hAnsi="Arial"/>
        </w:rPr>
        <w:sectPr w:rsidR="006A6EC4">
          <w:pgSz w:w="11910" w:h="16840"/>
          <w:pgMar w:top="1320" w:right="1580" w:bottom="280" w:left="1420" w:header="720" w:footer="720" w:gutter="0"/>
          <w:cols w:space="720"/>
        </w:sectPr>
      </w:pPr>
    </w:p>
    <w:p w14:paraId="0E7F821C" w14:textId="77777777" w:rsidR="006A6EC4" w:rsidRDefault="006A6EC4" w:rsidP="006A6EC4">
      <w:pPr>
        <w:spacing w:before="73"/>
        <w:ind w:left="282"/>
        <w:rPr>
          <w:rFonts w:ascii="Arial" w:hAnsi="Arial MT"/>
          <w:b/>
        </w:rPr>
      </w:pPr>
      <w:r>
        <w:rPr>
          <w:rFonts w:ascii="Arial"/>
          <w:b/>
          <w:color w:val="000009"/>
          <w:spacing w:val="-2"/>
        </w:rPr>
        <w:lastRenderedPageBreak/>
        <w:t>nacionales.</w:t>
      </w:r>
    </w:p>
    <w:p w14:paraId="4CAF1A54" w14:textId="77777777" w:rsidR="006A6EC4" w:rsidRDefault="006A6EC4" w:rsidP="006A6EC4">
      <w:pPr>
        <w:pStyle w:val="Textoindependiente"/>
        <w:rPr>
          <w:rFonts w:ascii="Arial"/>
          <w:b/>
          <w:sz w:val="24"/>
        </w:rPr>
      </w:pPr>
    </w:p>
    <w:p w14:paraId="7491DE28" w14:textId="77777777" w:rsidR="006A6EC4" w:rsidRDefault="006A6EC4" w:rsidP="006A6EC4">
      <w:pPr>
        <w:spacing w:before="215"/>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1B0495FA" w14:textId="77777777" w:rsidR="006A6EC4" w:rsidRDefault="006A6EC4" w:rsidP="006A6EC4">
      <w:pPr>
        <w:pStyle w:val="Textoindependiente"/>
        <w:rPr>
          <w:rFonts w:ascii="Arial"/>
          <w:b/>
          <w:sz w:val="21"/>
        </w:rPr>
      </w:pPr>
    </w:p>
    <w:p w14:paraId="19FA4B99" w14:textId="77777777" w:rsidR="006A6EC4" w:rsidRDefault="006A6EC4" w:rsidP="006A6EC4">
      <w:pPr>
        <w:pStyle w:val="Textoindependiente"/>
        <w:spacing w:line="276" w:lineRule="auto"/>
        <w:ind w:left="282" w:right="113"/>
        <w:jc w:val="both"/>
      </w:pPr>
      <w:r>
        <w:rPr>
          <w:color w:val="000009"/>
        </w:rPr>
        <w:t xml:space="preserve">El oferente que desee acogerse al Régimen de Preferencia a la Industria Nacional deberá presentar, conjuntamente con su oferta, </w:t>
      </w:r>
      <w:r>
        <w:rPr>
          <w:color w:val="000009"/>
          <w:u w:val="single" w:color="000009"/>
        </w:rPr>
        <w:t>declaración jurada indicando que la</w:t>
      </w:r>
      <w:r>
        <w:rPr>
          <w:color w:val="000009"/>
        </w:rPr>
        <w:t xml:space="preserve"> </w:t>
      </w:r>
      <w:r>
        <w:rPr>
          <w:color w:val="000009"/>
          <w:u w:val="single" w:color="000009"/>
        </w:rPr>
        <w:t>misma</w:t>
      </w:r>
      <w:r>
        <w:rPr>
          <w:color w:val="000009"/>
          <w:spacing w:val="-7"/>
          <w:u w:val="single" w:color="000009"/>
        </w:rPr>
        <w:t xml:space="preserve"> </w:t>
      </w:r>
      <w:r>
        <w:rPr>
          <w:color w:val="000009"/>
          <w:u w:val="single" w:color="000009"/>
        </w:rPr>
        <w:t>califica</w:t>
      </w:r>
      <w:r>
        <w:rPr>
          <w:color w:val="000009"/>
          <w:spacing w:val="-5"/>
          <w:u w:val="single" w:color="000009"/>
        </w:rPr>
        <w:t xml:space="preserve"> </w:t>
      </w:r>
      <w:r>
        <w:rPr>
          <w:color w:val="000009"/>
          <w:u w:val="single" w:color="000009"/>
        </w:rPr>
        <w:t>como</w:t>
      </w:r>
      <w:r>
        <w:rPr>
          <w:color w:val="000009"/>
          <w:spacing w:val="-7"/>
          <w:u w:val="single" w:color="000009"/>
        </w:rPr>
        <w:t xml:space="preserve"> </w:t>
      </w:r>
      <w:r>
        <w:rPr>
          <w:color w:val="000009"/>
          <w:u w:val="single" w:color="000009"/>
        </w:rPr>
        <w:t>nacional</w:t>
      </w:r>
      <w:r>
        <w:rPr>
          <w:color w:val="000009"/>
          <w:spacing w:val="-6"/>
          <w:u w:val="single" w:color="000009"/>
        </w:rPr>
        <w:t xml:space="preserve"> </w:t>
      </w:r>
      <w:r>
        <w:rPr>
          <w:color w:val="000009"/>
          <w:u w:val="single" w:color="000009"/>
        </w:rPr>
        <w:t>de</w:t>
      </w:r>
      <w:r>
        <w:rPr>
          <w:color w:val="000009"/>
          <w:spacing w:val="-5"/>
          <w:u w:val="single" w:color="000009"/>
        </w:rPr>
        <w:t xml:space="preserve"> </w:t>
      </w:r>
      <w:r>
        <w:rPr>
          <w:color w:val="000009"/>
          <w:u w:val="single" w:color="000009"/>
        </w:rPr>
        <w:t>acuerdo</w:t>
      </w:r>
      <w:r>
        <w:rPr>
          <w:color w:val="000009"/>
          <w:spacing w:val="-5"/>
          <w:u w:val="single" w:color="000009"/>
        </w:rPr>
        <w:t xml:space="preserve"> </w:t>
      </w:r>
      <w:r>
        <w:rPr>
          <w:color w:val="000009"/>
          <w:u w:val="single" w:color="000009"/>
        </w:rPr>
        <w:t>a</w:t>
      </w:r>
      <w:r>
        <w:rPr>
          <w:color w:val="000009"/>
          <w:spacing w:val="-7"/>
          <w:u w:val="single" w:color="000009"/>
        </w:rPr>
        <w:t xml:space="preserve"> </w:t>
      </w:r>
      <w:r>
        <w:rPr>
          <w:color w:val="000009"/>
          <w:u w:val="single" w:color="000009"/>
        </w:rPr>
        <w:t>la</w:t>
      </w:r>
      <w:r>
        <w:rPr>
          <w:color w:val="000009"/>
          <w:spacing w:val="-5"/>
          <w:u w:val="single" w:color="000009"/>
        </w:rPr>
        <w:t xml:space="preserve"> </w:t>
      </w:r>
      <w:r>
        <w:rPr>
          <w:color w:val="000009"/>
          <w:u w:val="single" w:color="000009"/>
        </w:rPr>
        <w:t>normativa</w:t>
      </w:r>
      <w:r>
        <w:rPr>
          <w:color w:val="000009"/>
          <w:spacing w:val="-5"/>
          <w:u w:val="single" w:color="000009"/>
        </w:rPr>
        <w:t xml:space="preserve"> </w:t>
      </w:r>
      <w:r>
        <w:rPr>
          <w:color w:val="000009"/>
          <w:u w:val="single" w:color="000009"/>
        </w:rPr>
        <w:t>vigente.</w:t>
      </w:r>
      <w:r>
        <w:rPr>
          <w:color w:val="000009"/>
          <w:spacing w:val="-1"/>
          <w:u w:val="single" w:color="000009"/>
        </w:rPr>
        <w:t xml:space="preserve"> </w:t>
      </w:r>
      <w:r>
        <w:rPr>
          <w:color w:val="000009"/>
          <w:u w:val="single" w:color="000009"/>
        </w:rPr>
        <w:t>La</w:t>
      </w:r>
      <w:r>
        <w:rPr>
          <w:color w:val="000009"/>
          <w:spacing w:val="-7"/>
          <w:u w:val="single" w:color="000009"/>
        </w:rPr>
        <w:t xml:space="preserve"> </w:t>
      </w:r>
      <w:r>
        <w:rPr>
          <w:color w:val="000009"/>
          <w:u w:val="single" w:color="000009"/>
        </w:rPr>
        <w:t>declaración</w:t>
      </w:r>
      <w:r>
        <w:rPr>
          <w:color w:val="000009"/>
          <w:spacing w:val="-5"/>
          <w:u w:val="single" w:color="000009"/>
        </w:rPr>
        <w:t xml:space="preserve"> </w:t>
      </w:r>
      <w:r>
        <w:rPr>
          <w:color w:val="000009"/>
          <w:u w:val="single" w:color="000009"/>
        </w:rPr>
        <w:t>deberá</w:t>
      </w:r>
      <w:r>
        <w:rPr>
          <w:color w:val="000009"/>
        </w:rPr>
        <w:t xml:space="preserve"> </w:t>
      </w:r>
      <w:r>
        <w:rPr>
          <w:color w:val="000009"/>
          <w:u w:val="single" w:color="000009"/>
        </w:rPr>
        <w:t>especificar</w:t>
      </w:r>
      <w:r>
        <w:rPr>
          <w:color w:val="000009"/>
          <w:spacing w:val="-3"/>
          <w:u w:val="single" w:color="000009"/>
        </w:rPr>
        <w:t xml:space="preserve"> </w:t>
      </w:r>
      <w:r>
        <w:rPr>
          <w:color w:val="000009"/>
          <w:u w:val="single" w:color="000009"/>
        </w:rPr>
        <w:t>el</w:t>
      </w:r>
      <w:r>
        <w:rPr>
          <w:color w:val="000009"/>
          <w:spacing w:val="-6"/>
          <w:u w:val="single" w:color="000009"/>
        </w:rPr>
        <w:t xml:space="preserve"> </w:t>
      </w:r>
      <w:r>
        <w:rPr>
          <w:color w:val="000009"/>
          <w:u w:val="single" w:color="000009"/>
        </w:rPr>
        <w:t>%</w:t>
      </w:r>
      <w:r>
        <w:rPr>
          <w:color w:val="000009"/>
          <w:spacing w:val="-5"/>
          <w:u w:val="single" w:color="000009"/>
        </w:rPr>
        <w:t xml:space="preserve"> </w:t>
      </w:r>
      <w:r>
        <w:rPr>
          <w:color w:val="000009"/>
          <w:u w:val="single" w:color="000009"/>
        </w:rPr>
        <w:t>sobre</w:t>
      </w:r>
      <w:r>
        <w:rPr>
          <w:color w:val="000009"/>
          <w:spacing w:val="-5"/>
          <w:u w:val="single" w:color="000009"/>
        </w:rPr>
        <w:t xml:space="preserve"> </w:t>
      </w:r>
      <w:r>
        <w:rPr>
          <w:color w:val="000009"/>
          <w:u w:val="single" w:color="000009"/>
        </w:rPr>
        <w:t>el</w:t>
      </w:r>
      <w:r>
        <w:rPr>
          <w:color w:val="000009"/>
          <w:spacing w:val="-6"/>
          <w:u w:val="single" w:color="000009"/>
        </w:rPr>
        <w:t xml:space="preserve"> </w:t>
      </w:r>
      <w:r>
        <w:rPr>
          <w:color w:val="000009"/>
          <w:u w:val="single" w:color="000009"/>
        </w:rPr>
        <w:t>precio</w:t>
      </w:r>
      <w:r>
        <w:rPr>
          <w:color w:val="000009"/>
          <w:spacing w:val="-3"/>
          <w:u w:val="single" w:color="000009"/>
        </w:rPr>
        <w:t xml:space="preserve"> </w:t>
      </w:r>
      <w:r>
        <w:rPr>
          <w:color w:val="000009"/>
          <w:u w:val="single" w:color="000009"/>
        </w:rPr>
        <w:t>ofertado</w:t>
      </w:r>
      <w:r>
        <w:rPr>
          <w:color w:val="000009"/>
          <w:spacing w:val="-5"/>
          <w:u w:val="single" w:color="000009"/>
        </w:rPr>
        <w:t xml:space="preserve"> </w:t>
      </w:r>
      <w:r>
        <w:rPr>
          <w:color w:val="000009"/>
          <w:u w:val="single" w:color="000009"/>
        </w:rPr>
        <w:t>de</w:t>
      </w:r>
      <w:r>
        <w:rPr>
          <w:color w:val="000009"/>
          <w:spacing w:val="-6"/>
          <w:u w:val="single" w:color="000009"/>
        </w:rPr>
        <w:t xml:space="preserve"> </w:t>
      </w:r>
      <w:r>
        <w:rPr>
          <w:color w:val="000009"/>
          <w:u w:val="single" w:color="000009"/>
        </w:rPr>
        <w:t>suministro</w:t>
      </w:r>
      <w:r>
        <w:rPr>
          <w:color w:val="000009"/>
          <w:spacing w:val="-3"/>
          <w:u w:val="single" w:color="000009"/>
        </w:rPr>
        <w:t xml:space="preserve"> </w:t>
      </w:r>
      <w:r>
        <w:rPr>
          <w:color w:val="000009"/>
          <w:u w:val="single" w:color="000009"/>
        </w:rPr>
        <w:t>de</w:t>
      </w:r>
      <w:r>
        <w:rPr>
          <w:color w:val="000009"/>
          <w:spacing w:val="-6"/>
          <w:u w:val="single" w:color="000009"/>
        </w:rPr>
        <w:t xml:space="preserve"> </w:t>
      </w:r>
      <w:r>
        <w:rPr>
          <w:color w:val="000009"/>
          <w:u w:val="single" w:color="000009"/>
        </w:rPr>
        <w:t>bienes</w:t>
      </w:r>
      <w:r>
        <w:rPr>
          <w:color w:val="000009"/>
          <w:spacing w:val="-5"/>
          <w:u w:val="single" w:color="000009"/>
        </w:rPr>
        <w:t xml:space="preserve"> </w:t>
      </w:r>
      <w:r>
        <w:rPr>
          <w:color w:val="000009"/>
          <w:u w:val="single" w:color="000009"/>
        </w:rPr>
        <w:t>que</w:t>
      </w:r>
      <w:r>
        <w:rPr>
          <w:color w:val="000009"/>
          <w:spacing w:val="-3"/>
          <w:u w:val="single" w:color="000009"/>
        </w:rPr>
        <w:t xml:space="preserve"> </w:t>
      </w:r>
      <w:r>
        <w:rPr>
          <w:rFonts w:ascii="Arial" w:hAnsi="Arial"/>
          <w:b/>
          <w:color w:val="000009"/>
          <w:u w:val="single" w:color="000009"/>
        </w:rPr>
        <w:t>No</w:t>
      </w:r>
      <w:r>
        <w:rPr>
          <w:rFonts w:ascii="Arial" w:hAnsi="Arial"/>
          <w:b/>
          <w:color w:val="000009"/>
          <w:spacing w:val="-3"/>
          <w:u w:val="single" w:color="000009"/>
        </w:rPr>
        <w:t xml:space="preserve"> </w:t>
      </w:r>
      <w:r>
        <w:rPr>
          <w:color w:val="000009"/>
          <w:u w:val="single" w:color="000009"/>
        </w:rPr>
        <w:t>califican</w:t>
      </w:r>
      <w:r>
        <w:rPr>
          <w:color w:val="000009"/>
          <w:spacing w:val="-3"/>
          <w:u w:val="single" w:color="000009"/>
        </w:rPr>
        <w:t xml:space="preserve"> </w:t>
      </w:r>
      <w:r>
        <w:rPr>
          <w:color w:val="000009"/>
          <w:u w:val="single" w:color="000009"/>
        </w:rPr>
        <w:t>como</w:t>
      </w:r>
      <w:r>
        <w:rPr>
          <w:color w:val="000009"/>
        </w:rPr>
        <w:t xml:space="preserve"> </w:t>
      </w:r>
      <w:r>
        <w:rPr>
          <w:color w:val="000009"/>
          <w:u w:val="single" w:color="000009"/>
        </w:rPr>
        <w:t>nacionales (si se trata de varios servicios ofrecidos se deberá detallar el porcentaje en</w:t>
      </w:r>
      <w:r>
        <w:rPr>
          <w:color w:val="000009"/>
        </w:rPr>
        <w:t xml:space="preserve"> </w:t>
      </w:r>
      <w:r>
        <w:rPr>
          <w:color w:val="000009"/>
          <w:u w:val="single" w:color="000009"/>
        </w:rPr>
        <w:t>cada caso) de acuerdo a la normativa vigente</w:t>
      </w:r>
      <w:r>
        <w:rPr>
          <w:color w:val="000009"/>
        </w:rPr>
        <w:t>:</w:t>
      </w:r>
    </w:p>
    <w:p w14:paraId="3232F3C4" w14:textId="77777777" w:rsidR="006A6EC4" w:rsidRDefault="006A6EC4" w:rsidP="00BF6822">
      <w:pPr>
        <w:pStyle w:val="Prrafodelista"/>
        <w:widowControl w:val="0"/>
        <w:numPr>
          <w:ilvl w:val="0"/>
          <w:numId w:val="12"/>
        </w:numPr>
        <w:tabs>
          <w:tab w:val="left" w:pos="642"/>
        </w:tabs>
        <w:autoSpaceDE w:val="0"/>
        <w:autoSpaceDN w:val="0"/>
        <w:spacing w:before="201"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67BE6F1B" w14:textId="77777777" w:rsidR="006A6EC4" w:rsidRDefault="006A6EC4" w:rsidP="00BF6822">
      <w:pPr>
        <w:pStyle w:val="Prrafodelista"/>
        <w:widowControl w:val="0"/>
        <w:numPr>
          <w:ilvl w:val="0"/>
          <w:numId w:val="12"/>
        </w:numPr>
        <w:tabs>
          <w:tab w:val="left" w:pos="642"/>
        </w:tabs>
        <w:autoSpaceDE w:val="0"/>
        <w:autoSpaceDN w:val="0"/>
        <w:spacing w:before="198"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0FB954E6" w14:textId="77777777" w:rsidR="006A6EC4" w:rsidRDefault="006A6EC4" w:rsidP="006A6EC4">
      <w:pPr>
        <w:pStyle w:val="Textoindependiente"/>
        <w:spacing w:before="9"/>
        <w:rPr>
          <w:sz w:val="20"/>
        </w:rPr>
      </w:pPr>
    </w:p>
    <w:p w14:paraId="53FAB938" w14:textId="77777777" w:rsidR="006A6EC4" w:rsidRDefault="006A6EC4" w:rsidP="00BF6822">
      <w:pPr>
        <w:pStyle w:val="Prrafodelista"/>
        <w:widowControl w:val="0"/>
        <w:numPr>
          <w:ilvl w:val="0"/>
          <w:numId w:val="12"/>
        </w:numPr>
        <w:tabs>
          <w:tab w:val="left" w:pos="642"/>
        </w:tabs>
        <w:autoSpaceDE w:val="0"/>
        <w:autoSpaceDN w:val="0"/>
        <w:spacing w:before="1" w:after="0" w:line="276" w:lineRule="auto"/>
        <w:ind w:left="641" w:right="117"/>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54A085FD" w14:textId="77777777" w:rsidR="006A6EC4" w:rsidRDefault="006A6EC4" w:rsidP="006A6EC4">
      <w:pPr>
        <w:spacing w:before="197" w:line="276" w:lineRule="auto"/>
        <w:ind w:left="282"/>
        <w:rPr>
          <w:rFonts w:ascii="Arial" w:hAnsi="Arial"/>
          <w:b/>
        </w:rPr>
      </w:pPr>
      <w:r>
        <w:rPr>
          <w:rFonts w:ascii="Arial" w:hAnsi="Arial"/>
          <w:b/>
          <w:color w:val="000009"/>
        </w:rPr>
        <w:t>En</w:t>
      </w:r>
      <w:r>
        <w:rPr>
          <w:rFonts w:ascii="Arial" w:hAnsi="Arial"/>
          <w:b/>
          <w:color w:val="000009"/>
          <w:spacing w:val="80"/>
        </w:rPr>
        <w:t xml:space="preserve"> </w:t>
      </w:r>
      <w:r>
        <w:rPr>
          <w:rFonts w:ascii="Arial" w:hAnsi="Arial"/>
          <w:b/>
          <w:color w:val="000009"/>
        </w:rPr>
        <w:t>ausencia</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declaración,</w:t>
      </w:r>
      <w:r>
        <w:rPr>
          <w:rFonts w:ascii="Arial" w:hAnsi="Arial"/>
          <w:b/>
          <w:color w:val="000009"/>
          <w:spacing w:val="80"/>
        </w:rPr>
        <w:t xml:space="preserve"> </w:t>
      </w:r>
      <w:r>
        <w:rPr>
          <w:rFonts w:ascii="Arial" w:hAnsi="Arial"/>
          <w:b/>
          <w:color w:val="000009"/>
        </w:rPr>
        <w:t>los</w:t>
      </w:r>
      <w:r>
        <w:rPr>
          <w:rFonts w:ascii="Arial" w:hAnsi="Arial"/>
          <w:b/>
          <w:color w:val="000009"/>
          <w:spacing w:val="80"/>
        </w:rPr>
        <w:t xml:space="preserve"> </w:t>
      </w:r>
      <w:r>
        <w:rPr>
          <w:rFonts w:ascii="Arial" w:hAnsi="Arial"/>
          <w:b/>
          <w:color w:val="000009"/>
        </w:rPr>
        <w:t>servicios</w:t>
      </w:r>
      <w:r>
        <w:rPr>
          <w:rFonts w:ascii="Arial" w:hAnsi="Arial"/>
          <w:b/>
          <w:color w:val="000009"/>
          <w:spacing w:val="80"/>
        </w:rPr>
        <w:t xml:space="preserve"> </w:t>
      </w:r>
      <w:r>
        <w:rPr>
          <w:rFonts w:ascii="Arial" w:hAnsi="Arial"/>
          <w:b/>
          <w:color w:val="000009"/>
        </w:rPr>
        <w:t>y</w:t>
      </w:r>
      <w:r>
        <w:rPr>
          <w:rFonts w:ascii="Arial" w:hAnsi="Arial"/>
          <w:b/>
          <w:color w:val="000009"/>
          <w:spacing w:val="80"/>
        </w:rPr>
        <w:t xml:space="preserve"> </w:t>
      </w:r>
      <w:r>
        <w:rPr>
          <w:rFonts w:ascii="Arial" w:hAnsi="Arial"/>
          <w:b/>
          <w:color w:val="000009"/>
        </w:rPr>
        <w:t>bienes</w:t>
      </w:r>
      <w:r>
        <w:rPr>
          <w:rFonts w:ascii="Arial" w:hAnsi="Arial"/>
          <w:b/>
          <w:color w:val="000009"/>
          <w:spacing w:val="80"/>
        </w:rPr>
        <w:t xml:space="preserve"> </w:t>
      </w:r>
      <w:r>
        <w:rPr>
          <w:rFonts w:ascii="Arial" w:hAnsi="Arial"/>
          <w:b/>
          <w:color w:val="000009"/>
        </w:rPr>
        <w:t>suministrados</w:t>
      </w:r>
      <w:r>
        <w:rPr>
          <w:rFonts w:ascii="Arial" w:hAnsi="Arial"/>
          <w:b/>
          <w:color w:val="000009"/>
          <w:spacing w:val="80"/>
        </w:rPr>
        <w:t xml:space="preserve"> </w:t>
      </w:r>
      <w:r>
        <w:rPr>
          <w:rFonts w:ascii="Arial" w:hAnsi="Arial"/>
          <w:b/>
          <w:color w:val="000009"/>
        </w:rPr>
        <w:t>serán</w:t>
      </w:r>
      <w:r>
        <w:rPr>
          <w:rFonts w:ascii="Arial" w:hAnsi="Arial"/>
          <w:b/>
          <w:color w:val="000009"/>
          <w:spacing w:val="40"/>
        </w:rPr>
        <w:t xml:space="preserve"> </w:t>
      </w:r>
      <w:r>
        <w:rPr>
          <w:rFonts w:ascii="Arial" w:hAnsi="Arial"/>
          <w:b/>
          <w:color w:val="000009"/>
        </w:rPr>
        <w:t>considerados como no nacionales.</w:t>
      </w:r>
    </w:p>
    <w:p w14:paraId="2D412349" w14:textId="77777777" w:rsidR="006A6EC4" w:rsidRDefault="006A6EC4" w:rsidP="006A6EC4">
      <w:pPr>
        <w:pStyle w:val="Textoindependiente"/>
        <w:rPr>
          <w:rFonts w:ascii="Arial"/>
          <w:b/>
          <w:sz w:val="24"/>
        </w:rPr>
      </w:pPr>
    </w:p>
    <w:p w14:paraId="36F38255" w14:textId="77777777" w:rsidR="006A6EC4" w:rsidRDefault="006A6EC4" w:rsidP="006A6EC4">
      <w:pPr>
        <w:pStyle w:val="Textoindependiente"/>
        <w:rPr>
          <w:rFonts w:ascii="Arial"/>
          <w:b/>
          <w:sz w:val="24"/>
        </w:rPr>
      </w:pPr>
    </w:p>
    <w:p w14:paraId="36DBD66A" w14:textId="77777777" w:rsidR="006A6EC4" w:rsidRDefault="006A6EC4" w:rsidP="00BF6822">
      <w:pPr>
        <w:pStyle w:val="Ttulo3"/>
        <w:keepNext w:val="0"/>
        <w:keepLines w:val="0"/>
        <w:widowControl w:val="0"/>
        <w:numPr>
          <w:ilvl w:val="2"/>
          <w:numId w:val="11"/>
        </w:numPr>
        <w:tabs>
          <w:tab w:val="left" w:pos="696"/>
        </w:tabs>
        <w:autoSpaceDE w:val="0"/>
        <w:autoSpaceDN w:val="0"/>
        <w:spacing w:before="141" w:line="240" w:lineRule="auto"/>
        <w:ind w:left="696" w:right="4726"/>
        <w:jc w:val="right"/>
        <w:rPr>
          <w:rFonts w:ascii="Arial"/>
          <w:b/>
        </w:rPr>
      </w:pPr>
      <w:bookmarkStart w:id="50" w:name="_Toc156998658"/>
      <w:r>
        <w:rPr>
          <w:color w:val="4471C4"/>
        </w:rPr>
        <w:t>Evaluación</w:t>
      </w:r>
      <w:r>
        <w:rPr>
          <w:color w:val="4471C4"/>
          <w:spacing w:val="-2"/>
        </w:rPr>
        <w:t xml:space="preserve"> </w:t>
      </w:r>
      <w:r>
        <w:rPr>
          <w:color w:val="4471C4"/>
        </w:rPr>
        <w:t xml:space="preserve">de </w:t>
      </w:r>
      <w:r>
        <w:rPr>
          <w:color w:val="4471C4"/>
          <w:spacing w:val="-2"/>
        </w:rPr>
        <w:t>ofertas</w:t>
      </w:r>
      <w:bookmarkEnd w:id="50"/>
    </w:p>
    <w:p w14:paraId="2ABD6AB0" w14:textId="77777777" w:rsidR="006A6EC4" w:rsidRDefault="006A6EC4" w:rsidP="006A6EC4">
      <w:pPr>
        <w:pStyle w:val="Textoindependiente"/>
        <w:spacing w:before="1"/>
        <w:rPr>
          <w:rFonts w:ascii="Arial"/>
          <w:b/>
          <w:sz w:val="21"/>
        </w:rPr>
      </w:pPr>
    </w:p>
    <w:p w14:paraId="3FB2B509" w14:textId="77777777" w:rsidR="006A6EC4" w:rsidRDefault="006A6EC4" w:rsidP="006A6EC4">
      <w:pPr>
        <w:pStyle w:val="Textoindependiente"/>
        <w:spacing w:line="276" w:lineRule="auto"/>
        <w:ind w:left="282" w:right="116"/>
        <w:jc w:val="both"/>
      </w:pPr>
      <w:r>
        <w:rPr>
          <w:color w:val="000009"/>
        </w:rPr>
        <w:t>La consideración del margen de preferencia será aplicable siempre que exista paridad de</w:t>
      </w:r>
      <w:r>
        <w:rPr>
          <w:color w:val="000009"/>
          <w:spacing w:val="-12"/>
        </w:rPr>
        <w:t xml:space="preserve"> </w:t>
      </w:r>
      <w:r>
        <w:rPr>
          <w:color w:val="000009"/>
        </w:rPr>
        <w:t>calidad</w:t>
      </w:r>
      <w:r>
        <w:rPr>
          <w:color w:val="000009"/>
          <w:spacing w:val="-11"/>
        </w:rPr>
        <w:t xml:space="preserve"> </w:t>
      </w:r>
      <w:r>
        <w:rPr>
          <w:color w:val="000009"/>
        </w:rPr>
        <w:t>o</w:t>
      </w:r>
      <w:r>
        <w:rPr>
          <w:color w:val="000009"/>
          <w:spacing w:val="-11"/>
        </w:rPr>
        <w:t xml:space="preserve"> </w:t>
      </w:r>
      <w:r>
        <w:rPr>
          <w:color w:val="000009"/>
        </w:rPr>
        <w:t>de</w:t>
      </w:r>
      <w:r>
        <w:rPr>
          <w:color w:val="000009"/>
          <w:spacing w:val="-12"/>
        </w:rPr>
        <w:t xml:space="preserve"> </w:t>
      </w:r>
      <w:r>
        <w:rPr>
          <w:color w:val="000009"/>
        </w:rPr>
        <w:t>aptitud,</w:t>
      </w:r>
      <w:r>
        <w:rPr>
          <w:color w:val="000009"/>
          <w:spacing w:val="-12"/>
        </w:rPr>
        <w:t xml:space="preserve"> </w:t>
      </w:r>
      <w:r>
        <w:rPr>
          <w:color w:val="000009"/>
        </w:rPr>
        <w:t>lo</w:t>
      </w:r>
      <w:r>
        <w:rPr>
          <w:color w:val="000009"/>
          <w:spacing w:val="-11"/>
        </w:rPr>
        <w:t xml:space="preserve"> </w:t>
      </w:r>
      <w:r>
        <w:rPr>
          <w:color w:val="000009"/>
        </w:rPr>
        <w:t>que</w:t>
      </w:r>
      <w:r>
        <w:rPr>
          <w:color w:val="000009"/>
          <w:spacing w:val="-12"/>
        </w:rPr>
        <w:t xml:space="preserve"> </w:t>
      </w:r>
      <w:r>
        <w:rPr>
          <w:color w:val="000009"/>
        </w:rPr>
        <w:t>implica</w:t>
      </w:r>
      <w:r>
        <w:rPr>
          <w:color w:val="000009"/>
          <w:spacing w:val="-11"/>
        </w:rPr>
        <w:t xml:space="preserve"> </w:t>
      </w:r>
      <w:r>
        <w:rPr>
          <w:color w:val="000009"/>
        </w:rPr>
        <w:t>que</w:t>
      </w:r>
      <w:r>
        <w:rPr>
          <w:color w:val="000009"/>
          <w:spacing w:val="-12"/>
        </w:rPr>
        <w:t xml:space="preserve"> </w:t>
      </w:r>
      <w:r>
        <w:rPr>
          <w:color w:val="000009"/>
        </w:rPr>
        <w:t>la</w:t>
      </w:r>
      <w:r>
        <w:rPr>
          <w:color w:val="000009"/>
          <w:spacing w:val="-11"/>
        </w:rPr>
        <w:t xml:space="preserve"> </w:t>
      </w:r>
      <w:r>
        <w:rPr>
          <w:color w:val="000009"/>
        </w:rPr>
        <w:t>comparación</w:t>
      </w:r>
      <w:r>
        <w:rPr>
          <w:color w:val="000009"/>
          <w:spacing w:val="-12"/>
        </w:rPr>
        <w:t xml:space="preserve"> </w:t>
      </w:r>
      <w:r>
        <w:rPr>
          <w:color w:val="000009"/>
        </w:rPr>
        <w:t>recae</w:t>
      </w:r>
      <w:r>
        <w:rPr>
          <w:color w:val="000009"/>
          <w:spacing w:val="-11"/>
        </w:rPr>
        <w:t xml:space="preserve"> </w:t>
      </w:r>
      <w:r>
        <w:rPr>
          <w:color w:val="000009"/>
        </w:rPr>
        <w:t>en</w:t>
      </w:r>
      <w:r>
        <w:rPr>
          <w:color w:val="000009"/>
          <w:spacing w:val="-13"/>
        </w:rPr>
        <w:t xml:space="preserve"> </w:t>
      </w:r>
      <w:r>
        <w:rPr>
          <w:color w:val="000009"/>
        </w:rPr>
        <w:t>ofertas</w:t>
      </w:r>
      <w:r>
        <w:rPr>
          <w:color w:val="000009"/>
          <w:spacing w:val="-11"/>
        </w:rPr>
        <w:t xml:space="preserve"> </w:t>
      </w:r>
      <w:r>
        <w:rPr>
          <w:color w:val="000009"/>
        </w:rPr>
        <w:t>que</w:t>
      </w:r>
      <w:r>
        <w:rPr>
          <w:color w:val="000009"/>
          <w:spacing w:val="-13"/>
        </w:rPr>
        <w:t xml:space="preserve"> </w:t>
      </w:r>
      <w:r>
        <w:rPr>
          <w:color w:val="000009"/>
        </w:rPr>
        <w:t xml:space="preserve">cumplen los requisitos técnicos exigidos en el Pliego, habiendo superado el juicio de </w:t>
      </w:r>
      <w:r>
        <w:rPr>
          <w:color w:val="000009"/>
          <w:spacing w:val="-2"/>
        </w:rPr>
        <w:t>admisibilidad.</w:t>
      </w:r>
    </w:p>
    <w:p w14:paraId="45D7DE9B" w14:textId="77777777" w:rsidR="006A6EC4" w:rsidRDefault="006A6EC4" w:rsidP="006A6EC4">
      <w:pPr>
        <w:pStyle w:val="Textoindependiente"/>
        <w:spacing w:before="200" w:line="276" w:lineRule="auto"/>
        <w:ind w:left="282" w:right="114"/>
        <w:jc w:val="both"/>
      </w:pPr>
      <w:r>
        <w:rPr>
          <w:color w:val="000009"/>
        </w:rPr>
        <w:t>El margen de preferencia en precio aplicable a los servicios que califiquen como nacionales</w:t>
      </w:r>
      <w:r>
        <w:rPr>
          <w:color w:val="000009"/>
          <w:spacing w:val="-4"/>
        </w:rPr>
        <w:t xml:space="preserve"> </w:t>
      </w:r>
      <w:r>
        <w:rPr>
          <w:color w:val="000009"/>
        </w:rPr>
        <w:t>será</w:t>
      </w:r>
      <w:r>
        <w:rPr>
          <w:color w:val="000009"/>
          <w:spacing w:val="-4"/>
        </w:rPr>
        <w:t xml:space="preserve"> </w:t>
      </w:r>
      <w:r>
        <w:rPr>
          <w:color w:val="000009"/>
        </w:rPr>
        <w:t>del</w:t>
      </w:r>
      <w:r>
        <w:rPr>
          <w:color w:val="000009"/>
          <w:spacing w:val="-5"/>
        </w:rPr>
        <w:t xml:space="preserve"> </w:t>
      </w:r>
      <w:r>
        <w:rPr>
          <w:color w:val="000009"/>
        </w:rPr>
        <w:t>8%</w:t>
      </w:r>
      <w:r>
        <w:rPr>
          <w:color w:val="000009"/>
          <w:spacing w:val="-4"/>
        </w:rPr>
        <w:t xml:space="preserve"> </w:t>
      </w:r>
      <w:r>
        <w:rPr>
          <w:color w:val="000009"/>
        </w:rPr>
        <w:t>en</w:t>
      </w:r>
      <w:r>
        <w:rPr>
          <w:color w:val="000009"/>
          <w:spacing w:val="-4"/>
        </w:rPr>
        <w:t xml:space="preserve"> </w:t>
      </w:r>
      <w:r>
        <w:rPr>
          <w:color w:val="000009"/>
        </w:rPr>
        <w:t>el</w:t>
      </w:r>
      <w:r>
        <w:rPr>
          <w:color w:val="000009"/>
          <w:spacing w:val="-5"/>
        </w:rPr>
        <w:t xml:space="preserve"> </w:t>
      </w:r>
      <w:r>
        <w:rPr>
          <w:color w:val="000009"/>
        </w:rPr>
        <w:t>precio</w:t>
      </w:r>
      <w:r>
        <w:rPr>
          <w:color w:val="000009"/>
          <w:spacing w:val="-4"/>
        </w:rPr>
        <w:t xml:space="preserve"> </w:t>
      </w:r>
      <w:r>
        <w:rPr>
          <w:color w:val="000009"/>
        </w:rPr>
        <w:t>respecto</w:t>
      </w:r>
      <w:r>
        <w:rPr>
          <w:color w:val="000009"/>
          <w:spacing w:val="-4"/>
        </w:rPr>
        <w:t xml:space="preserve"> </w:t>
      </w:r>
      <w:r>
        <w:rPr>
          <w:color w:val="000009"/>
        </w:rPr>
        <w:t>de</w:t>
      </w:r>
      <w:r>
        <w:rPr>
          <w:color w:val="000009"/>
          <w:spacing w:val="-4"/>
        </w:rPr>
        <w:t xml:space="preserve"> </w:t>
      </w:r>
      <w:r>
        <w:rPr>
          <w:color w:val="000009"/>
        </w:rPr>
        <w:t>los</w:t>
      </w:r>
      <w:r>
        <w:rPr>
          <w:color w:val="000009"/>
          <w:spacing w:val="-4"/>
        </w:rPr>
        <w:t xml:space="preserve"> </w:t>
      </w:r>
      <w:r>
        <w:rPr>
          <w:color w:val="000009"/>
        </w:rPr>
        <w:t>que</w:t>
      </w:r>
      <w:r>
        <w:rPr>
          <w:color w:val="000009"/>
          <w:spacing w:val="-4"/>
        </w:rPr>
        <w:t xml:space="preserve"> </w:t>
      </w:r>
      <w:r>
        <w:rPr>
          <w:color w:val="000009"/>
        </w:rPr>
        <w:t>no</w:t>
      </w:r>
      <w:r>
        <w:rPr>
          <w:color w:val="000009"/>
          <w:spacing w:val="-4"/>
        </w:rPr>
        <w:t xml:space="preserve"> </w:t>
      </w:r>
      <w:r>
        <w:rPr>
          <w:color w:val="000009"/>
        </w:rPr>
        <w:t>califiquen</w:t>
      </w:r>
      <w:r>
        <w:rPr>
          <w:color w:val="000009"/>
          <w:spacing w:val="-6"/>
        </w:rPr>
        <w:t xml:space="preserve"> </w:t>
      </w:r>
      <w:r>
        <w:rPr>
          <w:color w:val="000009"/>
        </w:rPr>
        <w:t>como</w:t>
      </w:r>
      <w:r>
        <w:rPr>
          <w:color w:val="000009"/>
          <w:spacing w:val="-6"/>
        </w:rPr>
        <w:t xml:space="preserve"> </w:t>
      </w:r>
      <w:r>
        <w:rPr>
          <w:color w:val="000009"/>
        </w:rPr>
        <w:t>nacionales.</w:t>
      </w:r>
    </w:p>
    <w:p w14:paraId="0583ACF7" w14:textId="77777777" w:rsidR="006A6EC4" w:rsidRDefault="006A6EC4" w:rsidP="006A6EC4">
      <w:pPr>
        <w:pStyle w:val="Textoindependiente"/>
        <w:spacing w:before="200" w:line="276" w:lineRule="auto"/>
        <w:ind w:left="282" w:right="116"/>
        <w:jc w:val="both"/>
      </w:pPr>
      <w:r>
        <w:rPr>
          <w:color w:val="000009"/>
        </w:rPr>
        <w:t>Cuando el servicio incluya el suministro de bienes, el</w:t>
      </w:r>
      <w:r>
        <w:rPr>
          <w:color w:val="000009"/>
          <w:spacing w:val="-3"/>
        </w:rPr>
        <w:t xml:space="preserve"> </w:t>
      </w:r>
      <w:r>
        <w:rPr>
          <w:color w:val="000009"/>
        </w:rPr>
        <w:t>monto</w:t>
      </w:r>
      <w:r>
        <w:rPr>
          <w:color w:val="000009"/>
          <w:spacing w:val="-2"/>
        </w:rPr>
        <w:t xml:space="preserve"> </w:t>
      </w:r>
      <w:r>
        <w:rPr>
          <w:color w:val="000009"/>
        </w:rPr>
        <w:t>sobre</w:t>
      </w:r>
      <w:r>
        <w:rPr>
          <w:color w:val="000009"/>
          <w:spacing w:val="-2"/>
        </w:rPr>
        <w:t xml:space="preserve"> </w:t>
      </w:r>
      <w:r>
        <w:rPr>
          <w:color w:val="000009"/>
        </w:rPr>
        <w:t>el</w:t>
      </w:r>
      <w:r>
        <w:rPr>
          <w:color w:val="000009"/>
          <w:spacing w:val="-3"/>
        </w:rPr>
        <w:t xml:space="preserve"> </w:t>
      </w:r>
      <w:r>
        <w:rPr>
          <w:color w:val="000009"/>
        </w:rPr>
        <w:t>que se aplicará el margen de preferencia no considerará el precio de aquellos bienes que no califiquen como nacionales.</w:t>
      </w:r>
    </w:p>
    <w:p w14:paraId="278F2C3D" w14:textId="77777777" w:rsidR="006A6EC4" w:rsidRDefault="006A6EC4" w:rsidP="006A6EC4">
      <w:pPr>
        <w:pStyle w:val="Textoindependiente"/>
        <w:spacing w:before="200"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4"/>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0"/>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10"/>
        </w:rPr>
        <w:t xml:space="preserve"> </w:t>
      </w:r>
      <w:r>
        <w:rPr>
          <w:color w:val="000009"/>
        </w:rPr>
        <w:t>el</w:t>
      </w:r>
      <w:r>
        <w:rPr>
          <w:color w:val="000009"/>
          <w:spacing w:val="-10"/>
        </w:rPr>
        <w:t xml:space="preserve"> </w:t>
      </w:r>
      <w:r>
        <w:rPr>
          <w:color w:val="000009"/>
        </w:rPr>
        <w:t>monto del impuesto al valor agregado (IVA):</w:t>
      </w:r>
    </w:p>
    <w:p w14:paraId="3AA0F5F4" w14:textId="77777777" w:rsidR="006A6EC4" w:rsidRDefault="006A6EC4" w:rsidP="00BF6822">
      <w:pPr>
        <w:pStyle w:val="Prrafodelista"/>
        <w:widowControl w:val="0"/>
        <w:numPr>
          <w:ilvl w:val="0"/>
          <w:numId w:val="13"/>
        </w:numPr>
        <w:tabs>
          <w:tab w:val="left" w:pos="293"/>
        </w:tabs>
        <w:autoSpaceDE w:val="0"/>
        <w:autoSpaceDN w:val="0"/>
        <w:spacing w:before="200" w:after="0" w:line="240" w:lineRule="auto"/>
        <w:ind w:left="292" w:right="4795"/>
        <w:contextualSpacing w:val="0"/>
        <w:jc w:val="right"/>
        <w:rPr>
          <w:rFonts w:ascii="Arial"/>
          <w:b/>
          <w:i/>
        </w:rPr>
      </w:pPr>
      <w:r>
        <w:rPr>
          <w:rFonts w:ascii="Arial"/>
          <w:b/>
          <w:i/>
          <w:color w:val="FF0000"/>
        </w:rPr>
        <w:t>Servicios</w:t>
      </w:r>
      <w:r>
        <w:rPr>
          <w:rFonts w:ascii="Arial"/>
          <w:b/>
          <w:i/>
          <w:color w:val="FF0000"/>
          <w:spacing w:val="-9"/>
        </w:rPr>
        <w:t xml:space="preserve"> </w:t>
      </w:r>
      <w:r>
        <w:rPr>
          <w:rFonts w:ascii="Arial"/>
          <w:b/>
          <w:i/>
          <w:color w:val="FF0000"/>
        </w:rPr>
        <w:t>que</w:t>
      </w:r>
      <w:r>
        <w:rPr>
          <w:rFonts w:ascii="Arial"/>
          <w:b/>
          <w:i/>
          <w:color w:val="FF0000"/>
          <w:spacing w:val="-5"/>
        </w:rPr>
        <w:t xml:space="preserve"> </w:t>
      </w:r>
      <w:r>
        <w:rPr>
          <w:rFonts w:ascii="Arial"/>
          <w:b/>
          <w:i/>
          <w:color w:val="FF0000"/>
        </w:rPr>
        <w:t>NO</w:t>
      </w:r>
      <w:r>
        <w:rPr>
          <w:rFonts w:ascii="Arial"/>
          <w:b/>
          <w:i/>
          <w:color w:val="FF0000"/>
          <w:spacing w:val="-6"/>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4C086AA8" w14:textId="77777777" w:rsidR="006A6EC4" w:rsidRDefault="006A6EC4" w:rsidP="006A6EC4">
      <w:pPr>
        <w:pStyle w:val="Textoindependiente"/>
        <w:spacing w:before="7"/>
        <w:rPr>
          <w:rFonts w:ascii="Arial"/>
          <w:b/>
          <w:i/>
          <w:sz w:val="20"/>
        </w:rPr>
      </w:pPr>
    </w:p>
    <w:p w14:paraId="79F080C6" w14:textId="77777777" w:rsidR="006A6EC4" w:rsidRDefault="006A6EC4" w:rsidP="006A6EC4">
      <w:pPr>
        <w:spacing w:line="463" w:lineRule="auto"/>
        <w:ind w:left="282" w:right="5720"/>
        <w:rPr>
          <w:rFonts w:ascii="Arial"/>
          <w:b/>
        </w:rPr>
      </w:pPr>
      <w:r>
        <w:rPr>
          <w:rFonts w:ascii="Arial"/>
          <w:b/>
          <w:color w:val="000009"/>
        </w:rPr>
        <w:t>PCN</w:t>
      </w:r>
      <w:r>
        <w:rPr>
          <w:rFonts w:ascii="Arial"/>
          <w:b/>
          <w:color w:val="000009"/>
          <w:spacing w:val="-6"/>
        </w:rPr>
        <w:t xml:space="preserve"> </w:t>
      </w:r>
      <w:r>
        <w:rPr>
          <w:rFonts w:ascii="Arial"/>
          <w:b/>
          <w:color w:val="000009"/>
        </w:rPr>
        <w:t>=</w:t>
      </w:r>
      <w:r>
        <w:rPr>
          <w:rFonts w:ascii="Arial"/>
          <w:b/>
          <w:color w:val="000009"/>
          <w:spacing w:val="-5"/>
        </w:rPr>
        <w:t xml:space="preserve"> </w:t>
      </w:r>
      <w:r>
        <w:rPr>
          <w:rFonts w:ascii="Arial"/>
          <w:b/>
          <w:color w:val="000009"/>
        </w:rPr>
        <w:t>PN</w:t>
      </w:r>
      <w:r>
        <w:rPr>
          <w:rFonts w:ascii="Arial"/>
          <w:b/>
          <w:color w:val="000009"/>
          <w:spacing w:val="-7"/>
        </w:rPr>
        <w:t xml:space="preserve"> </w:t>
      </w:r>
      <w:r>
        <w:rPr>
          <w:rFonts w:ascii="Arial"/>
          <w:b/>
          <w:color w:val="000009"/>
        </w:rPr>
        <w:t>-</w:t>
      </w:r>
      <w:r>
        <w:rPr>
          <w:rFonts w:ascii="Arial"/>
          <w:b/>
          <w:color w:val="000009"/>
          <w:spacing w:val="-7"/>
        </w:rPr>
        <w:t xml:space="preserve"> </w:t>
      </w:r>
      <w:r>
        <w:rPr>
          <w:rFonts w:ascii="Arial"/>
          <w:b/>
          <w:color w:val="000009"/>
        </w:rPr>
        <w:t>(PN</w:t>
      </w:r>
      <w:r>
        <w:rPr>
          <w:rFonts w:ascii="Arial"/>
          <w:b/>
          <w:color w:val="000009"/>
          <w:spacing w:val="-6"/>
        </w:rPr>
        <w:t xml:space="preserve"> </w:t>
      </w:r>
      <w:r>
        <w:rPr>
          <w:rFonts w:ascii="Arial"/>
          <w:b/>
          <w:color w:val="000009"/>
        </w:rPr>
        <w:t>x</w:t>
      </w:r>
      <w:r>
        <w:rPr>
          <w:rFonts w:ascii="Arial"/>
          <w:b/>
          <w:color w:val="000009"/>
          <w:spacing w:val="-6"/>
        </w:rPr>
        <w:t xml:space="preserve"> </w:t>
      </w:r>
      <w:r>
        <w:rPr>
          <w:rFonts w:ascii="Arial"/>
          <w:b/>
          <w:color w:val="000009"/>
        </w:rPr>
        <w:t>0,08) PCNN = PNN</w:t>
      </w:r>
    </w:p>
    <w:p w14:paraId="1A8932A7" w14:textId="77777777" w:rsidR="006A6EC4" w:rsidRDefault="006A6EC4" w:rsidP="006A6EC4">
      <w:pPr>
        <w:spacing w:line="463" w:lineRule="auto"/>
        <w:rPr>
          <w:rFonts w:ascii="Arial"/>
        </w:rPr>
        <w:sectPr w:rsidR="006A6EC4">
          <w:pgSz w:w="11910" w:h="16840"/>
          <w:pgMar w:top="1320" w:right="1580" w:bottom="280" w:left="1420" w:header="720" w:footer="720" w:gutter="0"/>
          <w:cols w:space="720"/>
        </w:sectPr>
      </w:pPr>
    </w:p>
    <w:p w14:paraId="1C68FAED" w14:textId="77777777" w:rsidR="006A6EC4" w:rsidRDefault="006A6EC4" w:rsidP="00BF6822">
      <w:pPr>
        <w:pStyle w:val="Prrafodelista"/>
        <w:widowControl w:val="0"/>
        <w:numPr>
          <w:ilvl w:val="0"/>
          <w:numId w:val="13"/>
        </w:numPr>
        <w:tabs>
          <w:tab w:val="left" w:pos="575"/>
        </w:tabs>
        <w:autoSpaceDE w:val="0"/>
        <w:autoSpaceDN w:val="0"/>
        <w:spacing w:before="75" w:after="0" w:line="240" w:lineRule="auto"/>
        <w:contextualSpacing w:val="0"/>
        <w:rPr>
          <w:rFonts w:ascii="Arial"/>
          <w:b/>
          <w:i/>
        </w:rPr>
      </w:pPr>
      <w:r>
        <w:rPr>
          <w:rFonts w:ascii="Arial"/>
          <w:b/>
          <w:i/>
          <w:color w:val="FF0000"/>
        </w:rPr>
        <w:lastRenderedPageBreak/>
        <w:t>Servicios</w:t>
      </w:r>
      <w:r>
        <w:rPr>
          <w:rFonts w:ascii="Arial"/>
          <w:b/>
          <w:i/>
          <w:color w:val="FF0000"/>
          <w:spacing w:val="-7"/>
        </w:rPr>
        <w:t xml:space="preserve"> </w:t>
      </w:r>
      <w:r>
        <w:rPr>
          <w:rFonts w:ascii="Arial"/>
          <w:b/>
          <w:i/>
          <w:color w:val="FF0000"/>
        </w:rPr>
        <w:t>que</w:t>
      </w:r>
      <w:r>
        <w:rPr>
          <w:rFonts w:ascii="Arial"/>
          <w:b/>
          <w:i/>
          <w:color w:val="FF0000"/>
          <w:spacing w:val="-7"/>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026F09CD" w14:textId="77777777" w:rsidR="006A6EC4" w:rsidRDefault="006A6EC4" w:rsidP="006A6EC4">
      <w:pPr>
        <w:pStyle w:val="Textoindependiente"/>
        <w:spacing w:before="7"/>
        <w:rPr>
          <w:rFonts w:ascii="Arial"/>
          <w:b/>
          <w:i/>
          <w:sz w:val="20"/>
        </w:rPr>
      </w:pPr>
    </w:p>
    <w:p w14:paraId="78D7BDAF" w14:textId="77777777" w:rsidR="006A6EC4" w:rsidRDefault="006A6EC4" w:rsidP="006A6EC4">
      <w:pPr>
        <w:ind w:left="282"/>
        <w:jc w:val="both"/>
        <w:rPr>
          <w:rFonts w:ascii="Arial"/>
          <w:b/>
        </w:rPr>
      </w:pPr>
      <w:r>
        <w:rPr>
          <w:rFonts w:ascii="Arial"/>
          <w:b/>
          <w:color w:val="000009"/>
        </w:rPr>
        <w:t>PCN</w:t>
      </w:r>
      <w:r>
        <w:rPr>
          <w:rFonts w:ascii="Arial"/>
          <w:b/>
          <w:color w:val="000009"/>
          <w:spacing w:val="-1"/>
        </w:rPr>
        <w:t xml:space="preserve"> </w:t>
      </w:r>
      <w:r>
        <w:rPr>
          <w:rFonts w:ascii="Arial"/>
          <w:b/>
          <w:color w:val="000009"/>
        </w:rPr>
        <w:t>=</w:t>
      </w:r>
      <w:r>
        <w:rPr>
          <w:rFonts w:ascii="Arial"/>
          <w:b/>
          <w:color w:val="000009"/>
          <w:spacing w:val="-1"/>
        </w:rPr>
        <w:t xml:space="preserve"> </w:t>
      </w:r>
      <w:r>
        <w:rPr>
          <w:rFonts w:ascii="Arial"/>
          <w:b/>
          <w:color w:val="000009"/>
        </w:rPr>
        <w:t>PN</w:t>
      </w:r>
      <w:r>
        <w:rPr>
          <w:rFonts w:ascii="Arial"/>
          <w:b/>
          <w:color w:val="000009"/>
          <w:spacing w:val="-3"/>
        </w:rPr>
        <w:t xml:space="preserve"> </w:t>
      </w:r>
      <w:r>
        <w:rPr>
          <w:rFonts w:ascii="Arial"/>
          <w:b/>
          <w:color w:val="000009"/>
        </w:rPr>
        <w:t>-</w:t>
      </w:r>
      <w:r>
        <w:rPr>
          <w:rFonts w:ascii="Arial"/>
          <w:b/>
          <w:color w:val="000009"/>
          <w:spacing w:val="1"/>
        </w:rPr>
        <w:t xml:space="preserve"> </w:t>
      </w:r>
      <w:r>
        <w:rPr>
          <w:rFonts w:ascii="Arial"/>
          <w:b/>
          <w:color w:val="000009"/>
        </w:rPr>
        <w:t>PN</w:t>
      </w:r>
      <w:r>
        <w:rPr>
          <w:rFonts w:ascii="Arial"/>
          <w:b/>
          <w:color w:val="000009"/>
          <w:spacing w:val="-1"/>
        </w:rPr>
        <w:t xml:space="preserve"> </w:t>
      </w:r>
      <w:r>
        <w:rPr>
          <w:rFonts w:ascii="Arial"/>
          <w:b/>
          <w:color w:val="000009"/>
        </w:rPr>
        <w:t>x</w:t>
      </w:r>
      <w:r>
        <w:rPr>
          <w:rFonts w:ascii="Arial"/>
          <w:b/>
          <w:color w:val="000009"/>
          <w:spacing w:val="-3"/>
        </w:rPr>
        <w:t xml:space="preserve"> </w:t>
      </w:r>
      <w:r>
        <w:rPr>
          <w:rFonts w:ascii="Arial"/>
          <w:b/>
          <w:color w:val="000009"/>
        </w:rPr>
        <w:t>(1</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w:t>
      </w:r>
      <w:r>
        <w:rPr>
          <w:rFonts w:ascii="Arial"/>
          <w:b/>
          <w:color w:val="000009"/>
          <w:spacing w:val="-4"/>
        </w:rPr>
        <w:t xml:space="preserve"> </w:t>
      </w:r>
      <w:r>
        <w:rPr>
          <w:rFonts w:ascii="Arial"/>
          <w:b/>
          <w:color w:val="000009"/>
        </w:rPr>
        <w:t>BNN) x</w:t>
      </w:r>
      <w:r>
        <w:rPr>
          <w:rFonts w:ascii="Arial"/>
          <w:b/>
          <w:color w:val="000009"/>
          <w:spacing w:val="-1"/>
        </w:rPr>
        <w:t xml:space="preserve"> </w:t>
      </w:r>
      <w:r>
        <w:rPr>
          <w:rFonts w:ascii="Arial"/>
          <w:b/>
          <w:color w:val="000009"/>
          <w:spacing w:val="-4"/>
        </w:rPr>
        <w:t>0,08</w:t>
      </w:r>
    </w:p>
    <w:p w14:paraId="0794D5F8" w14:textId="77777777" w:rsidR="006A6EC4" w:rsidRDefault="006A6EC4" w:rsidP="006A6EC4">
      <w:pPr>
        <w:pStyle w:val="Textoindependiente"/>
        <w:rPr>
          <w:rFonts w:ascii="Arial"/>
          <w:b/>
          <w:sz w:val="21"/>
        </w:rPr>
      </w:pPr>
    </w:p>
    <w:p w14:paraId="73E14B28" w14:textId="77777777" w:rsidR="006A6EC4" w:rsidRDefault="006A6EC4" w:rsidP="006A6EC4">
      <w:pPr>
        <w:pStyle w:val="Textoindependiente"/>
        <w:ind w:left="282"/>
      </w:pPr>
      <w:r>
        <w:rPr>
          <w:color w:val="000009"/>
          <w:spacing w:val="-2"/>
        </w:rPr>
        <w:t>Donde:</w:t>
      </w:r>
    </w:p>
    <w:p w14:paraId="250D22FC" w14:textId="77777777" w:rsidR="006A6EC4" w:rsidRDefault="006A6EC4" w:rsidP="006A6EC4">
      <w:pPr>
        <w:pStyle w:val="Textoindependiente"/>
        <w:spacing w:before="6"/>
        <w:rPr>
          <w:sz w:val="20"/>
        </w:rPr>
      </w:pPr>
    </w:p>
    <w:p w14:paraId="0403F54B" w14:textId="77777777" w:rsidR="006A6EC4" w:rsidRDefault="006A6EC4" w:rsidP="006A6EC4">
      <w:pPr>
        <w:pStyle w:val="Textoindependiente"/>
        <w:spacing w:before="1" w:line="276" w:lineRule="auto"/>
        <w:ind w:left="282"/>
      </w:pPr>
      <w:r>
        <w:rPr>
          <w:color w:val="000009"/>
        </w:rPr>
        <w:t>PCN</w:t>
      </w:r>
      <w:r>
        <w:rPr>
          <w:color w:val="000009"/>
          <w:spacing w:val="-6"/>
        </w:rPr>
        <w:t xml:space="preserve"> </w:t>
      </w:r>
      <w:r>
        <w:rPr>
          <w:color w:val="000009"/>
        </w:rPr>
        <w:t>=</w:t>
      </w:r>
      <w:r>
        <w:rPr>
          <w:color w:val="000009"/>
          <w:spacing w:val="-4"/>
        </w:rPr>
        <w:t xml:space="preserve"> </w:t>
      </w:r>
      <w:r>
        <w:rPr>
          <w:color w:val="000009"/>
        </w:rPr>
        <w:t>precio</w:t>
      </w:r>
      <w:r>
        <w:rPr>
          <w:color w:val="000009"/>
          <w:spacing w:val="-5"/>
        </w:rPr>
        <w:t xml:space="preserve"> </w:t>
      </w:r>
      <w:r>
        <w:rPr>
          <w:color w:val="000009"/>
        </w:rPr>
        <w:t>comparativo</w:t>
      </w:r>
      <w:r>
        <w:rPr>
          <w:color w:val="000009"/>
          <w:spacing w:val="-5"/>
        </w:rPr>
        <w:t xml:space="preserve"> </w:t>
      </w:r>
      <w:r>
        <w:rPr>
          <w:color w:val="000009"/>
        </w:rPr>
        <w:t>del</w:t>
      </w:r>
      <w:r>
        <w:rPr>
          <w:color w:val="000009"/>
          <w:spacing w:val="-4"/>
        </w:rPr>
        <w:t xml:space="preserve"> </w:t>
      </w:r>
      <w:r>
        <w:rPr>
          <w:color w:val="000009"/>
        </w:rPr>
        <w:t>producto</w:t>
      </w:r>
      <w:r>
        <w:rPr>
          <w:color w:val="000009"/>
          <w:spacing w:val="-5"/>
        </w:rPr>
        <w:t xml:space="preserve"> </w:t>
      </w:r>
      <w:r>
        <w:rPr>
          <w:color w:val="000009"/>
        </w:rPr>
        <w:t>nacional</w:t>
      </w:r>
      <w:r>
        <w:rPr>
          <w:color w:val="000009"/>
          <w:spacing w:val="-6"/>
        </w:rPr>
        <w:t xml:space="preserve"> </w:t>
      </w:r>
      <w:r>
        <w:rPr>
          <w:color w:val="000009"/>
        </w:rPr>
        <w:t>con</w:t>
      </w:r>
      <w:r>
        <w:rPr>
          <w:color w:val="000009"/>
          <w:spacing w:val="-5"/>
        </w:rPr>
        <w:t xml:space="preserve"> </w:t>
      </w:r>
      <w:r>
        <w:rPr>
          <w:color w:val="000009"/>
        </w:rPr>
        <w:t>la</w:t>
      </w:r>
      <w:r>
        <w:rPr>
          <w:color w:val="000009"/>
          <w:spacing w:val="-5"/>
        </w:rPr>
        <w:t xml:space="preserve"> </w:t>
      </w:r>
      <w:r>
        <w:rPr>
          <w:color w:val="000009"/>
        </w:rPr>
        <w:t>aplicación</w:t>
      </w:r>
      <w:r>
        <w:rPr>
          <w:color w:val="000009"/>
          <w:spacing w:val="-5"/>
        </w:rPr>
        <w:t xml:space="preserve"> </w:t>
      </w:r>
      <w:r>
        <w:rPr>
          <w:color w:val="000009"/>
        </w:rPr>
        <w:t>de</w:t>
      </w:r>
      <w:r>
        <w:rPr>
          <w:color w:val="000009"/>
          <w:spacing w:val="-5"/>
        </w:rPr>
        <w:t xml:space="preserve"> </w:t>
      </w:r>
      <w:r>
        <w:rPr>
          <w:color w:val="000009"/>
        </w:rPr>
        <w:t>la</w:t>
      </w:r>
      <w:r>
        <w:rPr>
          <w:color w:val="000009"/>
          <w:spacing w:val="-5"/>
        </w:rPr>
        <w:t xml:space="preserve"> </w:t>
      </w:r>
      <w:r>
        <w:rPr>
          <w:color w:val="000009"/>
        </w:rPr>
        <w:t>preferencia</w:t>
      </w:r>
      <w:r>
        <w:rPr>
          <w:color w:val="000009"/>
          <w:spacing w:val="-5"/>
        </w:rPr>
        <w:t xml:space="preserve"> </w:t>
      </w:r>
      <w:r>
        <w:rPr>
          <w:color w:val="000009"/>
        </w:rPr>
        <w:t>a</w:t>
      </w:r>
      <w:r>
        <w:rPr>
          <w:color w:val="000009"/>
          <w:spacing w:val="-5"/>
        </w:rPr>
        <w:t xml:space="preserve"> </w:t>
      </w:r>
      <w:r>
        <w:rPr>
          <w:color w:val="000009"/>
        </w:rPr>
        <w:t>la industria nacional</w:t>
      </w:r>
    </w:p>
    <w:p w14:paraId="26E5E642" w14:textId="77777777" w:rsidR="006A6EC4" w:rsidRDefault="006A6EC4" w:rsidP="006A6EC4">
      <w:pPr>
        <w:pStyle w:val="Textoindependiente"/>
        <w:spacing w:before="200" w:line="463" w:lineRule="auto"/>
        <w:ind w:left="282" w:right="1429"/>
      </w:pPr>
      <w:r>
        <w:rPr>
          <w:color w:val="000009"/>
        </w:rPr>
        <w:t>PCNN</w:t>
      </w:r>
      <w:r>
        <w:rPr>
          <w:color w:val="000009"/>
          <w:spacing w:val="-3"/>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que</w:t>
      </w:r>
      <w:r>
        <w:rPr>
          <w:color w:val="000009"/>
          <w:spacing w:val="-5"/>
        </w:rPr>
        <w:t xml:space="preserve"> </w:t>
      </w:r>
      <w:r>
        <w:rPr>
          <w:color w:val="000009"/>
        </w:rPr>
        <w:t>no</w:t>
      </w:r>
      <w:r>
        <w:rPr>
          <w:color w:val="000009"/>
          <w:spacing w:val="-5"/>
        </w:rPr>
        <w:t xml:space="preserve"> </w:t>
      </w:r>
      <w:r>
        <w:rPr>
          <w:color w:val="000009"/>
        </w:rPr>
        <w:t>califica</w:t>
      </w:r>
      <w:r>
        <w:rPr>
          <w:color w:val="000009"/>
          <w:spacing w:val="-3"/>
        </w:rPr>
        <w:t xml:space="preserve"> </w:t>
      </w:r>
      <w:r>
        <w:rPr>
          <w:color w:val="000009"/>
        </w:rPr>
        <w:t>como</w:t>
      </w:r>
      <w:r>
        <w:rPr>
          <w:color w:val="000009"/>
          <w:spacing w:val="-5"/>
        </w:rPr>
        <w:t xml:space="preserve"> </w:t>
      </w:r>
      <w:r>
        <w:rPr>
          <w:color w:val="000009"/>
        </w:rPr>
        <w:t>nacional PN</w:t>
      </w:r>
      <w:r>
        <w:rPr>
          <w:color w:val="000009"/>
          <w:spacing w:val="-7"/>
        </w:rPr>
        <w:t xml:space="preserve"> </w:t>
      </w:r>
      <w:r>
        <w:rPr>
          <w:color w:val="000009"/>
        </w:rPr>
        <w:t>=</w:t>
      </w:r>
      <w:r>
        <w:rPr>
          <w:color w:val="000009"/>
          <w:spacing w:val="-3"/>
        </w:rPr>
        <w:t xml:space="preserve"> </w:t>
      </w:r>
      <w:r>
        <w:rPr>
          <w:color w:val="000009"/>
        </w:rPr>
        <w:t>precio</w:t>
      </w:r>
      <w:r>
        <w:rPr>
          <w:color w:val="000009"/>
          <w:spacing w:val="-5"/>
        </w:rPr>
        <w:t xml:space="preserve"> </w:t>
      </w:r>
      <w:r>
        <w:rPr>
          <w:color w:val="000009"/>
        </w:rPr>
        <w:t>del</w:t>
      </w:r>
      <w:r>
        <w:rPr>
          <w:color w:val="000009"/>
          <w:spacing w:val="-4"/>
        </w:rPr>
        <w:t xml:space="preserve"> </w:t>
      </w:r>
      <w:r>
        <w:rPr>
          <w:color w:val="000009"/>
        </w:rPr>
        <w:t>producto</w:t>
      </w:r>
      <w:r>
        <w:rPr>
          <w:color w:val="000009"/>
          <w:spacing w:val="-6"/>
        </w:rPr>
        <w:t xml:space="preserve"> </w:t>
      </w:r>
      <w:r>
        <w:rPr>
          <w:color w:val="000009"/>
        </w:rPr>
        <w:t>nacional</w:t>
      </w:r>
      <w:r>
        <w:rPr>
          <w:color w:val="000009"/>
          <w:spacing w:val="-5"/>
        </w:rPr>
        <w:t xml:space="preserve"> </w:t>
      </w:r>
      <w:r>
        <w:rPr>
          <w:color w:val="000009"/>
        </w:rPr>
        <w:t>puesto</w:t>
      </w:r>
      <w:r>
        <w:rPr>
          <w:color w:val="000009"/>
          <w:spacing w:val="-7"/>
        </w:rPr>
        <w:t xml:space="preserve"> </w:t>
      </w:r>
      <w:r>
        <w:rPr>
          <w:color w:val="000009"/>
        </w:rPr>
        <w:t>en</w:t>
      </w:r>
      <w:r>
        <w:rPr>
          <w:color w:val="000009"/>
          <w:spacing w:val="-4"/>
        </w:rPr>
        <w:t xml:space="preserve"> </w:t>
      </w:r>
      <w:r>
        <w:rPr>
          <w:color w:val="000009"/>
        </w:rPr>
        <w:t>almacenes</w:t>
      </w:r>
      <w:r>
        <w:rPr>
          <w:color w:val="000009"/>
          <w:spacing w:val="-4"/>
        </w:rPr>
        <w:t xml:space="preserve"> </w:t>
      </w:r>
      <w:r>
        <w:rPr>
          <w:color w:val="000009"/>
        </w:rPr>
        <w:t>del</w:t>
      </w:r>
      <w:r>
        <w:rPr>
          <w:color w:val="000009"/>
          <w:spacing w:val="-4"/>
        </w:rPr>
        <w:t xml:space="preserve"> </w:t>
      </w:r>
      <w:r>
        <w:rPr>
          <w:color w:val="000009"/>
          <w:spacing w:val="-2"/>
        </w:rPr>
        <w:t>comprador</w:t>
      </w:r>
    </w:p>
    <w:p w14:paraId="5CBF4BAA" w14:textId="77777777" w:rsidR="006A6EC4" w:rsidRDefault="006A6EC4" w:rsidP="006A6EC4">
      <w:pPr>
        <w:pStyle w:val="Textoindependiente"/>
        <w:spacing w:line="276" w:lineRule="auto"/>
        <w:ind w:left="282"/>
      </w:pPr>
      <w:r>
        <w:rPr>
          <w:color w:val="000009"/>
        </w:rPr>
        <w:t>PNN</w:t>
      </w:r>
      <w:r>
        <w:rPr>
          <w:color w:val="000009"/>
          <w:spacing w:val="33"/>
        </w:rPr>
        <w:t xml:space="preserve"> </w:t>
      </w:r>
      <w:r>
        <w:rPr>
          <w:color w:val="000009"/>
        </w:rPr>
        <w:t>=</w:t>
      </w:r>
      <w:r>
        <w:rPr>
          <w:color w:val="000009"/>
          <w:spacing w:val="35"/>
        </w:rPr>
        <w:t xml:space="preserve"> </w:t>
      </w:r>
      <w:r>
        <w:rPr>
          <w:color w:val="000009"/>
        </w:rPr>
        <w:t>precio</w:t>
      </w:r>
      <w:r>
        <w:rPr>
          <w:color w:val="000009"/>
          <w:spacing w:val="34"/>
        </w:rPr>
        <w:t xml:space="preserve"> </w:t>
      </w:r>
      <w:r>
        <w:rPr>
          <w:color w:val="000009"/>
        </w:rPr>
        <w:t>del</w:t>
      </w:r>
      <w:r>
        <w:rPr>
          <w:color w:val="000009"/>
          <w:spacing w:val="31"/>
        </w:rPr>
        <w:t xml:space="preserve"> </w:t>
      </w:r>
      <w:r>
        <w:rPr>
          <w:color w:val="000009"/>
        </w:rPr>
        <w:t>producto</w:t>
      </w:r>
      <w:r>
        <w:rPr>
          <w:color w:val="000009"/>
          <w:spacing w:val="32"/>
        </w:rPr>
        <w:t xml:space="preserve"> </w:t>
      </w:r>
      <w:r>
        <w:rPr>
          <w:color w:val="000009"/>
        </w:rPr>
        <w:t>que</w:t>
      </w:r>
      <w:r>
        <w:rPr>
          <w:color w:val="000009"/>
          <w:spacing w:val="31"/>
        </w:rPr>
        <w:t xml:space="preserve"> </w:t>
      </w:r>
      <w:r>
        <w:rPr>
          <w:color w:val="000009"/>
        </w:rPr>
        <w:t>no</w:t>
      </w:r>
      <w:r>
        <w:rPr>
          <w:color w:val="000009"/>
          <w:spacing w:val="31"/>
        </w:rPr>
        <w:t xml:space="preserve"> </w:t>
      </w:r>
      <w:r>
        <w:rPr>
          <w:color w:val="000009"/>
        </w:rPr>
        <w:t>califica</w:t>
      </w:r>
      <w:r>
        <w:rPr>
          <w:color w:val="000009"/>
          <w:spacing w:val="34"/>
        </w:rPr>
        <w:t xml:space="preserve"> </w:t>
      </w:r>
      <w:r>
        <w:rPr>
          <w:color w:val="000009"/>
        </w:rPr>
        <w:t>como</w:t>
      </w:r>
      <w:r>
        <w:rPr>
          <w:color w:val="000009"/>
          <w:spacing w:val="34"/>
        </w:rPr>
        <w:t xml:space="preserve"> </w:t>
      </w:r>
      <w:r>
        <w:rPr>
          <w:color w:val="000009"/>
        </w:rPr>
        <w:t>nacional</w:t>
      </w:r>
      <w:r>
        <w:rPr>
          <w:color w:val="000009"/>
          <w:spacing w:val="33"/>
        </w:rPr>
        <w:t xml:space="preserve"> </w:t>
      </w:r>
      <w:r>
        <w:rPr>
          <w:color w:val="000009"/>
        </w:rPr>
        <w:t>puesto</w:t>
      </w:r>
      <w:r>
        <w:rPr>
          <w:color w:val="000009"/>
          <w:spacing w:val="34"/>
        </w:rPr>
        <w:t xml:space="preserve"> </w:t>
      </w:r>
      <w:r>
        <w:rPr>
          <w:color w:val="000009"/>
        </w:rPr>
        <w:t>en</w:t>
      </w:r>
      <w:r>
        <w:rPr>
          <w:color w:val="000009"/>
          <w:spacing w:val="31"/>
        </w:rPr>
        <w:t xml:space="preserve"> </w:t>
      </w:r>
      <w:r>
        <w:rPr>
          <w:color w:val="000009"/>
        </w:rPr>
        <w:t>almacenes</w:t>
      </w:r>
      <w:r>
        <w:rPr>
          <w:color w:val="000009"/>
          <w:spacing w:val="32"/>
        </w:rPr>
        <w:t xml:space="preserve"> </w:t>
      </w:r>
      <w:r>
        <w:rPr>
          <w:color w:val="000009"/>
        </w:rPr>
        <w:t xml:space="preserve">del </w:t>
      </w:r>
      <w:r>
        <w:rPr>
          <w:color w:val="000009"/>
          <w:spacing w:val="-2"/>
        </w:rPr>
        <w:t>comprador</w:t>
      </w:r>
    </w:p>
    <w:p w14:paraId="31C6A2DC" w14:textId="77777777" w:rsidR="006A6EC4" w:rsidRDefault="006A6EC4" w:rsidP="006A6EC4">
      <w:pPr>
        <w:pStyle w:val="Textoindependiente"/>
        <w:spacing w:before="201" w:line="276" w:lineRule="auto"/>
        <w:ind w:left="282"/>
      </w:pPr>
      <w:r>
        <w:rPr>
          <w:color w:val="000009"/>
        </w:rPr>
        <w:t>%BNN = porcentaje del precio del servicio que representan los bienes que no califican como nacionales (declarado por el oferente)</w:t>
      </w:r>
    </w:p>
    <w:p w14:paraId="2C628D31" w14:textId="77777777" w:rsidR="006A6EC4" w:rsidRDefault="006A6EC4" w:rsidP="006A6EC4">
      <w:pPr>
        <w:pStyle w:val="Textoindependiente"/>
        <w:rPr>
          <w:sz w:val="24"/>
        </w:rPr>
      </w:pPr>
    </w:p>
    <w:p w14:paraId="5BCF5E46" w14:textId="77777777" w:rsidR="006A6EC4" w:rsidRDefault="006A6EC4" w:rsidP="006A6EC4">
      <w:pPr>
        <w:pStyle w:val="Textoindependiente"/>
        <w:rPr>
          <w:sz w:val="24"/>
        </w:rPr>
      </w:pPr>
    </w:p>
    <w:p w14:paraId="3D609C97" w14:textId="77777777" w:rsidR="006A6EC4" w:rsidRDefault="006A6EC4" w:rsidP="00BF6822">
      <w:pPr>
        <w:pStyle w:val="Ttulo3"/>
        <w:keepNext w:val="0"/>
        <w:keepLines w:val="0"/>
        <w:widowControl w:val="0"/>
        <w:numPr>
          <w:ilvl w:val="2"/>
          <w:numId w:val="11"/>
        </w:numPr>
        <w:tabs>
          <w:tab w:val="left" w:pos="1698"/>
        </w:tabs>
        <w:autoSpaceDE w:val="0"/>
        <w:autoSpaceDN w:val="0"/>
        <w:spacing w:before="139" w:line="240" w:lineRule="auto"/>
        <w:ind w:hanging="697"/>
      </w:pPr>
      <w:bookmarkStart w:id="51" w:name="_Toc156998659"/>
      <w:r>
        <w:rPr>
          <w:color w:val="4471C4"/>
          <w:spacing w:val="-2"/>
        </w:rPr>
        <w:t>Adjudicación</w:t>
      </w:r>
      <w:bookmarkEnd w:id="51"/>
    </w:p>
    <w:p w14:paraId="3E641BAE" w14:textId="77777777" w:rsidR="006A6EC4" w:rsidRDefault="006A6EC4" w:rsidP="006A6EC4">
      <w:pPr>
        <w:pStyle w:val="Textoindependiente"/>
        <w:spacing w:before="9"/>
        <w:rPr>
          <w:rFonts w:ascii="Arial"/>
          <w:b/>
          <w:sz w:val="20"/>
        </w:rPr>
      </w:pPr>
    </w:p>
    <w:p w14:paraId="2186BF59" w14:textId="77777777" w:rsidR="006A6EC4" w:rsidRDefault="006A6EC4" w:rsidP="006A6EC4">
      <w:pPr>
        <w:spacing w:before="1"/>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49678AB4" w14:textId="77777777" w:rsidR="006A6EC4" w:rsidRDefault="006A6EC4" w:rsidP="006A6EC4">
      <w:pPr>
        <w:pStyle w:val="Textoindependiente"/>
        <w:spacing w:before="8"/>
        <w:rPr>
          <w:rFonts w:ascii="Arial"/>
          <w:b/>
          <w:sz w:val="20"/>
        </w:rPr>
      </w:pPr>
    </w:p>
    <w:p w14:paraId="2440FF46" w14:textId="77777777" w:rsidR="006A6EC4" w:rsidRDefault="006A6EC4" w:rsidP="006A6EC4">
      <w:pPr>
        <w:pStyle w:val="Textoindependiente"/>
        <w:spacing w:before="1" w:line="276" w:lineRule="auto"/>
        <w:ind w:left="282" w:right="116"/>
        <w:jc w:val="both"/>
      </w:pPr>
      <w:r>
        <w:t xml:space="preserve">Tratándose de servicios que impliquen el suministro de bienes de carácter nacional, la empresa adjudicataria en aplicación de la preferencia a la industria nacional dispuesta en el Decreto </w:t>
      </w:r>
      <w:proofErr w:type="spellStart"/>
      <w:r>
        <w:t>Nº</w:t>
      </w:r>
      <w:proofErr w:type="spellEnd"/>
      <w:r>
        <w:t xml:space="preserve"> 13/009,</w:t>
      </w:r>
      <w:r>
        <w:rPr>
          <w:spacing w:val="40"/>
        </w:rPr>
        <w:t xml:space="preserve"> </w:t>
      </w:r>
      <w:r>
        <w:t>deberá presentar certificado de origen emitido por las entidades competentes que acredite que su producto califica como nacional. Para ello contará</w:t>
      </w:r>
      <w:r>
        <w:rPr>
          <w:spacing w:val="-4"/>
        </w:rPr>
        <w:t xml:space="preserve"> </w:t>
      </w:r>
      <w:r>
        <w:t>con</w:t>
      </w:r>
      <w:r>
        <w:rPr>
          <w:spacing w:val="-2"/>
        </w:rPr>
        <w:t xml:space="preserve"> </w:t>
      </w:r>
      <w:r>
        <w:t>un</w:t>
      </w:r>
      <w:r>
        <w:rPr>
          <w:spacing w:val="-4"/>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4"/>
        </w:rPr>
        <w:t xml:space="preserve"> </w:t>
      </w:r>
      <w:r>
        <w:t>partir</w:t>
      </w:r>
      <w:r>
        <w:rPr>
          <w:spacing w:val="-1"/>
        </w:rPr>
        <w:t xml:space="preserve"> </w:t>
      </w:r>
      <w:r>
        <w:t>del día</w:t>
      </w:r>
      <w:r>
        <w:rPr>
          <w:spacing w:val="-1"/>
        </w:rPr>
        <w:t xml:space="preserve"> </w:t>
      </w:r>
      <w:r>
        <w:t>siguiente</w:t>
      </w:r>
      <w:r>
        <w:rPr>
          <w:spacing w:val="-2"/>
        </w:rPr>
        <w:t xml:space="preserve"> </w:t>
      </w:r>
      <w:r>
        <w:t>a</w:t>
      </w:r>
      <w:r>
        <w:rPr>
          <w:spacing w:val="-4"/>
        </w:rPr>
        <w:t xml:space="preserve"> </w:t>
      </w:r>
      <w:r>
        <w:t>la notificación de la resolución de adjudicación.</w:t>
      </w:r>
    </w:p>
    <w:p w14:paraId="6C8DD8C6" w14:textId="77777777" w:rsidR="006A6EC4" w:rsidRDefault="006A6EC4" w:rsidP="006A6EC4">
      <w:pPr>
        <w:spacing w:before="198" w:line="276" w:lineRule="auto"/>
        <w:ind w:left="282" w:right="116"/>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18C2148D" w14:textId="77777777" w:rsidR="006A6EC4" w:rsidRDefault="006A6EC4" w:rsidP="006A6EC4">
      <w:pPr>
        <w:pStyle w:val="Textoindependiente"/>
        <w:rPr>
          <w:rFonts w:ascii="Arial"/>
          <w:b/>
          <w:sz w:val="24"/>
        </w:rPr>
      </w:pPr>
    </w:p>
    <w:p w14:paraId="689B18FF" w14:textId="77777777" w:rsidR="006A6EC4" w:rsidRDefault="006A6EC4" w:rsidP="006A6EC4">
      <w:pPr>
        <w:pStyle w:val="Textoindependiente"/>
        <w:rPr>
          <w:rFonts w:ascii="Arial"/>
          <w:b/>
          <w:sz w:val="24"/>
        </w:rPr>
      </w:pPr>
    </w:p>
    <w:p w14:paraId="211ADC2F" w14:textId="77777777" w:rsidR="006A6EC4" w:rsidRDefault="006A6EC4" w:rsidP="00BF6822">
      <w:pPr>
        <w:pStyle w:val="Ttulo2"/>
        <w:keepNext w:val="0"/>
        <w:keepLines w:val="0"/>
        <w:widowControl w:val="0"/>
        <w:numPr>
          <w:ilvl w:val="0"/>
          <w:numId w:val="10"/>
        </w:numPr>
        <w:tabs>
          <w:tab w:val="left" w:pos="1002"/>
        </w:tabs>
        <w:autoSpaceDE w:val="0"/>
        <w:autoSpaceDN w:val="0"/>
        <w:spacing w:before="151" w:line="240" w:lineRule="auto"/>
        <w:rPr>
          <w:rFonts w:ascii="Arial"/>
          <w:b/>
          <w:sz w:val="28"/>
        </w:rPr>
      </w:pPr>
      <w:bookmarkStart w:id="52" w:name="_Toc156998660"/>
      <w:r>
        <w:rPr>
          <w:color w:val="0066CC"/>
        </w:rPr>
        <w:t>Obra</w:t>
      </w:r>
      <w:r>
        <w:rPr>
          <w:color w:val="0066CC"/>
          <w:spacing w:val="-1"/>
        </w:rPr>
        <w:t xml:space="preserve"> </w:t>
      </w:r>
      <w:r>
        <w:rPr>
          <w:color w:val="0066CC"/>
          <w:spacing w:val="-2"/>
        </w:rPr>
        <w:t>Pública</w:t>
      </w:r>
      <w:bookmarkEnd w:id="52"/>
    </w:p>
    <w:p w14:paraId="1E7DBFFB" w14:textId="77777777" w:rsidR="006A6EC4" w:rsidRDefault="006A6EC4" w:rsidP="006A6EC4">
      <w:pPr>
        <w:pStyle w:val="Textoindependiente"/>
        <w:spacing w:before="4"/>
        <w:rPr>
          <w:rFonts w:ascii="Arial"/>
          <w:b/>
          <w:sz w:val="43"/>
        </w:rPr>
      </w:pPr>
    </w:p>
    <w:p w14:paraId="593ACFE8" w14:textId="77777777" w:rsidR="006A6EC4" w:rsidRDefault="006A6EC4" w:rsidP="00BF6822">
      <w:pPr>
        <w:pStyle w:val="Ttulo3"/>
        <w:keepNext w:val="0"/>
        <w:keepLines w:val="0"/>
        <w:widowControl w:val="0"/>
        <w:numPr>
          <w:ilvl w:val="2"/>
          <w:numId w:val="11"/>
        </w:numPr>
        <w:tabs>
          <w:tab w:val="left" w:pos="1698"/>
        </w:tabs>
        <w:autoSpaceDE w:val="0"/>
        <w:autoSpaceDN w:val="0"/>
        <w:spacing w:before="0" w:line="240" w:lineRule="auto"/>
        <w:ind w:hanging="697"/>
        <w:rPr>
          <w:rFonts w:ascii="Arial"/>
          <w:b/>
        </w:rPr>
      </w:pPr>
      <w:bookmarkStart w:id="53" w:name="_Toc156998661"/>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53"/>
    </w:p>
    <w:p w14:paraId="4046DB50" w14:textId="77777777" w:rsidR="006A6EC4" w:rsidRDefault="006A6EC4" w:rsidP="006A6EC4">
      <w:pPr>
        <w:pStyle w:val="Textoindependiente"/>
        <w:spacing w:before="9"/>
        <w:rPr>
          <w:rFonts w:ascii="Arial"/>
          <w:b/>
          <w:sz w:val="20"/>
        </w:rPr>
      </w:pPr>
    </w:p>
    <w:p w14:paraId="79585258" w14:textId="77777777" w:rsidR="006A6EC4" w:rsidRDefault="006A6EC4" w:rsidP="006A6EC4">
      <w:pPr>
        <w:pStyle w:val="Textoindependiente"/>
        <w:spacing w:before="1" w:line="276" w:lineRule="auto"/>
        <w:ind w:left="282" w:right="116"/>
        <w:jc w:val="both"/>
      </w:pPr>
      <w:r>
        <w:rPr>
          <w:color w:val="000009"/>
        </w:rPr>
        <w:t>De conformidad con lo establecido por las siguientes disposiciones que se consideran parte integrante de este Pliego, el oferente que desee acogerse al Régimen de Preferencia a la Industria Nacional deberá presentar conjuntamente con su oferta, certificado</w:t>
      </w:r>
      <w:r>
        <w:rPr>
          <w:color w:val="000009"/>
          <w:spacing w:val="-10"/>
        </w:rPr>
        <w:t xml:space="preserve"> </w:t>
      </w:r>
      <w:r>
        <w:rPr>
          <w:color w:val="000009"/>
        </w:rPr>
        <w:t>emitido</w:t>
      </w:r>
      <w:r>
        <w:rPr>
          <w:color w:val="000009"/>
          <w:spacing w:val="-8"/>
        </w:rPr>
        <w:t xml:space="preserve"> </w:t>
      </w:r>
      <w:r>
        <w:rPr>
          <w:color w:val="000009"/>
        </w:rPr>
        <w:t>por</w:t>
      </w:r>
      <w:r>
        <w:rPr>
          <w:color w:val="000009"/>
          <w:spacing w:val="-9"/>
        </w:rPr>
        <w:t xml:space="preserve"> </w:t>
      </w:r>
      <w:r>
        <w:rPr>
          <w:color w:val="000009"/>
        </w:rPr>
        <w:t>RNEOP</w:t>
      </w:r>
      <w:r>
        <w:rPr>
          <w:color w:val="000009"/>
          <w:spacing w:val="-12"/>
        </w:rPr>
        <w:t xml:space="preserve"> </w:t>
      </w:r>
      <w:r>
        <w:rPr>
          <w:color w:val="000009"/>
        </w:rPr>
        <w:t>y</w:t>
      </w:r>
      <w:r>
        <w:rPr>
          <w:color w:val="000009"/>
          <w:spacing w:val="-9"/>
        </w:rPr>
        <w:t xml:space="preserve"> </w:t>
      </w:r>
      <w:r>
        <w:rPr>
          <w:color w:val="000009"/>
        </w:rPr>
        <w:t>declaración</w:t>
      </w:r>
      <w:r>
        <w:rPr>
          <w:color w:val="000009"/>
          <w:spacing w:val="-6"/>
        </w:rPr>
        <w:t xml:space="preserve"> </w:t>
      </w:r>
      <w:r>
        <w:rPr>
          <w:color w:val="000009"/>
        </w:rPr>
        <w:t>jurada</w:t>
      </w:r>
      <w:r>
        <w:rPr>
          <w:color w:val="000009"/>
          <w:spacing w:val="-8"/>
        </w:rPr>
        <w:t xml:space="preserve"> </w:t>
      </w:r>
      <w:r>
        <w:rPr>
          <w:color w:val="000009"/>
        </w:rPr>
        <w:t>detallando</w:t>
      </w:r>
      <w:r>
        <w:rPr>
          <w:color w:val="000009"/>
          <w:spacing w:val="-8"/>
        </w:rPr>
        <w:t xml:space="preserve"> </w:t>
      </w:r>
      <w:r>
        <w:rPr>
          <w:color w:val="000009"/>
        </w:rPr>
        <w:t>los</w:t>
      </w:r>
      <w:r>
        <w:rPr>
          <w:color w:val="000009"/>
          <w:spacing w:val="-7"/>
        </w:rPr>
        <w:t xml:space="preserve"> </w:t>
      </w:r>
      <w:r>
        <w:rPr>
          <w:color w:val="000009"/>
        </w:rPr>
        <w:t>porcentajes</w:t>
      </w:r>
      <w:r>
        <w:rPr>
          <w:color w:val="000009"/>
          <w:spacing w:val="-7"/>
        </w:rPr>
        <w:t xml:space="preserve"> </w:t>
      </w:r>
      <w:r>
        <w:rPr>
          <w:color w:val="000009"/>
        </w:rPr>
        <w:t>de</w:t>
      </w:r>
      <w:r>
        <w:rPr>
          <w:color w:val="000009"/>
          <w:spacing w:val="-12"/>
        </w:rPr>
        <w:t xml:space="preserve"> </w:t>
      </w:r>
      <w:r>
        <w:rPr>
          <w:color w:val="000009"/>
        </w:rPr>
        <w:t>mano de obra y materiales nacionales que componen el precio de la oferta de acuerdo a la normativa vigente:</w:t>
      </w:r>
    </w:p>
    <w:p w14:paraId="4C5BE258" w14:textId="77777777" w:rsidR="006A6EC4" w:rsidRDefault="006A6EC4" w:rsidP="00BF6822">
      <w:pPr>
        <w:pStyle w:val="Prrafodelista"/>
        <w:widowControl w:val="0"/>
        <w:numPr>
          <w:ilvl w:val="0"/>
          <w:numId w:val="12"/>
        </w:numPr>
        <w:tabs>
          <w:tab w:val="left" w:pos="642"/>
        </w:tabs>
        <w:autoSpaceDE w:val="0"/>
        <w:autoSpaceDN w:val="0"/>
        <w:spacing w:before="201" w:after="0" w:line="276" w:lineRule="auto"/>
        <w:ind w:left="641" w:right="115"/>
        <w:contextualSpacing w:val="0"/>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w:t>
      </w:r>
      <w:r>
        <w:rPr>
          <w:color w:val="000009"/>
          <w:spacing w:val="40"/>
        </w:rPr>
        <w:t xml:space="preserve"> </w:t>
      </w:r>
      <w:r>
        <w:rPr>
          <w:color w:val="000009"/>
        </w:rPr>
        <w:t xml:space="preserve">artículo 14 de la Ley </w:t>
      </w:r>
      <w:proofErr w:type="spellStart"/>
      <w:r>
        <w:rPr>
          <w:color w:val="000009"/>
        </w:rPr>
        <w:t>Nº</w:t>
      </w:r>
      <w:proofErr w:type="spellEnd"/>
      <w:r>
        <w:rPr>
          <w:color w:val="000009"/>
        </w:rPr>
        <w:t xml:space="preserve"> 19.438 de 14 de octubre de 2016-,</w:t>
      </w:r>
    </w:p>
    <w:p w14:paraId="7C0724DA" w14:textId="77777777" w:rsidR="006A6EC4" w:rsidRDefault="006A6EC4" w:rsidP="006A6EC4">
      <w:pPr>
        <w:spacing w:line="276" w:lineRule="auto"/>
        <w:rPr>
          <w:rFonts w:ascii="Wingdings" w:hAnsi="Wingdings"/>
        </w:rPr>
        <w:sectPr w:rsidR="006A6EC4">
          <w:pgSz w:w="11910" w:h="16840"/>
          <w:pgMar w:top="1320" w:right="1580" w:bottom="280" w:left="1420" w:header="720" w:footer="720" w:gutter="0"/>
          <w:cols w:space="720"/>
        </w:sectPr>
      </w:pPr>
    </w:p>
    <w:p w14:paraId="391DCC10" w14:textId="77777777" w:rsidR="006A6EC4" w:rsidRDefault="006A6EC4" w:rsidP="00BF6822">
      <w:pPr>
        <w:pStyle w:val="Prrafodelista"/>
        <w:widowControl w:val="0"/>
        <w:numPr>
          <w:ilvl w:val="0"/>
          <w:numId w:val="12"/>
        </w:numPr>
        <w:tabs>
          <w:tab w:val="left" w:pos="642"/>
        </w:tabs>
        <w:autoSpaceDE w:val="0"/>
        <w:autoSpaceDN w:val="0"/>
        <w:spacing w:before="75" w:after="0" w:line="240" w:lineRule="auto"/>
        <w:contextualSpacing w:val="0"/>
        <w:rPr>
          <w:rFonts w:ascii="Wingdings" w:hAnsi="Wingdings"/>
        </w:rPr>
      </w:pPr>
      <w:r>
        <w:rPr>
          <w:color w:val="000009"/>
        </w:rPr>
        <w:lastRenderedPageBreak/>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472A47DF" w14:textId="77777777" w:rsidR="006A6EC4" w:rsidRDefault="006A6EC4" w:rsidP="006A6EC4">
      <w:pPr>
        <w:pStyle w:val="Textoindependiente"/>
        <w:spacing w:before="9"/>
        <w:rPr>
          <w:sz w:val="20"/>
        </w:rPr>
      </w:pPr>
    </w:p>
    <w:p w14:paraId="3C14097B" w14:textId="77777777" w:rsidR="006A6EC4" w:rsidRDefault="006A6EC4" w:rsidP="00BF6822">
      <w:pPr>
        <w:pStyle w:val="Prrafodelista"/>
        <w:widowControl w:val="0"/>
        <w:numPr>
          <w:ilvl w:val="0"/>
          <w:numId w:val="12"/>
        </w:numPr>
        <w:tabs>
          <w:tab w:val="left" w:pos="642"/>
        </w:tabs>
        <w:autoSpaceDE w:val="0"/>
        <w:autoSpaceDN w:val="0"/>
        <w:spacing w:after="0" w:line="276" w:lineRule="auto"/>
        <w:ind w:left="641" w:right="117"/>
        <w:contextualSpacing w:val="0"/>
        <w:jc w:val="both"/>
        <w:rPr>
          <w:rFonts w:ascii="Wingdings" w:hAnsi="Wingdings"/>
          <w:color w:val="000009"/>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67BC9ADC" w14:textId="77777777" w:rsidR="006A6EC4" w:rsidRDefault="006A6EC4" w:rsidP="006A6EC4">
      <w:pPr>
        <w:spacing w:before="198" w:line="276" w:lineRule="auto"/>
        <w:ind w:left="282" w:right="118"/>
        <w:jc w:val="both"/>
        <w:rPr>
          <w:rFonts w:ascii="Arial" w:hAnsi="Arial"/>
          <w:b/>
        </w:rPr>
      </w:pPr>
      <w:r>
        <w:rPr>
          <w:rFonts w:ascii="Arial" w:hAnsi="Arial"/>
          <w:b/>
          <w:color w:val="000009"/>
        </w:rPr>
        <w:t xml:space="preserve">En ausencia de dicha declaración, no se aplicará el presente régimen al oferente </w:t>
      </w:r>
      <w:r>
        <w:rPr>
          <w:rFonts w:ascii="Arial" w:hAnsi="Arial"/>
          <w:b/>
          <w:color w:val="000009"/>
          <w:spacing w:val="-2"/>
        </w:rPr>
        <w:t>respectivo.</w:t>
      </w:r>
    </w:p>
    <w:p w14:paraId="498DC855" w14:textId="77777777" w:rsidR="006A6EC4" w:rsidRDefault="006A6EC4" w:rsidP="006A6EC4">
      <w:pPr>
        <w:pStyle w:val="Textoindependiente"/>
        <w:rPr>
          <w:rFonts w:ascii="Arial"/>
          <w:b/>
          <w:sz w:val="24"/>
        </w:rPr>
      </w:pPr>
    </w:p>
    <w:p w14:paraId="5F4B399F" w14:textId="77777777" w:rsidR="006A6EC4" w:rsidRDefault="006A6EC4" w:rsidP="006A6EC4">
      <w:pPr>
        <w:pStyle w:val="Textoindependiente"/>
        <w:rPr>
          <w:rFonts w:ascii="Arial"/>
          <w:b/>
          <w:sz w:val="24"/>
        </w:rPr>
      </w:pPr>
    </w:p>
    <w:p w14:paraId="63EE734F" w14:textId="77777777" w:rsidR="006A6EC4" w:rsidRDefault="006A6EC4" w:rsidP="00BF6822">
      <w:pPr>
        <w:pStyle w:val="Ttulo3"/>
        <w:keepNext w:val="0"/>
        <w:keepLines w:val="0"/>
        <w:widowControl w:val="0"/>
        <w:numPr>
          <w:ilvl w:val="2"/>
          <w:numId w:val="11"/>
        </w:numPr>
        <w:tabs>
          <w:tab w:val="left" w:pos="1698"/>
        </w:tabs>
        <w:autoSpaceDE w:val="0"/>
        <w:autoSpaceDN w:val="0"/>
        <w:spacing w:before="141" w:line="240" w:lineRule="auto"/>
        <w:ind w:hanging="697"/>
        <w:rPr>
          <w:rFonts w:ascii="Arial"/>
          <w:b/>
        </w:rPr>
      </w:pPr>
      <w:bookmarkStart w:id="54" w:name="_Toc156998662"/>
      <w:r>
        <w:rPr>
          <w:color w:val="4471C4"/>
        </w:rPr>
        <w:t>Evaluación</w:t>
      </w:r>
      <w:r>
        <w:rPr>
          <w:color w:val="4471C4"/>
          <w:spacing w:val="-2"/>
        </w:rPr>
        <w:t xml:space="preserve"> </w:t>
      </w:r>
      <w:r>
        <w:rPr>
          <w:color w:val="4471C4"/>
        </w:rPr>
        <w:t xml:space="preserve">de </w:t>
      </w:r>
      <w:r>
        <w:rPr>
          <w:color w:val="4471C4"/>
          <w:spacing w:val="-2"/>
        </w:rPr>
        <w:t>ofertas</w:t>
      </w:r>
      <w:bookmarkEnd w:id="54"/>
    </w:p>
    <w:p w14:paraId="4DCA82C7" w14:textId="77777777" w:rsidR="006A6EC4" w:rsidRDefault="006A6EC4" w:rsidP="006A6EC4">
      <w:pPr>
        <w:pStyle w:val="Textoindependiente"/>
        <w:rPr>
          <w:rFonts w:ascii="Arial"/>
          <w:b/>
          <w:sz w:val="21"/>
        </w:rPr>
      </w:pPr>
    </w:p>
    <w:p w14:paraId="6D07E767" w14:textId="77777777" w:rsidR="006A6EC4" w:rsidRDefault="006A6EC4" w:rsidP="006A6EC4">
      <w:pPr>
        <w:pStyle w:val="Textoindependiente"/>
        <w:spacing w:before="1" w:line="276" w:lineRule="auto"/>
        <w:ind w:left="282" w:right="116"/>
        <w:jc w:val="both"/>
      </w:pPr>
      <w:r>
        <w:rPr>
          <w:color w:val="000009"/>
        </w:rPr>
        <w:t>La consideración del margen de preferencia será aplicable siempre que exista paridad de</w:t>
      </w:r>
      <w:r>
        <w:rPr>
          <w:color w:val="000009"/>
          <w:spacing w:val="-12"/>
        </w:rPr>
        <w:t xml:space="preserve"> </w:t>
      </w:r>
      <w:r>
        <w:rPr>
          <w:color w:val="000009"/>
        </w:rPr>
        <w:t>calidad</w:t>
      </w:r>
      <w:r>
        <w:rPr>
          <w:color w:val="000009"/>
          <w:spacing w:val="-11"/>
        </w:rPr>
        <w:t xml:space="preserve"> </w:t>
      </w:r>
      <w:r>
        <w:rPr>
          <w:color w:val="000009"/>
        </w:rPr>
        <w:t>o</w:t>
      </w:r>
      <w:r>
        <w:rPr>
          <w:color w:val="000009"/>
          <w:spacing w:val="-11"/>
        </w:rPr>
        <w:t xml:space="preserve"> </w:t>
      </w:r>
      <w:r>
        <w:rPr>
          <w:color w:val="000009"/>
        </w:rPr>
        <w:t>de</w:t>
      </w:r>
      <w:r>
        <w:rPr>
          <w:color w:val="000009"/>
          <w:spacing w:val="-12"/>
        </w:rPr>
        <w:t xml:space="preserve"> </w:t>
      </w:r>
      <w:r>
        <w:rPr>
          <w:color w:val="000009"/>
        </w:rPr>
        <w:t>aptitud,</w:t>
      </w:r>
      <w:r>
        <w:rPr>
          <w:color w:val="000009"/>
          <w:spacing w:val="-12"/>
        </w:rPr>
        <w:t xml:space="preserve"> </w:t>
      </w:r>
      <w:r>
        <w:rPr>
          <w:color w:val="000009"/>
        </w:rPr>
        <w:t>lo</w:t>
      </w:r>
      <w:r>
        <w:rPr>
          <w:color w:val="000009"/>
          <w:spacing w:val="-11"/>
        </w:rPr>
        <w:t xml:space="preserve"> </w:t>
      </w:r>
      <w:r>
        <w:rPr>
          <w:color w:val="000009"/>
        </w:rPr>
        <w:t>que</w:t>
      </w:r>
      <w:r>
        <w:rPr>
          <w:color w:val="000009"/>
          <w:spacing w:val="-12"/>
        </w:rPr>
        <w:t xml:space="preserve"> </w:t>
      </w:r>
      <w:r>
        <w:rPr>
          <w:color w:val="000009"/>
        </w:rPr>
        <w:t>implica</w:t>
      </w:r>
      <w:r>
        <w:rPr>
          <w:color w:val="000009"/>
          <w:spacing w:val="-11"/>
        </w:rPr>
        <w:t xml:space="preserve"> </w:t>
      </w:r>
      <w:r>
        <w:rPr>
          <w:color w:val="000009"/>
        </w:rPr>
        <w:t>que</w:t>
      </w:r>
      <w:r>
        <w:rPr>
          <w:color w:val="000009"/>
          <w:spacing w:val="-12"/>
        </w:rPr>
        <w:t xml:space="preserve"> </w:t>
      </w:r>
      <w:r>
        <w:rPr>
          <w:color w:val="000009"/>
        </w:rPr>
        <w:t>la</w:t>
      </w:r>
      <w:r>
        <w:rPr>
          <w:color w:val="000009"/>
          <w:spacing w:val="-11"/>
        </w:rPr>
        <w:t xml:space="preserve"> </w:t>
      </w:r>
      <w:r>
        <w:rPr>
          <w:color w:val="000009"/>
        </w:rPr>
        <w:t>comparación</w:t>
      </w:r>
      <w:r>
        <w:rPr>
          <w:color w:val="000009"/>
          <w:spacing w:val="-12"/>
        </w:rPr>
        <w:t xml:space="preserve"> </w:t>
      </w:r>
      <w:r>
        <w:rPr>
          <w:color w:val="000009"/>
        </w:rPr>
        <w:t>recae</w:t>
      </w:r>
      <w:r>
        <w:rPr>
          <w:color w:val="000009"/>
          <w:spacing w:val="-11"/>
        </w:rPr>
        <w:t xml:space="preserve"> </w:t>
      </w:r>
      <w:r>
        <w:rPr>
          <w:color w:val="000009"/>
        </w:rPr>
        <w:t>en</w:t>
      </w:r>
      <w:r>
        <w:rPr>
          <w:color w:val="000009"/>
          <w:spacing w:val="-13"/>
        </w:rPr>
        <w:t xml:space="preserve"> </w:t>
      </w:r>
      <w:r>
        <w:rPr>
          <w:color w:val="000009"/>
        </w:rPr>
        <w:t>ofertas</w:t>
      </w:r>
      <w:r>
        <w:rPr>
          <w:color w:val="000009"/>
          <w:spacing w:val="-11"/>
        </w:rPr>
        <w:t xml:space="preserve"> </w:t>
      </w:r>
      <w:r>
        <w:rPr>
          <w:color w:val="000009"/>
        </w:rPr>
        <w:t>que</w:t>
      </w:r>
      <w:r>
        <w:rPr>
          <w:color w:val="000009"/>
          <w:spacing w:val="-13"/>
        </w:rPr>
        <w:t xml:space="preserve"> </w:t>
      </w:r>
      <w:r>
        <w:rPr>
          <w:color w:val="000009"/>
        </w:rPr>
        <w:t xml:space="preserve">cumplen los requisitos técnicos exigidos en el Pliego, habiendo superado el juicio de </w:t>
      </w:r>
      <w:r>
        <w:rPr>
          <w:color w:val="000009"/>
          <w:spacing w:val="-2"/>
        </w:rPr>
        <w:t>admisibilidad.</w:t>
      </w:r>
    </w:p>
    <w:p w14:paraId="634555D3" w14:textId="77777777" w:rsidR="006A6EC4" w:rsidRDefault="006A6EC4" w:rsidP="006A6EC4">
      <w:pPr>
        <w:pStyle w:val="Textoindependiente"/>
        <w:spacing w:before="200" w:line="276" w:lineRule="auto"/>
        <w:ind w:left="282" w:right="114"/>
        <w:jc w:val="both"/>
      </w:pPr>
      <w:r>
        <w:rPr>
          <w:color w:val="000009"/>
        </w:rPr>
        <w:t>El</w:t>
      </w:r>
      <w:r>
        <w:rPr>
          <w:color w:val="000009"/>
          <w:spacing w:val="-6"/>
        </w:rPr>
        <w:t xml:space="preserve"> </w:t>
      </w:r>
      <w:r>
        <w:rPr>
          <w:color w:val="000009"/>
        </w:rPr>
        <w:t>margen</w:t>
      </w:r>
      <w:r>
        <w:rPr>
          <w:color w:val="000009"/>
          <w:spacing w:val="-8"/>
        </w:rPr>
        <w:t xml:space="preserve"> </w:t>
      </w:r>
      <w:r>
        <w:rPr>
          <w:color w:val="000009"/>
        </w:rPr>
        <w:t>de</w:t>
      </w:r>
      <w:r>
        <w:rPr>
          <w:color w:val="000009"/>
          <w:spacing w:val="-8"/>
        </w:rPr>
        <w:t xml:space="preserve"> </w:t>
      </w:r>
      <w:r>
        <w:rPr>
          <w:color w:val="000009"/>
        </w:rPr>
        <w:t>preferencia</w:t>
      </w:r>
      <w:r>
        <w:rPr>
          <w:color w:val="000009"/>
          <w:spacing w:val="-4"/>
        </w:rPr>
        <w:t xml:space="preserve"> </w:t>
      </w:r>
      <w:r>
        <w:rPr>
          <w:color w:val="000009"/>
        </w:rPr>
        <w:t>aplicable</w:t>
      </w:r>
      <w:r>
        <w:rPr>
          <w:color w:val="000009"/>
          <w:spacing w:val="-5"/>
        </w:rPr>
        <w:t xml:space="preserve"> </w:t>
      </w:r>
      <w:r>
        <w:rPr>
          <w:color w:val="000009"/>
        </w:rPr>
        <w:t>a</w:t>
      </w:r>
      <w:r>
        <w:rPr>
          <w:color w:val="000009"/>
          <w:spacing w:val="-5"/>
        </w:rPr>
        <w:t xml:space="preserve"> </w:t>
      </w:r>
      <w:r>
        <w:rPr>
          <w:color w:val="000009"/>
        </w:rPr>
        <w:t>las</w:t>
      </w:r>
      <w:r>
        <w:rPr>
          <w:color w:val="000009"/>
          <w:spacing w:val="-7"/>
        </w:rPr>
        <w:t xml:space="preserve"> </w:t>
      </w:r>
      <w:r>
        <w:rPr>
          <w:color w:val="000009"/>
        </w:rPr>
        <w:t>obras</w:t>
      </w:r>
      <w:r>
        <w:rPr>
          <w:color w:val="000009"/>
          <w:spacing w:val="-7"/>
        </w:rPr>
        <w:t xml:space="preserve"> </w:t>
      </w:r>
      <w:r>
        <w:rPr>
          <w:color w:val="000009"/>
        </w:rPr>
        <w:t>públicas</w:t>
      </w:r>
      <w:r>
        <w:rPr>
          <w:color w:val="000009"/>
          <w:spacing w:val="-5"/>
        </w:rPr>
        <w:t xml:space="preserve"> </w:t>
      </w:r>
      <w:r>
        <w:rPr>
          <w:color w:val="000009"/>
        </w:rPr>
        <w:t>que</w:t>
      </w:r>
      <w:r>
        <w:rPr>
          <w:color w:val="000009"/>
          <w:spacing w:val="-8"/>
        </w:rPr>
        <w:t xml:space="preserve"> </w:t>
      </w:r>
      <w:r>
        <w:rPr>
          <w:color w:val="000009"/>
        </w:rPr>
        <w:t>califiquen</w:t>
      </w:r>
      <w:r>
        <w:rPr>
          <w:color w:val="000009"/>
          <w:spacing w:val="-5"/>
        </w:rPr>
        <w:t xml:space="preserve"> </w:t>
      </w:r>
      <w:r>
        <w:rPr>
          <w:color w:val="000009"/>
        </w:rPr>
        <w:t>como</w:t>
      </w:r>
      <w:r>
        <w:rPr>
          <w:color w:val="000009"/>
          <w:spacing w:val="-5"/>
        </w:rPr>
        <w:t xml:space="preserve"> </w:t>
      </w:r>
      <w:r>
        <w:rPr>
          <w:color w:val="000009"/>
        </w:rPr>
        <w:t xml:space="preserve">nacionales será del 8% en precio, y recaerá sobre la mano de obra nacional y los materiales </w:t>
      </w:r>
      <w:r>
        <w:rPr>
          <w:color w:val="000009"/>
          <w:spacing w:val="-2"/>
        </w:rPr>
        <w:t>nacionales.</w:t>
      </w:r>
    </w:p>
    <w:p w14:paraId="75FA5FC8" w14:textId="77777777" w:rsidR="006A6EC4" w:rsidRDefault="006A6EC4" w:rsidP="006A6EC4">
      <w:pPr>
        <w:pStyle w:val="Textoindependiente"/>
        <w:spacing w:before="200"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0"/>
        </w:rPr>
        <w:t xml:space="preserve"> </w:t>
      </w:r>
      <w:r>
        <w:rPr>
          <w:color w:val="000009"/>
        </w:rPr>
        <w:t>cálculo</w:t>
      </w:r>
      <w:r>
        <w:rPr>
          <w:color w:val="000009"/>
          <w:spacing w:val="-12"/>
        </w:rPr>
        <w:t xml:space="preserve"> </w:t>
      </w:r>
      <w:r>
        <w:rPr>
          <w:color w:val="000009"/>
        </w:rPr>
        <w:t>aplicable</w:t>
      </w:r>
      <w:r>
        <w:rPr>
          <w:color w:val="000009"/>
          <w:spacing w:val="-10"/>
        </w:rPr>
        <w:t xml:space="preserve"> </w:t>
      </w:r>
      <w:r>
        <w:rPr>
          <w:color w:val="000009"/>
        </w:rPr>
        <w:t>sobre</w:t>
      </w:r>
      <w:r>
        <w:rPr>
          <w:color w:val="000009"/>
          <w:spacing w:val="-10"/>
        </w:rPr>
        <w:t xml:space="preserve"> </w:t>
      </w:r>
      <w:r>
        <w:rPr>
          <w:color w:val="000009"/>
        </w:rPr>
        <w:t>el</w:t>
      </w:r>
      <w:r>
        <w:rPr>
          <w:color w:val="000009"/>
          <w:spacing w:val="-13"/>
        </w:rPr>
        <w:t xml:space="preserve"> </w:t>
      </w:r>
      <w:r>
        <w:rPr>
          <w:color w:val="000009"/>
        </w:rPr>
        <w:t>precio</w:t>
      </w:r>
      <w:r>
        <w:rPr>
          <w:color w:val="000009"/>
          <w:spacing w:val="-12"/>
        </w:rPr>
        <w:t xml:space="preserve"> </w:t>
      </w:r>
      <w:r>
        <w:rPr>
          <w:color w:val="000009"/>
        </w:rPr>
        <w:t>unitario</w:t>
      </w:r>
      <w:r>
        <w:rPr>
          <w:color w:val="000009"/>
          <w:spacing w:val="-12"/>
        </w:rPr>
        <w:t xml:space="preserve"> </w:t>
      </w:r>
      <w:r>
        <w:rPr>
          <w:color w:val="000009"/>
        </w:rPr>
        <w:t>sin</w:t>
      </w:r>
      <w:r>
        <w:rPr>
          <w:color w:val="000009"/>
          <w:spacing w:val="-10"/>
        </w:rPr>
        <w:t xml:space="preserve"> </w:t>
      </w:r>
      <w:r>
        <w:rPr>
          <w:color w:val="000009"/>
        </w:rPr>
        <w:t>considerar</w:t>
      </w:r>
      <w:r>
        <w:rPr>
          <w:color w:val="000009"/>
          <w:spacing w:val="-11"/>
        </w:rPr>
        <w:t xml:space="preserve"> </w:t>
      </w:r>
      <w:r>
        <w:rPr>
          <w:color w:val="000009"/>
        </w:rPr>
        <w:t>el</w:t>
      </w:r>
      <w:r>
        <w:rPr>
          <w:color w:val="000009"/>
          <w:spacing w:val="-13"/>
        </w:rPr>
        <w:t xml:space="preserve"> </w:t>
      </w:r>
      <w:r>
        <w:rPr>
          <w:color w:val="000009"/>
        </w:rPr>
        <w:t>monto</w:t>
      </w:r>
      <w:r>
        <w:rPr>
          <w:color w:val="000009"/>
          <w:spacing w:val="-12"/>
        </w:rPr>
        <w:t xml:space="preserve"> </w:t>
      </w:r>
      <w:r>
        <w:rPr>
          <w:color w:val="000009"/>
        </w:rPr>
        <w:t>del</w:t>
      </w:r>
      <w:r>
        <w:rPr>
          <w:color w:val="000009"/>
          <w:spacing w:val="-8"/>
        </w:rPr>
        <w:t xml:space="preserve"> </w:t>
      </w:r>
      <w:r>
        <w:rPr>
          <w:color w:val="000009"/>
        </w:rPr>
        <w:t>impuesto</w:t>
      </w:r>
      <w:r>
        <w:rPr>
          <w:color w:val="000009"/>
          <w:spacing w:val="-12"/>
        </w:rPr>
        <w:t xml:space="preserve"> </w:t>
      </w:r>
      <w:r>
        <w:rPr>
          <w:color w:val="000009"/>
        </w:rPr>
        <w:t>al</w:t>
      </w:r>
      <w:r>
        <w:rPr>
          <w:color w:val="000009"/>
          <w:spacing w:val="-11"/>
        </w:rPr>
        <w:t xml:space="preserve"> </w:t>
      </w:r>
      <w:r>
        <w:rPr>
          <w:color w:val="000009"/>
        </w:rPr>
        <w:t>valor agregado (IVA):</w:t>
      </w:r>
    </w:p>
    <w:p w14:paraId="21397D96" w14:textId="77777777" w:rsidR="006A6EC4" w:rsidRDefault="006A6EC4" w:rsidP="006A6EC4">
      <w:pPr>
        <w:spacing w:before="197"/>
        <w:ind w:left="282"/>
        <w:jc w:val="both"/>
        <w:rPr>
          <w:rFonts w:ascii="Arial"/>
          <w:b/>
        </w:rPr>
      </w:pPr>
      <w:r>
        <w:rPr>
          <w:rFonts w:ascii="Arial"/>
          <w:b/>
          <w:color w:val="000009"/>
        </w:rPr>
        <w:t>PCN</w:t>
      </w:r>
      <w:r>
        <w:rPr>
          <w:rFonts w:ascii="Arial"/>
          <w:b/>
          <w:color w:val="000009"/>
          <w:spacing w:val="-1"/>
        </w:rPr>
        <w:t xml:space="preserve"> </w:t>
      </w:r>
      <w:r>
        <w:rPr>
          <w:rFonts w:ascii="Arial"/>
          <w:b/>
          <w:color w:val="000009"/>
        </w:rPr>
        <w:t>= PN</w:t>
      </w:r>
      <w:r>
        <w:rPr>
          <w:rFonts w:ascii="Arial"/>
          <w:b/>
          <w:color w:val="000009"/>
          <w:spacing w:val="-3"/>
        </w:rPr>
        <w:t xml:space="preserve"> </w:t>
      </w:r>
      <w:r>
        <w:rPr>
          <w:rFonts w:ascii="Arial"/>
          <w:b/>
          <w:color w:val="000009"/>
        </w:rPr>
        <w:t>-</w:t>
      </w:r>
      <w:r>
        <w:rPr>
          <w:rFonts w:ascii="Arial"/>
          <w:b/>
          <w:color w:val="000009"/>
          <w:spacing w:val="1"/>
        </w:rPr>
        <w:t xml:space="preserve"> </w:t>
      </w:r>
      <w:r>
        <w:rPr>
          <w:rFonts w:ascii="Arial"/>
          <w:b/>
          <w:color w:val="000009"/>
        </w:rPr>
        <w:t>PN x</w:t>
      </w:r>
      <w:r>
        <w:rPr>
          <w:rFonts w:ascii="Arial"/>
          <w:b/>
          <w:color w:val="000009"/>
          <w:spacing w:val="-3"/>
        </w:rPr>
        <w:t xml:space="preserve"> </w:t>
      </w:r>
      <w:r>
        <w:rPr>
          <w:rFonts w:ascii="Arial"/>
          <w:b/>
          <w:color w:val="000009"/>
        </w:rPr>
        <w:t>(%</w:t>
      </w:r>
      <w:r>
        <w:rPr>
          <w:rFonts w:ascii="Arial"/>
          <w:b/>
          <w:color w:val="000009"/>
          <w:spacing w:val="-2"/>
        </w:rPr>
        <w:t xml:space="preserve"> </w:t>
      </w:r>
      <w:r>
        <w:rPr>
          <w:rFonts w:ascii="Arial"/>
          <w:b/>
          <w:color w:val="000009"/>
        </w:rPr>
        <w:t>CN</w:t>
      </w:r>
      <w:r>
        <w:rPr>
          <w:rFonts w:ascii="Arial"/>
          <w:b/>
          <w:color w:val="000009"/>
          <w:spacing w:val="-4"/>
        </w:rPr>
        <w:t xml:space="preserve"> </w:t>
      </w:r>
      <w:r>
        <w:rPr>
          <w:rFonts w:ascii="Arial"/>
          <w:b/>
          <w:color w:val="000009"/>
        </w:rPr>
        <w:t xml:space="preserve">x </w:t>
      </w:r>
      <w:r>
        <w:rPr>
          <w:rFonts w:ascii="Arial"/>
          <w:b/>
          <w:color w:val="000009"/>
          <w:spacing w:val="-4"/>
        </w:rPr>
        <w:t>0,08)</w:t>
      </w:r>
    </w:p>
    <w:p w14:paraId="359395C5" w14:textId="77777777" w:rsidR="006A6EC4" w:rsidRDefault="006A6EC4" w:rsidP="006A6EC4">
      <w:pPr>
        <w:pStyle w:val="Textoindependiente"/>
        <w:rPr>
          <w:rFonts w:ascii="Arial"/>
          <w:b/>
          <w:sz w:val="21"/>
        </w:rPr>
      </w:pPr>
    </w:p>
    <w:p w14:paraId="79E57BD5" w14:textId="77777777" w:rsidR="006A6EC4" w:rsidRDefault="006A6EC4" w:rsidP="006A6EC4">
      <w:pPr>
        <w:pStyle w:val="Textoindependiente"/>
        <w:ind w:left="282"/>
      </w:pPr>
      <w:r>
        <w:rPr>
          <w:color w:val="000009"/>
          <w:spacing w:val="-2"/>
        </w:rPr>
        <w:t>Donde:</w:t>
      </w:r>
    </w:p>
    <w:p w14:paraId="73CC8F57" w14:textId="77777777" w:rsidR="006A6EC4" w:rsidRDefault="006A6EC4" w:rsidP="006A6EC4">
      <w:pPr>
        <w:pStyle w:val="Textoindependiente"/>
        <w:spacing w:before="7"/>
        <w:rPr>
          <w:sz w:val="20"/>
        </w:rPr>
      </w:pPr>
    </w:p>
    <w:p w14:paraId="09A3EB47" w14:textId="77777777" w:rsidR="006A6EC4" w:rsidRDefault="006A6EC4" w:rsidP="006A6EC4">
      <w:pPr>
        <w:pStyle w:val="Textoindependiente"/>
        <w:spacing w:line="276" w:lineRule="auto"/>
        <w:ind w:left="282"/>
      </w:pPr>
      <w:r>
        <w:rPr>
          <w:color w:val="000009"/>
        </w:rPr>
        <w:t>PCN</w:t>
      </w:r>
      <w:r>
        <w:rPr>
          <w:color w:val="000009"/>
          <w:spacing w:val="36"/>
        </w:rPr>
        <w:t xml:space="preserve"> </w:t>
      </w:r>
      <w:r>
        <w:rPr>
          <w:color w:val="000009"/>
        </w:rPr>
        <w:t>=</w:t>
      </w:r>
      <w:r>
        <w:rPr>
          <w:color w:val="000009"/>
          <w:spacing w:val="37"/>
        </w:rPr>
        <w:t xml:space="preserve"> </w:t>
      </w:r>
      <w:r>
        <w:rPr>
          <w:color w:val="000009"/>
        </w:rPr>
        <w:t>precio</w:t>
      </w:r>
      <w:r>
        <w:rPr>
          <w:color w:val="000009"/>
          <w:spacing w:val="36"/>
        </w:rPr>
        <w:t xml:space="preserve"> </w:t>
      </w:r>
      <w:r>
        <w:rPr>
          <w:color w:val="000009"/>
        </w:rPr>
        <w:t>de</w:t>
      </w:r>
      <w:r>
        <w:rPr>
          <w:color w:val="000009"/>
          <w:spacing w:val="34"/>
        </w:rPr>
        <w:t xml:space="preserve"> </w:t>
      </w:r>
      <w:r>
        <w:rPr>
          <w:color w:val="000009"/>
        </w:rPr>
        <w:t>la</w:t>
      </w:r>
      <w:r>
        <w:rPr>
          <w:color w:val="000009"/>
          <w:spacing w:val="36"/>
        </w:rPr>
        <w:t xml:space="preserve"> </w:t>
      </w:r>
      <w:r>
        <w:rPr>
          <w:color w:val="000009"/>
        </w:rPr>
        <w:t>obra</w:t>
      </w:r>
      <w:r>
        <w:rPr>
          <w:color w:val="000009"/>
          <w:spacing w:val="36"/>
        </w:rPr>
        <w:t xml:space="preserve"> </w:t>
      </w:r>
      <w:r>
        <w:rPr>
          <w:color w:val="000009"/>
        </w:rPr>
        <w:t>nacional</w:t>
      </w:r>
      <w:r>
        <w:rPr>
          <w:color w:val="000009"/>
          <w:spacing w:val="36"/>
        </w:rPr>
        <w:t xml:space="preserve"> </w:t>
      </w:r>
      <w:r>
        <w:rPr>
          <w:color w:val="000009"/>
        </w:rPr>
        <w:t>con</w:t>
      </w:r>
      <w:r>
        <w:rPr>
          <w:color w:val="000009"/>
          <w:spacing w:val="34"/>
        </w:rPr>
        <w:t xml:space="preserve"> </w:t>
      </w:r>
      <w:r>
        <w:rPr>
          <w:color w:val="000009"/>
        </w:rPr>
        <w:t>la</w:t>
      </w:r>
      <w:r>
        <w:rPr>
          <w:color w:val="000009"/>
          <w:spacing w:val="36"/>
        </w:rPr>
        <w:t xml:space="preserve"> </w:t>
      </w:r>
      <w:r>
        <w:rPr>
          <w:color w:val="000009"/>
        </w:rPr>
        <w:t>aplicación</w:t>
      </w:r>
      <w:r>
        <w:rPr>
          <w:color w:val="000009"/>
          <w:spacing w:val="36"/>
        </w:rPr>
        <w:t xml:space="preserve"> </w:t>
      </w:r>
      <w:r>
        <w:rPr>
          <w:color w:val="000009"/>
        </w:rPr>
        <w:t>de</w:t>
      </w:r>
      <w:r>
        <w:rPr>
          <w:color w:val="000009"/>
          <w:spacing w:val="36"/>
        </w:rPr>
        <w:t xml:space="preserve"> </w:t>
      </w:r>
      <w:r>
        <w:rPr>
          <w:color w:val="000009"/>
        </w:rPr>
        <w:t>la</w:t>
      </w:r>
      <w:r>
        <w:rPr>
          <w:color w:val="000009"/>
          <w:spacing w:val="36"/>
        </w:rPr>
        <w:t xml:space="preserve"> </w:t>
      </w:r>
      <w:r>
        <w:rPr>
          <w:color w:val="000009"/>
        </w:rPr>
        <w:t>preferencia</w:t>
      </w:r>
      <w:r>
        <w:rPr>
          <w:color w:val="000009"/>
          <w:spacing w:val="36"/>
        </w:rPr>
        <w:t xml:space="preserve"> </w:t>
      </w:r>
      <w:r>
        <w:rPr>
          <w:color w:val="000009"/>
        </w:rPr>
        <w:t>a</w:t>
      </w:r>
      <w:r>
        <w:rPr>
          <w:color w:val="000009"/>
          <w:spacing w:val="34"/>
        </w:rPr>
        <w:t xml:space="preserve"> </w:t>
      </w:r>
      <w:r>
        <w:rPr>
          <w:color w:val="000009"/>
        </w:rPr>
        <w:t>la</w:t>
      </w:r>
      <w:r>
        <w:rPr>
          <w:color w:val="000009"/>
          <w:spacing w:val="36"/>
        </w:rPr>
        <w:t xml:space="preserve"> </w:t>
      </w:r>
      <w:r>
        <w:rPr>
          <w:color w:val="000009"/>
        </w:rPr>
        <w:t>industria nacional, sin considerar leyes sociales</w:t>
      </w:r>
    </w:p>
    <w:p w14:paraId="7085C135" w14:textId="77777777" w:rsidR="006A6EC4" w:rsidRDefault="006A6EC4" w:rsidP="006A6EC4">
      <w:pPr>
        <w:pStyle w:val="Textoindependiente"/>
        <w:spacing w:before="201" w:line="463" w:lineRule="auto"/>
        <w:ind w:left="282" w:right="2888"/>
      </w:pPr>
      <w:r>
        <w:rPr>
          <w:color w:val="000009"/>
        </w:rPr>
        <w:t>PN</w:t>
      </w:r>
      <w:r>
        <w:rPr>
          <w:color w:val="000009"/>
          <w:spacing w:val="-4"/>
        </w:rPr>
        <w:t xml:space="preserve"> </w:t>
      </w:r>
      <w:r>
        <w:rPr>
          <w:color w:val="000009"/>
        </w:rPr>
        <w:t>=</w:t>
      </w:r>
      <w:r>
        <w:rPr>
          <w:color w:val="000009"/>
          <w:spacing w:val="-3"/>
        </w:rPr>
        <w:t xml:space="preserve"> </w:t>
      </w:r>
      <w:r>
        <w:rPr>
          <w:color w:val="000009"/>
        </w:rPr>
        <w:t>precio</w:t>
      </w:r>
      <w:r>
        <w:rPr>
          <w:color w:val="000009"/>
          <w:spacing w:val="-4"/>
        </w:rPr>
        <w:t xml:space="preserve"> </w:t>
      </w:r>
      <w:r>
        <w:rPr>
          <w:color w:val="000009"/>
        </w:rPr>
        <w:t>de</w:t>
      </w:r>
      <w:r>
        <w:rPr>
          <w:color w:val="000009"/>
          <w:spacing w:val="-6"/>
        </w:rPr>
        <w:t xml:space="preserve"> </w:t>
      </w:r>
      <w:r>
        <w:rPr>
          <w:color w:val="000009"/>
        </w:rPr>
        <w:t>la</w:t>
      </w:r>
      <w:r>
        <w:rPr>
          <w:color w:val="000009"/>
          <w:spacing w:val="-4"/>
        </w:rPr>
        <w:t xml:space="preserve"> </w:t>
      </w:r>
      <w:r>
        <w:rPr>
          <w:color w:val="000009"/>
        </w:rPr>
        <w:t>obra</w:t>
      </w:r>
      <w:r>
        <w:rPr>
          <w:color w:val="000009"/>
          <w:spacing w:val="-6"/>
        </w:rPr>
        <w:t xml:space="preserve"> </w:t>
      </w:r>
      <w:r>
        <w:rPr>
          <w:color w:val="000009"/>
        </w:rPr>
        <w:t>nacional</w:t>
      </w:r>
      <w:r>
        <w:rPr>
          <w:color w:val="000009"/>
          <w:spacing w:val="-5"/>
        </w:rPr>
        <w:t xml:space="preserve"> </w:t>
      </w:r>
      <w:r>
        <w:rPr>
          <w:color w:val="000009"/>
        </w:rPr>
        <w:t>sin</w:t>
      </w:r>
      <w:r>
        <w:rPr>
          <w:color w:val="000009"/>
          <w:spacing w:val="-4"/>
        </w:rPr>
        <w:t xml:space="preserve"> </w:t>
      </w:r>
      <w:r>
        <w:rPr>
          <w:color w:val="000009"/>
        </w:rPr>
        <w:t>incluir</w:t>
      </w:r>
      <w:r>
        <w:rPr>
          <w:color w:val="000009"/>
          <w:spacing w:val="-3"/>
        </w:rPr>
        <w:t xml:space="preserve"> </w:t>
      </w:r>
      <w:r>
        <w:rPr>
          <w:color w:val="000009"/>
        </w:rPr>
        <w:t>leyes</w:t>
      </w:r>
      <w:r>
        <w:rPr>
          <w:color w:val="000009"/>
          <w:spacing w:val="-4"/>
        </w:rPr>
        <w:t xml:space="preserve"> </w:t>
      </w:r>
      <w:r>
        <w:rPr>
          <w:color w:val="000009"/>
        </w:rPr>
        <w:t>sociales CN = componente nacional</w:t>
      </w:r>
    </w:p>
    <w:p w14:paraId="5651F3DB" w14:textId="77777777" w:rsidR="006A6EC4" w:rsidRDefault="006A6EC4" w:rsidP="006A6EC4">
      <w:pPr>
        <w:pStyle w:val="Textoindependiente"/>
        <w:spacing w:line="276" w:lineRule="auto"/>
        <w:ind w:left="282"/>
      </w:pPr>
      <w:r>
        <w:rPr>
          <w:color w:val="000009"/>
        </w:rPr>
        <w:t>%CN = porcentaje del precio de la obra que representa la suma de los materiales y la mano de obra que califican como nacionales (declarado por el oferente)</w:t>
      </w:r>
    </w:p>
    <w:p w14:paraId="2104FE17" w14:textId="77777777" w:rsidR="006A6EC4" w:rsidRDefault="006A6EC4" w:rsidP="006A6EC4">
      <w:pPr>
        <w:pStyle w:val="Textoindependiente"/>
        <w:spacing w:before="200" w:line="276" w:lineRule="auto"/>
        <w:ind w:left="282"/>
      </w:pPr>
      <w:r>
        <w:rPr>
          <w:color w:val="000009"/>
        </w:rPr>
        <w:t>Cuando los demás criterios de evaluación, establecidos en el Pliego Particular, tengan asignada una cuantificación monetaria, la misma se sumará al precio comparativo.</w:t>
      </w:r>
    </w:p>
    <w:p w14:paraId="5794708D" w14:textId="77777777" w:rsidR="006A6EC4" w:rsidRDefault="006A6EC4" w:rsidP="006A6EC4">
      <w:pPr>
        <w:pStyle w:val="Textoindependiente"/>
        <w:rPr>
          <w:sz w:val="24"/>
        </w:rPr>
      </w:pPr>
    </w:p>
    <w:p w14:paraId="74AEB3E6" w14:textId="77777777" w:rsidR="006A6EC4" w:rsidRDefault="006A6EC4" w:rsidP="006A6EC4">
      <w:pPr>
        <w:pStyle w:val="Textoindependiente"/>
        <w:rPr>
          <w:sz w:val="24"/>
        </w:rPr>
      </w:pPr>
    </w:p>
    <w:p w14:paraId="6D388739" w14:textId="77777777" w:rsidR="006A6EC4" w:rsidRDefault="006A6EC4" w:rsidP="00BF6822">
      <w:pPr>
        <w:pStyle w:val="Ttulo3"/>
        <w:keepNext w:val="0"/>
        <w:keepLines w:val="0"/>
        <w:widowControl w:val="0"/>
        <w:numPr>
          <w:ilvl w:val="2"/>
          <w:numId w:val="11"/>
        </w:numPr>
        <w:tabs>
          <w:tab w:val="left" w:pos="1698"/>
        </w:tabs>
        <w:autoSpaceDE w:val="0"/>
        <w:autoSpaceDN w:val="0"/>
        <w:spacing w:before="166" w:line="240" w:lineRule="auto"/>
        <w:ind w:hanging="697"/>
      </w:pPr>
      <w:bookmarkStart w:id="55" w:name="_Toc156998663"/>
      <w:r>
        <w:rPr>
          <w:color w:val="4471C4"/>
          <w:spacing w:val="-2"/>
        </w:rPr>
        <w:t>Adjudicación</w:t>
      </w:r>
      <w:bookmarkEnd w:id="55"/>
    </w:p>
    <w:p w14:paraId="2CA87B89" w14:textId="77777777" w:rsidR="006A6EC4" w:rsidRDefault="006A6EC4" w:rsidP="006A6EC4">
      <w:pPr>
        <w:pStyle w:val="Textoindependiente"/>
        <w:rPr>
          <w:rFonts w:ascii="Arial"/>
          <w:b/>
          <w:sz w:val="21"/>
        </w:rPr>
      </w:pPr>
    </w:p>
    <w:p w14:paraId="56980AEA" w14:textId="77777777" w:rsidR="006A6EC4" w:rsidRDefault="006A6EC4" w:rsidP="006A6EC4">
      <w:pPr>
        <w:pStyle w:val="Textoindependiente"/>
        <w:spacing w:before="1" w:line="276" w:lineRule="auto"/>
        <w:ind w:left="282" w:right="115"/>
        <w:jc w:val="both"/>
      </w:pPr>
      <w:r>
        <w:t xml:space="preserve">La empresa adjudicataria en aplicación de la preferencia a la industria nacional dispuesta en el Decreto </w:t>
      </w:r>
      <w:proofErr w:type="spellStart"/>
      <w:r>
        <w:t>Nº</w:t>
      </w:r>
      <w:proofErr w:type="spellEnd"/>
      <w:r>
        <w:t xml:space="preserve"> 13/009, deberá presentar certificado de origen emitido por las entidades competentes que acredite que los materiales califican como nacionales. Para</w:t>
      </w:r>
      <w:r>
        <w:rPr>
          <w:spacing w:val="-12"/>
        </w:rPr>
        <w:t xml:space="preserve"> </w:t>
      </w:r>
      <w:r>
        <w:t>ello</w:t>
      </w:r>
      <w:r>
        <w:rPr>
          <w:spacing w:val="-11"/>
        </w:rPr>
        <w:t xml:space="preserve"> </w:t>
      </w:r>
      <w:r>
        <w:t>contará</w:t>
      </w:r>
      <w:r>
        <w:rPr>
          <w:spacing w:val="-11"/>
        </w:rPr>
        <w:t xml:space="preserve"> </w:t>
      </w:r>
      <w:r>
        <w:t>con</w:t>
      </w:r>
      <w:r>
        <w:rPr>
          <w:spacing w:val="-12"/>
        </w:rPr>
        <w:t xml:space="preserve"> </w:t>
      </w:r>
      <w:r>
        <w:t>un</w:t>
      </w:r>
      <w:r>
        <w:rPr>
          <w:spacing w:val="-16"/>
        </w:rPr>
        <w:t xml:space="preserve"> </w:t>
      </w:r>
      <w:r>
        <w:t>plazo</w:t>
      </w:r>
      <w:r>
        <w:rPr>
          <w:spacing w:val="-11"/>
        </w:rPr>
        <w:t xml:space="preserve"> </w:t>
      </w:r>
      <w:r>
        <w:t>máximo</w:t>
      </w:r>
      <w:r>
        <w:rPr>
          <w:spacing w:val="-11"/>
        </w:rPr>
        <w:t xml:space="preserve"> </w:t>
      </w:r>
      <w:r>
        <w:t>de</w:t>
      </w:r>
      <w:r>
        <w:rPr>
          <w:spacing w:val="-12"/>
        </w:rPr>
        <w:t xml:space="preserve"> </w:t>
      </w:r>
      <w:r>
        <w:t>15</w:t>
      </w:r>
      <w:r>
        <w:rPr>
          <w:spacing w:val="-12"/>
        </w:rPr>
        <w:t xml:space="preserve"> </w:t>
      </w:r>
      <w:r>
        <w:t>días</w:t>
      </w:r>
      <w:r>
        <w:rPr>
          <w:spacing w:val="-11"/>
        </w:rPr>
        <w:t xml:space="preserve"> </w:t>
      </w:r>
      <w:r>
        <w:t>hábiles</w:t>
      </w:r>
      <w:r>
        <w:rPr>
          <w:spacing w:val="-11"/>
        </w:rPr>
        <w:t xml:space="preserve"> </w:t>
      </w:r>
      <w:r>
        <w:t>contados</w:t>
      </w:r>
      <w:r>
        <w:rPr>
          <w:spacing w:val="-14"/>
        </w:rPr>
        <w:t xml:space="preserve"> </w:t>
      </w:r>
      <w:r>
        <w:t>a</w:t>
      </w:r>
      <w:r>
        <w:rPr>
          <w:spacing w:val="-11"/>
        </w:rPr>
        <w:t xml:space="preserve"> </w:t>
      </w:r>
      <w:r>
        <w:t>partir</w:t>
      </w:r>
      <w:r>
        <w:rPr>
          <w:spacing w:val="-12"/>
        </w:rPr>
        <w:t xml:space="preserve"> </w:t>
      </w:r>
      <w:r>
        <w:t>del</w:t>
      </w:r>
      <w:r>
        <w:rPr>
          <w:spacing w:val="-12"/>
        </w:rPr>
        <w:t xml:space="preserve"> </w:t>
      </w:r>
      <w:r>
        <w:t>siguiente a la notificación de la resolución de adjudicación.</w:t>
      </w:r>
    </w:p>
    <w:p w14:paraId="21E78C2D" w14:textId="77777777" w:rsidR="006A6EC4" w:rsidRDefault="006A6EC4" w:rsidP="006A6EC4">
      <w:pPr>
        <w:spacing w:line="276" w:lineRule="auto"/>
        <w:sectPr w:rsidR="006A6EC4">
          <w:pgSz w:w="11910" w:h="16840"/>
          <w:pgMar w:top="1320" w:right="1580" w:bottom="280" w:left="1420" w:header="720" w:footer="720" w:gutter="0"/>
          <w:cols w:space="720"/>
        </w:sectPr>
      </w:pPr>
    </w:p>
    <w:p w14:paraId="4AF953AB" w14:textId="77777777" w:rsidR="006A6EC4" w:rsidRDefault="006A6EC4" w:rsidP="006A6EC4">
      <w:pPr>
        <w:spacing w:before="73" w:line="276" w:lineRule="auto"/>
        <w:ind w:left="282" w:right="118"/>
        <w:jc w:val="both"/>
        <w:rPr>
          <w:rFonts w:ascii="Arial" w:hAnsi="Arial"/>
          <w:b/>
        </w:rPr>
      </w:pPr>
      <w:r>
        <w:rPr>
          <w:rFonts w:ascii="Arial" w:hAnsi="Arial"/>
          <w:b/>
        </w:rPr>
        <w:lastRenderedPageBreak/>
        <w:t>En caso de que el certificado no fuera presentado en el plazo previsto o fuera denegado, se dejará sin efecto la adjudicación, la cual recaerá en la siguiente mejor oferta.</w:t>
      </w:r>
    </w:p>
    <w:p w14:paraId="5A0B9F3C" w14:textId="77777777" w:rsidR="006A6EC4" w:rsidRDefault="006A6EC4" w:rsidP="006A6EC4">
      <w:pPr>
        <w:pStyle w:val="Textoindependiente"/>
        <w:rPr>
          <w:rFonts w:ascii="Arial"/>
          <w:b/>
          <w:sz w:val="24"/>
        </w:rPr>
      </w:pPr>
    </w:p>
    <w:p w14:paraId="0AE8B204" w14:textId="77777777" w:rsidR="006A6EC4" w:rsidRDefault="006A6EC4" w:rsidP="006A6EC4">
      <w:pPr>
        <w:pStyle w:val="Textoindependiente"/>
        <w:rPr>
          <w:rFonts w:ascii="Arial"/>
          <w:b/>
          <w:sz w:val="24"/>
        </w:rPr>
      </w:pPr>
    </w:p>
    <w:p w14:paraId="1C02088A" w14:textId="77777777" w:rsidR="006A6EC4" w:rsidRDefault="006A6EC4" w:rsidP="00BF6822">
      <w:pPr>
        <w:pStyle w:val="Ttulo1"/>
        <w:keepNext w:val="0"/>
        <w:keepLines w:val="0"/>
        <w:widowControl w:val="0"/>
        <w:numPr>
          <w:ilvl w:val="0"/>
          <w:numId w:val="9"/>
        </w:numPr>
        <w:tabs>
          <w:tab w:val="left" w:pos="858"/>
          <w:tab w:val="left" w:pos="3220"/>
          <w:tab w:val="left" w:pos="3875"/>
          <w:tab w:val="left" w:pos="6132"/>
          <w:tab w:val="left" w:pos="7555"/>
          <w:tab w:val="left" w:pos="8515"/>
        </w:tabs>
        <w:autoSpaceDE w:val="0"/>
        <w:autoSpaceDN w:val="0"/>
        <w:spacing w:before="178" w:line="240" w:lineRule="auto"/>
        <w:ind w:right="122"/>
        <w:rPr>
          <w:rFonts w:ascii="Arial"/>
          <w:b/>
        </w:rPr>
      </w:pPr>
      <w:bookmarkStart w:id="56" w:name="_Toc156998664"/>
      <w:r>
        <w:rPr>
          <w:color w:val="2E5395"/>
          <w:spacing w:val="-2"/>
        </w:rPr>
        <w:t>Subprograma</w:t>
      </w:r>
      <w:r>
        <w:rPr>
          <w:color w:val="2E5395"/>
        </w:rPr>
        <w:tab/>
      </w:r>
      <w:r>
        <w:rPr>
          <w:color w:val="2E5395"/>
          <w:spacing w:val="-6"/>
        </w:rPr>
        <w:t>de</w:t>
      </w:r>
      <w:r>
        <w:rPr>
          <w:color w:val="2E5395"/>
        </w:rPr>
        <w:tab/>
      </w:r>
      <w:r>
        <w:rPr>
          <w:color w:val="2E5395"/>
          <w:spacing w:val="-2"/>
        </w:rPr>
        <w:t>Contratación</w:t>
      </w:r>
      <w:r>
        <w:rPr>
          <w:color w:val="2E5395"/>
        </w:rPr>
        <w:tab/>
      </w:r>
      <w:r>
        <w:rPr>
          <w:color w:val="2E5395"/>
          <w:spacing w:val="-2"/>
        </w:rPr>
        <w:t>Pública</w:t>
      </w:r>
      <w:r>
        <w:rPr>
          <w:color w:val="2E5395"/>
        </w:rPr>
        <w:tab/>
      </w:r>
      <w:r>
        <w:rPr>
          <w:color w:val="2E5395"/>
          <w:spacing w:val="-4"/>
        </w:rPr>
        <w:t>para</w:t>
      </w:r>
      <w:r>
        <w:rPr>
          <w:color w:val="2E5395"/>
        </w:rPr>
        <w:tab/>
      </w:r>
      <w:r>
        <w:rPr>
          <w:color w:val="2E5395"/>
          <w:spacing w:val="-6"/>
        </w:rPr>
        <w:t xml:space="preserve">el </w:t>
      </w:r>
      <w:r>
        <w:rPr>
          <w:color w:val="2E5395"/>
        </w:rPr>
        <w:t>Desarrollo de las MIPYMES</w:t>
      </w:r>
      <w:bookmarkEnd w:id="56"/>
    </w:p>
    <w:p w14:paraId="150E5BBF" w14:textId="77777777" w:rsidR="006A6EC4" w:rsidRDefault="006A6EC4" w:rsidP="00BF6822">
      <w:pPr>
        <w:pStyle w:val="Ttulo2"/>
        <w:keepNext w:val="0"/>
        <w:keepLines w:val="0"/>
        <w:widowControl w:val="0"/>
        <w:numPr>
          <w:ilvl w:val="0"/>
          <w:numId w:val="14"/>
        </w:numPr>
        <w:tabs>
          <w:tab w:val="left" w:pos="1002"/>
        </w:tabs>
        <w:autoSpaceDE w:val="0"/>
        <w:autoSpaceDN w:val="0"/>
        <w:spacing w:before="243" w:line="240" w:lineRule="auto"/>
      </w:pPr>
      <w:bookmarkStart w:id="57" w:name="_Toc156998665"/>
      <w:r>
        <w:rPr>
          <w:color w:val="0066CC"/>
          <w:spacing w:val="-2"/>
        </w:rPr>
        <w:t>Suministros</w:t>
      </w:r>
      <w:bookmarkEnd w:id="57"/>
    </w:p>
    <w:p w14:paraId="62E2580C" w14:textId="77777777" w:rsidR="006A6EC4" w:rsidRDefault="006A6EC4" w:rsidP="006A6EC4">
      <w:pPr>
        <w:pStyle w:val="Textoindependiente"/>
        <w:rPr>
          <w:rFonts w:ascii="Arial"/>
          <w:b/>
          <w:sz w:val="43"/>
        </w:rPr>
      </w:pPr>
    </w:p>
    <w:p w14:paraId="20589DE7" w14:textId="77777777" w:rsidR="006A6EC4" w:rsidRDefault="006A6EC4" w:rsidP="00BF6822">
      <w:pPr>
        <w:pStyle w:val="Ttulo3"/>
        <w:keepNext w:val="0"/>
        <w:keepLines w:val="0"/>
        <w:widowControl w:val="0"/>
        <w:numPr>
          <w:ilvl w:val="2"/>
          <w:numId w:val="15"/>
        </w:numPr>
        <w:tabs>
          <w:tab w:val="left" w:pos="1698"/>
        </w:tabs>
        <w:autoSpaceDE w:val="0"/>
        <w:autoSpaceDN w:val="0"/>
        <w:spacing w:before="1" w:line="240" w:lineRule="auto"/>
        <w:ind w:hanging="697"/>
        <w:rPr>
          <w:rFonts w:ascii="Arial"/>
          <w:b/>
        </w:rPr>
      </w:pPr>
      <w:bookmarkStart w:id="58" w:name="_Toc156998666"/>
      <w:r>
        <w:rPr>
          <w:color w:val="4471C4"/>
        </w:rPr>
        <w:t>Presentación</w:t>
      </w:r>
      <w:r>
        <w:rPr>
          <w:color w:val="4471C4"/>
          <w:spacing w:val="-2"/>
        </w:rPr>
        <w:t xml:space="preserve"> </w:t>
      </w:r>
      <w:r>
        <w:rPr>
          <w:color w:val="4471C4"/>
        </w:rPr>
        <w:t>de</w:t>
      </w:r>
      <w:r>
        <w:rPr>
          <w:color w:val="4471C4"/>
          <w:spacing w:val="-2"/>
        </w:rPr>
        <w:t xml:space="preserve"> Ofertas</w:t>
      </w:r>
      <w:bookmarkEnd w:id="58"/>
    </w:p>
    <w:p w14:paraId="02AE5CB8" w14:textId="77777777" w:rsidR="006A6EC4" w:rsidRDefault="006A6EC4" w:rsidP="006A6EC4">
      <w:pPr>
        <w:pStyle w:val="Textoindependiente"/>
        <w:spacing w:before="9"/>
        <w:rPr>
          <w:rFonts w:ascii="Arial"/>
          <w:b/>
          <w:sz w:val="20"/>
        </w:rPr>
      </w:pPr>
    </w:p>
    <w:p w14:paraId="7627C25A" w14:textId="77777777" w:rsidR="006A6EC4" w:rsidRDefault="006A6EC4" w:rsidP="006A6EC4">
      <w:pPr>
        <w:pStyle w:val="Textoindependiente"/>
        <w:spacing w:line="276" w:lineRule="auto"/>
        <w:ind w:left="282" w:right="113"/>
        <w:jc w:val="both"/>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4"/>
        </w:rPr>
        <w:t xml:space="preserve"> </w:t>
      </w:r>
      <w:r>
        <w:rPr>
          <w:color w:val="000009"/>
        </w:rPr>
        <w:t>lo</w:t>
      </w:r>
      <w:r>
        <w:rPr>
          <w:color w:val="000009"/>
          <w:spacing w:val="-11"/>
        </w:rPr>
        <w:t xml:space="preserve"> </w:t>
      </w:r>
      <w:r>
        <w:rPr>
          <w:color w:val="000009"/>
        </w:rPr>
        <w:t>dispuesto</w:t>
      </w:r>
      <w:r>
        <w:rPr>
          <w:color w:val="000009"/>
          <w:spacing w:val="-11"/>
        </w:rPr>
        <w:t xml:space="preserve"> </w:t>
      </w:r>
      <w:r>
        <w:rPr>
          <w:color w:val="000009"/>
        </w:rPr>
        <w:t>por</w:t>
      </w:r>
      <w:r>
        <w:rPr>
          <w:color w:val="000009"/>
          <w:spacing w:val="-10"/>
        </w:rPr>
        <w:t xml:space="preserve"> </w:t>
      </w:r>
      <w:r>
        <w:rPr>
          <w:color w:val="000009"/>
        </w:rPr>
        <w:t>los</w:t>
      </w:r>
      <w:r>
        <w:rPr>
          <w:color w:val="000009"/>
          <w:spacing w:val="-16"/>
        </w:rPr>
        <w:t xml:space="preserve"> </w:t>
      </w:r>
      <w:r>
        <w:rPr>
          <w:color w:val="000009"/>
        </w:rPr>
        <w:t>Art.</w:t>
      </w:r>
      <w:r>
        <w:rPr>
          <w:color w:val="000009"/>
          <w:spacing w:val="-9"/>
        </w:rPr>
        <w:t xml:space="preserve"> </w:t>
      </w:r>
      <w:r>
        <w:rPr>
          <w:color w:val="000009"/>
        </w:rPr>
        <w:t>43</w:t>
      </w:r>
      <w:r>
        <w:rPr>
          <w:color w:val="000009"/>
          <w:spacing w:val="-14"/>
        </w:rPr>
        <w:t xml:space="preserve"> </w:t>
      </w:r>
      <w:r>
        <w:rPr>
          <w:color w:val="000009"/>
        </w:rPr>
        <w:t>y</w:t>
      </w:r>
      <w:r>
        <w:rPr>
          <w:color w:val="000009"/>
          <w:spacing w:val="-13"/>
        </w:rPr>
        <w:t xml:space="preserve"> </w:t>
      </w:r>
      <w:r>
        <w:rPr>
          <w:color w:val="000009"/>
        </w:rPr>
        <w:t>44</w:t>
      </w:r>
      <w:r>
        <w:rPr>
          <w:color w:val="000009"/>
          <w:spacing w:val="-12"/>
        </w:rPr>
        <w:t xml:space="preserve"> </w:t>
      </w:r>
      <w:r>
        <w:rPr>
          <w:color w:val="000009"/>
        </w:rPr>
        <w:t>de</w:t>
      </w:r>
      <w:r>
        <w:rPr>
          <w:color w:val="000009"/>
          <w:spacing w:val="-12"/>
        </w:rPr>
        <w:t xml:space="preserve"> </w:t>
      </w:r>
      <w:r>
        <w:rPr>
          <w:color w:val="000009"/>
        </w:rPr>
        <w:t>la</w:t>
      </w:r>
      <w:r>
        <w:rPr>
          <w:color w:val="000009"/>
          <w:spacing w:val="-11"/>
        </w:rPr>
        <w:t xml:space="preserve"> </w:t>
      </w:r>
      <w:r>
        <w:rPr>
          <w:color w:val="000009"/>
        </w:rPr>
        <w:t>Ley</w:t>
      </w:r>
      <w:r>
        <w:rPr>
          <w:color w:val="000009"/>
          <w:spacing w:val="-13"/>
        </w:rPr>
        <w:t xml:space="preserve"> </w:t>
      </w:r>
      <w:proofErr w:type="spellStart"/>
      <w:r>
        <w:rPr>
          <w:color w:val="000009"/>
        </w:rPr>
        <w:t>Nº</w:t>
      </w:r>
      <w:proofErr w:type="spellEnd"/>
      <w:r>
        <w:rPr>
          <w:color w:val="000009"/>
          <w:spacing w:val="-10"/>
        </w:rPr>
        <w:t xml:space="preserve"> </w:t>
      </w:r>
      <w:r>
        <w:rPr>
          <w:color w:val="000009"/>
        </w:rPr>
        <w:t>18.362</w:t>
      </w:r>
      <w:r>
        <w:rPr>
          <w:color w:val="000009"/>
          <w:spacing w:val="-11"/>
        </w:rPr>
        <w:t xml:space="preserve"> </w:t>
      </w:r>
      <w:r>
        <w:rPr>
          <w:color w:val="000009"/>
        </w:rPr>
        <w:t>de</w:t>
      </w:r>
      <w:r>
        <w:rPr>
          <w:color w:val="000009"/>
          <w:spacing w:val="-11"/>
        </w:rPr>
        <w:t xml:space="preserve"> </w:t>
      </w:r>
      <w:r>
        <w:rPr>
          <w:color w:val="000009"/>
        </w:rPr>
        <w:t>6</w:t>
      </w:r>
      <w:r>
        <w:rPr>
          <w:color w:val="000009"/>
          <w:spacing w:val="-11"/>
        </w:rPr>
        <w:t xml:space="preserve"> </w:t>
      </w:r>
      <w:r>
        <w:rPr>
          <w:color w:val="000009"/>
        </w:rPr>
        <w:t>de</w:t>
      </w:r>
      <w:r>
        <w:rPr>
          <w:color w:val="000009"/>
          <w:spacing w:val="-12"/>
        </w:rPr>
        <w:t xml:space="preserve"> </w:t>
      </w:r>
      <w:r>
        <w:rPr>
          <w:color w:val="000009"/>
        </w:rPr>
        <w:t xml:space="preserve">octubre 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6E57E9C9" w14:textId="77777777" w:rsidR="006A6EC4" w:rsidRDefault="006A6EC4" w:rsidP="00BF6822">
      <w:pPr>
        <w:pStyle w:val="Prrafodelista"/>
        <w:widowControl w:val="0"/>
        <w:numPr>
          <w:ilvl w:val="0"/>
          <w:numId w:val="16"/>
        </w:numPr>
        <w:tabs>
          <w:tab w:val="left" w:pos="642"/>
        </w:tabs>
        <w:autoSpaceDE w:val="0"/>
        <w:autoSpaceDN w:val="0"/>
        <w:spacing w:before="202"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3DB0B4F0" w14:textId="77777777" w:rsidR="006A6EC4" w:rsidRDefault="006A6EC4" w:rsidP="006A6EC4">
      <w:pPr>
        <w:pStyle w:val="Textoindependiente"/>
        <w:spacing w:before="7"/>
        <w:rPr>
          <w:sz w:val="20"/>
        </w:rPr>
      </w:pPr>
    </w:p>
    <w:p w14:paraId="3F1A2AD6"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4"/>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4"/>
        </w:rPr>
        <w:t xml:space="preserve"> </w:t>
      </w:r>
      <w:r>
        <w:rPr>
          <w:color w:val="000009"/>
        </w:rPr>
        <w:t>ya</w:t>
      </w:r>
      <w:r>
        <w:rPr>
          <w:color w:val="000009"/>
          <w:spacing w:val="-4"/>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4"/>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69EA30CD" w14:textId="77777777" w:rsidR="006A6EC4" w:rsidRDefault="006A6EC4" w:rsidP="006A6EC4">
      <w:pPr>
        <w:pStyle w:val="Textoindependiente"/>
        <w:spacing w:before="9"/>
        <w:rPr>
          <w:sz w:val="20"/>
        </w:rPr>
      </w:pPr>
    </w:p>
    <w:p w14:paraId="585F193D" w14:textId="77777777" w:rsidR="006A6EC4" w:rsidRDefault="006A6EC4" w:rsidP="006A6EC4">
      <w:pPr>
        <w:pStyle w:val="Textoindependiente"/>
        <w:spacing w:line="276" w:lineRule="auto"/>
        <w:ind w:left="282" w:right="121"/>
        <w:jc w:val="both"/>
      </w:pPr>
      <w:r>
        <w:rPr>
          <w:color w:val="000009"/>
        </w:rPr>
        <w:t>Al mismo tiempo, el certificado de DINAPYME deberá incluir la declaración jurada del oferente donde se indique que su producto califica como nacional.</w:t>
      </w:r>
    </w:p>
    <w:p w14:paraId="53582129" w14:textId="77777777" w:rsidR="006A6EC4" w:rsidRDefault="006A6EC4" w:rsidP="006A6EC4">
      <w:pPr>
        <w:spacing w:before="198" w:line="276" w:lineRule="auto"/>
        <w:ind w:left="282" w:right="117"/>
        <w:jc w:val="both"/>
        <w:rPr>
          <w:rFonts w:ascii="Arial" w:hAnsi="Arial"/>
          <w:b/>
        </w:rPr>
      </w:pPr>
      <w:r>
        <w:rPr>
          <w:rFonts w:ascii="Arial" w:hAnsi="Arial"/>
          <w:b/>
          <w:color w:val="000009"/>
        </w:rPr>
        <w:t xml:space="preserve">En ausencia de certificado de DINAPYME, </w:t>
      </w:r>
      <w:r>
        <w:rPr>
          <w:rFonts w:ascii="Arial" w:hAnsi="Arial"/>
          <w:b/>
        </w:rPr>
        <w:t>no se aplicará el presente régimen al oferente respectivo</w:t>
      </w:r>
      <w:r>
        <w:rPr>
          <w:rFonts w:ascii="Arial" w:hAnsi="Arial"/>
          <w:b/>
          <w:color w:val="000009"/>
        </w:rPr>
        <w:t>.</w:t>
      </w:r>
    </w:p>
    <w:p w14:paraId="76FD003A" w14:textId="77777777" w:rsidR="006A6EC4" w:rsidRDefault="006A6EC4" w:rsidP="006A6EC4">
      <w:pPr>
        <w:pStyle w:val="Textoindependiente"/>
        <w:rPr>
          <w:rFonts w:ascii="Arial"/>
          <w:b/>
          <w:sz w:val="24"/>
        </w:rPr>
      </w:pPr>
    </w:p>
    <w:p w14:paraId="62FEA535" w14:textId="77777777" w:rsidR="006A6EC4" w:rsidRDefault="006A6EC4" w:rsidP="006A6EC4">
      <w:pPr>
        <w:pStyle w:val="Textoindependiente"/>
        <w:rPr>
          <w:rFonts w:ascii="Arial"/>
          <w:b/>
          <w:sz w:val="24"/>
        </w:rPr>
      </w:pPr>
    </w:p>
    <w:p w14:paraId="5E14D112" w14:textId="77777777" w:rsidR="006A6EC4" w:rsidRDefault="006A6EC4" w:rsidP="00BF6822">
      <w:pPr>
        <w:pStyle w:val="Ttulo3"/>
        <w:keepNext w:val="0"/>
        <w:keepLines w:val="0"/>
        <w:widowControl w:val="0"/>
        <w:numPr>
          <w:ilvl w:val="2"/>
          <w:numId w:val="15"/>
        </w:numPr>
        <w:tabs>
          <w:tab w:val="left" w:pos="1698"/>
        </w:tabs>
        <w:autoSpaceDE w:val="0"/>
        <w:autoSpaceDN w:val="0"/>
        <w:spacing w:before="168" w:line="240" w:lineRule="auto"/>
        <w:ind w:hanging="697"/>
        <w:rPr>
          <w:rFonts w:ascii="Arial"/>
          <w:b/>
        </w:rPr>
      </w:pPr>
      <w:bookmarkStart w:id="59" w:name="_Toc156998667"/>
      <w:r>
        <w:rPr>
          <w:color w:val="4471C4"/>
        </w:rPr>
        <w:t>Evaluación</w:t>
      </w:r>
      <w:r>
        <w:rPr>
          <w:color w:val="4471C4"/>
          <w:spacing w:val="-2"/>
        </w:rPr>
        <w:t xml:space="preserve"> </w:t>
      </w:r>
      <w:r>
        <w:rPr>
          <w:color w:val="4471C4"/>
        </w:rPr>
        <w:t xml:space="preserve">de </w:t>
      </w:r>
      <w:r>
        <w:rPr>
          <w:color w:val="4471C4"/>
          <w:spacing w:val="-2"/>
        </w:rPr>
        <w:t>ofertas</w:t>
      </w:r>
      <w:bookmarkEnd w:id="59"/>
    </w:p>
    <w:p w14:paraId="5FA5922E" w14:textId="77777777" w:rsidR="006A6EC4" w:rsidRDefault="006A6EC4" w:rsidP="006A6EC4">
      <w:pPr>
        <w:pStyle w:val="Textoindependiente"/>
        <w:rPr>
          <w:rFonts w:ascii="Arial"/>
          <w:b/>
          <w:sz w:val="21"/>
        </w:rPr>
      </w:pPr>
    </w:p>
    <w:p w14:paraId="6DE5C51A" w14:textId="77777777" w:rsidR="006A6EC4" w:rsidRDefault="006A6EC4" w:rsidP="006A6EC4">
      <w:pPr>
        <w:pStyle w:val="Textoindependiente"/>
        <w:spacing w:line="276" w:lineRule="auto"/>
        <w:ind w:left="282" w:right="116"/>
        <w:jc w:val="both"/>
      </w:pPr>
      <w:r>
        <w:rPr>
          <w:color w:val="000009"/>
        </w:rPr>
        <w:t>La</w:t>
      </w:r>
      <w:r>
        <w:rPr>
          <w:color w:val="000009"/>
          <w:spacing w:val="-10"/>
        </w:rPr>
        <w:t xml:space="preserve"> </w:t>
      </w:r>
      <w:r>
        <w:rPr>
          <w:color w:val="000009"/>
        </w:rPr>
        <w:t>consideración</w:t>
      </w:r>
      <w:r>
        <w:rPr>
          <w:color w:val="000009"/>
          <w:spacing w:val="-10"/>
        </w:rPr>
        <w:t xml:space="preserve"> </w:t>
      </w:r>
      <w:r>
        <w:rPr>
          <w:color w:val="000009"/>
        </w:rPr>
        <w:t>del</w:t>
      </w:r>
      <w:r>
        <w:rPr>
          <w:color w:val="000009"/>
          <w:spacing w:val="-12"/>
        </w:rPr>
        <w:t xml:space="preserve"> </w:t>
      </w:r>
      <w:r>
        <w:rPr>
          <w:color w:val="000009"/>
        </w:rPr>
        <w:t>margen</w:t>
      </w:r>
      <w:r>
        <w:rPr>
          <w:color w:val="000009"/>
          <w:spacing w:val="-10"/>
        </w:rPr>
        <w:t xml:space="preserve"> </w:t>
      </w:r>
      <w:r>
        <w:rPr>
          <w:color w:val="000009"/>
        </w:rPr>
        <w:t>de</w:t>
      </w:r>
      <w:r>
        <w:rPr>
          <w:color w:val="000009"/>
          <w:spacing w:val="-12"/>
        </w:rPr>
        <w:t xml:space="preserve"> </w:t>
      </w:r>
      <w:r>
        <w:rPr>
          <w:color w:val="000009"/>
        </w:rPr>
        <w:t>preferencia</w:t>
      </w:r>
      <w:r>
        <w:rPr>
          <w:color w:val="000009"/>
          <w:spacing w:val="-9"/>
        </w:rPr>
        <w:t xml:space="preserve"> </w:t>
      </w:r>
      <w:r>
        <w:rPr>
          <w:color w:val="000009"/>
        </w:rPr>
        <w:t>en</w:t>
      </w:r>
      <w:r>
        <w:rPr>
          <w:color w:val="000009"/>
          <w:spacing w:val="-10"/>
        </w:rPr>
        <w:t xml:space="preserve"> </w:t>
      </w:r>
      <w:r>
        <w:rPr>
          <w:color w:val="000009"/>
        </w:rPr>
        <w:t>precio</w:t>
      </w:r>
      <w:r>
        <w:rPr>
          <w:color w:val="000009"/>
          <w:spacing w:val="-9"/>
        </w:rPr>
        <w:t xml:space="preserve"> </w:t>
      </w:r>
      <w:r>
        <w:rPr>
          <w:color w:val="000009"/>
        </w:rPr>
        <w:t>será</w:t>
      </w:r>
      <w:r>
        <w:rPr>
          <w:color w:val="000009"/>
          <w:spacing w:val="-9"/>
        </w:rPr>
        <w:t xml:space="preserve"> </w:t>
      </w:r>
      <w:r>
        <w:rPr>
          <w:color w:val="000009"/>
        </w:rPr>
        <w:t>aplicable</w:t>
      </w:r>
      <w:r>
        <w:rPr>
          <w:color w:val="000009"/>
          <w:spacing w:val="-10"/>
        </w:rPr>
        <w:t xml:space="preserve"> </w:t>
      </w:r>
      <w:r>
        <w:rPr>
          <w:color w:val="000009"/>
        </w:rPr>
        <w:t>siempre</w:t>
      </w:r>
      <w:r>
        <w:rPr>
          <w:color w:val="000009"/>
          <w:spacing w:val="-11"/>
        </w:rPr>
        <w:t xml:space="preserve"> </w:t>
      </w:r>
      <w:r>
        <w:rPr>
          <w:color w:val="000009"/>
        </w:rPr>
        <w:t>que</w:t>
      </w:r>
      <w:r>
        <w:rPr>
          <w:color w:val="000009"/>
          <w:spacing w:val="-10"/>
        </w:rPr>
        <w:t xml:space="preserve"> </w:t>
      </w:r>
      <w:r>
        <w:rPr>
          <w:color w:val="000009"/>
        </w:rPr>
        <w:t>exista paridad</w:t>
      </w:r>
      <w:r>
        <w:rPr>
          <w:color w:val="000009"/>
          <w:spacing w:val="-4"/>
        </w:rPr>
        <w:t xml:space="preserve"> </w:t>
      </w:r>
      <w:r>
        <w:rPr>
          <w:color w:val="000009"/>
        </w:rPr>
        <w:t>de</w:t>
      </w:r>
      <w:r>
        <w:rPr>
          <w:color w:val="000009"/>
          <w:spacing w:val="-4"/>
        </w:rPr>
        <w:t xml:space="preserve"> </w:t>
      </w:r>
      <w:r>
        <w:rPr>
          <w:color w:val="000009"/>
        </w:rPr>
        <w:t>calidad</w:t>
      </w:r>
      <w:r>
        <w:rPr>
          <w:color w:val="000009"/>
          <w:spacing w:val="-4"/>
        </w:rPr>
        <w:t xml:space="preserve"> </w:t>
      </w:r>
      <w:r>
        <w:rPr>
          <w:color w:val="000009"/>
        </w:rPr>
        <w:t>o</w:t>
      </w:r>
      <w:r>
        <w:rPr>
          <w:color w:val="000009"/>
          <w:spacing w:val="-4"/>
        </w:rPr>
        <w:t xml:space="preserve"> </w:t>
      </w:r>
      <w:r>
        <w:rPr>
          <w:color w:val="000009"/>
        </w:rPr>
        <w:t>de</w:t>
      </w:r>
      <w:r>
        <w:rPr>
          <w:color w:val="000009"/>
          <w:spacing w:val="-6"/>
        </w:rPr>
        <w:t xml:space="preserve"> </w:t>
      </w:r>
      <w:r>
        <w:rPr>
          <w:color w:val="000009"/>
        </w:rPr>
        <w:t>aptitud,</w:t>
      </w:r>
      <w:r>
        <w:rPr>
          <w:color w:val="000009"/>
          <w:spacing w:val="-5"/>
        </w:rPr>
        <w:t xml:space="preserve"> </w:t>
      </w:r>
      <w:r>
        <w:rPr>
          <w:color w:val="000009"/>
        </w:rPr>
        <w:t>lo</w:t>
      </w:r>
      <w:r>
        <w:rPr>
          <w:color w:val="000009"/>
          <w:spacing w:val="-6"/>
        </w:rPr>
        <w:t xml:space="preserve"> </w:t>
      </w:r>
      <w:r>
        <w:rPr>
          <w:color w:val="000009"/>
        </w:rPr>
        <w:t>que</w:t>
      </w:r>
      <w:r>
        <w:rPr>
          <w:color w:val="000009"/>
          <w:spacing w:val="-4"/>
        </w:rPr>
        <w:t xml:space="preserve"> </w:t>
      </w:r>
      <w:r>
        <w:rPr>
          <w:color w:val="000009"/>
        </w:rPr>
        <w:t>implica</w:t>
      </w:r>
      <w:r>
        <w:rPr>
          <w:color w:val="000009"/>
          <w:spacing w:val="-4"/>
        </w:rPr>
        <w:t xml:space="preserve"> </w:t>
      </w:r>
      <w:r>
        <w:rPr>
          <w:color w:val="000009"/>
        </w:rPr>
        <w:t>que</w:t>
      </w:r>
      <w:r>
        <w:rPr>
          <w:color w:val="000009"/>
          <w:spacing w:val="-4"/>
        </w:rPr>
        <w:t xml:space="preserve"> </w:t>
      </w:r>
      <w:r>
        <w:rPr>
          <w:color w:val="000009"/>
        </w:rPr>
        <w:t>la</w:t>
      </w:r>
      <w:r>
        <w:rPr>
          <w:color w:val="000009"/>
          <w:spacing w:val="-4"/>
        </w:rPr>
        <w:t xml:space="preserve"> </w:t>
      </w:r>
      <w:r>
        <w:rPr>
          <w:color w:val="000009"/>
        </w:rPr>
        <w:t>comparación</w:t>
      </w:r>
      <w:r>
        <w:rPr>
          <w:color w:val="000009"/>
          <w:spacing w:val="-7"/>
        </w:rPr>
        <w:t xml:space="preserve"> </w:t>
      </w:r>
      <w:r>
        <w:rPr>
          <w:color w:val="000009"/>
        </w:rPr>
        <w:t>recae</w:t>
      </w:r>
      <w:r>
        <w:rPr>
          <w:color w:val="000009"/>
          <w:spacing w:val="-6"/>
        </w:rPr>
        <w:t xml:space="preserve"> </w:t>
      </w:r>
      <w:r>
        <w:rPr>
          <w:color w:val="000009"/>
        </w:rPr>
        <w:t>en</w:t>
      </w:r>
      <w:r>
        <w:rPr>
          <w:color w:val="000009"/>
          <w:spacing w:val="-4"/>
        </w:rPr>
        <w:t xml:space="preserve"> </w:t>
      </w:r>
      <w:r>
        <w:rPr>
          <w:color w:val="000009"/>
        </w:rPr>
        <w:t>ofertas</w:t>
      </w:r>
      <w:r>
        <w:rPr>
          <w:color w:val="000009"/>
          <w:spacing w:val="-9"/>
        </w:rPr>
        <w:t xml:space="preserve"> </w:t>
      </w:r>
      <w:r>
        <w:rPr>
          <w:color w:val="000009"/>
        </w:rPr>
        <w:t xml:space="preserve">que cumplen los requisitos técnicos exigidos en el Pliego, habiendo superado el juicio de </w:t>
      </w:r>
      <w:r>
        <w:rPr>
          <w:color w:val="000009"/>
          <w:spacing w:val="-2"/>
        </w:rPr>
        <w:t>admisibilidad.</w:t>
      </w:r>
    </w:p>
    <w:p w14:paraId="22C760D8" w14:textId="77777777" w:rsidR="006A6EC4" w:rsidRDefault="006A6EC4" w:rsidP="006A6EC4">
      <w:pPr>
        <w:pStyle w:val="Textoindependiente"/>
        <w:spacing w:before="200" w:line="276" w:lineRule="auto"/>
        <w:ind w:left="282" w:right="116"/>
        <w:jc w:val="both"/>
      </w:pPr>
      <w:r>
        <w:rPr>
          <w:color w:val="000009"/>
        </w:rPr>
        <w:t>La</w:t>
      </w:r>
      <w:r>
        <w:rPr>
          <w:color w:val="000009"/>
          <w:spacing w:val="-14"/>
        </w:rPr>
        <w:t xml:space="preserve"> </w:t>
      </w:r>
      <w:r>
        <w:rPr>
          <w:color w:val="000009"/>
        </w:rPr>
        <w:t>comparación</w:t>
      </w:r>
      <w:r>
        <w:rPr>
          <w:color w:val="000009"/>
          <w:spacing w:val="-14"/>
        </w:rPr>
        <w:t xml:space="preserve"> </w:t>
      </w:r>
      <w:r>
        <w:rPr>
          <w:color w:val="000009"/>
        </w:rPr>
        <w:t>de</w:t>
      </w:r>
      <w:r>
        <w:rPr>
          <w:color w:val="000009"/>
          <w:spacing w:val="-14"/>
        </w:rPr>
        <w:t xml:space="preserve"> </w:t>
      </w:r>
      <w:r>
        <w:rPr>
          <w:color w:val="000009"/>
        </w:rPr>
        <w:t>precios</w:t>
      </w:r>
      <w:r>
        <w:rPr>
          <w:color w:val="000009"/>
          <w:spacing w:val="-14"/>
        </w:rPr>
        <w:t xml:space="preserve"> </w:t>
      </w:r>
      <w:r>
        <w:rPr>
          <w:color w:val="000009"/>
        </w:rPr>
        <w:t>entre</w:t>
      </w:r>
      <w:r>
        <w:rPr>
          <w:color w:val="000009"/>
          <w:spacing w:val="-14"/>
        </w:rPr>
        <w:t xml:space="preserve"> </w:t>
      </w:r>
      <w:r>
        <w:rPr>
          <w:color w:val="000009"/>
        </w:rPr>
        <w:t>los</w:t>
      </w:r>
      <w:r>
        <w:rPr>
          <w:color w:val="000009"/>
          <w:spacing w:val="-14"/>
        </w:rPr>
        <w:t xml:space="preserve"> </w:t>
      </w:r>
      <w:r>
        <w:rPr>
          <w:color w:val="000009"/>
        </w:rPr>
        <w:t>productos</w:t>
      </w:r>
      <w:r>
        <w:rPr>
          <w:color w:val="000009"/>
          <w:spacing w:val="-16"/>
        </w:rPr>
        <w:t xml:space="preserve"> </w:t>
      </w:r>
      <w:r>
        <w:rPr>
          <w:color w:val="000009"/>
        </w:rPr>
        <w:t>que</w:t>
      </w:r>
      <w:r>
        <w:rPr>
          <w:color w:val="000009"/>
          <w:spacing w:val="-13"/>
        </w:rPr>
        <w:t xml:space="preserve"> </w:t>
      </w:r>
      <w:r>
        <w:rPr>
          <w:color w:val="000009"/>
        </w:rPr>
        <w:t>califiquen</w:t>
      </w:r>
      <w:r>
        <w:rPr>
          <w:color w:val="000009"/>
          <w:spacing w:val="-14"/>
        </w:rPr>
        <w:t xml:space="preserve"> </w:t>
      </w:r>
      <w:r>
        <w:rPr>
          <w:color w:val="000009"/>
        </w:rPr>
        <w:t>como</w:t>
      </w:r>
      <w:r>
        <w:rPr>
          <w:color w:val="000009"/>
          <w:spacing w:val="-14"/>
        </w:rPr>
        <w:t xml:space="preserve"> </w:t>
      </w:r>
      <w:r>
        <w:rPr>
          <w:color w:val="000009"/>
        </w:rPr>
        <w:t>nacionales</w:t>
      </w:r>
      <w:r>
        <w:rPr>
          <w:color w:val="000009"/>
          <w:spacing w:val="-14"/>
        </w:rPr>
        <w:t xml:space="preserve"> </w:t>
      </w:r>
      <w:r>
        <w:rPr>
          <w:color w:val="000009"/>
        </w:rPr>
        <w:t>y</w:t>
      </w:r>
      <w:r>
        <w:rPr>
          <w:color w:val="000009"/>
          <w:spacing w:val="-16"/>
        </w:rPr>
        <w:t xml:space="preserve"> </w:t>
      </w:r>
      <w:r>
        <w:rPr>
          <w:color w:val="000009"/>
        </w:rPr>
        <w:t>los</w:t>
      </w:r>
      <w:r>
        <w:rPr>
          <w:color w:val="000009"/>
          <w:spacing w:val="-13"/>
        </w:rPr>
        <w:t xml:space="preserve"> </w:t>
      </w:r>
      <w:r>
        <w:rPr>
          <w:color w:val="000009"/>
        </w:rPr>
        <w:t>que no,</w:t>
      </w:r>
      <w:r>
        <w:rPr>
          <w:color w:val="000009"/>
          <w:spacing w:val="-14"/>
        </w:rPr>
        <w:t xml:space="preserve"> </w:t>
      </w:r>
      <w:r>
        <w:rPr>
          <w:color w:val="000009"/>
        </w:rPr>
        <w:t>sean</w:t>
      </w:r>
      <w:r>
        <w:rPr>
          <w:color w:val="000009"/>
          <w:spacing w:val="-14"/>
        </w:rPr>
        <w:t xml:space="preserve"> </w:t>
      </w:r>
      <w:r>
        <w:rPr>
          <w:color w:val="000009"/>
        </w:rPr>
        <w:t>estos</w:t>
      </w:r>
      <w:r>
        <w:rPr>
          <w:color w:val="000009"/>
          <w:spacing w:val="-15"/>
        </w:rPr>
        <w:t xml:space="preserve"> </w:t>
      </w:r>
      <w:r>
        <w:rPr>
          <w:color w:val="000009"/>
        </w:rPr>
        <w:t>cotizados</w:t>
      </w:r>
      <w:r>
        <w:rPr>
          <w:color w:val="000009"/>
          <w:spacing w:val="-15"/>
        </w:rPr>
        <w:t xml:space="preserve"> </w:t>
      </w:r>
      <w:r>
        <w:rPr>
          <w:color w:val="000009"/>
        </w:rPr>
        <w:t>en</w:t>
      </w:r>
      <w:r>
        <w:rPr>
          <w:color w:val="000009"/>
          <w:spacing w:val="-15"/>
        </w:rPr>
        <w:t xml:space="preserve"> </w:t>
      </w:r>
      <w:r>
        <w:rPr>
          <w:color w:val="000009"/>
        </w:rPr>
        <w:t>plaza</w:t>
      </w:r>
      <w:r>
        <w:rPr>
          <w:color w:val="000009"/>
          <w:spacing w:val="-15"/>
        </w:rPr>
        <w:t xml:space="preserve"> </w:t>
      </w:r>
      <w:r>
        <w:rPr>
          <w:color w:val="000009"/>
        </w:rPr>
        <w:t>o</w:t>
      </w:r>
      <w:r>
        <w:rPr>
          <w:color w:val="000009"/>
          <w:spacing w:val="-15"/>
        </w:rPr>
        <w:t xml:space="preserve"> </w:t>
      </w:r>
      <w:r>
        <w:rPr>
          <w:color w:val="000009"/>
        </w:rPr>
        <w:t>a</w:t>
      </w:r>
      <w:r>
        <w:rPr>
          <w:color w:val="000009"/>
          <w:spacing w:val="-15"/>
        </w:rPr>
        <w:t xml:space="preserve"> </w:t>
      </w:r>
      <w:r>
        <w:rPr>
          <w:color w:val="000009"/>
        </w:rPr>
        <w:t>importar,</w:t>
      </w:r>
      <w:r>
        <w:rPr>
          <w:color w:val="000009"/>
          <w:spacing w:val="-13"/>
        </w:rPr>
        <w:t xml:space="preserve"> </w:t>
      </w:r>
      <w:r>
        <w:rPr>
          <w:color w:val="000009"/>
        </w:rPr>
        <w:t>se</w:t>
      </w:r>
      <w:r>
        <w:rPr>
          <w:color w:val="000009"/>
          <w:spacing w:val="-16"/>
        </w:rPr>
        <w:t xml:space="preserve"> </w:t>
      </w:r>
      <w:r>
        <w:rPr>
          <w:color w:val="000009"/>
        </w:rPr>
        <w:t>efectuará</w:t>
      </w:r>
      <w:r>
        <w:rPr>
          <w:color w:val="000009"/>
          <w:spacing w:val="-14"/>
        </w:rPr>
        <w:t xml:space="preserve"> </w:t>
      </w:r>
      <w:r>
        <w:rPr>
          <w:color w:val="000009"/>
        </w:rPr>
        <w:t>considerando,</w:t>
      </w:r>
      <w:r>
        <w:rPr>
          <w:color w:val="000009"/>
          <w:spacing w:val="-16"/>
        </w:rPr>
        <w:t xml:space="preserve"> </w:t>
      </w:r>
      <w:r>
        <w:rPr>
          <w:color w:val="000009"/>
        </w:rPr>
        <w:t>sea</w:t>
      </w:r>
      <w:r>
        <w:rPr>
          <w:color w:val="000009"/>
          <w:spacing w:val="-14"/>
        </w:rPr>
        <w:t xml:space="preserve"> </w:t>
      </w:r>
      <w:r>
        <w:rPr>
          <w:color w:val="000009"/>
        </w:rPr>
        <w:t>en</w:t>
      </w:r>
      <w:r>
        <w:rPr>
          <w:color w:val="000009"/>
          <w:spacing w:val="-16"/>
        </w:rPr>
        <w:t xml:space="preserve"> </w:t>
      </w:r>
      <w:r>
        <w:rPr>
          <w:color w:val="000009"/>
        </w:rPr>
        <w:t>forma real o ficta, todos los gastos requeridos para colocar los productos en almacenes del comprador y en igualdad de condiciones.</w:t>
      </w:r>
    </w:p>
    <w:p w14:paraId="55DB159C" w14:textId="77777777" w:rsidR="006A6EC4" w:rsidRDefault="006A6EC4" w:rsidP="006A6EC4">
      <w:pPr>
        <w:pStyle w:val="Textoindependiente"/>
        <w:spacing w:before="200" w:line="276" w:lineRule="auto"/>
        <w:ind w:left="282" w:right="117"/>
        <w:jc w:val="both"/>
      </w:pPr>
      <w:r>
        <w:rPr>
          <w:color w:val="000009"/>
        </w:rPr>
        <w:t>Se</w:t>
      </w:r>
      <w:r>
        <w:rPr>
          <w:color w:val="000009"/>
          <w:spacing w:val="-5"/>
        </w:rPr>
        <w:t xml:space="preserve"> </w:t>
      </w:r>
      <w:r>
        <w:rPr>
          <w:color w:val="000009"/>
        </w:rPr>
        <w:t>considerarán</w:t>
      </w:r>
      <w:r>
        <w:rPr>
          <w:color w:val="000009"/>
          <w:spacing w:val="-5"/>
        </w:rPr>
        <w:t xml:space="preserve"> </w:t>
      </w:r>
      <w:r>
        <w:rPr>
          <w:color w:val="000009"/>
        </w:rPr>
        <w:t>almacenes</w:t>
      </w:r>
      <w:r>
        <w:rPr>
          <w:color w:val="000009"/>
          <w:spacing w:val="-5"/>
        </w:rPr>
        <w:t xml:space="preserve"> </w:t>
      </w:r>
      <w:r>
        <w:rPr>
          <w:color w:val="000009"/>
        </w:rPr>
        <w:t>del</w:t>
      </w:r>
      <w:r>
        <w:rPr>
          <w:color w:val="000009"/>
          <w:spacing w:val="-8"/>
        </w:rPr>
        <w:t xml:space="preserve"> </w:t>
      </w:r>
      <w:r>
        <w:rPr>
          <w:color w:val="000009"/>
        </w:rPr>
        <w:t>comprador</w:t>
      </w:r>
      <w:r>
        <w:rPr>
          <w:color w:val="000009"/>
          <w:spacing w:val="-7"/>
        </w:rPr>
        <w:t xml:space="preserve"> </w:t>
      </w:r>
      <w:r>
        <w:rPr>
          <w:color w:val="000009"/>
        </w:rPr>
        <w:t>a</w:t>
      </w:r>
      <w:r>
        <w:rPr>
          <w:color w:val="000009"/>
          <w:spacing w:val="-7"/>
        </w:rPr>
        <w:t xml:space="preserve"> </w:t>
      </w:r>
      <w:r>
        <w:rPr>
          <w:color w:val="000009"/>
        </w:rPr>
        <w:t>todos</w:t>
      </w:r>
      <w:r>
        <w:rPr>
          <w:color w:val="000009"/>
          <w:spacing w:val="-5"/>
        </w:rPr>
        <w:t xml:space="preserve"> </w:t>
      </w:r>
      <w:r>
        <w:rPr>
          <w:color w:val="000009"/>
        </w:rPr>
        <w:t>los</w:t>
      </w:r>
      <w:r>
        <w:rPr>
          <w:color w:val="000009"/>
          <w:spacing w:val="-7"/>
        </w:rPr>
        <w:t xml:space="preserve"> </w:t>
      </w:r>
      <w:r>
        <w:rPr>
          <w:color w:val="000009"/>
        </w:rPr>
        <w:t>recintos</w:t>
      </w:r>
      <w:r>
        <w:rPr>
          <w:color w:val="000009"/>
          <w:spacing w:val="-7"/>
        </w:rPr>
        <w:t xml:space="preserve"> </w:t>
      </w:r>
      <w:r>
        <w:rPr>
          <w:color w:val="000009"/>
        </w:rPr>
        <w:t>habituales</w:t>
      </w:r>
      <w:r>
        <w:rPr>
          <w:color w:val="000009"/>
          <w:spacing w:val="-5"/>
        </w:rPr>
        <w:t xml:space="preserve"> </w:t>
      </w:r>
      <w:r>
        <w:rPr>
          <w:color w:val="000009"/>
        </w:rPr>
        <w:t>de</w:t>
      </w:r>
      <w:r>
        <w:rPr>
          <w:color w:val="000009"/>
          <w:spacing w:val="-8"/>
        </w:rPr>
        <w:t xml:space="preserve"> </w:t>
      </w:r>
      <w:r>
        <w:rPr>
          <w:color w:val="000009"/>
        </w:rPr>
        <w:t>recepción de mercaderías de acuerdo con las características de éstas, inclusive los obradores.</w:t>
      </w:r>
    </w:p>
    <w:p w14:paraId="50D8E507" w14:textId="77777777" w:rsidR="006A6EC4" w:rsidRDefault="006A6EC4" w:rsidP="006A6EC4">
      <w:pPr>
        <w:pStyle w:val="Textoindependiente"/>
        <w:spacing w:before="201" w:line="276" w:lineRule="auto"/>
        <w:ind w:left="282" w:right="119"/>
        <w:jc w:val="both"/>
      </w:pPr>
      <w:r>
        <w:rPr>
          <w:color w:val="000009"/>
        </w:rPr>
        <w:t>El margen de preferencia a aplicar en el precio a los bienes que califiquen como nacionales considerará los siguientes parámetros:</w:t>
      </w:r>
    </w:p>
    <w:p w14:paraId="2BD711D7" w14:textId="77777777" w:rsidR="006A6EC4" w:rsidRDefault="006A6EC4" w:rsidP="006A6EC4">
      <w:pPr>
        <w:spacing w:line="276" w:lineRule="auto"/>
        <w:sectPr w:rsidR="006A6EC4">
          <w:pgSz w:w="11910" w:h="16840"/>
          <w:pgMar w:top="1320" w:right="1580" w:bottom="280" w:left="1420" w:header="720" w:footer="720" w:gutter="0"/>
          <w:cols w:space="720"/>
        </w:sectPr>
      </w:pPr>
    </w:p>
    <w:tbl>
      <w:tblPr>
        <w:tblStyle w:val="NormalTable0"/>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9"/>
        <w:gridCol w:w="4762"/>
        <w:gridCol w:w="2774"/>
      </w:tblGrid>
      <w:tr w:rsidR="006A6EC4" w14:paraId="09E53182" w14:textId="77777777" w:rsidTr="006A6EC4">
        <w:trPr>
          <w:trHeight w:val="1746"/>
        </w:trPr>
        <w:tc>
          <w:tcPr>
            <w:tcW w:w="1099" w:type="dxa"/>
            <w:tcBorders>
              <w:top w:val="single" w:sz="8" w:space="0" w:color="000000"/>
              <w:left w:val="single" w:sz="8" w:space="0" w:color="000000"/>
              <w:bottom w:val="single" w:sz="8" w:space="0" w:color="000000"/>
              <w:right w:val="single" w:sz="8" w:space="0" w:color="000000"/>
            </w:tcBorders>
          </w:tcPr>
          <w:p w14:paraId="74D425D7" w14:textId="77777777" w:rsidR="006A6EC4" w:rsidRDefault="006A6EC4">
            <w:pPr>
              <w:pStyle w:val="TableParagraph"/>
              <w:spacing w:before="0"/>
              <w:jc w:val="left"/>
              <w:rPr>
                <w:rFonts w:ascii="Arial MT"/>
                <w:sz w:val="24"/>
              </w:rPr>
            </w:pPr>
          </w:p>
          <w:p w14:paraId="09BCA6EA" w14:textId="77777777" w:rsidR="006A6EC4" w:rsidRDefault="006A6EC4">
            <w:pPr>
              <w:pStyle w:val="TableParagraph"/>
              <w:spacing w:before="158" w:line="276" w:lineRule="auto"/>
              <w:ind w:left="114" w:right="93" w:firstLine="1"/>
              <w:rPr>
                <w:b/>
              </w:rPr>
            </w:pPr>
            <w:proofErr w:type="spellStart"/>
            <w:r>
              <w:rPr>
                <w:b/>
                <w:color w:val="000009"/>
                <w:spacing w:val="-2"/>
              </w:rPr>
              <w:t>Categor</w:t>
            </w:r>
            <w:proofErr w:type="spellEnd"/>
            <w:r>
              <w:rPr>
                <w:b/>
                <w:color w:val="000009"/>
                <w:spacing w:val="-2"/>
              </w:rPr>
              <w:t xml:space="preserve"> </w:t>
            </w:r>
            <w:proofErr w:type="spellStart"/>
            <w:r>
              <w:rPr>
                <w:b/>
                <w:color w:val="000009"/>
              </w:rPr>
              <w:t>ía</w:t>
            </w:r>
            <w:proofErr w:type="spellEnd"/>
            <w:r>
              <w:rPr>
                <w:b/>
                <w:color w:val="000009"/>
              </w:rPr>
              <w:t xml:space="preserve"> de </w:t>
            </w:r>
            <w:r>
              <w:rPr>
                <w:b/>
                <w:color w:val="000009"/>
                <w:spacing w:val="-2"/>
              </w:rPr>
              <w:t>MIPYME</w:t>
            </w:r>
          </w:p>
        </w:tc>
        <w:tc>
          <w:tcPr>
            <w:tcW w:w="4762" w:type="dxa"/>
            <w:tcBorders>
              <w:top w:val="single" w:sz="8" w:space="0" w:color="000000"/>
              <w:left w:val="single" w:sz="8" w:space="0" w:color="000000"/>
              <w:bottom w:val="single" w:sz="8" w:space="0" w:color="000000"/>
              <w:right w:val="single" w:sz="8" w:space="0" w:color="000000"/>
            </w:tcBorders>
            <w:hideMark/>
          </w:tcPr>
          <w:p w14:paraId="255C1196" w14:textId="77777777" w:rsidR="006A6EC4" w:rsidRDefault="006A6EC4">
            <w:pPr>
              <w:pStyle w:val="TableParagraph"/>
              <w:spacing w:before="0" w:line="276" w:lineRule="auto"/>
              <w:ind w:left="110" w:right="94"/>
              <w:rPr>
                <w:b/>
              </w:rPr>
            </w:pPr>
            <w:r>
              <w:rPr>
                <w:b/>
                <w:color w:val="000009"/>
              </w:rPr>
              <w:t>% comparación cuando compitan entre sí</w:t>
            </w:r>
            <w:r>
              <w:rPr>
                <w:b/>
                <w:color w:val="000009"/>
                <w:spacing w:val="40"/>
              </w:rPr>
              <w:t xml:space="preserve"> </w:t>
            </w:r>
            <w:r>
              <w:rPr>
                <w:b/>
                <w:color w:val="000009"/>
              </w:rPr>
              <w:t>o bien</w:t>
            </w:r>
            <w:r>
              <w:rPr>
                <w:b/>
                <w:color w:val="000009"/>
                <w:spacing w:val="-2"/>
              </w:rPr>
              <w:t xml:space="preserve"> </w:t>
            </w:r>
            <w:r>
              <w:rPr>
                <w:b/>
                <w:color w:val="000009"/>
              </w:rPr>
              <w:t>cualquiera</w:t>
            </w:r>
            <w:r>
              <w:rPr>
                <w:b/>
                <w:color w:val="000009"/>
                <w:spacing w:val="-1"/>
              </w:rPr>
              <w:t xml:space="preserve"> </w:t>
            </w:r>
            <w:r>
              <w:rPr>
                <w:b/>
                <w:color w:val="000009"/>
              </w:rPr>
              <w:t>de</w:t>
            </w:r>
            <w:r>
              <w:rPr>
                <w:b/>
                <w:color w:val="000009"/>
                <w:spacing w:val="-1"/>
              </w:rPr>
              <w:t xml:space="preserve"> </w:t>
            </w:r>
            <w:r>
              <w:rPr>
                <w:b/>
                <w:color w:val="000009"/>
              </w:rPr>
              <w:t>las categorías o</w:t>
            </w:r>
            <w:r>
              <w:rPr>
                <w:b/>
                <w:color w:val="000009"/>
                <w:spacing w:val="-1"/>
              </w:rPr>
              <w:t xml:space="preserve"> </w:t>
            </w:r>
            <w:r>
              <w:rPr>
                <w:b/>
                <w:color w:val="000009"/>
              </w:rPr>
              <w:t>todas ellas frente a productos nacionales que no califiquen</w:t>
            </w:r>
            <w:r>
              <w:rPr>
                <w:b/>
                <w:color w:val="000009"/>
                <w:spacing w:val="-8"/>
              </w:rPr>
              <w:t xml:space="preserve"> </w:t>
            </w:r>
            <w:r>
              <w:rPr>
                <w:b/>
                <w:color w:val="000009"/>
              </w:rPr>
              <w:t>como</w:t>
            </w:r>
            <w:r>
              <w:rPr>
                <w:b/>
                <w:color w:val="000009"/>
                <w:spacing w:val="-7"/>
              </w:rPr>
              <w:t xml:space="preserve"> </w:t>
            </w:r>
            <w:r>
              <w:rPr>
                <w:b/>
                <w:color w:val="000009"/>
              </w:rPr>
              <w:t>MIPYME,</w:t>
            </w:r>
            <w:r>
              <w:rPr>
                <w:b/>
                <w:color w:val="000009"/>
                <w:spacing w:val="-6"/>
              </w:rPr>
              <w:t xml:space="preserve"> </w:t>
            </w:r>
            <w:r>
              <w:rPr>
                <w:b/>
                <w:color w:val="000009"/>
              </w:rPr>
              <w:t>y</w:t>
            </w:r>
            <w:r>
              <w:rPr>
                <w:b/>
                <w:color w:val="000009"/>
                <w:spacing w:val="-9"/>
              </w:rPr>
              <w:t xml:space="preserve"> </w:t>
            </w:r>
            <w:r>
              <w:rPr>
                <w:b/>
                <w:color w:val="000009"/>
              </w:rPr>
              <w:t>siempre</w:t>
            </w:r>
            <w:r>
              <w:rPr>
                <w:b/>
                <w:color w:val="000009"/>
                <w:spacing w:val="-5"/>
              </w:rPr>
              <w:t xml:space="preserve"> </w:t>
            </w:r>
            <w:r>
              <w:rPr>
                <w:b/>
                <w:color w:val="000009"/>
              </w:rPr>
              <w:t>que</w:t>
            </w:r>
            <w:r>
              <w:rPr>
                <w:b/>
                <w:color w:val="000009"/>
                <w:spacing w:val="-7"/>
              </w:rPr>
              <w:t xml:space="preserve"> </w:t>
            </w:r>
            <w:r>
              <w:rPr>
                <w:b/>
                <w:color w:val="000009"/>
              </w:rPr>
              <w:t>no existan ofertas de productos que no</w:t>
            </w:r>
          </w:p>
          <w:p w14:paraId="581B7245" w14:textId="77777777" w:rsidR="006A6EC4" w:rsidRDefault="006A6EC4">
            <w:pPr>
              <w:pStyle w:val="TableParagraph"/>
              <w:spacing w:before="0"/>
              <w:ind w:left="110" w:right="93"/>
              <w:rPr>
                <w:b/>
              </w:rPr>
            </w:pPr>
            <w:r>
              <w:rPr>
                <w:b/>
                <w:color w:val="000009"/>
              </w:rPr>
              <w:t>califiquen</w:t>
            </w:r>
            <w:r>
              <w:rPr>
                <w:b/>
                <w:color w:val="000009"/>
                <w:spacing w:val="-8"/>
              </w:rPr>
              <w:t xml:space="preserve"> </w:t>
            </w:r>
            <w:r>
              <w:rPr>
                <w:b/>
                <w:color w:val="000009"/>
              </w:rPr>
              <w:t>como</w:t>
            </w:r>
            <w:r>
              <w:rPr>
                <w:b/>
                <w:color w:val="000009"/>
                <w:spacing w:val="-7"/>
              </w:rPr>
              <w:t xml:space="preserve"> </w:t>
            </w:r>
            <w:r>
              <w:rPr>
                <w:b/>
                <w:color w:val="000009"/>
                <w:spacing w:val="-2"/>
              </w:rPr>
              <w:t>nacionales</w:t>
            </w:r>
          </w:p>
        </w:tc>
        <w:tc>
          <w:tcPr>
            <w:tcW w:w="2774" w:type="dxa"/>
            <w:tcBorders>
              <w:top w:val="single" w:sz="8" w:space="0" w:color="000000"/>
              <w:left w:val="single" w:sz="8" w:space="0" w:color="000000"/>
              <w:bottom w:val="single" w:sz="8" w:space="0" w:color="000000"/>
              <w:right w:val="single" w:sz="8" w:space="0" w:color="000000"/>
            </w:tcBorders>
            <w:hideMark/>
          </w:tcPr>
          <w:p w14:paraId="2FFBA58C" w14:textId="77777777" w:rsidR="006A6EC4" w:rsidRDefault="006A6EC4">
            <w:pPr>
              <w:pStyle w:val="TableParagraph"/>
              <w:spacing w:before="0" w:line="276" w:lineRule="auto"/>
              <w:ind w:left="137" w:right="121" w:firstLine="4"/>
              <w:rPr>
                <w:b/>
              </w:rPr>
            </w:pPr>
            <w:r>
              <w:rPr>
                <w:b/>
                <w:color w:val="000009"/>
              </w:rPr>
              <w:t>% comparación en cualquier</w:t>
            </w:r>
            <w:r>
              <w:rPr>
                <w:b/>
                <w:color w:val="000009"/>
                <w:spacing w:val="-2"/>
              </w:rPr>
              <w:t xml:space="preserve"> </w:t>
            </w:r>
            <w:r>
              <w:rPr>
                <w:b/>
                <w:color w:val="000009"/>
              </w:rPr>
              <w:t>circunstancia en que participe un producto que no califique</w:t>
            </w:r>
            <w:r>
              <w:rPr>
                <w:b/>
                <w:color w:val="000009"/>
                <w:spacing w:val="-16"/>
              </w:rPr>
              <w:t xml:space="preserve"> </w:t>
            </w:r>
            <w:r>
              <w:rPr>
                <w:b/>
                <w:color w:val="000009"/>
              </w:rPr>
              <w:t>como</w:t>
            </w:r>
            <w:r>
              <w:rPr>
                <w:b/>
                <w:color w:val="000009"/>
                <w:spacing w:val="-15"/>
              </w:rPr>
              <w:t xml:space="preserve"> </w:t>
            </w:r>
            <w:r>
              <w:rPr>
                <w:b/>
                <w:color w:val="000009"/>
              </w:rPr>
              <w:t>nacional</w:t>
            </w:r>
          </w:p>
          <w:p w14:paraId="640AB596" w14:textId="77777777" w:rsidR="006A6EC4" w:rsidRDefault="006A6EC4">
            <w:pPr>
              <w:pStyle w:val="TableParagraph"/>
              <w:spacing w:before="0"/>
              <w:ind w:left="261" w:right="245"/>
              <w:rPr>
                <w:b/>
              </w:rPr>
            </w:pPr>
            <w:r>
              <w:rPr>
                <w:b/>
                <w:color w:val="000009"/>
              </w:rPr>
              <w:t>y</w:t>
            </w:r>
            <w:r>
              <w:rPr>
                <w:b/>
                <w:color w:val="000009"/>
                <w:spacing w:val="-5"/>
              </w:rPr>
              <w:t xml:space="preserve"> </w:t>
            </w:r>
            <w:r>
              <w:rPr>
                <w:b/>
                <w:color w:val="000009"/>
              </w:rPr>
              <w:t>su oferta</w:t>
            </w:r>
            <w:r>
              <w:rPr>
                <w:b/>
                <w:color w:val="000009"/>
                <w:spacing w:val="-1"/>
              </w:rPr>
              <w:t xml:space="preserve"> </w:t>
            </w:r>
            <w:r>
              <w:rPr>
                <w:b/>
                <w:color w:val="000009"/>
              </w:rPr>
              <w:t xml:space="preserve">sea </w:t>
            </w:r>
            <w:r>
              <w:rPr>
                <w:b/>
                <w:color w:val="000009"/>
                <w:spacing w:val="-2"/>
              </w:rPr>
              <w:t>válida</w:t>
            </w:r>
          </w:p>
        </w:tc>
      </w:tr>
      <w:tr w:rsidR="006A6EC4" w14:paraId="694C3ED5" w14:textId="77777777" w:rsidTr="006A6EC4">
        <w:trPr>
          <w:trHeight w:val="455"/>
        </w:trPr>
        <w:tc>
          <w:tcPr>
            <w:tcW w:w="1099" w:type="dxa"/>
            <w:tcBorders>
              <w:top w:val="single" w:sz="8" w:space="0" w:color="000000"/>
              <w:left w:val="single" w:sz="8" w:space="0" w:color="000000"/>
              <w:bottom w:val="single" w:sz="8" w:space="0" w:color="000000"/>
              <w:right w:val="single" w:sz="8" w:space="0" w:color="000000"/>
            </w:tcBorders>
            <w:hideMark/>
          </w:tcPr>
          <w:p w14:paraId="38A8FEED" w14:textId="77777777" w:rsidR="006A6EC4" w:rsidRDefault="006A6EC4">
            <w:pPr>
              <w:pStyle w:val="TableParagraph"/>
              <w:ind w:left="95" w:right="76"/>
              <w:rPr>
                <w:rFonts w:ascii="Arial MT"/>
              </w:rPr>
            </w:pPr>
            <w:r>
              <w:rPr>
                <w:rFonts w:ascii="Arial MT"/>
                <w:color w:val="000009"/>
                <w:spacing w:val="-2"/>
              </w:rPr>
              <w:t>Micro</w:t>
            </w:r>
          </w:p>
        </w:tc>
        <w:tc>
          <w:tcPr>
            <w:tcW w:w="4762" w:type="dxa"/>
            <w:tcBorders>
              <w:top w:val="single" w:sz="8" w:space="0" w:color="000000"/>
              <w:left w:val="single" w:sz="8" w:space="0" w:color="000000"/>
              <w:bottom w:val="single" w:sz="8" w:space="0" w:color="000000"/>
              <w:right w:val="single" w:sz="8" w:space="0" w:color="000000"/>
            </w:tcBorders>
            <w:hideMark/>
          </w:tcPr>
          <w:p w14:paraId="46489480" w14:textId="77777777" w:rsidR="006A6EC4" w:rsidRDefault="006A6EC4">
            <w:pPr>
              <w:pStyle w:val="TableParagraph"/>
              <w:ind w:right="2201"/>
              <w:jc w:val="right"/>
              <w:rPr>
                <w:rFonts w:ascii="Arial MT"/>
              </w:rPr>
            </w:pPr>
            <w:r>
              <w:rPr>
                <w:rFonts w:ascii="Arial MT"/>
                <w:color w:val="000009"/>
                <w:spacing w:val="-5"/>
              </w:rPr>
              <w:t>8%</w:t>
            </w:r>
          </w:p>
        </w:tc>
        <w:tc>
          <w:tcPr>
            <w:tcW w:w="2774" w:type="dxa"/>
            <w:tcBorders>
              <w:top w:val="single" w:sz="8" w:space="0" w:color="000000"/>
              <w:left w:val="single" w:sz="8" w:space="0" w:color="000000"/>
              <w:bottom w:val="single" w:sz="8" w:space="0" w:color="000000"/>
              <w:right w:val="single" w:sz="8" w:space="0" w:color="000000"/>
            </w:tcBorders>
            <w:hideMark/>
          </w:tcPr>
          <w:p w14:paraId="6975DA80" w14:textId="77777777" w:rsidR="006A6EC4" w:rsidRDefault="006A6EC4">
            <w:pPr>
              <w:pStyle w:val="TableParagraph"/>
              <w:ind w:right="1146"/>
              <w:jc w:val="right"/>
              <w:rPr>
                <w:rFonts w:ascii="Arial MT"/>
              </w:rPr>
            </w:pPr>
            <w:r>
              <w:rPr>
                <w:rFonts w:ascii="Arial MT"/>
                <w:color w:val="000009"/>
                <w:spacing w:val="-5"/>
              </w:rPr>
              <w:t>16%</w:t>
            </w:r>
          </w:p>
        </w:tc>
      </w:tr>
      <w:tr w:rsidR="006A6EC4" w14:paraId="6F1B6ADD" w14:textId="77777777" w:rsidTr="006A6EC4">
        <w:trPr>
          <w:trHeight w:val="452"/>
        </w:trPr>
        <w:tc>
          <w:tcPr>
            <w:tcW w:w="1099" w:type="dxa"/>
            <w:tcBorders>
              <w:top w:val="single" w:sz="8" w:space="0" w:color="000000"/>
              <w:left w:val="single" w:sz="8" w:space="0" w:color="000000"/>
              <w:bottom w:val="single" w:sz="8" w:space="0" w:color="000000"/>
              <w:right w:val="single" w:sz="8" w:space="0" w:color="000000"/>
            </w:tcBorders>
            <w:hideMark/>
          </w:tcPr>
          <w:p w14:paraId="2D136585" w14:textId="77777777" w:rsidR="006A6EC4" w:rsidRDefault="006A6EC4">
            <w:pPr>
              <w:pStyle w:val="TableParagraph"/>
              <w:ind w:left="96" w:right="76"/>
              <w:rPr>
                <w:rFonts w:ascii="Arial MT" w:hAnsi="Arial MT"/>
              </w:rPr>
            </w:pPr>
            <w:r>
              <w:rPr>
                <w:rFonts w:ascii="Arial MT" w:hAnsi="Arial MT"/>
                <w:color w:val="000009"/>
                <w:spacing w:val="-2"/>
              </w:rPr>
              <w:t>Pequeña</w:t>
            </w:r>
          </w:p>
        </w:tc>
        <w:tc>
          <w:tcPr>
            <w:tcW w:w="4762" w:type="dxa"/>
            <w:tcBorders>
              <w:top w:val="single" w:sz="8" w:space="0" w:color="000000"/>
              <w:left w:val="single" w:sz="8" w:space="0" w:color="000000"/>
              <w:bottom w:val="single" w:sz="8" w:space="0" w:color="000000"/>
              <w:right w:val="single" w:sz="8" w:space="0" w:color="000000"/>
            </w:tcBorders>
            <w:hideMark/>
          </w:tcPr>
          <w:p w14:paraId="5C2A679F" w14:textId="77777777" w:rsidR="006A6EC4" w:rsidRDefault="006A6EC4">
            <w:pPr>
              <w:pStyle w:val="TableParagraph"/>
              <w:ind w:right="2201"/>
              <w:jc w:val="right"/>
              <w:rPr>
                <w:rFonts w:ascii="Arial MT"/>
              </w:rPr>
            </w:pPr>
            <w:r>
              <w:rPr>
                <w:rFonts w:ascii="Arial MT"/>
                <w:color w:val="000009"/>
                <w:spacing w:val="-5"/>
              </w:rPr>
              <w:t>8%</w:t>
            </w:r>
          </w:p>
        </w:tc>
        <w:tc>
          <w:tcPr>
            <w:tcW w:w="2774" w:type="dxa"/>
            <w:tcBorders>
              <w:top w:val="single" w:sz="8" w:space="0" w:color="000000"/>
              <w:left w:val="single" w:sz="8" w:space="0" w:color="000000"/>
              <w:bottom w:val="single" w:sz="8" w:space="0" w:color="000000"/>
              <w:right w:val="single" w:sz="8" w:space="0" w:color="000000"/>
            </w:tcBorders>
            <w:hideMark/>
          </w:tcPr>
          <w:p w14:paraId="61D62377" w14:textId="77777777" w:rsidR="006A6EC4" w:rsidRDefault="006A6EC4">
            <w:pPr>
              <w:pStyle w:val="TableParagraph"/>
              <w:ind w:right="1146"/>
              <w:jc w:val="right"/>
              <w:rPr>
                <w:rFonts w:ascii="Arial MT"/>
              </w:rPr>
            </w:pPr>
            <w:r>
              <w:rPr>
                <w:rFonts w:ascii="Arial MT"/>
                <w:color w:val="000009"/>
                <w:spacing w:val="-5"/>
              </w:rPr>
              <w:t>16%</w:t>
            </w:r>
          </w:p>
        </w:tc>
      </w:tr>
      <w:tr w:rsidR="006A6EC4" w14:paraId="5BC68CCA" w14:textId="77777777" w:rsidTr="006A6EC4">
        <w:trPr>
          <w:trHeight w:val="455"/>
        </w:trPr>
        <w:tc>
          <w:tcPr>
            <w:tcW w:w="1099" w:type="dxa"/>
            <w:tcBorders>
              <w:top w:val="single" w:sz="8" w:space="0" w:color="000000"/>
              <w:left w:val="single" w:sz="8" w:space="0" w:color="000000"/>
              <w:bottom w:val="single" w:sz="8" w:space="0" w:color="000000"/>
              <w:right w:val="single" w:sz="8" w:space="0" w:color="000000"/>
            </w:tcBorders>
            <w:hideMark/>
          </w:tcPr>
          <w:p w14:paraId="09DF89F0" w14:textId="77777777" w:rsidR="006A6EC4" w:rsidRDefault="006A6EC4">
            <w:pPr>
              <w:pStyle w:val="TableParagraph"/>
              <w:ind w:left="93" w:right="76"/>
              <w:rPr>
                <w:rFonts w:ascii="Arial MT"/>
              </w:rPr>
            </w:pPr>
            <w:r>
              <w:rPr>
                <w:rFonts w:ascii="Arial MT"/>
                <w:color w:val="000009"/>
                <w:spacing w:val="-2"/>
              </w:rPr>
              <w:t>Mediana</w:t>
            </w:r>
          </w:p>
        </w:tc>
        <w:tc>
          <w:tcPr>
            <w:tcW w:w="4762" w:type="dxa"/>
            <w:tcBorders>
              <w:top w:val="single" w:sz="8" w:space="0" w:color="000000"/>
              <w:left w:val="single" w:sz="8" w:space="0" w:color="000000"/>
              <w:bottom w:val="single" w:sz="8" w:space="0" w:color="000000"/>
              <w:right w:val="single" w:sz="8" w:space="0" w:color="000000"/>
            </w:tcBorders>
            <w:hideMark/>
          </w:tcPr>
          <w:p w14:paraId="5FBB7428" w14:textId="77777777" w:rsidR="006A6EC4" w:rsidRDefault="006A6EC4">
            <w:pPr>
              <w:pStyle w:val="TableParagraph"/>
              <w:ind w:right="2201"/>
              <w:jc w:val="right"/>
              <w:rPr>
                <w:rFonts w:ascii="Arial MT"/>
              </w:rPr>
            </w:pPr>
            <w:r>
              <w:rPr>
                <w:rFonts w:ascii="Arial MT"/>
                <w:color w:val="000009"/>
                <w:spacing w:val="-5"/>
              </w:rPr>
              <w:t>4%</w:t>
            </w:r>
          </w:p>
        </w:tc>
        <w:tc>
          <w:tcPr>
            <w:tcW w:w="2774" w:type="dxa"/>
            <w:tcBorders>
              <w:top w:val="single" w:sz="8" w:space="0" w:color="000000"/>
              <w:left w:val="single" w:sz="8" w:space="0" w:color="000000"/>
              <w:bottom w:val="single" w:sz="8" w:space="0" w:color="000000"/>
              <w:right w:val="single" w:sz="8" w:space="0" w:color="000000"/>
            </w:tcBorders>
            <w:hideMark/>
          </w:tcPr>
          <w:p w14:paraId="356416AC" w14:textId="77777777" w:rsidR="006A6EC4" w:rsidRDefault="006A6EC4">
            <w:pPr>
              <w:pStyle w:val="TableParagraph"/>
              <w:ind w:right="1146"/>
              <w:jc w:val="right"/>
              <w:rPr>
                <w:rFonts w:ascii="Arial MT"/>
              </w:rPr>
            </w:pPr>
            <w:r>
              <w:rPr>
                <w:rFonts w:ascii="Arial MT"/>
                <w:color w:val="000009"/>
                <w:spacing w:val="-5"/>
              </w:rPr>
              <w:t>12%</w:t>
            </w:r>
          </w:p>
        </w:tc>
      </w:tr>
    </w:tbl>
    <w:p w14:paraId="6B140616" w14:textId="77777777" w:rsidR="006A6EC4" w:rsidRDefault="006A6EC4" w:rsidP="006A6EC4">
      <w:pPr>
        <w:pStyle w:val="Textoindependiente"/>
        <w:rPr>
          <w:sz w:val="20"/>
        </w:rPr>
      </w:pPr>
    </w:p>
    <w:p w14:paraId="7A3A58A0" w14:textId="77777777" w:rsidR="006A6EC4" w:rsidRDefault="006A6EC4" w:rsidP="006A6EC4">
      <w:pPr>
        <w:pStyle w:val="Textoindependiente"/>
        <w:spacing w:before="10"/>
        <w:rPr>
          <w:sz w:val="15"/>
        </w:rPr>
      </w:pPr>
    </w:p>
    <w:p w14:paraId="2B66DBDA" w14:textId="77777777" w:rsidR="006A6EC4" w:rsidRDefault="006A6EC4" w:rsidP="006A6EC4">
      <w:pPr>
        <w:pStyle w:val="Textoindependiente"/>
        <w:spacing w:before="93" w:line="276" w:lineRule="auto"/>
        <w:ind w:left="282" w:right="115"/>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3"/>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7"/>
        </w:rPr>
        <w:t xml:space="preserve"> </w:t>
      </w:r>
      <w:r>
        <w:rPr>
          <w:color w:val="000009"/>
        </w:rPr>
        <w:t>el</w:t>
      </w:r>
      <w:r>
        <w:rPr>
          <w:color w:val="000009"/>
          <w:spacing w:val="-10"/>
        </w:rPr>
        <w:t xml:space="preserve"> </w:t>
      </w:r>
      <w:r>
        <w:rPr>
          <w:color w:val="000009"/>
        </w:rPr>
        <w:t>monto del impuesto al valor agregado (IVA):</w:t>
      </w:r>
    </w:p>
    <w:p w14:paraId="240CF910" w14:textId="77777777" w:rsidR="006A6EC4" w:rsidRDefault="006A6EC4" w:rsidP="006A6EC4">
      <w:pPr>
        <w:spacing w:before="200"/>
        <w:ind w:left="282"/>
        <w:jc w:val="both"/>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(PM x</w:t>
      </w:r>
      <w:r>
        <w:rPr>
          <w:rFonts w:ascii="Arial"/>
          <w:b/>
          <w:color w:val="000009"/>
          <w:spacing w:val="-3"/>
        </w:rPr>
        <w:t xml:space="preserve"> </w:t>
      </w:r>
      <w:r>
        <w:rPr>
          <w:rFonts w:ascii="Arial"/>
          <w:b/>
          <w:color w:val="000009"/>
          <w:spacing w:val="-5"/>
        </w:rPr>
        <w:t>B)</w:t>
      </w:r>
    </w:p>
    <w:p w14:paraId="20BB9D80" w14:textId="77777777" w:rsidR="006A6EC4" w:rsidRDefault="006A6EC4" w:rsidP="006A6EC4">
      <w:pPr>
        <w:pStyle w:val="Textoindependiente"/>
        <w:spacing w:before="9"/>
        <w:rPr>
          <w:rFonts w:ascii="Arial"/>
          <w:b/>
          <w:sz w:val="20"/>
        </w:rPr>
      </w:pPr>
    </w:p>
    <w:p w14:paraId="5896044D" w14:textId="77777777" w:rsidR="006A6EC4" w:rsidRDefault="006A6EC4" w:rsidP="006A6EC4">
      <w:pPr>
        <w:pStyle w:val="Textoindependiente"/>
        <w:ind w:left="282"/>
      </w:pPr>
      <w:r>
        <w:rPr>
          <w:color w:val="000009"/>
          <w:spacing w:val="-2"/>
        </w:rPr>
        <w:t>Donde:</w:t>
      </w:r>
    </w:p>
    <w:p w14:paraId="0E2FDEC9" w14:textId="77777777" w:rsidR="006A6EC4" w:rsidRDefault="006A6EC4" w:rsidP="006A6EC4">
      <w:pPr>
        <w:pStyle w:val="Textoindependiente"/>
        <w:spacing w:before="9"/>
        <w:rPr>
          <w:sz w:val="20"/>
        </w:rPr>
      </w:pPr>
    </w:p>
    <w:p w14:paraId="5D826C35" w14:textId="77777777" w:rsidR="006A6EC4" w:rsidRDefault="006A6EC4" w:rsidP="006A6EC4">
      <w:pPr>
        <w:pStyle w:val="Textoindependiente"/>
        <w:spacing w:line="463" w:lineRule="auto"/>
        <w:ind w:left="282" w:right="112"/>
      </w:pPr>
      <w:r>
        <w:rPr>
          <w:color w:val="000009"/>
        </w:rPr>
        <w:t>PCM</w:t>
      </w:r>
      <w:r>
        <w:rPr>
          <w:color w:val="000009"/>
          <w:spacing w:val="-6"/>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MIPYME</w:t>
      </w:r>
      <w:r>
        <w:rPr>
          <w:color w:val="000009"/>
          <w:spacing w:val="-1"/>
        </w:rPr>
        <w:t xml:space="preserve"> </w:t>
      </w:r>
      <w:r>
        <w:rPr>
          <w:color w:val="000009"/>
        </w:rPr>
        <w:t>con</w:t>
      </w:r>
      <w:r>
        <w:rPr>
          <w:color w:val="000009"/>
          <w:spacing w:val="-3"/>
        </w:rPr>
        <w:t xml:space="preserve"> </w:t>
      </w:r>
      <w:r>
        <w:rPr>
          <w:color w:val="000009"/>
        </w:rPr>
        <w:t>la</w:t>
      </w:r>
      <w:r>
        <w:rPr>
          <w:color w:val="000009"/>
          <w:spacing w:val="-3"/>
        </w:rPr>
        <w:t xml:space="preserve"> </w:t>
      </w:r>
      <w:r>
        <w:rPr>
          <w:color w:val="000009"/>
        </w:rPr>
        <w:t>aplicación</w:t>
      </w:r>
      <w:r>
        <w:rPr>
          <w:color w:val="000009"/>
          <w:spacing w:val="-3"/>
        </w:rPr>
        <w:t xml:space="preserve"> </w:t>
      </w:r>
      <w:r>
        <w:rPr>
          <w:color w:val="000009"/>
        </w:rPr>
        <w:t>de</w:t>
      </w:r>
      <w:r>
        <w:rPr>
          <w:color w:val="000009"/>
          <w:spacing w:val="-5"/>
        </w:rPr>
        <w:t xml:space="preserve"> </w:t>
      </w:r>
      <w:r>
        <w:rPr>
          <w:color w:val="000009"/>
        </w:rPr>
        <w:t>la</w:t>
      </w:r>
      <w:r>
        <w:rPr>
          <w:color w:val="000009"/>
          <w:spacing w:val="-3"/>
        </w:rPr>
        <w:t xml:space="preserve"> </w:t>
      </w:r>
      <w:r>
        <w:rPr>
          <w:color w:val="000009"/>
        </w:rPr>
        <w:t>preferencia. PM = precio del producto MIPYME puesto en almacenes del comprador.</w:t>
      </w:r>
    </w:p>
    <w:p w14:paraId="6F7E0704" w14:textId="77777777" w:rsidR="006A6EC4" w:rsidRDefault="006A6EC4" w:rsidP="006A6EC4">
      <w:pPr>
        <w:pStyle w:val="Textoindependiente"/>
        <w:spacing w:before="1"/>
        <w:ind w:left="282"/>
      </w:pPr>
      <w:r>
        <w:rPr>
          <w:color w:val="000009"/>
        </w:rPr>
        <w:t>B</w:t>
      </w:r>
      <w:r>
        <w:rPr>
          <w:color w:val="000009"/>
          <w:spacing w:val="-3"/>
        </w:rPr>
        <w:t xml:space="preserve"> </w:t>
      </w:r>
      <w:r>
        <w:rPr>
          <w:color w:val="000009"/>
        </w:rPr>
        <w:t>=</w:t>
      </w:r>
      <w:r>
        <w:rPr>
          <w:color w:val="000009"/>
          <w:spacing w:val="-4"/>
        </w:rPr>
        <w:t xml:space="preserve"> </w:t>
      </w:r>
      <w:r>
        <w:rPr>
          <w:color w:val="000009"/>
        </w:rPr>
        <w:t>%</w:t>
      </w:r>
      <w:r>
        <w:rPr>
          <w:color w:val="000009"/>
          <w:spacing w:val="-2"/>
        </w:rPr>
        <w:t xml:space="preserve"> </w:t>
      </w:r>
      <w:r>
        <w:rPr>
          <w:color w:val="000009"/>
        </w:rPr>
        <w:t>de</w:t>
      </w:r>
      <w:r>
        <w:rPr>
          <w:color w:val="000009"/>
          <w:spacing w:val="-5"/>
        </w:rPr>
        <w:t xml:space="preserve"> </w:t>
      </w:r>
      <w:r>
        <w:rPr>
          <w:color w:val="000009"/>
        </w:rPr>
        <w:t>preferencia</w:t>
      </w:r>
      <w:r>
        <w:rPr>
          <w:color w:val="000009"/>
          <w:spacing w:val="-3"/>
        </w:rPr>
        <w:t xml:space="preserve"> </w:t>
      </w:r>
      <w:r>
        <w:rPr>
          <w:color w:val="000009"/>
        </w:rPr>
        <w:t>de</w:t>
      </w:r>
      <w:r>
        <w:rPr>
          <w:color w:val="000009"/>
          <w:spacing w:val="-5"/>
        </w:rPr>
        <w:t xml:space="preserve"> </w:t>
      </w:r>
      <w:r>
        <w:rPr>
          <w:color w:val="000009"/>
        </w:rPr>
        <w:t>acuerdo</w:t>
      </w:r>
      <w:r>
        <w:rPr>
          <w:color w:val="000009"/>
          <w:spacing w:val="-3"/>
        </w:rPr>
        <w:t xml:space="preserve"> </w:t>
      </w:r>
      <w:r>
        <w:rPr>
          <w:color w:val="000009"/>
        </w:rPr>
        <w:t>al</w:t>
      </w:r>
      <w:r>
        <w:rPr>
          <w:color w:val="000009"/>
          <w:spacing w:val="-6"/>
        </w:rPr>
        <w:t xml:space="preserve"> </w:t>
      </w:r>
      <w:r>
        <w:rPr>
          <w:color w:val="000009"/>
        </w:rPr>
        <w:t>cuadro</w:t>
      </w:r>
      <w:r>
        <w:rPr>
          <w:color w:val="000009"/>
          <w:spacing w:val="-4"/>
        </w:rPr>
        <w:t xml:space="preserve"> </w:t>
      </w:r>
      <w:r>
        <w:rPr>
          <w:color w:val="000009"/>
          <w:spacing w:val="-2"/>
        </w:rPr>
        <w:t>precedente.</w:t>
      </w:r>
    </w:p>
    <w:p w14:paraId="50E01585" w14:textId="77777777" w:rsidR="006A6EC4" w:rsidRDefault="006A6EC4" w:rsidP="006A6EC4">
      <w:pPr>
        <w:pStyle w:val="Textoindependiente"/>
        <w:rPr>
          <w:sz w:val="24"/>
        </w:rPr>
      </w:pPr>
    </w:p>
    <w:p w14:paraId="3FA66CE7" w14:textId="77777777" w:rsidR="006A6EC4" w:rsidRDefault="006A6EC4" w:rsidP="006A6EC4">
      <w:pPr>
        <w:pStyle w:val="Textoindependiente"/>
        <w:rPr>
          <w:sz w:val="24"/>
        </w:rPr>
      </w:pPr>
    </w:p>
    <w:p w14:paraId="6EACAEBC" w14:textId="77777777" w:rsidR="006A6EC4" w:rsidRDefault="006A6EC4" w:rsidP="00BF6822">
      <w:pPr>
        <w:pStyle w:val="Ttulo3"/>
        <w:keepNext w:val="0"/>
        <w:keepLines w:val="0"/>
        <w:widowControl w:val="0"/>
        <w:numPr>
          <w:ilvl w:val="2"/>
          <w:numId w:val="15"/>
        </w:numPr>
        <w:tabs>
          <w:tab w:val="left" w:pos="1698"/>
        </w:tabs>
        <w:autoSpaceDE w:val="0"/>
        <w:autoSpaceDN w:val="0"/>
        <w:spacing w:before="203" w:line="240" w:lineRule="auto"/>
        <w:ind w:hanging="697"/>
      </w:pPr>
      <w:bookmarkStart w:id="60" w:name="_Toc156998668"/>
      <w:r>
        <w:rPr>
          <w:color w:val="4471C4"/>
          <w:spacing w:val="-2"/>
        </w:rPr>
        <w:t>Adjudicación</w:t>
      </w:r>
      <w:bookmarkEnd w:id="60"/>
    </w:p>
    <w:p w14:paraId="71B853CF" w14:textId="77777777" w:rsidR="006A6EC4" w:rsidRDefault="006A6EC4" w:rsidP="006A6EC4">
      <w:pPr>
        <w:pStyle w:val="Textoindependiente"/>
        <w:spacing w:before="1"/>
        <w:rPr>
          <w:rFonts w:ascii="Arial"/>
          <w:b/>
          <w:sz w:val="21"/>
        </w:rPr>
      </w:pPr>
    </w:p>
    <w:p w14:paraId="47743398" w14:textId="77777777" w:rsidR="006A6EC4" w:rsidRDefault="006A6EC4" w:rsidP="006A6EC4">
      <w:pPr>
        <w:pStyle w:val="Textoindependiente"/>
        <w:spacing w:line="276" w:lineRule="auto"/>
        <w:ind w:left="282" w:right="115"/>
        <w:jc w:val="both"/>
      </w:pPr>
      <w:r>
        <w:t xml:space="preserve">La empresa adjudicataria, en aplicación del alguno de los instrumentos de preferencia previstos en el Decreto </w:t>
      </w:r>
      <w:proofErr w:type="spellStart"/>
      <w:r>
        <w:t>Nº</w:t>
      </w:r>
      <w:proofErr w:type="spellEnd"/>
      <w:r>
        <w:t xml:space="preserve"> 371/010, deberá presentar certificado de origen emitido por las entidades competentes que acredite que su producto califica como nacional. Para ello</w:t>
      </w:r>
      <w:r>
        <w:rPr>
          <w:spacing w:val="-2"/>
        </w:rPr>
        <w:t xml:space="preserve"> </w:t>
      </w:r>
      <w:r>
        <w:t>contará</w:t>
      </w:r>
      <w:r>
        <w:rPr>
          <w:spacing w:val="-1"/>
        </w:rPr>
        <w:t xml:space="preserve"> </w:t>
      </w:r>
      <w:r>
        <w:t>con</w:t>
      </w:r>
      <w:r>
        <w:rPr>
          <w:spacing w:val="-2"/>
        </w:rPr>
        <w:t xml:space="preserve"> </w:t>
      </w:r>
      <w:r>
        <w:t>un</w:t>
      </w:r>
      <w:r>
        <w:rPr>
          <w:spacing w:val="-2"/>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1"/>
        </w:rPr>
        <w:t xml:space="preserve"> </w:t>
      </w:r>
      <w:r>
        <w:t>partir</w:t>
      </w:r>
      <w:r>
        <w:rPr>
          <w:spacing w:val="-3"/>
        </w:rPr>
        <w:t xml:space="preserve"> </w:t>
      </w:r>
      <w:r>
        <w:t>del día</w:t>
      </w:r>
      <w:r>
        <w:rPr>
          <w:spacing w:val="-1"/>
        </w:rPr>
        <w:t xml:space="preserve"> </w:t>
      </w:r>
      <w:r>
        <w:t>siguiente a la notificación de la resolución de adjudicación.</w:t>
      </w:r>
    </w:p>
    <w:p w14:paraId="4FEC30C0" w14:textId="77777777" w:rsidR="006A6EC4" w:rsidRDefault="006A6EC4" w:rsidP="006A6EC4">
      <w:pPr>
        <w:spacing w:before="196" w:line="276" w:lineRule="auto"/>
        <w:ind w:left="282" w:right="118"/>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33170A1F" w14:textId="77777777" w:rsidR="006A6EC4" w:rsidRDefault="006A6EC4" w:rsidP="006A6EC4">
      <w:pPr>
        <w:pStyle w:val="Textoindependiente"/>
        <w:rPr>
          <w:rFonts w:ascii="Arial"/>
          <w:b/>
          <w:sz w:val="24"/>
        </w:rPr>
      </w:pPr>
    </w:p>
    <w:p w14:paraId="15EC0EF9" w14:textId="77777777" w:rsidR="006A6EC4" w:rsidRDefault="006A6EC4" w:rsidP="006A6EC4">
      <w:pPr>
        <w:pStyle w:val="Textoindependiente"/>
        <w:rPr>
          <w:rFonts w:ascii="Arial"/>
          <w:b/>
          <w:sz w:val="24"/>
        </w:rPr>
      </w:pPr>
    </w:p>
    <w:p w14:paraId="1C07136B" w14:textId="77777777" w:rsidR="006A6EC4" w:rsidRDefault="006A6EC4" w:rsidP="00BF6822">
      <w:pPr>
        <w:pStyle w:val="Ttulo2"/>
        <w:keepNext w:val="0"/>
        <w:keepLines w:val="0"/>
        <w:widowControl w:val="0"/>
        <w:numPr>
          <w:ilvl w:val="0"/>
          <w:numId w:val="14"/>
        </w:numPr>
        <w:tabs>
          <w:tab w:val="left" w:pos="1002"/>
        </w:tabs>
        <w:autoSpaceDE w:val="0"/>
        <w:autoSpaceDN w:val="0"/>
        <w:spacing w:before="207" w:line="240" w:lineRule="auto"/>
        <w:rPr>
          <w:rFonts w:ascii="Arial"/>
          <w:b/>
          <w:sz w:val="28"/>
        </w:rPr>
      </w:pPr>
      <w:bookmarkStart w:id="61" w:name="_Toc156998669"/>
      <w:r>
        <w:rPr>
          <w:color w:val="0066CC"/>
          <w:spacing w:val="-2"/>
        </w:rPr>
        <w:t>Servicios</w:t>
      </w:r>
      <w:bookmarkEnd w:id="61"/>
    </w:p>
    <w:p w14:paraId="5680A2BF" w14:textId="77777777" w:rsidR="006A6EC4" w:rsidRDefault="006A6EC4" w:rsidP="006A6EC4">
      <w:pPr>
        <w:pStyle w:val="Textoindependiente"/>
        <w:spacing w:before="1"/>
        <w:rPr>
          <w:rFonts w:ascii="Arial"/>
          <w:b/>
          <w:sz w:val="43"/>
        </w:rPr>
      </w:pPr>
    </w:p>
    <w:p w14:paraId="1FF0600A" w14:textId="77777777" w:rsidR="006A6EC4" w:rsidRDefault="006A6EC4" w:rsidP="00BF6822">
      <w:pPr>
        <w:pStyle w:val="Ttulo3"/>
        <w:keepNext w:val="0"/>
        <w:keepLines w:val="0"/>
        <w:widowControl w:val="0"/>
        <w:numPr>
          <w:ilvl w:val="2"/>
          <w:numId w:val="15"/>
        </w:numPr>
        <w:tabs>
          <w:tab w:val="left" w:pos="1698"/>
        </w:tabs>
        <w:autoSpaceDE w:val="0"/>
        <w:autoSpaceDN w:val="0"/>
        <w:spacing w:before="0" w:line="240" w:lineRule="auto"/>
        <w:ind w:hanging="697"/>
        <w:rPr>
          <w:rFonts w:ascii="Arial"/>
          <w:b/>
        </w:rPr>
      </w:pPr>
      <w:bookmarkStart w:id="62" w:name="_Toc156998670"/>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62"/>
    </w:p>
    <w:p w14:paraId="63A133A0" w14:textId="77777777" w:rsidR="006A6EC4" w:rsidRDefault="006A6EC4" w:rsidP="006A6EC4">
      <w:pPr>
        <w:pStyle w:val="Textoindependiente"/>
        <w:spacing w:before="7"/>
        <w:rPr>
          <w:rFonts w:ascii="Arial"/>
          <w:b/>
          <w:sz w:val="20"/>
        </w:rPr>
      </w:pPr>
    </w:p>
    <w:p w14:paraId="3A4672B8" w14:textId="77777777" w:rsidR="006A6EC4" w:rsidRDefault="006A6EC4" w:rsidP="006A6EC4">
      <w:pPr>
        <w:spacing w:before="1"/>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7"/>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2"/>
        </w:rPr>
        <w:t xml:space="preserve"> </w:t>
      </w:r>
      <w:r>
        <w:rPr>
          <w:rFonts w:ascii="Arial" w:hAnsi="Arial"/>
          <w:b/>
          <w:color w:val="FF0000"/>
        </w:rPr>
        <w:t>no</w:t>
      </w:r>
      <w:r>
        <w:rPr>
          <w:rFonts w:ascii="Arial" w:hAnsi="Arial"/>
          <w:b/>
          <w:color w:val="FF0000"/>
          <w:spacing w:val="-5"/>
        </w:rPr>
        <w:t xml:space="preserve"> </w:t>
      </w:r>
      <w:r>
        <w:rPr>
          <w:rFonts w:ascii="Arial" w:hAnsi="Arial"/>
          <w:b/>
          <w:color w:val="FF0000"/>
        </w:rPr>
        <w:t>implican</w:t>
      </w:r>
      <w:r>
        <w:rPr>
          <w:rFonts w:ascii="Arial" w:hAnsi="Arial"/>
          <w:b/>
          <w:color w:val="FF0000"/>
          <w:spacing w:val="-6"/>
        </w:rPr>
        <w:t xml:space="preserve"> </w:t>
      </w:r>
      <w:r>
        <w:rPr>
          <w:rFonts w:ascii="Arial" w:hAnsi="Arial"/>
          <w:b/>
          <w:color w:val="FF0000"/>
        </w:rPr>
        <w:t>la</w:t>
      </w:r>
      <w:r>
        <w:rPr>
          <w:rFonts w:ascii="Arial" w:hAnsi="Arial"/>
          <w:b/>
          <w:color w:val="FF0000"/>
          <w:spacing w:val="-3"/>
        </w:rPr>
        <w:t xml:space="preserve"> </w:t>
      </w:r>
      <w:r>
        <w:rPr>
          <w:rFonts w:ascii="Arial" w:hAnsi="Arial"/>
          <w:b/>
          <w:color w:val="FF0000"/>
        </w:rPr>
        <w:t>provisión</w:t>
      </w:r>
      <w:r>
        <w:rPr>
          <w:rFonts w:ascii="Arial" w:hAnsi="Arial"/>
          <w:b/>
          <w:color w:val="FF0000"/>
          <w:spacing w:val="-3"/>
        </w:rPr>
        <w:t xml:space="preserve"> </w:t>
      </w:r>
      <w:r>
        <w:rPr>
          <w:rFonts w:ascii="Arial" w:hAnsi="Arial"/>
          <w:b/>
          <w:color w:val="FF0000"/>
        </w:rPr>
        <w:t>de</w:t>
      </w:r>
      <w:r>
        <w:rPr>
          <w:rFonts w:ascii="Arial" w:hAnsi="Arial"/>
          <w:b/>
          <w:color w:val="FF0000"/>
          <w:spacing w:val="-5"/>
        </w:rPr>
        <w:t xml:space="preserve"> </w:t>
      </w:r>
      <w:r>
        <w:rPr>
          <w:rFonts w:ascii="Arial" w:hAnsi="Arial"/>
          <w:b/>
          <w:color w:val="FF0000"/>
          <w:spacing w:val="-2"/>
        </w:rPr>
        <w:t>bienes</w:t>
      </w:r>
    </w:p>
    <w:p w14:paraId="3BABBE68" w14:textId="77777777" w:rsidR="006A6EC4" w:rsidRDefault="006A6EC4" w:rsidP="006A6EC4">
      <w:pPr>
        <w:pStyle w:val="Textoindependiente"/>
        <w:spacing w:before="11"/>
        <w:rPr>
          <w:rFonts w:ascii="Arial"/>
          <w:b/>
          <w:sz w:val="20"/>
        </w:rPr>
      </w:pPr>
    </w:p>
    <w:p w14:paraId="46B47326" w14:textId="77777777" w:rsidR="006A6EC4" w:rsidRDefault="006A6EC4" w:rsidP="006A6EC4">
      <w:pPr>
        <w:pStyle w:val="Textoindependiente"/>
        <w:ind w:left="282"/>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5"/>
        </w:rPr>
        <w:t xml:space="preserve"> </w:t>
      </w:r>
      <w:r>
        <w:rPr>
          <w:color w:val="000009"/>
        </w:rPr>
        <w:t>lo</w:t>
      </w:r>
      <w:r>
        <w:rPr>
          <w:color w:val="000009"/>
          <w:spacing w:val="-11"/>
        </w:rPr>
        <w:t xml:space="preserve"> </w:t>
      </w:r>
      <w:r>
        <w:rPr>
          <w:color w:val="000009"/>
        </w:rPr>
        <w:t>dispuesto</w:t>
      </w:r>
      <w:r>
        <w:rPr>
          <w:color w:val="000009"/>
          <w:spacing w:val="-12"/>
        </w:rPr>
        <w:t xml:space="preserve"> </w:t>
      </w:r>
      <w:r>
        <w:rPr>
          <w:color w:val="000009"/>
        </w:rPr>
        <w:t>por</w:t>
      </w:r>
      <w:r>
        <w:rPr>
          <w:color w:val="000009"/>
          <w:spacing w:val="-11"/>
        </w:rPr>
        <w:t xml:space="preserve"> </w:t>
      </w:r>
      <w:r>
        <w:rPr>
          <w:color w:val="000009"/>
        </w:rPr>
        <w:t>los</w:t>
      </w:r>
      <w:r>
        <w:rPr>
          <w:color w:val="000009"/>
          <w:spacing w:val="-21"/>
        </w:rPr>
        <w:t xml:space="preserve"> </w:t>
      </w:r>
      <w:r>
        <w:rPr>
          <w:color w:val="000009"/>
        </w:rPr>
        <w:t>Art.</w:t>
      </w:r>
      <w:r>
        <w:rPr>
          <w:color w:val="000009"/>
          <w:spacing w:val="-11"/>
        </w:rPr>
        <w:t xml:space="preserve"> </w:t>
      </w:r>
      <w:r>
        <w:rPr>
          <w:color w:val="000009"/>
        </w:rPr>
        <w:t>43</w:t>
      </w:r>
      <w:r>
        <w:rPr>
          <w:color w:val="000009"/>
          <w:spacing w:val="-14"/>
        </w:rPr>
        <w:t xml:space="preserve"> </w:t>
      </w:r>
      <w:r>
        <w:rPr>
          <w:color w:val="000009"/>
        </w:rPr>
        <w:t>y</w:t>
      </w:r>
      <w:r>
        <w:rPr>
          <w:color w:val="000009"/>
          <w:spacing w:val="-14"/>
        </w:rPr>
        <w:t xml:space="preserve"> </w:t>
      </w:r>
      <w:r>
        <w:rPr>
          <w:color w:val="000009"/>
        </w:rPr>
        <w:t>44</w:t>
      </w:r>
      <w:r>
        <w:rPr>
          <w:color w:val="000009"/>
          <w:spacing w:val="-13"/>
        </w:rPr>
        <w:t xml:space="preserve"> </w:t>
      </w:r>
      <w:r>
        <w:rPr>
          <w:color w:val="000009"/>
        </w:rPr>
        <w:t>de</w:t>
      </w:r>
      <w:r>
        <w:rPr>
          <w:color w:val="000009"/>
          <w:spacing w:val="-12"/>
        </w:rPr>
        <w:t xml:space="preserve"> </w:t>
      </w:r>
      <w:r>
        <w:rPr>
          <w:color w:val="000009"/>
        </w:rPr>
        <w:t>la</w:t>
      </w:r>
      <w:r>
        <w:rPr>
          <w:color w:val="000009"/>
          <w:spacing w:val="-12"/>
        </w:rPr>
        <w:t xml:space="preserve"> </w:t>
      </w:r>
      <w:r>
        <w:rPr>
          <w:color w:val="000009"/>
        </w:rPr>
        <w:t>Ley</w:t>
      </w:r>
      <w:r>
        <w:rPr>
          <w:color w:val="000009"/>
          <w:spacing w:val="-14"/>
        </w:rPr>
        <w:t xml:space="preserve"> </w:t>
      </w:r>
      <w:proofErr w:type="spellStart"/>
      <w:r>
        <w:rPr>
          <w:color w:val="000009"/>
        </w:rPr>
        <w:t>Nº</w:t>
      </w:r>
      <w:proofErr w:type="spellEnd"/>
      <w:r>
        <w:rPr>
          <w:color w:val="000009"/>
          <w:spacing w:val="-11"/>
        </w:rPr>
        <w:t xml:space="preserve"> </w:t>
      </w:r>
      <w:r>
        <w:rPr>
          <w:color w:val="000009"/>
        </w:rPr>
        <w:t>18.362</w:t>
      </w:r>
      <w:r>
        <w:rPr>
          <w:color w:val="000009"/>
          <w:spacing w:val="-11"/>
        </w:rPr>
        <w:t xml:space="preserve"> </w:t>
      </w:r>
      <w:r>
        <w:rPr>
          <w:color w:val="000009"/>
        </w:rPr>
        <w:t>de</w:t>
      </w:r>
      <w:r>
        <w:rPr>
          <w:color w:val="000009"/>
          <w:spacing w:val="-12"/>
        </w:rPr>
        <w:t xml:space="preserve"> </w:t>
      </w:r>
      <w:r>
        <w:rPr>
          <w:color w:val="000009"/>
        </w:rPr>
        <w:t>6</w:t>
      </w:r>
      <w:r>
        <w:rPr>
          <w:color w:val="000009"/>
          <w:spacing w:val="-12"/>
        </w:rPr>
        <w:t xml:space="preserve"> </w:t>
      </w:r>
      <w:r>
        <w:rPr>
          <w:color w:val="000009"/>
        </w:rPr>
        <w:t>de</w:t>
      </w:r>
      <w:r>
        <w:rPr>
          <w:color w:val="000009"/>
          <w:spacing w:val="-12"/>
        </w:rPr>
        <w:t xml:space="preserve"> </w:t>
      </w:r>
      <w:r>
        <w:rPr>
          <w:color w:val="000009"/>
          <w:spacing w:val="-2"/>
        </w:rPr>
        <w:t>octubre</w:t>
      </w:r>
    </w:p>
    <w:p w14:paraId="13B24AB4" w14:textId="77777777" w:rsidR="006A6EC4" w:rsidRDefault="006A6EC4" w:rsidP="006A6EC4">
      <w:pPr>
        <w:sectPr w:rsidR="006A6EC4">
          <w:pgSz w:w="11910" w:h="16840"/>
          <w:pgMar w:top="1380" w:right="1580" w:bottom="280" w:left="1420" w:header="720" w:footer="720" w:gutter="0"/>
          <w:cols w:space="720"/>
        </w:sectPr>
      </w:pPr>
    </w:p>
    <w:p w14:paraId="39E8A353" w14:textId="77777777" w:rsidR="006A6EC4" w:rsidRDefault="006A6EC4" w:rsidP="006A6EC4">
      <w:pPr>
        <w:pStyle w:val="Textoindependiente"/>
        <w:spacing w:before="75" w:line="276" w:lineRule="auto"/>
        <w:ind w:left="282" w:right="116"/>
        <w:jc w:val="both"/>
      </w:pPr>
      <w:r>
        <w:rPr>
          <w:color w:val="000009"/>
        </w:rPr>
        <w:lastRenderedPageBreak/>
        <w:t xml:space="preserve">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2CCE6904" w14:textId="77777777" w:rsidR="006A6EC4" w:rsidRDefault="006A6EC4" w:rsidP="00BF6822">
      <w:pPr>
        <w:pStyle w:val="Prrafodelista"/>
        <w:widowControl w:val="0"/>
        <w:numPr>
          <w:ilvl w:val="0"/>
          <w:numId w:val="16"/>
        </w:numPr>
        <w:tabs>
          <w:tab w:val="left" w:pos="642"/>
        </w:tabs>
        <w:autoSpaceDE w:val="0"/>
        <w:autoSpaceDN w:val="0"/>
        <w:spacing w:before="202"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059F8B55" w14:textId="77777777" w:rsidR="006A6EC4" w:rsidRDefault="006A6EC4" w:rsidP="006A6EC4">
      <w:pPr>
        <w:pStyle w:val="Textoindependiente"/>
        <w:spacing w:before="7"/>
        <w:rPr>
          <w:sz w:val="20"/>
        </w:rPr>
      </w:pPr>
    </w:p>
    <w:p w14:paraId="54B0FD4A"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5"/>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3"/>
        </w:rPr>
        <w:t xml:space="preserve"> </w:t>
      </w:r>
      <w:r>
        <w:rPr>
          <w:color w:val="000009"/>
        </w:rPr>
        <w:t>ya</w:t>
      </w:r>
      <w:r>
        <w:rPr>
          <w:color w:val="000009"/>
          <w:spacing w:val="-2"/>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5"/>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24F1EFAE" w14:textId="77777777" w:rsidR="006A6EC4" w:rsidRDefault="006A6EC4" w:rsidP="006A6EC4">
      <w:pPr>
        <w:pStyle w:val="Textoindependiente"/>
        <w:spacing w:before="9"/>
        <w:rPr>
          <w:sz w:val="20"/>
        </w:rPr>
      </w:pPr>
    </w:p>
    <w:p w14:paraId="708499FC" w14:textId="77777777" w:rsidR="006A6EC4" w:rsidRDefault="006A6EC4" w:rsidP="006A6EC4">
      <w:pPr>
        <w:pStyle w:val="Textoindependiente"/>
        <w:spacing w:line="276" w:lineRule="auto"/>
        <w:ind w:left="282" w:right="118"/>
        <w:jc w:val="both"/>
      </w:pPr>
      <w:r>
        <w:rPr>
          <w:color w:val="000009"/>
        </w:rPr>
        <w:t>Al</w:t>
      </w:r>
      <w:r>
        <w:rPr>
          <w:color w:val="000009"/>
          <w:spacing w:val="-8"/>
        </w:rPr>
        <w:t xml:space="preserve"> </w:t>
      </w:r>
      <w:r>
        <w:rPr>
          <w:color w:val="000009"/>
        </w:rPr>
        <w:t>mismo</w:t>
      </w:r>
      <w:r>
        <w:rPr>
          <w:color w:val="000009"/>
          <w:spacing w:val="-10"/>
        </w:rPr>
        <w:t xml:space="preserve"> </w:t>
      </w:r>
      <w:r>
        <w:rPr>
          <w:color w:val="000009"/>
        </w:rPr>
        <w:t>tiempo,</w:t>
      </w:r>
      <w:r>
        <w:rPr>
          <w:color w:val="000009"/>
          <w:spacing w:val="-6"/>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de</w:t>
      </w:r>
      <w:r>
        <w:rPr>
          <w:color w:val="000009"/>
          <w:spacing w:val="-8"/>
        </w:rPr>
        <w:t xml:space="preserve"> </w:t>
      </w:r>
      <w:r>
        <w:rPr>
          <w:color w:val="000009"/>
        </w:rPr>
        <w:t>la</w:t>
      </w:r>
      <w:r>
        <w:rPr>
          <w:color w:val="000009"/>
          <w:spacing w:val="-7"/>
        </w:rPr>
        <w:t xml:space="preserve"> </w:t>
      </w:r>
      <w:r>
        <w:rPr>
          <w:color w:val="000009"/>
        </w:rPr>
        <w:t>DINAPYME</w:t>
      </w:r>
      <w:r>
        <w:rPr>
          <w:color w:val="000009"/>
          <w:spacing w:val="-8"/>
        </w:rPr>
        <w:t xml:space="preserve"> </w:t>
      </w:r>
      <w:r>
        <w:rPr>
          <w:color w:val="000009"/>
        </w:rPr>
        <w:t>deberá</w:t>
      </w:r>
      <w:r>
        <w:rPr>
          <w:color w:val="000009"/>
          <w:spacing w:val="-7"/>
        </w:rPr>
        <w:t xml:space="preserve"> </w:t>
      </w:r>
      <w:r>
        <w:rPr>
          <w:color w:val="000009"/>
        </w:rPr>
        <w:t>incluir</w:t>
      </w:r>
      <w:r>
        <w:rPr>
          <w:color w:val="000009"/>
          <w:spacing w:val="-6"/>
        </w:rPr>
        <w:t xml:space="preserve"> </w:t>
      </w:r>
      <w:r>
        <w:rPr>
          <w:color w:val="000009"/>
        </w:rPr>
        <w:t>la</w:t>
      </w:r>
      <w:r>
        <w:rPr>
          <w:color w:val="000009"/>
          <w:spacing w:val="-7"/>
        </w:rPr>
        <w:t xml:space="preserve"> </w:t>
      </w:r>
      <w:r>
        <w:rPr>
          <w:color w:val="000009"/>
        </w:rPr>
        <w:t>declaración</w:t>
      </w:r>
      <w:r>
        <w:rPr>
          <w:color w:val="000009"/>
          <w:spacing w:val="-8"/>
        </w:rPr>
        <w:t xml:space="preserve"> </w:t>
      </w:r>
      <w:r>
        <w:rPr>
          <w:color w:val="000009"/>
        </w:rPr>
        <w:t>jurada</w:t>
      </w:r>
      <w:r>
        <w:rPr>
          <w:color w:val="000009"/>
          <w:spacing w:val="-7"/>
        </w:rPr>
        <w:t xml:space="preserve"> </w:t>
      </w:r>
      <w:r>
        <w:rPr>
          <w:color w:val="000009"/>
        </w:rPr>
        <w:t xml:space="preserve">del oferente donde se indique qué </w:t>
      </w:r>
      <w:r>
        <w:rPr>
          <w:color w:val="000009"/>
          <w:u w:val="single" w:color="000009"/>
        </w:rPr>
        <w:t>oferta califica como nacional de acuerdo a la normativa</w:t>
      </w:r>
      <w:r>
        <w:rPr>
          <w:color w:val="000009"/>
        </w:rPr>
        <w:t xml:space="preserve"> </w:t>
      </w:r>
      <w:r>
        <w:rPr>
          <w:color w:val="000009"/>
          <w:spacing w:val="-2"/>
          <w:u w:val="single" w:color="000009"/>
        </w:rPr>
        <w:t>vigente.</w:t>
      </w:r>
    </w:p>
    <w:p w14:paraId="2A144618" w14:textId="77777777" w:rsidR="006A6EC4" w:rsidRDefault="006A6EC4" w:rsidP="006A6EC4">
      <w:pPr>
        <w:spacing w:before="198" w:line="276" w:lineRule="auto"/>
        <w:ind w:left="282"/>
        <w:rPr>
          <w:rFonts w:ascii="Arial" w:hAnsi="Arial"/>
          <w:b/>
        </w:rPr>
      </w:pPr>
      <w:r>
        <w:rPr>
          <w:rFonts w:ascii="Arial" w:hAnsi="Arial"/>
          <w:b/>
          <w:color w:val="000009"/>
        </w:rPr>
        <w:t xml:space="preserve">En ausencia de certificado de DINAPYME, </w:t>
      </w:r>
      <w:r>
        <w:rPr>
          <w:rFonts w:ascii="Arial" w:hAnsi="Arial"/>
          <w:b/>
        </w:rPr>
        <w:t>no se aplicará el presente régimen al oferente respectivo</w:t>
      </w:r>
      <w:r>
        <w:rPr>
          <w:rFonts w:ascii="Arial" w:hAnsi="Arial"/>
          <w:b/>
          <w:color w:val="000009"/>
        </w:rPr>
        <w:t>.</w:t>
      </w:r>
    </w:p>
    <w:p w14:paraId="66D1CFC6" w14:textId="77777777" w:rsidR="006A6EC4" w:rsidRDefault="006A6EC4" w:rsidP="006A6EC4">
      <w:pPr>
        <w:pStyle w:val="Textoindependiente"/>
        <w:rPr>
          <w:rFonts w:ascii="Arial"/>
          <w:b/>
          <w:sz w:val="24"/>
        </w:rPr>
      </w:pPr>
    </w:p>
    <w:p w14:paraId="1A1CBC98" w14:textId="77777777" w:rsidR="006A6EC4" w:rsidRDefault="006A6EC4" w:rsidP="006A6EC4">
      <w:pPr>
        <w:pStyle w:val="Textoindependiente"/>
        <w:rPr>
          <w:rFonts w:ascii="Arial"/>
          <w:b/>
          <w:sz w:val="24"/>
        </w:rPr>
      </w:pPr>
    </w:p>
    <w:p w14:paraId="5B7BC8A4" w14:textId="77777777" w:rsidR="006A6EC4" w:rsidRDefault="006A6EC4" w:rsidP="006A6EC4">
      <w:pPr>
        <w:spacing w:before="138"/>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36CD28F9" w14:textId="77777777" w:rsidR="006A6EC4" w:rsidRDefault="006A6EC4" w:rsidP="006A6EC4">
      <w:pPr>
        <w:pStyle w:val="Textoindependiente"/>
        <w:rPr>
          <w:rFonts w:ascii="Arial"/>
          <w:b/>
          <w:sz w:val="21"/>
        </w:rPr>
      </w:pPr>
    </w:p>
    <w:p w14:paraId="77A9B9C9" w14:textId="77777777" w:rsidR="006A6EC4" w:rsidRDefault="006A6EC4" w:rsidP="006A6EC4">
      <w:pPr>
        <w:pStyle w:val="Textoindependiente"/>
        <w:spacing w:line="276" w:lineRule="auto"/>
        <w:ind w:left="282" w:right="116"/>
        <w:jc w:val="both"/>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4"/>
        </w:rPr>
        <w:t xml:space="preserve"> </w:t>
      </w:r>
      <w:r>
        <w:rPr>
          <w:color w:val="000009"/>
        </w:rPr>
        <w:t>lo</w:t>
      </w:r>
      <w:r>
        <w:rPr>
          <w:color w:val="000009"/>
          <w:spacing w:val="-11"/>
        </w:rPr>
        <w:t xml:space="preserve"> </w:t>
      </w:r>
      <w:r>
        <w:rPr>
          <w:color w:val="000009"/>
        </w:rPr>
        <w:t>dispuesto</w:t>
      </w:r>
      <w:r>
        <w:rPr>
          <w:color w:val="000009"/>
          <w:spacing w:val="-11"/>
        </w:rPr>
        <w:t xml:space="preserve"> </w:t>
      </w:r>
      <w:r>
        <w:rPr>
          <w:color w:val="000009"/>
        </w:rPr>
        <w:t>por</w:t>
      </w:r>
      <w:r>
        <w:rPr>
          <w:color w:val="000009"/>
          <w:spacing w:val="-10"/>
        </w:rPr>
        <w:t xml:space="preserve"> </w:t>
      </w:r>
      <w:r>
        <w:rPr>
          <w:color w:val="000009"/>
        </w:rPr>
        <w:t>los</w:t>
      </w:r>
      <w:r>
        <w:rPr>
          <w:color w:val="000009"/>
          <w:spacing w:val="-16"/>
        </w:rPr>
        <w:t xml:space="preserve"> </w:t>
      </w:r>
      <w:r>
        <w:rPr>
          <w:color w:val="000009"/>
        </w:rPr>
        <w:t>Art.</w:t>
      </w:r>
      <w:r>
        <w:rPr>
          <w:color w:val="000009"/>
          <w:spacing w:val="-9"/>
        </w:rPr>
        <w:t xml:space="preserve"> </w:t>
      </w:r>
      <w:r>
        <w:rPr>
          <w:color w:val="000009"/>
        </w:rPr>
        <w:t>43</w:t>
      </w:r>
      <w:r>
        <w:rPr>
          <w:color w:val="000009"/>
          <w:spacing w:val="-14"/>
        </w:rPr>
        <w:t xml:space="preserve"> </w:t>
      </w:r>
      <w:r>
        <w:rPr>
          <w:color w:val="000009"/>
        </w:rPr>
        <w:t>y</w:t>
      </w:r>
      <w:r>
        <w:rPr>
          <w:color w:val="000009"/>
          <w:spacing w:val="-13"/>
        </w:rPr>
        <w:t xml:space="preserve"> </w:t>
      </w:r>
      <w:r>
        <w:rPr>
          <w:color w:val="000009"/>
        </w:rPr>
        <w:t>44</w:t>
      </w:r>
      <w:r>
        <w:rPr>
          <w:color w:val="000009"/>
          <w:spacing w:val="-12"/>
        </w:rPr>
        <w:t xml:space="preserve"> </w:t>
      </w:r>
      <w:r>
        <w:rPr>
          <w:color w:val="000009"/>
        </w:rPr>
        <w:t>de</w:t>
      </w:r>
      <w:r>
        <w:rPr>
          <w:color w:val="000009"/>
          <w:spacing w:val="-12"/>
        </w:rPr>
        <w:t xml:space="preserve"> </w:t>
      </w:r>
      <w:r>
        <w:rPr>
          <w:color w:val="000009"/>
        </w:rPr>
        <w:t>la</w:t>
      </w:r>
      <w:r>
        <w:rPr>
          <w:color w:val="000009"/>
          <w:spacing w:val="-11"/>
        </w:rPr>
        <w:t xml:space="preserve"> </w:t>
      </w:r>
      <w:r>
        <w:rPr>
          <w:color w:val="000009"/>
        </w:rPr>
        <w:t>Ley</w:t>
      </w:r>
      <w:r>
        <w:rPr>
          <w:color w:val="000009"/>
          <w:spacing w:val="-13"/>
        </w:rPr>
        <w:t xml:space="preserve"> </w:t>
      </w:r>
      <w:proofErr w:type="spellStart"/>
      <w:r>
        <w:rPr>
          <w:color w:val="000009"/>
        </w:rPr>
        <w:t>Nº</w:t>
      </w:r>
      <w:proofErr w:type="spellEnd"/>
      <w:r>
        <w:rPr>
          <w:color w:val="000009"/>
          <w:spacing w:val="-10"/>
        </w:rPr>
        <w:t xml:space="preserve"> </w:t>
      </w:r>
      <w:r>
        <w:rPr>
          <w:color w:val="000009"/>
        </w:rPr>
        <w:t>18.362</w:t>
      </w:r>
      <w:r>
        <w:rPr>
          <w:color w:val="000009"/>
          <w:spacing w:val="-11"/>
        </w:rPr>
        <w:t xml:space="preserve"> </w:t>
      </w:r>
      <w:r>
        <w:rPr>
          <w:color w:val="000009"/>
        </w:rPr>
        <w:t>de</w:t>
      </w:r>
      <w:r>
        <w:rPr>
          <w:color w:val="000009"/>
          <w:spacing w:val="-11"/>
        </w:rPr>
        <w:t xml:space="preserve"> </w:t>
      </w:r>
      <w:r>
        <w:rPr>
          <w:color w:val="000009"/>
        </w:rPr>
        <w:t>6</w:t>
      </w:r>
      <w:r>
        <w:rPr>
          <w:color w:val="000009"/>
          <w:spacing w:val="-11"/>
        </w:rPr>
        <w:t xml:space="preserve"> </w:t>
      </w:r>
      <w:r>
        <w:rPr>
          <w:color w:val="000009"/>
        </w:rPr>
        <w:t>de</w:t>
      </w:r>
      <w:r>
        <w:rPr>
          <w:color w:val="000009"/>
          <w:spacing w:val="-12"/>
        </w:rPr>
        <w:t xml:space="preserve"> </w:t>
      </w:r>
      <w:r>
        <w:rPr>
          <w:color w:val="000009"/>
        </w:rPr>
        <w:t xml:space="preserve">octubre 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45495259" w14:textId="77777777" w:rsidR="006A6EC4" w:rsidRDefault="006A6EC4" w:rsidP="00BF6822">
      <w:pPr>
        <w:pStyle w:val="Prrafodelista"/>
        <w:widowControl w:val="0"/>
        <w:numPr>
          <w:ilvl w:val="0"/>
          <w:numId w:val="16"/>
        </w:numPr>
        <w:tabs>
          <w:tab w:val="left" w:pos="642"/>
        </w:tabs>
        <w:autoSpaceDE w:val="0"/>
        <w:autoSpaceDN w:val="0"/>
        <w:spacing w:before="199"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28E903C3" w14:textId="77777777" w:rsidR="006A6EC4" w:rsidRDefault="006A6EC4" w:rsidP="006A6EC4">
      <w:pPr>
        <w:pStyle w:val="Textoindependiente"/>
        <w:spacing w:before="9"/>
        <w:rPr>
          <w:sz w:val="20"/>
        </w:rPr>
      </w:pPr>
    </w:p>
    <w:p w14:paraId="0E422B1B"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4"/>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4"/>
        </w:rPr>
        <w:t xml:space="preserve"> </w:t>
      </w:r>
      <w:r>
        <w:rPr>
          <w:color w:val="000009"/>
        </w:rPr>
        <w:t>ya</w:t>
      </w:r>
      <w:r>
        <w:rPr>
          <w:color w:val="000009"/>
          <w:spacing w:val="-4"/>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4"/>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1B7C676E" w14:textId="77777777" w:rsidR="006A6EC4" w:rsidRDefault="006A6EC4" w:rsidP="006A6EC4">
      <w:pPr>
        <w:pStyle w:val="Textoindependiente"/>
        <w:spacing w:before="7"/>
        <w:rPr>
          <w:sz w:val="20"/>
        </w:rPr>
      </w:pPr>
    </w:p>
    <w:p w14:paraId="0E98986B" w14:textId="77777777" w:rsidR="006A6EC4" w:rsidRDefault="006A6EC4" w:rsidP="006A6EC4">
      <w:pPr>
        <w:pStyle w:val="Textoindependiente"/>
        <w:spacing w:line="276" w:lineRule="auto"/>
        <w:ind w:left="282" w:right="115"/>
        <w:jc w:val="both"/>
      </w:pPr>
      <w:r>
        <w:rPr>
          <w:color w:val="000009"/>
        </w:rPr>
        <w:t>Al</w:t>
      </w:r>
      <w:r>
        <w:rPr>
          <w:color w:val="000009"/>
          <w:spacing w:val="-8"/>
        </w:rPr>
        <w:t xml:space="preserve"> </w:t>
      </w:r>
      <w:r>
        <w:rPr>
          <w:color w:val="000009"/>
        </w:rPr>
        <w:t>mismo</w:t>
      </w:r>
      <w:r>
        <w:rPr>
          <w:color w:val="000009"/>
          <w:spacing w:val="-10"/>
        </w:rPr>
        <w:t xml:space="preserve"> </w:t>
      </w:r>
      <w:r>
        <w:rPr>
          <w:color w:val="000009"/>
        </w:rPr>
        <w:t>tiempo,</w:t>
      </w:r>
      <w:r>
        <w:rPr>
          <w:color w:val="000009"/>
          <w:spacing w:val="-6"/>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de</w:t>
      </w:r>
      <w:r>
        <w:rPr>
          <w:color w:val="000009"/>
          <w:spacing w:val="-8"/>
        </w:rPr>
        <w:t xml:space="preserve"> </w:t>
      </w:r>
      <w:r>
        <w:rPr>
          <w:color w:val="000009"/>
        </w:rPr>
        <w:t>la</w:t>
      </w:r>
      <w:r>
        <w:rPr>
          <w:color w:val="000009"/>
          <w:spacing w:val="-7"/>
        </w:rPr>
        <w:t xml:space="preserve"> </w:t>
      </w:r>
      <w:r>
        <w:rPr>
          <w:color w:val="000009"/>
        </w:rPr>
        <w:t>DINAPYME</w:t>
      </w:r>
      <w:r>
        <w:rPr>
          <w:color w:val="000009"/>
          <w:spacing w:val="-8"/>
        </w:rPr>
        <w:t xml:space="preserve"> </w:t>
      </w:r>
      <w:r>
        <w:rPr>
          <w:color w:val="000009"/>
        </w:rPr>
        <w:t>deberá</w:t>
      </w:r>
      <w:r>
        <w:rPr>
          <w:color w:val="000009"/>
          <w:spacing w:val="-7"/>
        </w:rPr>
        <w:t xml:space="preserve"> </w:t>
      </w:r>
      <w:r>
        <w:rPr>
          <w:color w:val="000009"/>
        </w:rPr>
        <w:t>incluir</w:t>
      </w:r>
      <w:r>
        <w:rPr>
          <w:color w:val="000009"/>
          <w:spacing w:val="-6"/>
        </w:rPr>
        <w:t xml:space="preserve"> </w:t>
      </w:r>
      <w:r>
        <w:rPr>
          <w:color w:val="000009"/>
        </w:rPr>
        <w:t>la</w:t>
      </w:r>
      <w:r>
        <w:rPr>
          <w:color w:val="000009"/>
          <w:spacing w:val="-7"/>
        </w:rPr>
        <w:t xml:space="preserve"> </w:t>
      </w:r>
      <w:r>
        <w:rPr>
          <w:color w:val="000009"/>
        </w:rPr>
        <w:t>declaración</w:t>
      </w:r>
      <w:r>
        <w:rPr>
          <w:color w:val="000009"/>
          <w:spacing w:val="-8"/>
        </w:rPr>
        <w:t xml:space="preserve"> </w:t>
      </w:r>
      <w:r>
        <w:rPr>
          <w:color w:val="000009"/>
        </w:rPr>
        <w:t>jurada</w:t>
      </w:r>
      <w:r>
        <w:rPr>
          <w:color w:val="000009"/>
          <w:spacing w:val="-7"/>
        </w:rPr>
        <w:t xml:space="preserve"> </w:t>
      </w:r>
      <w:r>
        <w:rPr>
          <w:color w:val="000009"/>
        </w:rPr>
        <w:t>del oferente</w:t>
      </w:r>
      <w:r>
        <w:rPr>
          <w:color w:val="000009"/>
          <w:spacing w:val="-11"/>
        </w:rPr>
        <w:t xml:space="preserve"> </w:t>
      </w:r>
      <w:r>
        <w:rPr>
          <w:color w:val="000009"/>
        </w:rPr>
        <w:t>donde</w:t>
      </w:r>
      <w:r>
        <w:rPr>
          <w:color w:val="000009"/>
          <w:spacing w:val="-14"/>
        </w:rPr>
        <w:t xml:space="preserve"> </w:t>
      </w:r>
      <w:r>
        <w:rPr>
          <w:color w:val="000009"/>
        </w:rPr>
        <w:t>se</w:t>
      </w:r>
      <w:r>
        <w:rPr>
          <w:color w:val="000009"/>
          <w:spacing w:val="-14"/>
        </w:rPr>
        <w:t xml:space="preserve"> </w:t>
      </w:r>
      <w:r>
        <w:rPr>
          <w:color w:val="000009"/>
        </w:rPr>
        <w:t>indique</w:t>
      </w:r>
      <w:r>
        <w:rPr>
          <w:color w:val="000009"/>
          <w:spacing w:val="-14"/>
        </w:rPr>
        <w:t xml:space="preserve"> </w:t>
      </w:r>
      <w:r>
        <w:rPr>
          <w:color w:val="000009"/>
        </w:rPr>
        <w:t>que</w:t>
      </w:r>
      <w:r>
        <w:rPr>
          <w:color w:val="000009"/>
          <w:spacing w:val="-14"/>
        </w:rPr>
        <w:t xml:space="preserve"> </w:t>
      </w:r>
      <w:r>
        <w:rPr>
          <w:color w:val="000009"/>
        </w:rPr>
        <w:t>la</w:t>
      </w:r>
      <w:r>
        <w:rPr>
          <w:color w:val="000009"/>
          <w:spacing w:val="-11"/>
        </w:rPr>
        <w:t xml:space="preserve"> </w:t>
      </w:r>
      <w:r>
        <w:rPr>
          <w:color w:val="000009"/>
          <w:u w:val="single" w:color="000009"/>
        </w:rPr>
        <w:t>oferta</w:t>
      </w:r>
      <w:r>
        <w:rPr>
          <w:color w:val="000009"/>
          <w:spacing w:val="-14"/>
          <w:u w:val="single" w:color="000009"/>
        </w:rPr>
        <w:t xml:space="preserve"> </w:t>
      </w:r>
      <w:r>
        <w:rPr>
          <w:color w:val="000009"/>
          <w:u w:val="single" w:color="000009"/>
        </w:rPr>
        <w:t>califica</w:t>
      </w:r>
      <w:r>
        <w:rPr>
          <w:color w:val="000009"/>
          <w:spacing w:val="-14"/>
          <w:u w:val="single" w:color="000009"/>
        </w:rPr>
        <w:t xml:space="preserve"> </w:t>
      </w:r>
      <w:r>
        <w:rPr>
          <w:color w:val="000009"/>
          <w:u w:val="single" w:color="000009"/>
        </w:rPr>
        <w:t>como</w:t>
      </w:r>
      <w:r>
        <w:rPr>
          <w:color w:val="000009"/>
          <w:spacing w:val="-11"/>
          <w:u w:val="single" w:color="000009"/>
        </w:rPr>
        <w:t xml:space="preserve"> </w:t>
      </w:r>
      <w:r>
        <w:rPr>
          <w:color w:val="000009"/>
          <w:u w:val="single" w:color="000009"/>
        </w:rPr>
        <w:t>nacional</w:t>
      </w:r>
      <w:r>
        <w:rPr>
          <w:color w:val="000009"/>
          <w:spacing w:val="-12"/>
          <w:u w:val="single" w:color="000009"/>
        </w:rPr>
        <w:t xml:space="preserve"> </w:t>
      </w:r>
      <w:r>
        <w:rPr>
          <w:color w:val="000009"/>
          <w:u w:val="single" w:color="000009"/>
        </w:rPr>
        <w:t>de</w:t>
      </w:r>
      <w:r>
        <w:rPr>
          <w:color w:val="000009"/>
          <w:spacing w:val="-14"/>
          <w:u w:val="single" w:color="000009"/>
        </w:rPr>
        <w:t xml:space="preserve"> </w:t>
      </w:r>
      <w:r>
        <w:rPr>
          <w:color w:val="000009"/>
          <w:u w:val="single" w:color="000009"/>
        </w:rPr>
        <w:t>acuerdo</w:t>
      </w:r>
      <w:r>
        <w:rPr>
          <w:color w:val="000009"/>
          <w:spacing w:val="-16"/>
          <w:u w:val="single" w:color="000009"/>
        </w:rPr>
        <w:t xml:space="preserve"> </w:t>
      </w:r>
      <w:r>
        <w:rPr>
          <w:color w:val="000009"/>
          <w:u w:val="single" w:color="000009"/>
        </w:rPr>
        <w:t>a</w:t>
      </w:r>
      <w:r>
        <w:rPr>
          <w:color w:val="000009"/>
          <w:spacing w:val="-10"/>
          <w:u w:val="single" w:color="000009"/>
        </w:rPr>
        <w:t xml:space="preserve"> </w:t>
      </w:r>
      <w:r>
        <w:rPr>
          <w:color w:val="000009"/>
          <w:u w:val="single" w:color="000009"/>
        </w:rPr>
        <w:t>la</w:t>
      </w:r>
      <w:r>
        <w:rPr>
          <w:color w:val="000009"/>
          <w:spacing w:val="-11"/>
          <w:u w:val="single" w:color="000009"/>
        </w:rPr>
        <w:t xml:space="preserve"> </w:t>
      </w:r>
      <w:r>
        <w:rPr>
          <w:color w:val="000009"/>
          <w:u w:val="single" w:color="000009"/>
        </w:rPr>
        <w:t>normativa</w:t>
      </w:r>
      <w:r>
        <w:rPr>
          <w:color w:val="000009"/>
        </w:rPr>
        <w:t xml:space="preserve"> </w:t>
      </w:r>
      <w:r>
        <w:rPr>
          <w:color w:val="000009"/>
          <w:u w:val="single" w:color="000009"/>
        </w:rPr>
        <w:t>vigente.</w:t>
      </w:r>
      <w:r>
        <w:rPr>
          <w:color w:val="000009"/>
          <w:spacing w:val="-5"/>
          <w:u w:val="single" w:color="000009"/>
        </w:rPr>
        <w:t xml:space="preserve"> </w:t>
      </w:r>
      <w:r>
        <w:rPr>
          <w:color w:val="000009"/>
          <w:u w:val="single" w:color="000009"/>
        </w:rPr>
        <w:t>En</w:t>
      </w:r>
      <w:r>
        <w:rPr>
          <w:color w:val="000009"/>
          <w:spacing w:val="-6"/>
          <w:u w:val="single" w:color="000009"/>
        </w:rPr>
        <w:t xml:space="preserve"> </w:t>
      </w:r>
      <w:r>
        <w:rPr>
          <w:color w:val="000009"/>
          <w:u w:val="single" w:color="000009"/>
        </w:rPr>
        <w:t>caso</w:t>
      </w:r>
      <w:r>
        <w:rPr>
          <w:color w:val="000009"/>
          <w:spacing w:val="-6"/>
          <w:u w:val="single" w:color="000009"/>
        </w:rPr>
        <w:t xml:space="preserve"> </w:t>
      </w:r>
      <w:r>
        <w:rPr>
          <w:color w:val="000009"/>
          <w:u w:val="single" w:color="000009"/>
        </w:rPr>
        <w:t>de</w:t>
      </w:r>
      <w:r>
        <w:rPr>
          <w:color w:val="000009"/>
          <w:spacing w:val="-7"/>
          <w:u w:val="single" w:color="000009"/>
        </w:rPr>
        <w:t xml:space="preserve"> </w:t>
      </w:r>
      <w:r>
        <w:rPr>
          <w:color w:val="000009"/>
          <w:u w:val="single" w:color="000009"/>
        </w:rPr>
        <w:t>provisión</w:t>
      </w:r>
      <w:r>
        <w:rPr>
          <w:color w:val="000009"/>
          <w:spacing w:val="-7"/>
          <w:u w:val="single" w:color="000009"/>
        </w:rPr>
        <w:t xml:space="preserve"> </w:t>
      </w:r>
      <w:r>
        <w:rPr>
          <w:color w:val="000009"/>
          <w:u w:val="single" w:color="000009"/>
        </w:rPr>
        <w:t>de</w:t>
      </w:r>
      <w:r>
        <w:rPr>
          <w:color w:val="000009"/>
          <w:spacing w:val="-7"/>
          <w:u w:val="single" w:color="000009"/>
        </w:rPr>
        <w:t xml:space="preserve"> </w:t>
      </w:r>
      <w:r>
        <w:rPr>
          <w:color w:val="000009"/>
          <w:u w:val="single" w:color="000009"/>
        </w:rPr>
        <w:t>bienes,</w:t>
      </w:r>
      <w:r>
        <w:rPr>
          <w:color w:val="000009"/>
          <w:spacing w:val="-5"/>
          <w:u w:val="single" w:color="000009"/>
        </w:rPr>
        <w:t xml:space="preserve"> </w:t>
      </w:r>
      <w:r>
        <w:rPr>
          <w:color w:val="000009"/>
          <w:u w:val="single" w:color="000009"/>
        </w:rPr>
        <w:t>la</w:t>
      </w:r>
      <w:r>
        <w:rPr>
          <w:color w:val="000009"/>
          <w:spacing w:val="-6"/>
          <w:u w:val="single" w:color="000009"/>
        </w:rPr>
        <w:t xml:space="preserve"> </w:t>
      </w:r>
      <w:r>
        <w:rPr>
          <w:color w:val="000009"/>
          <w:u w:val="single" w:color="000009"/>
        </w:rPr>
        <w:t>declaración</w:t>
      </w:r>
      <w:r>
        <w:rPr>
          <w:color w:val="000009"/>
          <w:spacing w:val="-7"/>
          <w:u w:val="single" w:color="000009"/>
        </w:rPr>
        <w:t xml:space="preserve"> </w:t>
      </w:r>
      <w:r>
        <w:rPr>
          <w:color w:val="000009"/>
          <w:u w:val="single" w:color="000009"/>
        </w:rPr>
        <w:t>deberá</w:t>
      </w:r>
      <w:r>
        <w:rPr>
          <w:color w:val="000009"/>
          <w:spacing w:val="-6"/>
          <w:u w:val="single" w:color="000009"/>
        </w:rPr>
        <w:t xml:space="preserve"> </w:t>
      </w:r>
      <w:r>
        <w:rPr>
          <w:color w:val="000009"/>
          <w:u w:val="single" w:color="000009"/>
        </w:rPr>
        <w:t>especificar</w:t>
      </w:r>
      <w:r>
        <w:rPr>
          <w:color w:val="000009"/>
          <w:spacing w:val="-8"/>
          <w:u w:val="single" w:color="000009"/>
        </w:rPr>
        <w:t xml:space="preserve"> </w:t>
      </w:r>
      <w:r>
        <w:rPr>
          <w:color w:val="000009"/>
          <w:u w:val="single" w:color="000009"/>
        </w:rPr>
        <w:t>el</w:t>
      </w:r>
      <w:r>
        <w:rPr>
          <w:color w:val="000009"/>
          <w:spacing w:val="-7"/>
          <w:u w:val="single" w:color="000009"/>
        </w:rPr>
        <w:t xml:space="preserve"> </w:t>
      </w:r>
      <w:r>
        <w:rPr>
          <w:color w:val="000009"/>
          <w:u w:val="single" w:color="000009"/>
        </w:rPr>
        <w:t>%</w:t>
      </w:r>
      <w:r>
        <w:rPr>
          <w:color w:val="000009"/>
          <w:spacing w:val="-6"/>
          <w:u w:val="single" w:color="000009"/>
        </w:rPr>
        <w:t xml:space="preserve"> </w:t>
      </w:r>
      <w:r>
        <w:rPr>
          <w:color w:val="000009"/>
          <w:u w:val="single" w:color="000009"/>
        </w:rPr>
        <w:t>sobre</w:t>
      </w:r>
      <w:r>
        <w:rPr>
          <w:color w:val="000009"/>
          <w:spacing w:val="-6"/>
          <w:u w:val="single" w:color="000009"/>
        </w:rPr>
        <w:t xml:space="preserve"> </w:t>
      </w:r>
      <w:r>
        <w:rPr>
          <w:color w:val="000009"/>
          <w:u w:val="single" w:color="000009"/>
        </w:rPr>
        <w:t>el</w:t>
      </w:r>
      <w:r>
        <w:rPr>
          <w:color w:val="000009"/>
        </w:rPr>
        <w:t xml:space="preserve"> </w:t>
      </w:r>
      <w:r>
        <w:rPr>
          <w:color w:val="000009"/>
          <w:u w:val="single" w:color="000009"/>
        </w:rPr>
        <w:t xml:space="preserve">precio ofertado </w:t>
      </w:r>
      <w:proofErr w:type="gramStart"/>
      <w:r>
        <w:rPr>
          <w:color w:val="000009"/>
          <w:u w:val="single" w:color="000009"/>
        </w:rPr>
        <w:t>del suministros</w:t>
      </w:r>
      <w:proofErr w:type="gramEnd"/>
      <w:r>
        <w:rPr>
          <w:color w:val="000009"/>
          <w:u w:val="single" w:color="000009"/>
        </w:rPr>
        <w:t xml:space="preserve"> de bienes que </w:t>
      </w:r>
      <w:r>
        <w:rPr>
          <w:rFonts w:ascii="Arial" w:hAnsi="Arial"/>
          <w:b/>
          <w:color w:val="000009"/>
          <w:u w:val="single" w:color="000009"/>
        </w:rPr>
        <w:t xml:space="preserve">No </w:t>
      </w:r>
      <w:r>
        <w:rPr>
          <w:color w:val="000009"/>
          <w:u w:val="single" w:color="000009"/>
        </w:rPr>
        <w:t>califican como nacionales (si se trata</w:t>
      </w:r>
      <w:r>
        <w:rPr>
          <w:color w:val="000009"/>
        </w:rPr>
        <w:t xml:space="preserve"> </w:t>
      </w:r>
      <w:r>
        <w:rPr>
          <w:color w:val="000009"/>
          <w:u w:val="single" w:color="000009"/>
        </w:rPr>
        <w:t>de varios servicios ofrecidos se deberá detallar el porcentaje en cada caso).</w:t>
      </w:r>
    </w:p>
    <w:p w14:paraId="0F1BEFDB" w14:textId="77777777" w:rsidR="006A6EC4" w:rsidRDefault="006A6EC4" w:rsidP="006A6EC4">
      <w:pPr>
        <w:spacing w:before="199" w:line="276" w:lineRule="auto"/>
        <w:ind w:left="282"/>
        <w:rPr>
          <w:rFonts w:ascii="Arial" w:hAnsi="Arial"/>
          <w:b/>
        </w:rPr>
      </w:pPr>
      <w:r>
        <w:rPr>
          <w:rFonts w:ascii="Arial" w:hAnsi="Arial"/>
          <w:b/>
          <w:color w:val="000009"/>
        </w:rPr>
        <w:t>En</w:t>
      </w:r>
      <w:r>
        <w:rPr>
          <w:rFonts w:ascii="Arial" w:hAnsi="Arial"/>
          <w:b/>
          <w:color w:val="000009"/>
          <w:spacing w:val="80"/>
        </w:rPr>
        <w:t xml:space="preserve"> </w:t>
      </w:r>
      <w:r>
        <w:rPr>
          <w:rFonts w:ascii="Arial" w:hAnsi="Arial"/>
          <w:b/>
          <w:color w:val="000009"/>
        </w:rPr>
        <w:t>ausencia</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certificado</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DINAPYME</w:t>
      </w:r>
      <w:r>
        <w:rPr>
          <w:rFonts w:ascii="Arial" w:hAnsi="Arial"/>
          <w:b/>
          <w:color w:val="000009"/>
          <w:spacing w:val="80"/>
        </w:rPr>
        <w:t xml:space="preserve"> </w:t>
      </w:r>
      <w:r>
        <w:rPr>
          <w:rFonts w:ascii="Arial" w:hAnsi="Arial"/>
          <w:b/>
          <w:color w:val="000009"/>
        </w:rPr>
        <w:t>incluyendo</w:t>
      </w:r>
      <w:r>
        <w:rPr>
          <w:rFonts w:ascii="Arial" w:hAnsi="Arial"/>
          <w:b/>
          <w:color w:val="000009"/>
          <w:spacing w:val="80"/>
        </w:rPr>
        <w:t xml:space="preserve"> </w:t>
      </w:r>
      <w:r>
        <w:rPr>
          <w:rFonts w:ascii="Arial" w:hAnsi="Arial"/>
          <w:b/>
          <w:color w:val="000009"/>
        </w:rPr>
        <w:t>la</w:t>
      </w:r>
      <w:r>
        <w:rPr>
          <w:rFonts w:ascii="Arial" w:hAnsi="Arial"/>
          <w:b/>
          <w:color w:val="000009"/>
          <w:spacing w:val="80"/>
        </w:rPr>
        <w:t xml:space="preserve"> </w:t>
      </w:r>
      <w:r>
        <w:rPr>
          <w:rFonts w:ascii="Arial" w:hAnsi="Arial"/>
          <w:b/>
          <w:color w:val="000009"/>
        </w:rPr>
        <w:t>declaración</w:t>
      </w:r>
      <w:r>
        <w:rPr>
          <w:rFonts w:ascii="Arial" w:hAnsi="Arial"/>
          <w:b/>
          <w:color w:val="000009"/>
          <w:spacing w:val="80"/>
        </w:rPr>
        <w:t xml:space="preserve"> </w:t>
      </w:r>
      <w:r>
        <w:rPr>
          <w:rFonts w:ascii="Arial" w:hAnsi="Arial"/>
          <w:b/>
          <w:color w:val="000009"/>
        </w:rPr>
        <w:t xml:space="preserve">antes prevista, </w:t>
      </w:r>
      <w:r>
        <w:rPr>
          <w:rFonts w:ascii="Arial" w:hAnsi="Arial"/>
          <w:b/>
        </w:rPr>
        <w:t>no se aplicará el presente régimen al oferente respectivo</w:t>
      </w:r>
      <w:r>
        <w:rPr>
          <w:rFonts w:ascii="Arial" w:hAnsi="Arial"/>
          <w:b/>
          <w:color w:val="000009"/>
        </w:rPr>
        <w:t>.</w:t>
      </w:r>
    </w:p>
    <w:p w14:paraId="3DCD53C4" w14:textId="77777777" w:rsidR="006A6EC4" w:rsidRDefault="006A6EC4" w:rsidP="006A6EC4">
      <w:pPr>
        <w:pStyle w:val="Textoindependiente"/>
        <w:rPr>
          <w:rFonts w:ascii="Arial"/>
          <w:b/>
          <w:sz w:val="24"/>
        </w:rPr>
      </w:pPr>
    </w:p>
    <w:p w14:paraId="09134A51" w14:textId="77777777" w:rsidR="006A6EC4" w:rsidRDefault="006A6EC4" w:rsidP="006A6EC4">
      <w:pPr>
        <w:pStyle w:val="Textoindependiente"/>
        <w:rPr>
          <w:rFonts w:ascii="Arial"/>
          <w:b/>
          <w:sz w:val="24"/>
        </w:rPr>
      </w:pPr>
    </w:p>
    <w:p w14:paraId="4416BD2C" w14:textId="77777777" w:rsidR="006A6EC4" w:rsidRDefault="006A6EC4" w:rsidP="00BF6822">
      <w:pPr>
        <w:pStyle w:val="Ttulo3"/>
        <w:keepNext w:val="0"/>
        <w:keepLines w:val="0"/>
        <w:widowControl w:val="0"/>
        <w:numPr>
          <w:ilvl w:val="2"/>
          <w:numId w:val="15"/>
        </w:numPr>
        <w:tabs>
          <w:tab w:val="left" w:pos="1698"/>
        </w:tabs>
        <w:autoSpaceDE w:val="0"/>
        <w:autoSpaceDN w:val="0"/>
        <w:spacing w:before="141" w:line="240" w:lineRule="auto"/>
        <w:ind w:hanging="697"/>
        <w:rPr>
          <w:rFonts w:ascii="Arial"/>
          <w:b/>
        </w:rPr>
      </w:pPr>
      <w:bookmarkStart w:id="63" w:name="_Toc156998671"/>
      <w:r>
        <w:rPr>
          <w:color w:val="4471C4"/>
        </w:rPr>
        <w:t>Evaluación</w:t>
      </w:r>
      <w:r>
        <w:rPr>
          <w:color w:val="4471C4"/>
          <w:spacing w:val="-2"/>
        </w:rPr>
        <w:t xml:space="preserve"> </w:t>
      </w:r>
      <w:r>
        <w:rPr>
          <w:color w:val="4471C4"/>
        </w:rPr>
        <w:t xml:space="preserve">de </w:t>
      </w:r>
      <w:r>
        <w:rPr>
          <w:color w:val="4471C4"/>
          <w:spacing w:val="-2"/>
        </w:rPr>
        <w:t>ofertas</w:t>
      </w:r>
      <w:bookmarkEnd w:id="63"/>
    </w:p>
    <w:p w14:paraId="37642038" w14:textId="77777777" w:rsidR="006A6EC4" w:rsidRDefault="006A6EC4" w:rsidP="006A6EC4">
      <w:pPr>
        <w:pStyle w:val="Textoindependiente"/>
        <w:spacing w:before="10"/>
        <w:rPr>
          <w:rFonts w:ascii="Arial"/>
          <w:b/>
          <w:sz w:val="20"/>
        </w:rPr>
      </w:pPr>
    </w:p>
    <w:p w14:paraId="1734D904" w14:textId="77777777" w:rsidR="006A6EC4" w:rsidRDefault="006A6EC4" w:rsidP="006A6EC4">
      <w:pPr>
        <w:pStyle w:val="Textoindependiente"/>
        <w:spacing w:line="276" w:lineRule="auto"/>
        <w:ind w:left="282" w:right="116"/>
        <w:jc w:val="both"/>
      </w:pPr>
      <w:r>
        <w:rPr>
          <w:color w:val="000009"/>
        </w:rPr>
        <w:t>La</w:t>
      </w:r>
      <w:r>
        <w:rPr>
          <w:color w:val="000009"/>
          <w:spacing w:val="-10"/>
        </w:rPr>
        <w:t xml:space="preserve"> </w:t>
      </w:r>
      <w:r>
        <w:rPr>
          <w:color w:val="000009"/>
        </w:rPr>
        <w:t>consideración</w:t>
      </w:r>
      <w:r>
        <w:rPr>
          <w:color w:val="000009"/>
          <w:spacing w:val="-10"/>
        </w:rPr>
        <w:t xml:space="preserve"> </w:t>
      </w:r>
      <w:r>
        <w:rPr>
          <w:color w:val="000009"/>
        </w:rPr>
        <w:t>del</w:t>
      </w:r>
      <w:r>
        <w:rPr>
          <w:color w:val="000009"/>
          <w:spacing w:val="-12"/>
        </w:rPr>
        <w:t xml:space="preserve"> </w:t>
      </w:r>
      <w:r>
        <w:rPr>
          <w:color w:val="000009"/>
        </w:rPr>
        <w:t>margen</w:t>
      </w:r>
      <w:r>
        <w:rPr>
          <w:color w:val="000009"/>
          <w:spacing w:val="-10"/>
        </w:rPr>
        <w:t xml:space="preserve"> </w:t>
      </w:r>
      <w:r>
        <w:rPr>
          <w:color w:val="000009"/>
        </w:rPr>
        <w:t>de</w:t>
      </w:r>
      <w:r>
        <w:rPr>
          <w:color w:val="000009"/>
          <w:spacing w:val="-12"/>
        </w:rPr>
        <w:t xml:space="preserve"> </w:t>
      </w:r>
      <w:r>
        <w:rPr>
          <w:color w:val="000009"/>
        </w:rPr>
        <w:t>preferencia</w:t>
      </w:r>
      <w:r>
        <w:rPr>
          <w:color w:val="000009"/>
          <w:spacing w:val="-9"/>
        </w:rPr>
        <w:t xml:space="preserve"> </w:t>
      </w:r>
      <w:r>
        <w:rPr>
          <w:color w:val="000009"/>
        </w:rPr>
        <w:t>en</w:t>
      </w:r>
      <w:r>
        <w:rPr>
          <w:color w:val="000009"/>
          <w:spacing w:val="-10"/>
        </w:rPr>
        <w:t xml:space="preserve"> </w:t>
      </w:r>
      <w:r>
        <w:rPr>
          <w:color w:val="000009"/>
        </w:rPr>
        <w:t>precio</w:t>
      </w:r>
      <w:r>
        <w:rPr>
          <w:color w:val="000009"/>
          <w:spacing w:val="-9"/>
        </w:rPr>
        <w:t xml:space="preserve"> </w:t>
      </w:r>
      <w:r>
        <w:rPr>
          <w:color w:val="000009"/>
        </w:rPr>
        <w:t>será</w:t>
      </w:r>
      <w:r>
        <w:rPr>
          <w:color w:val="000009"/>
          <w:spacing w:val="-9"/>
        </w:rPr>
        <w:t xml:space="preserve"> </w:t>
      </w:r>
      <w:r>
        <w:rPr>
          <w:color w:val="000009"/>
        </w:rPr>
        <w:t>aplicable</w:t>
      </w:r>
      <w:r>
        <w:rPr>
          <w:color w:val="000009"/>
          <w:spacing w:val="-10"/>
        </w:rPr>
        <w:t xml:space="preserve"> </w:t>
      </w:r>
      <w:r>
        <w:rPr>
          <w:color w:val="000009"/>
        </w:rPr>
        <w:t>siempre</w:t>
      </w:r>
      <w:r>
        <w:rPr>
          <w:color w:val="000009"/>
          <w:spacing w:val="-11"/>
        </w:rPr>
        <w:t xml:space="preserve"> </w:t>
      </w:r>
      <w:r>
        <w:rPr>
          <w:color w:val="000009"/>
        </w:rPr>
        <w:t>que</w:t>
      </w:r>
      <w:r>
        <w:rPr>
          <w:color w:val="000009"/>
          <w:spacing w:val="-10"/>
        </w:rPr>
        <w:t xml:space="preserve"> </w:t>
      </w:r>
      <w:r>
        <w:rPr>
          <w:color w:val="000009"/>
        </w:rPr>
        <w:t>exista paridad</w:t>
      </w:r>
      <w:r>
        <w:rPr>
          <w:color w:val="000009"/>
          <w:spacing w:val="-4"/>
        </w:rPr>
        <w:t xml:space="preserve"> </w:t>
      </w:r>
      <w:r>
        <w:rPr>
          <w:color w:val="000009"/>
        </w:rPr>
        <w:t>de</w:t>
      </w:r>
      <w:r>
        <w:rPr>
          <w:color w:val="000009"/>
          <w:spacing w:val="-4"/>
        </w:rPr>
        <w:t xml:space="preserve"> </w:t>
      </w:r>
      <w:r>
        <w:rPr>
          <w:color w:val="000009"/>
        </w:rPr>
        <w:t>calidad</w:t>
      </w:r>
      <w:r>
        <w:rPr>
          <w:color w:val="000009"/>
          <w:spacing w:val="-4"/>
        </w:rPr>
        <w:t xml:space="preserve"> </w:t>
      </w:r>
      <w:r>
        <w:rPr>
          <w:color w:val="000009"/>
        </w:rPr>
        <w:t>o</w:t>
      </w:r>
      <w:r>
        <w:rPr>
          <w:color w:val="000009"/>
          <w:spacing w:val="-4"/>
        </w:rPr>
        <w:t xml:space="preserve"> </w:t>
      </w:r>
      <w:r>
        <w:rPr>
          <w:color w:val="000009"/>
        </w:rPr>
        <w:t>de</w:t>
      </w:r>
      <w:r>
        <w:rPr>
          <w:color w:val="000009"/>
          <w:spacing w:val="-6"/>
        </w:rPr>
        <w:t xml:space="preserve"> </w:t>
      </w:r>
      <w:r>
        <w:rPr>
          <w:color w:val="000009"/>
        </w:rPr>
        <w:t>aptitud,</w:t>
      </w:r>
      <w:r>
        <w:rPr>
          <w:color w:val="000009"/>
          <w:spacing w:val="-5"/>
        </w:rPr>
        <w:t xml:space="preserve"> </w:t>
      </w:r>
      <w:r>
        <w:rPr>
          <w:color w:val="000009"/>
        </w:rPr>
        <w:t>lo</w:t>
      </w:r>
      <w:r>
        <w:rPr>
          <w:color w:val="000009"/>
          <w:spacing w:val="-6"/>
        </w:rPr>
        <w:t xml:space="preserve"> </w:t>
      </w:r>
      <w:r>
        <w:rPr>
          <w:color w:val="000009"/>
        </w:rPr>
        <w:t>que</w:t>
      </w:r>
      <w:r>
        <w:rPr>
          <w:color w:val="000009"/>
          <w:spacing w:val="-4"/>
        </w:rPr>
        <w:t xml:space="preserve"> </w:t>
      </w:r>
      <w:r>
        <w:rPr>
          <w:color w:val="000009"/>
        </w:rPr>
        <w:t>implica</w:t>
      </w:r>
      <w:r>
        <w:rPr>
          <w:color w:val="000009"/>
          <w:spacing w:val="-4"/>
        </w:rPr>
        <w:t xml:space="preserve"> </w:t>
      </w:r>
      <w:r>
        <w:rPr>
          <w:color w:val="000009"/>
        </w:rPr>
        <w:t>que</w:t>
      </w:r>
      <w:r>
        <w:rPr>
          <w:color w:val="000009"/>
          <w:spacing w:val="-4"/>
        </w:rPr>
        <w:t xml:space="preserve"> </w:t>
      </w:r>
      <w:r>
        <w:rPr>
          <w:color w:val="000009"/>
        </w:rPr>
        <w:t>la</w:t>
      </w:r>
      <w:r>
        <w:rPr>
          <w:color w:val="000009"/>
          <w:spacing w:val="-4"/>
        </w:rPr>
        <w:t xml:space="preserve"> </w:t>
      </w:r>
      <w:r>
        <w:rPr>
          <w:color w:val="000009"/>
        </w:rPr>
        <w:t>comparación</w:t>
      </w:r>
      <w:r>
        <w:rPr>
          <w:color w:val="000009"/>
          <w:spacing w:val="-7"/>
        </w:rPr>
        <w:t xml:space="preserve"> </w:t>
      </w:r>
      <w:r>
        <w:rPr>
          <w:color w:val="000009"/>
        </w:rPr>
        <w:t>recae</w:t>
      </w:r>
      <w:r>
        <w:rPr>
          <w:color w:val="000009"/>
          <w:spacing w:val="-6"/>
        </w:rPr>
        <w:t xml:space="preserve"> </w:t>
      </w:r>
      <w:r>
        <w:rPr>
          <w:color w:val="000009"/>
        </w:rPr>
        <w:t>en</w:t>
      </w:r>
      <w:r>
        <w:rPr>
          <w:color w:val="000009"/>
          <w:spacing w:val="-4"/>
        </w:rPr>
        <w:t xml:space="preserve"> </w:t>
      </w:r>
      <w:r>
        <w:rPr>
          <w:color w:val="000009"/>
        </w:rPr>
        <w:t>ofertas</w:t>
      </w:r>
      <w:r>
        <w:rPr>
          <w:color w:val="000009"/>
          <w:spacing w:val="-9"/>
        </w:rPr>
        <w:t xml:space="preserve"> </w:t>
      </w:r>
      <w:r>
        <w:rPr>
          <w:color w:val="000009"/>
        </w:rPr>
        <w:t xml:space="preserve">que cumplen los requisitos técnicos exigidos en el Pliego, habiendo superado el juicio de </w:t>
      </w:r>
      <w:r>
        <w:rPr>
          <w:color w:val="000009"/>
          <w:spacing w:val="-2"/>
        </w:rPr>
        <w:t>admisibilidad.</w:t>
      </w:r>
    </w:p>
    <w:p w14:paraId="61762BAB" w14:textId="77777777" w:rsidR="006A6EC4" w:rsidRDefault="006A6EC4" w:rsidP="006A6EC4">
      <w:pPr>
        <w:pStyle w:val="Textoindependiente"/>
        <w:spacing w:before="202" w:line="276" w:lineRule="auto"/>
        <w:ind w:left="282" w:right="122"/>
        <w:jc w:val="both"/>
      </w:pPr>
      <w:r>
        <w:rPr>
          <w:color w:val="000009"/>
        </w:rPr>
        <w:t>El margen de preferencia a aplicar en el precio a los servicios que califiquen como nacionales deberá considerar los siguientes parámetros:</w:t>
      </w:r>
    </w:p>
    <w:p w14:paraId="0D762853" w14:textId="77777777" w:rsidR="006A6EC4" w:rsidRDefault="006A6EC4" w:rsidP="006A6EC4">
      <w:pPr>
        <w:spacing w:line="276" w:lineRule="auto"/>
        <w:sectPr w:rsidR="006A6EC4">
          <w:pgSz w:w="11910" w:h="16840"/>
          <w:pgMar w:top="1320" w:right="1580" w:bottom="280" w:left="1420" w:header="720" w:footer="720" w:gutter="0"/>
          <w:cols w:space="720"/>
        </w:sectPr>
      </w:pPr>
    </w:p>
    <w:tbl>
      <w:tblPr>
        <w:tblStyle w:val="NormalTable0"/>
        <w:tblW w:w="0" w:type="auto"/>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563"/>
        <w:gridCol w:w="2691"/>
      </w:tblGrid>
      <w:tr w:rsidR="006A6EC4" w14:paraId="044FCB70" w14:textId="77777777" w:rsidTr="006A6EC4">
        <w:trPr>
          <w:trHeight w:val="2037"/>
        </w:trPr>
        <w:tc>
          <w:tcPr>
            <w:tcW w:w="1231" w:type="dxa"/>
            <w:tcBorders>
              <w:top w:val="single" w:sz="8" w:space="0" w:color="000000"/>
              <w:left w:val="single" w:sz="8" w:space="0" w:color="000000"/>
              <w:bottom w:val="single" w:sz="8" w:space="0" w:color="000000"/>
              <w:right w:val="single" w:sz="8" w:space="0" w:color="000000"/>
            </w:tcBorders>
          </w:tcPr>
          <w:p w14:paraId="08F5AC88" w14:textId="77777777" w:rsidR="006A6EC4" w:rsidRDefault="006A6EC4">
            <w:pPr>
              <w:pStyle w:val="TableParagraph"/>
              <w:spacing w:before="0"/>
              <w:jc w:val="left"/>
              <w:rPr>
                <w:rFonts w:ascii="Arial MT"/>
                <w:sz w:val="24"/>
              </w:rPr>
            </w:pPr>
          </w:p>
          <w:p w14:paraId="53E88F9B" w14:textId="77777777" w:rsidR="006A6EC4" w:rsidRDefault="006A6EC4">
            <w:pPr>
              <w:pStyle w:val="TableParagraph"/>
              <w:spacing w:before="3"/>
              <w:jc w:val="left"/>
              <w:rPr>
                <w:rFonts w:ascii="Arial MT"/>
                <w:sz w:val="26"/>
              </w:rPr>
            </w:pPr>
          </w:p>
          <w:p w14:paraId="1BDA21F9" w14:textId="77777777" w:rsidR="006A6EC4" w:rsidRDefault="006A6EC4">
            <w:pPr>
              <w:pStyle w:val="TableParagraph"/>
              <w:spacing w:before="0" w:line="276" w:lineRule="auto"/>
              <w:ind w:left="107" w:right="83"/>
              <w:rPr>
                <w:b/>
              </w:rPr>
            </w:pPr>
            <w:r>
              <w:rPr>
                <w:b/>
                <w:color w:val="000009"/>
                <w:spacing w:val="-2"/>
              </w:rPr>
              <w:t xml:space="preserve">Categoría </w:t>
            </w:r>
            <w:r>
              <w:rPr>
                <w:b/>
                <w:color w:val="000009"/>
                <w:spacing w:val="-6"/>
              </w:rPr>
              <w:t xml:space="preserve">de </w:t>
            </w:r>
            <w:r>
              <w:rPr>
                <w:b/>
                <w:color w:val="000009"/>
                <w:spacing w:val="-2"/>
              </w:rPr>
              <w:t>MIPYME</w:t>
            </w:r>
          </w:p>
        </w:tc>
        <w:tc>
          <w:tcPr>
            <w:tcW w:w="4563" w:type="dxa"/>
            <w:tcBorders>
              <w:top w:val="single" w:sz="8" w:space="0" w:color="000000"/>
              <w:left w:val="single" w:sz="8" w:space="0" w:color="000000"/>
              <w:bottom w:val="single" w:sz="8" w:space="0" w:color="000000"/>
              <w:right w:val="single" w:sz="8" w:space="0" w:color="000000"/>
            </w:tcBorders>
            <w:hideMark/>
          </w:tcPr>
          <w:p w14:paraId="1A56202E" w14:textId="77777777" w:rsidR="006A6EC4" w:rsidRDefault="006A6EC4">
            <w:pPr>
              <w:pStyle w:val="TableParagraph"/>
              <w:spacing w:before="0" w:line="276" w:lineRule="auto"/>
              <w:ind w:left="174" w:right="158" w:firstLine="2"/>
              <w:rPr>
                <w:b/>
              </w:rPr>
            </w:pPr>
            <w:r>
              <w:rPr>
                <w:b/>
                <w:color w:val="000009"/>
              </w:rPr>
              <w:t>% comparación cuando compitan entre sí o bien cualquiera de las categorías o todas</w:t>
            </w:r>
            <w:r>
              <w:rPr>
                <w:b/>
                <w:color w:val="000009"/>
                <w:spacing w:val="-7"/>
              </w:rPr>
              <w:t xml:space="preserve"> </w:t>
            </w:r>
            <w:r>
              <w:rPr>
                <w:b/>
                <w:color w:val="000009"/>
              </w:rPr>
              <w:t>ellas</w:t>
            </w:r>
            <w:r>
              <w:rPr>
                <w:b/>
                <w:color w:val="000009"/>
                <w:spacing w:val="-9"/>
              </w:rPr>
              <w:t xml:space="preserve"> </w:t>
            </w:r>
            <w:r>
              <w:rPr>
                <w:b/>
                <w:color w:val="000009"/>
              </w:rPr>
              <w:t>frente</w:t>
            </w:r>
            <w:r>
              <w:rPr>
                <w:b/>
                <w:color w:val="000009"/>
                <w:spacing w:val="-9"/>
              </w:rPr>
              <w:t xml:space="preserve"> </w:t>
            </w:r>
            <w:r>
              <w:rPr>
                <w:b/>
                <w:color w:val="000009"/>
              </w:rPr>
              <w:t>a</w:t>
            </w:r>
            <w:r>
              <w:rPr>
                <w:b/>
                <w:color w:val="000009"/>
                <w:spacing w:val="-7"/>
              </w:rPr>
              <w:t xml:space="preserve"> </w:t>
            </w:r>
            <w:r>
              <w:rPr>
                <w:b/>
                <w:color w:val="000009"/>
              </w:rPr>
              <w:t>servicios</w:t>
            </w:r>
            <w:r>
              <w:rPr>
                <w:b/>
                <w:color w:val="000009"/>
                <w:spacing w:val="-7"/>
              </w:rPr>
              <w:t xml:space="preserve"> </w:t>
            </w:r>
            <w:r>
              <w:rPr>
                <w:b/>
                <w:color w:val="000009"/>
              </w:rPr>
              <w:t>nacionales que no califiquen como MIPYME, y siempre que no existan ofertas de servicios que no califiquen como</w:t>
            </w:r>
          </w:p>
          <w:p w14:paraId="751D4C90" w14:textId="77777777" w:rsidR="006A6EC4" w:rsidRDefault="006A6EC4">
            <w:pPr>
              <w:pStyle w:val="TableParagraph"/>
              <w:spacing w:before="0" w:line="253" w:lineRule="exact"/>
              <w:ind w:left="842" w:right="822"/>
              <w:rPr>
                <w:b/>
              </w:rPr>
            </w:pPr>
            <w:r>
              <w:rPr>
                <w:b/>
                <w:color w:val="000009"/>
                <w:spacing w:val="-2"/>
              </w:rPr>
              <w:t>nacionales</w:t>
            </w:r>
          </w:p>
        </w:tc>
        <w:tc>
          <w:tcPr>
            <w:tcW w:w="2691" w:type="dxa"/>
            <w:tcBorders>
              <w:top w:val="single" w:sz="8" w:space="0" w:color="000000"/>
              <w:left w:val="single" w:sz="8" w:space="0" w:color="000000"/>
              <w:bottom w:val="single" w:sz="8" w:space="0" w:color="000000"/>
              <w:right w:val="single" w:sz="8" w:space="0" w:color="000000"/>
            </w:tcBorders>
            <w:hideMark/>
          </w:tcPr>
          <w:p w14:paraId="000F37F0" w14:textId="77777777" w:rsidR="006A6EC4" w:rsidRDefault="006A6EC4">
            <w:pPr>
              <w:pStyle w:val="TableParagraph"/>
              <w:spacing w:before="0" w:line="276" w:lineRule="auto"/>
              <w:ind w:left="115" w:right="96" w:firstLine="2"/>
              <w:rPr>
                <w:b/>
              </w:rPr>
            </w:pPr>
            <w:r>
              <w:rPr>
                <w:b/>
                <w:color w:val="000009"/>
              </w:rPr>
              <w:t>% comparación en cualquier</w:t>
            </w:r>
            <w:r>
              <w:rPr>
                <w:b/>
                <w:color w:val="000009"/>
                <w:spacing w:val="-16"/>
              </w:rPr>
              <w:t xml:space="preserve"> </w:t>
            </w:r>
            <w:r>
              <w:rPr>
                <w:b/>
                <w:color w:val="000009"/>
              </w:rPr>
              <w:t>circunstancia en que participe un servicio que no califique como</w:t>
            </w:r>
            <w:r>
              <w:rPr>
                <w:b/>
                <w:color w:val="000009"/>
                <w:spacing w:val="40"/>
              </w:rPr>
              <w:t xml:space="preserve"> </w:t>
            </w:r>
            <w:r>
              <w:rPr>
                <w:b/>
                <w:color w:val="000009"/>
              </w:rPr>
              <w:t>nacional y su oferta</w:t>
            </w:r>
          </w:p>
          <w:p w14:paraId="62E19CF8" w14:textId="77777777" w:rsidR="006A6EC4" w:rsidRDefault="006A6EC4">
            <w:pPr>
              <w:pStyle w:val="TableParagraph"/>
              <w:spacing w:before="0" w:line="253" w:lineRule="exact"/>
              <w:ind w:left="470" w:right="450"/>
              <w:rPr>
                <w:b/>
              </w:rPr>
            </w:pPr>
            <w:r>
              <w:rPr>
                <w:b/>
                <w:color w:val="000009"/>
              </w:rPr>
              <w:t>sea</w:t>
            </w:r>
            <w:r>
              <w:rPr>
                <w:b/>
                <w:color w:val="000009"/>
                <w:spacing w:val="-2"/>
              </w:rPr>
              <w:t xml:space="preserve"> válida</w:t>
            </w:r>
          </w:p>
        </w:tc>
      </w:tr>
      <w:tr w:rsidR="006A6EC4" w14:paraId="6B61DF24"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043C33AD" w14:textId="77777777" w:rsidR="006A6EC4" w:rsidRDefault="006A6EC4">
            <w:pPr>
              <w:pStyle w:val="TableParagraph"/>
              <w:spacing w:before="81"/>
              <w:ind w:left="99" w:right="83"/>
              <w:rPr>
                <w:rFonts w:ascii="Arial MT"/>
              </w:rPr>
            </w:pPr>
            <w:r>
              <w:rPr>
                <w:rFonts w:ascii="Arial MT"/>
                <w:color w:val="000009"/>
                <w:spacing w:val="-2"/>
              </w:rPr>
              <w:t>Micro</w:t>
            </w:r>
          </w:p>
        </w:tc>
        <w:tc>
          <w:tcPr>
            <w:tcW w:w="4563" w:type="dxa"/>
            <w:tcBorders>
              <w:top w:val="single" w:sz="8" w:space="0" w:color="000000"/>
              <w:left w:val="single" w:sz="8" w:space="0" w:color="000000"/>
              <w:bottom w:val="single" w:sz="8" w:space="0" w:color="000000"/>
              <w:right w:val="single" w:sz="8" w:space="0" w:color="000000"/>
            </w:tcBorders>
            <w:hideMark/>
          </w:tcPr>
          <w:p w14:paraId="149718DD" w14:textId="77777777" w:rsidR="006A6EC4" w:rsidRDefault="006A6EC4">
            <w:pPr>
              <w:pStyle w:val="TableParagraph"/>
              <w:spacing w:before="81"/>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03A1A5CA" w14:textId="77777777" w:rsidR="006A6EC4" w:rsidRDefault="006A6EC4">
            <w:pPr>
              <w:pStyle w:val="TableParagraph"/>
              <w:spacing w:before="81"/>
              <w:ind w:left="470" w:right="449"/>
              <w:rPr>
                <w:rFonts w:ascii="Arial MT"/>
              </w:rPr>
            </w:pPr>
            <w:r>
              <w:rPr>
                <w:rFonts w:ascii="Arial MT"/>
                <w:color w:val="000009"/>
                <w:spacing w:val="-5"/>
              </w:rPr>
              <w:t>16%</w:t>
            </w:r>
          </w:p>
        </w:tc>
      </w:tr>
      <w:tr w:rsidR="006A6EC4" w14:paraId="3449DB6F" w14:textId="77777777" w:rsidTr="006A6EC4">
        <w:trPr>
          <w:trHeight w:val="452"/>
        </w:trPr>
        <w:tc>
          <w:tcPr>
            <w:tcW w:w="1231" w:type="dxa"/>
            <w:tcBorders>
              <w:top w:val="single" w:sz="8" w:space="0" w:color="000000"/>
              <w:left w:val="single" w:sz="8" w:space="0" w:color="000000"/>
              <w:bottom w:val="single" w:sz="8" w:space="0" w:color="000000"/>
              <w:right w:val="single" w:sz="8" w:space="0" w:color="000000"/>
            </w:tcBorders>
            <w:hideMark/>
          </w:tcPr>
          <w:p w14:paraId="24BA6117" w14:textId="77777777" w:rsidR="006A6EC4" w:rsidRDefault="006A6EC4">
            <w:pPr>
              <w:pStyle w:val="TableParagraph"/>
              <w:ind w:left="105" w:right="83"/>
              <w:rPr>
                <w:rFonts w:ascii="Arial MT" w:hAnsi="Arial MT"/>
              </w:rPr>
            </w:pPr>
            <w:r>
              <w:rPr>
                <w:rFonts w:ascii="Arial MT" w:hAnsi="Arial MT"/>
                <w:color w:val="000009"/>
                <w:spacing w:val="-2"/>
              </w:rPr>
              <w:t>Pequeña</w:t>
            </w:r>
          </w:p>
        </w:tc>
        <w:tc>
          <w:tcPr>
            <w:tcW w:w="4563" w:type="dxa"/>
            <w:tcBorders>
              <w:top w:val="single" w:sz="8" w:space="0" w:color="000000"/>
              <w:left w:val="single" w:sz="8" w:space="0" w:color="000000"/>
              <w:bottom w:val="single" w:sz="8" w:space="0" w:color="000000"/>
              <w:right w:val="single" w:sz="8" w:space="0" w:color="000000"/>
            </w:tcBorders>
            <w:hideMark/>
          </w:tcPr>
          <w:p w14:paraId="1D2B7052" w14:textId="77777777" w:rsidR="006A6EC4" w:rsidRDefault="006A6EC4">
            <w:pPr>
              <w:pStyle w:val="TableParagraph"/>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2680BFC6" w14:textId="77777777" w:rsidR="006A6EC4" w:rsidRDefault="006A6EC4">
            <w:pPr>
              <w:pStyle w:val="TableParagraph"/>
              <w:ind w:left="470" w:right="449"/>
              <w:rPr>
                <w:rFonts w:ascii="Arial MT"/>
              </w:rPr>
            </w:pPr>
            <w:r>
              <w:rPr>
                <w:rFonts w:ascii="Arial MT"/>
                <w:color w:val="000009"/>
                <w:spacing w:val="-5"/>
              </w:rPr>
              <w:t>16%</w:t>
            </w:r>
          </w:p>
        </w:tc>
      </w:tr>
      <w:tr w:rsidR="006A6EC4" w14:paraId="649CDAD9"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1073F643" w14:textId="77777777" w:rsidR="006A6EC4" w:rsidRDefault="006A6EC4">
            <w:pPr>
              <w:pStyle w:val="TableParagraph"/>
              <w:spacing w:before="81"/>
              <w:ind w:left="97" w:right="83"/>
              <w:rPr>
                <w:rFonts w:ascii="Arial MT"/>
              </w:rPr>
            </w:pPr>
            <w:r>
              <w:rPr>
                <w:rFonts w:ascii="Arial MT"/>
                <w:color w:val="000009"/>
                <w:spacing w:val="-2"/>
              </w:rPr>
              <w:t>Mediana</w:t>
            </w:r>
          </w:p>
        </w:tc>
        <w:tc>
          <w:tcPr>
            <w:tcW w:w="4563" w:type="dxa"/>
            <w:tcBorders>
              <w:top w:val="single" w:sz="8" w:space="0" w:color="000000"/>
              <w:left w:val="single" w:sz="8" w:space="0" w:color="000000"/>
              <w:bottom w:val="single" w:sz="8" w:space="0" w:color="000000"/>
              <w:right w:val="single" w:sz="8" w:space="0" w:color="000000"/>
            </w:tcBorders>
            <w:hideMark/>
          </w:tcPr>
          <w:p w14:paraId="4BBB2003" w14:textId="77777777" w:rsidR="006A6EC4" w:rsidRDefault="006A6EC4">
            <w:pPr>
              <w:pStyle w:val="TableParagraph"/>
              <w:spacing w:before="81"/>
              <w:ind w:left="2121"/>
              <w:jc w:val="left"/>
              <w:rPr>
                <w:rFonts w:ascii="Arial MT"/>
              </w:rPr>
            </w:pPr>
            <w:r>
              <w:rPr>
                <w:rFonts w:ascii="Arial MT"/>
                <w:color w:val="000009"/>
                <w:spacing w:val="-5"/>
              </w:rPr>
              <w:t>4%</w:t>
            </w:r>
          </w:p>
        </w:tc>
        <w:tc>
          <w:tcPr>
            <w:tcW w:w="2691" w:type="dxa"/>
            <w:tcBorders>
              <w:top w:val="single" w:sz="8" w:space="0" w:color="000000"/>
              <w:left w:val="single" w:sz="8" w:space="0" w:color="000000"/>
              <w:bottom w:val="single" w:sz="8" w:space="0" w:color="000000"/>
              <w:right w:val="single" w:sz="8" w:space="0" w:color="000000"/>
            </w:tcBorders>
            <w:hideMark/>
          </w:tcPr>
          <w:p w14:paraId="64C7EB5A" w14:textId="77777777" w:rsidR="006A6EC4" w:rsidRDefault="006A6EC4">
            <w:pPr>
              <w:pStyle w:val="TableParagraph"/>
              <w:spacing w:before="81"/>
              <w:ind w:left="470" w:right="449"/>
              <w:rPr>
                <w:rFonts w:ascii="Arial MT"/>
              </w:rPr>
            </w:pPr>
            <w:r>
              <w:rPr>
                <w:rFonts w:ascii="Arial MT"/>
                <w:color w:val="000009"/>
                <w:spacing w:val="-5"/>
              </w:rPr>
              <w:t>12%</w:t>
            </w:r>
          </w:p>
        </w:tc>
      </w:tr>
    </w:tbl>
    <w:p w14:paraId="70849A09" w14:textId="77777777" w:rsidR="006A6EC4" w:rsidRDefault="006A6EC4" w:rsidP="006A6EC4">
      <w:pPr>
        <w:pStyle w:val="Textoindependiente"/>
        <w:rPr>
          <w:sz w:val="20"/>
        </w:rPr>
      </w:pPr>
    </w:p>
    <w:p w14:paraId="2A1637FE" w14:textId="77777777" w:rsidR="006A6EC4" w:rsidRDefault="006A6EC4" w:rsidP="006A6EC4">
      <w:pPr>
        <w:pStyle w:val="Textoindependiente"/>
        <w:rPr>
          <w:sz w:val="16"/>
        </w:rPr>
      </w:pPr>
    </w:p>
    <w:p w14:paraId="316ED454" w14:textId="77777777" w:rsidR="006A6EC4" w:rsidRDefault="006A6EC4" w:rsidP="006A6EC4">
      <w:pPr>
        <w:pStyle w:val="Textoindependiente"/>
        <w:spacing w:before="94"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4"/>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10"/>
        </w:rPr>
        <w:t xml:space="preserve"> </w:t>
      </w:r>
      <w:r>
        <w:rPr>
          <w:color w:val="000009"/>
        </w:rPr>
        <w:t>el</w:t>
      </w:r>
      <w:r>
        <w:rPr>
          <w:color w:val="000009"/>
          <w:spacing w:val="-10"/>
        </w:rPr>
        <w:t xml:space="preserve"> </w:t>
      </w:r>
      <w:r>
        <w:rPr>
          <w:color w:val="000009"/>
        </w:rPr>
        <w:t>monto del impuesto al valor agregado (IVA):</w:t>
      </w:r>
    </w:p>
    <w:p w14:paraId="03D4782E" w14:textId="77777777" w:rsidR="006A6EC4" w:rsidRDefault="006A6EC4" w:rsidP="00BF6822">
      <w:pPr>
        <w:pStyle w:val="Prrafodelista"/>
        <w:widowControl w:val="0"/>
        <w:numPr>
          <w:ilvl w:val="0"/>
          <w:numId w:val="17"/>
        </w:numPr>
        <w:tabs>
          <w:tab w:val="left" w:pos="575"/>
        </w:tabs>
        <w:autoSpaceDE w:val="0"/>
        <w:autoSpaceDN w:val="0"/>
        <w:spacing w:before="200" w:after="0" w:line="240" w:lineRule="auto"/>
        <w:contextualSpacing w:val="0"/>
        <w:rPr>
          <w:rFonts w:ascii="Arial"/>
          <w:b/>
          <w:i/>
        </w:rPr>
      </w:pPr>
      <w:r>
        <w:rPr>
          <w:rFonts w:ascii="Arial"/>
          <w:b/>
          <w:i/>
          <w:color w:val="FF0000"/>
        </w:rPr>
        <w:t>Servicios</w:t>
      </w:r>
      <w:r>
        <w:rPr>
          <w:rFonts w:ascii="Arial"/>
          <w:b/>
          <w:i/>
          <w:color w:val="FF0000"/>
          <w:spacing w:val="-9"/>
        </w:rPr>
        <w:t xml:space="preserve"> </w:t>
      </w:r>
      <w:r>
        <w:rPr>
          <w:rFonts w:ascii="Arial"/>
          <w:b/>
          <w:i/>
          <w:color w:val="FF0000"/>
        </w:rPr>
        <w:t>que</w:t>
      </w:r>
      <w:r>
        <w:rPr>
          <w:rFonts w:ascii="Arial"/>
          <w:b/>
          <w:i/>
          <w:color w:val="FF0000"/>
          <w:spacing w:val="-5"/>
        </w:rPr>
        <w:t xml:space="preserve"> </w:t>
      </w:r>
      <w:r>
        <w:rPr>
          <w:rFonts w:ascii="Arial"/>
          <w:b/>
          <w:i/>
          <w:color w:val="FF0000"/>
        </w:rPr>
        <w:t>NO</w:t>
      </w:r>
      <w:r>
        <w:rPr>
          <w:rFonts w:ascii="Arial"/>
          <w:b/>
          <w:i/>
          <w:color w:val="FF0000"/>
          <w:spacing w:val="-6"/>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09133223" w14:textId="77777777" w:rsidR="006A6EC4" w:rsidRDefault="006A6EC4" w:rsidP="006A6EC4">
      <w:pPr>
        <w:pStyle w:val="Textoindependiente"/>
        <w:spacing w:before="4"/>
        <w:rPr>
          <w:rFonts w:ascii="Arial"/>
          <w:b/>
          <w:i/>
          <w:sz w:val="20"/>
        </w:rPr>
      </w:pPr>
    </w:p>
    <w:p w14:paraId="40772FBF" w14:textId="77777777" w:rsidR="006A6EC4" w:rsidRDefault="006A6EC4" w:rsidP="006A6EC4">
      <w:pPr>
        <w:ind w:left="282"/>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(PM x</w:t>
      </w:r>
      <w:r>
        <w:rPr>
          <w:rFonts w:ascii="Arial"/>
          <w:b/>
          <w:color w:val="000009"/>
          <w:spacing w:val="-3"/>
        </w:rPr>
        <w:t xml:space="preserve"> </w:t>
      </w:r>
      <w:r>
        <w:rPr>
          <w:rFonts w:ascii="Arial"/>
          <w:b/>
          <w:color w:val="000009"/>
          <w:spacing w:val="-5"/>
        </w:rPr>
        <w:t>B)</w:t>
      </w:r>
    </w:p>
    <w:p w14:paraId="376F93B8" w14:textId="77777777" w:rsidR="006A6EC4" w:rsidRDefault="006A6EC4" w:rsidP="006A6EC4">
      <w:pPr>
        <w:pStyle w:val="Textoindependiente"/>
        <w:rPr>
          <w:rFonts w:ascii="Arial"/>
          <w:b/>
          <w:sz w:val="24"/>
        </w:rPr>
      </w:pPr>
    </w:p>
    <w:p w14:paraId="4E82D1CF" w14:textId="77777777" w:rsidR="006A6EC4" w:rsidRDefault="006A6EC4" w:rsidP="006A6EC4">
      <w:pPr>
        <w:pStyle w:val="Textoindependiente"/>
        <w:rPr>
          <w:rFonts w:ascii="Arial"/>
          <w:b/>
          <w:sz w:val="24"/>
        </w:rPr>
      </w:pPr>
    </w:p>
    <w:p w14:paraId="0BB7D57C" w14:textId="77777777" w:rsidR="006A6EC4" w:rsidRDefault="006A6EC4" w:rsidP="00BF6822">
      <w:pPr>
        <w:pStyle w:val="Prrafodelista"/>
        <w:widowControl w:val="0"/>
        <w:numPr>
          <w:ilvl w:val="0"/>
          <w:numId w:val="17"/>
        </w:numPr>
        <w:tabs>
          <w:tab w:val="left" w:pos="575"/>
        </w:tabs>
        <w:autoSpaceDE w:val="0"/>
        <w:autoSpaceDN w:val="0"/>
        <w:spacing w:before="181" w:after="0" w:line="240" w:lineRule="auto"/>
        <w:contextualSpacing w:val="0"/>
        <w:rPr>
          <w:rFonts w:ascii="Arial"/>
          <w:b/>
          <w:i/>
        </w:rPr>
      </w:pPr>
      <w:r>
        <w:rPr>
          <w:rFonts w:ascii="Arial"/>
          <w:b/>
          <w:i/>
          <w:color w:val="FF0000"/>
        </w:rPr>
        <w:t>Servicios</w:t>
      </w:r>
      <w:r>
        <w:rPr>
          <w:rFonts w:ascii="Arial"/>
          <w:b/>
          <w:i/>
          <w:color w:val="FF0000"/>
          <w:spacing w:val="-7"/>
        </w:rPr>
        <w:t xml:space="preserve"> </w:t>
      </w:r>
      <w:r>
        <w:rPr>
          <w:rFonts w:ascii="Arial"/>
          <w:b/>
          <w:i/>
          <w:color w:val="FF0000"/>
        </w:rPr>
        <w:t>que</w:t>
      </w:r>
      <w:r>
        <w:rPr>
          <w:rFonts w:ascii="Arial"/>
          <w:b/>
          <w:i/>
          <w:color w:val="FF0000"/>
          <w:spacing w:val="-7"/>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26859D03" w14:textId="77777777" w:rsidR="006A6EC4" w:rsidRDefault="006A6EC4" w:rsidP="006A6EC4">
      <w:pPr>
        <w:pStyle w:val="Textoindependiente"/>
        <w:spacing w:before="7"/>
        <w:rPr>
          <w:rFonts w:ascii="Arial"/>
          <w:b/>
          <w:i/>
          <w:sz w:val="20"/>
        </w:rPr>
      </w:pPr>
    </w:p>
    <w:p w14:paraId="6EE540F2" w14:textId="77777777" w:rsidR="006A6EC4" w:rsidRDefault="006A6EC4" w:rsidP="006A6EC4">
      <w:pPr>
        <w:pStyle w:val="Textoindependiente"/>
        <w:spacing w:line="276" w:lineRule="auto"/>
        <w:ind w:left="282" w:right="120"/>
        <w:jc w:val="both"/>
      </w:pPr>
      <w:r>
        <w:rPr>
          <w:color w:val="000009"/>
        </w:rPr>
        <w:t>El</w:t>
      </w:r>
      <w:r>
        <w:rPr>
          <w:color w:val="000009"/>
          <w:spacing w:val="-1"/>
        </w:rPr>
        <w:t xml:space="preserve"> </w:t>
      </w:r>
      <w:r>
        <w:rPr>
          <w:color w:val="000009"/>
        </w:rPr>
        <w:t>monto</w:t>
      </w:r>
      <w:r>
        <w:rPr>
          <w:color w:val="000009"/>
          <w:spacing w:val="-1"/>
        </w:rPr>
        <w:t xml:space="preserve"> </w:t>
      </w:r>
      <w:r>
        <w:rPr>
          <w:color w:val="000009"/>
        </w:rPr>
        <w:t>sobre</w:t>
      </w:r>
      <w:r>
        <w:rPr>
          <w:color w:val="000009"/>
          <w:spacing w:val="-1"/>
        </w:rPr>
        <w:t xml:space="preserve"> </w:t>
      </w:r>
      <w:r>
        <w:rPr>
          <w:color w:val="000009"/>
        </w:rPr>
        <w:t>el</w:t>
      </w:r>
      <w:r>
        <w:rPr>
          <w:color w:val="000009"/>
          <w:spacing w:val="-1"/>
        </w:rPr>
        <w:t xml:space="preserve"> </w:t>
      </w:r>
      <w:r>
        <w:rPr>
          <w:color w:val="000009"/>
        </w:rPr>
        <w:t>que</w:t>
      </w:r>
      <w:r>
        <w:rPr>
          <w:color w:val="000009"/>
          <w:spacing w:val="-3"/>
        </w:rPr>
        <w:t xml:space="preserve"> </w:t>
      </w:r>
      <w:r>
        <w:rPr>
          <w:color w:val="000009"/>
        </w:rPr>
        <w:t>se</w:t>
      </w:r>
      <w:r>
        <w:rPr>
          <w:color w:val="000009"/>
          <w:spacing w:val="-3"/>
        </w:rPr>
        <w:t xml:space="preserve"> </w:t>
      </w:r>
      <w:r>
        <w:rPr>
          <w:color w:val="000009"/>
        </w:rPr>
        <w:t>aplicará el</w:t>
      </w:r>
      <w:r>
        <w:rPr>
          <w:color w:val="000009"/>
          <w:spacing w:val="-2"/>
        </w:rPr>
        <w:t xml:space="preserve"> </w:t>
      </w:r>
      <w:r>
        <w:rPr>
          <w:color w:val="000009"/>
        </w:rPr>
        <w:t>margen</w:t>
      </w:r>
      <w:r>
        <w:rPr>
          <w:color w:val="000009"/>
          <w:spacing w:val="-1"/>
        </w:rPr>
        <w:t xml:space="preserve"> </w:t>
      </w:r>
      <w:r>
        <w:rPr>
          <w:color w:val="000009"/>
        </w:rPr>
        <w:t>de preferencia</w:t>
      </w:r>
      <w:r>
        <w:rPr>
          <w:color w:val="000009"/>
          <w:spacing w:val="-1"/>
        </w:rPr>
        <w:t xml:space="preserve"> </w:t>
      </w:r>
      <w:r>
        <w:rPr>
          <w:color w:val="000009"/>
        </w:rPr>
        <w:t>no</w:t>
      </w:r>
      <w:r>
        <w:rPr>
          <w:color w:val="000009"/>
          <w:spacing w:val="-1"/>
        </w:rPr>
        <w:t xml:space="preserve"> </w:t>
      </w:r>
      <w:r>
        <w:rPr>
          <w:color w:val="000009"/>
        </w:rPr>
        <w:t>considerará</w:t>
      </w:r>
      <w:r>
        <w:rPr>
          <w:color w:val="000009"/>
          <w:spacing w:val="-3"/>
        </w:rPr>
        <w:t xml:space="preserve"> </w:t>
      </w:r>
      <w:r>
        <w:rPr>
          <w:color w:val="000009"/>
        </w:rPr>
        <w:t>el</w:t>
      </w:r>
      <w:r>
        <w:rPr>
          <w:color w:val="000009"/>
          <w:spacing w:val="-2"/>
        </w:rPr>
        <w:t xml:space="preserve"> </w:t>
      </w:r>
      <w:r>
        <w:rPr>
          <w:color w:val="000009"/>
        </w:rPr>
        <w:t>precio</w:t>
      </w:r>
      <w:r>
        <w:rPr>
          <w:color w:val="000009"/>
          <w:spacing w:val="-1"/>
        </w:rPr>
        <w:t xml:space="preserve"> </w:t>
      </w:r>
      <w:r>
        <w:rPr>
          <w:color w:val="000009"/>
        </w:rPr>
        <w:t>de aquellos bienes que no califiquen como nacionales.</w:t>
      </w:r>
    </w:p>
    <w:p w14:paraId="6BF98157" w14:textId="77777777" w:rsidR="006A6EC4" w:rsidRDefault="006A6EC4" w:rsidP="006A6EC4">
      <w:pPr>
        <w:spacing w:before="199"/>
        <w:ind w:left="282"/>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x</w:t>
      </w:r>
      <w:r>
        <w:rPr>
          <w:rFonts w:ascii="Arial"/>
          <w:b/>
          <w:color w:val="000009"/>
          <w:spacing w:val="-2"/>
        </w:rPr>
        <w:t xml:space="preserve"> </w:t>
      </w:r>
      <w:r>
        <w:rPr>
          <w:rFonts w:ascii="Arial"/>
          <w:b/>
          <w:color w:val="000009"/>
        </w:rPr>
        <w:t>(1</w:t>
      </w:r>
      <w:r>
        <w:rPr>
          <w:rFonts w:ascii="Arial"/>
          <w:b/>
          <w:color w:val="000009"/>
          <w:spacing w:val="-3"/>
        </w:rPr>
        <w:t xml:space="preserve"> </w:t>
      </w:r>
      <w:r>
        <w:rPr>
          <w:rFonts w:ascii="Arial"/>
          <w:b/>
          <w:color w:val="000009"/>
        </w:rPr>
        <w:t>- %</w:t>
      </w:r>
      <w:r>
        <w:rPr>
          <w:rFonts w:ascii="Arial"/>
          <w:b/>
          <w:color w:val="000009"/>
          <w:spacing w:val="-4"/>
        </w:rPr>
        <w:t xml:space="preserve"> </w:t>
      </w:r>
      <w:r>
        <w:rPr>
          <w:rFonts w:ascii="Arial"/>
          <w:b/>
          <w:color w:val="000009"/>
        </w:rPr>
        <w:t>BNN) x</w:t>
      </w:r>
      <w:r>
        <w:rPr>
          <w:rFonts w:ascii="Arial"/>
          <w:b/>
          <w:color w:val="000009"/>
          <w:spacing w:val="-1"/>
        </w:rPr>
        <w:t xml:space="preserve"> </w:t>
      </w:r>
      <w:r>
        <w:rPr>
          <w:rFonts w:ascii="Arial"/>
          <w:b/>
          <w:color w:val="000009"/>
          <w:spacing w:val="-10"/>
        </w:rPr>
        <w:t>B</w:t>
      </w:r>
    </w:p>
    <w:p w14:paraId="5DE3E981" w14:textId="77777777" w:rsidR="006A6EC4" w:rsidRDefault="006A6EC4" w:rsidP="006A6EC4">
      <w:pPr>
        <w:pStyle w:val="Textoindependiente"/>
        <w:spacing w:before="8"/>
        <w:rPr>
          <w:rFonts w:ascii="Arial"/>
          <w:b/>
          <w:sz w:val="20"/>
        </w:rPr>
      </w:pPr>
    </w:p>
    <w:p w14:paraId="0B81E04B" w14:textId="77777777" w:rsidR="006A6EC4" w:rsidRDefault="006A6EC4" w:rsidP="006A6EC4">
      <w:pPr>
        <w:pStyle w:val="Textoindependiente"/>
        <w:spacing w:before="1"/>
        <w:ind w:left="282"/>
      </w:pPr>
      <w:r>
        <w:rPr>
          <w:color w:val="000009"/>
          <w:spacing w:val="-2"/>
        </w:rPr>
        <w:t>Donde:</w:t>
      </w:r>
    </w:p>
    <w:p w14:paraId="10865C57" w14:textId="77777777" w:rsidR="006A6EC4" w:rsidRDefault="006A6EC4" w:rsidP="006A6EC4">
      <w:pPr>
        <w:pStyle w:val="Textoindependiente"/>
        <w:spacing w:before="8"/>
        <w:rPr>
          <w:sz w:val="20"/>
        </w:rPr>
      </w:pPr>
    </w:p>
    <w:p w14:paraId="0D9126D6" w14:textId="77777777" w:rsidR="006A6EC4" w:rsidRDefault="006A6EC4" w:rsidP="006A6EC4">
      <w:pPr>
        <w:pStyle w:val="Textoindependiente"/>
        <w:spacing w:before="1" w:line="463" w:lineRule="auto"/>
        <w:ind w:left="282" w:right="112"/>
      </w:pPr>
      <w:r>
        <w:rPr>
          <w:color w:val="000009"/>
        </w:rPr>
        <w:t>PCM</w:t>
      </w:r>
      <w:r>
        <w:rPr>
          <w:color w:val="000009"/>
          <w:spacing w:val="-6"/>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MIPYME</w:t>
      </w:r>
      <w:r>
        <w:rPr>
          <w:color w:val="000009"/>
          <w:spacing w:val="-1"/>
        </w:rPr>
        <w:t xml:space="preserve"> </w:t>
      </w:r>
      <w:r>
        <w:rPr>
          <w:color w:val="000009"/>
        </w:rPr>
        <w:t>con</w:t>
      </w:r>
      <w:r>
        <w:rPr>
          <w:color w:val="000009"/>
          <w:spacing w:val="-3"/>
        </w:rPr>
        <w:t xml:space="preserve"> </w:t>
      </w:r>
      <w:r>
        <w:rPr>
          <w:color w:val="000009"/>
        </w:rPr>
        <w:t>la</w:t>
      </w:r>
      <w:r>
        <w:rPr>
          <w:color w:val="000009"/>
          <w:spacing w:val="-3"/>
        </w:rPr>
        <w:t xml:space="preserve"> </w:t>
      </w:r>
      <w:r>
        <w:rPr>
          <w:color w:val="000009"/>
        </w:rPr>
        <w:t>aplicación</w:t>
      </w:r>
      <w:r>
        <w:rPr>
          <w:color w:val="000009"/>
          <w:spacing w:val="-3"/>
        </w:rPr>
        <w:t xml:space="preserve"> </w:t>
      </w:r>
      <w:r>
        <w:rPr>
          <w:color w:val="000009"/>
        </w:rPr>
        <w:t>de</w:t>
      </w:r>
      <w:r>
        <w:rPr>
          <w:color w:val="000009"/>
          <w:spacing w:val="-5"/>
        </w:rPr>
        <w:t xml:space="preserve"> </w:t>
      </w:r>
      <w:r>
        <w:rPr>
          <w:color w:val="000009"/>
        </w:rPr>
        <w:t>la</w:t>
      </w:r>
      <w:r>
        <w:rPr>
          <w:color w:val="000009"/>
          <w:spacing w:val="-3"/>
        </w:rPr>
        <w:t xml:space="preserve"> </w:t>
      </w:r>
      <w:r>
        <w:rPr>
          <w:color w:val="000009"/>
        </w:rPr>
        <w:t>preferencia. PM = precio del producto MIPYME puesto en almacenes del comprador.</w:t>
      </w:r>
    </w:p>
    <w:p w14:paraId="148BA02F" w14:textId="77777777" w:rsidR="006A6EC4" w:rsidRDefault="006A6EC4" w:rsidP="006A6EC4">
      <w:pPr>
        <w:pStyle w:val="Textoindependiente"/>
        <w:spacing w:line="276" w:lineRule="auto"/>
        <w:ind w:left="282" w:right="112"/>
        <w:jc w:val="both"/>
      </w:pPr>
      <w:r>
        <w:rPr>
          <w:color w:val="000009"/>
        </w:rPr>
        <w:t>%BNN = porcentaje del precio del servicio que representan los bienes</w:t>
      </w:r>
      <w:r>
        <w:rPr>
          <w:color w:val="000009"/>
          <w:spacing w:val="-2"/>
        </w:rPr>
        <w:t xml:space="preserve"> </w:t>
      </w:r>
      <w:r>
        <w:rPr>
          <w:color w:val="000009"/>
        </w:rPr>
        <w:t xml:space="preserve">que </w:t>
      </w:r>
      <w:r>
        <w:rPr>
          <w:rFonts w:ascii="Arial" w:hAnsi="Arial"/>
          <w:b/>
          <w:color w:val="000009"/>
          <w:u w:val="single" w:color="000009"/>
        </w:rPr>
        <w:t>no</w:t>
      </w:r>
      <w:r>
        <w:rPr>
          <w:rFonts w:ascii="Arial" w:hAnsi="Arial"/>
          <w:b/>
          <w:color w:val="000009"/>
        </w:rPr>
        <w:t xml:space="preserve"> </w:t>
      </w:r>
      <w:r>
        <w:rPr>
          <w:color w:val="000009"/>
        </w:rPr>
        <w:t xml:space="preserve">califican como nacionales de acuerdo con la declaración jurada adjunta al certificado de </w:t>
      </w:r>
      <w:r>
        <w:rPr>
          <w:color w:val="000009"/>
          <w:spacing w:val="-2"/>
        </w:rPr>
        <w:t>DINAPYME.</w:t>
      </w:r>
    </w:p>
    <w:p w14:paraId="4B8CE6A4" w14:textId="77777777" w:rsidR="006A6EC4" w:rsidRDefault="006A6EC4" w:rsidP="006A6EC4">
      <w:pPr>
        <w:pStyle w:val="Textoindependiente"/>
        <w:spacing w:before="192"/>
        <w:ind w:left="282"/>
      </w:pPr>
      <w:r>
        <w:rPr>
          <w:color w:val="000009"/>
        </w:rPr>
        <w:t>B</w:t>
      </w:r>
      <w:r>
        <w:rPr>
          <w:color w:val="000009"/>
          <w:spacing w:val="-3"/>
        </w:rPr>
        <w:t xml:space="preserve"> </w:t>
      </w:r>
      <w:r>
        <w:rPr>
          <w:color w:val="000009"/>
        </w:rPr>
        <w:t>=</w:t>
      </w:r>
      <w:r>
        <w:rPr>
          <w:color w:val="000009"/>
          <w:spacing w:val="-4"/>
        </w:rPr>
        <w:t xml:space="preserve"> </w:t>
      </w:r>
      <w:r>
        <w:rPr>
          <w:color w:val="000009"/>
        </w:rPr>
        <w:t>%</w:t>
      </w:r>
      <w:r>
        <w:rPr>
          <w:color w:val="000009"/>
          <w:spacing w:val="-2"/>
        </w:rPr>
        <w:t xml:space="preserve"> </w:t>
      </w:r>
      <w:r>
        <w:rPr>
          <w:color w:val="000009"/>
        </w:rPr>
        <w:t>de</w:t>
      </w:r>
      <w:r>
        <w:rPr>
          <w:color w:val="000009"/>
          <w:spacing w:val="-5"/>
        </w:rPr>
        <w:t xml:space="preserve"> </w:t>
      </w:r>
      <w:r>
        <w:rPr>
          <w:color w:val="000009"/>
        </w:rPr>
        <w:t>preferencia</w:t>
      </w:r>
      <w:r>
        <w:rPr>
          <w:color w:val="000009"/>
          <w:spacing w:val="-3"/>
        </w:rPr>
        <w:t xml:space="preserve"> </w:t>
      </w:r>
      <w:r>
        <w:rPr>
          <w:color w:val="000009"/>
        </w:rPr>
        <w:t>de</w:t>
      </w:r>
      <w:r>
        <w:rPr>
          <w:color w:val="000009"/>
          <w:spacing w:val="-5"/>
        </w:rPr>
        <w:t xml:space="preserve"> </w:t>
      </w:r>
      <w:r>
        <w:rPr>
          <w:color w:val="000009"/>
        </w:rPr>
        <w:t>acuerdo</w:t>
      </w:r>
      <w:r>
        <w:rPr>
          <w:color w:val="000009"/>
          <w:spacing w:val="-3"/>
        </w:rPr>
        <w:t xml:space="preserve"> </w:t>
      </w:r>
      <w:r>
        <w:rPr>
          <w:color w:val="000009"/>
        </w:rPr>
        <w:t>al</w:t>
      </w:r>
      <w:r>
        <w:rPr>
          <w:color w:val="000009"/>
          <w:spacing w:val="-6"/>
        </w:rPr>
        <w:t xml:space="preserve"> </w:t>
      </w:r>
      <w:r>
        <w:rPr>
          <w:color w:val="000009"/>
        </w:rPr>
        <w:t>cuadro</w:t>
      </w:r>
      <w:r>
        <w:rPr>
          <w:color w:val="000009"/>
          <w:spacing w:val="-4"/>
        </w:rPr>
        <w:t xml:space="preserve"> </w:t>
      </w:r>
      <w:r>
        <w:rPr>
          <w:color w:val="000009"/>
          <w:spacing w:val="-2"/>
        </w:rPr>
        <w:t>precedente.</w:t>
      </w:r>
    </w:p>
    <w:p w14:paraId="77790AED" w14:textId="77777777" w:rsidR="006A6EC4" w:rsidRDefault="006A6EC4" w:rsidP="006A6EC4">
      <w:pPr>
        <w:pStyle w:val="Textoindependiente"/>
        <w:rPr>
          <w:sz w:val="24"/>
        </w:rPr>
      </w:pPr>
    </w:p>
    <w:p w14:paraId="79A50EC5" w14:textId="77777777" w:rsidR="006A6EC4" w:rsidRDefault="006A6EC4" w:rsidP="006A6EC4">
      <w:pPr>
        <w:pStyle w:val="Textoindependiente"/>
        <w:rPr>
          <w:sz w:val="24"/>
        </w:rPr>
      </w:pPr>
    </w:p>
    <w:p w14:paraId="4C349254" w14:textId="77777777" w:rsidR="006A6EC4" w:rsidRDefault="006A6EC4" w:rsidP="00BF6822">
      <w:pPr>
        <w:pStyle w:val="Ttulo3"/>
        <w:keepNext w:val="0"/>
        <w:keepLines w:val="0"/>
        <w:widowControl w:val="0"/>
        <w:numPr>
          <w:ilvl w:val="2"/>
          <w:numId w:val="15"/>
        </w:numPr>
        <w:tabs>
          <w:tab w:val="left" w:pos="1698"/>
        </w:tabs>
        <w:autoSpaceDE w:val="0"/>
        <w:autoSpaceDN w:val="0"/>
        <w:spacing w:before="178" w:line="240" w:lineRule="auto"/>
        <w:ind w:hanging="697"/>
      </w:pPr>
      <w:bookmarkStart w:id="64" w:name="_Toc156998672"/>
      <w:r>
        <w:rPr>
          <w:color w:val="4471C4"/>
          <w:spacing w:val="-2"/>
        </w:rPr>
        <w:t>Adjudicación</w:t>
      </w:r>
      <w:bookmarkEnd w:id="64"/>
    </w:p>
    <w:p w14:paraId="17DE769C" w14:textId="77777777" w:rsidR="006A6EC4" w:rsidRDefault="006A6EC4" w:rsidP="006A6EC4">
      <w:pPr>
        <w:pStyle w:val="Textoindependiente"/>
        <w:spacing w:before="9"/>
        <w:rPr>
          <w:rFonts w:ascii="Arial"/>
          <w:b/>
          <w:sz w:val="20"/>
        </w:rPr>
      </w:pPr>
    </w:p>
    <w:p w14:paraId="4C790D32" w14:textId="77777777" w:rsidR="006A6EC4" w:rsidRDefault="006A6EC4" w:rsidP="006A6EC4">
      <w:pPr>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5AFC1ECA" w14:textId="77777777" w:rsidR="006A6EC4" w:rsidRDefault="006A6EC4" w:rsidP="006A6EC4">
      <w:pPr>
        <w:pStyle w:val="Textoindependiente"/>
        <w:spacing w:before="9"/>
        <w:rPr>
          <w:rFonts w:ascii="Arial"/>
          <w:b/>
          <w:sz w:val="20"/>
        </w:rPr>
      </w:pPr>
    </w:p>
    <w:p w14:paraId="15360D3E" w14:textId="77777777" w:rsidR="006A6EC4" w:rsidRDefault="006A6EC4" w:rsidP="006A6EC4">
      <w:pPr>
        <w:pStyle w:val="Textoindependiente"/>
        <w:spacing w:line="276" w:lineRule="auto"/>
        <w:ind w:left="282" w:right="116"/>
        <w:jc w:val="both"/>
      </w:pPr>
      <w:r>
        <w:t xml:space="preserve">Tratándose de servicios que impliquen el suministro de bienes de carácter nacional, la </w:t>
      </w:r>
      <w:r>
        <w:lastRenderedPageBreak/>
        <w:t xml:space="preserve">empresa adjudicataria, en aplicación del alguno de los instrumentos de preferencia previstos en el Decreto </w:t>
      </w:r>
      <w:proofErr w:type="spellStart"/>
      <w:r>
        <w:t>Nº</w:t>
      </w:r>
      <w:proofErr w:type="spellEnd"/>
      <w:r>
        <w:t xml:space="preserve"> 371/010, deberá presentar certificado de origen emitido por</w:t>
      </w:r>
    </w:p>
    <w:p w14:paraId="55A6BF8A" w14:textId="77777777" w:rsidR="006A6EC4" w:rsidRDefault="006A6EC4" w:rsidP="006A6EC4">
      <w:pPr>
        <w:spacing w:line="276" w:lineRule="auto"/>
        <w:sectPr w:rsidR="006A6EC4">
          <w:pgSz w:w="11910" w:h="16840"/>
          <w:pgMar w:top="1380" w:right="1580" w:bottom="280" w:left="1420" w:header="720" w:footer="720" w:gutter="0"/>
          <w:cols w:space="720"/>
        </w:sectPr>
      </w:pPr>
    </w:p>
    <w:p w14:paraId="790EFDED" w14:textId="77777777" w:rsidR="006A6EC4" w:rsidRDefault="006A6EC4" w:rsidP="006A6EC4">
      <w:pPr>
        <w:pStyle w:val="Textoindependiente"/>
        <w:spacing w:before="75" w:line="276" w:lineRule="auto"/>
        <w:ind w:left="282" w:right="118"/>
        <w:jc w:val="both"/>
      </w:pPr>
      <w:r>
        <w:lastRenderedPageBreak/>
        <w:t>las entidades competentes que acredite que su producto califica como nacional. Para ello</w:t>
      </w:r>
      <w:r>
        <w:rPr>
          <w:spacing w:val="-4"/>
        </w:rPr>
        <w:t xml:space="preserve"> </w:t>
      </w:r>
      <w:r>
        <w:t>contará</w:t>
      </w:r>
      <w:r>
        <w:rPr>
          <w:spacing w:val="-4"/>
        </w:rPr>
        <w:t xml:space="preserve"> </w:t>
      </w:r>
      <w:r>
        <w:t>con</w:t>
      </w:r>
      <w:r>
        <w:rPr>
          <w:spacing w:val="-7"/>
        </w:rPr>
        <w:t xml:space="preserve"> </w:t>
      </w:r>
      <w:r>
        <w:t>un</w:t>
      </w:r>
      <w:r>
        <w:rPr>
          <w:spacing w:val="-4"/>
        </w:rPr>
        <w:t xml:space="preserve"> </w:t>
      </w:r>
      <w:r>
        <w:t>plazo</w:t>
      </w:r>
      <w:r>
        <w:rPr>
          <w:spacing w:val="-4"/>
        </w:rPr>
        <w:t xml:space="preserve"> </w:t>
      </w:r>
      <w:r>
        <w:t>máximo</w:t>
      </w:r>
      <w:r>
        <w:rPr>
          <w:spacing w:val="-4"/>
        </w:rPr>
        <w:t xml:space="preserve"> </w:t>
      </w:r>
      <w:r>
        <w:t>de</w:t>
      </w:r>
      <w:r>
        <w:rPr>
          <w:spacing w:val="-4"/>
        </w:rPr>
        <w:t xml:space="preserve"> </w:t>
      </w:r>
      <w:r>
        <w:t>15</w:t>
      </w:r>
      <w:r>
        <w:rPr>
          <w:spacing w:val="-7"/>
        </w:rPr>
        <w:t xml:space="preserve"> </w:t>
      </w:r>
      <w:r>
        <w:t>días</w:t>
      </w:r>
      <w:r>
        <w:rPr>
          <w:spacing w:val="-4"/>
        </w:rPr>
        <w:t xml:space="preserve"> </w:t>
      </w:r>
      <w:r>
        <w:t>hábiles</w:t>
      </w:r>
      <w:r>
        <w:rPr>
          <w:spacing w:val="-4"/>
        </w:rPr>
        <w:t xml:space="preserve"> </w:t>
      </w:r>
      <w:r>
        <w:t>contados</w:t>
      </w:r>
      <w:r>
        <w:rPr>
          <w:spacing w:val="-6"/>
        </w:rPr>
        <w:t xml:space="preserve"> </w:t>
      </w:r>
      <w:r>
        <w:t>a</w:t>
      </w:r>
      <w:r>
        <w:rPr>
          <w:spacing w:val="-4"/>
        </w:rPr>
        <w:t xml:space="preserve"> </w:t>
      </w:r>
      <w:r>
        <w:t>partir</w:t>
      </w:r>
      <w:r>
        <w:rPr>
          <w:spacing w:val="-5"/>
        </w:rPr>
        <w:t xml:space="preserve"> </w:t>
      </w:r>
      <w:r>
        <w:t>del</w:t>
      </w:r>
      <w:r>
        <w:rPr>
          <w:spacing w:val="-5"/>
        </w:rPr>
        <w:t xml:space="preserve"> </w:t>
      </w:r>
      <w:r>
        <w:t>siguiente</w:t>
      </w:r>
      <w:r>
        <w:rPr>
          <w:spacing w:val="-4"/>
        </w:rPr>
        <w:t xml:space="preserve"> </w:t>
      </w:r>
      <w:r>
        <w:t>a</w:t>
      </w:r>
      <w:r>
        <w:rPr>
          <w:spacing w:val="-6"/>
        </w:rPr>
        <w:t xml:space="preserve"> </w:t>
      </w:r>
      <w:r>
        <w:t>la notificación de la resolución de adjudicación.</w:t>
      </w:r>
    </w:p>
    <w:p w14:paraId="4F306369" w14:textId="77777777" w:rsidR="006A6EC4" w:rsidRDefault="006A6EC4" w:rsidP="006A6EC4">
      <w:pPr>
        <w:spacing w:before="198" w:line="276" w:lineRule="auto"/>
        <w:ind w:left="282" w:right="118"/>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0E6285CB" w14:textId="77777777" w:rsidR="006A6EC4" w:rsidRDefault="006A6EC4" w:rsidP="006A6EC4">
      <w:pPr>
        <w:pStyle w:val="Textoindependiente"/>
        <w:rPr>
          <w:rFonts w:ascii="Arial"/>
          <w:b/>
          <w:sz w:val="24"/>
        </w:rPr>
      </w:pPr>
    </w:p>
    <w:p w14:paraId="74B37DA2" w14:textId="77777777" w:rsidR="006A6EC4" w:rsidRDefault="006A6EC4" w:rsidP="006A6EC4">
      <w:pPr>
        <w:pStyle w:val="Textoindependiente"/>
        <w:rPr>
          <w:rFonts w:ascii="Arial"/>
          <w:b/>
          <w:sz w:val="24"/>
        </w:rPr>
      </w:pPr>
    </w:p>
    <w:p w14:paraId="24E7953B" w14:textId="77777777" w:rsidR="006A6EC4" w:rsidRDefault="006A6EC4" w:rsidP="00BF6822">
      <w:pPr>
        <w:pStyle w:val="Ttulo2"/>
        <w:keepNext w:val="0"/>
        <w:keepLines w:val="0"/>
        <w:widowControl w:val="0"/>
        <w:numPr>
          <w:ilvl w:val="0"/>
          <w:numId w:val="14"/>
        </w:numPr>
        <w:tabs>
          <w:tab w:val="left" w:pos="1002"/>
        </w:tabs>
        <w:autoSpaceDE w:val="0"/>
        <w:autoSpaceDN w:val="0"/>
        <w:spacing w:before="206" w:line="240" w:lineRule="auto"/>
        <w:rPr>
          <w:rFonts w:ascii="Arial"/>
          <w:b/>
          <w:sz w:val="28"/>
        </w:rPr>
      </w:pPr>
      <w:bookmarkStart w:id="65" w:name="_Toc156998673"/>
      <w:r>
        <w:rPr>
          <w:color w:val="0066CC"/>
        </w:rPr>
        <w:t>Obra</w:t>
      </w:r>
      <w:r>
        <w:rPr>
          <w:color w:val="0066CC"/>
          <w:spacing w:val="-1"/>
        </w:rPr>
        <w:t xml:space="preserve"> </w:t>
      </w:r>
      <w:r>
        <w:rPr>
          <w:color w:val="0066CC"/>
          <w:spacing w:val="-2"/>
        </w:rPr>
        <w:t>Pública</w:t>
      </w:r>
      <w:bookmarkEnd w:id="65"/>
    </w:p>
    <w:p w14:paraId="6354C921" w14:textId="77777777" w:rsidR="006A6EC4" w:rsidRDefault="006A6EC4" w:rsidP="006A6EC4">
      <w:pPr>
        <w:pStyle w:val="Textoindependiente"/>
        <w:spacing w:before="1"/>
        <w:rPr>
          <w:rFonts w:ascii="Arial"/>
          <w:b/>
          <w:sz w:val="43"/>
        </w:rPr>
      </w:pPr>
    </w:p>
    <w:p w14:paraId="46B4E8E1" w14:textId="77777777" w:rsidR="006A6EC4" w:rsidRDefault="006A6EC4" w:rsidP="00BF6822">
      <w:pPr>
        <w:pStyle w:val="Ttulo3"/>
        <w:keepNext w:val="0"/>
        <w:keepLines w:val="0"/>
        <w:widowControl w:val="0"/>
        <w:numPr>
          <w:ilvl w:val="2"/>
          <w:numId w:val="15"/>
        </w:numPr>
        <w:tabs>
          <w:tab w:val="left" w:pos="1698"/>
        </w:tabs>
        <w:autoSpaceDE w:val="0"/>
        <w:autoSpaceDN w:val="0"/>
        <w:spacing w:before="0" w:line="240" w:lineRule="auto"/>
        <w:ind w:hanging="697"/>
        <w:rPr>
          <w:rFonts w:ascii="Arial"/>
          <w:b/>
        </w:rPr>
      </w:pPr>
      <w:bookmarkStart w:id="66" w:name="_Toc156998674"/>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66"/>
    </w:p>
    <w:p w14:paraId="2556DD2D" w14:textId="77777777" w:rsidR="006A6EC4" w:rsidRDefault="006A6EC4" w:rsidP="006A6EC4">
      <w:pPr>
        <w:pStyle w:val="Textoindependiente"/>
        <w:spacing w:before="1"/>
        <w:rPr>
          <w:rFonts w:ascii="Arial"/>
          <w:b/>
          <w:sz w:val="21"/>
        </w:rPr>
      </w:pPr>
    </w:p>
    <w:p w14:paraId="106FCE3C" w14:textId="77777777" w:rsidR="006A6EC4" w:rsidRDefault="006A6EC4" w:rsidP="006A6EC4">
      <w:pPr>
        <w:pStyle w:val="Textoindependiente"/>
        <w:spacing w:line="276" w:lineRule="auto"/>
        <w:ind w:left="282" w:right="113"/>
        <w:jc w:val="both"/>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4"/>
        </w:rPr>
        <w:t xml:space="preserve"> </w:t>
      </w:r>
      <w:r>
        <w:rPr>
          <w:color w:val="000009"/>
        </w:rPr>
        <w:t>lo</w:t>
      </w:r>
      <w:r>
        <w:rPr>
          <w:color w:val="000009"/>
          <w:spacing w:val="-11"/>
        </w:rPr>
        <w:t xml:space="preserve"> </w:t>
      </w:r>
      <w:r>
        <w:rPr>
          <w:color w:val="000009"/>
        </w:rPr>
        <w:t>dispuesto</w:t>
      </w:r>
      <w:r>
        <w:rPr>
          <w:color w:val="000009"/>
          <w:spacing w:val="-11"/>
        </w:rPr>
        <w:t xml:space="preserve"> </w:t>
      </w:r>
      <w:r>
        <w:rPr>
          <w:color w:val="000009"/>
        </w:rPr>
        <w:t>por</w:t>
      </w:r>
      <w:r>
        <w:rPr>
          <w:color w:val="000009"/>
          <w:spacing w:val="-10"/>
        </w:rPr>
        <w:t xml:space="preserve"> </w:t>
      </w:r>
      <w:r>
        <w:rPr>
          <w:color w:val="000009"/>
        </w:rPr>
        <w:t>los</w:t>
      </w:r>
      <w:r>
        <w:rPr>
          <w:color w:val="000009"/>
          <w:spacing w:val="-16"/>
        </w:rPr>
        <w:t xml:space="preserve"> </w:t>
      </w:r>
      <w:r>
        <w:rPr>
          <w:color w:val="000009"/>
        </w:rPr>
        <w:t>Art.</w:t>
      </w:r>
      <w:r>
        <w:rPr>
          <w:color w:val="000009"/>
          <w:spacing w:val="-9"/>
        </w:rPr>
        <w:t xml:space="preserve"> </w:t>
      </w:r>
      <w:r>
        <w:rPr>
          <w:color w:val="000009"/>
        </w:rPr>
        <w:t>43</w:t>
      </w:r>
      <w:r>
        <w:rPr>
          <w:color w:val="000009"/>
          <w:spacing w:val="-14"/>
        </w:rPr>
        <w:t xml:space="preserve"> </w:t>
      </w:r>
      <w:r>
        <w:rPr>
          <w:color w:val="000009"/>
        </w:rPr>
        <w:t>y</w:t>
      </w:r>
      <w:r>
        <w:rPr>
          <w:color w:val="000009"/>
          <w:spacing w:val="-13"/>
        </w:rPr>
        <w:t xml:space="preserve"> </w:t>
      </w:r>
      <w:r>
        <w:rPr>
          <w:color w:val="000009"/>
        </w:rPr>
        <w:t>44</w:t>
      </w:r>
      <w:r>
        <w:rPr>
          <w:color w:val="000009"/>
          <w:spacing w:val="-12"/>
        </w:rPr>
        <w:t xml:space="preserve"> </w:t>
      </w:r>
      <w:r>
        <w:rPr>
          <w:color w:val="000009"/>
        </w:rPr>
        <w:t>de</w:t>
      </w:r>
      <w:r>
        <w:rPr>
          <w:color w:val="000009"/>
          <w:spacing w:val="-12"/>
        </w:rPr>
        <w:t xml:space="preserve"> </w:t>
      </w:r>
      <w:r>
        <w:rPr>
          <w:color w:val="000009"/>
        </w:rPr>
        <w:t>la</w:t>
      </w:r>
      <w:r>
        <w:rPr>
          <w:color w:val="000009"/>
          <w:spacing w:val="-11"/>
        </w:rPr>
        <w:t xml:space="preserve"> </w:t>
      </w:r>
      <w:r>
        <w:rPr>
          <w:color w:val="000009"/>
        </w:rPr>
        <w:t>Ley</w:t>
      </w:r>
      <w:r>
        <w:rPr>
          <w:color w:val="000009"/>
          <w:spacing w:val="-13"/>
        </w:rPr>
        <w:t xml:space="preserve"> </w:t>
      </w:r>
      <w:proofErr w:type="spellStart"/>
      <w:r>
        <w:rPr>
          <w:color w:val="000009"/>
        </w:rPr>
        <w:t>Nº</w:t>
      </w:r>
      <w:proofErr w:type="spellEnd"/>
      <w:r>
        <w:rPr>
          <w:color w:val="000009"/>
          <w:spacing w:val="-10"/>
        </w:rPr>
        <w:t xml:space="preserve"> </w:t>
      </w:r>
      <w:r>
        <w:rPr>
          <w:color w:val="000009"/>
        </w:rPr>
        <w:t>18.362</w:t>
      </w:r>
      <w:r>
        <w:rPr>
          <w:color w:val="000009"/>
          <w:spacing w:val="-11"/>
        </w:rPr>
        <w:t xml:space="preserve"> </w:t>
      </w:r>
      <w:r>
        <w:rPr>
          <w:color w:val="000009"/>
        </w:rPr>
        <w:t>de</w:t>
      </w:r>
      <w:r>
        <w:rPr>
          <w:color w:val="000009"/>
          <w:spacing w:val="-11"/>
        </w:rPr>
        <w:t xml:space="preserve"> </w:t>
      </w:r>
      <w:r>
        <w:rPr>
          <w:color w:val="000009"/>
        </w:rPr>
        <w:t>6</w:t>
      </w:r>
      <w:r>
        <w:rPr>
          <w:color w:val="000009"/>
          <w:spacing w:val="-11"/>
        </w:rPr>
        <w:t xml:space="preserve"> </w:t>
      </w:r>
      <w:r>
        <w:rPr>
          <w:color w:val="000009"/>
        </w:rPr>
        <w:t>de</w:t>
      </w:r>
      <w:r>
        <w:rPr>
          <w:color w:val="000009"/>
          <w:spacing w:val="-12"/>
        </w:rPr>
        <w:t xml:space="preserve"> </w:t>
      </w:r>
      <w:r>
        <w:rPr>
          <w:color w:val="000009"/>
        </w:rPr>
        <w:t xml:space="preserve">octubre 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w:t>
      </w:r>
      <w:r>
        <w:rPr>
          <w:color w:val="000009"/>
          <w:spacing w:val="-7"/>
        </w:rPr>
        <w:t xml:space="preserve"> </w:t>
      </w:r>
      <w:r>
        <w:rPr>
          <w:color w:val="000009"/>
        </w:rPr>
        <w:t>con</w:t>
      </w:r>
      <w:r>
        <w:rPr>
          <w:color w:val="000009"/>
          <w:spacing w:val="-9"/>
        </w:rPr>
        <w:t xml:space="preserve"> </w:t>
      </w:r>
      <w:r>
        <w:rPr>
          <w:color w:val="000009"/>
        </w:rPr>
        <w:t>su</w:t>
      </w:r>
      <w:r>
        <w:rPr>
          <w:color w:val="000009"/>
          <w:spacing w:val="-7"/>
        </w:rPr>
        <w:t xml:space="preserve"> </w:t>
      </w:r>
      <w:r>
        <w:rPr>
          <w:color w:val="000009"/>
        </w:rPr>
        <w:t>oferta,</w:t>
      </w:r>
      <w:r>
        <w:rPr>
          <w:color w:val="000009"/>
          <w:spacing w:val="-6"/>
        </w:rPr>
        <w:t xml:space="preserve"> </w:t>
      </w:r>
      <w:r>
        <w:rPr>
          <w:color w:val="000009"/>
        </w:rPr>
        <w:t>certificado</w:t>
      </w:r>
      <w:r>
        <w:rPr>
          <w:color w:val="000009"/>
          <w:spacing w:val="-7"/>
        </w:rPr>
        <w:t xml:space="preserve"> </w:t>
      </w:r>
      <w:r>
        <w:rPr>
          <w:color w:val="000009"/>
        </w:rPr>
        <w:t>emitido</w:t>
      </w:r>
      <w:r>
        <w:rPr>
          <w:color w:val="000009"/>
          <w:spacing w:val="-8"/>
        </w:rPr>
        <w:t xml:space="preserve"> </w:t>
      </w:r>
      <w:r>
        <w:rPr>
          <w:color w:val="000009"/>
        </w:rPr>
        <w:t>por</w:t>
      </w:r>
      <w:r>
        <w:rPr>
          <w:color w:val="000009"/>
          <w:spacing w:val="-7"/>
        </w:rPr>
        <w:t xml:space="preserve"> </w:t>
      </w:r>
      <w:r>
        <w:rPr>
          <w:color w:val="000009"/>
        </w:rPr>
        <w:t>RNEOP</w:t>
      </w:r>
      <w:r>
        <w:rPr>
          <w:color w:val="000009"/>
          <w:spacing w:val="-12"/>
        </w:rPr>
        <w:t xml:space="preserve"> </w:t>
      </w:r>
      <w:r>
        <w:rPr>
          <w:color w:val="000009"/>
        </w:rPr>
        <w:t>y</w:t>
      </w:r>
      <w:r>
        <w:rPr>
          <w:color w:val="000009"/>
          <w:spacing w:val="-9"/>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emitido</w:t>
      </w:r>
      <w:r>
        <w:rPr>
          <w:color w:val="000009"/>
          <w:spacing w:val="-7"/>
        </w:rPr>
        <w:t xml:space="preserve"> </w:t>
      </w:r>
      <w:r>
        <w:rPr>
          <w:color w:val="000009"/>
        </w:rPr>
        <w:t>por DINAPYME, que establezca:</w:t>
      </w:r>
    </w:p>
    <w:p w14:paraId="2C4780D5" w14:textId="77777777" w:rsidR="006A6EC4" w:rsidRDefault="006A6EC4" w:rsidP="00BF6822">
      <w:pPr>
        <w:pStyle w:val="Prrafodelista"/>
        <w:widowControl w:val="0"/>
        <w:numPr>
          <w:ilvl w:val="0"/>
          <w:numId w:val="16"/>
        </w:numPr>
        <w:tabs>
          <w:tab w:val="left" w:pos="642"/>
        </w:tabs>
        <w:autoSpaceDE w:val="0"/>
        <w:autoSpaceDN w:val="0"/>
        <w:spacing w:before="199"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4E262539" w14:textId="77777777" w:rsidR="006A6EC4" w:rsidRDefault="006A6EC4" w:rsidP="006A6EC4">
      <w:pPr>
        <w:pStyle w:val="Textoindependiente"/>
        <w:spacing w:before="9"/>
        <w:rPr>
          <w:sz w:val="20"/>
        </w:rPr>
      </w:pPr>
    </w:p>
    <w:p w14:paraId="286EDE3D"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4"/>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3"/>
        </w:rPr>
        <w:t xml:space="preserve"> </w:t>
      </w:r>
      <w:r>
        <w:rPr>
          <w:color w:val="000009"/>
        </w:rPr>
        <w:t>ya</w:t>
      </w:r>
      <w:r>
        <w:rPr>
          <w:color w:val="000009"/>
          <w:spacing w:val="-4"/>
        </w:rPr>
        <w:t xml:space="preserve"> </w:t>
      </w:r>
      <w:r>
        <w:rPr>
          <w:color w:val="000009"/>
        </w:rPr>
        <w:t>realizó</w:t>
      </w:r>
      <w:r>
        <w:rPr>
          <w:color w:val="000009"/>
          <w:spacing w:val="-5"/>
        </w:rPr>
        <w:t xml:space="preserve"> </w:t>
      </w:r>
      <w:r>
        <w:rPr>
          <w:color w:val="000009"/>
        </w:rPr>
        <w:t>un</w:t>
      </w:r>
      <w:r>
        <w:rPr>
          <w:color w:val="000009"/>
          <w:spacing w:val="-4"/>
        </w:rPr>
        <w:t xml:space="preserve"> </w:t>
      </w:r>
      <w:r>
        <w:rPr>
          <w:color w:val="000009"/>
        </w:rPr>
        <w:t>proceso</w:t>
      </w:r>
      <w:r>
        <w:rPr>
          <w:color w:val="000009"/>
          <w:spacing w:val="-1"/>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40509E88" w14:textId="77777777" w:rsidR="006A6EC4" w:rsidRDefault="006A6EC4" w:rsidP="006A6EC4">
      <w:pPr>
        <w:pStyle w:val="Textoindependiente"/>
        <w:spacing w:before="9"/>
        <w:rPr>
          <w:sz w:val="20"/>
        </w:rPr>
      </w:pPr>
    </w:p>
    <w:p w14:paraId="6FDE8F1C" w14:textId="77777777" w:rsidR="006A6EC4" w:rsidRDefault="006A6EC4" w:rsidP="006A6EC4">
      <w:pPr>
        <w:pStyle w:val="Textoindependiente"/>
        <w:spacing w:line="276" w:lineRule="auto"/>
        <w:ind w:left="282" w:right="116"/>
        <w:jc w:val="both"/>
      </w:pPr>
      <w:r>
        <w:rPr>
          <w:color w:val="000009"/>
        </w:rPr>
        <w:t>Al</w:t>
      </w:r>
      <w:r>
        <w:rPr>
          <w:color w:val="000009"/>
          <w:spacing w:val="-8"/>
        </w:rPr>
        <w:t xml:space="preserve"> </w:t>
      </w:r>
      <w:r>
        <w:rPr>
          <w:color w:val="000009"/>
        </w:rPr>
        <w:t>mismo</w:t>
      </w:r>
      <w:r>
        <w:rPr>
          <w:color w:val="000009"/>
          <w:spacing w:val="-10"/>
        </w:rPr>
        <w:t xml:space="preserve"> </w:t>
      </w:r>
      <w:r>
        <w:rPr>
          <w:color w:val="000009"/>
        </w:rPr>
        <w:t>tiempo,</w:t>
      </w:r>
      <w:r>
        <w:rPr>
          <w:color w:val="000009"/>
          <w:spacing w:val="-6"/>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de</w:t>
      </w:r>
      <w:r>
        <w:rPr>
          <w:color w:val="000009"/>
          <w:spacing w:val="-8"/>
        </w:rPr>
        <w:t xml:space="preserve"> </w:t>
      </w:r>
      <w:r>
        <w:rPr>
          <w:color w:val="000009"/>
        </w:rPr>
        <w:t>la</w:t>
      </w:r>
      <w:r>
        <w:rPr>
          <w:color w:val="000009"/>
          <w:spacing w:val="-7"/>
        </w:rPr>
        <w:t xml:space="preserve"> </w:t>
      </w:r>
      <w:r>
        <w:rPr>
          <w:color w:val="000009"/>
        </w:rPr>
        <w:t>DINAPYME</w:t>
      </w:r>
      <w:r>
        <w:rPr>
          <w:color w:val="000009"/>
          <w:spacing w:val="-8"/>
        </w:rPr>
        <w:t xml:space="preserve"> </w:t>
      </w:r>
      <w:r>
        <w:rPr>
          <w:color w:val="000009"/>
        </w:rPr>
        <w:t>deberá</w:t>
      </w:r>
      <w:r>
        <w:rPr>
          <w:color w:val="000009"/>
          <w:spacing w:val="-7"/>
        </w:rPr>
        <w:t xml:space="preserve"> </w:t>
      </w:r>
      <w:r>
        <w:rPr>
          <w:color w:val="000009"/>
        </w:rPr>
        <w:t>incluir</w:t>
      </w:r>
      <w:r>
        <w:rPr>
          <w:color w:val="000009"/>
          <w:spacing w:val="-6"/>
        </w:rPr>
        <w:t xml:space="preserve"> </w:t>
      </w:r>
      <w:r>
        <w:rPr>
          <w:color w:val="000009"/>
        </w:rPr>
        <w:t>la</w:t>
      </w:r>
      <w:r>
        <w:rPr>
          <w:color w:val="000009"/>
          <w:spacing w:val="-7"/>
        </w:rPr>
        <w:t xml:space="preserve"> </w:t>
      </w:r>
      <w:r>
        <w:rPr>
          <w:color w:val="000009"/>
        </w:rPr>
        <w:t>declaración</w:t>
      </w:r>
      <w:r>
        <w:rPr>
          <w:color w:val="000009"/>
          <w:spacing w:val="-8"/>
        </w:rPr>
        <w:t xml:space="preserve"> </w:t>
      </w:r>
      <w:r>
        <w:rPr>
          <w:color w:val="000009"/>
        </w:rPr>
        <w:t>jurada</w:t>
      </w:r>
      <w:r>
        <w:rPr>
          <w:color w:val="000009"/>
          <w:spacing w:val="-7"/>
        </w:rPr>
        <w:t xml:space="preserve"> </w:t>
      </w:r>
      <w:r>
        <w:rPr>
          <w:color w:val="000009"/>
        </w:rPr>
        <w:t>del oferente</w:t>
      </w:r>
      <w:r>
        <w:rPr>
          <w:color w:val="000009"/>
          <w:spacing w:val="-5"/>
        </w:rPr>
        <w:t xml:space="preserve"> </w:t>
      </w:r>
      <w:r>
        <w:rPr>
          <w:color w:val="000009"/>
        </w:rPr>
        <w:t>donde</w:t>
      </w:r>
      <w:r>
        <w:rPr>
          <w:color w:val="000009"/>
          <w:spacing w:val="-6"/>
        </w:rPr>
        <w:t xml:space="preserve"> </w:t>
      </w:r>
      <w:r>
        <w:rPr>
          <w:color w:val="000009"/>
        </w:rPr>
        <w:t>se</w:t>
      </w:r>
      <w:r>
        <w:rPr>
          <w:color w:val="000009"/>
          <w:spacing w:val="-6"/>
        </w:rPr>
        <w:t xml:space="preserve"> </w:t>
      </w:r>
      <w:r>
        <w:rPr>
          <w:color w:val="000009"/>
        </w:rPr>
        <w:t>detalle</w:t>
      </w:r>
      <w:r>
        <w:rPr>
          <w:color w:val="000009"/>
          <w:spacing w:val="-5"/>
        </w:rPr>
        <w:t xml:space="preserve"> </w:t>
      </w:r>
      <w:r>
        <w:rPr>
          <w:color w:val="000009"/>
        </w:rPr>
        <w:t>los</w:t>
      </w:r>
      <w:r>
        <w:rPr>
          <w:color w:val="000009"/>
          <w:spacing w:val="-5"/>
        </w:rPr>
        <w:t xml:space="preserve"> </w:t>
      </w:r>
      <w:r>
        <w:rPr>
          <w:color w:val="000009"/>
        </w:rPr>
        <w:t>porcentajes</w:t>
      </w:r>
      <w:r>
        <w:rPr>
          <w:color w:val="000009"/>
          <w:spacing w:val="-6"/>
        </w:rPr>
        <w:t xml:space="preserve"> </w:t>
      </w:r>
      <w:r>
        <w:rPr>
          <w:color w:val="000009"/>
        </w:rPr>
        <w:t>de</w:t>
      </w:r>
      <w:r>
        <w:rPr>
          <w:color w:val="000009"/>
          <w:spacing w:val="-7"/>
        </w:rPr>
        <w:t xml:space="preserve"> </w:t>
      </w:r>
      <w:r>
        <w:rPr>
          <w:color w:val="000009"/>
        </w:rPr>
        <w:t>mano</w:t>
      </w:r>
      <w:r>
        <w:rPr>
          <w:color w:val="000009"/>
          <w:spacing w:val="-5"/>
        </w:rPr>
        <w:t xml:space="preserve"> </w:t>
      </w:r>
      <w:r>
        <w:rPr>
          <w:color w:val="000009"/>
        </w:rPr>
        <w:t>de</w:t>
      </w:r>
      <w:r>
        <w:rPr>
          <w:color w:val="000009"/>
          <w:spacing w:val="-5"/>
        </w:rPr>
        <w:t xml:space="preserve"> </w:t>
      </w:r>
      <w:r>
        <w:rPr>
          <w:color w:val="000009"/>
        </w:rPr>
        <w:t>obra</w:t>
      </w:r>
      <w:r>
        <w:rPr>
          <w:color w:val="000009"/>
          <w:spacing w:val="-5"/>
        </w:rPr>
        <w:t xml:space="preserve"> </w:t>
      </w:r>
      <w:r>
        <w:rPr>
          <w:color w:val="000009"/>
        </w:rPr>
        <w:t>y</w:t>
      </w:r>
      <w:r>
        <w:rPr>
          <w:color w:val="000009"/>
          <w:spacing w:val="-8"/>
        </w:rPr>
        <w:t xml:space="preserve"> </w:t>
      </w:r>
      <w:r>
        <w:rPr>
          <w:color w:val="000009"/>
        </w:rPr>
        <w:t>materiales</w:t>
      </w:r>
      <w:r>
        <w:rPr>
          <w:color w:val="000009"/>
          <w:spacing w:val="-5"/>
        </w:rPr>
        <w:t xml:space="preserve"> </w:t>
      </w:r>
      <w:r>
        <w:rPr>
          <w:color w:val="000009"/>
        </w:rPr>
        <w:t>nacionales</w:t>
      </w:r>
      <w:r>
        <w:rPr>
          <w:color w:val="000009"/>
          <w:spacing w:val="-5"/>
        </w:rPr>
        <w:t xml:space="preserve"> </w:t>
      </w:r>
      <w:r>
        <w:rPr>
          <w:color w:val="000009"/>
        </w:rPr>
        <w:t>que componen el precio de la oferta.</w:t>
      </w:r>
    </w:p>
    <w:p w14:paraId="48251EDB" w14:textId="77777777" w:rsidR="006A6EC4" w:rsidRDefault="006A6EC4" w:rsidP="006A6EC4">
      <w:pPr>
        <w:spacing w:before="198" w:line="276" w:lineRule="auto"/>
        <w:ind w:left="282" w:right="116"/>
        <w:jc w:val="both"/>
        <w:rPr>
          <w:rFonts w:ascii="Arial" w:hAnsi="Arial"/>
          <w:b/>
        </w:rPr>
      </w:pPr>
      <w:r>
        <w:rPr>
          <w:rFonts w:ascii="Arial" w:hAnsi="Arial"/>
          <w:b/>
          <w:color w:val="000009"/>
        </w:rPr>
        <w:t xml:space="preserve">En ausencia de certificado de DINAPYME incluyendo la declaración antes prevista, </w:t>
      </w:r>
      <w:r>
        <w:rPr>
          <w:rFonts w:ascii="Arial" w:hAnsi="Arial"/>
          <w:b/>
        </w:rPr>
        <w:t>no se aplicará el presente régimen al oferente respectivo.</w:t>
      </w:r>
    </w:p>
    <w:p w14:paraId="531D90CC" w14:textId="77777777" w:rsidR="006A6EC4" w:rsidRDefault="006A6EC4" w:rsidP="006A6EC4">
      <w:pPr>
        <w:pStyle w:val="Textoindependiente"/>
        <w:rPr>
          <w:rFonts w:ascii="Arial"/>
          <w:b/>
          <w:sz w:val="24"/>
        </w:rPr>
      </w:pPr>
    </w:p>
    <w:p w14:paraId="3048C8C3" w14:textId="77777777" w:rsidR="006A6EC4" w:rsidRDefault="006A6EC4" w:rsidP="006A6EC4">
      <w:pPr>
        <w:pStyle w:val="Textoindependiente"/>
        <w:rPr>
          <w:rFonts w:ascii="Arial"/>
          <w:b/>
          <w:sz w:val="24"/>
        </w:rPr>
      </w:pPr>
    </w:p>
    <w:p w14:paraId="734AB4D5" w14:textId="77777777" w:rsidR="006A6EC4" w:rsidRDefault="006A6EC4" w:rsidP="006A6EC4">
      <w:pPr>
        <w:pStyle w:val="Textoindependiente"/>
        <w:spacing w:before="1"/>
        <w:rPr>
          <w:rFonts w:ascii="Arial"/>
          <w:b/>
          <w:sz w:val="19"/>
        </w:rPr>
      </w:pPr>
    </w:p>
    <w:p w14:paraId="140840F9" w14:textId="77777777" w:rsidR="006A6EC4" w:rsidRDefault="006A6EC4" w:rsidP="00BF6822">
      <w:pPr>
        <w:pStyle w:val="Ttulo3"/>
        <w:keepNext w:val="0"/>
        <w:keepLines w:val="0"/>
        <w:widowControl w:val="0"/>
        <w:numPr>
          <w:ilvl w:val="2"/>
          <w:numId w:val="15"/>
        </w:numPr>
        <w:tabs>
          <w:tab w:val="left" w:pos="1698"/>
        </w:tabs>
        <w:autoSpaceDE w:val="0"/>
        <w:autoSpaceDN w:val="0"/>
        <w:spacing w:before="1" w:line="240" w:lineRule="auto"/>
        <w:ind w:hanging="697"/>
        <w:rPr>
          <w:rFonts w:ascii="Arial"/>
          <w:b/>
        </w:rPr>
      </w:pPr>
      <w:bookmarkStart w:id="67" w:name="_Toc156998675"/>
      <w:r>
        <w:rPr>
          <w:color w:val="4471C4"/>
        </w:rPr>
        <w:t>Evaluación</w:t>
      </w:r>
      <w:r>
        <w:rPr>
          <w:color w:val="4471C4"/>
          <w:spacing w:val="-2"/>
        </w:rPr>
        <w:t xml:space="preserve"> </w:t>
      </w:r>
      <w:r>
        <w:rPr>
          <w:color w:val="4471C4"/>
        </w:rPr>
        <w:t xml:space="preserve">de </w:t>
      </w:r>
      <w:r>
        <w:rPr>
          <w:color w:val="4471C4"/>
          <w:spacing w:val="-2"/>
        </w:rPr>
        <w:t>ofertas</w:t>
      </w:r>
      <w:bookmarkEnd w:id="67"/>
    </w:p>
    <w:p w14:paraId="1BB15206" w14:textId="77777777" w:rsidR="006A6EC4" w:rsidRDefault="006A6EC4" w:rsidP="006A6EC4">
      <w:pPr>
        <w:pStyle w:val="Textoindependiente"/>
        <w:spacing w:before="9"/>
        <w:rPr>
          <w:rFonts w:ascii="Arial"/>
          <w:b/>
          <w:sz w:val="20"/>
        </w:rPr>
      </w:pPr>
    </w:p>
    <w:p w14:paraId="7CA4612E" w14:textId="77777777" w:rsidR="006A6EC4" w:rsidRDefault="006A6EC4" w:rsidP="006A6EC4">
      <w:pPr>
        <w:pStyle w:val="Textoindependiente"/>
        <w:spacing w:line="276" w:lineRule="auto"/>
        <w:ind w:left="282" w:right="116"/>
        <w:jc w:val="both"/>
      </w:pPr>
      <w:r>
        <w:rPr>
          <w:color w:val="000009"/>
        </w:rPr>
        <w:t>La</w:t>
      </w:r>
      <w:r>
        <w:rPr>
          <w:color w:val="000009"/>
          <w:spacing w:val="-10"/>
        </w:rPr>
        <w:t xml:space="preserve"> </w:t>
      </w:r>
      <w:r>
        <w:rPr>
          <w:color w:val="000009"/>
        </w:rPr>
        <w:t>consideración</w:t>
      </w:r>
      <w:r>
        <w:rPr>
          <w:color w:val="000009"/>
          <w:spacing w:val="-10"/>
        </w:rPr>
        <w:t xml:space="preserve"> </w:t>
      </w:r>
      <w:r>
        <w:rPr>
          <w:color w:val="000009"/>
        </w:rPr>
        <w:t>del</w:t>
      </w:r>
      <w:r>
        <w:rPr>
          <w:color w:val="000009"/>
          <w:spacing w:val="-12"/>
        </w:rPr>
        <w:t xml:space="preserve"> </w:t>
      </w:r>
      <w:r>
        <w:rPr>
          <w:color w:val="000009"/>
        </w:rPr>
        <w:t>margen</w:t>
      </w:r>
      <w:r>
        <w:rPr>
          <w:color w:val="000009"/>
          <w:spacing w:val="-10"/>
        </w:rPr>
        <w:t xml:space="preserve"> </w:t>
      </w:r>
      <w:r>
        <w:rPr>
          <w:color w:val="000009"/>
        </w:rPr>
        <w:t>de</w:t>
      </w:r>
      <w:r>
        <w:rPr>
          <w:color w:val="000009"/>
          <w:spacing w:val="-12"/>
        </w:rPr>
        <w:t xml:space="preserve"> </w:t>
      </w:r>
      <w:r>
        <w:rPr>
          <w:color w:val="000009"/>
        </w:rPr>
        <w:t>preferencia</w:t>
      </w:r>
      <w:r>
        <w:rPr>
          <w:color w:val="000009"/>
          <w:spacing w:val="-9"/>
        </w:rPr>
        <w:t xml:space="preserve"> </w:t>
      </w:r>
      <w:r>
        <w:rPr>
          <w:color w:val="000009"/>
        </w:rPr>
        <w:t>en</w:t>
      </w:r>
      <w:r>
        <w:rPr>
          <w:color w:val="000009"/>
          <w:spacing w:val="-10"/>
        </w:rPr>
        <w:t xml:space="preserve"> </w:t>
      </w:r>
      <w:r>
        <w:rPr>
          <w:color w:val="000009"/>
        </w:rPr>
        <w:t>precio</w:t>
      </w:r>
      <w:r>
        <w:rPr>
          <w:color w:val="000009"/>
          <w:spacing w:val="-9"/>
        </w:rPr>
        <w:t xml:space="preserve"> </w:t>
      </w:r>
      <w:r>
        <w:rPr>
          <w:color w:val="000009"/>
        </w:rPr>
        <w:t>será</w:t>
      </w:r>
      <w:r>
        <w:rPr>
          <w:color w:val="000009"/>
          <w:spacing w:val="-9"/>
        </w:rPr>
        <w:t xml:space="preserve"> </w:t>
      </w:r>
      <w:r>
        <w:rPr>
          <w:color w:val="000009"/>
        </w:rPr>
        <w:t>aplicable</w:t>
      </w:r>
      <w:r>
        <w:rPr>
          <w:color w:val="000009"/>
          <w:spacing w:val="-10"/>
        </w:rPr>
        <w:t xml:space="preserve"> </w:t>
      </w:r>
      <w:r>
        <w:rPr>
          <w:color w:val="000009"/>
        </w:rPr>
        <w:t>siempre</w:t>
      </w:r>
      <w:r>
        <w:rPr>
          <w:color w:val="000009"/>
          <w:spacing w:val="-11"/>
        </w:rPr>
        <w:t xml:space="preserve"> </w:t>
      </w:r>
      <w:r>
        <w:rPr>
          <w:color w:val="000009"/>
        </w:rPr>
        <w:t>que</w:t>
      </w:r>
      <w:r>
        <w:rPr>
          <w:color w:val="000009"/>
          <w:spacing w:val="-10"/>
        </w:rPr>
        <w:t xml:space="preserve"> </w:t>
      </w:r>
      <w:r>
        <w:rPr>
          <w:color w:val="000009"/>
        </w:rPr>
        <w:t>exista paridad</w:t>
      </w:r>
      <w:r>
        <w:rPr>
          <w:color w:val="000009"/>
          <w:spacing w:val="-4"/>
        </w:rPr>
        <w:t xml:space="preserve"> </w:t>
      </w:r>
      <w:r>
        <w:rPr>
          <w:color w:val="000009"/>
        </w:rPr>
        <w:t>de</w:t>
      </w:r>
      <w:r>
        <w:rPr>
          <w:color w:val="000009"/>
          <w:spacing w:val="-4"/>
        </w:rPr>
        <w:t xml:space="preserve"> </w:t>
      </w:r>
      <w:r>
        <w:rPr>
          <w:color w:val="000009"/>
        </w:rPr>
        <w:t>calidad</w:t>
      </w:r>
      <w:r>
        <w:rPr>
          <w:color w:val="000009"/>
          <w:spacing w:val="-4"/>
        </w:rPr>
        <w:t xml:space="preserve"> </w:t>
      </w:r>
      <w:r>
        <w:rPr>
          <w:color w:val="000009"/>
        </w:rPr>
        <w:t>o</w:t>
      </w:r>
      <w:r>
        <w:rPr>
          <w:color w:val="000009"/>
          <w:spacing w:val="-4"/>
        </w:rPr>
        <w:t xml:space="preserve"> </w:t>
      </w:r>
      <w:r>
        <w:rPr>
          <w:color w:val="000009"/>
        </w:rPr>
        <w:t>de</w:t>
      </w:r>
      <w:r>
        <w:rPr>
          <w:color w:val="000009"/>
          <w:spacing w:val="-6"/>
        </w:rPr>
        <w:t xml:space="preserve"> </w:t>
      </w:r>
      <w:r>
        <w:rPr>
          <w:color w:val="000009"/>
        </w:rPr>
        <w:t>aptitud,</w:t>
      </w:r>
      <w:r>
        <w:rPr>
          <w:color w:val="000009"/>
          <w:spacing w:val="-4"/>
        </w:rPr>
        <w:t xml:space="preserve"> </w:t>
      </w:r>
      <w:r>
        <w:rPr>
          <w:color w:val="000009"/>
        </w:rPr>
        <w:t>lo</w:t>
      </w:r>
      <w:r>
        <w:rPr>
          <w:color w:val="000009"/>
          <w:spacing w:val="-6"/>
        </w:rPr>
        <w:t xml:space="preserve"> </w:t>
      </w:r>
      <w:r>
        <w:rPr>
          <w:color w:val="000009"/>
        </w:rPr>
        <w:t>que</w:t>
      </w:r>
      <w:r>
        <w:rPr>
          <w:color w:val="000009"/>
          <w:spacing w:val="-4"/>
        </w:rPr>
        <w:t xml:space="preserve"> </w:t>
      </w:r>
      <w:r>
        <w:rPr>
          <w:color w:val="000009"/>
        </w:rPr>
        <w:t>implica</w:t>
      </w:r>
      <w:r>
        <w:rPr>
          <w:color w:val="000009"/>
          <w:spacing w:val="-4"/>
        </w:rPr>
        <w:t xml:space="preserve"> </w:t>
      </w:r>
      <w:r>
        <w:rPr>
          <w:color w:val="000009"/>
        </w:rPr>
        <w:t>que</w:t>
      </w:r>
      <w:r>
        <w:rPr>
          <w:color w:val="000009"/>
          <w:spacing w:val="-4"/>
        </w:rPr>
        <w:t xml:space="preserve"> </w:t>
      </w:r>
      <w:r>
        <w:rPr>
          <w:color w:val="000009"/>
        </w:rPr>
        <w:t>la</w:t>
      </w:r>
      <w:r>
        <w:rPr>
          <w:color w:val="000009"/>
          <w:spacing w:val="-4"/>
        </w:rPr>
        <w:t xml:space="preserve"> </w:t>
      </w:r>
      <w:r>
        <w:rPr>
          <w:color w:val="000009"/>
        </w:rPr>
        <w:t>comparación</w:t>
      </w:r>
      <w:r>
        <w:rPr>
          <w:color w:val="000009"/>
          <w:spacing w:val="-7"/>
        </w:rPr>
        <w:t xml:space="preserve"> </w:t>
      </w:r>
      <w:r>
        <w:rPr>
          <w:color w:val="000009"/>
        </w:rPr>
        <w:t>recae</w:t>
      </w:r>
      <w:r>
        <w:rPr>
          <w:color w:val="000009"/>
          <w:spacing w:val="-6"/>
        </w:rPr>
        <w:t xml:space="preserve"> </w:t>
      </w:r>
      <w:r>
        <w:rPr>
          <w:color w:val="000009"/>
        </w:rPr>
        <w:t>en</w:t>
      </w:r>
      <w:r>
        <w:rPr>
          <w:color w:val="000009"/>
          <w:spacing w:val="-4"/>
        </w:rPr>
        <w:t xml:space="preserve"> </w:t>
      </w:r>
      <w:r>
        <w:rPr>
          <w:color w:val="000009"/>
        </w:rPr>
        <w:t>ofertas</w:t>
      </w:r>
      <w:r>
        <w:rPr>
          <w:color w:val="000009"/>
          <w:spacing w:val="-9"/>
        </w:rPr>
        <w:t xml:space="preserve"> </w:t>
      </w:r>
      <w:r>
        <w:rPr>
          <w:color w:val="000009"/>
        </w:rPr>
        <w:t xml:space="preserve">que cumplen los requisitos técnicos exigidos en el Pliego, habiendo superado el juicio de </w:t>
      </w:r>
      <w:r>
        <w:rPr>
          <w:color w:val="000009"/>
          <w:spacing w:val="-2"/>
        </w:rPr>
        <w:t>admisibilidad.</w:t>
      </w:r>
    </w:p>
    <w:p w14:paraId="493119F8" w14:textId="77777777" w:rsidR="006A6EC4" w:rsidRDefault="006A6EC4" w:rsidP="006A6EC4">
      <w:pPr>
        <w:pStyle w:val="Textoindependiente"/>
        <w:spacing w:before="202" w:line="276" w:lineRule="auto"/>
        <w:ind w:left="282" w:right="116"/>
        <w:jc w:val="both"/>
      </w:pPr>
      <w:r>
        <w:rPr>
          <w:color w:val="000009"/>
        </w:rPr>
        <w:t xml:space="preserve">El margen de preferencia en precio aplicable a las obras públicas que califiquen como nacionales recaerá </w:t>
      </w:r>
      <w:r>
        <w:rPr>
          <w:color w:val="000009"/>
          <w:u w:val="single" w:color="000009"/>
        </w:rPr>
        <w:t>sobre la mano de obra nacional y los materiales nacionales</w:t>
      </w:r>
      <w:r>
        <w:rPr>
          <w:color w:val="000009"/>
        </w:rPr>
        <w:t xml:space="preserve"> considerando los siguientes parámetros:</w:t>
      </w:r>
    </w:p>
    <w:p w14:paraId="7BBE2D76" w14:textId="77777777" w:rsidR="006A6EC4" w:rsidRDefault="006A6EC4" w:rsidP="006A6EC4">
      <w:pPr>
        <w:spacing w:line="276" w:lineRule="auto"/>
        <w:sectPr w:rsidR="006A6EC4">
          <w:pgSz w:w="11910" w:h="16840"/>
          <w:pgMar w:top="1320" w:right="1580" w:bottom="280" w:left="1420" w:header="720" w:footer="720" w:gutter="0"/>
          <w:cols w:space="720"/>
        </w:sectPr>
      </w:pPr>
    </w:p>
    <w:tbl>
      <w:tblPr>
        <w:tblStyle w:val="NormalTable0"/>
        <w:tblW w:w="0" w:type="auto"/>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563"/>
        <w:gridCol w:w="2691"/>
      </w:tblGrid>
      <w:tr w:rsidR="006A6EC4" w14:paraId="3F810EF1" w14:textId="77777777" w:rsidTr="006A6EC4">
        <w:trPr>
          <w:trHeight w:val="1746"/>
        </w:trPr>
        <w:tc>
          <w:tcPr>
            <w:tcW w:w="1231" w:type="dxa"/>
            <w:tcBorders>
              <w:top w:val="single" w:sz="8" w:space="0" w:color="000000"/>
              <w:left w:val="single" w:sz="8" w:space="0" w:color="000000"/>
              <w:bottom w:val="single" w:sz="8" w:space="0" w:color="000000"/>
              <w:right w:val="single" w:sz="8" w:space="0" w:color="000000"/>
            </w:tcBorders>
          </w:tcPr>
          <w:p w14:paraId="49E2F70F" w14:textId="77777777" w:rsidR="006A6EC4" w:rsidRDefault="006A6EC4">
            <w:pPr>
              <w:pStyle w:val="TableParagraph"/>
              <w:spacing w:before="0"/>
              <w:jc w:val="left"/>
              <w:rPr>
                <w:rFonts w:ascii="Arial MT"/>
                <w:sz w:val="24"/>
              </w:rPr>
            </w:pPr>
          </w:p>
          <w:p w14:paraId="232CE992" w14:textId="77777777" w:rsidR="006A6EC4" w:rsidRDefault="006A6EC4">
            <w:pPr>
              <w:pStyle w:val="TableParagraph"/>
              <w:spacing w:before="158" w:line="276" w:lineRule="auto"/>
              <w:ind w:left="107" w:right="83"/>
              <w:rPr>
                <w:b/>
              </w:rPr>
            </w:pPr>
            <w:r>
              <w:rPr>
                <w:b/>
                <w:color w:val="000009"/>
                <w:spacing w:val="-2"/>
              </w:rPr>
              <w:t xml:space="preserve">Categoría </w:t>
            </w:r>
            <w:r>
              <w:rPr>
                <w:b/>
                <w:color w:val="000009"/>
                <w:spacing w:val="-6"/>
              </w:rPr>
              <w:t xml:space="preserve">de </w:t>
            </w:r>
            <w:r>
              <w:rPr>
                <w:b/>
                <w:color w:val="000009"/>
                <w:spacing w:val="-2"/>
              </w:rPr>
              <w:t>MIPYME</w:t>
            </w:r>
          </w:p>
        </w:tc>
        <w:tc>
          <w:tcPr>
            <w:tcW w:w="4563" w:type="dxa"/>
            <w:tcBorders>
              <w:top w:val="single" w:sz="8" w:space="0" w:color="000000"/>
              <w:left w:val="single" w:sz="8" w:space="0" w:color="000000"/>
              <w:bottom w:val="single" w:sz="8" w:space="0" w:color="000000"/>
              <w:right w:val="single" w:sz="8" w:space="0" w:color="000000"/>
            </w:tcBorders>
            <w:hideMark/>
          </w:tcPr>
          <w:p w14:paraId="0D0947D4" w14:textId="77777777" w:rsidR="006A6EC4" w:rsidRDefault="006A6EC4">
            <w:pPr>
              <w:pStyle w:val="TableParagraph"/>
              <w:spacing w:before="0" w:line="276" w:lineRule="auto"/>
              <w:ind w:left="126" w:right="107" w:hanging="1"/>
              <w:rPr>
                <w:b/>
              </w:rPr>
            </w:pPr>
            <w:r>
              <w:rPr>
                <w:b/>
                <w:color w:val="000009"/>
              </w:rPr>
              <w:t>% comparación cuando compitan entre sí o bien cualquiera de las categorías o todas</w:t>
            </w:r>
            <w:r>
              <w:rPr>
                <w:b/>
                <w:color w:val="000009"/>
                <w:spacing w:val="-6"/>
              </w:rPr>
              <w:t xml:space="preserve"> </w:t>
            </w:r>
            <w:r>
              <w:rPr>
                <w:b/>
                <w:color w:val="000009"/>
              </w:rPr>
              <w:t>ellas</w:t>
            </w:r>
            <w:r>
              <w:rPr>
                <w:b/>
                <w:color w:val="000009"/>
                <w:spacing w:val="-7"/>
              </w:rPr>
              <w:t xml:space="preserve"> </w:t>
            </w:r>
            <w:r>
              <w:rPr>
                <w:b/>
                <w:color w:val="000009"/>
              </w:rPr>
              <w:t>frente</w:t>
            </w:r>
            <w:r>
              <w:rPr>
                <w:b/>
                <w:color w:val="000009"/>
                <w:spacing w:val="-7"/>
              </w:rPr>
              <w:t xml:space="preserve"> </w:t>
            </w:r>
            <w:r>
              <w:rPr>
                <w:b/>
                <w:color w:val="000009"/>
              </w:rPr>
              <w:t>a</w:t>
            </w:r>
            <w:r>
              <w:rPr>
                <w:b/>
                <w:color w:val="000009"/>
                <w:spacing w:val="-6"/>
              </w:rPr>
              <w:t xml:space="preserve"> </w:t>
            </w:r>
            <w:r>
              <w:rPr>
                <w:b/>
                <w:color w:val="000009"/>
              </w:rPr>
              <w:t>obras</w:t>
            </w:r>
            <w:r>
              <w:rPr>
                <w:b/>
                <w:color w:val="000009"/>
                <w:spacing w:val="-6"/>
              </w:rPr>
              <w:t xml:space="preserve"> </w:t>
            </w:r>
            <w:r>
              <w:rPr>
                <w:b/>
                <w:color w:val="000009"/>
              </w:rPr>
              <w:t>nacionales</w:t>
            </w:r>
            <w:r>
              <w:rPr>
                <w:b/>
                <w:color w:val="000009"/>
                <w:spacing w:val="-6"/>
              </w:rPr>
              <w:t xml:space="preserve"> </w:t>
            </w:r>
            <w:r>
              <w:rPr>
                <w:b/>
                <w:color w:val="000009"/>
              </w:rPr>
              <w:t>que no califiquen como MIPYME, y siempre que no existan ofertas obras que no</w:t>
            </w:r>
          </w:p>
          <w:p w14:paraId="381555ED" w14:textId="77777777" w:rsidR="006A6EC4" w:rsidRDefault="006A6EC4">
            <w:pPr>
              <w:pStyle w:val="TableParagraph"/>
              <w:spacing w:before="0"/>
              <w:ind w:left="842" w:right="823"/>
              <w:rPr>
                <w:b/>
              </w:rPr>
            </w:pPr>
            <w:r>
              <w:rPr>
                <w:b/>
                <w:color w:val="000009"/>
              </w:rPr>
              <w:t>califiquen</w:t>
            </w:r>
            <w:r>
              <w:rPr>
                <w:b/>
                <w:color w:val="000009"/>
                <w:spacing w:val="-8"/>
              </w:rPr>
              <w:t xml:space="preserve"> </w:t>
            </w:r>
            <w:r>
              <w:rPr>
                <w:b/>
                <w:color w:val="000009"/>
              </w:rPr>
              <w:t>como</w:t>
            </w:r>
            <w:r>
              <w:rPr>
                <w:b/>
                <w:color w:val="000009"/>
                <w:spacing w:val="-7"/>
              </w:rPr>
              <w:t xml:space="preserve"> </w:t>
            </w:r>
            <w:r>
              <w:rPr>
                <w:b/>
                <w:color w:val="000009"/>
                <w:spacing w:val="-2"/>
              </w:rPr>
              <w:t>nacionales</w:t>
            </w:r>
          </w:p>
        </w:tc>
        <w:tc>
          <w:tcPr>
            <w:tcW w:w="2691" w:type="dxa"/>
            <w:tcBorders>
              <w:top w:val="single" w:sz="8" w:space="0" w:color="000000"/>
              <w:left w:val="single" w:sz="8" w:space="0" w:color="000000"/>
              <w:bottom w:val="single" w:sz="8" w:space="0" w:color="000000"/>
              <w:right w:val="single" w:sz="8" w:space="0" w:color="000000"/>
            </w:tcBorders>
            <w:hideMark/>
          </w:tcPr>
          <w:p w14:paraId="258E2AA2" w14:textId="77777777" w:rsidR="006A6EC4" w:rsidRDefault="006A6EC4">
            <w:pPr>
              <w:pStyle w:val="TableParagraph"/>
              <w:spacing w:before="0" w:line="276" w:lineRule="auto"/>
              <w:ind w:left="115" w:right="96" w:firstLine="2"/>
              <w:rPr>
                <w:b/>
              </w:rPr>
            </w:pPr>
            <w:r>
              <w:rPr>
                <w:b/>
                <w:color w:val="000009"/>
              </w:rPr>
              <w:t>% comparación en cualquier</w:t>
            </w:r>
            <w:r>
              <w:rPr>
                <w:b/>
                <w:color w:val="000009"/>
                <w:spacing w:val="-16"/>
              </w:rPr>
              <w:t xml:space="preserve"> </w:t>
            </w:r>
            <w:r>
              <w:rPr>
                <w:b/>
                <w:color w:val="000009"/>
              </w:rPr>
              <w:t>circunstancia en que participe una obra que no califique como nacional y su</w:t>
            </w:r>
          </w:p>
          <w:p w14:paraId="5A0651E8" w14:textId="77777777" w:rsidR="006A6EC4" w:rsidRDefault="006A6EC4">
            <w:pPr>
              <w:pStyle w:val="TableParagraph"/>
              <w:spacing w:before="0"/>
              <w:ind w:left="470" w:right="451"/>
              <w:rPr>
                <w:b/>
              </w:rPr>
            </w:pPr>
            <w:r>
              <w:rPr>
                <w:b/>
                <w:color w:val="000009"/>
              </w:rPr>
              <w:t>oferta</w:t>
            </w:r>
            <w:r>
              <w:rPr>
                <w:b/>
                <w:color w:val="000009"/>
                <w:spacing w:val="-3"/>
              </w:rPr>
              <w:t xml:space="preserve"> </w:t>
            </w:r>
            <w:r>
              <w:rPr>
                <w:b/>
                <w:color w:val="000009"/>
              </w:rPr>
              <w:t xml:space="preserve">sea </w:t>
            </w:r>
            <w:r>
              <w:rPr>
                <w:b/>
                <w:color w:val="000009"/>
                <w:spacing w:val="-2"/>
              </w:rPr>
              <w:t>válida</w:t>
            </w:r>
          </w:p>
        </w:tc>
      </w:tr>
      <w:tr w:rsidR="006A6EC4" w14:paraId="1192C3D4"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55270F56" w14:textId="77777777" w:rsidR="006A6EC4" w:rsidRDefault="006A6EC4">
            <w:pPr>
              <w:pStyle w:val="TableParagraph"/>
              <w:ind w:left="99" w:right="83"/>
              <w:rPr>
                <w:rFonts w:ascii="Arial MT"/>
              </w:rPr>
            </w:pPr>
            <w:r>
              <w:rPr>
                <w:rFonts w:ascii="Arial MT"/>
                <w:color w:val="000009"/>
                <w:spacing w:val="-2"/>
              </w:rPr>
              <w:t>Micro</w:t>
            </w:r>
          </w:p>
        </w:tc>
        <w:tc>
          <w:tcPr>
            <w:tcW w:w="4563" w:type="dxa"/>
            <w:tcBorders>
              <w:top w:val="single" w:sz="8" w:space="0" w:color="000000"/>
              <w:left w:val="single" w:sz="8" w:space="0" w:color="000000"/>
              <w:bottom w:val="single" w:sz="8" w:space="0" w:color="000000"/>
              <w:right w:val="single" w:sz="8" w:space="0" w:color="000000"/>
            </w:tcBorders>
            <w:hideMark/>
          </w:tcPr>
          <w:p w14:paraId="568443A3" w14:textId="77777777" w:rsidR="006A6EC4" w:rsidRDefault="006A6EC4">
            <w:pPr>
              <w:pStyle w:val="TableParagraph"/>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2B23A58C" w14:textId="77777777" w:rsidR="006A6EC4" w:rsidRDefault="006A6EC4">
            <w:pPr>
              <w:pStyle w:val="TableParagraph"/>
              <w:ind w:left="470" w:right="449"/>
              <w:rPr>
                <w:rFonts w:ascii="Arial MT"/>
              </w:rPr>
            </w:pPr>
            <w:r>
              <w:rPr>
                <w:rFonts w:ascii="Arial MT"/>
                <w:color w:val="000009"/>
                <w:spacing w:val="-5"/>
              </w:rPr>
              <w:t>16%</w:t>
            </w:r>
          </w:p>
        </w:tc>
      </w:tr>
      <w:tr w:rsidR="006A6EC4" w14:paraId="38DDB29C" w14:textId="77777777" w:rsidTr="006A6EC4">
        <w:trPr>
          <w:trHeight w:val="452"/>
        </w:trPr>
        <w:tc>
          <w:tcPr>
            <w:tcW w:w="1231" w:type="dxa"/>
            <w:tcBorders>
              <w:top w:val="single" w:sz="8" w:space="0" w:color="000000"/>
              <w:left w:val="single" w:sz="8" w:space="0" w:color="000000"/>
              <w:bottom w:val="single" w:sz="8" w:space="0" w:color="000000"/>
              <w:right w:val="single" w:sz="8" w:space="0" w:color="000000"/>
            </w:tcBorders>
            <w:hideMark/>
          </w:tcPr>
          <w:p w14:paraId="466F58EF" w14:textId="77777777" w:rsidR="006A6EC4" w:rsidRDefault="006A6EC4">
            <w:pPr>
              <w:pStyle w:val="TableParagraph"/>
              <w:ind w:left="105" w:right="83"/>
              <w:rPr>
                <w:rFonts w:ascii="Arial MT" w:hAnsi="Arial MT"/>
              </w:rPr>
            </w:pPr>
            <w:r>
              <w:rPr>
                <w:rFonts w:ascii="Arial MT" w:hAnsi="Arial MT"/>
                <w:color w:val="000009"/>
                <w:spacing w:val="-2"/>
              </w:rPr>
              <w:t>Pequeña</w:t>
            </w:r>
          </w:p>
        </w:tc>
        <w:tc>
          <w:tcPr>
            <w:tcW w:w="4563" w:type="dxa"/>
            <w:tcBorders>
              <w:top w:val="single" w:sz="8" w:space="0" w:color="000000"/>
              <w:left w:val="single" w:sz="8" w:space="0" w:color="000000"/>
              <w:bottom w:val="single" w:sz="8" w:space="0" w:color="000000"/>
              <w:right w:val="single" w:sz="8" w:space="0" w:color="000000"/>
            </w:tcBorders>
            <w:hideMark/>
          </w:tcPr>
          <w:p w14:paraId="38B39627" w14:textId="77777777" w:rsidR="006A6EC4" w:rsidRDefault="006A6EC4">
            <w:pPr>
              <w:pStyle w:val="TableParagraph"/>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5C941B07" w14:textId="77777777" w:rsidR="006A6EC4" w:rsidRDefault="006A6EC4">
            <w:pPr>
              <w:pStyle w:val="TableParagraph"/>
              <w:ind w:left="470" w:right="449"/>
              <w:rPr>
                <w:rFonts w:ascii="Arial MT"/>
              </w:rPr>
            </w:pPr>
            <w:r>
              <w:rPr>
                <w:rFonts w:ascii="Arial MT"/>
                <w:color w:val="000009"/>
                <w:spacing w:val="-5"/>
              </w:rPr>
              <w:t>16%</w:t>
            </w:r>
          </w:p>
        </w:tc>
      </w:tr>
      <w:tr w:rsidR="006A6EC4" w14:paraId="5950B120"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2C19E70F" w14:textId="77777777" w:rsidR="006A6EC4" w:rsidRDefault="006A6EC4">
            <w:pPr>
              <w:pStyle w:val="TableParagraph"/>
              <w:ind w:left="97" w:right="83"/>
              <w:rPr>
                <w:rFonts w:ascii="Arial MT"/>
              </w:rPr>
            </w:pPr>
            <w:r>
              <w:rPr>
                <w:rFonts w:ascii="Arial MT"/>
                <w:color w:val="000009"/>
                <w:spacing w:val="-2"/>
              </w:rPr>
              <w:t>Mediana</w:t>
            </w:r>
          </w:p>
        </w:tc>
        <w:tc>
          <w:tcPr>
            <w:tcW w:w="4563" w:type="dxa"/>
            <w:tcBorders>
              <w:top w:val="single" w:sz="8" w:space="0" w:color="000000"/>
              <w:left w:val="single" w:sz="8" w:space="0" w:color="000000"/>
              <w:bottom w:val="single" w:sz="8" w:space="0" w:color="000000"/>
              <w:right w:val="single" w:sz="8" w:space="0" w:color="000000"/>
            </w:tcBorders>
            <w:hideMark/>
          </w:tcPr>
          <w:p w14:paraId="78C202DD" w14:textId="77777777" w:rsidR="006A6EC4" w:rsidRDefault="006A6EC4">
            <w:pPr>
              <w:pStyle w:val="TableParagraph"/>
              <w:ind w:left="2121"/>
              <w:jc w:val="left"/>
              <w:rPr>
                <w:rFonts w:ascii="Arial MT"/>
              </w:rPr>
            </w:pPr>
            <w:r>
              <w:rPr>
                <w:rFonts w:ascii="Arial MT"/>
                <w:color w:val="000009"/>
                <w:spacing w:val="-5"/>
              </w:rPr>
              <w:t>4%</w:t>
            </w:r>
          </w:p>
        </w:tc>
        <w:tc>
          <w:tcPr>
            <w:tcW w:w="2691" w:type="dxa"/>
            <w:tcBorders>
              <w:top w:val="single" w:sz="8" w:space="0" w:color="000000"/>
              <w:left w:val="single" w:sz="8" w:space="0" w:color="000000"/>
              <w:bottom w:val="single" w:sz="8" w:space="0" w:color="000000"/>
              <w:right w:val="single" w:sz="8" w:space="0" w:color="000000"/>
            </w:tcBorders>
            <w:hideMark/>
          </w:tcPr>
          <w:p w14:paraId="45F4BF03" w14:textId="77777777" w:rsidR="006A6EC4" w:rsidRDefault="006A6EC4">
            <w:pPr>
              <w:pStyle w:val="TableParagraph"/>
              <w:ind w:left="470" w:right="449"/>
              <w:rPr>
                <w:rFonts w:ascii="Arial MT"/>
              </w:rPr>
            </w:pPr>
            <w:r>
              <w:rPr>
                <w:rFonts w:ascii="Arial MT"/>
                <w:color w:val="000009"/>
                <w:spacing w:val="-5"/>
              </w:rPr>
              <w:t>12%</w:t>
            </w:r>
          </w:p>
        </w:tc>
      </w:tr>
    </w:tbl>
    <w:p w14:paraId="07A80D11" w14:textId="77777777" w:rsidR="006A6EC4" w:rsidRDefault="006A6EC4" w:rsidP="006A6EC4">
      <w:pPr>
        <w:pStyle w:val="Textoindependiente"/>
        <w:rPr>
          <w:sz w:val="20"/>
        </w:rPr>
      </w:pPr>
    </w:p>
    <w:p w14:paraId="550A02FE" w14:textId="77777777" w:rsidR="006A6EC4" w:rsidRDefault="006A6EC4" w:rsidP="006A6EC4">
      <w:pPr>
        <w:pStyle w:val="Textoindependiente"/>
        <w:spacing w:before="10"/>
        <w:rPr>
          <w:sz w:val="15"/>
        </w:rPr>
      </w:pPr>
    </w:p>
    <w:p w14:paraId="7C219E7D" w14:textId="77777777" w:rsidR="006A6EC4" w:rsidRDefault="006A6EC4" w:rsidP="006A6EC4">
      <w:pPr>
        <w:pStyle w:val="Textoindependiente"/>
        <w:spacing w:before="93" w:line="276" w:lineRule="auto"/>
        <w:ind w:left="282" w:right="119"/>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0"/>
        </w:rPr>
        <w:t xml:space="preserve"> </w:t>
      </w:r>
      <w:r>
        <w:rPr>
          <w:color w:val="000009"/>
        </w:rPr>
        <w:t>cálculo</w:t>
      </w:r>
      <w:r>
        <w:rPr>
          <w:color w:val="000009"/>
          <w:spacing w:val="-12"/>
        </w:rPr>
        <w:t xml:space="preserve"> </w:t>
      </w:r>
      <w:r>
        <w:rPr>
          <w:color w:val="000009"/>
        </w:rPr>
        <w:t>aplicable</w:t>
      </w:r>
      <w:r>
        <w:rPr>
          <w:color w:val="000009"/>
          <w:spacing w:val="-10"/>
        </w:rPr>
        <w:t xml:space="preserve"> </w:t>
      </w:r>
      <w:r>
        <w:rPr>
          <w:color w:val="000009"/>
        </w:rPr>
        <w:t>sobre</w:t>
      </w:r>
      <w:r>
        <w:rPr>
          <w:color w:val="000009"/>
          <w:spacing w:val="-10"/>
        </w:rPr>
        <w:t xml:space="preserve"> </w:t>
      </w:r>
      <w:r>
        <w:rPr>
          <w:color w:val="000009"/>
        </w:rPr>
        <w:t>el</w:t>
      </w:r>
      <w:r>
        <w:rPr>
          <w:color w:val="000009"/>
          <w:spacing w:val="-13"/>
        </w:rPr>
        <w:t xml:space="preserve"> </w:t>
      </w:r>
      <w:r>
        <w:rPr>
          <w:color w:val="000009"/>
        </w:rPr>
        <w:t>precio</w:t>
      </w:r>
      <w:r>
        <w:rPr>
          <w:color w:val="000009"/>
          <w:spacing w:val="-12"/>
        </w:rPr>
        <w:t xml:space="preserve"> </w:t>
      </w:r>
      <w:r>
        <w:rPr>
          <w:color w:val="000009"/>
        </w:rPr>
        <w:t>unitario</w:t>
      </w:r>
      <w:r>
        <w:rPr>
          <w:color w:val="000009"/>
          <w:spacing w:val="-12"/>
        </w:rPr>
        <w:t xml:space="preserve"> </w:t>
      </w:r>
      <w:r>
        <w:rPr>
          <w:color w:val="000009"/>
        </w:rPr>
        <w:t>sin</w:t>
      </w:r>
      <w:r>
        <w:rPr>
          <w:color w:val="000009"/>
          <w:spacing w:val="-10"/>
        </w:rPr>
        <w:t xml:space="preserve"> </w:t>
      </w:r>
      <w:r>
        <w:rPr>
          <w:color w:val="000009"/>
        </w:rPr>
        <w:t>considerar</w:t>
      </w:r>
      <w:r>
        <w:rPr>
          <w:color w:val="000009"/>
          <w:spacing w:val="-11"/>
        </w:rPr>
        <w:t xml:space="preserve"> </w:t>
      </w:r>
      <w:r>
        <w:rPr>
          <w:color w:val="000009"/>
        </w:rPr>
        <w:t>el</w:t>
      </w:r>
      <w:r>
        <w:rPr>
          <w:color w:val="000009"/>
          <w:spacing w:val="-13"/>
        </w:rPr>
        <w:t xml:space="preserve"> </w:t>
      </w:r>
      <w:r>
        <w:rPr>
          <w:color w:val="000009"/>
        </w:rPr>
        <w:t>monto</w:t>
      </w:r>
      <w:r>
        <w:rPr>
          <w:color w:val="000009"/>
          <w:spacing w:val="-12"/>
        </w:rPr>
        <w:t xml:space="preserve"> </w:t>
      </w:r>
      <w:r>
        <w:rPr>
          <w:color w:val="000009"/>
        </w:rPr>
        <w:t>del</w:t>
      </w:r>
      <w:r>
        <w:rPr>
          <w:color w:val="000009"/>
          <w:spacing w:val="-11"/>
        </w:rPr>
        <w:t xml:space="preserve"> </w:t>
      </w:r>
      <w:r>
        <w:rPr>
          <w:color w:val="000009"/>
        </w:rPr>
        <w:t>impuesto</w:t>
      </w:r>
      <w:r>
        <w:rPr>
          <w:color w:val="000009"/>
          <w:spacing w:val="-12"/>
        </w:rPr>
        <w:t xml:space="preserve"> </w:t>
      </w:r>
      <w:r>
        <w:rPr>
          <w:color w:val="000009"/>
        </w:rPr>
        <w:t>al</w:t>
      </w:r>
      <w:r>
        <w:rPr>
          <w:color w:val="000009"/>
          <w:spacing w:val="-11"/>
        </w:rPr>
        <w:t xml:space="preserve"> </w:t>
      </w:r>
      <w:r>
        <w:rPr>
          <w:color w:val="000009"/>
        </w:rPr>
        <w:t>valor agregado (IVA):</w:t>
      </w:r>
    </w:p>
    <w:p w14:paraId="30CA27E8" w14:textId="77777777" w:rsidR="006A6EC4" w:rsidRDefault="006A6EC4" w:rsidP="006A6EC4">
      <w:pPr>
        <w:spacing w:before="199" w:line="463" w:lineRule="auto"/>
        <w:ind w:left="282"/>
        <w:rPr>
          <w:rFonts w:ascii="Arial"/>
          <w:b/>
        </w:rPr>
      </w:pPr>
      <w:r>
        <w:rPr>
          <w:rFonts w:ascii="Arial"/>
          <w:b/>
          <w:color w:val="000009"/>
        </w:rPr>
        <w:t>Obras</w:t>
      </w:r>
      <w:r>
        <w:rPr>
          <w:rFonts w:ascii="Arial"/>
          <w:b/>
          <w:color w:val="000009"/>
          <w:spacing w:val="-4"/>
        </w:rPr>
        <w:t xml:space="preserve"> </w:t>
      </w:r>
      <w:r>
        <w:rPr>
          <w:rFonts w:ascii="Arial"/>
          <w:b/>
          <w:color w:val="000009"/>
        </w:rPr>
        <w:t>ofertadas</w:t>
      </w:r>
      <w:r>
        <w:rPr>
          <w:rFonts w:ascii="Arial"/>
          <w:b/>
          <w:color w:val="000009"/>
          <w:spacing w:val="-2"/>
        </w:rPr>
        <w:t xml:space="preserve"> </w:t>
      </w:r>
      <w:r>
        <w:rPr>
          <w:rFonts w:ascii="Arial"/>
          <w:b/>
          <w:color w:val="000009"/>
        </w:rPr>
        <w:t>por</w:t>
      </w:r>
      <w:r>
        <w:rPr>
          <w:rFonts w:ascii="Arial"/>
          <w:b/>
          <w:color w:val="000009"/>
          <w:spacing w:val="-3"/>
        </w:rPr>
        <w:t xml:space="preserve"> </w:t>
      </w:r>
      <w:r>
        <w:rPr>
          <w:rFonts w:ascii="Arial"/>
          <w:b/>
          <w:color w:val="000009"/>
        </w:rPr>
        <w:t>MIPYME</w:t>
      </w:r>
      <w:r>
        <w:rPr>
          <w:rFonts w:ascii="Arial"/>
          <w:b/>
          <w:color w:val="000009"/>
          <w:spacing w:val="-2"/>
        </w:rPr>
        <w:t xml:space="preserve"> </w:t>
      </w:r>
      <w:r>
        <w:rPr>
          <w:rFonts w:ascii="Arial"/>
          <w:b/>
          <w:color w:val="000009"/>
        </w:rPr>
        <w:t>que</w:t>
      </w:r>
      <w:r>
        <w:rPr>
          <w:rFonts w:ascii="Arial"/>
          <w:b/>
          <w:color w:val="000009"/>
          <w:spacing w:val="-4"/>
        </w:rPr>
        <w:t xml:space="preserve"> </w:t>
      </w:r>
      <w:r>
        <w:rPr>
          <w:rFonts w:ascii="Arial"/>
          <w:b/>
          <w:color w:val="000009"/>
        </w:rPr>
        <w:t>incluyan</w:t>
      </w:r>
      <w:r>
        <w:rPr>
          <w:rFonts w:ascii="Arial"/>
          <w:b/>
          <w:color w:val="000009"/>
          <w:spacing w:val="-2"/>
        </w:rPr>
        <w:t xml:space="preserve"> </w:t>
      </w:r>
      <w:r>
        <w:rPr>
          <w:rFonts w:ascii="Arial"/>
          <w:b/>
          <w:color w:val="000009"/>
        </w:rPr>
        <w:t>materiales</w:t>
      </w:r>
      <w:r>
        <w:rPr>
          <w:rFonts w:ascii="Arial"/>
          <w:b/>
          <w:color w:val="000009"/>
          <w:spacing w:val="-2"/>
        </w:rPr>
        <w:t xml:space="preserve"> </w:t>
      </w:r>
      <w:r>
        <w:rPr>
          <w:rFonts w:ascii="Arial"/>
          <w:b/>
          <w:color w:val="000009"/>
        </w:rPr>
        <w:t>o</w:t>
      </w:r>
      <w:r>
        <w:rPr>
          <w:rFonts w:ascii="Arial"/>
          <w:b/>
          <w:color w:val="000009"/>
          <w:spacing w:val="-1"/>
        </w:rPr>
        <w:t xml:space="preserve"> </w:t>
      </w:r>
      <w:r>
        <w:rPr>
          <w:rFonts w:ascii="Arial"/>
          <w:b/>
          <w:color w:val="000009"/>
        </w:rPr>
        <w:t>mano</w:t>
      </w:r>
      <w:r>
        <w:rPr>
          <w:rFonts w:ascii="Arial"/>
          <w:b/>
          <w:color w:val="000009"/>
          <w:spacing w:val="-5"/>
        </w:rPr>
        <w:t xml:space="preserve"> </w:t>
      </w:r>
      <w:r>
        <w:rPr>
          <w:rFonts w:ascii="Arial"/>
          <w:b/>
          <w:color w:val="000009"/>
        </w:rPr>
        <w:t>de</w:t>
      </w:r>
      <w:r>
        <w:rPr>
          <w:rFonts w:ascii="Arial"/>
          <w:b/>
          <w:color w:val="000009"/>
          <w:spacing w:val="-5"/>
        </w:rPr>
        <w:t xml:space="preserve"> </w:t>
      </w:r>
      <w:r>
        <w:rPr>
          <w:rFonts w:ascii="Arial"/>
          <w:b/>
          <w:color w:val="000009"/>
        </w:rPr>
        <w:t>obra</w:t>
      </w:r>
      <w:r>
        <w:rPr>
          <w:rFonts w:ascii="Arial"/>
          <w:b/>
          <w:color w:val="000009"/>
          <w:spacing w:val="-2"/>
        </w:rPr>
        <w:t xml:space="preserve"> </w:t>
      </w:r>
      <w:r>
        <w:rPr>
          <w:rFonts w:ascii="Arial"/>
          <w:b/>
          <w:color w:val="000009"/>
        </w:rPr>
        <w:t>nacional. PCM = PM - PM x % CN x B</w:t>
      </w:r>
    </w:p>
    <w:p w14:paraId="5669CAEB" w14:textId="77777777" w:rsidR="006A6EC4" w:rsidRDefault="006A6EC4" w:rsidP="006A6EC4">
      <w:pPr>
        <w:pStyle w:val="Textoindependiente"/>
        <w:spacing w:before="4"/>
        <w:ind w:left="282"/>
      </w:pPr>
      <w:r>
        <w:rPr>
          <w:color w:val="000009"/>
          <w:spacing w:val="-2"/>
        </w:rPr>
        <w:t>Donde:</w:t>
      </w:r>
    </w:p>
    <w:p w14:paraId="339A78D5" w14:textId="77777777" w:rsidR="006A6EC4" w:rsidRDefault="006A6EC4" w:rsidP="006A6EC4">
      <w:pPr>
        <w:pStyle w:val="Textoindependiente"/>
        <w:spacing w:before="7"/>
        <w:rPr>
          <w:sz w:val="20"/>
        </w:rPr>
      </w:pPr>
    </w:p>
    <w:p w14:paraId="481A4697" w14:textId="77777777" w:rsidR="006A6EC4" w:rsidRDefault="006A6EC4" w:rsidP="006A6EC4">
      <w:pPr>
        <w:pStyle w:val="Textoindependiente"/>
        <w:spacing w:line="463" w:lineRule="auto"/>
        <w:ind w:left="282" w:right="112"/>
      </w:pPr>
      <w:r>
        <w:rPr>
          <w:color w:val="000009"/>
        </w:rPr>
        <w:t>PCM</w:t>
      </w:r>
      <w:r>
        <w:rPr>
          <w:color w:val="000009"/>
          <w:spacing w:val="-6"/>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MIPYME</w:t>
      </w:r>
      <w:r>
        <w:rPr>
          <w:color w:val="000009"/>
          <w:spacing w:val="-1"/>
        </w:rPr>
        <w:t xml:space="preserve"> </w:t>
      </w:r>
      <w:r>
        <w:rPr>
          <w:color w:val="000009"/>
        </w:rPr>
        <w:t>con</w:t>
      </w:r>
      <w:r>
        <w:rPr>
          <w:color w:val="000009"/>
          <w:spacing w:val="-3"/>
        </w:rPr>
        <w:t xml:space="preserve"> </w:t>
      </w:r>
      <w:r>
        <w:rPr>
          <w:color w:val="000009"/>
        </w:rPr>
        <w:t>la</w:t>
      </w:r>
      <w:r>
        <w:rPr>
          <w:color w:val="000009"/>
          <w:spacing w:val="-3"/>
        </w:rPr>
        <w:t xml:space="preserve"> </w:t>
      </w:r>
      <w:r>
        <w:rPr>
          <w:color w:val="000009"/>
        </w:rPr>
        <w:t>aplicación</w:t>
      </w:r>
      <w:r>
        <w:rPr>
          <w:color w:val="000009"/>
          <w:spacing w:val="-3"/>
        </w:rPr>
        <w:t xml:space="preserve"> </w:t>
      </w:r>
      <w:r>
        <w:rPr>
          <w:color w:val="000009"/>
        </w:rPr>
        <w:t>de</w:t>
      </w:r>
      <w:r>
        <w:rPr>
          <w:color w:val="000009"/>
          <w:spacing w:val="-5"/>
        </w:rPr>
        <w:t xml:space="preserve"> </w:t>
      </w:r>
      <w:r>
        <w:rPr>
          <w:color w:val="000009"/>
        </w:rPr>
        <w:t>la</w:t>
      </w:r>
      <w:r>
        <w:rPr>
          <w:color w:val="000009"/>
          <w:spacing w:val="-3"/>
        </w:rPr>
        <w:t xml:space="preserve"> </w:t>
      </w:r>
      <w:r>
        <w:rPr>
          <w:color w:val="000009"/>
        </w:rPr>
        <w:t>preferencia. PM = precio del producto MIPYME puesto en almacenes del comprador.</w:t>
      </w:r>
    </w:p>
    <w:p w14:paraId="3312E613" w14:textId="77777777" w:rsidR="006A6EC4" w:rsidRDefault="006A6EC4" w:rsidP="006A6EC4">
      <w:pPr>
        <w:pStyle w:val="Textoindependiente"/>
        <w:ind w:left="282"/>
      </w:pPr>
      <w:r>
        <w:rPr>
          <w:color w:val="000009"/>
        </w:rPr>
        <w:t>CN</w:t>
      </w:r>
      <w:r>
        <w:rPr>
          <w:color w:val="000009"/>
          <w:spacing w:val="-4"/>
        </w:rPr>
        <w:t xml:space="preserve"> </w:t>
      </w:r>
      <w:r>
        <w:rPr>
          <w:color w:val="000009"/>
        </w:rPr>
        <w:t>=</w:t>
      </w:r>
      <w:r>
        <w:rPr>
          <w:color w:val="000009"/>
          <w:spacing w:val="-4"/>
        </w:rPr>
        <w:t xml:space="preserve"> </w:t>
      </w:r>
      <w:r>
        <w:rPr>
          <w:color w:val="000009"/>
        </w:rPr>
        <w:t>componente</w:t>
      </w:r>
      <w:r>
        <w:rPr>
          <w:color w:val="000009"/>
          <w:spacing w:val="-3"/>
        </w:rPr>
        <w:t xml:space="preserve"> </w:t>
      </w:r>
      <w:r>
        <w:rPr>
          <w:color w:val="000009"/>
          <w:spacing w:val="-2"/>
        </w:rPr>
        <w:t>nacional</w:t>
      </w:r>
    </w:p>
    <w:p w14:paraId="77112ADC" w14:textId="77777777" w:rsidR="006A6EC4" w:rsidRDefault="006A6EC4" w:rsidP="006A6EC4">
      <w:pPr>
        <w:pStyle w:val="Textoindependiente"/>
        <w:spacing w:before="9"/>
        <w:rPr>
          <w:sz w:val="20"/>
        </w:rPr>
      </w:pPr>
    </w:p>
    <w:p w14:paraId="68A63075" w14:textId="77777777" w:rsidR="006A6EC4" w:rsidRDefault="006A6EC4" w:rsidP="006A6EC4">
      <w:pPr>
        <w:pStyle w:val="Textoindependiente"/>
        <w:spacing w:line="276" w:lineRule="auto"/>
        <w:ind w:left="282" w:right="117"/>
        <w:jc w:val="both"/>
      </w:pPr>
      <w:r>
        <w:rPr>
          <w:color w:val="000009"/>
        </w:rPr>
        <w:t>%CN = porcentaje del precio de la obra que representa la suma de los materiales y la mano de obra que califican como nacionales de acuerdo con la declaración jurada adjunta al certificado de DINAPYME</w:t>
      </w:r>
    </w:p>
    <w:p w14:paraId="4A9DE021" w14:textId="77777777" w:rsidR="006A6EC4" w:rsidRDefault="006A6EC4" w:rsidP="006A6EC4">
      <w:pPr>
        <w:pStyle w:val="Textoindependiente"/>
        <w:spacing w:before="200"/>
        <w:ind w:left="282"/>
      </w:pPr>
      <w:r>
        <w:rPr>
          <w:color w:val="000009"/>
        </w:rPr>
        <w:t>B</w:t>
      </w:r>
      <w:r>
        <w:rPr>
          <w:color w:val="000009"/>
          <w:spacing w:val="-3"/>
        </w:rPr>
        <w:t xml:space="preserve"> </w:t>
      </w:r>
      <w:r>
        <w:rPr>
          <w:color w:val="000009"/>
        </w:rPr>
        <w:t>=</w:t>
      </w:r>
      <w:r>
        <w:rPr>
          <w:color w:val="000009"/>
          <w:spacing w:val="-4"/>
        </w:rPr>
        <w:t xml:space="preserve"> </w:t>
      </w:r>
      <w:r>
        <w:rPr>
          <w:color w:val="000009"/>
        </w:rPr>
        <w:t>%</w:t>
      </w:r>
      <w:r>
        <w:rPr>
          <w:color w:val="000009"/>
          <w:spacing w:val="-2"/>
        </w:rPr>
        <w:t xml:space="preserve"> </w:t>
      </w:r>
      <w:r>
        <w:rPr>
          <w:color w:val="000009"/>
        </w:rPr>
        <w:t>de</w:t>
      </w:r>
      <w:r>
        <w:rPr>
          <w:color w:val="000009"/>
          <w:spacing w:val="-5"/>
        </w:rPr>
        <w:t xml:space="preserve"> </w:t>
      </w:r>
      <w:r>
        <w:rPr>
          <w:color w:val="000009"/>
        </w:rPr>
        <w:t>preferencia</w:t>
      </w:r>
      <w:r>
        <w:rPr>
          <w:color w:val="000009"/>
          <w:spacing w:val="-3"/>
        </w:rPr>
        <w:t xml:space="preserve"> </w:t>
      </w:r>
      <w:r>
        <w:rPr>
          <w:color w:val="000009"/>
        </w:rPr>
        <w:t>de</w:t>
      </w:r>
      <w:r>
        <w:rPr>
          <w:color w:val="000009"/>
          <w:spacing w:val="-5"/>
        </w:rPr>
        <w:t xml:space="preserve"> </w:t>
      </w:r>
      <w:r>
        <w:rPr>
          <w:color w:val="000009"/>
        </w:rPr>
        <w:t>acuerdo</w:t>
      </w:r>
      <w:r>
        <w:rPr>
          <w:color w:val="000009"/>
          <w:spacing w:val="-3"/>
        </w:rPr>
        <w:t xml:space="preserve"> </w:t>
      </w:r>
      <w:r>
        <w:rPr>
          <w:color w:val="000009"/>
        </w:rPr>
        <w:t>al</w:t>
      </w:r>
      <w:r>
        <w:rPr>
          <w:color w:val="000009"/>
          <w:spacing w:val="-6"/>
        </w:rPr>
        <w:t xml:space="preserve"> </w:t>
      </w:r>
      <w:r>
        <w:rPr>
          <w:color w:val="000009"/>
        </w:rPr>
        <w:t>cuadro</w:t>
      </w:r>
      <w:r>
        <w:rPr>
          <w:color w:val="000009"/>
          <w:spacing w:val="-4"/>
        </w:rPr>
        <w:t xml:space="preserve"> </w:t>
      </w:r>
      <w:r>
        <w:rPr>
          <w:color w:val="000009"/>
          <w:spacing w:val="-2"/>
        </w:rPr>
        <w:t>precedente.</w:t>
      </w:r>
    </w:p>
    <w:p w14:paraId="25AC33D9" w14:textId="77777777" w:rsidR="006A6EC4" w:rsidRDefault="006A6EC4" w:rsidP="006A6EC4">
      <w:pPr>
        <w:pStyle w:val="Textoindependiente"/>
        <w:spacing w:before="7"/>
        <w:rPr>
          <w:sz w:val="20"/>
        </w:rPr>
      </w:pPr>
    </w:p>
    <w:p w14:paraId="5A4DC7D9" w14:textId="77777777" w:rsidR="006A6EC4" w:rsidRDefault="006A6EC4" w:rsidP="006A6EC4">
      <w:pPr>
        <w:pStyle w:val="Textoindependiente"/>
        <w:spacing w:line="276" w:lineRule="auto"/>
        <w:ind w:left="282" w:right="120"/>
        <w:jc w:val="both"/>
      </w:pPr>
      <w:r>
        <w:t>Cuando los demás criterios de evaluación, establecidos en el Pliego Particular, tengan asignada una cuantificación monetaria, la misma se sumará al precio comparativo.</w:t>
      </w:r>
    </w:p>
    <w:p w14:paraId="74F8BCA0" w14:textId="77777777" w:rsidR="006A6EC4" w:rsidRDefault="006A6EC4" w:rsidP="006A6EC4">
      <w:pPr>
        <w:pStyle w:val="Textoindependiente"/>
        <w:rPr>
          <w:sz w:val="24"/>
        </w:rPr>
      </w:pPr>
    </w:p>
    <w:p w14:paraId="05693C71" w14:textId="77777777" w:rsidR="006A6EC4" w:rsidRDefault="006A6EC4" w:rsidP="006A6EC4">
      <w:pPr>
        <w:pStyle w:val="Textoindependiente"/>
        <w:spacing w:before="9"/>
        <w:rPr>
          <w:sz w:val="35"/>
        </w:rPr>
      </w:pPr>
    </w:p>
    <w:p w14:paraId="31406756" w14:textId="77777777" w:rsidR="006A6EC4" w:rsidRDefault="006A6EC4" w:rsidP="00BF6822">
      <w:pPr>
        <w:pStyle w:val="Ttulo3"/>
        <w:keepNext w:val="0"/>
        <w:keepLines w:val="0"/>
        <w:widowControl w:val="0"/>
        <w:numPr>
          <w:ilvl w:val="2"/>
          <w:numId w:val="15"/>
        </w:numPr>
        <w:tabs>
          <w:tab w:val="left" w:pos="1698"/>
        </w:tabs>
        <w:autoSpaceDE w:val="0"/>
        <w:autoSpaceDN w:val="0"/>
        <w:spacing w:before="1" w:line="240" w:lineRule="auto"/>
        <w:ind w:hanging="697"/>
      </w:pPr>
      <w:bookmarkStart w:id="68" w:name="_Toc156998676"/>
      <w:r>
        <w:rPr>
          <w:color w:val="4471C4"/>
          <w:spacing w:val="-2"/>
        </w:rPr>
        <w:t>Adjudicación</w:t>
      </w:r>
      <w:bookmarkEnd w:id="68"/>
    </w:p>
    <w:p w14:paraId="0EC90F22" w14:textId="77777777" w:rsidR="006A6EC4" w:rsidRDefault="006A6EC4" w:rsidP="006A6EC4">
      <w:pPr>
        <w:pStyle w:val="Textoindependiente"/>
        <w:spacing w:before="9"/>
        <w:rPr>
          <w:rFonts w:ascii="Arial"/>
          <w:b/>
          <w:sz w:val="20"/>
        </w:rPr>
      </w:pPr>
    </w:p>
    <w:p w14:paraId="52564A5E" w14:textId="77777777" w:rsidR="006A6EC4" w:rsidRDefault="006A6EC4" w:rsidP="006A6EC4">
      <w:pPr>
        <w:pStyle w:val="Textoindependiente"/>
        <w:spacing w:line="276" w:lineRule="auto"/>
        <w:ind w:left="282" w:right="113"/>
        <w:jc w:val="both"/>
      </w:pPr>
      <w:r>
        <w:t>La empresa adjudicataria en</w:t>
      </w:r>
      <w:r>
        <w:rPr>
          <w:spacing w:val="-1"/>
        </w:rPr>
        <w:t xml:space="preserve"> </w:t>
      </w:r>
      <w:r>
        <w:t xml:space="preserve">aplicación del </w:t>
      </w:r>
      <w:r>
        <w:rPr>
          <w:color w:val="000009"/>
        </w:rPr>
        <w:t>Subprograma de</w:t>
      </w:r>
      <w:r>
        <w:rPr>
          <w:color w:val="000009"/>
          <w:spacing w:val="-1"/>
        </w:rPr>
        <w:t xml:space="preserve"> </w:t>
      </w:r>
      <w:r>
        <w:rPr>
          <w:color w:val="000009"/>
        </w:rPr>
        <w:t xml:space="preserve">Contratación Pública para el Desarrollo de las </w:t>
      </w:r>
      <w:proofErr w:type="spellStart"/>
      <w:r>
        <w:rPr>
          <w:color w:val="000009"/>
        </w:rPr>
        <w:t>MIPYMEs</w:t>
      </w:r>
      <w:proofErr w:type="spellEnd"/>
      <w:r>
        <w:t>, deberá presentar certificado de origen emitido por las entidades</w:t>
      </w:r>
      <w:r>
        <w:rPr>
          <w:spacing w:val="-6"/>
        </w:rPr>
        <w:t xml:space="preserve"> </w:t>
      </w:r>
      <w:r>
        <w:t>competentes</w:t>
      </w:r>
      <w:r>
        <w:rPr>
          <w:spacing w:val="-9"/>
        </w:rPr>
        <w:t xml:space="preserve"> </w:t>
      </w:r>
      <w:r>
        <w:t>que</w:t>
      </w:r>
      <w:r>
        <w:rPr>
          <w:spacing w:val="-6"/>
        </w:rPr>
        <w:t xml:space="preserve"> </w:t>
      </w:r>
      <w:r>
        <w:t>acredite</w:t>
      </w:r>
      <w:r>
        <w:rPr>
          <w:spacing w:val="-11"/>
        </w:rPr>
        <w:t xml:space="preserve"> </w:t>
      </w:r>
      <w:r>
        <w:t>que</w:t>
      </w:r>
      <w:r>
        <w:rPr>
          <w:spacing w:val="-7"/>
        </w:rPr>
        <w:t xml:space="preserve"> </w:t>
      </w:r>
      <w:r>
        <w:t>los</w:t>
      </w:r>
      <w:r>
        <w:rPr>
          <w:spacing w:val="-9"/>
        </w:rPr>
        <w:t xml:space="preserve"> </w:t>
      </w:r>
      <w:r>
        <w:t>materiales</w:t>
      </w:r>
      <w:r>
        <w:rPr>
          <w:spacing w:val="-6"/>
        </w:rPr>
        <w:t xml:space="preserve"> </w:t>
      </w:r>
      <w:r>
        <w:t>califican</w:t>
      </w:r>
      <w:r>
        <w:rPr>
          <w:spacing w:val="-9"/>
        </w:rPr>
        <w:t xml:space="preserve"> </w:t>
      </w:r>
      <w:r>
        <w:t>como</w:t>
      </w:r>
      <w:r>
        <w:rPr>
          <w:spacing w:val="-8"/>
        </w:rPr>
        <w:t xml:space="preserve"> </w:t>
      </w:r>
      <w:r>
        <w:t>nacionales.</w:t>
      </w:r>
      <w:r>
        <w:rPr>
          <w:spacing w:val="-5"/>
        </w:rPr>
        <w:t xml:space="preserve"> </w:t>
      </w:r>
      <w:r>
        <w:t>Para ello</w:t>
      </w:r>
      <w:r>
        <w:rPr>
          <w:spacing w:val="-1"/>
        </w:rPr>
        <w:t xml:space="preserve"> </w:t>
      </w:r>
      <w:r>
        <w:t>contará con</w:t>
      </w:r>
      <w:r>
        <w:rPr>
          <w:spacing w:val="-1"/>
        </w:rPr>
        <w:t xml:space="preserve"> </w:t>
      </w:r>
      <w:r>
        <w:t>un</w:t>
      </w:r>
      <w:r>
        <w:rPr>
          <w:spacing w:val="-1"/>
        </w:rPr>
        <w:t xml:space="preserve"> </w:t>
      </w:r>
      <w:r>
        <w:t>plazo</w:t>
      </w:r>
      <w:r>
        <w:rPr>
          <w:spacing w:val="-1"/>
        </w:rPr>
        <w:t xml:space="preserve"> </w:t>
      </w:r>
      <w:r>
        <w:t>máximo</w:t>
      </w:r>
      <w:r>
        <w:rPr>
          <w:spacing w:val="-1"/>
        </w:rPr>
        <w:t xml:space="preserve"> </w:t>
      </w:r>
      <w:r>
        <w:t>de</w:t>
      </w:r>
      <w:r>
        <w:rPr>
          <w:spacing w:val="-1"/>
        </w:rPr>
        <w:t xml:space="preserve"> </w:t>
      </w:r>
      <w:r>
        <w:t>15</w:t>
      </w:r>
      <w:r>
        <w:rPr>
          <w:spacing w:val="-1"/>
        </w:rPr>
        <w:t xml:space="preserve"> </w:t>
      </w:r>
      <w:r>
        <w:t>días</w:t>
      </w:r>
      <w:r>
        <w:rPr>
          <w:spacing w:val="-1"/>
        </w:rPr>
        <w:t xml:space="preserve"> </w:t>
      </w:r>
      <w:r>
        <w:t>hábiles</w:t>
      </w:r>
      <w:r>
        <w:rPr>
          <w:spacing w:val="-1"/>
        </w:rPr>
        <w:t xml:space="preserve"> </w:t>
      </w:r>
      <w:r>
        <w:t>contados</w:t>
      </w:r>
      <w:r>
        <w:rPr>
          <w:spacing w:val="-1"/>
        </w:rPr>
        <w:t xml:space="preserve"> </w:t>
      </w:r>
      <w:r>
        <w:t>a partir</w:t>
      </w:r>
      <w:r>
        <w:rPr>
          <w:spacing w:val="-2"/>
        </w:rPr>
        <w:t xml:space="preserve"> </w:t>
      </w:r>
      <w:r>
        <w:t>del</w:t>
      </w:r>
      <w:r>
        <w:rPr>
          <w:spacing w:val="-1"/>
        </w:rPr>
        <w:t xml:space="preserve"> </w:t>
      </w:r>
      <w:r>
        <w:t>día siguiente a la notificación de la resolución de adjudicación.</w:t>
      </w:r>
    </w:p>
    <w:p w14:paraId="536FC8C5" w14:textId="77777777" w:rsidR="006A6EC4" w:rsidRDefault="006A6EC4" w:rsidP="006A6EC4">
      <w:pPr>
        <w:spacing w:before="200" w:line="276" w:lineRule="auto"/>
        <w:ind w:left="282" w:right="118"/>
        <w:jc w:val="both"/>
        <w:rPr>
          <w:rFonts w:ascii="Arial" w:hAnsi="Arial"/>
          <w:b/>
        </w:rPr>
      </w:pPr>
      <w:r>
        <w:rPr>
          <w:rFonts w:ascii="Arial" w:hAnsi="Arial"/>
          <w:b/>
        </w:rPr>
        <w:t>En caso de que el certificado no fuera presentado en el plazo previsto o fuera denegado, se dejará sin efecto la adjudicación, la cual recaerá en la siguiente mejor oferta.</w:t>
      </w:r>
    </w:p>
    <w:p w14:paraId="0276187E" w14:textId="77777777" w:rsidR="006A6EC4" w:rsidRDefault="006A6EC4" w:rsidP="006A6EC4">
      <w:pPr>
        <w:spacing w:line="276" w:lineRule="auto"/>
        <w:rPr>
          <w:rFonts w:ascii="Arial" w:hAnsi="Arial"/>
        </w:rPr>
        <w:sectPr w:rsidR="006A6EC4">
          <w:pgSz w:w="11910" w:h="16840"/>
          <w:pgMar w:top="1380" w:right="1580" w:bottom="280" w:left="1420" w:header="720" w:footer="720" w:gutter="0"/>
          <w:cols w:space="720"/>
        </w:sectPr>
      </w:pPr>
    </w:p>
    <w:p w14:paraId="079654F8" w14:textId="77777777" w:rsidR="006A6EC4" w:rsidRDefault="006A6EC4" w:rsidP="00BF6822">
      <w:pPr>
        <w:pStyle w:val="Ttulo2"/>
        <w:keepNext w:val="0"/>
        <w:keepLines w:val="0"/>
        <w:widowControl w:val="0"/>
        <w:numPr>
          <w:ilvl w:val="0"/>
          <w:numId w:val="14"/>
        </w:numPr>
        <w:tabs>
          <w:tab w:val="left" w:pos="1002"/>
        </w:tabs>
        <w:autoSpaceDE w:val="0"/>
        <w:autoSpaceDN w:val="0"/>
        <w:spacing w:before="78" w:line="240" w:lineRule="auto"/>
        <w:rPr>
          <w:rFonts w:ascii="Arial" w:hAnsi="Arial"/>
          <w:b/>
        </w:rPr>
      </w:pPr>
      <w:bookmarkStart w:id="69" w:name="_Toc156998677"/>
      <w:r>
        <w:rPr>
          <w:color w:val="0066CC"/>
        </w:rPr>
        <w:lastRenderedPageBreak/>
        <w:t>Reserva</w:t>
      </w:r>
      <w:r>
        <w:rPr>
          <w:color w:val="0066CC"/>
          <w:spacing w:val="-4"/>
        </w:rPr>
        <w:t xml:space="preserve"> </w:t>
      </w:r>
      <w:r>
        <w:rPr>
          <w:color w:val="0066CC"/>
        </w:rPr>
        <w:t>de</w:t>
      </w:r>
      <w:r>
        <w:rPr>
          <w:color w:val="0066CC"/>
          <w:spacing w:val="-4"/>
        </w:rPr>
        <w:t xml:space="preserve"> </w:t>
      </w:r>
      <w:r>
        <w:rPr>
          <w:color w:val="0066CC"/>
          <w:spacing w:val="-2"/>
        </w:rPr>
        <w:t>mercado</w:t>
      </w:r>
      <w:bookmarkEnd w:id="69"/>
    </w:p>
    <w:p w14:paraId="2D46749B" w14:textId="77777777" w:rsidR="006A6EC4" w:rsidRDefault="006A6EC4" w:rsidP="006A6EC4">
      <w:pPr>
        <w:pStyle w:val="Textoindependiente"/>
        <w:spacing w:before="1"/>
        <w:rPr>
          <w:rFonts w:ascii="Arial"/>
          <w:b/>
          <w:sz w:val="43"/>
        </w:rPr>
      </w:pPr>
    </w:p>
    <w:p w14:paraId="02F425DC" w14:textId="77777777" w:rsidR="006A6EC4" w:rsidRDefault="006A6EC4" w:rsidP="00BF6822">
      <w:pPr>
        <w:pStyle w:val="Ttulo3"/>
        <w:keepNext w:val="0"/>
        <w:keepLines w:val="0"/>
        <w:widowControl w:val="0"/>
        <w:numPr>
          <w:ilvl w:val="2"/>
          <w:numId w:val="15"/>
        </w:numPr>
        <w:tabs>
          <w:tab w:val="left" w:pos="2406"/>
        </w:tabs>
        <w:autoSpaceDE w:val="0"/>
        <w:autoSpaceDN w:val="0"/>
        <w:spacing w:before="0" w:line="240" w:lineRule="auto"/>
        <w:ind w:left="2406" w:hanging="1405"/>
        <w:rPr>
          <w:rFonts w:ascii="Arial"/>
          <w:b/>
        </w:rPr>
      </w:pPr>
      <w:bookmarkStart w:id="70" w:name="_Toc156998678"/>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70"/>
    </w:p>
    <w:p w14:paraId="6B5D1F0E" w14:textId="77777777" w:rsidR="006A6EC4" w:rsidRDefault="006A6EC4" w:rsidP="006A6EC4">
      <w:pPr>
        <w:pStyle w:val="Textoindependiente"/>
        <w:spacing w:before="1"/>
        <w:rPr>
          <w:rFonts w:ascii="Arial"/>
          <w:b/>
          <w:sz w:val="21"/>
        </w:rPr>
      </w:pPr>
    </w:p>
    <w:p w14:paraId="6E7D5223" w14:textId="77777777" w:rsidR="006A6EC4" w:rsidRDefault="006A6EC4" w:rsidP="006A6EC4">
      <w:pPr>
        <w:pStyle w:val="Textoindependiente"/>
        <w:ind w:left="282"/>
        <w:jc w:val="both"/>
      </w:pPr>
      <w:r>
        <w:rPr>
          <w:color w:val="000009"/>
        </w:rPr>
        <w:t>En</w:t>
      </w:r>
      <w:r>
        <w:rPr>
          <w:color w:val="000009"/>
          <w:spacing w:val="-7"/>
        </w:rPr>
        <w:t xml:space="preserve"> </w:t>
      </w:r>
      <w:r>
        <w:rPr>
          <w:color w:val="000009"/>
        </w:rPr>
        <w:t>caso</w:t>
      </w:r>
      <w:r>
        <w:rPr>
          <w:color w:val="000009"/>
          <w:spacing w:val="-6"/>
        </w:rPr>
        <w:t xml:space="preserve"> </w:t>
      </w:r>
      <w:r>
        <w:rPr>
          <w:color w:val="000009"/>
        </w:rPr>
        <w:t>que</w:t>
      </w:r>
      <w:r>
        <w:rPr>
          <w:color w:val="000009"/>
          <w:spacing w:val="-6"/>
        </w:rPr>
        <w:t xml:space="preserve"> </w:t>
      </w:r>
      <w:r>
        <w:rPr>
          <w:color w:val="000009"/>
        </w:rPr>
        <w:t>la</w:t>
      </w:r>
      <w:r>
        <w:rPr>
          <w:color w:val="000009"/>
          <w:spacing w:val="-4"/>
        </w:rPr>
        <w:t xml:space="preserve"> </w:t>
      </w:r>
      <w:r>
        <w:rPr>
          <w:color w:val="000009"/>
        </w:rPr>
        <w:t>MIPYME</w:t>
      </w:r>
      <w:r>
        <w:rPr>
          <w:color w:val="000009"/>
          <w:spacing w:val="-4"/>
        </w:rPr>
        <w:t xml:space="preserve"> </w:t>
      </w:r>
      <w:r>
        <w:rPr>
          <w:color w:val="000009"/>
        </w:rPr>
        <w:t>desee</w:t>
      </w:r>
      <w:r>
        <w:rPr>
          <w:color w:val="000009"/>
          <w:spacing w:val="-4"/>
        </w:rPr>
        <w:t xml:space="preserve"> </w:t>
      </w:r>
      <w:r>
        <w:rPr>
          <w:color w:val="000009"/>
        </w:rPr>
        <w:t>acogerse</w:t>
      </w:r>
      <w:r>
        <w:rPr>
          <w:color w:val="000009"/>
          <w:spacing w:val="-4"/>
        </w:rPr>
        <w:t xml:space="preserve"> </w:t>
      </w:r>
      <w:r>
        <w:rPr>
          <w:color w:val="000009"/>
        </w:rPr>
        <w:t>al</w:t>
      </w:r>
      <w:r>
        <w:rPr>
          <w:color w:val="000009"/>
          <w:spacing w:val="-4"/>
        </w:rPr>
        <w:t xml:space="preserve"> </w:t>
      </w:r>
      <w:r>
        <w:rPr>
          <w:color w:val="000009"/>
        </w:rPr>
        <w:t>beneficio</w:t>
      </w:r>
      <w:r>
        <w:rPr>
          <w:color w:val="000009"/>
          <w:spacing w:val="-4"/>
        </w:rPr>
        <w:t xml:space="preserve"> </w:t>
      </w:r>
      <w:r>
        <w:rPr>
          <w:color w:val="000009"/>
        </w:rPr>
        <w:t>de</w:t>
      </w:r>
      <w:r>
        <w:rPr>
          <w:color w:val="000009"/>
          <w:spacing w:val="-4"/>
        </w:rPr>
        <w:t xml:space="preserve"> </w:t>
      </w:r>
      <w:r>
        <w:rPr>
          <w:color w:val="000009"/>
        </w:rPr>
        <w:t>Reserva</w:t>
      </w:r>
      <w:r>
        <w:rPr>
          <w:color w:val="000009"/>
          <w:spacing w:val="-4"/>
        </w:rPr>
        <w:t xml:space="preserve"> </w:t>
      </w:r>
      <w:r>
        <w:rPr>
          <w:color w:val="000009"/>
        </w:rPr>
        <w:t>de</w:t>
      </w:r>
      <w:r>
        <w:rPr>
          <w:color w:val="000009"/>
          <w:spacing w:val="-4"/>
        </w:rPr>
        <w:t xml:space="preserve"> </w:t>
      </w:r>
      <w:r>
        <w:rPr>
          <w:color w:val="000009"/>
        </w:rPr>
        <w:t>Mercado</w:t>
      </w:r>
      <w:r>
        <w:rPr>
          <w:color w:val="000009"/>
          <w:spacing w:val="-4"/>
        </w:rPr>
        <w:t xml:space="preserve"> </w:t>
      </w:r>
      <w:r>
        <w:rPr>
          <w:color w:val="000009"/>
          <w:spacing w:val="-2"/>
        </w:rPr>
        <w:t>deberá:</w:t>
      </w:r>
    </w:p>
    <w:p w14:paraId="58C4ED31" w14:textId="77777777" w:rsidR="006A6EC4" w:rsidRDefault="006A6EC4" w:rsidP="006A6EC4">
      <w:pPr>
        <w:pStyle w:val="Textoindependiente"/>
        <w:spacing w:before="6"/>
        <w:rPr>
          <w:sz w:val="20"/>
        </w:rPr>
      </w:pPr>
    </w:p>
    <w:p w14:paraId="15CC60F9" w14:textId="77777777" w:rsidR="006A6EC4" w:rsidRDefault="006A6EC4" w:rsidP="00BF6822">
      <w:pPr>
        <w:pStyle w:val="Prrafodelista"/>
        <w:widowControl w:val="0"/>
        <w:numPr>
          <w:ilvl w:val="0"/>
          <w:numId w:val="18"/>
        </w:numPr>
        <w:tabs>
          <w:tab w:val="left" w:pos="1002"/>
        </w:tabs>
        <w:autoSpaceDE w:val="0"/>
        <w:autoSpaceDN w:val="0"/>
        <w:spacing w:after="0" w:line="240" w:lineRule="auto"/>
        <w:ind w:hanging="361"/>
        <w:contextualSpacing w:val="0"/>
      </w:pPr>
      <w:r>
        <w:rPr>
          <w:color w:val="000009"/>
        </w:rPr>
        <w:t>invocarlo</w:t>
      </w:r>
      <w:r>
        <w:rPr>
          <w:color w:val="000009"/>
          <w:spacing w:val="-7"/>
        </w:rPr>
        <w:t xml:space="preserve"> </w:t>
      </w:r>
      <w:r>
        <w:rPr>
          <w:color w:val="000009"/>
        </w:rPr>
        <w:t>explícitamente</w:t>
      </w:r>
      <w:r>
        <w:rPr>
          <w:color w:val="000009"/>
          <w:spacing w:val="-7"/>
        </w:rPr>
        <w:t xml:space="preserve"> </w:t>
      </w:r>
      <w:r>
        <w:rPr>
          <w:color w:val="000009"/>
        </w:rPr>
        <w:t>en</w:t>
      </w:r>
      <w:r>
        <w:rPr>
          <w:color w:val="000009"/>
          <w:spacing w:val="-6"/>
        </w:rPr>
        <w:t xml:space="preserve"> </w:t>
      </w:r>
      <w:r>
        <w:rPr>
          <w:color w:val="000009"/>
        </w:rPr>
        <w:t>su</w:t>
      </w:r>
      <w:r>
        <w:rPr>
          <w:color w:val="000009"/>
          <w:spacing w:val="-6"/>
        </w:rPr>
        <w:t xml:space="preserve"> </w:t>
      </w:r>
      <w:r>
        <w:rPr>
          <w:color w:val="000009"/>
          <w:spacing w:val="-2"/>
        </w:rPr>
        <w:t>oferta</w:t>
      </w:r>
    </w:p>
    <w:p w14:paraId="5CB0E0B6" w14:textId="77777777" w:rsidR="006A6EC4" w:rsidRDefault="006A6EC4" w:rsidP="006A6EC4">
      <w:pPr>
        <w:pStyle w:val="Textoindependiente"/>
        <w:spacing w:before="9"/>
        <w:rPr>
          <w:sz w:val="20"/>
        </w:rPr>
      </w:pPr>
    </w:p>
    <w:p w14:paraId="08A97F10" w14:textId="77777777" w:rsidR="006A6EC4" w:rsidRDefault="006A6EC4" w:rsidP="00BF6822">
      <w:pPr>
        <w:pStyle w:val="Prrafodelista"/>
        <w:widowControl w:val="0"/>
        <w:numPr>
          <w:ilvl w:val="0"/>
          <w:numId w:val="18"/>
        </w:numPr>
        <w:tabs>
          <w:tab w:val="left" w:pos="1002"/>
        </w:tabs>
        <w:autoSpaceDE w:val="0"/>
        <w:autoSpaceDN w:val="0"/>
        <w:spacing w:before="1" w:after="0" w:line="276" w:lineRule="auto"/>
        <w:ind w:left="1001" w:right="121"/>
        <w:contextualSpacing w:val="0"/>
        <w:jc w:val="both"/>
      </w:pPr>
      <w:r>
        <w:rPr>
          <w:color w:val="000009"/>
        </w:rPr>
        <w:t xml:space="preserve">presentar la misma documentación que para el beneficio de preferencia en </w:t>
      </w:r>
      <w:r>
        <w:rPr>
          <w:color w:val="000009"/>
          <w:spacing w:val="-2"/>
        </w:rPr>
        <w:t>precio</w:t>
      </w:r>
    </w:p>
    <w:p w14:paraId="697C2D3A" w14:textId="77777777" w:rsidR="006A6EC4" w:rsidRDefault="006A6EC4" w:rsidP="00BF6822">
      <w:pPr>
        <w:pStyle w:val="Prrafodelista"/>
        <w:widowControl w:val="0"/>
        <w:numPr>
          <w:ilvl w:val="0"/>
          <w:numId w:val="18"/>
        </w:numPr>
        <w:tabs>
          <w:tab w:val="left" w:pos="1002"/>
        </w:tabs>
        <w:autoSpaceDE w:val="0"/>
        <w:autoSpaceDN w:val="0"/>
        <w:spacing w:before="200" w:after="0" w:line="276" w:lineRule="auto"/>
        <w:ind w:left="1001" w:right="119"/>
        <w:contextualSpacing w:val="0"/>
        <w:jc w:val="both"/>
      </w:pPr>
      <w:r>
        <w:rPr>
          <w:color w:val="000009"/>
        </w:rPr>
        <w:t>ofertar una cantidad igual al 10% del total del quantum previsto por la contratación o adquisición</w:t>
      </w:r>
    </w:p>
    <w:p w14:paraId="5BDFEE8C" w14:textId="77777777" w:rsidR="006A6EC4" w:rsidRDefault="006A6EC4" w:rsidP="006A6EC4">
      <w:pPr>
        <w:pStyle w:val="Textoindependiente"/>
        <w:spacing w:before="199" w:line="276" w:lineRule="auto"/>
        <w:ind w:left="282" w:right="121"/>
        <w:jc w:val="both"/>
      </w:pPr>
      <w:r>
        <w:rPr>
          <w:color w:val="000009"/>
        </w:rPr>
        <w:t>La empresa que invoque este mecanismo no podrá presentar, dentro de la misma licitación, otra oferta o propuesta para el mismo ítem.</w:t>
      </w:r>
    </w:p>
    <w:p w14:paraId="38CF60F4" w14:textId="77777777" w:rsidR="006A6EC4" w:rsidRDefault="006A6EC4" w:rsidP="006A6EC4">
      <w:pPr>
        <w:spacing w:before="193" w:line="276" w:lineRule="auto"/>
        <w:ind w:left="282" w:right="113"/>
        <w:jc w:val="both"/>
        <w:rPr>
          <w:rFonts w:ascii="Arial" w:hAnsi="Arial"/>
          <w:b/>
        </w:rPr>
      </w:pPr>
      <w:r>
        <w:rPr>
          <w:rFonts w:ascii="Arial" w:hAnsi="Arial"/>
          <w:b/>
          <w:color w:val="000009"/>
        </w:rPr>
        <w:t xml:space="preserve">En ausencia de certificado de DINAPYME incluyendo la declaración antes prevista, </w:t>
      </w:r>
      <w:r>
        <w:rPr>
          <w:rFonts w:ascii="Arial" w:hAnsi="Arial"/>
          <w:b/>
        </w:rPr>
        <w:t>no se aplicará el presente régimen al oferente respectivo.</w:t>
      </w:r>
    </w:p>
    <w:p w14:paraId="06C7404B" w14:textId="77777777" w:rsidR="006A6EC4" w:rsidRDefault="006A6EC4" w:rsidP="006A6EC4">
      <w:pPr>
        <w:spacing w:before="200" w:line="276" w:lineRule="auto"/>
        <w:ind w:left="282" w:right="115"/>
        <w:jc w:val="both"/>
        <w:rPr>
          <w:rFonts w:ascii="Arial" w:hAnsi="Arial"/>
          <w:b/>
        </w:rPr>
      </w:pPr>
      <w:r>
        <w:rPr>
          <w:rFonts w:ascii="Arial" w:hAnsi="Arial"/>
          <w:b/>
          <w:color w:val="FF0000"/>
        </w:rPr>
        <w:t>En caso que el ordenador del gasto considere impracticable o inconveniente la aplicación del mecanismo de Reserva de Mercado, deberá indicarse en el pliego particular</w:t>
      </w:r>
      <w:r>
        <w:rPr>
          <w:rFonts w:ascii="Arial" w:hAnsi="Arial"/>
          <w:b/>
          <w:color w:val="FF0000"/>
          <w:spacing w:val="-8"/>
        </w:rPr>
        <w:t xml:space="preserve"> </w:t>
      </w:r>
      <w:r>
        <w:rPr>
          <w:rFonts w:ascii="Arial" w:hAnsi="Arial"/>
          <w:b/>
          <w:color w:val="FF0000"/>
        </w:rPr>
        <w:t>que</w:t>
      </w:r>
      <w:r>
        <w:rPr>
          <w:rFonts w:ascii="Arial" w:hAnsi="Arial"/>
          <w:b/>
          <w:color w:val="FF0000"/>
          <w:spacing w:val="-11"/>
        </w:rPr>
        <w:t xml:space="preserve"> </w:t>
      </w:r>
      <w:r>
        <w:rPr>
          <w:rFonts w:ascii="Arial" w:hAnsi="Arial"/>
          <w:b/>
          <w:color w:val="FF0000"/>
        </w:rPr>
        <w:t>la</w:t>
      </w:r>
      <w:r>
        <w:rPr>
          <w:rFonts w:ascii="Arial" w:hAnsi="Arial"/>
          <w:b/>
          <w:color w:val="FF0000"/>
          <w:spacing w:val="-9"/>
        </w:rPr>
        <w:t xml:space="preserve"> </w:t>
      </w:r>
      <w:r>
        <w:rPr>
          <w:rFonts w:ascii="Arial" w:hAnsi="Arial"/>
          <w:b/>
          <w:color w:val="FF0000"/>
        </w:rPr>
        <w:t>misma</w:t>
      </w:r>
      <w:r>
        <w:rPr>
          <w:rFonts w:ascii="Arial" w:hAnsi="Arial"/>
          <w:b/>
          <w:color w:val="FF0000"/>
          <w:spacing w:val="-9"/>
        </w:rPr>
        <w:t xml:space="preserve"> </w:t>
      </w:r>
      <w:r>
        <w:rPr>
          <w:rFonts w:ascii="Arial" w:hAnsi="Arial"/>
          <w:b/>
          <w:color w:val="FF0000"/>
        </w:rPr>
        <w:t>no</w:t>
      </w:r>
      <w:r>
        <w:rPr>
          <w:rFonts w:ascii="Arial" w:hAnsi="Arial"/>
          <w:b/>
          <w:color w:val="FF0000"/>
          <w:spacing w:val="-9"/>
        </w:rPr>
        <w:t xml:space="preserve"> </w:t>
      </w:r>
      <w:r>
        <w:rPr>
          <w:rFonts w:ascii="Arial" w:hAnsi="Arial"/>
          <w:b/>
          <w:color w:val="FF0000"/>
        </w:rPr>
        <w:t>resulta</w:t>
      </w:r>
      <w:r>
        <w:rPr>
          <w:rFonts w:ascii="Arial" w:hAnsi="Arial"/>
          <w:b/>
          <w:color w:val="FF0000"/>
          <w:spacing w:val="-9"/>
        </w:rPr>
        <w:t xml:space="preserve"> </w:t>
      </w:r>
      <w:r>
        <w:rPr>
          <w:rFonts w:ascii="Arial" w:hAnsi="Arial"/>
          <w:b/>
          <w:color w:val="FF0000"/>
        </w:rPr>
        <w:t>de</w:t>
      </w:r>
      <w:r>
        <w:rPr>
          <w:rFonts w:ascii="Arial" w:hAnsi="Arial"/>
          <w:b/>
          <w:color w:val="FF0000"/>
          <w:spacing w:val="-12"/>
        </w:rPr>
        <w:t xml:space="preserve"> </w:t>
      </w:r>
      <w:r>
        <w:rPr>
          <w:rFonts w:ascii="Arial" w:hAnsi="Arial"/>
          <w:b/>
          <w:color w:val="FF0000"/>
        </w:rPr>
        <w:t>aplicación</w:t>
      </w:r>
      <w:r>
        <w:rPr>
          <w:rFonts w:ascii="Arial" w:hAnsi="Arial"/>
          <w:b/>
          <w:color w:val="FF0000"/>
          <w:spacing w:val="-9"/>
        </w:rPr>
        <w:t xml:space="preserve"> </w:t>
      </w:r>
      <w:r>
        <w:rPr>
          <w:rFonts w:ascii="Arial" w:hAnsi="Arial"/>
          <w:b/>
          <w:color w:val="FF0000"/>
        </w:rPr>
        <w:t>incluyendo</w:t>
      </w:r>
      <w:r>
        <w:rPr>
          <w:rFonts w:ascii="Arial" w:hAnsi="Arial"/>
          <w:b/>
          <w:color w:val="FF0000"/>
          <w:spacing w:val="-7"/>
        </w:rPr>
        <w:t xml:space="preserve"> </w:t>
      </w:r>
      <w:r>
        <w:rPr>
          <w:rFonts w:ascii="Arial" w:hAnsi="Arial"/>
          <w:b/>
          <w:color w:val="FF0000"/>
        </w:rPr>
        <w:t>la</w:t>
      </w:r>
      <w:r>
        <w:rPr>
          <w:rFonts w:ascii="Arial" w:hAnsi="Arial"/>
          <w:b/>
          <w:color w:val="FF0000"/>
          <w:spacing w:val="-9"/>
        </w:rPr>
        <w:t xml:space="preserve"> </w:t>
      </w:r>
      <w:r>
        <w:rPr>
          <w:rFonts w:ascii="Arial" w:hAnsi="Arial"/>
          <w:b/>
          <w:color w:val="FF0000"/>
        </w:rPr>
        <w:t>fundamentación</w:t>
      </w:r>
      <w:r>
        <w:rPr>
          <w:rFonts w:ascii="Arial" w:hAnsi="Arial"/>
          <w:b/>
          <w:color w:val="FF0000"/>
          <w:spacing w:val="-9"/>
        </w:rPr>
        <w:t xml:space="preserve"> </w:t>
      </w:r>
      <w:r>
        <w:rPr>
          <w:rFonts w:ascii="Arial" w:hAnsi="Arial"/>
          <w:b/>
          <w:color w:val="FF0000"/>
        </w:rPr>
        <w:t>de esta decisión.</w:t>
      </w:r>
    </w:p>
    <w:p w14:paraId="24FA33F2" w14:textId="77777777" w:rsidR="006A6EC4" w:rsidRDefault="006A6EC4" w:rsidP="006A6EC4">
      <w:pPr>
        <w:pStyle w:val="Textoindependiente"/>
        <w:rPr>
          <w:rFonts w:ascii="Arial"/>
          <w:b/>
          <w:sz w:val="24"/>
        </w:rPr>
      </w:pPr>
    </w:p>
    <w:p w14:paraId="2DA79552" w14:textId="77777777" w:rsidR="006A6EC4" w:rsidRDefault="006A6EC4" w:rsidP="006A6EC4">
      <w:pPr>
        <w:pStyle w:val="Textoindependiente"/>
        <w:spacing w:before="1"/>
        <w:rPr>
          <w:rFonts w:ascii="Arial"/>
          <w:b/>
          <w:sz w:val="34"/>
        </w:rPr>
      </w:pPr>
    </w:p>
    <w:p w14:paraId="11182C6E" w14:textId="77777777" w:rsidR="006A6EC4" w:rsidRDefault="006A6EC4" w:rsidP="00BF6822">
      <w:pPr>
        <w:pStyle w:val="Ttulo3"/>
        <w:keepNext w:val="0"/>
        <w:keepLines w:val="0"/>
        <w:widowControl w:val="0"/>
        <w:numPr>
          <w:ilvl w:val="2"/>
          <w:numId w:val="15"/>
        </w:numPr>
        <w:tabs>
          <w:tab w:val="left" w:pos="2406"/>
        </w:tabs>
        <w:autoSpaceDE w:val="0"/>
        <w:autoSpaceDN w:val="0"/>
        <w:spacing w:before="0" w:line="240" w:lineRule="auto"/>
        <w:ind w:left="2406" w:hanging="1405"/>
        <w:rPr>
          <w:rFonts w:ascii="Arial"/>
          <w:b/>
        </w:rPr>
      </w:pPr>
      <w:bookmarkStart w:id="71" w:name="_Toc156998679"/>
      <w:r>
        <w:rPr>
          <w:color w:val="4471C4"/>
        </w:rPr>
        <w:t>Evaluación</w:t>
      </w:r>
      <w:r>
        <w:rPr>
          <w:color w:val="4471C4"/>
          <w:spacing w:val="-2"/>
        </w:rPr>
        <w:t xml:space="preserve"> </w:t>
      </w:r>
      <w:r>
        <w:rPr>
          <w:color w:val="4471C4"/>
        </w:rPr>
        <w:t xml:space="preserve">de </w:t>
      </w:r>
      <w:r>
        <w:rPr>
          <w:color w:val="4471C4"/>
          <w:spacing w:val="-2"/>
        </w:rPr>
        <w:t>ofertas</w:t>
      </w:r>
      <w:bookmarkEnd w:id="71"/>
    </w:p>
    <w:p w14:paraId="676D2FEE" w14:textId="77777777" w:rsidR="006A6EC4" w:rsidRDefault="006A6EC4" w:rsidP="006A6EC4">
      <w:pPr>
        <w:pStyle w:val="Textoindependiente"/>
        <w:spacing w:before="10"/>
        <w:rPr>
          <w:rFonts w:ascii="Arial"/>
          <w:b/>
          <w:sz w:val="20"/>
        </w:rPr>
      </w:pPr>
    </w:p>
    <w:p w14:paraId="62D4B199" w14:textId="77777777" w:rsidR="006A6EC4" w:rsidRDefault="006A6EC4" w:rsidP="006A6EC4">
      <w:pPr>
        <w:pStyle w:val="Textoindependiente"/>
        <w:spacing w:line="276" w:lineRule="auto"/>
        <w:ind w:left="282" w:right="115"/>
        <w:jc w:val="both"/>
      </w:pPr>
      <w:r>
        <w:t>Una vez analizado el juicio de admisibilidad de las ofertas, y a efectos de su comparación, la Administración elaborará un cuadro ordenado según el valor comparativo de las mismas.</w:t>
      </w:r>
    </w:p>
    <w:p w14:paraId="14AE2941" w14:textId="77777777" w:rsidR="006A6EC4" w:rsidRDefault="006A6EC4" w:rsidP="006A6EC4">
      <w:pPr>
        <w:pStyle w:val="Textoindependiente"/>
        <w:spacing w:before="200" w:line="276" w:lineRule="auto"/>
        <w:ind w:left="282" w:right="115"/>
        <w:jc w:val="both"/>
      </w:pPr>
      <w:r>
        <w:t>El Mecanismo de Reserva implica que la Administración adjudicará a la mejor de las ofertas</w:t>
      </w:r>
      <w:r>
        <w:rPr>
          <w:spacing w:val="-14"/>
        </w:rPr>
        <w:t xml:space="preserve"> </w:t>
      </w:r>
      <w:r>
        <w:t>que</w:t>
      </w:r>
      <w:r>
        <w:rPr>
          <w:spacing w:val="-12"/>
        </w:rPr>
        <w:t xml:space="preserve"> </w:t>
      </w:r>
      <w:r>
        <w:t>se</w:t>
      </w:r>
      <w:r>
        <w:rPr>
          <w:spacing w:val="-11"/>
        </w:rPr>
        <w:t xml:space="preserve"> </w:t>
      </w:r>
      <w:r>
        <w:t>presenten</w:t>
      </w:r>
      <w:r>
        <w:rPr>
          <w:spacing w:val="-14"/>
        </w:rPr>
        <w:t xml:space="preserve"> </w:t>
      </w:r>
      <w:r>
        <w:t>invocándolo</w:t>
      </w:r>
      <w:r>
        <w:rPr>
          <w:spacing w:val="-9"/>
        </w:rPr>
        <w:t xml:space="preserve"> </w:t>
      </w:r>
      <w:r>
        <w:t>y</w:t>
      </w:r>
      <w:r>
        <w:rPr>
          <w:spacing w:val="-13"/>
        </w:rPr>
        <w:t xml:space="preserve"> </w:t>
      </w:r>
      <w:r>
        <w:t>hasta</w:t>
      </w:r>
      <w:r>
        <w:rPr>
          <w:spacing w:val="-11"/>
        </w:rPr>
        <w:t xml:space="preserve"> </w:t>
      </w:r>
      <w:r>
        <w:t>el</w:t>
      </w:r>
      <w:r>
        <w:rPr>
          <w:spacing w:val="-12"/>
        </w:rPr>
        <w:t xml:space="preserve"> </w:t>
      </w:r>
      <w:r>
        <w:t>10%</w:t>
      </w:r>
      <w:r>
        <w:rPr>
          <w:spacing w:val="-10"/>
        </w:rPr>
        <w:t xml:space="preserve"> </w:t>
      </w:r>
      <w:r>
        <w:t>del</w:t>
      </w:r>
      <w:r>
        <w:rPr>
          <w:spacing w:val="-12"/>
        </w:rPr>
        <w:t xml:space="preserve"> </w:t>
      </w:r>
      <w:r>
        <w:t>quantum</w:t>
      </w:r>
      <w:r>
        <w:rPr>
          <w:spacing w:val="-10"/>
        </w:rPr>
        <w:t xml:space="preserve"> </w:t>
      </w:r>
      <w:r>
        <w:t>total</w:t>
      </w:r>
      <w:r>
        <w:rPr>
          <w:spacing w:val="-12"/>
        </w:rPr>
        <w:t xml:space="preserve"> </w:t>
      </w:r>
      <w:r>
        <w:t>por</w:t>
      </w:r>
      <w:r>
        <w:rPr>
          <w:spacing w:val="-12"/>
        </w:rPr>
        <w:t xml:space="preserve"> </w:t>
      </w:r>
      <w:r>
        <w:t>ítem</w:t>
      </w:r>
      <w:r>
        <w:rPr>
          <w:spacing w:val="-10"/>
        </w:rPr>
        <w:t xml:space="preserve"> </w:t>
      </w:r>
      <w:r>
        <w:t>en</w:t>
      </w:r>
      <w:r>
        <w:rPr>
          <w:spacing w:val="-12"/>
        </w:rPr>
        <w:t xml:space="preserve"> </w:t>
      </w:r>
      <w:r>
        <w:t>cada llamado,</w:t>
      </w:r>
      <w:r>
        <w:rPr>
          <w:spacing w:val="-16"/>
        </w:rPr>
        <w:t xml:space="preserve"> </w:t>
      </w:r>
      <w:r>
        <w:t>siempre</w:t>
      </w:r>
      <w:r>
        <w:rPr>
          <w:spacing w:val="-14"/>
        </w:rPr>
        <w:t xml:space="preserve"> </w:t>
      </w:r>
      <w:r>
        <w:t>y</w:t>
      </w:r>
      <w:r>
        <w:rPr>
          <w:spacing w:val="-16"/>
        </w:rPr>
        <w:t xml:space="preserve"> </w:t>
      </w:r>
      <w:r>
        <w:t>cuando</w:t>
      </w:r>
      <w:r>
        <w:rPr>
          <w:spacing w:val="-13"/>
        </w:rPr>
        <w:t xml:space="preserve"> </w:t>
      </w:r>
      <w:r>
        <w:t>no</w:t>
      </w:r>
      <w:r>
        <w:rPr>
          <w:spacing w:val="-15"/>
        </w:rPr>
        <w:t xml:space="preserve"> </w:t>
      </w:r>
      <w:r>
        <w:t>se</w:t>
      </w:r>
      <w:r>
        <w:rPr>
          <w:spacing w:val="-16"/>
        </w:rPr>
        <w:t xml:space="preserve"> </w:t>
      </w:r>
      <w:r>
        <w:t>cumplan</w:t>
      </w:r>
      <w:r>
        <w:rPr>
          <w:spacing w:val="-14"/>
        </w:rPr>
        <w:t xml:space="preserve"> </w:t>
      </w:r>
      <w:r>
        <w:t>alguno</w:t>
      </w:r>
      <w:r>
        <w:rPr>
          <w:spacing w:val="-16"/>
        </w:rPr>
        <w:t xml:space="preserve"> </w:t>
      </w:r>
      <w:r>
        <w:t>de</w:t>
      </w:r>
      <w:r>
        <w:rPr>
          <w:spacing w:val="-14"/>
        </w:rPr>
        <w:t xml:space="preserve"> </w:t>
      </w:r>
      <w:r>
        <w:t>las</w:t>
      </w:r>
      <w:r>
        <w:rPr>
          <w:spacing w:val="-13"/>
        </w:rPr>
        <w:t xml:space="preserve"> </w:t>
      </w:r>
      <w:r>
        <w:t>siguientes</w:t>
      </w:r>
      <w:r>
        <w:rPr>
          <w:spacing w:val="-14"/>
        </w:rPr>
        <w:t xml:space="preserve"> </w:t>
      </w:r>
      <w:r>
        <w:t>condiciones,</w:t>
      </w:r>
      <w:r>
        <w:rPr>
          <w:spacing w:val="-14"/>
        </w:rPr>
        <w:t xml:space="preserve"> </w:t>
      </w:r>
      <w:r>
        <w:t>en</w:t>
      </w:r>
      <w:r>
        <w:rPr>
          <w:spacing w:val="-16"/>
        </w:rPr>
        <w:t xml:space="preserve"> </w:t>
      </w:r>
      <w:r>
        <w:t>cuyo caso no aplicará el mecanismo:</w:t>
      </w:r>
    </w:p>
    <w:p w14:paraId="787160F3" w14:textId="77777777" w:rsidR="006A6EC4" w:rsidRDefault="006A6EC4" w:rsidP="00BF6822">
      <w:pPr>
        <w:pStyle w:val="Prrafodelista"/>
        <w:widowControl w:val="0"/>
        <w:numPr>
          <w:ilvl w:val="1"/>
          <w:numId w:val="14"/>
        </w:numPr>
        <w:tabs>
          <w:tab w:val="left" w:pos="1002"/>
        </w:tabs>
        <w:autoSpaceDE w:val="0"/>
        <w:autoSpaceDN w:val="0"/>
        <w:spacing w:before="200" w:after="0" w:line="276" w:lineRule="auto"/>
        <w:ind w:left="1001" w:right="117"/>
        <w:contextualSpacing w:val="0"/>
        <w:jc w:val="both"/>
      </w:pPr>
      <w:r>
        <w:t>el precio de la oferta admisible que se ampara en el mecanismo de reserva de mercado supera en un 16% el precio comparativo de la mejor oferta</w:t>
      </w:r>
      <w:r>
        <w:rPr>
          <w:rFonts w:ascii="Calibri" w:hAnsi="Calibri"/>
          <w:vertAlign w:val="superscript"/>
        </w:rPr>
        <w:t>1</w:t>
      </w:r>
      <w:r>
        <w:rPr>
          <w:rFonts w:ascii="Calibri" w:hAnsi="Calibri"/>
        </w:rPr>
        <w:t xml:space="preserve"> </w:t>
      </w:r>
      <w:r>
        <w:t>que se presenta por el total de la demanda del ítem; o</w:t>
      </w:r>
    </w:p>
    <w:p w14:paraId="30A14F47" w14:textId="77777777" w:rsidR="006A6EC4" w:rsidRDefault="006A6EC4" w:rsidP="00BF6822">
      <w:pPr>
        <w:pStyle w:val="Prrafodelista"/>
        <w:widowControl w:val="0"/>
        <w:numPr>
          <w:ilvl w:val="1"/>
          <w:numId w:val="14"/>
        </w:numPr>
        <w:tabs>
          <w:tab w:val="left" w:pos="1002"/>
        </w:tabs>
        <w:autoSpaceDE w:val="0"/>
        <w:autoSpaceDN w:val="0"/>
        <w:spacing w:before="3" w:after="0" w:line="276" w:lineRule="auto"/>
        <w:ind w:left="1001" w:right="122"/>
        <w:contextualSpacing w:val="0"/>
        <w:jc w:val="both"/>
      </w:pPr>
      <w:r>
        <w:t>cuando</w:t>
      </w:r>
      <w:r>
        <w:rPr>
          <w:spacing w:val="-11"/>
        </w:rPr>
        <w:t xml:space="preserve"> </w:t>
      </w:r>
      <w:r>
        <w:t>resulte</w:t>
      </w:r>
      <w:r>
        <w:rPr>
          <w:spacing w:val="-13"/>
        </w:rPr>
        <w:t xml:space="preserve"> </w:t>
      </w:r>
      <w:r>
        <w:t>ganadora</w:t>
      </w:r>
      <w:r>
        <w:rPr>
          <w:spacing w:val="-13"/>
        </w:rPr>
        <w:t xml:space="preserve"> </w:t>
      </w:r>
      <w:r>
        <w:t>una</w:t>
      </w:r>
      <w:r>
        <w:rPr>
          <w:spacing w:val="-11"/>
        </w:rPr>
        <w:t xml:space="preserve"> </w:t>
      </w:r>
      <w:r>
        <w:t>empresa</w:t>
      </w:r>
      <w:r>
        <w:rPr>
          <w:spacing w:val="-11"/>
        </w:rPr>
        <w:t xml:space="preserve"> </w:t>
      </w:r>
      <w:r>
        <w:t>por</w:t>
      </w:r>
      <w:r>
        <w:rPr>
          <w:spacing w:val="-10"/>
        </w:rPr>
        <w:t xml:space="preserve"> </w:t>
      </w:r>
      <w:r>
        <w:t>aplicación</w:t>
      </w:r>
      <w:r>
        <w:rPr>
          <w:spacing w:val="-11"/>
        </w:rPr>
        <w:t xml:space="preserve"> </w:t>
      </w:r>
      <w:r>
        <w:t>de</w:t>
      </w:r>
      <w:r>
        <w:rPr>
          <w:spacing w:val="-11"/>
        </w:rPr>
        <w:t xml:space="preserve"> </w:t>
      </w:r>
      <w:r>
        <w:t>la</w:t>
      </w:r>
      <w:r>
        <w:rPr>
          <w:spacing w:val="-11"/>
        </w:rPr>
        <w:t xml:space="preserve"> </w:t>
      </w:r>
      <w:r>
        <w:t>preferencia</w:t>
      </w:r>
      <w:r>
        <w:rPr>
          <w:spacing w:val="-11"/>
        </w:rPr>
        <w:t xml:space="preserve"> </w:t>
      </w:r>
      <w:r>
        <w:t>en</w:t>
      </w:r>
      <w:r>
        <w:rPr>
          <w:spacing w:val="-13"/>
        </w:rPr>
        <w:t xml:space="preserve"> </w:t>
      </w:r>
      <w:r>
        <w:t>precio prevista por el mismo régimen.</w:t>
      </w:r>
    </w:p>
    <w:p w14:paraId="376B1A28" w14:textId="77777777" w:rsidR="006A6EC4" w:rsidRDefault="006A6EC4" w:rsidP="006A6EC4">
      <w:pPr>
        <w:pStyle w:val="Textoindependiente"/>
        <w:rPr>
          <w:sz w:val="20"/>
        </w:rPr>
      </w:pPr>
    </w:p>
    <w:p w14:paraId="22D72F53" w14:textId="77777777" w:rsidR="006A6EC4" w:rsidRDefault="006A6EC4" w:rsidP="006A6EC4">
      <w:pPr>
        <w:pStyle w:val="Textoindependiente"/>
        <w:rPr>
          <w:sz w:val="20"/>
        </w:rPr>
      </w:pPr>
    </w:p>
    <w:p w14:paraId="343F3EDF" w14:textId="77777777" w:rsidR="006A6EC4" w:rsidRDefault="006A6EC4" w:rsidP="006A6EC4">
      <w:pPr>
        <w:pStyle w:val="Textoindependiente"/>
        <w:rPr>
          <w:sz w:val="20"/>
        </w:rPr>
      </w:pPr>
    </w:p>
    <w:p w14:paraId="795BC1EE" w14:textId="4ECA25FB" w:rsidR="006A6EC4" w:rsidRDefault="006A6EC4" w:rsidP="006A6EC4">
      <w:pPr>
        <w:pStyle w:val="Textoindependiente"/>
        <w:spacing w:before="7"/>
        <w:rPr>
          <w:sz w:val="25"/>
        </w:rPr>
      </w:pPr>
      <w:r>
        <w:rPr>
          <w:noProof/>
          <w:lang w:val="es-UY" w:eastAsia="es-UY"/>
        </w:rPr>
        <mc:AlternateContent>
          <mc:Choice Requires="wps">
            <w:drawing>
              <wp:anchor distT="0" distB="0" distL="0" distR="0" simplePos="0" relativeHeight="251658240" behindDoc="1" locked="0" layoutInCell="1" allowOverlap="1" wp14:anchorId="3B26F681" wp14:editId="1034A5D2">
                <wp:simplePos x="0" y="0"/>
                <wp:positionH relativeFrom="page">
                  <wp:posOffset>1080770</wp:posOffset>
                </wp:positionH>
                <wp:positionV relativeFrom="paragraph">
                  <wp:posOffset>202565</wp:posOffset>
                </wp:positionV>
                <wp:extent cx="1828800" cy="7620"/>
                <wp:effectExtent l="4445" t="2540" r="0" b="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7B100" id="Rectángulo 1" o:spid="_x0000_s1026" style="position:absolute;margin-left:85.1pt;margin-top:15.95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" fillcolor="black" stroked="f">
                <w10:wrap type="topAndBottom" anchorx="page"/>
              </v:rect>
            </w:pict>
          </mc:Fallback>
        </mc:AlternateContent>
      </w:r>
    </w:p>
    <w:p w14:paraId="502BCE42" w14:textId="77777777" w:rsidR="006A6EC4" w:rsidRDefault="006A6EC4" w:rsidP="006A6EC4">
      <w:pPr>
        <w:spacing w:before="90"/>
        <w:ind w:left="282" w:right="120"/>
        <w:jc w:val="both"/>
        <w:rPr>
          <w:sz w:val="20"/>
        </w:rPr>
      </w:pPr>
      <w:r>
        <w:rPr>
          <w:position w:val="6"/>
          <w:sz w:val="13"/>
        </w:rPr>
        <w:t>1</w:t>
      </w:r>
      <w:r>
        <w:rPr>
          <w:spacing w:val="21"/>
          <w:position w:val="6"/>
          <w:sz w:val="13"/>
        </w:rPr>
        <w:t xml:space="preserve"> </w:t>
      </w:r>
      <w:proofErr w:type="gramStart"/>
      <w:r>
        <w:rPr>
          <w:sz w:val="20"/>
        </w:rPr>
        <w:t>Se</w:t>
      </w:r>
      <w:proofErr w:type="gramEnd"/>
      <w:r>
        <w:rPr>
          <w:sz w:val="20"/>
        </w:rPr>
        <w:t xml:space="preserve"> entiende por mejor de las ofertas la de menor precio o la que obtenga la mejor calificación según corresponda, sin perjuicio de que por aplicación de la Preferencia a la Industria Nacional (PIN) pueda resultar ganadora otra oferta.</w:t>
      </w:r>
    </w:p>
    <w:p w14:paraId="3B948B20" w14:textId="77777777" w:rsidR="006A6EC4" w:rsidRDefault="006A6EC4" w:rsidP="006A6EC4">
      <w:pPr>
        <w:rPr>
          <w:sz w:val="20"/>
        </w:rPr>
        <w:sectPr w:rsidR="006A6EC4">
          <w:pgSz w:w="11910" w:h="16840"/>
          <w:pgMar w:top="1820" w:right="1580" w:bottom="280" w:left="1420" w:header="720" w:footer="720" w:gutter="0"/>
          <w:cols w:space="720"/>
        </w:sectPr>
      </w:pPr>
    </w:p>
    <w:p w14:paraId="4CAA1999" w14:textId="77777777" w:rsidR="006A6EC4" w:rsidRDefault="006A6EC4" w:rsidP="00BF6822">
      <w:pPr>
        <w:pStyle w:val="Ttulo1"/>
        <w:keepNext w:val="0"/>
        <w:keepLines w:val="0"/>
        <w:widowControl w:val="0"/>
        <w:numPr>
          <w:ilvl w:val="0"/>
          <w:numId w:val="9"/>
        </w:numPr>
        <w:tabs>
          <w:tab w:val="left" w:pos="858"/>
          <w:tab w:val="left" w:pos="3220"/>
          <w:tab w:val="left" w:pos="3875"/>
          <w:tab w:val="left" w:pos="6132"/>
          <w:tab w:val="left" w:pos="7555"/>
          <w:tab w:val="left" w:pos="8515"/>
        </w:tabs>
        <w:autoSpaceDE w:val="0"/>
        <w:autoSpaceDN w:val="0"/>
        <w:spacing w:before="72" w:line="240" w:lineRule="auto"/>
        <w:ind w:right="122"/>
      </w:pPr>
      <w:bookmarkStart w:id="72" w:name="_Toc156998680"/>
      <w:r>
        <w:rPr>
          <w:color w:val="2E5395"/>
          <w:spacing w:val="-2"/>
        </w:rPr>
        <w:lastRenderedPageBreak/>
        <w:t>Subprograma</w:t>
      </w:r>
      <w:r>
        <w:rPr>
          <w:color w:val="2E5395"/>
        </w:rPr>
        <w:tab/>
      </w:r>
      <w:r>
        <w:rPr>
          <w:color w:val="2E5395"/>
          <w:spacing w:val="-6"/>
        </w:rPr>
        <w:t>de</w:t>
      </w:r>
      <w:r>
        <w:rPr>
          <w:color w:val="2E5395"/>
        </w:rPr>
        <w:tab/>
      </w:r>
      <w:r>
        <w:rPr>
          <w:color w:val="2E5395"/>
          <w:spacing w:val="-2"/>
        </w:rPr>
        <w:t>Contratación</w:t>
      </w:r>
      <w:r>
        <w:rPr>
          <w:color w:val="2E5395"/>
        </w:rPr>
        <w:tab/>
      </w:r>
      <w:r>
        <w:rPr>
          <w:color w:val="2E5395"/>
          <w:spacing w:val="-2"/>
        </w:rPr>
        <w:t>Pública</w:t>
      </w:r>
      <w:r>
        <w:rPr>
          <w:color w:val="2E5395"/>
        </w:rPr>
        <w:tab/>
      </w:r>
      <w:r>
        <w:rPr>
          <w:color w:val="2E5395"/>
          <w:spacing w:val="-4"/>
        </w:rPr>
        <w:t>para</w:t>
      </w:r>
      <w:r>
        <w:rPr>
          <w:color w:val="2E5395"/>
        </w:rPr>
        <w:tab/>
      </w:r>
      <w:r>
        <w:rPr>
          <w:color w:val="2E5395"/>
          <w:spacing w:val="-6"/>
        </w:rPr>
        <w:t xml:space="preserve">el </w:t>
      </w:r>
      <w:r>
        <w:rPr>
          <w:color w:val="2E5395"/>
        </w:rPr>
        <w:t>Desarrollo de la Industria Farmacéutica</w:t>
      </w:r>
      <w:bookmarkEnd w:id="72"/>
    </w:p>
    <w:p w14:paraId="34A4EDA8" w14:textId="77777777" w:rsidR="006A6EC4" w:rsidRDefault="006A6EC4" w:rsidP="006A6EC4">
      <w:pPr>
        <w:pStyle w:val="Textoindependiente"/>
        <w:spacing w:before="6"/>
        <w:rPr>
          <w:rFonts w:ascii="Arial"/>
          <w:b/>
          <w:sz w:val="42"/>
        </w:rPr>
      </w:pPr>
    </w:p>
    <w:p w14:paraId="363E0F2A" w14:textId="77777777" w:rsidR="006A6EC4" w:rsidRDefault="006A6EC4" w:rsidP="00BF6822">
      <w:pPr>
        <w:pStyle w:val="Ttulo3"/>
        <w:keepNext w:val="0"/>
        <w:keepLines w:val="0"/>
        <w:widowControl w:val="0"/>
        <w:numPr>
          <w:ilvl w:val="2"/>
          <w:numId w:val="19"/>
        </w:numPr>
        <w:tabs>
          <w:tab w:val="left" w:pos="1698"/>
        </w:tabs>
        <w:autoSpaceDE w:val="0"/>
        <w:autoSpaceDN w:val="0"/>
        <w:spacing w:before="0" w:line="240" w:lineRule="auto"/>
        <w:ind w:hanging="697"/>
        <w:rPr>
          <w:rFonts w:ascii="Arial"/>
          <w:b/>
        </w:rPr>
      </w:pPr>
      <w:bookmarkStart w:id="73" w:name="_Toc156998681"/>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73"/>
    </w:p>
    <w:p w14:paraId="05D87C87" w14:textId="77777777" w:rsidR="006A6EC4" w:rsidRDefault="006A6EC4" w:rsidP="006A6EC4">
      <w:pPr>
        <w:pStyle w:val="Textoindependiente"/>
        <w:spacing w:before="1"/>
        <w:rPr>
          <w:rFonts w:ascii="Arial"/>
          <w:b/>
          <w:sz w:val="21"/>
        </w:rPr>
      </w:pPr>
    </w:p>
    <w:p w14:paraId="5D2DF858" w14:textId="77777777" w:rsidR="006A6EC4" w:rsidRDefault="006A6EC4" w:rsidP="006A6EC4">
      <w:pPr>
        <w:pStyle w:val="Textoindependiente"/>
        <w:spacing w:line="276" w:lineRule="auto"/>
        <w:ind w:left="282" w:right="115"/>
        <w:jc w:val="both"/>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4"/>
        </w:rPr>
        <w:t xml:space="preserve"> </w:t>
      </w:r>
      <w:r>
        <w:rPr>
          <w:color w:val="000009"/>
        </w:rPr>
        <w:t>lo</w:t>
      </w:r>
      <w:r>
        <w:rPr>
          <w:color w:val="000009"/>
          <w:spacing w:val="-10"/>
        </w:rPr>
        <w:t xml:space="preserve"> </w:t>
      </w:r>
      <w:r>
        <w:rPr>
          <w:color w:val="000009"/>
        </w:rPr>
        <w:t>dispuesto</w:t>
      </w:r>
      <w:r>
        <w:rPr>
          <w:color w:val="000009"/>
          <w:spacing w:val="-11"/>
        </w:rPr>
        <w:t xml:space="preserve"> </w:t>
      </w:r>
      <w:r>
        <w:rPr>
          <w:color w:val="000009"/>
        </w:rPr>
        <w:t>por</w:t>
      </w:r>
      <w:r>
        <w:rPr>
          <w:color w:val="000009"/>
          <w:spacing w:val="-10"/>
        </w:rPr>
        <w:t xml:space="preserve"> </w:t>
      </w:r>
      <w:r>
        <w:rPr>
          <w:color w:val="000009"/>
        </w:rPr>
        <w:t>los</w:t>
      </w:r>
      <w:r>
        <w:rPr>
          <w:color w:val="000009"/>
          <w:spacing w:val="-16"/>
        </w:rPr>
        <w:t xml:space="preserve"> </w:t>
      </w:r>
      <w:r>
        <w:rPr>
          <w:color w:val="000009"/>
        </w:rPr>
        <w:t>Art.</w:t>
      </w:r>
      <w:r>
        <w:rPr>
          <w:color w:val="000009"/>
          <w:spacing w:val="-9"/>
        </w:rPr>
        <w:t xml:space="preserve"> </w:t>
      </w:r>
      <w:r>
        <w:rPr>
          <w:color w:val="000009"/>
        </w:rPr>
        <w:t>43</w:t>
      </w:r>
      <w:r>
        <w:rPr>
          <w:color w:val="000009"/>
          <w:spacing w:val="-14"/>
        </w:rPr>
        <w:t xml:space="preserve"> </w:t>
      </w:r>
      <w:r>
        <w:rPr>
          <w:color w:val="000009"/>
        </w:rPr>
        <w:t>y</w:t>
      </w:r>
      <w:r>
        <w:rPr>
          <w:color w:val="000009"/>
          <w:spacing w:val="-13"/>
        </w:rPr>
        <w:t xml:space="preserve"> </w:t>
      </w:r>
      <w:r>
        <w:rPr>
          <w:color w:val="000009"/>
        </w:rPr>
        <w:t>44</w:t>
      </w:r>
      <w:r>
        <w:rPr>
          <w:color w:val="000009"/>
          <w:spacing w:val="-12"/>
        </w:rPr>
        <w:t xml:space="preserve"> </w:t>
      </w:r>
      <w:r>
        <w:rPr>
          <w:color w:val="000009"/>
        </w:rPr>
        <w:t>de</w:t>
      </w:r>
      <w:r>
        <w:rPr>
          <w:color w:val="000009"/>
          <w:spacing w:val="-12"/>
        </w:rPr>
        <w:t xml:space="preserve"> </w:t>
      </w:r>
      <w:r>
        <w:rPr>
          <w:color w:val="000009"/>
        </w:rPr>
        <w:t>la</w:t>
      </w:r>
      <w:r>
        <w:rPr>
          <w:color w:val="000009"/>
          <w:spacing w:val="-11"/>
        </w:rPr>
        <w:t xml:space="preserve"> </w:t>
      </w:r>
      <w:r>
        <w:rPr>
          <w:color w:val="000009"/>
        </w:rPr>
        <w:t>Ley</w:t>
      </w:r>
      <w:r>
        <w:rPr>
          <w:color w:val="000009"/>
          <w:spacing w:val="-13"/>
        </w:rPr>
        <w:t xml:space="preserve"> </w:t>
      </w:r>
      <w:proofErr w:type="spellStart"/>
      <w:r>
        <w:rPr>
          <w:color w:val="000009"/>
        </w:rPr>
        <w:t>Nº</w:t>
      </w:r>
      <w:proofErr w:type="spellEnd"/>
      <w:r>
        <w:rPr>
          <w:color w:val="000009"/>
          <w:spacing w:val="-10"/>
        </w:rPr>
        <w:t xml:space="preserve"> </w:t>
      </w:r>
      <w:r>
        <w:rPr>
          <w:color w:val="000009"/>
        </w:rPr>
        <w:t>18.362</w:t>
      </w:r>
      <w:r>
        <w:rPr>
          <w:color w:val="000009"/>
          <w:spacing w:val="-11"/>
        </w:rPr>
        <w:t xml:space="preserve"> </w:t>
      </w:r>
      <w:r>
        <w:rPr>
          <w:color w:val="000009"/>
        </w:rPr>
        <w:t>de</w:t>
      </w:r>
      <w:r>
        <w:rPr>
          <w:color w:val="000009"/>
          <w:spacing w:val="-11"/>
        </w:rPr>
        <w:t xml:space="preserve"> </w:t>
      </w:r>
      <w:r>
        <w:rPr>
          <w:color w:val="000009"/>
        </w:rPr>
        <w:t>6</w:t>
      </w:r>
      <w:r>
        <w:rPr>
          <w:color w:val="000009"/>
          <w:spacing w:val="-11"/>
        </w:rPr>
        <w:t xml:space="preserve"> </w:t>
      </w:r>
      <w:r>
        <w:rPr>
          <w:color w:val="000009"/>
        </w:rPr>
        <w:t>de</w:t>
      </w:r>
      <w:r>
        <w:rPr>
          <w:color w:val="000009"/>
          <w:spacing w:val="-12"/>
        </w:rPr>
        <w:t xml:space="preserve"> </w:t>
      </w:r>
      <w:r>
        <w:rPr>
          <w:color w:val="000009"/>
        </w:rPr>
        <w:t xml:space="preserve">octubre de 2008 y Decreto </w:t>
      </w:r>
      <w:proofErr w:type="spellStart"/>
      <w:r>
        <w:rPr>
          <w:color w:val="000009"/>
        </w:rPr>
        <w:t>Nº</w:t>
      </w:r>
      <w:proofErr w:type="spellEnd"/>
      <w:r>
        <w:rPr>
          <w:color w:val="000009"/>
        </w:rPr>
        <w:t xml:space="preserve"> 194/014 de fecha 11 de julio de 2014, que se consideran parte integrante de este Pliego, el oferente que desee acogerse al beneficio de la “Reserva de Mercado”, para los productos de la industria farmacéutica que califiquen como nacionales, deberá presentar conjuntamente con su oferta el Certificado emitido por la Dirección Nacional de Industrias (DNI) que acredite:</w:t>
      </w:r>
    </w:p>
    <w:p w14:paraId="479D35BD" w14:textId="77777777" w:rsidR="006A6EC4" w:rsidRDefault="006A6EC4" w:rsidP="00BF6822">
      <w:pPr>
        <w:pStyle w:val="Prrafodelista"/>
        <w:widowControl w:val="0"/>
        <w:numPr>
          <w:ilvl w:val="0"/>
          <w:numId w:val="20"/>
        </w:numPr>
        <w:tabs>
          <w:tab w:val="left" w:pos="1002"/>
        </w:tabs>
        <w:autoSpaceDE w:val="0"/>
        <w:autoSpaceDN w:val="0"/>
        <w:spacing w:before="201" w:after="0" w:line="240" w:lineRule="auto"/>
        <w:ind w:hanging="361"/>
        <w:contextualSpacing w:val="0"/>
        <w:jc w:val="both"/>
      </w:pPr>
      <w:r>
        <w:rPr>
          <w:color w:val="000009"/>
        </w:rPr>
        <w:t>su</w:t>
      </w:r>
      <w:r>
        <w:rPr>
          <w:color w:val="000009"/>
          <w:spacing w:val="-5"/>
        </w:rPr>
        <w:t xml:space="preserve"> </w:t>
      </w:r>
      <w:r>
        <w:rPr>
          <w:color w:val="000009"/>
        </w:rPr>
        <w:t>condición</w:t>
      </w:r>
      <w:r>
        <w:rPr>
          <w:color w:val="000009"/>
          <w:spacing w:val="-5"/>
        </w:rPr>
        <w:t xml:space="preserve"> </w:t>
      </w:r>
      <w:r>
        <w:rPr>
          <w:color w:val="000009"/>
        </w:rPr>
        <w:t>de</w:t>
      </w:r>
      <w:r>
        <w:rPr>
          <w:color w:val="000009"/>
          <w:spacing w:val="-4"/>
        </w:rPr>
        <w:t xml:space="preserve"> </w:t>
      </w:r>
      <w:r>
        <w:rPr>
          <w:color w:val="000009"/>
        </w:rPr>
        <w:t>productor</w:t>
      </w:r>
      <w:r>
        <w:rPr>
          <w:color w:val="000009"/>
          <w:spacing w:val="-5"/>
        </w:rPr>
        <w:t xml:space="preserve"> </w:t>
      </w:r>
      <w:r>
        <w:rPr>
          <w:color w:val="000009"/>
          <w:spacing w:val="-2"/>
        </w:rPr>
        <w:t>farmacéutico,</w:t>
      </w:r>
    </w:p>
    <w:p w14:paraId="75237178" w14:textId="77777777" w:rsidR="006A6EC4" w:rsidRDefault="006A6EC4" w:rsidP="00BF6822">
      <w:pPr>
        <w:pStyle w:val="Prrafodelista"/>
        <w:widowControl w:val="0"/>
        <w:numPr>
          <w:ilvl w:val="0"/>
          <w:numId w:val="20"/>
        </w:numPr>
        <w:tabs>
          <w:tab w:val="left" w:pos="1002"/>
        </w:tabs>
        <w:autoSpaceDE w:val="0"/>
        <w:autoSpaceDN w:val="0"/>
        <w:spacing w:before="37" w:after="0" w:line="276" w:lineRule="auto"/>
        <w:ind w:left="1001" w:right="114"/>
        <w:contextualSpacing w:val="0"/>
        <w:jc w:val="both"/>
      </w:pPr>
      <w:r>
        <w:rPr>
          <w:color w:val="000009"/>
        </w:rPr>
        <w:t xml:space="preserve">que cuenta con Certificación OMS 2003, Certificación IS0-9001 o equivalentes, vigentes, </w:t>
      </w:r>
      <w:proofErr w:type="spellStart"/>
      <w:r>
        <w:rPr>
          <w:color w:val="000009"/>
        </w:rPr>
        <w:t>ó</w:t>
      </w:r>
      <w:proofErr w:type="spellEnd"/>
      <w:r>
        <w:rPr>
          <w:color w:val="000009"/>
        </w:rPr>
        <w:t xml:space="preserve"> que se encuentra realizando procesos de mejora de gestión para alcanzar alguna de las certificaciones antes indicadas</w:t>
      </w:r>
    </w:p>
    <w:p w14:paraId="6BC4F251" w14:textId="77777777" w:rsidR="006A6EC4" w:rsidRDefault="006A6EC4" w:rsidP="006A6EC4">
      <w:pPr>
        <w:pStyle w:val="Textoindependiente"/>
        <w:spacing w:before="201" w:line="276" w:lineRule="auto"/>
        <w:ind w:left="282" w:right="113"/>
        <w:jc w:val="both"/>
      </w:pPr>
      <w:r>
        <w:rPr>
          <w:color w:val="000009"/>
        </w:rPr>
        <w:t>Al</w:t>
      </w:r>
      <w:r>
        <w:rPr>
          <w:color w:val="000009"/>
          <w:spacing w:val="-14"/>
        </w:rPr>
        <w:t xml:space="preserve"> </w:t>
      </w:r>
      <w:r>
        <w:rPr>
          <w:color w:val="000009"/>
        </w:rPr>
        <w:t>mismo</w:t>
      </w:r>
      <w:r>
        <w:rPr>
          <w:color w:val="000009"/>
          <w:spacing w:val="-14"/>
        </w:rPr>
        <w:t xml:space="preserve"> </w:t>
      </w:r>
      <w:r>
        <w:rPr>
          <w:color w:val="000009"/>
        </w:rPr>
        <w:t>tiempo,</w:t>
      </w:r>
      <w:r>
        <w:rPr>
          <w:color w:val="000009"/>
          <w:spacing w:val="-12"/>
        </w:rPr>
        <w:t xml:space="preserve"> </w:t>
      </w:r>
      <w:r>
        <w:rPr>
          <w:color w:val="000009"/>
        </w:rPr>
        <w:t>el</w:t>
      </w:r>
      <w:r>
        <w:rPr>
          <w:color w:val="000009"/>
          <w:spacing w:val="-15"/>
        </w:rPr>
        <w:t xml:space="preserve"> </w:t>
      </w:r>
      <w:r>
        <w:rPr>
          <w:color w:val="000009"/>
        </w:rPr>
        <w:t>certificado</w:t>
      </w:r>
      <w:r>
        <w:rPr>
          <w:color w:val="000009"/>
          <w:spacing w:val="-14"/>
        </w:rPr>
        <w:t xml:space="preserve"> </w:t>
      </w:r>
      <w:r>
        <w:rPr>
          <w:color w:val="000009"/>
        </w:rPr>
        <w:t>de</w:t>
      </w:r>
      <w:r>
        <w:rPr>
          <w:color w:val="000009"/>
          <w:spacing w:val="-14"/>
        </w:rPr>
        <w:t xml:space="preserve"> </w:t>
      </w:r>
      <w:r>
        <w:rPr>
          <w:color w:val="000009"/>
        </w:rPr>
        <w:t>la</w:t>
      </w:r>
      <w:r>
        <w:rPr>
          <w:color w:val="000009"/>
          <w:spacing w:val="-14"/>
        </w:rPr>
        <w:t xml:space="preserve"> </w:t>
      </w:r>
      <w:r>
        <w:rPr>
          <w:color w:val="000009"/>
        </w:rPr>
        <w:t>DNI</w:t>
      </w:r>
      <w:r>
        <w:rPr>
          <w:color w:val="000009"/>
          <w:spacing w:val="-12"/>
        </w:rPr>
        <w:t xml:space="preserve"> </w:t>
      </w:r>
      <w:r>
        <w:rPr>
          <w:color w:val="000009"/>
        </w:rPr>
        <w:t>deberá</w:t>
      </w:r>
      <w:r>
        <w:rPr>
          <w:color w:val="000009"/>
          <w:spacing w:val="-14"/>
        </w:rPr>
        <w:t xml:space="preserve"> </w:t>
      </w:r>
      <w:r>
        <w:rPr>
          <w:color w:val="000009"/>
        </w:rPr>
        <w:t>incluir</w:t>
      </w:r>
      <w:r>
        <w:rPr>
          <w:color w:val="000009"/>
          <w:spacing w:val="-13"/>
        </w:rPr>
        <w:t xml:space="preserve"> </w:t>
      </w:r>
      <w:r>
        <w:rPr>
          <w:color w:val="000009"/>
        </w:rPr>
        <w:t>la</w:t>
      </w:r>
      <w:r>
        <w:rPr>
          <w:color w:val="000009"/>
          <w:spacing w:val="-14"/>
        </w:rPr>
        <w:t xml:space="preserve"> </w:t>
      </w:r>
      <w:r>
        <w:rPr>
          <w:color w:val="000009"/>
        </w:rPr>
        <w:t>declaración</w:t>
      </w:r>
      <w:r>
        <w:rPr>
          <w:color w:val="000009"/>
          <w:spacing w:val="-14"/>
        </w:rPr>
        <w:t xml:space="preserve"> </w:t>
      </w:r>
      <w:r>
        <w:rPr>
          <w:color w:val="000009"/>
        </w:rPr>
        <w:t>jurada</w:t>
      </w:r>
      <w:r>
        <w:rPr>
          <w:color w:val="000009"/>
          <w:spacing w:val="-14"/>
        </w:rPr>
        <w:t xml:space="preserve"> </w:t>
      </w:r>
      <w:r>
        <w:rPr>
          <w:color w:val="000009"/>
        </w:rPr>
        <w:t>del</w:t>
      </w:r>
      <w:r>
        <w:rPr>
          <w:color w:val="000009"/>
          <w:spacing w:val="-14"/>
        </w:rPr>
        <w:t xml:space="preserve"> </w:t>
      </w:r>
      <w:r>
        <w:rPr>
          <w:color w:val="000009"/>
        </w:rPr>
        <w:t>oferente donde se indique que su producto (bien, servicio) califica como nacional.</w:t>
      </w:r>
    </w:p>
    <w:p w14:paraId="7D90F2A7" w14:textId="77777777" w:rsidR="006A6EC4" w:rsidRDefault="006A6EC4" w:rsidP="006A6EC4">
      <w:pPr>
        <w:spacing w:before="198" w:line="276" w:lineRule="auto"/>
        <w:ind w:left="282" w:right="114"/>
        <w:jc w:val="both"/>
        <w:rPr>
          <w:rFonts w:ascii="Arial" w:hAnsi="Arial"/>
          <w:b/>
        </w:rPr>
      </w:pPr>
      <w:r>
        <w:rPr>
          <w:rFonts w:ascii="Arial" w:hAnsi="Arial"/>
          <w:b/>
          <w:color w:val="000009"/>
        </w:rPr>
        <w:t>En</w:t>
      </w:r>
      <w:r>
        <w:rPr>
          <w:rFonts w:ascii="Arial" w:hAnsi="Arial"/>
          <w:b/>
          <w:color w:val="000009"/>
          <w:spacing w:val="-5"/>
        </w:rPr>
        <w:t xml:space="preserve"> </w:t>
      </w:r>
      <w:r>
        <w:rPr>
          <w:rFonts w:ascii="Arial" w:hAnsi="Arial"/>
          <w:b/>
          <w:color w:val="000009"/>
        </w:rPr>
        <w:t>ausencia</w:t>
      </w:r>
      <w:r>
        <w:rPr>
          <w:rFonts w:ascii="Arial" w:hAnsi="Arial"/>
          <w:b/>
          <w:color w:val="000009"/>
          <w:spacing w:val="-5"/>
        </w:rPr>
        <w:t xml:space="preserve"> </w:t>
      </w:r>
      <w:r>
        <w:rPr>
          <w:rFonts w:ascii="Arial" w:hAnsi="Arial"/>
          <w:b/>
          <w:color w:val="000009"/>
        </w:rPr>
        <w:t>de</w:t>
      </w:r>
      <w:r>
        <w:rPr>
          <w:rFonts w:ascii="Arial" w:hAnsi="Arial"/>
          <w:b/>
          <w:color w:val="000009"/>
          <w:spacing w:val="-5"/>
        </w:rPr>
        <w:t xml:space="preserve"> </w:t>
      </w:r>
      <w:r>
        <w:rPr>
          <w:rFonts w:ascii="Arial" w:hAnsi="Arial"/>
          <w:b/>
          <w:color w:val="000009"/>
        </w:rPr>
        <w:t>certificado</w:t>
      </w:r>
      <w:r>
        <w:rPr>
          <w:rFonts w:ascii="Arial" w:hAnsi="Arial"/>
          <w:b/>
          <w:color w:val="000009"/>
          <w:spacing w:val="-5"/>
        </w:rPr>
        <w:t xml:space="preserve"> </w:t>
      </w:r>
      <w:r>
        <w:rPr>
          <w:rFonts w:ascii="Arial" w:hAnsi="Arial"/>
          <w:b/>
          <w:color w:val="000009"/>
        </w:rPr>
        <w:t>de</w:t>
      </w:r>
      <w:r>
        <w:rPr>
          <w:rFonts w:ascii="Arial" w:hAnsi="Arial"/>
          <w:b/>
          <w:color w:val="000009"/>
          <w:spacing w:val="-5"/>
        </w:rPr>
        <w:t xml:space="preserve"> </w:t>
      </w:r>
      <w:r>
        <w:rPr>
          <w:rFonts w:ascii="Arial" w:hAnsi="Arial"/>
          <w:b/>
          <w:color w:val="000009"/>
        </w:rPr>
        <w:t>DNI</w:t>
      </w:r>
      <w:r>
        <w:rPr>
          <w:rFonts w:ascii="Arial" w:hAnsi="Arial"/>
          <w:b/>
          <w:color w:val="000009"/>
          <w:spacing w:val="-4"/>
        </w:rPr>
        <w:t xml:space="preserve"> </w:t>
      </w:r>
      <w:r>
        <w:rPr>
          <w:rFonts w:ascii="Arial" w:hAnsi="Arial"/>
          <w:b/>
          <w:color w:val="000009"/>
        </w:rPr>
        <w:t>incluyendo</w:t>
      </w:r>
      <w:r>
        <w:rPr>
          <w:rFonts w:ascii="Arial" w:hAnsi="Arial"/>
          <w:b/>
          <w:color w:val="000009"/>
          <w:spacing w:val="-3"/>
        </w:rPr>
        <w:t xml:space="preserve"> </w:t>
      </w:r>
      <w:r>
        <w:rPr>
          <w:rFonts w:ascii="Arial" w:hAnsi="Arial"/>
          <w:b/>
          <w:color w:val="000009"/>
        </w:rPr>
        <w:t>la</w:t>
      </w:r>
      <w:r>
        <w:rPr>
          <w:rFonts w:ascii="Arial" w:hAnsi="Arial"/>
          <w:b/>
          <w:color w:val="000009"/>
          <w:spacing w:val="-5"/>
        </w:rPr>
        <w:t xml:space="preserve"> </w:t>
      </w:r>
      <w:r>
        <w:rPr>
          <w:rFonts w:ascii="Arial" w:hAnsi="Arial"/>
          <w:b/>
          <w:color w:val="000009"/>
        </w:rPr>
        <w:t>declaración</w:t>
      </w:r>
      <w:r>
        <w:rPr>
          <w:rFonts w:ascii="Arial" w:hAnsi="Arial"/>
          <w:b/>
          <w:color w:val="000009"/>
          <w:spacing w:val="-6"/>
        </w:rPr>
        <w:t xml:space="preserve"> </w:t>
      </w:r>
      <w:r>
        <w:rPr>
          <w:rFonts w:ascii="Arial" w:hAnsi="Arial"/>
          <w:b/>
          <w:color w:val="000009"/>
        </w:rPr>
        <w:t>antes</w:t>
      </w:r>
      <w:r>
        <w:rPr>
          <w:rFonts w:ascii="Arial" w:hAnsi="Arial"/>
          <w:b/>
          <w:color w:val="000009"/>
          <w:spacing w:val="-5"/>
        </w:rPr>
        <w:t xml:space="preserve"> </w:t>
      </w:r>
      <w:r>
        <w:rPr>
          <w:rFonts w:ascii="Arial" w:hAnsi="Arial"/>
          <w:b/>
          <w:color w:val="000009"/>
        </w:rPr>
        <w:t xml:space="preserve">prevista, </w:t>
      </w:r>
      <w:r>
        <w:rPr>
          <w:rFonts w:ascii="Arial" w:hAnsi="Arial"/>
          <w:b/>
        </w:rPr>
        <w:t>no</w:t>
      </w:r>
      <w:r>
        <w:rPr>
          <w:rFonts w:ascii="Arial" w:hAnsi="Arial"/>
          <w:b/>
          <w:spacing w:val="-6"/>
        </w:rPr>
        <w:t xml:space="preserve"> </w:t>
      </w:r>
      <w:r>
        <w:rPr>
          <w:rFonts w:ascii="Arial" w:hAnsi="Arial"/>
          <w:b/>
        </w:rPr>
        <w:t>se aplicará el presente régimen al oferente respectivo.</w:t>
      </w:r>
    </w:p>
    <w:p w14:paraId="3CB9D9CB" w14:textId="77777777" w:rsidR="006A6EC4" w:rsidRDefault="006A6EC4" w:rsidP="006A6EC4">
      <w:pPr>
        <w:pStyle w:val="Textoindependiente"/>
        <w:rPr>
          <w:rFonts w:ascii="Arial"/>
          <w:b/>
          <w:sz w:val="24"/>
        </w:rPr>
      </w:pPr>
    </w:p>
    <w:p w14:paraId="40E51497" w14:textId="77777777" w:rsidR="006A6EC4" w:rsidRDefault="006A6EC4" w:rsidP="006A6EC4">
      <w:pPr>
        <w:pStyle w:val="Textoindependiente"/>
        <w:rPr>
          <w:rFonts w:ascii="Arial"/>
          <w:b/>
          <w:sz w:val="24"/>
        </w:rPr>
      </w:pPr>
    </w:p>
    <w:p w14:paraId="2F53C883" w14:textId="77777777" w:rsidR="006A6EC4" w:rsidRDefault="006A6EC4" w:rsidP="006A6EC4">
      <w:pPr>
        <w:pStyle w:val="Textoindependiente"/>
        <w:spacing w:before="1"/>
        <w:rPr>
          <w:rFonts w:ascii="Arial"/>
          <w:b/>
          <w:sz w:val="19"/>
        </w:rPr>
      </w:pPr>
    </w:p>
    <w:p w14:paraId="3C401365" w14:textId="77777777" w:rsidR="006A6EC4" w:rsidRDefault="006A6EC4" w:rsidP="00BF6822">
      <w:pPr>
        <w:pStyle w:val="Ttulo3"/>
        <w:keepNext w:val="0"/>
        <w:keepLines w:val="0"/>
        <w:widowControl w:val="0"/>
        <w:numPr>
          <w:ilvl w:val="2"/>
          <w:numId w:val="19"/>
        </w:numPr>
        <w:tabs>
          <w:tab w:val="left" w:pos="1698"/>
        </w:tabs>
        <w:autoSpaceDE w:val="0"/>
        <w:autoSpaceDN w:val="0"/>
        <w:spacing w:before="1" w:line="240" w:lineRule="auto"/>
        <w:ind w:hanging="697"/>
        <w:rPr>
          <w:rFonts w:ascii="Arial"/>
          <w:b/>
        </w:rPr>
      </w:pPr>
      <w:bookmarkStart w:id="74" w:name="_Toc156998682"/>
      <w:r>
        <w:rPr>
          <w:color w:val="4471C4"/>
        </w:rPr>
        <w:t>Evaluación</w:t>
      </w:r>
      <w:r>
        <w:rPr>
          <w:color w:val="4471C4"/>
          <w:spacing w:val="-4"/>
        </w:rPr>
        <w:t xml:space="preserve"> </w:t>
      </w:r>
      <w:r>
        <w:rPr>
          <w:color w:val="4471C4"/>
        </w:rPr>
        <w:t xml:space="preserve">de </w:t>
      </w:r>
      <w:r>
        <w:rPr>
          <w:color w:val="4471C4"/>
          <w:spacing w:val="-2"/>
        </w:rPr>
        <w:t>ofertas</w:t>
      </w:r>
      <w:bookmarkEnd w:id="74"/>
    </w:p>
    <w:p w14:paraId="0134E050" w14:textId="77777777" w:rsidR="006A6EC4" w:rsidRDefault="006A6EC4" w:rsidP="006A6EC4">
      <w:pPr>
        <w:pStyle w:val="Textoindependiente"/>
        <w:rPr>
          <w:rFonts w:ascii="Arial"/>
          <w:b/>
          <w:sz w:val="21"/>
        </w:rPr>
      </w:pPr>
    </w:p>
    <w:p w14:paraId="648E0FA3" w14:textId="77777777" w:rsidR="006A6EC4" w:rsidRDefault="006A6EC4" w:rsidP="006A6EC4">
      <w:pPr>
        <w:pStyle w:val="Textoindependiente"/>
        <w:spacing w:line="276" w:lineRule="auto"/>
        <w:ind w:left="282" w:right="119"/>
        <w:jc w:val="both"/>
      </w:pPr>
      <w:r>
        <w:t>Una vez analizado el juicio de admisibilidad de las ofertas, y a efectos de su comparación, la Administración elaborará un cuadro ordenado según el valor comparativo de las mismas.</w:t>
      </w:r>
    </w:p>
    <w:p w14:paraId="38FAD15C" w14:textId="77777777" w:rsidR="006A6EC4" w:rsidRDefault="006A6EC4" w:rsidP="006A6EC4">
      <w:pPr>
        <w:pStyle w:val="Textoindependiente"/>
        <w:spacing w:before="201" w:line="276" w:lineRule="auto"/>
        <w:ind w:left="282" w:right="114"/>
        <w:jc w:val="both"/>
      </w:pPr>
      <w:r>
        <w:t>El Mecanismo de Reserva implica que la Administración adjudicará a la mejor de las ofertas que se presenten invocándolo y hasta el monto límite de la licitación abreviada común, por ítem, en cada llamado. El mecanismo no se aplica cuando el precio de la oferta admisible</w:t>
      </w:r>
      <w:r>
        <w:rPr>
          <w:spacing w:val="-1"/>
        </w:rPr>
        <w:t xml:space="preserve"> </w:t>
      </w:r>
      <w:r>
        <w:t>que</w:t>
      </w:r>
      <w:r>
        <w:rPr>
          <w:spacing w:val="-1"/>
        </w:rPr>
        <w:t xml:space="preserve"> </w:t>
      </w:r>
      <w:r>
        <w:t>se</w:t>
      </w:r>
      <w:r>
        <w:rPr>
          <w:spacing w:val="-1"/>
        </w:rPr>
        <w:t xml:space="preserve"> </w:t>
      </w:r>
      <w:r>
        <w:t>ampara</w:t>
      </w:r>
      <w:r>
        <w:rPr>
          <w:spacing w:val="-1"/>
        </w:rPr>
        <w:t xml:space="preserve"> </w:t>
      </w:r>
      <w:r>
        <w:t>en</w:t>
      </w:r>
      <w:r>
        <w:rPr>
          <w:spacing w:val="-1"/>
        </w:rPr>
        <w:t xml:space="preserve"> </w:t>
      </w:r>
      <w:r>
        <w:t>el mecanismo de</w:t>
      </w:r>
      <w:r>
        <w:rPr>
          <w:spacing w:val="-1"/>
        </w:rPr>
        <w:t xml:space="preserve"> </w:t>
      </w:r>
      <w:r>
        <w:t>reserva de</w:t>
      </w:r>
      <w:r>
        <w:rPr>
          <w:spacing w:val="-1"/>
        </w:rPr>
        <w:t xml:space="preserve"> </w:t>
      </w:r>
      <w:r>
        <w:t>mercado</w:t>
      </w:r>
      <w:r>
        <w:rPr>
          <w:spacing w:val="-1"/>
        </w:rPr>
        <w:t xml:space="preserve"> </w:t>
      </w:r>
      <w:r>
        <w:t>supera en</w:t>
      </w:r>
      <w:r>
        <w:rPr>
          <w:spacing w:val="-1"/>
        </w:rPr>
        <w:t xml:space="preserve"> </w:t>
      </w:r>
      <w:r>
        <w:t>un 16%</w:t>
      </w:r>
      <w:r>
        <w:rPr>
          <w:spacing w:val="-8"/>
        </w:rPr>
        <w:t xml:space="preserve"> </w:t>
      </w:r>
      <w:r>
        <w:t>el</w:t>
      </w:r>
      <w:r>
        <w:rPr>
          <w:spacing w:val="-10"/>
        </w:rPr>
        <w:t xml:space="preserve"> </w:t>
      </w:r>
      <w:r>
        <w:t>precio</w:t>
      </w:r>
      <w:r>
        <w:rPr>
          <w:spacing w:val="-9"/>
        </w:rPr>
        <w:t xml:space="preserve"> </w:t>
      </w:r>
      <w:r>
        <w:t>comparativo</w:t>
      </w:r>
      <w:r>
        <w:rPr>
          <w:spacing w:val="-9"/>
        </w:rPr>
        <w:t xml:space="preserve"> </w:t>
      </w:r>
      <w:r>
        <w:t>de</w:t>
      </w:r>
      <w:r>
        <w:rPr>
          <w:spacing w:val="-9"/>
        </w:rPr>
        <w:t xml:space="preserve"> </w:t>
      </w:r>
      <w:r>
        <w:t>la</w:t>
      </w:r>
      <w:r>
        <w:rPr>
          <w:spacing w:val="-9"/>
        </w:rPr>
        <w:t xml:space="preserve"> </w:t>
      </w:r>
      <w:r>
        <w:t>mejor</w:t>
      </w:r>
      <w:r>
        <w:rPr>
          <w:spacing w:val="-10"/>
        </w:rPr>
        <w:t xml:space="preserve"> </w:t>
      </w:r>
      <w:r>
        <w:t>oferta</w:t>
      </w:r>
      <w:r>
        <w:rPr>
          <w:spacing w:val="-11"/>
        </w:rPr>
        <w:t xml:space="preserve"> </w:t>
      </w:r>
      <w:r>
        <w:t>que</w:t>
      </w:r>
      <w:r>
        <w:rPr>
          <w:spacing w:val="-11"/>
        </w:rPr>
        <w:t xml:space="preserve"> </w:t>
      </w:r>
      <w:r>
        <w:t>se</w:t>
      </w:r>
      <w:r>
        <w:rPr>
          <w:spacing w:val="-9"/>
        </w:rPr>
        <w:t xml:space="preserve"> </w:t>
      </w:r>
      <w:r>
        <w:t>presenta</w:t>
      </w:r>
      <w:r>
        <w:rPr>
          <w:spacing w:val="-9"/>
        </w:rPr>
        <w:t xml:space="preserve"> </w:t>
      </w:r>
      <w:r>
        <w:t>por</w:t>
      </w:r>
      <w:r>
        <w:rPr>
          <w:spacing w:val="-10"/>
        </w:rPr>
        <w:t xml:space="preserve"> </w:t>
      </w:r>
      <w:r>
        <w:t>el</w:t>
      </w:r>
      <w:r>
        <w:rPr>
          <w:spacing w:val="-10"/>
        </w:rPr>
        <w:t xml:space="preserve"> </w:t>
      </w:r>
      <w:r>
        <w:t>total</w:t>
      </w:r>
      <w:r>
        <w:rPr>
          <w:spacing w:val="-5"/>
        </w:rPr>
        <w:t xml:space="preserve"> </w:t>
      </w:r>
      <w:r>
        <w:t>de</w:t>
      </w:r>
      <w:r>
        <w:rPr>
          <w:spacing w:val="-11"/>
        </w:rPr>
        <w:t xml:space="preserve"> </w:t>
      </w:r>
      <w:r>
        <w:t>la</w:t>
      </w:r>
      <w:r>
        <w:rPr>
          <w:spacing w:val="-9"/>
        </w:rPr>
        <w:t xml:space="preserve"> </w:t>
      </w:r>
      <w:r>
        <w:t>demanda del ítem.</w:t>
      </w:r>
    </w:p>
    <w:p w14:paraId="093E8001" w14:textId="77777777" w:rsidR="006A6EC4" w:rsidRDefault="006A6EC4" w:rsidP="006A6EC4">
      <w:pPr>
        <w:pStyle w:val="Textoindependiente"/>
        <w:rPr>
          <w:sz w:val="24"/>
        </w:rPr>
      </w:pPr>
    </w:p>
    <w:p w14:paraId="3DC16813" w14:textId="77777777" w:rsidR="006A6EC4" w:rsidRDefault="006A6EC4" w:rsidP="006A6EC4">
      <w:pPr>
        <w:pStyle w:val="Textoindependiente"/>
        <w:rPr>
          <w:sz w:val="24"/>
        </w:rPr>
      </w:pPr>
    </w:p>
    <w:p w14:paraId="3FC28635" w14:textId="77777777" w:rsidR="006A6EC4" w:rsidRDefault="006A6EC4" w:rsidP="00BF6822">
      <w:pPr>
        <w:pStyle w:val="Ttulo3"/>
        <w:keepNext w:val="0"/>
        <w:keepLines w:val="0"/>
        <w:widowControl w:val="0"/>
        <w:numPr>
          <w:ilvl w:val="2"/>
          <w:numId w:val="19"/>
        </w:numPr>
        <w:tabs>
          <w:tab w:val="left" w:pos="1698"/>
        </w:tabs>
        <w:autoSpaceDE w:val="0"/>
        <w:autoSpaceDN w:val="0"/>
        <w:spacing w:before="138" w:line="240" w:lineRule="auto"/>
        <w:ind w:hanging="697"/>
      </w:pPr>
      <w:bookmarkStart w:id="75" w:name="_Toc156998683"/>
      <w:r>
        <w:rPr>
          <w:color w:val="4471C4"/>
          <w:spacing w:val="-2"/>
        </w:rPr>
        <w:t>Adjudicación</w:t>
      </w:r>
      <w:bookmarkEnd w:id="75"/>
    </w:p>
    <w:p w14:paraId="24A368E9" w14:textId="77777777" w:rsidR="006A6EC4" w:rsidRDefault="006A6EC4" w:rsidP="006A6EC4">
      <w:pPr>
        <w:pStyle w:val="Textoindependiente"/>
        <w:spacing w:before="11"/>
        <w:rPr>
          <w:rFonts w:ascii="Arial"/>
          <w:b/>
          <w:sz w:val="20"/>
        </w:rPr>
      </w:pPr>
    </w:p>
    <w:p w14:paraId="2BFC7B54" w14:textId="77777777" w:rsidR="006A6EC4" w:rsidRDefault="006A6EC4" w:rsidP="006A6EC4">
      <w:pPr>
        <w:pStyle w:val="Textoindependiente"/>
        <w:spacing w:line="276" w:lineRule="auto"/>
        <w:ind w:left="282" w:right="116"/>
        <w:jc w:val="both"/>
      </w:pPr>
      <w:r>
        <w:t xml:space="preserve">La empresa adjudicataria, en aplicación del mecanismo de reserva de mercado dispuesto en el Decreto </w:t>
      </w:r>
      <w:proofErr w:type="spellStart"/>
      <w:r>
        <w:t>Nº</w:t>
      </w:r>
      <w:proofErr w:type="spellEnd"/>
      <w:r>
        <w:t xml:space="preserve"> 194/014, deberá presentar al Organismo contratante el certificado</w:t>
      </w:r>
      <w:r>
        <w:rPr>
          <w:spacing w:val="-10"/>
        </w:rPr>
        <w:t xml:space="preserve"> </w:t>
      </w:r>
      <w:r>
        <w:t>de</w:t>
      </w:r>
      <w:r>
        <w:rPr>
          <w:spacing w:val="-8"/>
        </w:rPr>
        <w:t xml:space="preserve"> </w:t>
      </w:r>
      <w:r>
        <w:t>origen</w:t>
      </w:r>
      <w:r>
        <w:rPr>
          <w:spacing w:val="-10"/>
        </w:rPr>
        <w:t xml:space="preserve"> </w:t>
      </w:r>
      <w:r>
        <w:t>respectivo</w:t>
      </w:r>
      <w:r>
        <w:rPr>
          <w:spacing w:val="-7"/>
        </w:rPr>
        <w:t xml:space="preserve"> </w:t>
      </w:r>
      <w:r>
        <w:t>emitido</w:t>
      </w:r>
      <w:r>
        <w:rPr>
          <w:spacing w:val="-7"/>
        </w:rPr>
        <w:t xml:space="preserve"> </w:t>
      </w:r>
      <w:r>
        <w:t>por</w:t>
      </w:r>
      <w:r>
        <w:rPr>
          <w:spacing w:val="-9"/>
        </w:rPr>
        <w:t xml:space="preserve"> </w:t>
      </w:r>
      <w:r>
        <w:t>las</w:t>
      </w:r>
      <w:r>
        <w:rPr>
          <w:spacing w:val="-7"/>
        </w:rPr>
        <w:t xml:space="preserve"> </w:t>
      </w:r>
      <w:r>
        <w:t>Entidades</w:t>
      </w:r>
      <w:r>
        <w:rPr>
          <w:spacing w:val="-7"/>
        </w:rPr>
        <w:t xml:space="preserve"> </w:t>
      </w:r>
      <w:r>
        <w:t>Certificadoras,</w:t>
      </w:r>
      <w:r>
        <w:rPr>
          <w:spacing w:val="-9"/>
        </w:rPr>
        <w:t xml:space="preserve"> </w:t>
      </w:r>
      <w:r>
        <w:t>en</w:t>
      </w:r>
      <w:r>
        <w:rPr>
          <w:spacing w:val="-10"/>
        </w:rPr>
        <w:t xml:space="preserve"> </w:t>
      </w:r>
      <w:r>
        <w:t>un</w:t>
      </w:r>
      <w:r>
        <w:rPr>
          <w:spacing w:val="-8"/>
        </w:rPr>
        <w:t xml:space="preserve"> </w:t>
      </w:r>
      <w:r>
        <w:t>plazo</w:t>
      </w:r>
      <w:r>
        <w:rPr>
          <w:spacing w:val="-7"/>
        </w:rPr>
        <w:t xml:space="preserve"> </w:t>
      </w:r>
      <w:r>
        <w:t>no mayor a 15 días hábiles contados a partir del día siguiente a la notificación de la resolución de adjudicación.</w:t>
      </w:r>
    </w:p>
    <w:p w14:paraId="10140056" w14:textId="77777777" w:rsidR="006A6EC4" w:rsidRDefault="006A6EC4" w:rsidP="006A6EC4">
      <w:pPr>
        <w:spacing w:before="199" w:line="276" w:lineRule="auto"/>
        <w:ind w:left="282" w:right="113"/>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6"/>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6"/>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6"/>
        </w:rPr>
        <w:t xml:space="preserve"> </w:t>
      </w:r>
      <w:r>
        <w:rPr>
          <w:rFonts w:ascii="Arial" w:hAnsi="Arial"/>
          <w:b/>
        </w:rPr>
        <w:t>siguiente</w:t>
      </w:r>
      <w:r>
        <w:rPr>
          <w:rFonts w:ascii="Arial" w:hAnsi="Arial"/>
          <w:b/>
          <w:spacing w:val="-17"/>
        </w:rPr>
        <w:t xml:space="preserve"> </w:t>
      </w:r>
      <w:r>
        <w:rPr>
          <w:rFonts w:ascii="Arial" w:hAnsi="Arial"/>
          <w:b/>
        </w:rPr>
        <w:t>mejor</w:t>
      </w:r>
    </w:p>
    <w:p w14:paraId="6A5DAD45" w14:textId="77777777" w:rsidR="006A6EC4" w:rsidRDefault="006A6EC4" w:rsidP="006A6EC4">
      <w:pPr>
        <w:spacing w:line="276" w:lineRule="auto"/>
        <w:rPr>
          <w:rFonts w:ascii="Arial" w:hAnsi="Arial"/>
        </w:rPr>
        <w:sectPr w:rsidR="006A6EC4">
          <w:pgSz w:w="11910" w:h="16840"/>
          <w:pgMar w:top="1320" w:right="1580" w:bottom="280" w:left="1420" w:header="720" w:footer="720" w:gutter="0"/>
          <w:cols w:space="720"/>
        </w:sectPr>
      </w:pPr>
    </w:p>
    <w:p w14:paraId="26CD1B97" w14:textId="77777777" w:rsidR="006A6EC4" w:rsidRDefault="006A6EC4" w:rsidP="006A6EC4">
      <w:pPr>
        <w:spacing w:before="73"/>
        <w:ind w:left="282"/>
        <w:rPr>
          <w:rFonts w:ascii="Arial" w:hAnsi="Arial MT"/>
          <w:b/>
        </w:rPr>
      </w:pPr>
      <w:r>
        <w:rPr>
          <w:rFonts w:ascii="Arial"/>
          <w:b/>
          <w:spacing w:val="-2"/>
        </w:rPr>
        <w:lastRenderedPageBreak/>
        <w:t>oferta.</w:t>
      </w:r>
    </w:p>
    <w:p w14:paraId="25A83C6F" w14:textId="77777777" w:rsidR="006A6EC4" w:rsidRDefault="006A6EC4" w:rsidP="006A6EC4">
      <w:pPr>
        <w:pStyle w:val="Textoindependiente"/>
        <w:rPr>
          <w:rFonts w:ascii="Arial"/>
          <w:b/>
          <w:sz w:val="24"/>
        </w:rPr>
      </w:pPr>
    </w:p>
    <w:p w14:paraId="42233A3A" w14:textId="77777777" w:rsidR="006A6EC4" w:rsidRDefault="006A6EC4" w:rsidP="006A6EC4">
      <w:pPr>
        <w:pStyle w:val="Textoindependiente"/>
        <w:rPr>
          <w:rFonts w:ascii="Arial"/>
          <w:b/>
          <w:sz w:val="24"/>
        </w:rPr>
      </w:pPr>
    </w:p>
    <w:p w14:paraId="5C7D9CFC" w14:textId="77777777" w:rsidR="006A6EC4" w:rsidRDefault="006A6EC4" w:rsidP="006A6EC4">
      <w:pPr>
        <w:pStyle w:val="Textoindependiente"/>
        <w:spacing w:before="10"/>
        <w:rPr>
          <w:rFonts w:ascii="Arial"/>
          <w:b/>
          <w:sz w:val="18"/>
        </w:rPr>
      </w:pPr>
    </w:p>
    <w:p w14:paraId="59FC4830" w14:textId="77777777" w:rsidR="006A6EC4" w:rsidRDefault="006A6EC4" w:rsidP="00BF6822">
      <w:pPr>
        <w:pStyle w:val="Ttulo1"/>
        <w:keepNext w:val="0"/>
        <w:keepLines w:val="0"/>
        <w:widowControl w:val="0"/>
        <w:numPr>
          <w:ilvl w:val="0"/>
          <w:numId w:val="9"/>
        </w:numPr>
        <w:tabs>
          <w:tab w:val="left" w:pos="858"/>
        </w:tabs>
        <w:autoSpaceDE w:val="0"/>
        <w:autoSpaceDN w:val="0"/>
        <w:spacing w:before="0" w:line="240" w:lineRule="auto"/>
        <w:ind w:right="124"/>
        <w:rPr>
          <w:rFonts w:ascii="Arial"/>
          <w:b/>
        </w:rPr>
      </w:pPr>
      <w:bookmarkStart w:id="76" w:name="_Toc156998684"/>
      <w:r>
        <w:rPr>
          <w:color w:val="2E5395"/>
        </w:rPr>
        <w:t>Régimen</w:t>
      </w:r>
      <w:r>
        <w:rPr>
          <w:color w:val="2E5395"/>
          <w:spacing w:val="40"/>
        </w:rPr>
        <w:t xml:space="preserve"> </w:t>
      </w:r>
      <w:r>
        <w:rPr>
          <w:color w:val="2E5395"/>
        </w:rPr>
        <w:t>de</w:t>
      </w:r>
      <w:r>
        <w:rPr>
          <w:color w:val="2E5395"/>
          <w:spacing w:val="40"/>
        </w:rPr>
        <w:t xml:space="preserve"> </w:t>
      </w:r>
      <w:r>
        <w:rPr>
          <w:color w:val="2E5395"/>
        </w:rPr>
        <w:t>reserva</w:t>
      </w:r>
      <w:r>
        <w:rPr>
          <w:color w:val="2E5395"/>
          <w:spacing w:val="40"/>
        </w:rPr>
        <w:t xml:space="preserve"> </w:t>
      </w:r>
      <w:r>
        <w:rPr>
          <w:color w:val="2E5395"/>
        </w:rPr>
        <w:t>de</w:t>
      </w:r>
      <w:r>
        <w:rPr>
          <w:color w:val="2E5395"/>
          <w:spacing w:val="40"/>
        </w:rPr>
        <w:t xml:space="preserve"> </w:t>
      </w:r>
      <w:r>
        <w:rPr>
          <w:color w:val="2E5395"/>
        </w:rPr>
        <w:t>mercado</w:t>
      </w:r>
      <w:r>
        <w:rPr>
          <w:color w:val="2E5395"/>
          <w:spacing w:val="40"/>
        </w:rPr>
        <w:t xml:space="preserve"> </w:t>
      </w:r>
      <w:r>
        <w:rPr>
          <w:color w:val="2E5395"/>
        </w:rPr>
        <w:t>de</w:t>
      </w:r>
      <w:r>
        <w:rPr>
          <w:color w:val="2E5395"/>
          <w:spacing w:val="40"/>
        </w:rPr>
        <w:t xml:space="preserve"> </w:t>
      </w:r>
      <w:r>
        <w:rPr>
          <w:color w:val="2E5395"/>
        </w:rPr>
        <w:t>la Agricultura Familiar y Pesca Artesanal</w:t>
      </w:r>
      <w:bookmarkEnd w:id="76"/>
    </w:p>
    <w:p w14:paraId="3E6A2EB5" w14:textId="77777777" w:rsidR="006A6EC4" w:rsidRDefault="006A6EC4" w:rsidP="006A6EC4">
      <w:pPr>
        <w:pStyle w:val="Textoindependiente"/>
        <w:spacing w:before="1"/>
        <w:rPr>
          <w:rFonts w:ascii="Arial"/>
          <w:b/>
          <w:sz w:val="43"/>
        </w:rPr>
      </w:pPr>
    </w:p>
    <w:p w14:paraId="0A8EA45B" w14:textId="77777777" w:rsidR="006A6EC4" w:rsidRDefault="006A6EC4" w:rsidP="00BF6822">
      <w:pPr>
        <w:pStyle w:val="Ttulo3"/>
        <w:keepNext w:val="0"/>
        <w:keepLines w:val="0"/>
        <w:widowControl w:val="0"/>
        <w:numPr>
          <w:ilvl w:val="2"/>
          <w:numId w:val="21"/>
        </w:numPr>
        <w:tabs>
          <w:tab w:val="left" w:pos="1698"/>
        </w:tabs>
        <w:autoSpaceDE w:val="0"/>
        <w:autoSpaceDN w:val="0"/>
        <w:spacing w:before="1" w:line="240" w:lineRule="auto"/>
        <w:ind w:hanging="697"/>
        <w:rPr>
          <w:rFonts w:ascii="Arial"/>
          <w:b/>
        </w:rPr>
      </w:pPr>
      <w:bookmarkStart w:id="77" w:name="_Toc156998685"/>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77"/>
    </w:p>
    <w:p w14:paraId="1D43FF4B" w14:textId="77777777" w:rsidR="006A6EC4" w:rsidRDefault="006A6EC4" w:rsidP="006A6EC4">
      <w:pPr>
        <w:pStyle w:val="Textoindependiente"/>
        <w:rPr>
          <w:rFonts w:ascii="Arial"/>
          <w:b/>
          <w:sz w:val="21"/>
        </w:rPr>
      </w:pPr>
    </w:p>
    <w:p w14:paraId="54A5979E" w14:textId="77777777" w:rsidR="006A6EC4" w:rsidRDefault="006A6EC4" w:rsidP="006A6EC4">
      <w:pPr>
        <w:pStyle w:val="Textoindependiente"/>
        <w:spacing w:line="276" w:lineRule="auto"/>
        <w:ind w:left="282" w:right="114"/>
        <w:jc w:val="both"/>
      </w:pPr>
      <w:r>
        <w:rPr>
          <w:color w:val="000009"/>
        </w:rPr>
        <w:t xml:space="preserve">De conformidad con lo dispuesto por la Ley </w:t>
      </w:r>
      <w:proofErr w:type="spellStart"/>
      <w:r>
        <w:rPr>
          <w:color w:val="000009"/>
        </w:rPr>
        <w:t>Nº</w:t>
      </w:r>
      <w:proofErr w:type="spellEnd"/>
      <w:r>
        <w:rPr>
          <w:color w:val="000009"/>
        </w:rPr>
        <w:t xml:space="preserve"> 19.292 de 16 de diciembre de 2014 y Decreto </w:t>
      </w:r>
      <w:proofErr w:type="spellStart"/>
      <w:r>
        <w:rPr>
          <w:color w:val="000009"/>
        </w:rPr>
        <w:t>Nº</w:t>
      </w:r>
      <w:proofErr w:type="spellEnd"/>
      <w:r>
        <w:rPr>
          <w:color w:val="000009"/>
        </w:rPr>
        <w:t xml:space="preserve"> 86/015 de</w:t>
      </w:r>
      <w:r>
        <w:rPr>
          <w:color w:val="000009"/>
          <w:spacing w:val="-3"/>
        </w:rPr>
        <w:t xml:space="preserve"> </w:t>
      </w:r>
      <w:r>
        <w:rPr>
          <w:color w:val="000009"/>
        </w:rPr>
        <w:t>fecha 27 de</w:t>
      </w:r>
      <w:r>
        <w:rPr>
          <w:color w:val="000009"/>
          <w:spacing w:val="-1"/>
        </w:rPr>
        <w:t xml:space="preserve"> </w:t>
      </w:r>
      <w:r>
        <w:rPr>
          <w:color w:val="000009"/>
        </w:rPr>
        <w:t>febrero de 2015, que se consideran parte integrante de este</w:t>
      </w:r>
      <w:r>
        <w:rPr>
          <w:color w:val="000009"/>
          <w:spacing w:val="-1"/>
        </w:rPr>
        <w:t xml:space="preserve"> </w:t>
      </w:r>
      <w:r>
        <w:rPr>
          <w:color w:val="000009"/>
        </w:rPr>
        <w:t>Pliego, el</w:t>
      </w:r>
      <w:r>
        <w:rPr>
          <w:color w:val="000009"/>
          <w:spacing w:val="-3"/>
        </w:rPr>
        <w:t xml:space="preserve"> </w:t>
      </w:r>
      <w:r>
        <w:rPr>
          <w:color w:val="000009"/>
        </w:rPr>
        <w:t>Oferente</w:t>
      </w:r>
      <w:r>
        <w:rPr>
          <w:color w:val="000009"/>
          <w:spacing w:val="-2"/>
        </w:rPr>
        <w:t xml:space="preserve"> </w:t>
      </w:r>
      <w:r>
        <w:rPr>
          <w:color w:val="000009"/>
        </w:rPr>
        <w:t>que</w:t>
      </w:r>
      <w:r>
        <w:rPr>
          <w:color w:val="000009"/>
          <w:spacing w:val="-2"/>
        </w:rPr>
        <w:t xml:space="preserve"> </w:t>
      </w:r>
      <w:r>
        <w:rPr>
          <w:color w:val="000009"/>
        </w:rPr>
        <w:t>desee</w:t>
      </w:r>
      <w:r>
        <w:rPr>
          <w:color w:val="000009"/>
          <w:spacing w:val="-2"/>
        </w:rPr>
        <w:t xml:space="preserve"> </w:t>
      </w:r>
      <w:r>
        <w:rPr>
          <w:color w:val="000009"/>
        </w:rPr>
        <w:t xml:space="preserve">acogerse </w:t>
      </w:r>
      <w:r>
        <w:t>al beneficio de</w:t>
      </w:r>
      <w:r>
        <w:rPr>
          <w:spacing w:val="-2"/>
        </w:rPr>
        <w:t xml:space="preserve"> </w:t>
      </w:r>
      <w:r>
        <w:t xml:space="preserve">la Reserva de Mercado de la Agricultura Familiar y Pesca Artesanal, </w:t>
      </w:r>
      <w:r>
        <w:rPr>
          <w:color w:val="000009"/>
        </w:rPr>
        <w:t>deberá presentar conjuntamente con su oferta,</w:t>
      </w:r>
      <w:r>
        <w:rPr>
          <w:color w:val="000009"/>
          <w:spacing w:val="-2"/>
        </w:rPr>
        <w:t xml:space="preserve"> </w:t>
      </w:r>
      <w:r>
        <w:rPr>
          <w:color w:val="000009"/>
        </w:rPr>
        <w:t>declaración</w:t>
      </w:r>
      <w:r>
        <w:rPr>
          <w:color w:val="000009"/>
          <w:spacing w:val="-4"/>
        </w:rPr>
        <w:t xml:space="preserve"> </w:t>
      </w:r>
      <w:r>
        <w:rPr>
          <w:color w:val="000009"/>
        </w:rPr>
        <w:t>que</w:t>
      </w:r>
      <w:r>
        <w:rPr>
          <w:color w:val="000009"/>
          <w:spacing w:val="-3"/>
        </w:rPr>
        <w:t xml:space="preserve"> </w:t>
      </w:r>
      <w:r>
        <w:rPr>
          <w:color w:val="000009"/>
        </w:rPr>
        <w:t>se encuentra</w:t>
      </w:r>
      <w:r>
        <w:rPr>
          <w:color w:val="000009"/>
          <w:spacing w:val="-3"/>
        </w:rPr>
        <w:t xml:space="preserve"> </w:t>
      </w:r>
      <w:r>
        <w:rPr>
          <w:color w:val="000009"/>
        </w:rPr>
        <w:t>habilitado como Organización</w:t>
      </w:r>
      <w:r>
        <w:rPr>
          <w:color w:val="000009"/>
          <w:spacing w:val="-1"/>
        </w:rPr>
        <w:t xml:space="preserve"> </w:t>
      </w:r>
      <w:r>
        <w:rPr>
          <w:color w:val="000009"/>
        </w:rPr>
        <w:t>Habilitada</w:t>
      </w:r>
      <w:r>
        <w:rPr>
          <w:color w:val="000009"/>
          <w:spacing w:val="-3"/>
        </w:rPr>
        <w:t xml:space="preserve"> </w:t>
      </w:r>
      <w:r>
        <w:rPr>
          <w:color w:val="000009"/>
        </w:rPr>
        <w:t>(OH)</w:t>
      </w:r>
      <w:r>
        <w:rPr>
          <w:color w:val="000009"/>
          <w:spacing w:val="-2"/>
        </w:rPr>
        <w:t xml:space="preserve"> </w:t>
      </w:r>
      <w:r>
        <w:rPr>
          <w:color w:val="000009"/>
        </w:rPr>
        <w:t>por resolución dictada por el Ministerio de Ganadería, Agricultura y Pesca (MGAP). La Administración controlará dicha información accediendo al portal del MGAP donde se encuentra el listado de OH habilitadas.</w:t>
      </w:r>
    </w:p>
    <w:p w14:paraId="6FB66B27" w14:textId="77777777" w:rsidR="006A6EC4" w:rsidRDefault="006A6EC4" w:rsidP="006A6EC4">
      <w:pPr>
        <w:pStyle w:val="Textoindependiente"/>
        <w:spacing w:before="201" w:line="276" w:lineRule="auto"/>
        <w:ind w:left="282" w:right="122"/>
        <w:jc w:val="both"/>
      </w:pPr>
      <w:r>
        <w:t xml:space="preserve">Asimismo, la OH/OHG deberá estar inscripta en el RUPE, conforme la normativa </w:t>
      </w:r>
      <w:r>
        <w:rPr>
          <w:spacing w:val="-2"/>
        </w:rPr>
        <w:t>vigente.</w:t>
      </w:r>
    </w:p>
    <w:p w14:paraId="4439A071" w14:textId="77777777" w:rsidR="006A6EC4" w:rsidRDefault="006A6EC4" w:rsidP="006A6EC4">
      <w:pPr>
        <w:pStyle w:val="Textoindependiente"/>
        <w:rPr>
          <w:sz w:val="24"/>
        </w:rPr>
      </w:pPr>
    </w:p>
    <w:p w14:paraId="71CCF0D4" w14:textId="77777777" w:rsidR="006A6EC4" w:rsidRDefault="006A6EC4" w:rsidP="006A6EC4">
      <w:pPr>
        <w:pStyle w:val="Textoindependiente"/>
        <w:rPr>
          <w:sz w:val="24"/>
        </w:rPr>
      </w:pPr>
    </w:p>
    <w:p w14:paraId="5E3FF6CA" w14:textId="77777777" w:rsidR="006A6EC4" w:rsidRDefault="006A6EC4" w:rsidP="00BF6822">
      <w:pPr>
        <w:pStyle w:val="Ttulo3"/>
        <w:keepNext w:val="0"/>
        <w:keepLines w:val="0"/>
        <w:widowControl w:val="0"/>
        <w:numPr>
          <w:ilvl w:val="2"/>
          <w:numId w:val="21"/>
        </w:numPr>
        <w:tabs>
          <w:tab w:val="left" w:pos="1698"/>
        </w:tabs>
        <w:autoSpaceDE w:val="0"/>
        <w:autoSpaceDN w:val="0"/>
        <w:spacing w:before="138" w:line="240" w:lineRule="auto"/>
        <w:ind w:hanging="697"/>
      </w:pPr>
      <w:bookmarkStart w:id="78" w:name="_Toc156998686"/>
      <w:r>
        <w:rPr>
          <w:color w:val="4471C4"/>
        </w:rPr>
        <w:t>Evaluación</w:t>
      </w:r>
      <w:r>
        <w:rPr>
          <w:color w:val="4471C4"/>
          <w:spacing w:val="-2"/>
        </w:rPr>
        <w:t xml:space="preserve"> </w:t>
      </w:r>
      <w:r>
        <w:rPr>
          <w:color w:val="4471C4"/>
        </w:rPr>
        <w:t xml:space="preserve">de </w:t>
      </w:r>
      <w:r>
        <w:rPr>
          <w:color w:val="4471C4"/>
          <w:spacing w:val="-2"/>
        </w:rPr>
        <w:t>ofertas</w:t>
      </w:r>
      <w:bookmarkEnd w:id="78"/>
    </w:p>
    <w:p w14:paraId="56EB944C" w14:textId="77777777" w:rsidR="006A6EC4" w:rsidRDefault="006A6EC4" w:rsidP="006A6EC4">
      <w:pPr>
        <w:pStyle w:val="Textoindependiente"/>
        <w:spacing w:before="1"/>
        <w:rPr>
          <w:rFonts w:ascii="Arial"/>
          <w:b/>
          <w:sz w:val="21"/>
        </w:rPr>
      </w:pPr>
    </w:p>
    <w:p w14:paraId="26A51D8C" w14:textId="77777777" w:rsidR="006A6EC4" w:rsidRDefault="006A6EC4" w:rsidP="006A6EC4">
      <w:pPr>
        <w:pStyle w:val="Textoindependiente"/>
        <w:spacing w:line="276" w:lineRule="auto"/>
        <w:ind w:left="282" w:right="113"/>
        <w:jc w:val="both"/>
      </w:pPr>
      <w:r>
        <w:t xml:space="preserve">El Mecanismo de Reserva de la Agricultura Familiar y Pesca Artesanal implica que la Administración adjudicará a la mejor de las ofertas presentada por una OH/OHG que haya solicitado acogerse a este régimen y su precio no supere </w:t>
      </w:r>
      <w:r>
        <w:rPr>
          <w:color w:val="FF0000"/>
        </w:rPr>
        <w:t>(seleccionar la opción que corresponda de acuerdo al tipo de producto que se está licitando):</w:t>
      </w:r>
    </w:p>
    <w:p w14:paraId="276B59F4" w14:textId="65227ADB" w:rsidR="006A6EC4" w:rsidRDefault="006A6EC4" w:rsidP="00BF6822">
      <w:pPr>
        <w:pStyle w:val="Prrafodelista"/>
        <w:widowControl w:val="0"/>
        <w:numPr>
          <w:ilvl w:val="0"/>
          <w:numId w:val="22"/>
        </w:numPr>
        <w:tabs>
          <w:tab w:val="left" w:pos="642"/>
        </w:tabs>
        <w:autoSpaceDE w:val="0"/>
        <w:autoSpaceDN w:val="0"/>
        <w:spacing w:before="197" w:after="0" w:line="276" w:lineRule="auto"/>
        <w:ind w:left="641" w:right="116"/>
        <w:contextualSpacing w:val="0"/>
        <w:jc w:val="both"/>
      </w:pPr>
      <w:r>
        <w:rPr>
          <w:rFonts w:ascii="Arial" w:hAnsi="Arial"/>
          <w:b/>
          <w:color w:val="FF0000"/>
        </w:rPr>
        <w:t>Para</w:t>
      </w:r>
      <w:r>
        <w:rPr>
          <w:rFonts w:ascii="Arial" w:hAnsi="Arial"/>
          <w:b/>
          <w:color w:val="FF0000"/>
          <w:spacing w:val="-15"/>
        </w:rPr>
        <w:t xml:space="preserve"> </w:t>
      </w:r>
      <w:r>
        <w:rPr>
          <w:rFonts w:ascii="Arial" w:hAnsi="Arial"/>
          <w:b/>
          <w:color w:val="FF0000"/>
        </w:rPr>
        <w:t>precios</w:t>
      </w:r>
      <w:r>
        <w:rPr>
          <w:rFonts w:ascii="Arial" w:hAnsi="Arial"/>
          <w:b/>
          <w:color w:val="FF0000"/>
          <w:spacing w:val="-15"/>
        </w:rPr>
        <w:t xml:space="preserve"> </w:t>
      </w:r>
      <w:r>
        <w:rPr>
          <w:rFonts w:ascii="Arial" w:hAnsi="Arial"/>
          <w:b/>
          <w:color w:val="FF0000"/>
        </w:rPr>
        <w:t>relevados</w:t>
      </w:r>
      <w:r>
        <w:rPr>
          <w:rFonts w:ascii="Arial" w:hAnsi="Arial"/>
          <w:b/>
          <w:color w:val="FF0000"/>
          <w:spacing w:val="-14"/>
        </w:rPr>
        <w:t xml:space="preserve"> </w:t>
      </w:r>
      <w:r>
        <w:rPr>
          <w:rFonts w:ascii="Arial" w:hAnsi="Arial"/>
          <w:b/>
          <w:color w:val="FF0000"/>
        </w:rPr>
        <w:t>por</w:t>
      </w:r>
      <w:r>
        <w:rPr>
          <w:rFonts w:ascii="Arial" w:hAnsi="Arial"/>
          <w:b/>
          <w:color w:val="FF0000"/>
          <w:spacing w:val="-13"/>
        </w:rPr>
        <w:t xml:space="preserve"> </w:t>
      </w:r>
      <w:r>
        <w:rPr>
          <w:rFonts w:ascii="Arial" w:hAnsi="Arial"/>
          <w:b/>
          <w:color w:val="FF0000"/>
        </w:rPr>
        <w:t>el</w:t>
      </w:r>
      <w:r>
        <w:rPr>
          <w:rFonts w:ascii="Arial" w:hAnsi="Arial"/>
          <w:b/>
          <w:color w:val="FF0000"/>
          <w:spacing w:val="-15"/>
        </w:rPr>
        <w:t xml:space="preserve"> </w:t>
      </w:r>
      <w:r>
        <w:rPr>
          <w:rFonts w:ascii="Arial" w:hAnsi="Arial"/>
          <w:b/>
          <w:color w:val="FF0000"/>
        </w:rPr>
        <w:t>Observatorio</w:t>
      </w:r>
      <w:r>
        <w:rPr>
          <w:rFonts w:ascii="Arial" w:hAnsi="Arial"/>
          <w:b/>
          <w:color w:val="FF0000"/>
          <w:spacing w:val="-16"/>
        </w:rPr>
        <w:t xml:space="preserve"> </w:t>
      </w:r>
      <w:r>
        <w:rPr>
          <w:rFonts w:ascii="Arial" w:hAnsi="Arial"/>
          <w:b/>
          <w:color w:val="FF0000"/>
        </w:rPr>
        <w:t>Granjero</w:t>
      </w:r>
      <w:r>
        <w:rPr>
          <w:rFonts w:ascii="Arial" w:hAnsi="Arial"/>
          <w:b/>
          <w:color w:val="FF0000"/>
          <w:spacing w:val="-13"/>
        </w:rPr>
        <w:t xml:space="preserve"> </w:t>
      </w:r>
      <w:r>
        <w:rPr>
          <w:rFonts w:ascii="Arial" w:hAnsi="Arial"/>
          <w:b/>
          <w:color w:val="FF0000"/>
        </w:rPr>
        <w:t>(caso</w:t>
      </w:r>
      <w:r>
        <w:rPr>
          <w:rFonts w:ascii="Arial" w:hAnsi="Arial"/>
          <w:b/>
          <w:color w:val="FF0000"/>
          <w:spacing w:val="-14"/>
        </w:rPr>
        <w:t xml:space="preserve"> </w:t>
      </w:r>
      <w:r>
        <w:rPr>
          <w:rFonts w:ascii="Arial" w:hAnsi="Arial"/>
          <w:b/>
          <w:color w:val="FF0000"/>
        </w:rPr>
        <w:t>de</w:t>
      </w:r>
      <w:r>
        <w:rPr>
          <w:rFonts w:ascii="Arial" w:hAnsi="Arial"/>
          <w:b/>
          <w:color w:val="FF0000"/>
          <w:spacing w:val="-14"/>
        </w:rPr>
        <w:t xml:space="preserve"> </w:t>
      </w:r>
      <w:r>
        <w:rPr>
          <w:rFonts w:ascii="Arial" w:hAnsi="Arial"/>
          <w:b/>
          <w:color w:val="FF0000"/>
        </w:rPr>
        <w:t>frutas,</w:t>
      </w:r>
      <w:r>
        <w:rPr>
          <w:rFonts w:ascii="Arial" w:hAnsi="Arial"/>
          <w:b/>
          <w:color w:val="FF0000"/>
          <w:spacing w:val="-15"/>
        </w:rPr>
        <w:t xml:space="preserve"> </w:t>
      </w:r>
      <w:r>
        <w:rPr>
          <w:rFonts w:ascii="Arial" w:hAnsi="Arial"/>
          <w:b/>
          <w:color w:val="FF0000"/>
        </w:rPr>
        <w:t>hortalizas y</w:t>
      </w:r>
      <w:r>
        <w:rPr>
          <w:rFonts w:ascii="Arial" w:hAnsi="Arial"/>
          <w:b/>
          <w:color w:val="FF0000"/>
          <w:spacing w:val="-11"/>
        </w:rPr>
        <w:t xml:space="preserve"> </w:t>
      </w:r>
      <w:r>
        <w:rPr>
          <w:rFonts w:ascii="Arial" w:hAnsi="Arial"/>
          <w:b/>
          <w:color w:val="FF0000"/>
        </w:rPr>
        <w:t>huevos):</w:t>
      </w:r>
      <w:r>
        <w:rPr>
          <w:rFonts w:ascii="Arial" w:hAnsi="Arial"/>
          <w:b/>
          <w:color w:val="FF0000"/>
          <w:spacing w:val="-7"/>
        </w:rPr>
        <w:t xml:space="preserve"> </w:t>
      </w:r>
      <w:r>
        <w:t>“en</w:t>
      </w:r>
      <w:r>
        <w:rPr>
          <w:spacing w:val="-12"/>
        </w:rPr>
        <w:t xml:space="preserve"> </w:t>
      </w:r>
      <w:r>
        <w:t>más</w:t>
      </w:r>
      <w:r>
        <w:rPr>
          <w:spacing w:val="-7"/>
        </w:rPr>
        <w:t xml:space="preserve"> </w:t>
      </w:r>
      <w:r>
        <w:t>de</w:t>
      </w:r>
      <w:r>
        <w:rPr>
          <w:spacing w:val="-12"/>
        </w:rPr>
        <w:t xml:space="preserve"> </w:t>
      </w:r>
      <w:r>
        <w:t>un</w:t>
      </w:r>
      <w:r>
        <w:rPr>
          <w:spacing w:val="-9"/>
        </w:rPr>
        <w:t xml:space="preserve"> </w:t>
      </w:r>
      <w:r>
        <w:t>40%</w:t>
      </w:r>
      <w:r>
        <w:rPr>
          <w:spacing w:val="-8"/>
        </w:rPr>
        <w:t xml:space="preserve"> </w:t>
      </w:r>
      <w:r>
        <w:t>a</w:t>
      </w:r>
      <w:r>
        <w:rPr>
          <w:spacing w:val="-11"/>
        </w:rPr>
        <w:t xml:space="preserve"> </w:t>
      </w:r>
      <w:r>
        <w:t>los</w:t>
      </w:r>
      <w:r>
        <w:rPr>
          <w:spacing w:val="-9"/>
        </w:rPr>
        <w:t xml:space="preserve"> </w:t>
      </w:r>
      <w:r>
        <w:t>precios</w:t>
      </w:r>
      <w:r>
        <w:rPr>
          <w:spacing w:val="-9"/>
        </w:rPr>
        <w:t xml:space="preserve"> </w:t>
      </w:r>
      <w:r>
        <w:t>publicados</w:t>
      </w:r>
      <w:r>
        <w:rPr>
          <w:spacing w:val="-9"/>
        </w:rPr>
        <w:t xml:space="preserve"> </w:t>
      </w:r>
      <w:r>
        <w:t>(promedio</w:t>
      </w:r>
      <w:r>
        <w:rPr>
          <w:spacing w:val="-11"/>
        </w:rPr>
        <w:t xml:space="preserve"> </w:t>
      </w:r>
      <w:r>
        <w:t>simple</w:t>
      </w:r>
      <w:r>
        <w:rPr>
          <w:spacing w:val="-11"/>
        </w:rPr>
        <w:t xml:space="preserve"> </w:t>
      </w:r>
      <w:r>
        <w:t>del</w:t>
      </w:r>
      <w:r>
        <w:rPr>
          <w:spacing w:val="-10"/>
        </w:rPr>
        <w:t xml:space="preserve"> </w:t>
      </w:r>
      <w:r>
        <w:t>precio máximo y mínimo) por el Observatorio Granjero, correspondientes al boletín de precios del jueves anterior a la fecha de apertura / límite de recepción de ofertas” (Art. 4,</w:t>
      </w:r>
      <w:r>
        <w:rPr>
          <w:spacing w:val="-1"/>
        </w:rPr>
        <w:t xml:space="preserve"> </w:t>
      </w:r>
      <w:r>
        <w:t>Decreto</w:t>
      </w:r>
      <w:r>
        <w:rPr>
          <w:spacing w:val="-2"/>
        </w:rPr>
        <w:t xml:space="preserve"> </w:t>
      </w:r>
      <w:r>
        <w:t>86/015).</w:t>
      </w:r>
      <w:r>
        <w:rPr>
          <w:spacing w:val="-3"/>
        </w:rPr>
        <w:t xml:space="preserve"> </w:t>
      </w:r>
      <w:r>
        <w:t>En el siguiente</w:t>
      </w:r>
      <w:r>
        <w:rPr>
          <w:spacing w:val="-2"/>
        </w:rPr>
        <w:t xml:space="preserve"> </w:t>
      </w:r>
      <w:r>
        <w:t>link podrá accederse</w:t>
      </w:r>
      <w:r>
        <w:rPr>
          <w:spacing w:val="-2"/>
        </w:rPr>
        <w:t xml:space="preserve"> </w:t>
      </w:r>
      <w:r>
        <w:t>a informes</w:t>
      </w:r>
      <w:r>
        <w:rPr>
          <w:spacing w:val="-4"/>
        </w:rPr>
        <w:t xml:space="preserve"> </w:t>
      </w:r>
      <w:r>
        <w:t>de precios del Mercado Modelo</w:t>
      </w:r>
      <w:r>
        <w:rPr>
          <w:rFonts w:ascii="Arial" w:hAnsi="Arial"/>
          <w:i/>
        </w:rPr>
        <w:t xml:space="preserve">: </w:t>
      </w:r>
      <w:hyperlink r:id="rId16" w:history="1">
        <w:r>
          <w:rPr>
            <w:rStyle w:val="Hipervnculo"/>
            <w:color w:val="000080"/>
          </w:rPr>
          <w:t>http://www.mercadomodelo.net/informe-de-precios</w:t>
        </w:r>
      </w:hyperlink>
      <w:r>
        <w:t>”</w:t>
      </w:r>
    </w:p>
    <w:p w14:paraId="5C66B42A" w14:textId="26414C52" w:rsidR="006A6EC4" w:rsidRDefault="006A6EC4" w:rsidP="00BF6822">
      <w:pPr>
        <w:pStyle w:val="Prrafodelista"/>
        <w:widowControl w:val="0"/>
        <w:numPr>
          <w:ilvl w:val="0"/>
          <w:numId w:val="22"/>
        </w:numPr>
        <w:tabs>
          <w:tab w:val="left" w:pos="642"/>
        </w:tabs>
        <w:autoSpaceDE w:val="0"/>
        <w:autoSpaceDN w:val="0"/>
        <w:spacing w:before="201" w:after="0" w:line="276" w:lineRule="auto"/>
        <w:ind w:left="641" w:right="115"/>
        <w:contextualSpacing w:val="0"/>
        <w:jc w:val="both"/>
      </w:pPr>
      <w:r>
        <w:rPr>
          <w:rFonts w:ascii="Arial" w:hAnsi="Arial"/>
          <w:b/>
          <w:color w:val="FF0000"/>
        </w:rPr>
        <w:t>Para</w:t>
      </w:r>
      <w:r>
        <w:rPr>
          <w:rFonts w:ascii="Arial" w:hAnsi="Arial"/>
          <w:b/>
          <w:color w:val="FF0000"/>
          <w:spacing w:val="-12"/>
        </w:rPr>
        <w:t xml:space="preserve"> </w:t>
      </w:r>
      <w:r>
        <w:rPr>
          <w:rFonts w:ascii="Arial" w:hAnsi="Arial"/>
          <w:b/>
          <w:color w:val="FF0000"/>
        </w:rPr>
        <w:t>el</w:t>
      </w:r>
      <w:r>
        <w:rPr>
          <w:rFonts w:ascii="Arial" w:hAnsi="Arial"/>
          <w:b/>
          <w:color w:val="FF0000"/>
          <w:spacing w:val="-13"/>
        </w:rPr>
        <w:t xml:space="preserve"> </w:t>
      </w:r>
      <w:r>
        <w:rPr>
          <w:rFonts w:ascii="Arial" w:hAnsi="Arial"/>
          <w:b/>
          <w:color w:val="FF0000"/>
        </w:rPr>
        <w:t>caso</w:t>
      </w:r>
      <w:r>
        <w:rPr>
          <w:rFonts w:ascii="Arial" w:hAnsi="Arial"/>
          <w:b/>
          <w:color w:val="FF0000"/>
          <w:spacing w:val="-14"/>
        </w:rPr>
        <w:t xml:space="preserve"> </w:t>
      </w:r>
      <w:r>
        <w:rPr>
          <w:rFonts w:ascii="Arial" w:hAnsi="Arial"/>
          <w:b/>
          <w:color w:val="FF0000"/>
        </w:rPr>
        <w:t>de</w:t>
      </w:r>
      <w:r>
        <w:rPr>
          <w:rFonts w:ascii="Arial" w:hAnsi="Arial"/>
          <w:b/>
          <w:color w:val="FF0000"/>
          <w:spacing w:val="-14"/>
        </w:rPr>
        <w:t xml:space="preserve"> </w:t>
      </w:r>
      <w:r>
        <w:rPr>
          <w:rFonts w:ascii="Arial" w:hAnsi="Arial"/>
          <w:b/>
          <w:color w:val="FF0000"/>
        </w:rPr>
        <w:t>productos</w:t>
      </w:r>
      <w:r>
        <w:rPr>
          <w:rFonts w:ascii="Arial" w:hAnsi="Arial"/>
          <w:b/>
          <w:color w:val="FF0000"/>
          <w:spacing w:val="-12"/>
        </w:rPr>
        <w:t xml:space="preserve"> </w:t>
      </w:r>
      <w:r>
        <w:rPr>
          <w:rFonts w:ascii="Arial" w:hAnsi="Arial"/>
          <w:b/>
          <w:color w:val="FF0000"/>
        </w:rPr>
        <w:t>no</w:t>
      </w:r>
      <w:r>
        <w:rPr>
          <w:rFonts w:ascii="Arial" w:hAnsi="Arial"/>
          <w:b/>
          <w:color w:val="FF0000"/>
          <w:spacing w:val="-14"/>
        </w:rPr>
        <w:t xml:space="preserve"> </w:t>
      </w:r>
      <w:r>
        <w:rPr>
          <w:rFonts w:ascii="Arial" w:hAnsi="Arial"/>
          <w:b/>
          <w:color w:val="FF0000"/>
        </w:rPr>
        <w:t>relevados</w:t>
      </w:r>
      <w:r>
        <w:rPr>
          <w:rFonts w:ascii="Arial" w:hAnsi="Arial"/>
          <w:b/>
          <w:color w:val="FF0000"/>
          <w:spacing w:val="-12"/>
        </w:rPr>
        <w:t xml:space="preserve"> </w:t>
      </w:r>
      <w:r>
        <w:rPr>
          <w:rFonts w:ascii="Arial" w:hAnsi="Arial"/>
          <w:b/>
          <w:color w:val="FF0000"/>
        </w:rPr>
        <w:t>por</w:t>
      </w:r>
      <w:r>
        <w:rPr>
          <w:rFonts w:ascii="Arial" w:hAnsi="Arial"/>
          <w:b/>
          <w:color w:val="FF0000"/>
          <w:spacing w:val="-13"/>
        </w:rPr>
        <w:t xml:space="preserve"> </w:t>
      </w:r>
      <w:r>
        <w:rPr>
          <w:rFonts w:ascii="Arial" w:hAnsi="Arial"/>
          <w:b/>
          <w:color w:val="FF0000"/>
        </w:rPr>
        <w:t>el</w:t>
      </w:r>
      <w:r>
        <w:rPr>
          <w:rFonts w:ascii="Arial" w:hAnsi="Arial"/>
          <w:b/>
          <w:color w:val="FF0000"/>
          <w:spacing w:val="-12"/>
        </w:rPr>
        <w:t xml:space="preserve"> </w:t>
      </w:r>
      <w:r>
        <w:rPr>
          <w:rFonts w:ascii="Arial" w:hAnsi="Arial"/>
          <w:b/>
          <w:color w:val="FF0000"/>
        </w:rPr>
        <w:t>Observatorio</w:t>
      </w:r>
      <w:r>
        <w:rPr>
          <w:rFonts w:ascii="Arial" w:hAnsi="Arial"/>
          <w:b/>
          <w:color w:val="FF0000"/>
          <w:spacing w:val="-16"/>
        </w:rPr>
        <w:t xml:space="preserve"> </w:t>
      </w:r>
      <w:r>
        <w:rPr>
          <w:rFonts w:ascii="Arial" w:hAnsi="Arial"/>
          <w:b/>
          <w:color w:val="FF0000"/>
        </w:rPr>
        <w:t>Granjero:</w:t>
      </w:r>
      <w:r>
        <w:rPr>
          <w:rFonts w:ascii="Arial" w:hAnsi="Arial"/>
          <w:b/>
          <w:color w:val="FF0000"/>
          <w:spacing w:val="-8"/>
        </w:rPr>
        <w:t xml:space="preserve"> </w:t>
      </w:r>
      <w:r>
        <w:t>“el</w:t>
      </w:r>
      <w:r>
        <w:rPr>
          <w:spacing w:val="-15"/>
        </w:rPr>
        <w:t xml:space="preserve"> </w:t>
      </w:r>
      <w:r>
        <w:t>precio medio del</w:t>
      </w:r>
      <w:r>
        <w:rPr>
          <w:spacing w:val="-3"/>
        </w:rPr>
        <w:t xml:space="preserve"> </w:t>
      </w:r>
      <w:r>
        <w:t>Índice de</w:t>
      </w:r>
      <w:r>
        <w:rPr>
          <w:spacing w:val="-3"/>
        </w:rPr>
        <w:t xml:space="preserve"> </w:t>
      </w:r>
      <w:r>
        <w:t>Precios al</w:t>
      </w:r>
      <w:r>
        <w:rPr>
          <w:spacing w:val="-1"/>
        </w:rPr>
        <w:t xml:space="preserve"> </w:t>
      </w:r>
      <w:r>
        <w:t>Consumo</w:t>
      </w:r>
      <w:r>
        <w:rPr>
          <w:spacing w:val="-2"/>
        </w:rPr>
        <w:t xml:space="preserve"> </w:t>
      </w:r>
      <w:r>
        <w:t>del</w:t>
      </w:r>
      <w:r>
        <w:rPr>
          <w:spacing w:val="-3"/>
        </w:rPr>
        <w:t xml:space="preserve"> </w:t>
      </w:r>
      <w:r>
        <w:t>Instituto Nacional</w:t>
      </w:r>
      <w:r>
        <w:rPr>
          <w:spacing w:val="-1"/>
        </w:rPr>
        <w:t xml:space="preserve"> </w:t>
      </w:r>
      <w:r>
        <w:t>de</w:t>
      </w:r>
      <w:r>
        <w:rPr>
          <w:spacing w:val="-3"/>
        </w:rPr>
        <w:t xml:space="preserve"> </w:t>
      </w:r>
      <w:r>
        <w:t xml:space="preserve">Estadística (INE), correspondiente al mes anterior” (Art. 4, Decreto </w:t>
      </w:r>
      <w:proofErr w:type="spellStart"/>
      <w:r>
        <w:t>N°</w:t>
      </w:r>
      <w:proofErr w:type="spellEnd"/>
      <w:r>
        <w:t xml:space="preserve"> 86/015). En el siguiente link podrá acceder a la información del INE: </w:t>
      </w:r>
      <w:hyperlink r:id="rId17" w:history="1">
        <w:r>
          <w:rPr>
            <w:rStyle w:val="Hipervnculo"/>
            <w:rFonts w:ascii="Calibri" w:hAnsi="Calibri"/>
            <w:i/>
            <w:color w:val="005A94"/>
          </w:rPr>
          <w:t>http://www.ine.gub.uy/web/guest/ipc-indice-</w:t>
        </w:r>
      </w:hyperlink>
      <w:r>
        <w:rPr>
          <w:rFonts w:ascii="Calibri" w:hAnsi="Calibri"/>
          <w:i/>
          <w:color w:val="005A94"/>
        </w:rPr>
        <w:t xml:space="preserve"> </w:t>
      </w:r>
      <w:hyperlink r:id="rId18" w:history="1">
        <w:proofErr w:type="spellStart"/>
        <w:r>
          <w:rPr>
            <w:rStyle w:val="Hipervnculo"/>
            <w:rFonts w:ascii="Calibri" w:hAnsi="Calibri"/>
            <w:i/>
            <w:color w:val="005A94"/>
            <w:spacing w:val="-2"/>
          </w:rPr>
          <w:t>de-precios-al-consumo</w:t>
        </w:r>
        <w:proofErr w:type="spellEnd"/>
      </w:hyperlink>
      <w:r>
        <w:rPr>
          <w:spacing w:val="-2"/>
        </w:rPr>
        <w:t>”.</w:t>
      </w:r>
    </w:p>
    <w:p w14:paraId="6B1A96E2" w14:textId="77777777" w:rsidR="006A6EC4" w:rsidRDefault="006A6EC4" w:rsidP="006A6EC4">
      <w:pPr>
        <w:pStyle w:val="Textoindependiente"/>
        <w:spacing w:before="5"/>
        <w:rPr>
          <w:sz w:val="9"/>
        </w:rPr>
      </w:pPr>
    </w:p>
    <w:p w14:paraId="761B3DF4" w14:textId="77777777" w:rsidR="006A6EC4" w:rsidRDefault="006A6EC4" w:rsidP="00BF6822">
      <w:pPr>
        <w:pStyle w:val="Prrafodelista"/>
        <w:widowControl w:val="0"/>
        <w:numPr>
          <w:ilvl w:val="0"/>
          <w:numId w:val="22"/>
        </w:numPr>
        <w:tabs>
          <w:tab w:val="left" w:pos="642"/>
        </w:tabs>
        <w:autoSpaceDE w:val="0"/>
        <w:autoSpaceDN w:val="0"/>
        <w:spacing w:before="94" w:after="0" w:line="276" w:lineRule="auto"/>
        <w:ind w:left="641" w:right="120"/>
        <w:contextualSpacing w:val="0"/>
        <w:jc w:val="both"/>
      </w:pPr>
      <w:r>
        <w:rPr>
          <w:color w:val="FF0000"/>
        </w:rPr>
        <w:t xml:space="preserve">Para los productos no relevados por el INE, el organismo contratante consultará al MGAP-DGDR cuál es el precio máximo a efectos de indicar en el pliego este </w:t>
      </w:r>
      <w:r>
        <w:rPr>
          <w:color w:val="FF0000"/>
          <w:spacing w:val="-2"/>
        </w:rPr>
        <w:t>extremo.</w:t>
      </w:r>
    </w:p>
    <w:p w14:paraId="0E24C28A" w14:textId="77777777" w:rsidR="006A6EC4" w:rsidRDefault="006A6EC4" w:rsidP="006A6EC4">
      <w:pPr>
        <w:pStyle w:val="Textoindependiente"/>
        <w:rPr>
          <w:sz w:val="24"/>
        </w:rPr>
      </w:pPr>
    </w:p>
    <w:p w14:paraId="3347D637" w14:textId="77777777" w:rsidR="006A6EC4" w:rsidRDefault="006A6EC4" w:rsidP="006A6EC4">
      <w:pPr>
        <w:pStyle w:val="Textoindependiente"/>
        <w:rPr>
          <w:sz w:val="24"/>
        </w:rPr>
      </w:pPr>
    </w:p>
    <w:p w14:paraId="65F1CAA7" w14:textId="77777777" w:rsidR="006A6EC4" w:rsidRDefault="006A6EC4" w:rsidP="00BF6822">
      <w:pPr>
        <w:pStyle w:val="Ttulo3"/>
        <w:keepNext w:val="0"/>
        <w:keepLines w:val="0"/>
        <w:widowControl w:val="0"/>
        <w:numPr>
          <w:ilvl w:val="2"/>
          <w:numId w:val="21"/>
        </w:numPr>
        <w:tabs>
          <w:tab w:val="left" w:pos="1698"/>
        </w:tabs>
        <w:autoSpaceDE w:val="0"/>
        <w:autoSpaceDN w:val="0"/>
        <w:spacing w:before="186" w:line="240" w:lineRule="auto"/>
        <w:ind w:hanging="697"/>
      </w:pPr>
      <w:bookmarkStart w:id="79" w:name="_Toc156998687"/>
      <w:r>
        <w:rPr>
          <w:color w:val="4471C4"/>
          <w:spacing w:val="-2"/>
        </w:rPr>
        <w:t>Adjudicación</w:t>
      </w:r>
      <w:bookmarkEnd w:id="79"/>
    </w:p>
    <w:p w14:paraId="07F85E3C" w14:textId="77777777" w:rsidR="006A6EC4" w:rsidRDefault="006A6EC4" w:rsidP="006A6EC4">
      <w:pPr>
        <w:sectPr w:rsidR="006A6EC4">
          <w:pgSz w:w="11910" w:h="16840"/>
          <w:pgMar w:top="1320" w:right="1580" w:bottom="280" w:left="1420" w:header="720" w:footer="720" w:gutter="0"/>
          <w:cols w:space="720"/>
        </w:sectPr>
      </w:pPr>
    </w:p>
    <w:p w14:paraId="5E43D70C" w14:textId="77777777" w:rsidR="006A6EC4" w:rsidRDefault="006A6EC4" w:rsidP="006A6EC4">
      <w:pPr>
        <w:pStyle w:val="Textoindependiente"/>
        <w:spacing w:before="75" w:line="276" w:lineRule="auto"/>
        <w:ind w:left="282" w:right="118"/>
        <w:jc w:val="both"/>
      </w:pPr>
      <w:r>
        <w:lastRenderedPageBreak/>
        <w:t xml:space="preserve">De resultar adjudicataria la OH en aplicación del mecanismo de reserva de mercado dispuesto por el Decreto </w:t>
      </w:r>
      <w:proofErr w:type="spellStart"/>
      <w:r>
        <w:t>N°</w:t>
      </w:r>
      <w:proofErr w:type="spellEnd"/>
      <w:r>
        <w:t xml:space="preserve"> 86/015, la administración controlará la vigencia de inscripción como tal.</w:t>
      </w:r>
    </w:p>
    <w:p w14:paraId="6B9DCA7D" w14:textId="77777777" w:rsidR="006A6EC4" w:rsidRDefault="006A6EC4" w:rsidP="006A6EC4">
      <w:pPr>
        <w:pStyle w:val="Textoindependiente"/>
        <w:spacing w:before="200"/>
        <w:ind w:left="282"/>
      </w:pPr>
      <w:r>
        <w:rPr>
          <w:color w:val="FF0000"/>
        </w:rPr>
        <w:t>(En</w:t>
      </w:r>
      <w:r>
        <w:rPr>
          <w:color w:val="FF0000"/>
          <w:spacing w:val="-4"/>
        </w:rPr>
        <w:t xml:space="preserve"> </w:t>
      </w:r>
      <w:r>
        <w:rPr>
          <w:color w:val="FF0000"/>
        </w:rPr>
        <w:t>la</w:t>
      </w:r>
      <w:r>
        <w:rPr>
          <w:color w:val="FF0000"/>
          <w:spacing w:val="-4"/>
        </w:rPr>
        <w:t xml:space="preserve"> </w:t>
      </w:r>
      <w:r>
        <w:rPr>
          <w:color w:val="FF0000"/>
        </w:rPr>
        <w:t>actualidad</w:t>
      </w:r>
      <w:r>
        <w:rPr>
          <w:color w:val="FF0000"/>
          <w:spacing w:val="-4"/>
        </w:rPr>
        <w:t xml:space="preserve"> </w:t>
      </w:r>
      <w:r>
        <w:rPr>
          <w:color w:val="FF0000"/>
        </w:rPr>
        <w:t>este</w:t>
      </w:r>
      <w:r>
        <w:rPr>
          <w:color w:val="FF0000"/>
          <w:spacing w:val="-4"/>
        </w:rPr>
        <w:t xml:space="preserve"> </w:t>
      </w:r>
      <w:r>
        <w:rPr>
          <w:color w:val="FF0000"/>
        </w:rPr>
        <w:t>control</w:t>
      </w:r>
      <w:r>
        <w:rPr>
          <w:color w:val="FF0000"/>
          <w:spacing w:val="-5"/>
        </w:rPr>
        <w:t xml:space="preserve"> </w:t>
      </w:r>
      <w:r>
        <w:rPr>
          <w:color w:val="FF0000"/>
        </w:rPr>
        <w:t>se</w:t>
      </w:r>
      <w:r>
        <w:rPr>
          <w:color w:val="FF0000"/>
          <w:spacing w:val="-4"/>
        </w:rPr>
        <w:t xml:space="preserve"> </w:t>
      </w:r>
      <w:r>
        <w:rPr>
          <w:color w:val="FF0000"/>
        </w:rPr>
        <w:t>efectuará</w:t>
      </w:r>
      <w:r>
        <w:rPr>
          <w:color w:val="FF0000"/>
          <w:spacing w:val="-6"/>
        </w:rPr>
        <w:t xml:space="preserve"> </w:t>
      </w:r>
      <w:r>
        <w:rPr>
          <w:color w:val="FF0000"/>
        </w:rPr>
        <w:t>a</w:t>
      </w:r>
      <w:r>
        <w:rPr>
          <w:color w:val="FF0000"/>
          <w:spacing w:val="-4"/>
        </w:rPr>
        <w:t xml:space="preserve"> </w:t>
      </w:r>
      <w:r>
        <w:rPr>
          <w:color w:val="FF0000"/>
        </w:rPr>
        <w:t>través</w:t>
      </w:r>
      <w:r>
        <w:rPr>
          <w:color w:val="FF0000"/>
          <w:spacing w:val="-4"/>
        </w:rPr>
        <w:t xml:space="preserve"> </w:t>
      </w:r>
      <w:r>
        <w:rPr>
          <w:color w:val="FF0000"/>
        </w:rPr>
        <w:t>del</w:t>
      </w:r>
      <w:r>
        <w:rPr>
          <w:color w:val="FF0000"/>
          <w:spacing w:val="-4"/>
        </w:rPr>
        <w:t xml:space="preserve"> </w:t>
      </w:r>
      <w:r>
        <w:rPr>
          <w:color w:val="FF0000"/>
        </w:rPr>
        <w:t>listado</w:t>
      </w:r>
      <w:r>
        <w:rPr>
          <w:color w:val="FF0000"/>
          <w:spacing w:val="-6"/>
        </w:rPr>
        <w:t xml:space="preserve"> </w:t>
      </w:r>
      <w:r>
        <w:rPr>
          <w:color w:val="FF0000"/>
        </w:rPr>
        <w:t>que</w:t>
      </w:r>
      <w:r>
        <w:rPr>
          <w:color w:val="FF0000"/>
          <w:spacing w:val="-4"/>
        </w:rPr>
        <w:t xml:space="preserve"> </w:t>
      </w:r>
      <w:r>
        <w:rPr>
          <w:color w:val="FF0000"/>
        </w:rPr>
        <w:t>publica</w:t>
      </w:r>
      <w:r>
        <w:rPr>
          <w:color w:val="FF0000"/>
          <w:spacing w:val="-6"/>
        </w:rPr>
        <w:t xml:space="preserve"> </w:t>
      </w:r>
      <w:r>
        <w:rPr>
          <w:color w:val="FF0000"/>
        </w:rPr>
        <w:t>el</w:t>
      </w:r>
      <w:r>
        <w:rPr>
          <w:color w:val="FF0000"/>
          <w:spacing w:val="-5"/>
        </w:rPr>
        <w:t xml:space="preserve"> </w:t>
      </w:r>
      <w:r>
        <w:rPr>
          <w:color w:val="FF0000"/>
        </w:rPr>
        <w:t>MGAP.</w:t>
      </w:r>
      <w:r>
        <w:rPr>
          <w:color w:val="FF0000"/>
          <w:spacing w:val="-2"/>
        </w:rPr>
        <w:t xml:space="preserve"> </w:t>
      </w:r>
      <w:r>
        <w:rPr>
          <w:color w:val="FF0000"/>
        </w:rPr>
        <w:t>En un futuro, se realizará directamente de la información que surja del RUPE).</w:t>
      </w:r>
    </w:p>
    <w:p w14:paraId="1F6E032A" w14:textId="77777777" w:rsidR="006A6EC4" w:rsidRDefault="006A6EC4" w:rsidP="006A6EC4">
      <w:pPr>
        <w:pStyle w:val="Textoindependiente"/>
        <w:rPr>
          <w:sz w:val="24"/>
        </w:rPr>
      </w:pPr>
    </w:p>
    <w:p w14:paraId="5A7C2F82" w14:textId="77777777" w:rsidR="006A6EC4" w:rsidRDefault="006A6EC4" w:rsidP="006A6EC4">
      <w:pPr>
        <w:pStyle w:val="Textoindependiente"/>
        <w:spacing w:before="1"/>
        <w:rPr>
          <w:sz w:val="19"/>
        </w:rPr>
      </w:pPr>
    </w:p>
    <w:p w14:paraId="6937727A" w14:textId="77777777" w:rsidR="006A6EC4" w:rsidRDefault="006A6EC4" w:rsidP="006A6EC4">
      <w:pPr>
        <w:pStyle w:val="Textoindependiente"/>
        <w:ind w:left="282"/>
      </w:pPr>
      <w:r>
        <w:t>La</w:t>
      </w:r>
      <w:r>
        <w:rPr>
          <w:spacing w:val="40"/>
        </w:rPr>
        <w:t xml:space="preserve"> </w:t>
      </w:r>
      <w:r>
        <w:t>adjudicación</w:t>
      </w:r>
      <w:r>
        <w:rPr>
          <w:spacing w:val="40"/>
        </w:rPr>
        <w:t xml:space="preserve"> </w:t>
      </w:r>
      <w:r>
        <w:t>se</w:t>
      </w:r>
      <w:r>
        <w:rPr>
          <w:spacing w:val="40"/>
        </w:rPr>
        <w:t xml:space="preserve"> </w:t>
      </w:r>
      <w:r>
        <w:t>realizará</w:t>
      </w:r>
      <w:r>
        <w:rPr>
          <w:spacing w:val="40"/>
        </w:rPr>
        <w:t xml:space="preserve"> </w:t>
      </w:r>
      <w:r>
        <w:t>teniendo</w:t>
      </w:r>
      <w:r>
        <w:rPr>
          <w:spacing w:val="40"/>
        </w:rPr>
        <w:t xml:space="preserve"> </w:t>
      </w:r>
      <w:r>
        <w:t>en</w:t>
      </w:r>
      <w:r>
        <w:rPr>
          <w:spacing w:val="40"/>
        </w:rPr>
        <w:t xml:space="preserve"> </w:t>
      </w:r>
      <w:r>
        <w:t>cuenta</w:t>
      </w:r>
      <w:r>
        <w:rPr>
          <w:spacing w:val="40"/>
        </w:rPr>
        <w:t xml:space="preserve"> </w:t>
      </w:r>
      <w:r>
        <w:t>los</w:t>
      </w:r>
      <w:r>
        <w:rPr>
          <w:spacing w:val="40"/>
        </w:rPr>
        <w:t xml:space="preserve"> </w:t>
      </w:r>
      <w:r>
        <w:t>siguientes</w:t>
      </w:r>
      <w:r>
        <w:rPr>
          <w:spacing w:val="40"/>
        </w:rPr>
        <w:t xml:space="preserve"> </w:t>
      </w:r>
      <w:r>
        <w:t>%</w:t>
      </w:r>
      <w:r>
        <w:rPr>
          <w:spacing w:val="39"/>
        </w:rPr>
        <w:t xml:space="preserve"> </w:t>
      </w:r>
      <w:r>
        <w:t>según</w:t>
      </w:r>
      <w:r>
        <w:rPr>
          <w:spacing w:val="40"/>
        </w:rPr>
        <w:t xml:space="preserve"> </w:t>
      </w:r>
      <w:r>
        <w:t>el</w:t>
      </w:r>
      <w:r>
        <w:rPr>
          <w:spacing w:val="39"/>
        </w:rPr>
        <w:t xml:space="preserve"> </w:t>
      </w:r>
      <w:r>
        <w:t>tipo</w:t>
      </w:r>
      <w:r>
        <w:rPr>
          <w:spacing w:val="40"/>
        </w:rPr>
        <w:t xml:space="preserve"> </w:t>
      </w:r>
      <w:r>
        <w:t xml:space="preserve">de </w:t>
      </w:r>
      <w:r>
        <w:rPr>
          <w:spacing w:val="-2"/>
        </w:rPr>
        <w:t>contratación:</w:t>
      </w:r>
    </w:p>
    <w:p w14:paraId="0F2FB3E0" w14:textId="77777777" w:rsidR="006A6EC4" w:rsidRDefault="006A6EC4" w:rsidP="00BF6822">
      <w:pPr>
        <w:pStyle w:val="Prrafodelista"/>
        <w:widowControl w:val="0"/>
        <w:numPr>
          <w:ilvl w:val="3"/>
          <w:numId w:val="21"/>
        </w:numPr>
        <w:tabs>
          <w:tab w:val="left" w:pos="1722"/>
        </w:tabs>
        <w:autoSpaceDE w:val="0"/>
        <w:autoSpaceDN w:val="0"/>
        <w:spacing w:before="118" w:after="0" w:line="240" w:lineRule="auto"/>
        <w:contextualSpacing w:val="0"/>
      </w:pPr>
      <w:r>
        <w:t>100%</w:t>
      </w:r>
      <w:r>
        <w:rPr>
          <w:spacing w:val="-2"/>
        </w:rPr>
        <w:t xml:space="preserve"> </w:t>
      </w:r>
      <w:r>
        <w:t>en</w:t>
      </w:r>
      <w:r>
        <w:rPr>
          <w:spacing w:val="-4"/>
        </w:rPr>
        <w:t xml:space="preserve"> </w:t>
      </w:r>
      <w:r>
        <w:t>compras</w:t>
      </w:r>
      <w:r>
        <w:rPr>
          <w:spacing w:val="-4"/>
        </w:rPr>
        <w:t xml:space="preserve"> </w:t>
      </w:r>
      <w:r>
        <w:t>no</w:t>
      </w:r>
      <w:r>
        <w:rPr>
          <w:spacing w:val="-2"/>
        </w:rPr>
        <w:t xml:space="preserve"> centralizadas</w:t>
      </w:r>
    </w:p>
    <w:p w14:paraId="34144E06" w14:textId="77777777" w:rsidR="006A6EC4" w:rsidRDefault="006A6EC4" w:rsidP="00BF6822">
      <w:pPr>
        <w:pStyle w:val="Prrafodelista"/>
        <w:widowControl w:val="0"/>
        <w:numPr>
          <w:ilvl w:val="3"/>
          <w:numId w:val="21"/>
        </w:numPr>
        <w:tabs>
          <w:tab w:val="left" w:pos="1722"/>
        </w:tabs>
        <w:autoSpaceDE w:val="0"/>
        <w:autoSpaceDN w:val="0"/>
        <w:spacing w:before="121" w:after="0" w:line="240" w:lineRule="auto"/>
        <w:contextualSpacing w:val="0"/>
      </w:pPr>
      <w:r>
        <w:t>Mínimo</w:t>
      </w:r>
      <w:r>
        <w:rPr>
          <w:spacing w:val="-6"/>
        </w:rPr>
        <w:t xml:space="preserve"> </w:t>
      </w:r>
      <w:r>
        <w:t>30%</w:t>
      </w:r>
      <w:r>
        <w:rPr>
          <w:spacing w:val="-5"/>
        </w:rPr>
        <w:t xml:space="preserve"> </w:t>
      </w:r>
      <w:r>
        <w:t>compras</w:t>
      </w:r>
      <w:r>
        <w:rPr>
          <w:spacing w:val="-4"/>
        </w:rPr>
        <w:t xml:space="preserve"> </w:t>
      </w:r>
      <w:r>
        <w:rPr>
          <w:spacing w:val="-2"/>
        </w:rPr>
        <w:t>centralizadas</w:t>
      </w:r>
    </w:p>
    <w:p w14:paraId="0A02181F" w14:textId="77777777" w:rsidR="006A6EC4" w:rsidRDefault="006A6EC4" w:rsidP="006A6EC4">
      <w:pPr>
        <w:pStyle w:val="Textoindependiente"/>
        <w:rPr>
          <w:sz w:val="24"/>
        </w:rPr>
      </w:pPr>
    </w:p>
    <w:p w14:paraId="0D640BDF" w14:textId="77777777" w:rsidR="006A6EC4" w:rsidRDefault="006A6EC4" w:rsidP="006A6EC4">
      <w:pPr>
        <w:pStyle w:val="Textoindependiente"/>
        <w:spacing w:before="215"/>
        <w:ind w:left="282" w:right="116"/>
        <w:jc w:val="both"/>
      </w:pPr>
      <w:r>
        <w:rPr>
          <w:rFonts w:ascii="Arial" w:hAnsi="Arial"/>
          <w:b/>
        </w:rPr>
        <w:t>IMPORTANTE</w:t>
      </w:r>
      <w:r>
        <w:t>:</w:t>
      </w:r>
      <w:r>
        <w:rPr>
          <w:spacing w:val="-16"/>
        </w:rPr>
        <w:t xml:space="preserve"> </w:t>
      </w:r>
      <w:r>
        <w:t>Cuando</w:t>
      </w:r>
      <w:r>
        <w:rPr>
          <w:spacing w:val="-14"/>
        </w:rPr>
        <w:t xml:space="preserve"> </w:t>
      </w:r>
      <w:r>
        <w:t>exista</w:t>
      </w:r>
      <w:r>
        <w:rPr>
          <w:spacing w:val="-14"/>
        </w:rPr>
        <w:t xml:space="preserve"> </w:t>
      </w:r>
      <w:r>
        <w:t>oferta</w:t>
      </w:r>
      <w:r>
        <w:rPr>
          <w:spacing w:val="-14"/>
        </w:rPr>
        <w:t xml:space="preserve"> </w:t>
      </w:r>
      <w:r>
        <w:t>de</w:t>
      </w:r>
      <w:r>
        <w:rPr>
          <w:spacing w:val="-16"/>
        </w:rPr>
        <w:t xml:space="preserve"> </w:t>
      </w:r>
      <w:r>
        <w:t>productos</w:t>
      </w:r>
      <w:r>
        <w:rPr>
          <w:spacing w:val="-13"/>
        </w:rPr>
        <w:t xml:space="preserve"> </w:t>
      </w:r>
      <w:r>
        <w:t>provenientes</w:t>
      </w:r>
      <w:r>
        <w:rPr>
          <w:spacing w:val="-14"/>
        </w:rPr>
        <w:t xml:space="preserve"> </w:t>
      </w:r>
      <w:r>
        <w:t>de</w:t>
      </w:r>
      <w:r>
        <w:rPr>
          <w:spacing w:val="-16"/>
        </w:rPr>
        <w:t xml:space="preserve"> </w:t>
      </w:r>
      <w:r>
        <w:t>OH+G,</w:t>
      </w:r>
      <w:r>
        <w:rPr>
          <w:spacing w:val="-13"/>
        </w:rPr>
        <w:t xml:space="preserve"> </w:t>
      </w:r>
      <w:r>
        <w:t>se</w:t>
      </w:r>
      <w:r>
        <w:rPr>
          <w:spacing w:val="-16"/>
        </w:rPr>
        <w:t xml:space="preserve"> </w:t>
      </w:r>
      <w:r>
        <w:t>establece un mecanismo intra reserva mínima de mercado de 50% aplicable sobre los % establecidos anteriormente</w:t>
      </w:r>
    </w:p>
    <w:p w14:paraId="52281CBD" w14:textId="77777777" w:rsidR="006A6EC4" w:rsidRDefault="006A6EC4" w:rsidP="006A6EC4">
      <w:pPr>
        <w:pStyle w:val="Textoindependiente"/>
        <w:rPr>
          <w:sz w:val="20"/>
        </w:rPr>
      </w:pPr>
    </w:p>
    <w:p w14:paraId="67E35760" w14:textId="77777777" w:rsidR="006A6EC4" w:rsidRDefault="006A6EC4" w:rsidP="006A6EC4">
      <w:pPr>
        <w:pStyle w:val="Textoindependiente"/>
        <w:spacing w:before="5"/>
        <w:rPr>
          <w:sz w:val="14"/>
        </w:rPr>
      </w:pPr>
    </w:p>
    <w:tbl>
      <w:tblPr>
        <w:tblStyle w:val="NormalTable0"/>
        <w:tblW w:w="0" w:type="auto"/>
        <w:tblInd w:w="29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291"/>
        <w:gridCol w:w="3925"/>
        <w:gridCol w:w="3269"/>
      </w:tblGrid>
      <w:tr w:rsidR="006A6EC4" w14:paraId="68D4F7E8" w14:textId="77777777" w:rsidTr="006A6EC4">
        <w:trPr>
          <w:trHeight w:val="770"/>
        </w:trPr>
        <w:tc>
          <w:tcPr>
            <w:tcW w:w="1291" w:type="dxa"/>
            <w:tcBorders>
              <w:top w:val="nil"/>
              <w:left w:val="nil"/>
              <w:bottom w:val="single" w:sz="24" w:space="0" w:color="FFFFFF"/>
              <w:right w:val="nil"/>
            </w:tcBorders>
          </w:tcPr>
          <w:p w14:paraId="179BDA1D" w14:textId="77777777" w:rsidR="006A6EC4" w:rsidRDefault="006A6EC4">
            <w:pPr>
              <w:pStyle w:val="TableParagraph"/>
              <w:spacing w:before="0"/>
              <w:jc w:val="left"/>
              <w:rPr>
                <w:rFonts w:ascii="Times New Roman"/>
              </w:rPr>
            </w:pPr>
          </w:p>
        </w:tc>
        <w:tc>
          <w:tcPr>
            <w:tcW w:w="3925" w:type="dxa"/>
            <w:tcBorders>
              <w:top w:val="nil"/>
              <w:left w:val="nil"/>
              <w:bottom w:val="single" w:sz="24" w:space="0" w:color="FFFFFF"/>
              <w:right w:val="single" w:sz="8" w:space="0" w:color="FFFFFF"/>
            </w:tcBorders>
            <w:shd w:val="clear" w:color="auto" w:fill="A4A4A4"/>
          </w:tcPr>
          <w:p w14:paraId="510B5503" w14:textId="77777777" w:rsidR="006A6EC4" w:rsidRDefault="006A6EC4">
            <w:pPr>
              <w:pStyle w:val="TableParagraph"/>
              <w:spacing w:before="3"/>
              <w:jc w:val="left"/>
              <w:rPr>
                <w:rFonts w:ascii="Arial MT"/>
                <w:sz w:val="27"/>
              </w:rPr>
            </w:pPr>
          </w:p>
          <w:p w14:paraId="3AC9430F" w14:textId="77777777" w:rsidR="006A6EC4" w:rsidRDefault="006A6EC4">
            <w:pPr>
              <w:pStyle w:val="TableParagraph"/>
              <w:spacing w:before="1"/>
              <w:ind w:left="134"/>
              <w:jc w:val="left"/>
              <w:rPr>
                <w:b/>
              </w:rPr>
            </w:pPr>
            <w:r>
              <w:rPr>
                <w:b/>
              </w:rPr>
              <w:t>Compra</w:t>
            </w:r>
            <w:r>
              <w:rPr>
                <w:b/>
                <w:spacing w:val="-13"/>
              </w:rPr>
              <w:t xml:space="preserve"> </w:t>
            </w:r>
            <w:r>
              <w:rPr>
                <w:b/>
              </w:rPr>
              <w:t>centralizada</w:t>
            </w:r>
            <w:r>
              <w:rPr>
                <w:b/>
                <w:spacing w:val="-14"/>
              </w:rPr>
              <w:t xml:space="preserve"> </w:t>
            </w:r>
            <w:r>
              <w:rPr>
                <w:b/>
              </w:rPr>
              <w:t>(mínimo</w:t>
            </w:r>
            <w:r>
              <w:rPr>
                <w:b/>
                <w:spacing w:val="-11"/>
              </w:rPr>
              <w:t xml:space="preserve"> </w:t>
            </w:r>
            <w:r>
              <w:rPr>
                <w:b/>
                <w:spacing w:val="-4"/>
              </w:rPr>
              <w:t>30%)</w:t>
            </w:r>
          </w:p>
        </w:tc>
        <w:tc>
          <w:tcPr>
            <w:tcW w:w="3269" w:type="dxa"/>
            <w:tcBorders>
              <w:top w:val="nil"/>
              <w:left w:val="single" w:sz="8" w:space="0" w:color="FFFFFF"/>
              <w:bottom w:val="single" w:sz="24" w:space="0" w:color="FFFFFF"/>
              <w:right w:val="nil"/>
            </w:tcBorders>
            <w:shd w:val="clear" w:color="auto" w:fill="A4A4A4"/>
            <w:hideMark/>
          </w:tcPr>
          <w:p w14:paraId="561E70A9" w14:textId="77777777" w:rsidR="006A6EC4" w:rsidRDefault="006A6EC4">
            <w:pPr>
              <w:pStyle w:val="TableParagraph"/>
              <w:tabs>
                <w:tab w:val="left" w:pos="1271"/>
                <w:tab w:val="left" w:pos="1845"/>
              </w:tabs>
              <w:spacing w:before="189"/>
              <w:ind w:left="131" w:right="131"/>
              <w:jc w:val="left"/>
              <w:rPr>
                <w:b/>
              </w:rPr>
            </w:pPr>
            <w:r>
              <w:rPr>
                <w:b/>
                <w:spacing w:val="-2"/>
              </w:rPr>
              <w:t>Compra</w:t>
            </w:r>
            <w:r>
              <w:rPr>
                <w:b/>
              </w:rPr>
              <w:tab/>
            </w:r>
            <w:r>
              <w:rPr>
                <w:b/>
                <w:spacing w:val="-6"/>
              </w:rPr>
              <w:t>no</w:t>
            </w:r>
            <w:r>
              <w:rPr>
                <w:b/>
              </w:rPr>
              <w:tab/>
            </w:r>
            <w:r>
              <w:rPr>
                <w:b/>
                <w:spacing w:val="-2"/>
              </w:rPr>
              <w:t>centralizada (100%)</w:t>
            </w:r>
          </w:p>
        </w:tc>
      </w:tr>
      <w:tr w:rsidR="006A6EC4" w14:paraId="45677A0A" w14:textId="77777777" w:rsidTr="006A6EC4">
        <w:trPr>
          <w:trHeight w:val="770"/>
        </w:trPr>
        <w:tc>
          <w:tcPr>
            <w:tcW w:w="1291" w:type="dxa"/>
            <w:tcBorders>
              <w:top w:val="single" w:sz="24" w:space="0" w:color="FFFFFF"/>
              <w:left w:val="nil"/>
              <w:bottom w:val="single" w:sz="8" w:space="0" w:color="FFFFFF"/>
              <w:right w:val="single" w:sz="8" w:space="0" w:color="FFFFFF"/>
            </w:tcBorders>
            <w:shd w:val="clear" w:color="auto" w:fill="E0E0E0"/>
          </w:tcPr>
          <w:p w14:paraId="4D376A6E" w14:textId="77777777" w:rsidR="006A6EC4" w:rsidRDefault="006A6EC4">
            <w:pPr>
              <w:pStyle w:val="TableParagraph"/>
              <w:spacing w:before="6"/>
              <w:jc w:val="left"/>
              <w:rPr>
                <w:rFonts w:ascii="Arial MT"/>
                <w:sz w:val="27"/>
              </w:rPr>
            </w:pPr>
          </w:p>
          <w:p w14:paraId="61FACE0F" w14:textId="77777777" w:rsidR="006A6EC4" w:rsidRDefault="006A6EC4">
            <w:pPr>
              <w:pStyle w:val="TableParagraph"/>
              <w:spacing w:before="0"/>
              <w:ind w:left="134"/>
              <w:jc w:val="left"/>
              <w:rPr>
                <w:rFonts w:ascii="Arial MT"/>
              </w:rPr>
            </w:pPr>
            <w:r>
              <w:rPr>
                <w:rFonts w:ascii="Arial MT"/>
                <w:spacing w:val="-4"/>
              </w:rPr>
              <w:t>OH+G</w:t>
            </w:r>
          </w:p>
        </w:tc>
        <w:tc>
          <w:tcPr>
            <w:tcW w:w="3925" w:type="dxa"/>
            <w:tcBorders>
              <w:top w:val="single" w:sz="24" w:space="0" w:color="FFFFFF"/>
              <w:left w:val="single" w:sz="8" w:space="0" w:color="FFFFFF"/>
              <w:bottom w:val="single" w:sz="8" w:space="0" w:color="FFFFFF"/>
              <w:right w:val="single" w:sz="8" w:space="0" w:color="FFFFFF"/>
            </w:tcBorders>
            <w:shd w:val="clear" w:color="auto" w:fill="E0E0E0"/>
            <w:hideMark/>
          </w:tcPr>
          <w:p w14:paraId="6DBFF5F4" w14:textId="77777777" w:rsidR="006A6EC4" w:rsidRDefault="006A6EC4">
            <w:pPr>
              <w:pStyle w:val="TableParagraph"/>
              <w:spacing w:before="189"/>
              <w:ind w:left="134" w:right="85"/>
              <w:jc w:val="left"/>
              <w:rPr>
                <w:rFonts w:ascii="Arial MT" w:hAnsi="Arial MT"/>
              </w:rPr>
            </w:pPr>
            <w:r>
              <w:rPr>
                <w:rFonts w:ascii="Arial MT" w:hAnsi="Arial MT"/>
              </w:rPr>
              <w:t>Mínimo 50% (lo que es igual a 15% de toda la compra)</w:t>
            </w:r>
          </w:p>
        </w:tc>
        <w:tc>
          <w:tcPr>
            <w:tcW w:w="3269" w:type="dxa"/>
            <w:tcBorders>
              <w:top w:val="single" w:sz="24" w:space="0" w:color="FFFFFF"/>
              <w:left w:val="single" w:sz="8" w:space="0" w:color="FFFFFF"/>
              <w:bottom w:val="single" w:sz="8" w:space="0" w:color="FFFFFF"/>
              <w:right w:val="nil"/>
            </w:tcBorders>
            <w:shd w:val="clear" w:color="auto" w:fill="E0E0E0"/>
          </w:tcPr>
          <w:p w14:paraId="784B900B" w14:textId="77777777" w:rsidR="006A6EC4" w:rsidRDefault="006A6EC4">
            <w:pPr>
              <w:pStyle w:val="TableParagraph"/>
              <w:spacing w:before="6"/>
              <w:jc w:val="left"/>
              <w:rPr>
                <w:rFonts w:ascii="Arial MT"/>
                <w:sz w:val="27"/>
              </w:rPr>
            </w:pPr>
          </w:p>
          <w:p w14:paraId="05E1E053" w14:textId="77777777" w:rsidR="006A6EC4" w:rsidRDefault="006A6EC4">
            <w:pPr>
              <w:pStyle w:val="TableParagraph"/>
              <w:spacing w:before="0"/>
              <w:ind w:left="131"/>
              <w:jc w:val="left"/>
              <w:rPr>
                <w:rFonts w:ascii="Arial MT" w:hAnsi="Arial MT"/>
              </w:rPr>
            </w:pPr>
            <w:r>
              <w:rPr>
                <w:rFonts w:ascii="Arial MT" w:hAnsi="Arial MT"/>
              </w:rPr>
              <w:t>Mínimo</w:t>
            </w:r>
            <w:r>
              <w:rPr>
                <w:rFonts w:ascii="Arial MT" w:hAnsi="Arial MT"/>
                <w:spacing w:val="-8"/>
              </w:rPr>
              <w:t xml:space="preserve"> </w:t>
            </w:r>
            <w:r>
              <w:rPr>
                <w:rFonts w:ascii="Arial MT" w:hAnsi="Arial MT"/>
                <w:spacing w:val="-5"/>
              </w:rPr>
              <w:t>50%</w:t>
            </w:r>
          </w:p>
        </w:tc>
      </w:tr>
      <w:tr w:rsidR="006A6EC4" w14:paraId="32297F25" w14:textId="77777777" w:rsidTr="006A6EC4">
        <w:trPr>
          <w:trHeight w:val="772"/>
        </w:trPr>
        <w:tc>
          <w:tcPr>
            <w:tcW w:w="1291" w:type="dxa"/>
            <w:tcBorders>
              <w:top w:val="single" w:sz="8" w:space="0" w:color="FFFFFF"/>
              <w:left w:val="nil"/>
              <w:bottom w:val="nil"/>
              <w:right w:val="single" w:sz="8" w:space="0" w:color="FFFFFF"/>
            </w:tcBorders>
            <w:shd w:val="clear" w:color="auto" w:fill="EFEFEF"/>
          </w:tcPr>
          <w:p w14:paraId="2DC199B7" w14:textId="77777777" w:rsidR="006A6EC4" w:rsidRDefault="006A6EC4">
            <w:pPr>
              <w:pStyle w:val="TableParagraph"/>
              <w:spacing w:before="5"/>
              <w:jc w:val="left"/>
              <w:rPr>
                <w:rFonts w:ascii="Arial MT"/>
                <w:sz w:val="27"/>
              </w:rPr>
            </w:pPr>
          </w:p>
          <w:p w14:paraId="7732D147" w14:textId="77777777" w:rsidR="006A6EC4" w:rsidRDefault="006A6EC4">
            <w:pPr>
              <w:pStyle w:val="TableParagraph"/>
              <w:spacing w:before="1"/>
              <w:ind w:left="134"/>
              <w:jc w:val="left"/>
              <w:rPr>
                <w:rFonts w:ascii="Arial MT"/>
              </w:rPr>
            </w:pPr>
            <w:r>
              <w:rPr>
                <w:rFonts w:ascii="Arial MT"/>
                <w:spacing w:val="-5"/>
              </w:rPr>
              <w:t>OH</w:t>
            </w:r>
          </w:p>
        </w:tc>
        <w:tc>
          <w:tcPr>
            <w:tcW w:w="3925" w:type="dxa"/>
            <w:tcBorders>
              <w:top w:val="single" w:sz="8" w:space="0" w:color="FFFFFF"/>
              <w:left w:val="single" w:sz="8" w:space="0" w:color="FFFFFF"/>
              <w:bottom w:val="nil"/>
              <w:right w:val="single" w:sz="8" w:space="0" w:color="FFFFFF"/>
            </w:tcBorders>
            <w:shd w:val="clear" w:color="auto" w:fill="EFEFEF"/>
            <w:hideMark/>
          </w:tcPr>
          <w:p w14:paraId="73937BCA" w14:textId="77777777" w:rsidR="006A6EC4" w:rsidRDefault="006A6EC4">
            <w:pPr>
              <w:pStyle w:val="TableParagraph"/>
              <w:spacing w:before="191"/>
              <w:ind w:left="134" w:right="85"/>
              <w:jc w:val="left"/>
              <w:rPr>
                <w:rFonts w:ascii="Arial MT"/>
              </w:rPr>
            </w:pPr>
            <w:r>
              <w:rPr>
                <w:rFonts w:ascii="Arial MT"/>
              </w:rPr>
              <w:t>50%</w:t>
            </w:r>
            <w:r>
              <w:rPr>
                <w:rFonts w:ascii="Arial MT"/>
                <w:spacing w:val="-12"/>
              </w:rPr>
              <w:t xml:space="preserve"> </w:t>
            </w:r>
            <w:r>
              <w:rPr>
                <w:rFonts w:ascii="Arial MT"/>
              </w:rPr>
              <w:t>(lo</w:t>
            </w:r>
            <w:r>
              <w:rPr>
                <w:rFonts w:ascii="Arial MT"/>
                <w:spacing w:val="-13"/>
              </w:rPr>
              <w:t xml:space="preserve"> </w:t>
            </w:r>
            <w:r>
              <w:rPr>
                <w:rFonts w:ascii="Arial MT"/>
              </w:rPr>
              <w:t>que</w:t>
            </w:r>
            <w:r>
              <w:rPr>
                <w:rFonts w:ascii="Arial MT"/>
                <w:spacing w:val="-14"/>
              </w:rPr>
              <w:t xml:space="preserve"> </w:t>
            </w:r>
            <w:r>
              <w:rPr>
                <w:rFonts w:ascii="Arial MT"/>
              </w:rPr>
              <w:t>es</w:t>
            </w:r>
            <w:r>
              <w:rPr>
                <w:rFonts w:ascii="Arial MT"/>
                <w:spacing w:val="-13"/>
              </w:rPr>
              <w:t xml:space="preserve"> </w:t>
            </w:r>
            <w:r>
              <w:rPr>
                <w:rFonts w:ascii="Arial MT"/>
              </w:rPr>
              <w:t>igual</w:t>
            </w:r>
            <w:r>
              <w:rPr>
                <w:rFonts w:ascii="Arial MT"/>
                <w:spacing w:val="-12"/>
              </w:rPr>
              <w:t xml:space="preserve"> </w:t>
            </w:r>
            <w:r>
              <w:rPr>
                <w:rFonts w:ascii="Arial MT"/>
              </w:rPr>
              <w:t>a</w:t>
            </w:r>
            <w:r>
              <w:rPr>
                <w:rFonts w:ascii="Arial MT"/>
                <w:spacing w:val="-13"/>
              </w:rPr>
              <w:t xml:space="preserve"> </w:t>
            </w:r>
            <w:r>
              <w:rPr>
                <w:rFonts w:ascii="Arial MT"/>
              </w:rPr>
              <w:t>15%</w:t>
            </w:r>
            <w:r>
              <w:rPr>
                <w:rFonts w:ascii="Arial MT"/>
                <w:spacing w:val="-8"/>
              </w:rPr>
              <w:t xml:space="preserve"> </w:t>
            </w:r>
            <w:r>
              <w:rPr>
                <w:rFonts w:ascii="Arial MT"/>
              </w:rPr>
              <w:t>de</w:t>
            </w:r>
            <w:r>
              <w:rPr>
                <w:rFonts w:ascii="Arial MT"/>
                <w:spacing w:val="-16"/>
              </w:rPr>
              <w:t xml:space="preserve"> </w:t>
            </w:r>
            <w:r>
              <w:rPr>
                <w:rFonts w:ascii="Arial MT"/>
              </w:rPr>
              <w:t>toda</w:t>
            </w:r>
            <w:r>
              <w:rPr>
                <w:rFonts w:ascii="Arial MT"/>
                <w:spacing w:val="-12"/>
              </w:rPr>
              <w:t xml:space="preserve"> </w:t>
            </w:r>
            <w:r>
              <w:rPr>
                <w:rFonts w:ascii="Arial MT"/>
              </w:rPr>
              <w:t xml:space="preserve">la </w:t>
            </w:r>
            <w:r>
              <w:rPr>
                <w:rFonts w:ascii="Arial MT"/>
                <w:spacing w:val="-2"/>
              </w:rPr>
              <w:t>compra)</w:t>
            </w:r>
          </w:p>
        </w:tc>
        <w:tc>
          <w:tcPr>
            <w:tcW w:w="3269" w:type="dxa"/>
            <w:tcBorders>
              <w:top w:val="single" w:sz="8" w:space="0" w:color="FFFFFF"/>
              <w:left w:val="single" w:sz="8" w:space="0" w:color="FFFFFF"/>
              <w:bottom w:val="nil"/>
              <w:right w:val="nil"/>
            </w:tcBorders>
            <w:shd w:val="clear" w:color="auto" w:fill="EFEFEF"/>
          </w:tcPr>
          <w:p w14:paraId="7C00DCE8" w14:textId="77777777" w:rsidR="006A6EC4" w:rsidRDefault="006A6EC4">
            <w:pPr>
              <w:pStyle w:val="TableParagraph"/>
              <w:spacing w:before="5"/>
              <w:jc w:val="left"/>
              <w:rPr>
                <w:rFonts w:ascii="Arial MT"/>
                <w:sz w:val="27"/>
              </w:rPr>
            </w:pPr>
          </w:p>
          <w:p w14:paraId="4827991B" w14:textId="77777777" w:rsidR="006A6EC4" w:rsidRDefault="006A6EC4">
            <w:pPr>
              <w:pStyle w:val="TableParagraph"/>
              <w:spacing w:before="1"/>
              <w:ind w:left="131"/>
              <w:jc w:val="left"/>
              <w:rPr>
                <w:rFonts w:ascii="Arial MT"/>
              </w:rPr>
            </w:pPr>
            <w:r>
              <w:rPr>
                <w:rFonts w:ascii="Arial MT"/>
                <w:spacing w:val="-5"/>
              </w:rPr>
              <w:t>50%</w:t>
            </w:r>
          </w:p>
        </w:tc>
      </w:tr>
    </w:tbl>
    <w:p w14:paraId="1CC3A663" w14:textId="33E2A104" w:rsidR="00435A33" w:rsidRDefault="00435A33" w:rsidP="00F23A63">
      <w:pPr>
        <w:jc w:val="both"/>
        <w:rPr>
          <w:rFonts w:ascii="Arial" w:eastAsiaTheme="majorEastAsia" w:hAnsi="Arial" w:cs="Arial"/>
          <w:b/>
          <w:color w:val="2F5496" w:themeColor="accent1" w:themeShade="BF"/>
          <w:sz w:val="24"/>
          <w:szCs w:val="24"/>
        </w:rPr>
      </w:pPr>
    </w:p>
    <w:p w14:paraId="1847EF05" w14:textId="77777777" w:rsidR="00435A33" w:rsidRDefault="00435A33">
      <w:pPr>
        <w:rPr>
          <w:rFonts w:ascii="Arial" w:eastAsiaTheme="majorEastAsia" w:hAnsi="Arial" w:cs="Arial"/>
          <w:b/>
          <w:color w:val="2F5496" w:themeColor="accent1" w:themeShade="BF"/>
          <w:sz w:val="24"/>
          <w:szCs w:val="24"/>
        </w:rPr>
      </w:pPr>
      <w:r>
        <w:rPr>
          <w:rFonts w:ascii="Arial" w:eastAsiaTheme="majorEastAsia" w:hAnsi="Arial" w:cs="Arial"/>
          <w:b/>
          <w:color w:val="2F5496" w:themeColor="accent1" w:themeShade="BF"/>
          <w:sz w:val="24"/>
          <w:szCs w:val="24"/>
        </w:rPr>
        <w:br w:type="page"/>
      </w:r>
    </w:p>
    <w:p w14:paraId="1A290CF4" w14:textId="77777777" w:rsidR="006A6EC4" w:rsidRDefault="006A6EC4" w:rsidP="00F23A63">
      <w:pPr>
        <w:jc w:val="both"/>
        <w:rPr>
          <w:rFonts w:ascii="Arial" w:eastAsiaTheme="majorEastAsia" w:hAnsi="Arial" w:cs="Arial"/>
          <w:b/>
          <w:color w:val="2F5496" w:themeColor="accent1" w:themeShade="BF"/>
          <w:sz w:val="24"/>
          <w:szCs w:val="24"/>
        </w:rPr>
      </w:pPr>
      <w:bookmarkStart w:id="80" w:name="_Hlk148954572"/>
    </w:p>
    <w:p w14:paraId="2A09ABB8" w14:textId="07073520" w:rsidR="00F23A63" w:rsidRDefault="00F23A63" w:rsidP="00F23A63">
      <w:pPr>
        <w:pStyle w:val="Ttulo1"/>
        <w:keepNext w:val="0"/>
        <w:keepLines w:val="0"/>
        <w:widowControl w:val="0"/>
        <w:numPr>
          <w:ilvl w:val="0"/>
          <w:numId w:val="9"/>
        </w:numPr>
        <w:tabs>
          <w:tab w:val="left" w:pos="978"/>
          <w:tab w:val="left" w:pos="3345"/>
          <w:tab w:val="left" w:pos="4005"/>
          <w:tab w:val="left" w:pos="6256"/>
          <w:tab w:val="left" w:pos="7681"/>
          <w:tab w:val="left" w:pos="8636"/>
        </w:tabs>
        <w:autoSpaceDE w:val="0"/>
        <w:autoSpaceDN w:val="0"/>
        <w:spacing w:before="73" w:line="240" w:lineRule="auto"/>
        <w:ind w:right="281"/>
      </w:pPr>
      <w:bookmarkStart w:id="81" w:name="_Toc156998688"/>
      <w:r>
        <w:rPr>
          <w:color w:val="2E5395"/>
        </w:rPr>
        <w:t>Subprograma</w:t>
      </w:r>
      <w:r>
        <w:rPr>
          <w:color w:val="2E5395"/>
        </w:rPr>
        <w:tab/>
        <w:t>de</w:t>
      </w:r>
      <w:r>
        <w:rPr>
          <w:color w:val="2E5395"/>
        </w:rPr>
        <w:tab/>
        <w:t>Contratación</w:t>
      </w:r>
      <w:r>
        <w:rPr>
          <w:color w:val="2E5395"/>
        </w:rPr>
        <w:tab/>
        <w:t>Pública</w:t>
      </w:r>
      <w:r>
        <w:rPr>
          <w:color w:val="2E5395"/>
        </w:rPr>
        <w:tab/>
        <w:t>para</w:t>
      </w:r>
      <w:r>
        <w:rPr>
          <w:color w:val="2E5395"/>
        </w:rPr>
        <w:tab/>
      </w:r>
      <w:r>
        <w:rPr>
          <w:color w:val="2E5395"/>
          <w:spacing w:val="-1"/>
        </w:rPr>
        <w:t>el</w:t>
      </w:r>
      <w:r>
        <w:rPr>
          <w:color w:val="2E5395"/>
          <w:spacing w:val="-86"/>
        </w:rPr>
        <w:t xml:space="preserve"> </w:t>
      </w:r>
      <w:r>
        <w:rPr>
          <w:color w:val="2E5395"/>
        </w:rPr>
        <w:t>Desarrollo</w:t>
      </w:r>
      <w:r>
        <w:rPr>
          <w:color w:val="2E5395"/>
          <w:spacing w:val="-6"/>
        </w:rPr>
        <w:t xml:space="preserve"> </w:t>
      </w:r>
      <w:r>
        <w:rPr>
          <w:color w:val="2E5395"/>
        </w:rPr>
        <w:t>de</w:t>
      </w:r>
      <w:r>
        <w:rPr>
          <w:color w:val="2E5395"/>
          <w:spacing w:val="-6"/>
        </w:rPr>
        <w:t xml:space="preserve"> </w:t>
      </w:r>
      <w:r>
        <w:rPr>
          <w:color w:val="2E5395"/>
        </w:rPr>
        <w:t>la</w:t>
      </w:r>
      <w:r>
        <w:rPr>
          <w:color w:val="2E5395"/>
          <w:spacing w:val="-5"/>
        </w:rPr>
        <w:t xml:space="preserve"> </w:t>
      </w:r>
      <w:r>
        <w:rPr>
          <w:color w:val="2E5395"/>
        </w:rPr>
        <w:t>Industria</w:t>
      </w:r>
      <w:r>
        <w:rPr>
          <w:color w:val="2E5395"/>
          <w:spacing w:val="-4"/>
        </w:rPr>
        <w:t xml:space="preserve"> </w:t>
      </w:r>
      <w:r>
        <w:rPr>
          <w:color w:val="2E5395"/>
        </w:rPr>
        <w:t>Textil</w:t>
      </w:r>
      <w:r>
        <w:rPr>
          <w:color w:val="2E5395"/>
          <w:spacing w:val="-3"/>
        </w:rPr>
        <w:t xml:space="preserve"> </w:t>
      </w:r>
      <w:r>
        <w:rPr>
          <w:color w:val="2E5395"/>
        </w:rPr>
        <w:t>y</w:t>
      </w:r>
      <w:r>
        <w:rPr>
          <w:color w:val="2E5395"/>
          <w:spacing w:val="-8"/>
        </w:rPr>
        <w:t xml:space="preserve"> </w:t>
      </w:r>
      <w:r>
        <w:rPr>
          <w:color w:val="2E5395"/>
        </w:rPr>
        <w:t>de</w:t>
      </w:r>
      <w:r>
        <w:rPr>
          <w:color w:val="2E5395"/>
          <w:spacing w:val="-7"/>
        </w:rPr>
        <w:t xml:space="preserve"> </w:t>
      </w:r>
      <w:r>
        <w:rPr>
          <w:color w:val="2E5395"/>
        </w:rPr>
        <w:t>la</w:t>
      </w:r>
      <w:r>
        <w:rPr>
          <w:color w:val="2E5395"/>
          <w:spacing w:val="-6"/>
        </w:rPr>
        <w:t xml:space="preserve"> </w:t>
      </w:r>
      <w:r>
        <w:rPr>
          <w:color w:val="2E5395"/>
        </w:rPr>
        <w:t>Vestimenta</w:t>
      </w:r>
      <w:bookmarkEnd w:id="81"/>
    </w:p>
    <w:p w14:paraId="500D8251" w14:textId="77777777" w:rsidR="00F23A63" w:rsidRDefault="00F23A63" w:rsidP="00F23A63">
      <w:pPr>
        <w:pStyle w:val="Textoindependiente"/>
        <w:spacing w:before="1"/>
        <w:rPr>
          <w:rFonts w:ascii="Arial"/>
          <w:b/>
          <w:sz w:val="43"/>
        </w:rPr>
      </w:pPr>
    </w:p>
    <w:p w14:paraId="314D3A6A" w14:textId="77777777" w:rsidR="00F23A63" w:rsidRDefault="00F23A63" w:rsidP="00F23A63">
      <w:pPr>
        <w:pStyle w:val="Ttulo3"/>
        <w:keepNext w:val="0"/>
        <w:keepLines w:val="0"/>
        <w:widowControl w:val="0"/>
        <w:numPr>
          <w:ilvl w:val="2"/>
          <w:numId w:val="27"/>
        </w:numPr>
        <w:tabs>
          <w:tab w:val="left" w:pos="1818"/>
        </w:tabs>
        <w:autoSpaceDE w:val="0"/>
        <w:autoSpaceDN w:val="0"/>
        <w:spacing w:before="0" w:line="240" w:lineRule="auto"/>
        <w:ind w:hanging="697"/>
        <w:rPr>
          <w:rFonts w:ascii="Arial"/>
          <w:b/>
        </w:rPr>
      </w:pPr>
      <w:bookmarkStart w:id="82" w:name="_Toc156998689"/>
      <w:r>
        <w:rPr>
          <w:color w:val="4471C4"/>
        </w:rPr>
        <w:t>Presentación</w:t>
      </w:r>
      <w:r>
        <w:rPr>
          <w:color w:val="4471C4"/>
          <w:spacing w:val="-2"/>
        </w:rPr>
        <w:t xml:space="preserve"> </w:t>
      </w:r>
      <w:r>
        <w:rPr>
          <w:color w:val="4471C4"/>
        </w:rPr>
        <w:t>de</w:t>
      </w:r>
      <w:r>
        <w:rPr>
          <w:color w:val="4471C4"/>
          <w:spacing w:val="-4"/>
        </w:rPr>
        <w:t xml:space="preserve"> </w:t>
      </w:r>
      <w:r>
        <w:rPr>
          <w:color w:val="4471C4"/>
        </w:rPr>
        <w:t>Ofertas</w:t>
      </w:r>
      <w:bookmarkEnd w:id="82"/>
    </w:p>
    <w:p w14:paraId="7AC6B7F1" w14:textId="77777777" w:rsidR="00F23A63" w:rsidRDefault="00F23A63" w:rsidP="00F23A63">
      <w:pPr>
        <w:pStyle w:val="Textoindependiente"/>
        <w:spacing w:before="1"/>
        <w:rPr>
          <w:rFonts w:ascii="Arial"/>
          <w:b/>
          <w:sz w:val="21"/>
        </w:rPr>
      </w:pPr>
    </w:p>
    <w:p w14:paraId="348B84AC" w14:textId="77777777" w:rsidR="00F23A63" w:rsidRDefault="00F23A63" w:rsidP="00F23A63">
      <w:pPr>
        <w:pStyle w:val="Textoindependiente"/>
        <w:spacing w:line="276" w:lineRule="auto"/>
        <w:ind w:left="402" w:right="274"/>
        <w:jc w:val="both"/>
      </w:pPr>
      <w:r>
        <w:t xml:space="preserve">De conformidad con lo dispuesto por los Art. 43 y 44 de la Ley </w:t>
      </w:r>
      <w:proofErr w:type="spellStart"/>
      <w:r>
        <w:t>Nº</w:t>
      </w:r>
      <w:proofErr w:type="spellEnd"/>
      <w:r>
        <w:t xml:space="preserve"> 18.362 de 6 de</w:t>
      </w:r>
      <w:r>
        <w:rPr>
          <w:spacing w:val="1"/>
        </w:rPr>
        <w:t xml:space="preserve"> </w:t>
      </w:r>
      <w:r>
        <w:t>octubre</w:t>
      </w:r>
      <w:r>
        <w:rPr>
          <w:spacing w:val="1"/>
        </w:rPr>
        <w:t xml:space="preserve"> </w:t>
      </w:r>
      <w:r>
        <w:t>de</w:t>
      </w:r>
      <w:r>
        <w:rPr>
          <w:spacing w:val="1"/>
        </w:rPr>
        <w:t xml:space="preserve"> </w:t>
      </w:r>
      <w:r>
        <w:t>2008</w:t>
      </w:r>
      <w:r>
        <w:rPr>
          <w:spacing w:val="1"/>
        </w:rPr>
        <w:t xml:space="preserve"> </w:t>
      </w:r>
      <w:r>
        <w:t>y</w:t>
      </w:r>
      <w:r>
        <w:rPr>
          <w:spacing w:val="1"/>
        </w:rPr>
        <w:t xml:space="preserve"> </w:t>
      </w:r>
      <w:r>
        <w:t>Decreto</w:t>
      </w:r>
      <w:r>
        <w:rPr>
          <w:spacing w:val="1"/>
        </w:rPr>
        <w:t xml:space="preserve"> </w:t>
      </w:r>
      <w:proofErr w:type="spellStart"/>
      <w:r>
        <w:t>Nº</w:t>
      </w:r>
      <w:proofErr w:type="spellEnd"/>
      <w:r>
        <w:rPr>
          <w:spacing w:val="1"/>
        </w:rPr>
        <w:t xml:space="preserve"> </w:t>
      </w:r>
      <w:r>
        <w:t>15/020</w:t>
      </w:r>
      <w:r>
        <w:rPr>
          <w:spacing w:val="1"/>
        </w:rPr>
        <w:t xml:space="preserve"> </w:t>
      </w:r>
      <w:r>
        <w:t>de</w:t>
      </w:r>
      <w:r>
        <w:rPr>
          <w:spacing w:val="1"/>
        </w:rPr>
        <w:t xml:space="preserve"> </w:t>
      </w:r>
      <w:r>
        <w:t>fecha</w:t>
      </w:r>
      <w:r>
        <w:rPr>
          <w:spacing w:val="1"/>
        </w:rPr>
        <w:t xml:space="preserve"> </w:t>
      </w:r>
      <w:r>
        <w:t>13</w:t>
      </w:r>
      <w:r>
        <w:rPr>
          <w:spacing w:val="1"/>
        </w:rPr>
        <w:t xml:space="preserve"> </w:t>
      </w:r>
      <w:r>
        <w:t>de</w:t>
      </w:r>
      <w:r>
        <w:rPr>
          <w:spacing w:val="1"/>
        </w:rPr>
        <w:t xml:space="preserve"> </w:t>
      </w:r>
      <w:r>
        <w:t>enero</w:t>
      </w:r>
      <w:r>
        <w:rPr>
          <w:spacing w:val="1"/>
        </w:rPr>
        <w:t xml:space="preserve"> </w:t>
      </w:r>
      <w:r>
        <w:t>de</w:t>
      </w:r>
      <w:r>
        <w:rPr>
          <w:spacing w:val="1"/>
        </w:rPr>
        <w:t xml:space="preserve"> </w:t>
      </w:r>
      <w:r>
        <w:t>2020,</w:t>
      </w:r>
      <w:r>
        <w:rPr>
          <w:spacing w:val="1"/>
        </w:rPr>
        <w:t xml:space="preserve"> </w:t>
      </w:r>
      <w:r>
        <w:t>que</w:t>
      </w:r>
      <w:r>
        <w:rPr>
          <w:spacing w:val="61"/>
        </w:rPr>
        <w:t xml:space="preserve"> </w:t>
      </w:r>
      <w:r>
        <w:t>se</w:t>
      </w:r>
      <w:r>
        <w:rPr>
          <w:spacing w:val="1"/>
        </w:rPr>
        <w:t xml:space="preserve"> </w:t>
      </w:r>
      <w:r>
        <w:t>consideran</w:t>
      </w:r>
      <w:r>
        <w:rPr>
          <w:spacing w:val="1"/>
        </w:rPr>
        <w:t xml:space="preserve"> </w:t>
      </w:r>
      <w:r>
        <w:t>parte</w:t>
      </w:r>
      <w:r>
        <w:rPr>
          <w:spacing w:val="1"/>
        </w:rPr>
        <w:t xml:space="preserve"> </w:t>
      </w:r>
      <w:r>
        <w:t>integrante</w:t>
      </w:r>
      <w:r>
        <w:rPr>
          <w:spacing w:val="1"/>
        </w:rPr>
        <w:t xml:space="preserve"> </w:t>
      </w:r>
      <w:r>
        <w:t>de</w:t>
      </w:r>
      <w:r>
        <w:rPr>
          <w:spacing w:val="1"/>
        </w:rPr>
        <w:t xml:space="preserve"> </w:t>
      </w:r>
      <w:r>
        <w:t>este</w:t>
      </w:r>
      <w:r>
        <w:rPr>
          <w:spacing w:val="1"/>
        </w:rPr>
        <w:t xml:space="preserve"> </w:t>
      </w:r>
      <w:r>
        <w:t>Pliego,</w:t>
      </w:r>
      <w:r>
        <w:rPr>
          <w:spacing w:val="1"/>
        </w:rPr>
        <w:t xml:space="preserve"> </w:t>
      </w:r>
      <w:r>
        <w:t>el</w:t>
      </w:r>
      <w:r>
        <w:rPr>
          <w:spacing w:val="1"/>
        </w:rPr>
        <w:t xml:space="preserve"> </w:t>
      </w:r>
      <w:r>
        <w:t>oferente</w:t>
      </w:r>
      <w:r>
        <w:rPr>
          <w:spacing w:val="1"/>
        </w:rPr>
        <w:t xml:space="preserve"> </w:t>
      </w:r>
      <w:r>
        <w:t>que</w:t>
      </w:r>
      <w:r>
        <w:rPr>
          <w:spacing w:val="1"/>
        </w:rPr>
        <w:t xml:space="preserve"> </w:t>
      </w:r>
      <w:r>
        <w:t>desee</w:t>
      </w:r>
      <w:r>
        <w:rPr>
          <w:spacing w:val="1"/>
        </w:rPr>
        <w:t xml:space="preserve"> </w:t>
      </w:r>
      <w:r>
        <w:t>acogerse</w:t>
      </w:r>
      <w:r>
        <w:rPr>
          <w:spacing w:val="61"/>
        </w:rPr>
        <w:t xml:space="preserve"> </w:t>
      </w:r>
      <w:r>
        <w:t>al</w:t>
      </w:r>
      <w:r>
        <w:rPr>
          <w:spacing w:val="1"/>
        </w:rPr>
        <w:t xml:space="preserve"> </w:t>
      </w:r>
      <w:r>
        <w:t>beneficio de la “Reserva de Mercado”, para los bienes de la industria textil y de la</w:t>
      </w:r>
      <w:r>
        <w:rPr>
          <w:spacing w:val="1"/>
        </w:rPr>
        <w:t xml:space="preserve"> </w:t>
      </w:r>
      <w:r>
        <w:t>vestimenta</w:t>
      </w:r>
      <w:r>
        <w:rPr>
          <w:spacing w:val="1"/>
        </w:rPr>
        <w:t xml:space="preserve"> </w:t>
      </w:r>
      <w:r>
        <w:t>(clasificados</w:t>
      </w:r>
      <w:r>
        <w:rPr>
          <w:spacing w:val="1"/>
        </w:rPr>
        <w:t xml:space="preserve"> </w:t>
      </w:r>
      <w:r>
        <w:t>en</w:t>
      </w:r>
      <w:r>
        <w:rPr>
          <w:spacing w:val="1"/>
        </w:rPr>
        <w:t xml:space="preserve"> </w:t>
      </w:r>
      <w:r>
        <w:t>la</w:t>
      </w:r>
      <w:r>
        <w:rPr>
          <w:spacing w:val="1"/>
        </w:rPr>
        <w:t xml:space="preserve"> </w:t>
      </w:r>
      <w:r>
        <w:t>Nomenclatura</w:t>
      </w:r>
      <w:r>
        <w:rPr>
          <w:spacing w:val="1"/>
        </w:rPr>
        <w:t xml:space="preserve"> </w:t>
      </w:r>
      <w:r>
        <w:t>del</w:t>
      </w:r>
      <w:r>
        <w:rPr>
          <w:spacing w:val="1"/>
        </w:rPr>
        <w:t xml:space="preserve"> </w:t>
      </w:r>
      <w:r>
        <w:t>Mercosur)</w:t>
      </w:r>
      <w:r>
        <w:rPr>
          <w:spacing w:val="1"/>
        </w:rPr>
        <w:t xml:space="preserve"> </w:t>
      </w:r>
      <w:r>
        <w:t>que</w:t>
      </w:r>
      <w:r>
        <w:rPr>
          <w:spacing w:val="1"/>
        </w:rPr>
        <w:t xml:space="preserve"> </w:t>
      </w:r>
      <w:r>
        <w:t>califiquen</w:t>
      </w:r>
      <w:r>
        <w:rPr>
          <w:spacing w:val="1"/>
        </w:rPr>
        <w:t xml:space="preserve"> </w:t>
      </w:r>
      <w:r>
        <w:t>como</w:t>
      </w:r>
      <w:r>
        <w:rPr>
          <w:spacing w:val="1"/>
        </w:rPr>
        <w:t xml:space="preserve"> </w:t>
      </w:r>
      <w:r>
        <w:t>nacionales, deberá</w:t>
      </w:r>
      <w:r>
        <w:rPr>
          <w:spacing w:val="-2"/>
        </w:rPr>
        <w:t xml:space="preserve"> </w:t>
      </w:r>
      <w:r>
        <w:t>presentar</w:t>
      </w:r>
      <w:r>
        <w:rPr>
          <w:spacing w:val="-2"/>
        </w:rPr>
        <w:t xml:space="preserve"> </w:t>
      </w:r>
      <w:r>
        <w:t>conjuntamente con</w:t>
      </w:r>
      <w:r>
        <w:rPr>
          <w:spacing w:val="-2"/>
        </w:rPr>
        <w:t xml:space="preserve"> </w:t>
      </w:r>
      <w:r>
        <w:t>su</w:t>
      </w:r>
      <w:r>
        <w:rPr>
          <w:spacing w:val="-1"/>
        </w:rPr>
        <w:t xml:space="preserve"> </w:t>
      </w:r>
      <w:r>
        <w:t>oferta:</w:t>
      </w:r>
    </w:p>
    <w:p w14:paraId="676D9884" w14:textId="77777777" w:rsidR="00F23A63" w:rsidRDefault="00F23A63" w:rsidP="00F23A63">
      <w:pPr>
        <w:pStyle w:val="Prrafodelista"/>
        <w:widowControl w:val="0"/>
        <w:numPr>
          <w:ilvl w:val="1"/>
          <w:numId w:val="9"/>
        </w:numPr>
        <w:tabs>
          <w:tab w:val="left" w:pos="1110"/>
        </w:tabs>
        <w:autoSpaceDE w:val="0"/>
        <w:autoSpaceDN w:val="0"/>
        <w:spacing w:before="201" w:after="0" w:line="276" w:lineRule="auto"/>
        <w:ind w:left="1121" w:right="276" w:hanging="360"/>
        <w:contextualSpacing w:val="0"/>
        <w:jc w:val="both"/>
        <w:rPr>
          <w:rFonts w:ascii="Wingdings" w:hAnsi="Wingdings"/>
        </w:rPr>
      </w:pPr>
      <w:r>
        <w:t>Certificado emitido por</w:t>
      </w:r>
      <w:r>
        <w:rPr>
          <w:spacing w:val="1"/>
        </w:rPr>
        <w:t xml:space="preserve"> </w:t>
      </w:r>
      <w:r>
        <w:t>la Dirección Nacional de</w:t>
      </w:r>
      <w:r>
        <w:rPr>
          <w:spacing w:val="61"/>
        </w:rPr>
        <w:t xml:space="preserve"> </w:t>
      </w:r>
      <w:r>
        <w:t>Industrias (DNI)</w:t>
      </w:r>
      <w:r>
        <w:rPr>
          <w:spacing w:val="61"/>
        </w:rPr>
        <w:t xml:space="preserve"> </w:t>
      </w:r>
      <w:r>
        <w:t>que acredite</w:t>
      </w:r>
      <w:r>
        <w:rPr>
          <w:spacing w:val="1"/>
        </w:rPr>
        <w:t xml:space="preserve"> </w:t>
      </w:r>
      <w:r>
        <w:t xml:space="preserve">su inscripción en el Registro Vestimenta (Ley </w:t>
      </w:r>
      <w:proofErr w:type="spellStart"/>
      <w:r>
        <w:t>N°</w:t>
      </w:r>
      <w:proofErr w:type="spellEnd"/>
      <w:r>
        <w:t xml:space="preserve"> 18.846) e incluya declaración</w:t>
      </w:r>
      <w:r>
        <w:rPr>
          <w:spacing w:val="1"/>
        </w:rPr>
        <w:t xml:space="preserve"> </w:t>
      </w:r>
      <w:r>
        <w:t>jurada</w:t>
      </w:r>
      <w:r>
        <w:rPr>
          <w:spacing w:val="-3"/>
        </w:rPr>
        <w:t xml:space="preserve"> </w:t>
      </w:r>
      <w:r>
        <w:t>del</w:t>
      </w:r>
      <w:r>
        <w:rPr>
          <w:spacing w:val="-1"/>
        </w:rPr>
        <w:t xml:space="preserve"> </w:t>
      </w:r>
      <w:r>
        <w:t>oferente</w:t>
      </w:r>
      <w:r>
        <w:rPr>
          <w:spacing w:val="-3"/>
        </w:rPr>
        <w:t xml:space="preserve"> </w:t>
      </w:r>
      <w:r>
        <w:t>donde se indique</w:t>
      </w:r>
      <w:r>
        <w:rPr>
          <w:spacing w:val="-3"/>
        </w:rPr>
        <w:t xml:space="preserve"> </w:t>
      </w:r>
      <w:r>
        <w:t>que</w:t>
      </w:r>
      <w:r>
        <w:rPr>
          <w:spacing w:val="-2"/>
        </w:rPr>
        <w:t xml:space="preserve"> </w:t>
      </w:r>
      <w:r>
        <w:t>su</w:t>
      </w:r>
      <w:r>
        <w:rPr>
          <w:spacing w:val="-1"/>
        </w:rPr>
        <w:t xml:space="preserve"> </w:t>
      </w:r>
      <w:r>
        <w:t>producto califica</w:t>
      </w:r>
      <w:r>
        <w:rPr>
          <w:spacing w:val="-3"/>
        </w:rPr>
        <w:t xml:space="preserve"> </w:t>
      </w:r>
      <w:r>
        <w:t>como</w:t>
      </w:r>
      <w:r>
        <w:rPr>
          <w:spacing w:val="-2"/>
        </w:rPr>
        <w:t xml:space="preserve"> </w:t>
      </w:r>
      <w:r>
        <w:t>nacional;</w:t>
      </w:r>
    </w:p>
    <w:p w14:paraId="7280FE94" w14:textId="77777777" w:rsidR="00F23A63" w:rsidRDefault="00F23A63" w:rsidP="00F23A63">
      <w:pPr>
        <w:pStyle w:val="Prrafodelista"/>
        <w:widowControl w:val="0"/>
        <w:numPr>
          <w:ilvl w:val="1"/>
          <w:numId w:val="9"/>
        </w:numPr>
        <w:tabs>
          <w:tab w:val="left" w:pos="1110"/>
        </w:tabs>
        <w:autoSpaceDE w:val="0"/>
        <w:autoSpaceDN w:val="0"/>
        <w:spacing w:after="0" w:line="276" w:lineRule="auto"/>
        <w:ind w:left="1121" w:right="282" w:hanging="360"/>
        <w:contextualSpacing w:val="0"/>
        <w:jc w:val="both"/>
        <w:rPr>
          <w:rFonts w:ascii="Wingdings" w:hAnsi="Wingdings"/>
        </w:rPr>
      </w:pPr>
      <w:r>
        <w:t>Certificado</w:t>
      </w:r>
      <w:r>
        <w:rPr>
          <w:spacing w:val="1"/>
        </w:rPr>
        <w:t xml:space="preserve"> </w:t>
      </w:r>
      <w:r>
        <w:t>de</w:t>
      </w:r>
      <w:r>
        <w:rPr>
          <w:spacing w:val="1"/>
        </w:rPr>
        <w:t xml:space="preserve"> </w:t>
      </w:r>
      <w:r>
        <w:t>procesos</w:t>
      </w:r>
      <w:r>
        <w:rPr>
          <w:spacing w:val="1"/>
        </w:rPr>
        <w:t xml:space="preserve"> </w:t>
      </w:r>
      <w:r>
        <w:t>expedido</w:t>
      </w:r>
      <w:r>
        <w:rPr>
          <w:spacing w:val="1"/>
        </w:rPr>
        <w:t xml:space="preserve"> </w:t>
      </w:r>
      <w:r>
        <w:t>por</w:t>
      </w:r>
      <w:r>
        <w:rPr>
          <w:spacing w:val="1"/>
        </w:rPr>
        <w:t xml:space="preserve"> </w:t>
      </w:r>
      <w:r>
        <w:t>MIDES</w:t>
      </w:r>
      <w:r>
        <w:rPr>
          <w:spacing w:val="1"/>
        </w:rPr>
        <w:t xml:space="preserve"> </w:t>
      </w:r>
      <w:r>
        <w:t>(en</w:t>
      </w:r>
      <w:r>
        <w:rPr>
          <w:spacing w:val="1"/>
        </w:rPr>
        <w:t xml:space="preserve"> </w:t>
      </w:r>
      <w:r>
        <w:t>caso</w:t>
      </w:r>
      <w:r>
        <w:rPr>
          <w:spacing w:val="1"/>
        </w:rPr>
        <w:t xml:space="preserve"> </w:t>
      </w:r>
      <w:r>
        <w:t>de</w:t>
      </w:r>
      <w:r>
        <w:rPr>
          <w:spacing w:val="1"/>
        </w:rPr>
        <w:t xml:space="preserve"> </w:t>
      </w:r>
      <w:r>
        <w:t>tratarse</w:t>
      </w:r>
      <w:r>
        <w:rPr>
          <w:spacing w:val="1"/>
        </w:rPr>
        <w:t xml:space="preserve"> </w:t>
      </w:r>
      <w:r>
        <w:t>de</w:t>
      </w:r>
      <w:r>
        <w:rPr>
          <w:spacing w:val="1"/>
        </w:rPr>
        <w:t xml:space="preserve"> </w:t>
      </w:r>
      <w:r>
        <w:t>Monotributo</w:t>
      </w:r>
      <w:r>
        <w:rPr>
          <w:spacing w:val="-1"/>
        </w:rPr>
        <w:t xml:space="preserve"> </w:t>
      </w:r>
      <w:r>
        <w:t>o</w:t>
      </w:r>
      <w:r>
        <w:rPr>
          <w:spacing w:val="1"/>
        </w:rPr>
        <w:t xml:space="preserve"> </w:t>
      </w:r>
      <w:r>
        <w:t>Cooperativa Social</w:t>
      </w:r>
      <w:r>
        <w:rPr>
          <w:spacing w:val="2"/>
        </w:rPr>
        <w:t xml:space="preserve"> </w:t>
      </w:r>
      <w:r>
        <w:t>Mides)</w:t>
      </w:r>
    </w:p>
    <w:p w14:paraId="59B372EB" w14:textId="77777777" w:rsidR="00F23A63" w:rsidRDefault="00F23A63" w:rsidP="00F23A63">
      <w:pPr>
        <w:spacing w:before="192" w:line="276" w:lineRule="auto"/>
        <w:ind w:left="402" w:right="277"/>
        <w:jc w:val="both"/>
        <w:rPr>
          <w:rFonts w:ascii="Arial" w:hAnsi="Arial"/>
          <w:b/>
        </w:rPr>
      </w:pPr>
      <w:r>
        <w:rPr>
          <w:rFonts w:ascii="Arial" w:hAnsi="Arial"/>
          <w:b/>
        </w:rPr>
        <w:t>En ausencia de los mencionados certificados incluyendo la declaración antes</w:t>
      </w:r>
      <w:r>
        <w:rPr>
          <w:rFonts w:ascii="Arial" w:hAnsi="Arial"/>
          <w:b/>
          <w:spacing w:val="1"/>
        </w:rPr>
        <w:t xml:space="preserve"> </w:t>
      </w:r>
      <w:r>
        <w:rPr>
          <w:rFonts w:ascii="Arial" w:hAnsi="Arial"/>
          <w:b/>
        </w:rPr>
        <w:t>prevista, no</w:t>
      </w:r>
      <w:r>
        <w:rPr>
          <w:rFonts w:ascii="Arial" w:hAnsi="Arial"/>
          <w:b/>
          <w:spacing w:val="-3"/>
        </w:rPr>
        <w:t xml:space="preserve"> </w:t>
      </w:r>
      <w:r>
        <w:rPr>
          <w:rFonts w:ascii="Arial" w:hAnsi="Arial"/>
          <w:b/>
        </w:rPr>
        <w:t>se aplicará</w:t>
      </w:r>
      <w:r>
        <w:rPr>
          <w:rFonts w:ascii="Arial" w:hAnsi="Arial"/>
          <w:b/>
          <w:spacing w:val="-3"/>
        </w:rPr>
        <w:t xml:space="preserve"> </w:t>
      </w:r>
      <w:r>
        <w:rPr>
          <w:rFonts w:ascii="Arial" w:hAnsi="Arial"/>
          <w:b/>
        </w:rPr>
        <w:t>el</w:t>
      </w:r>
      <w:r>
        <w:rPr>
          <w:rFonts w:ascii="Arial" w:hAnsi="Arial"/>
          <w:b/>
          <w:spacing w:val="-1"/>
        </w:rPr>
        <w:t xml:space="preserve"> </w:t>
      </w:r>
      <w:r>
        <w:rPr>
          <w:rFonts w:ascii="Arial" w:hAnsi="Arial"/>
          <w:b/>
        </w:rPr>
        <w:t>presente</w:t>
      </w:r>
      <w:r>
        <w:rPr>
          <w:rFonts w:ascii="Arial" w:hAnsi="Arial"/>
          <w:b/>
          <w:spacing w:val="-2"/>
        </w:rPr>
        <w:t xml:space="preserve"> </w:t>
      </w:r>
      <w:r>
        <w:rPr>
          <w:rFonts w:ascii="Arial" w:hAnsi="Arial"/>
          <w:b/>
        </w:rPr>
        <w:t>régimen</w:t>
      </w:r>
      <w:r>
        <w:rPr>
          <w:rFonts w:ascii="Arial" w:hAnsi="Arial"/>
          <w:b/>
          <w:spacing w:val="-2"/>
        </w:rPr>
        <w:t xml:space="preserve"> </w:t>
      </w:r>
      <w:r>
        <w:rPr>
          <w:rFonts w:ascii="Arial" w:hAnsi="Arial"/>
          <w:b/>
        </w:rPr>
        <w:t>al</w:t>
      </w:r>
      <w:r>
        <w:rPr>
          <w:rFonts w:ascii="Arial" w:hAnsi="Arial"/>
          <w:b/>
          <w:spacing w:val="-4"/>
        </w:rPr>
        <w:t xml:space="preserve"> </w:t>
      </w:r>
      <w:r>
        <w:rPr>
          <w:rFonts w:ascii="Arial" w:hAnsi="Arial"/>
          <w:b/>
        </w:rPr>
        <w:t>oferente</w:t>
      </w:r>
      <w:r>
        <w:rPr>
          <w:rFonts w:ascii="Arial" w:hAnsi="Arial"/>
          <w:b/>
          <w:spacing w:val="-2"/>
        </w:rPr>
        <w:t xml:space="preserve"> </w:t>
      </w:r>
      <w:r>
        <w:rPr>
          <w:rFonts w:ascii="Arial" w:hAnsi="Arial"/>
          <w:b/>
        </w:rPr>
        <w:t>respectivo.</w:t>
      </w:r>
    </w:p>
    <w:p w14:paraId="544C84A6" w14:textId="77777777" w:rsidR="00F23A63" w:rsidRDefault="00F23A63" w:rsidP="00F23A63">
      <w:pPr>
        <w:pStyle w:val="Textoindependiente"/>
        <w:rPr>
          <w:rFonts w:ascii="Arial"/>
          <w:b/>
          <w:sz w:val="24"/>
        </w:rPr>
      </w:pPr>
    </w:p>
    <w:p w14:paraId="1689C7FF" w14:textId="77777777" w:rsidR="00F23A63" w:rsidRDefault="00F23A63" w:rsidP="00F23A63">
      <w:pPr>
        <w:pStyle w:val="Textoindependiente"/>
        <w:spacing w:before="7"/>
        <w:rPr>
          <w:rFonts w:ascii="Arial"/>
          <w:b/>
          <w:sz w:val="31"/>
        </w:rPr>
      </w:pPr>
    </w:p>
    <w:p w14:paraId="3ECA467F" w14:textId="77777777" w:rsidR="00F23A63" w:rsidRDefault="00F23A63" w:rsidP="00F23A63">
      <w:pPr>
        <w:pStyle w:val="Ttulo3"/>
        <w:keepNext w:val="0"/>
        <w:keepLines w:val="0"/>
        <w:widowControl w:val="0"/>
        <w:numPr>
          <w:ilvl w:val="2"/>
          <w:numId w:val="27"/>
        </w:numPr>
        <w:tabs>
          <w:tab w:val="left" w:pos="1818"/>
        </w:tabs>
        <w:autoSpaceDE w:val="0"/>
        <w:autoSpaceDN w:val="0"/>
        <w:spacing w:before="0" w:line="240" w:lineRule="auto"/>
        <w:ind w:hanging="697"/>
        <w:rPr>
          <w:rFonts w:ascii="Arial"/>
          <w:b/>
        </w:rPr>
      </w:pPr>
      <w:bookmarkStart w:id="83" w:name="_Toc156998690"/>
      <w:r>
        <w:rPr>
          <w:color w:val="4471C4"/>
        </w:rPr>
        <w:t>Evaluación</w:t>
      </w:r>
      <w:r>
        <w:rPr>
          <w:color w:val="4471C4"/>
          <w:spacing w:val="-3"/>
        </w:rPr>
        <w:t xml:space="preserve"> </w:t>
      </w:r>
      <w:r>
        <w:rPr>
          <w:color w:val="4471C4"/>
        </w:rPr>
        <w:t>de</w:t>
      </w:r>
      <w:r>
        <w:rPr>
          <w:color w:val="4471C4"/>
          <w:spacing w:val="-1"/>
        </w:rPr>
        <w:t xml:space="preserve"> </w:t>
      </w:r>
      <w:r>
        <w:rPr>
          <w:color w:val="4471C4"/>
        </w:rPr>
        <w:t>ofertas</w:t>
      </w:r>
      <w:bookmarkEnd w:id="83"/>
    </w:p>
    <w:p w14:paraId="70FF4D33" w14:textId="77777777" w:rsidR="00F23A63" w:rsidRDefault="00F23A63" w:rsidP="00F23A63">
      <w:pPr>
        <w:pStyle w:val="Textoindependiente"/>
        <w:spacing w:before="1"/>
        <w:rPr>
          <w:rFonts w:ascii="Arial"/>
          <w:b/>
          <w:sz w:val="21"/>
        </w:rPr>
      </w:pPr>
    </w:p>
    <w:p w14:paraId="0D41A048" w14:textId="77777777" w:rsidR="00F23A63" w:rsidRDefault="00F23A63" w:rsidP="00F23A63">
      <w:pPr>
        <w:pStyle w:val="Textoindependiente"/>
        <w:spacing w:line="276" w:lineRule="auto"/>
        <w:ind w:left="402" w:right="276"/>
        <w:jc w:val="both"/>
      </w:pPr>
      <w:r>
        <w:t>A efectos de la comparación de las ofertas, la Administración elaborará un cuadro</w:t>
      </w:r>
      <w:r>
        <w:rPr>
          <w:spacing w:val="1"/>
        </w:rPr>
        <w:t xml:space="preserve"> </w:t>
      </w:r>
      <w:r>
        <w:t xml:space="preserve">ordenado según el valor comparativo de las </w:t>
      </w:r>
      <w:proofErr w:type="spellStart"/>
      <w:proofErr w:type="gramStart"/>
      <w:r>
        <w:t>mismas.El</w:t>
      </w:r>
      <w:proofErr w:type="spellEnd"/>
      <w:proofErr w:type="gramEnd"/>
      <w:r>
        <w:t xml:space="preserve"> Mecanismo de Reserva implica</w:t>
      </w:r>
      <w:r>
        <w:rPr>
          <w:spacing w:val="-59"/>
        </w:rPr>
        <w:t xml:space="preserve"> </w:t>
      </w:r>
      <w:r>
        <w:t>que</w:t>
      </w:r>
      <w:r>
        <w:rPr>
          <w:spacing w:val="1"/>
        </w:rPr>
        <w:t xml:space="preserve"> </w:t>
      </w:r>
      <w:r>
        <w:t>la</w:t>
      </w:r>
      <w:r>
        <w:rPr>
          <w:spacing w:val="1"/>
        </w:rPr>
        <w:t xml:space="preserve"> </w:t>
      </w:r>
      <w:r>
        <w:t>Administración</w:t>
      </w:r>
      <w:r>
        <w:rPr>
          <w:spacing w:val="1"/>
        </w:rPr>
        <w:t xml:space="preserve"> </w:t>
      </w:r>
      <w:r>
        <w:t>adjudicará</w:t>
      </w:r>
      <w:r>
        <w:rPr>
          <w:spacing w:val="1"/>
        </w:rPr>
        <w:t xml:space="preserve"> </w:t>
      </w:r>
      <w:r>
        <w:t>a</w:t>
      </w:r>
      <w:r>
        <w:rPr>
          <w:spacing w:val="1"/>
        </w:rPr>
        <w:t xml:space="preserve"> </w:t>
      </w:r>
      <w:r>
        <w:t>la</w:t>
      </w:r>
      <w:r>
        <w:rPr>
          <w:spacing w:val="1"/>
        </w:rPr>
        <w:t xml:space="preserve"> </w:t>
      </w:r>
      <w:r>
        <w:t>mejor</w:t>
      </w:r>
      <w:r>
        <w:rPr>
          <w:spacing w:val="1"/>
        </w:rPr>
        <w:t xml:space="preserve"> </w:t>
      </w:r>
      <w:r>
        <w:t>de</w:t>
      </w:r>
      <w:r>
        <w:rPr>
          <w:spacing w:val="1"/>
        </w:rPr>
        <w:t xml:space="preserve"> </w:t>
      </w:r>
      <w:r>
        <w:t>las</w:t>
      </w:r>
      <w:r>
        <w:rPr>
          <w:spacing w:val="1"/>
        </w:rPr>
        <w:t xml:space="preserve"> </w:t>
      </w:r>
      <w:r>
        <w:t>ofertas</w:t>
      </w:r>
      <w:r>
        <w:rPr>
          <w:spacing w:val="1"/>
        </w:rPr>
        <w:t xml:space="preserve"> </w:t>
      </w:r>
      <w:r>
        <w:t>que</w:t>
      </w:r>
      <w:r>
        <w:rPr>
          <w:spacing w:val="1"/>
        </w:rPr>
        <w:t xml:space="preserve"> </w:t>
      </w:r>
      <w:r>
        <w:t>se</w:t>
      </w:r>
      <w:r>
        <w:rPr>
          <w:spacing w:val="1"/>
        </w:rPr>
        <w:t xml:space="preserve"> </w:t>
      </w:r>
      <w:r>
        <w:t>presenten</w:t>
      </w:r>
      <w:r>
        <w:rPr>
          <w:spacing w:val="1"/>
        </w:rPr>
        <w:t xml:space="preserve"> </w:t>
      </w:r>
      <w:r>
        <w:t xml:space="preserve">invocándolo y hasta el monto límite de reserva previsto en el artículo 43 Ley </w:t>
      </w:r>
      <w:proofErr w:type="spellStart"/>
      <w:r>
        <w:t>Nº</w:t>
      </w:r>
      <w:proofErr w:type="spellEnd"/>
      <w:r>
        <w:t xml:space="preserve"> 18.362.</w:t>
      </w:r>
      <w:r>
        <w:rPr>
          <w:spacing w:val="-59"/>
        </w:rPr>
        <w:t xml:space="preserve"> </w:t>
      </w:r>
      <w:r>
        <w:t>El</w:t>
      </w:r>
      <w:r>
        <w:rPr>
          <w:spacing w:val="13"/>
        </w:rPr>
        <w:t xml:space="preserve"> </w:t>
      </w:r>
      <w:r>
        <w:t>mecanismo</w:t>
      </w:r>
      <w:r>
        <w:rPr>
          <w:spacing w:val="14"/>
        </w:rPr>
        <w:t xml:space="preserve"> </w:t>
      </w:r>
      <w:r>
        <w:t>no</w:t>
      </w:r>
      <w:r>
        <w:rPr>
          <w:spacing w:val="13"/>
        </w:rPr>
        <w:t xml:space="preserve"> </w:t>
      </w:r>
      <w:r>
        <w:t>se</w:t>
      </w:r>
      <w:r>
        <w:rPr>
          <w:spacing w:val="15"/>
        </w:rPr>
        <w:t xml:space="preserve"> </w:t>
      </w:r>
      <w:r>
        <w:t>aplica</w:t>
      </w:r>
      <w:r>
        <w:rPr>
          <w:spacing w:val="14"/>
        </w:rPr>
        <w:t xml:space="preserve"> </w:t>
      </w:r>
      <w:r>
        <w:t>cuando</w:t>
      </w:r>
      <w:r>
        <w:rPr>
          <w:spacing w:val="14"/>
        </w:rPr>
        <w:t xml:space="preserve"> </w:t>
      </w:r>
      <w:r>
        <w:t>el</w:t>
      </w:r>
      <w:r>
        <w:rPr>
          <w:spacing w:val="14"/>
        </w:rPr>
        <w:t xml:space="preserve"> </w:t>
      </w:r>
      <w:r>
        <w:t>precio</w:t>
      </w:r>
      <w:r>
        <w:rPr>
          <w:spacing w:val="14"/>
        </w:rPr>
        <w:t xml:space="preserve"> </w:t>
      </w:r>
      <w:r>
        <w:t>de</w:t>
      </w:r>
      <w:r>
        <w:rPr>
          <w:spacing w:val="13"/>
        </w:rPr>
        <w:t xml:space="preserve"> </w:t>
      </w:r>
      <w:r>
        <w:t>la</w:t>
      </w:r>
      <w:r>
        <w:rPr>
          <w:spacing w:val="14"/>
        </w:rPr>
        <w:t xml:space="preserve"> </w:t>
      </w:r>
      <w:r>
        <w:t>oferta</w:t>
      </w:r>
      <w:r>
        <w:rPr>
          <w:spacing w:val="15"/>
        </w:rPr>
        <w:t xml:space="preserve"> </w:t>
      </w:r>
      <w:r>
        <w:t>admisible</w:t>
      </w:r>
      <w:r>
        <w:rPr>
          <w:spacing w:val="14"/>
        </w:rPr>
        <w:t xml:space="preserve"> </w:t>
      </w:r>
      <w:r>
        <w:t>que</w:t>
      </w:r>
      <w:r>
        <w:rPr>
          <w:spacing w:val="13"/>
        </w:rPr>
        <w:t xml:space="preserve"> </w:t>
      </w:r>
      <w:r>
        <w:t>se</w:t>
      </w:r>
      <w:r>
        <w:rPr>
          <w:spacing w:val="15"/>
        </w:rPr>
        <w:t xml:space="preserve"> </w:t>
      </w:r>
      <w:r>
        <w:t>ampara</w:t>
      </w:r>
      <w:r>
        <w:rPr>
          <w:spacing w:val="14"/>
        </w:rPr>
        <w:t xml:space="preserve"> </w:t>
      </w:r>
      <w:r>
        <w:t>en</w:t>
      </w:r>
      <w:r>
        <w:rPr>
          <w:spacing w:val="-59"/>
        </w:rPr>
        <w:t xml:space="preserve"> </w:t>
      </w:r>
      <w:r>
        <w:t>el mecanismo de reserva de mercado supera en un 30% el precio comparativo de la</w:t>
      </w:r>
      <w:r>
        <w:rPr>
          <w:spacing w:val="1"/>
        </w:rPr>
        <w:t xml:space="preserve"> </w:t>
      </w:r>
      <w:r>
        <w:t>mejor oferta</w:t>
      </w:r>
      <w:r>
        <w:rPr>
          <w:spacing w:val="-4"/>
        </w:rPr>
        <w:t xml:space="preserve"> </w:t>
      </w:r>
      <w:r>
        <w:t>que</w:t>
      </w:r>
      <w:r>
        <w:rPr>
          <w:spacing w:val="-1"/>
        </w:rPr>
        <w:t xml:space="preserve"> </w:t>
      </w:r>
      <w:r>
        <w:t>se</w:t>
      </w:r>
      <w:r>
        <w:rPr>
          <w:spacing w:val="-2"/>
        </w:rPr>
        <w:t xml:space="preserve"> </w:t>
      </w:r>
      <w:r>
        <w:t>presenta por el</w:t>
      </w:r>
      <w:r>
        <w:rPr>
          <w:spacing w:val="-3"/>
        </w:rPr>
        <w:t xml:space="preserve"> </w:t>
      </w:r>
      <w:r>
        <w:t>total</w:t>
      </w:r>
      <w:r>
        <w:rPr>
          <w:spacing w:val="-2"/>
        </w:rPr>
        <w:t xml:space="preserve"> </w:t>
      </w:r>
      <w:r>
        <w:t>de</w:t>
      </w:r>
      <w:r>
        <w:rPr>
          <w:spacing w:val="-2"/>
        </w:rPr>
        <w:t xml:space="preserve"> </w:t>
      </w:r>
      <w:r>
        <w:t>la demanda</w:t>
      </w:r>
      <w:r>
        <w:rPr>
          <w:spacing w:val="-1"/>
        </w:rPr>
        <w:t xml:space="preserve"> </w:t>
      </w:r>
      <w:r>
        <w:t>del ítem.</w:t>
      </w:r>
    </w:p>
    <w:p w14:paraId="29AE9C49" w14:textId="77777777" w:rsidR="00F23A63" w:rsidRDefault="00F23A63" w:rsidP="00F23A63">
      <w:pPr>
        <w:pStyle w:val="Textoindependiente"/>
        <w:spacing w:before="201" w:line="276" w:lineRule="auto"/>
        <w:ind w:left="402" w:right="279"/>
        <w:jc w:val="both"/>
      </w:pPr>
      <w:r>
        <w:t>Para</w:t>
      </w:r>
      <w:r>
        <w:rPr>
          <w:spacing w:val="1"/>
        </w:rPr>
        <w:t xml:space="preserve"> </w:t>
      </w:r>
      <w:r>
        <w:t>el</w:t>
      </w:r>
      <w:r>
        <w:rPr>
          <w:spacing w:val="1"/>
        </w:rPr>
        <w:t xml:space="preserve"> </w:t>
      </w:r>
      <w:r>
        <w:t>caso</w:t>
      </w:r>
      <w:r>
        <w:rPr>
          <w:spacing w:val="1"/>
        </w:rPr>
        <w:t xml:space="preserve"> </w:t>
      </w:r>
      <w:r>
        <w:t>que</w:t>
      </w:r>
      <w:r>
        <w:rPr>
          <w:spacing w:val="1"/>
        </w:rPr>
        <w:t xml:space="preserve"> </w:t>
      </w:r>
      <w:r>
        <w:t>se</w:t>
      </w:r>
      <w:r>
        <w:rPr>
          <w:spacing w:val="1"/>
        </w:rPr>
        <w:t xml:space="preserve"> </w:t>
      </w:r>
      <w:r>
        <w:t>presenten</w:t>
      </w:r>
      <w:r>
        <w:rPr>
          <w:spacing w:val="1"/>
        </w:rPr>
        <w:t xml:space="preserve"> </w:t>
      </w:r>
      <w:r>
        <w:t>Monotributos</w:t>
      </w:r>
      <w:r>
        <w:rPr>
          <w:spacing w:val="1"/>
        </w:rPr>
        <w:t xml:space="preserve"> </w:t>
      </w:r>
      <w:r>
        <w:t>o</w:t>
      </w:r>
      <w:r>
        <w:rPr>
          <w:spacing w:val="1"/>
        </w:rPr>
        <w:t xml:space="preserve"> </w:t>
      </w:r>
      <w:r>
        <w:t>Cooperativas</w:t>
      </w:r>
      <w:r>
        <w:rPr>
          <w:spacing w:val="1"/>
        </w:rPr>
        <w:t xml:space="preserve"> </w:t>
      </w:r>
      <w:r>
        <w:t>Sociales</w:t>
      </w:r>
      <w:r>
        <w:rPr>
          <w:spacing w:val="1"/>
        </w:rPr>
        <w:t xml:space="preserve"> </w:t>
      </w:r>
      <w:r>
        <w:t>MIDES</w:t>
      </w:r>
      <w:r>
        <w:rPr>
          <w:spacing w:val="1"/>
        </w:rPr>
        <w:t xml:space="preserve"> </w:t>
      </w:r>
      <w:r>
        <w:t>invocando el mecanismo de reserva de mercado, se adjudicará una reserva intra</w:t>
      </w:r>
      <w:r>
        <w:rPr>
          <w:spacing w:val="1"/>
        </w:rPr>
        <w:t xml:space="preserve"> </w:t>
      </w:r>
      <w:r>
        <w:t>reserva</w:t>
      </w:r>
      <w:r>
        <w:rPr>
          <w:spacing w:val="1"/>
        </w:rPr>
        <w:t xml:space="preserve"> </w:t>
      </w:r>
      <w:r>
        <w:t>del</w:t>
      </w:r>
      <w:r>
        <w:rPr>
          <w:spacing w:val="1"/>
        </w:rPr>
        <w:t xml:space="preserve"> </w:t>
      </w:r>
      <w:r>
        <w:t>10%</w:t>
      </w:r>
      <w:r>
        <w:rPr>
          <w:spacing w:val="1"/>
        </w:rPr>
        <w:t xml:space="preserve"> </w:t>
      </w:r>
      <w:r>
        <w:t>de</w:t>
      </w:r>
      <w:r>
        <w:rPr>
          <w:spacing w:val="1"/>
        </w:rPr>
        <w:t xml:space="preserve"> </w:t>
      </w:r>
      <w:r>
        <w:t>las</w:t>
      </w:r>
      <w:r>
        <w:rPr>
          <w:spacing w:val="1"/>
        </w:rPr>
        <w:t xml:space="preserve"> </w:t>
      </w:r>
      <w:r>
        <w:t>cantidades</w:t>
      </w:r>
      <w:r>
        <w:rPr>
          <w:spacing w:val="1"/>
        </w:rPr>
        <w:t xml:space="preserve"> </w:t>
      </w:r>
      <w:r>
        <w:t>licitadas,</w:t>
      </w:r>
      <w:r>
        <w:rPr>
          <w:spacing w:val="1"/>
        </w:rPr>
        <w:t xml:space="preserve"> </w:t>
      </w:r>
      <w:r>
        <w:t>salvo</w:t>
      </w:r>
      <w:r>
        <w:rPr>
          <w:spacing w:val="1"/>
        </w:rPr>
        <w:t xml:space="preserve"> </w:t>
      </w:r>
      <w:r>
        <w:t>que</w:t>
      </w:r>
      <w:r>
        <w:rPr>
          <w:spacing w:val="1"/>
        </w:rPr>
        <w:t xml:space="preserve"> </w:t>
      </w:r>
      <w:r>
        <w:t>resulte</w:t>
      </w:r>
      <w:r>
        <w:rPr>
          <w:spacing w:val="1"/>
        </w:rPr>
        <w:t xml:space="preserve"> </w:t>
      </w:r>
      <w:r>
        <w:t>la</w:t>
      </w:r>
      <w:r>
        <w:rPr>
          <w:spacing w:val="1"/>
        </w:rPr>
        <w:t xml:space="preserve"> </w:t>
      </w:r>
      <w:r>
        <w:t>mejor</w:t>
      </w:r>
      <w:r>
        <w:rPr>
          <w:spacing w:val="1"/>
        </w:rPr>
        <w:t xml:space="preserve"> </w:t>
      </w:r>
      <w:r>
        <w:t>oferta</w:t>
      </w:r>
      <w:r>
        <w:rPr>
          <w:spacing w:val="1"/>
        </w:rPr>
        <w:t xml:space="preserve"> </w:t>
      </w:r>
      <w:r>
        <w:t>correspondiendo</w:t>
      </w:r>
      <w:r>
        <w:rPr>
          <w:spacing w:val="-3"/>
        </w:rPr>
        <w:t xml:space="preserve"> </w:t>
      </w:r>
      <w:r>
        <w:t>adjudicar</w:t>
      </w:r>
      <w:r>
        <w:rPr>
          <w:spacing w:val="1"/>
        </w:rPr>
        <w:t xml:space="preserve"> </w:t>
      </w:r>
      <w:r>
        <w:t>en</w:t>
      </w:r>
      <w:r>
        <w:rPr>
          <w:spacing w:val="-2"/>
        </w:rPr>
        <w:t xml:space="preserve"> </w:t>
      </w:r>
      <w:r>
        <w:t>las</w:t>
      </w:r>
      <w:r>
        <w:rPr>
          <w:spacing w:val="-1"/>
        </w:rPr>
        <w:t xml:space="preserve"> </w:t>
      </w:r>
      <w:r>
        <w:t>condiciones</w:t>
      </w:r>
      <w:r>
        <w:rPr>
          <w:spacing w:val="-2"/>
        </w:rPr>
        <w:t xml:space="preserve"> </w:t>
      </w:r>
      <w:r>
        <w:t>generales (hasta</w:t>
      </w:r>
      <w:r>
        <w:rPr>
          <w:spacing w:val="-2"/>
        </w:rPr>
        <w:t xml:space="preserve"> </w:t>
      </w:r>
      <w:r>
        <w:t>100%).</w:t>
      </w:r>
    </w:p>
    <w:p w14:paraId="2AAE63DA" w14:textId="77777777" w:rsidR="00F23A63" w:rsidRDefault="00F23A63" w:rsidP="00F23A63">
      <w:pPr>
        <w:pStyle w:val="Textoindependiente"/>
        <w:rPr>
          <w:sz w:val="24"/>
        </w:rPr>
      </w:pPr>
    </w:p>
    <w:p w14:paraId="7F397909" w14:textId="77777777" w:rsidR="00F23A63" w:rsidRDefault="00F23A63" w:rsidP="00F23A63">
      <w:pPr>
        <w:pStyle w:val="Textoindependiente"/>
        <w:spacing w:before="6"/>
        <w:rPr>
          <w:sz w:val="31"/>
        </w:rPr>
      </w:pPr>
    </w:p>
    <w:p w14:paraId="5AE53C1D" w14:textId="77777777" w:rsidR="00F23A63" w:rsidRDefault="00F23A63" w:rsidP="00F23A63">
      <w:pPr>
        <w:pStyle w:val="Ttulo3"/>
        <w:keepNext w:val="0"/>
        <w:keepLines w:val="0"/>
        <w:widowControl w:val="0"/>
        <w:numPr>
          <w:ilvl w:val="2"/>
          <w:numId w:val="27"/>
        </w:numPr>
        <w:tabs>
          <w:tab w:val="left" w:pos="1818"/>
        </w:tabs>
        <w:autoSpaceDE w:val="0"/>
        <w:autoSpaceDN w:val="0"/>
        <w:spacing w:before="0" w:line="240" w:lineRule="auto"/>
        <w:ind w:hanging="697"/>
      </w:pPr>
      <w:bookmarkStart w:id="84" w:name="_Toc156998691"/>
      <w:r>
        <w:rPr>
          <w:color w:val="4471C4"/>
        </w:rPr>
        <w:t>Adjudicación</w:t>
      </w:r>
      <w:bookmarkEnd w:id="84"/>
    </w:p>
    <w:p w14:paraId="27400977" w14:textId="77777777" w:rsidR="00F23A63" w:rsidRDefault="00F23A63" w:rsidP="00F23A63">
      <w:pPr>
        <w:pStyle w:val="Textoindependiente"/>
        <w:spacing w:before="10"/>
        <w:rPr>
          <w:rFonts w:ascii="Arial"/>
          <w:b/>
          <w:sz w:val="20"/>
        </w:rPr>
      </w:pPr>
    </w:p>
    <w:p w14:paraId="5EB7E768" w14:textId="77777777" w:rsidR="00F23A63" w:rsidRDefault="00F23A63" w:rsidP="00F23A63">
      <w:pPr>
        <w:pStyle w:val="Textoindependiente"/>
        <w:spacing w:before="1" w:line="276" w:lineRule="auto"/>
        <w:ind w:left="402" w:right="277"/>
        <w:jc w:val="both"/>
      </w:pPr>
      <w:r>
        <w:t>La</w:t>
      </w:r>
      <w:r>
        <w:rPr>
          <w:spacing w:val="1"/>
        </w:rPr>
        <w:t xml:space="preserve"> </w:t>
      </w:r>
      <w:r>
        <w:t>empresa</w:t>
      </w:r>
      <w:r>
        <w:rPr>
          <w:spacing w:val="1"/>
        </w:rPr>
        <w:t xml:space="preserve"> </w:t>
      </w:r>
      <w:r>
        <w:t>adjudicataria,</w:t>
      </w:r>
      <w:r>
        <w:rPr>
          <w:spacing w:val="1"/>
        </w:rPr>
        <w:t xml:space="preserve"> </w:t>
      </w:r>
      <w:r>
        <w:t>en</w:t>
      </w:r>
      <w:r>
        <w:rPr>
          <w:spacing w:val="1"/>
        </w:rPr>
        <w:t xml:space="preserve"> </w:t>
      </w:r>
      <w:r>
        <w:t>aplicación</w:t>
      </w:r>
      <w:r>
        <w:rPr>
          <w:spacing w:val="1"/>
        </w:rPr>
        <w:t xml:space="preserve"> </w:t>
      </w:r>
      <w:r>
        <w:t>del</w:t>
      </w:r>
      <w:r>
        <w:rPr>
          <w:spacing w:val="1"/>
        </w:rPr>
        <w:t xml:space="preserve"> </w:t>
      </w:r>
      <w:r>
        <w:t>mecanismo</w:t>
      </w:r>
      <w:r>
        <w:rPr>
          <w:spacing w:val="1"/>
        </w:rPr>
        <w:t xml:space="preserve"> </w:t>
      </w:r>
      <w:r>
        <w:t>de</w:t>
      </w:r>
      <w:r>
        <w:rPr>
          <w:spacing w:val="1"/>
        </w:rPr>
        <w:t xml:space="preserve"> </w:t>
      </w:r>
      <w:r>
        <w:t>reserva</w:t>
      </w:r>
      <w:r>
        <w:rPr>
          <w:spacing w:val="1"/>
        </w:rPr>
        <w:t xml:space="preserve"> </w:t>
      </w:r>
      <w:r>
        <w:t>de</w:t>
      </w:r>
      <w:r>
        <w:rPr>
          <w:spacing w:val="1"/>
        </w:rPr>
        <w:t xml:space="preserve"> </w:t>
      </w:r>
      <w:r>
        <w:t>mercado</w:t>
      </w:r>
      <w:r>
        <w:rPr>
          <w:spacing w:val="1"/>
        </w:rPr>
        <w:t xml:space="preserve"> </w:t>
      </w:r>
      <w:r>
        <w:t xml:space="preserve">dispuesto en el Decreto </w:t>
      </w:r>
      <w:proofErr w:type="spellStart"/>
      <w:r>
        <w:t>Nº</w:t>
      </w:r>
      <w:proofErr w:type="spellEnd"/>
      <w:r>
        <w:t xml:space="preserve"> 15/020, deberá presentar al Organismo contratante el</w:t>
      </w:r>
      <w:r>
        <w:rPr>
          <w:spacing w:val="1"/>
        </w:rPr>
        <w:t xml:space="preserve"> </w:t>
      </w:r>
      <w:r>
        <w:t>certificado</w:t>
      </w:r>
      <w:r>
        <w:rPr>
          <w:spacing w:val="20"/>
        </w:rPr>
        <w:t xml:space="preserve"> </w:t>
      </w:r>
      <w:r>
        <w:t>de</w:t>
      </w:r>
      <w:r>
        <w:rPr>
          <w:spacing w:val="20"/>
        </w:rPr>
        <w:t xml:space="preserve"> </w:t>
      </w:r>
      <w:r>
        <w:t>origen</w:t>
      </w:r>
      <w:r>
        <w:rPr>
          <w:spacing w:val="20"/>
        </w:rPr>
        <w:t xml:space="preserve"> </w:t>
      </w:r>
      <w:r>
        <w:t>respectivo</w:t>
      </w:r>
      <w:r>
        <w:rPr>
          <w:spacing w:val="20"/>
        </w:rPr>
        <w:t xml:space="preserve"> </w:t>
      </w:r>
      <w:r>
        <w:t>emitido</w:t>
      </w:r>
      <w:r>
        <w:rPr>
          <w:spacing w:val="21"/>
        </w:rPr>
        <w:t xml:space="preserve"> </w:t>
      </w:r>
      <w:r>
        <w:t>por</w:t>
      </w:r>
      <w:r>
        <w:rPr>
          <w:spacing w:val="22"/>
        </w:rPr>
        <w:t xml:space="preserve"> </w:t>
      </w:r>
      <w:r>
        <w:t>las</w:t>
      </w:r>
      <w:r>
        <w:rPr>
          <w:spacing w:val="17"/>
        </w:rPr>
        <w:t xml:space="preserve"> </w:t>
      </w:r>
      <w:r>
        <w:t>Entidades</w:t>
      </w:r>
      <w:r>
        <w:rPr>
          <w:spacing w:val="21"/>
        </w:rPr>
        <w:t xml:space="preserve"> </w:t>
      </w:r>
      <w:r>
        <w:t>Certificadoras,</w:t>
      </w:r>
      <w:r>
        <w:rPr>
          <w:spacing w:val="22"/>
        </w:rPr>
        <w:t xml:space="preserve"> </w:t>
      </w:r>
      <w:r>
        <w:t>en</w:t>
      </w:r>
      <w:r>
        <w:rPr>
          <w:spacing w:val="20"/>
        </w:rPr>
        <w:t xml:space="preserve"> </w:t>
      </w:r>
      <w:r>
        <w:t>un</w:t>
      </w:r>
      <w:r>
        <w:rPr>
          <w:spacing w:val="19"/>
        </w:rPr>
        <w:t xml:space="preserve"> </w:t>
      </w:r>
      <w:r>
        <w:t>plazo</w:t>
      </w:r>
      <w:r>
        <w:rPr>
          <w:spacing w:val="-58"/>
        </w:rPr>
        <w:t xml:space="preserve"> </w:t>
      </w:r>
      <w:r>
        <w:t>no mayor a 15 días hábiles contados a partir del día siguiente a la notificación de la</w:t>
      </w:r>
      <w:r>
        <w:rPr>
          <w:spacing w:val="1"/>
        </w:rPr>
        <w:t xml:space="preserve"> </w:t>
      </w:r>
      <w:r>
        <w:t>resolución</w:t>
      </w:r>
      <w:r>
        <w:rPr>
          <w:spacing w:val="-1"/>
        </w:rPr>
        <w:t xml:space="preserve"> </w:t>
      </w:r>
      <w:r>
        <w:t>de adjudicación.</w:t>
      </w:r>
    </w:p>
    <w:p w14:paraId="287F3CF7" w14:textId="77777777" w:rsidR="00F23A63" w:rsidRPr="00F23A63" w:rsidRDefault="00F23A63" w:rsidP="00F23A63">
      <w:pPr>
        <w:spacing w:before="198"/>
        <w:ind w:left="402"/>
        <w:jc w:val="both"/>
        <w:rPr>
          <w:rFonts w:ascii="Arial"/>
          <w:b/>
          <w:sz w:val="21"/>
        </w:rPr>
      </w:pPr>
      <w:r>
        <w:rPr>
          <w:rFonts w:ascii="Arial"/>
          <w:b/>
          <w:sz w:val="21"/>
        </w:rPr>
        <w:lastRenderedPageBreak/>
        <w:t>En</w:t>
      </w:r>
      <w:r>
        <w:rPr>
          <w:rFonts w:ascii="Arial"/>
          <w:b/>
          <w:spacing w:val="53"/>
          <w:sz w:val="21"/>
        </w:rPr>
        <w:t xml:space="preserve"> </w:t>
      </w:r>
      <w:r>
        <w:rPr>
          <w:rFonts w:ascii="Arial"/>
          <w:b/>
          <w:sz w:val="21"/>
        </w:rPr>
        <w:t>caso</w:t>
      </w:r>
      <w:r>
        <w:rPr>
          <w:rFonts w:ascii="Arial"/>
          <w:b/>
          <w:spacing w:val="52"/>
          <w:sz w:val="21"/>
        </w:rPr>
        <w:t xml:space="preserve"> </w:t>
      </w:r>
      <w:r>
        <w:rPr>
          <w:rFonts w:ascii="Arial"/>
          <w:b/>
          <w:sz w:val="21"/>
        </w:rPr>
        <w:t>de</w:t>
      </w:r>
      <w:r>
        <w:rPr>
          <w:rFonts w:ascii="Arial"/>
          <w:b/>
          <w:spacing w:val="54"/>
          <w:sz w:val="21"/>
        </w:rPr>
        <w:t xml:space="preserve"> </w:t>
      </w:r>
      <w:r>
        <w:rPr>
          <w:rFonts w:ascii="Arial"/>
          <w:b/>
          <w:sz w:val="21"/>
        </w:rPr>
        <w:t>que</w:t>
      </w:r>
      <w:r>
        <w:rPr>
          <w:rFonts w:ascii="Arial"/>
          <w:b/>
          <w:spacing w:val="54"/>
          <w:sz w:val="21"/>
        </w:rPr>
        <w:t xml:space="preserve"> </w:t>
      </w:r>
      <w:r>
        <w:rPr>
          <w:rFonts w:ascii="Arial"/>
          <w:b/>
          <w:sz w:val="21"/>
        </w:rPr>
        <w:t>el</w:t>
      </w:r>
      <w:r>
        <w:rPr>
          <w:rFonts w:ascii="Arial"/>
          <w:b/>
          <w:spacing w:val="52"/>
          <w:sz w:val="21"/>
        </w:rPr>
        <w:t xml:space="preserve"> </w:t>
      </w:r>
      <w:r>
        <w:rPr>
          <w:rFonts w:ascii="Arial"/>
          <w:b/>
          <w:sz w:val="21"/>
        </w:rPr>
        <w:t>certificado</w:t>
      </w:r>
      <w:r>
        <w:rPr>
          <w:rFonts w:ascii="Arial"/>
          <w:b/>
          <w:spacing w:val="54"/>
          <w:sz w:val="21"/>
        </w:rPr>
        <w:t xml:space="preserve"> </w:t>
      </w:r>
      <w:r>
        <w:rPr>
          <w:rFonts w:ascii="Arial"/>
          <w:b/>
          <w:sz w:val="21"/>
        </w:rPr>
        <w:t>no</w:t>
      </w:r>
      <w:r>
        <w:rPr>
          <w:rFonts w:ascii="Arial"/>
          <w:b/>
          <w:spacing w:val="54"/>
          <w:sz w:val="21"/>
        </w:rPr>
        <w:t xml:space="preserve"> </w:t>
      </w:r>
      <w:r>
        <w:rPr>
          <w:rFonts w:ascii="Arial"/>
          <w:b/>
          <w:sz w:val="21"/>
        </w:rPr>
        <w:t>fuera</w:t>
      </w:r>
      <w:r>
        <w:rPr>
          <w:rFonts w:ascii="Arial"/>
          <w:b/>
          <w:spacing w:val="51"/>
          <w:sz w:val="21"/>
        </w:rPr>
        <w:t xml:space="preserve"> </w:t>
      </w:r>
      <w:r>
        <w:rPr>
          <w:rFonts w:ascii="Arial"/>
          <w:b/>
          <w:sz w:val="21"/>
        </w:rPr>
        <w:t>presentado</w:t>
      </w:r>
      <w:r>
        <w:rPr>
          <w:rFonts w:ascii="Arial"/>
          <w:b/>
          <w:spacing w:val="53"/>
          <w:sz w:val="21"/>
        </w:rPr>
        <w:t xml:space="preserve"> </w:t>
      </w:r>
      <w:r>
        <w:rPr>
          <w:rFonts w:ascii="Arial"/>
          <w:b/>
          <w:sz w:val="21"/>
        </w:rPr>
        <w:t>en</w:t>
      </w:r>
      <w:r>
        <w:rPr>
          <w:rFonts w:ascii="Arial"/>
          <w:b/>
          <w:spacing w:val="54"/>
          <w:sz w:val="21"/>
        </w:rPr>
        <w:t xml:space="preserve"> </w:t>
      </w:r>
      <w:r>
        <w:rPr>
          <w:rFonts w:ascii="Arial"/>
          <w:b/>
          <w:sz w:val="21"/>
        </w:rPr>
        <w:t>el</w:t>
      </w:r>
      <w:r>
        <w:rPr>
          <w:rFonts w:ascii="Arial"/>
          <w:b/>
          <w:spacing w:val="53"/>
          <w:sz w:val="21"/>
        </w:rPr>
        <w:t xml:space="preserve"> </w:t>
      </w:r>
      <w:r>
        <w:rPr>
          <w:rFonts w:ascii="Arial"/>
          <w:b/>
          <w:sz w:val="21"/>
        </w:rPr>
        <w:t>plazo</w:t>
      </w:r>
      <w:r>
        <w:rPr>
          <w:rFonts w:ascii="Arial"/>
          <w:b/>
          <w:spacing w:val="54"/>
          <w:sz w:val="21"/>
        </w:rPr>
        <w:t xml:space="preserve"> </w:t>
      </w:r>
      <w:r>
        <w:rPr>
          <w:rFonts w:ascii="Arial"/>
          <w:b/>
          <w:sz w:val="21"/>
        </w:rPr>
        <w:t>previsto</w:t>
      </w:r>
      <w:r>
        <w:rPr>
          <w:rFonts w:ascii="Arial"/>
          <w:b/>
          <w:spacing w:val="52"/>
          <w:sz w:val="21"/>
        </w:rPr>
        <w:t xml:space="preserve"> </w:t>
      </w:r>
      <w:r>
        <w:rPr>
          <w:rFonts w:ascii="Arial"/>
          <w:b/>
          <w:sz w:val="21"/>
        </w:rPr>
        <w:t>o</w:t>
      </w:r>
      <w:r>
        <w:rPr>
          <w:rFonts w:ascii="Arial"/>
          <w:b/>
          <w:spacing w:val="54"/>
          <w:sz w:val="21"/>
        </w:rPr>
        <w:t xml:space="preserve"> </w:t>
      </w:r>
      <w:r>
        <w:rPr>
          <w:rFonts w:ascii="Arial"/>
          <w:b/>
          <w:sz w:val="21"/>
        </w:rPr>
        <w:t xml:space="preserve">fuera </w:t>
      </w:r>
      <w:r w:rsidRPr="00F23A63">
        <w:rPr>
          <w:rFonts w:ascii="Arial"/>
          <w:b/>
          <w:sz w:val="21"/>
        </w:rPr>
        <w:t>denegado, se dejar</w:t>
      </w:r>
      <w:r w:rsidRPr="00F23A63">
        <w:rPr>
          <w:rFonts w:ascii="Arial"/>
          <w:b/>
          <w:sz w:val="21"/>
        </w:rPr>
        <w:t>á</w:t>
      </w:r>
      <w:r w:rsidRPr="00F23A63">
        <w:rPr>
          <w:rFonts w:ascii="Arial"/>
          <w:b/>
          <w:sz w:val="21"/>
        </w:rPr>
        <w:t xml:space="preserve"> sin efecto la adjudicaci</w:t>
      </w:r>
      <w:r w:rsidRPr="00F23A63">
        <w:rPr>
          <w:rFonts w:ascii="Arial"/>
          <w:b/>
          <w:sz w:val="21"/>
        </w:rPr>
        <w:t>ó</w:t>
      </w:r>
      <w:r w:rsidRPr="00F23A63">
        <w:rPr>
          <w:rFonts w:ascii="Arial"/>
          <w:b/>
          <w:sz w:val="21"/>
        </w:rPr>
        <w:t>n la cual recaer</w:t>
      </w:r>
      <w:r w:rsidRPr="00F23A63">
        <w:rPr>
          <w:rFonts w:ascii="Arial"/>
          <w:b/>
          <w:sz w:val="21"/>
        </w:rPr>
        <w:t>á</w:t>
      </w:r>
      <w:r w:rsidRPr="00F23A63">
        <w:rPr>
          <w:rFonts w:ascii="Arial"/>
          <w:b/>
          <w:sz w:val="21"/>
        </w:rPr>
        <w:t xml:space="preserve"> en la siguiente mejor oferta.</w:t>
      </w:r>
    </w:p>
    <w:p w14:paraId="2A66917C" w14:textId="78F48A2A" w:rsidR="00F23A63" w:rsidRDefault="00F23A63" w:rsidP="00F23A63">
      <w:pPr>
        <w:spacing w:before="198"/>
        <w:ind w:left="402"/>
        <w:jc w:val="both"/>
        <w:rPr>
          <w:rFonts w:ascii="Arial"/>
          <w:b/>
          <w:sz w:val="21"/>
        </w:rPr>
      </w:pPr>
      <w:r w:rsidRPr="00F23A63">
        <w:rPr>
          <w:rFonts w:ascii="Arial"/>
          <w:b/>
          <w:sz w:val="21"/>
        </w:rPr>
        <w:t>Asimismo, las empresas adjudicatarias al amparo de este r</w:t>
      </w:r>
      <w:r w:rsidRPr="00F23A63">
        <w:rPr>
          <w:rFonts w:ascii="Arial"/>
          <w:b/>
          <w:sz w:val="21"/>
        </w:rPr>
        <w:t>é</w:t>
      </w:r>
      <w:r w:rsidRPr="00F23A63">
        <w:rPr>
          <w:rFonts w:ascii="Arial"/>
          <w:b/>
          <w:sz w:val="21"/>
        </w:rPr>
        <w:t>gimen (a excepci</w:t>
      </w:r>
      <w:r w:rsidRPr="00F23A63">
        <w:rPr>
          <w:rFonts w:ascii="Arial"/>
          <w:b/>
          <w:sz w:val="21"/>
        </w:rPr>
        <w:t>ó</w:t>
      </w:r>
      <w:r w:rsidRPr="00F23A63">
        <w:rPr>
          <w:rFonts w:ascii="Arial"/>
          <w:b/>
          <w:sz w:val="21"/>
        </w:rPr>
        <w:t>n de Monotributo o Cooperativa Social MIDES) deber</w:t>
      </w:r>
      <w:r w:rsidRPr="00F23A63">
        <w:rPr>
          <w:rFonts w:ascii="Arial"/>
          <w:b/>
          <w:sz w:val="21"/>
        </w:rPr>
        <w:t>á</w:t>
      </w:r>
      <w:r w:rsidRPr="00F23A63">
        <w:rPr>
          <w:rFonts w:ascii="Arial"/>
          <w:b/>
          <w:sz w:val="21"/>
        </w:rPr>
        <w:t xml:space="preserve">n mantener la fuente de empleo del sector promovido por la Ley </w:t>
      </w:r>
      <w:proofErr w:type="spellStart"/>
      <w:r w:rsidRPr="00F23A63">
        <w:rPr>
          <w:rFonts w:ascii="Arial"/>
          <w:b/>
          <w:sz w:val="21"/>
        </w:rPr>
        <w:t>N</w:t>
      </w:r>
      <w:r w:rsidRPr="00F23A63">
        <w:rPr>
          <w:rFonts w:ascii="Arial"/>
          <w:b/>
          <w:sz w:val="21"/>
        </w:rPr>
        <w:t>º</w:t>
      </w:r>
      <w:proofErr w:type="spellEnd"/>
      <w:r w:rsidRPr="00F23A63">
        <w:rPr>
          <w:rFonts w:ascii="Arial"/>
          <w:b/>
          <w:sz w:val="21"/>
        </w:rPr>
        <w:t xml:space="preserve"> 18.846, durante el per</w:t>
      </w:r>
      <w:r w:rsidRPr="00F23A63">
        <w:rPr>
          <w:rFonts w:ascii="Arial"/>
          <w:b/>
          <w:sz w:val="21"/>
        </w:rPr>
        <w:t>í</w:t>
      </w:r>
      <w:r w:rsidRPr="00F23A63">
        <w:rPr>
          <w:rFonts w:ascii="Arial"/>
          <w:b/>
          <w:sz w:val="21"/>
        </w:rPr>
        <w:t>odo de un a</w:t>
      </w:r>
      <w:r w:rsidRPr="00F23A63">
        <w:rPr>
          <w:rFonts w:ascii="Arial"/>
          <w:b/>
          <w:sz w:val="21"/>
        </w:rPr>
        <w:t>ñ</w:t>
      </w:r>
      <w:r w:rsidRPr="00F23A63">
        <w:rPr>
          <w:rFonts w:ascii="Arial"/>
          <w:b/>
          <w:sz w:val="21"/>
        </w:rPr>
        <w:t>o a contar de la fecha de la adjudicaci</w:t>
      </w:r>
      <w:r w:rsidRPr="00F23A63">
        <w:rPr>
          <w:rFonts w:ascii="Arial"/>
          <w:b/>
          <w:sz w:val="21"/>
        </w:rPr>
        <w:t>ó</w:t>
      </w:r>
      <w:r w:rsidRPr="00F23A63">
        <w:rPr>
          <w:rFonts w:ascii="Arial"/>
          <w:b/>
          <w:sz w:val="21"/>
        </w:rPr>
        <w:t>n, debiendo presentar los recaudos que dispone el Ministerio de Industria, energ</w:t>
      </w:r>
      <w:r w:rsidRPr="00F23A63">
        <w:rPr>
          <w:rFonts w:ascii="Arial"/>
          <w:b/>
          <w:sz w:val="21"/>
        </w:rPr>
        <w:t>í</w:t>
      </w:r>
      <w:r w:rsidRPr="00F23A63">
        <w:rPr>
          <w:rFonts w:ascii="Arial"/>
          <w:b/>
          <w:sz w:val="21"/>
        </w:rPr>
        <w:t>a y Miner</w:t>
      </w:r>
      <w:r w:rsidRPr="00F23A63">
        <w:rPr>
          <w:rFonts w:ascii="Arial"/>
          <w:b/>
          <w:sz w:val="21"/>
        </w:rPr>
        <w:t>í</w:t>
      </w:r>
      <w:r w:rsidRPr="00F23A63">
        <w:rPr>
          <w:rFonts w:ascii="Arial"/>
          <w:b/>
          <w:sz w:val="21"/>
        </w:rPr>
        <w:t>a por Resoluci</w:t>
      </w:r>
      <w:r w:rsidRPr="00F23A63">
        <w:rPr>
          <w:rFonts w:ascii="Arial"/>
          <w:b/>
          <w:sz w:val="21"/>
        </w:rPr>
        <w:t>ó</w:t>
      </w:r>
      <w:r w:rsidRPr="00F23A63">
        <w:rPr>
          <w:rFonts w:ascii="Arial"/>
          <w:b/>
          <w:sz w:val="21"/>
        </w:rPr>
        <w:t xml:space="preserve">n </w:t>
      </w:r>
      <w:proofErr w:type="spellStart"/>
      <w:r w:rsidRPr="00F23A63">
        <w:rPr>
          <w:rFonts w:ascii="Arial"/>
          <w:b/>
          <w:sz w:val="21"/>
        </w:rPr>
        <w:t>N</w:t>
      </w:r>
      <w:r w:rsidRPr="00F23A63">
        <w:rPr>
          <w:rFonts w:ascii="Arial"/>
          <w:b/>
          <w:sz w:val="21"/>
        </w:rPr>
        <w:t>°</w:t>
      </w:r>
      <w:proofErr w:type="spellEnd"/>
      <w:r w:rsidRPr="00F23A63">
        <w:rPr>
          <w:rFonts w:ascii="Arial"/>
          <w:b/>
          <w:sz w:val="21"/>
        </w:rPr>
        <w:t xml:space="preserve"> del 25/6/2021.</w:t>
      </w:r>
    </w:p>
    <w:p w14:paraId="586566A4" w14:textId="77777777" w:rsidR="00F23A63" w:rsidRDefault="00F23A63">
      <w:pPr>
        <w:rPr>
          <w:rFonts w:ascii="Arial"/>
          <w:b/>
          <w:sz w:val="21"/>
        </w:rPr>
      </w:pPr>
      <w:r>
        <w:rPr>
          <w:rFonts w:ascii="Arial"/>
          <w:b/>
          <w:sz w:val="21"/>
        </w:rPr>
        <w:br w:type="page"/>
      </w:r>
    </w:p>
    <w:p w14:paraId="6549F878" w14:textId="0A13F6DE" w:rsidR="00F23A63" w:rsidRPr="00F23A63" w:rsidRDefault="00F23A63" w:rsidP="00F23A63">
      <w:pPr>
        <w:rPr>
          <w:rFonts w:ascii="Arial"/>
          <w:b/>
          <w:sz w:val="21"/>
        </w:rPr>
        <w:sectPr w:rsidR="00F23A63" w:rsidRPr="00F23A63">
          <w:pgSz w:w="11910" w:h="16840"/>
          <w:pgMar w:top="1560" w:right="1420" w:bottom="280" w:left="1300" w:header="720" w:footer="720" w:gutter="0"/>
          <w:cols w:space="720"/>
        </w:sectPr>
      </w:pPr>
    </w:p>
    <w:p w14:paraId="6E02A227" w14:textId="712661CA" w:rsidR="00F23A63" w:rsidRPr="00F23A63" w:rsidRDefault="00F23A63" w:rsidP="00F23A63">
      <w:pPr>
        <w:pStyle w:val="Ttulo1"/>
        <w:keepNext w:val="0"/>
        <w:keepLines w:val="0"/>
        <w:widowControl w:val="0"/>
        <w:numPr>
          <w:ilvl w:val="0"/>
          <w:numId w:val="9"/>
        </w:numPr>
        <w:tabs>
          <w:tab w:val="left" w:pos="978"/>
          <w:tab w:val="left" w:pos="3345"/>
          <w:tab w:val="left" w:pos="4005"/>
          <w:tab w:val="left" w:pos="6256"/>
          <w:tab w:val="left" w:pos="7681"/>
          <w:tab w:val="left" w:pos="8636"/>
        </w:tabs>
        <w:autoSpaceDE w:val="0"/>
        <w:autoSpaceDN w:val="0"/>
        <w:spacing w:before="73" w:line="240" w:lineRule="auto"/>
        <w:ind w:right="281"/>
        <w:rPr>
          <w:color w:val="2E5395"/>
        </w:rPr>
      </w:pPr>
      <w:bookmarkStart w:id="85" w:name="_Toc156998692"/>
      <w:r>
        <w:rPr>
          <w:color w:val="2E5395"/>
        </w:rPr>
        <w:lastRenderedPageBreak/>
        <w:t>Subprograma   de</w:t>
      </w:r>
      <w:r>
        <w:rPr>
          <w:color w:val="2E5395"/>
        </w:rPr>
        <w:tab/>
        <w:t xml:space="preserve">Contratación </w:t>
      </w:r>
      <w:proofErr w:type="gramStart"/>
      <w:r>
        <w:rPr>
          <w:color w:val="2E5395"/>
        </w:rPr>
        <w:t>Pública  para</w:t>
      </w:r>
      <w:proofErr w:type="gramEnd"/>
      <w:r>
        <w:rPr>
          <w:color w:val="2E5395"/>
        </w:rPr>
        <w:t xml:space="preserve">  </w:t>
      </w:r>
      <w:r>
        <w:rPr>
          <w:color w:val="2E5395"/>
          <w:spacing w:val="-1"/>
        </w:rPr>
        <w:t>el</w:t>
      </w:r>
      <w:r>
        <w:rPr>
          <w:color w:val="2E5395"/>
          <w:spacing w:val="-86"/>
        </w:rPr>
        <w:t xml:space="preserve"> </w:t>
      </w:r>
      <w:r>
        <w:rPr>
          <w:color w:val="2E5395"/>
        </w:rPr>
        <w:t>Desarrollo</w:t>
      </w:r>
      <w:r>
        <w:rPr>
          <w:color w:val="2E5395"/>
          <w:spacing w:val="-1"/>
        </w:rPr>
        <w:t xml:space="preserve"> </w:t>
      </w:r>
      <w:r>
        <w:rPr>
          <w:color w:val="2E5395"/>
        </w:rPr>
        <w:t>de</w:t>
      </w:r>
      <w:r>
        <w:rPr>
          <w:color w:val="2E5395"/>
          <w:spacing w:val="-1"/>
        </w:rPr>
        <w:t xml:space="preserve"> </w:t>
      </w:r>
      <w:r>
        <w:rPr>
          <w:color w:val="2E5395"/>
        </w:rPr>
        <w:t>la Industria</w:t>
      </w:r>
      <w:r>
        <w:rPr>
          <w:color w:val="2E5395"/>
          <w:spacing w:val="3"/>
        </w:rPr>
        <w:t xml:space="preserve"> </w:t>
      </w:r>
      <w:r>
        <w:rPr>
          <w:color w:val="2E5395"/>
        </w:rPr>
        <w:t>del</w:t>
      </w:r>
      <w:r>
        <w:rPr>
          <w:color w:val="2E5395"/>
          <w:spacing w:val="-1"/>
        </w:rPr>
        <w:t xml:space="preserve"> </w:t>
      </w:r>
      <w:r>
        <w:rPr>
          <w:color w:val="2E5395"/>
        </w:rPr>
        <w:t>Calzado</w:t>
      </w:r>
      <w:bookmarkEnd w:id="85"/>
    </w:p>
    <w:p w14:paraId="76139F8F" w14:textId="77777777" w:rsidR="00F23A63" w:rsidRDefault="00F23A63" w:rsidP="00F23A63">
      <w:pPr>
        <w:pStyle w:val="Textoindependiente"/>
        <w:spacing w:before="1"/>
        <w:rPr>
          <w:rFonts w:ascii="Arial"/>
          <w:b/>
          <w:sz w:val="43"/>
        </w:rPr>
      </w:pPr>
    </w:p>
    <w:p w14:paraId="69DD38A4" w14:textId="77777777" w:rsidR="00F23A63" w:rsidRDefault="00F23A63" w:rsidP="00F23A63">
      <w:pPr>
        <w:pStyle w:val="Ttulo3"/>
        <w:keepNext w:val="0"/>
        <w:keepLines w:val="0"/>
        <w:widowControl w:val="0"/>
        <w:numPr>
          <w:ilvl w:val="2"/>
          <w:numId w:val="28"/>
        </w:numPr>
        <w:tabs>
          <w:tab w:val="left" w:pos="1818"/>
        </w:tabs>
        <w:autoSpaceDE w:val="0"/>
        <w:autoSpaceDN w:val="0"/>
        <w:spacing w:before="0" w:line="240" w:lineRule="auto"/>
        <w:ind w:hanging="697"/>
        <w:rPr>
          <w:rFonts w:ascii="Arial"/>
          <w:b/>
        </w:rPr>
      </w:pPr>
      <w:bookmarkStart w:id="86" w:name="_Toc156998693"/>
      <w:r>
        <w:rPr>
          <w:color w:val="4471C4"/>
        </w:rPr>
        <w:t>Presentación</w:t>
      </w:r>
      <w:r>
        <w:rPr>
          <w:color w:val="4471C4"/>
          <w:spacing w:val="-2"/>
        </w:rPr>
        <w:t xml:space="preserve"> </w:t>
      </w:r>
      <w:r>
        <w:rPr>
          <w:color w:val="4471C4"/>
        </w:rPr>
        <w:t>de</w:t>
      </w:r>
      <w:r>
        <w:rPr>
          <w:color w:val="4471C4"/>
          <w:spacing w:val="-4"/>
        </w:rPr>
        <w:t xml:space="preserve"> </w:t>
      </w:r>
      <w:r>
        <w:rPr>
          <w:color w:val="4471C4"/>
        </w:rPr>
        <w:t>Ofertas</w:t>
      </w:r>
      <w:bookmarkEnd w:id="86"/>
    </w:p>
    <w:p w14:paraId="66D2E9FB" w14:textId="77777777" w:rsidR="00F23A63" w:rsidRDefault="00F23A63" w:rsidP="00F23A63">
      <w:pPr>
        <w:pStyle w:val="Textoindependiente"/>
        <w:spacing w:before="1"/>
        <w:rPr>
          <w:rFonts w:ascii="Arial"/>
          <w:b/>
          <w:sz w:val="21"/>
        </w:rPr>
      </w:pPr>
    </w:p>
    <w:p w14:paraId="44672C6F" w14:textId="77777777" w:rsidR="00F23A63" w:rsidRDefault="00F23A63" w:rsidP="00F23A63">
      <w:pPr>
        <w:pStyle w:val="Textoindependiente"/>
        <w:spacing w:line="276" w:lineRule="auto"/>
        <w:ind w:left="402" w:right="278"/>
        <w:jc w:val="both"/>
      </w:pPr>
      <w:r>
        <w:t xml:space="preserve">De conformidad con lo dispuesto por los Art. 43 y 44 de la Ley </w:t>
      </w:r>
      <w:proofErr w:type="spellStart"/>
      <w:r>
        <w:t>Nº</w:t>
      </w:r>
      <w:proofErr w:type="spellEnd"/>
      <w:r>
        <w:t xml:space="preserve"> 18.362 de 6 de</w:t>
      </w:r>
      <w:r>
        <w:rPr>
          <w:spacing w:val="1"/>
        </w:rPr>
        <w:t xml:space="preserve"> </w:t>
      </w:r>
      <w:r>
        <w:t xml:space="preserve">octubre de 2008 y Decreto </w:t>
      </w:r>
      <w:proofErr w:type="spellStart"/>
      <w:r>
        <w:t>Nº</w:t>
      </w:r>
      <w:proofErr w:type="spellEnd"/>
      <w:r>
        <w:t xml:space="preserve"> 296/014 de fecha 9 de setiembre de 2021, que se</w:t>
      </w:r>
      <w:r>
        <w:rPr>
          <w:spacing w:val="1"/>
        </w:rPr>
        <w:t xml:space="preserve"> </w:t>
      </w:r>
      <w:r>
        <w:t>consideran</w:t>
      </w:r>
      <w:r>
        <w:rPr>
          <w:spacing w:val="1"/>
        </w:rPr>
        <w:t xml:space="preserve"> </w:t>
      </w:r>
      <w:r>
        <w:t>parte</w:t>
      </w:r>
      <w:r>
        <w:rPr>
          <w:spacing w:val="1"/>
        </w:rPr>
        <w:t xml:space="preserve"> </w:t>
      </w:r>
      <w:r>
        <w:t>integrante</w:t>
      </w:r>
      <w:r>
        <w:rPr>
          <w:spacing w:val="1"/>
        </w:rPr>
        <w:t xml:space="preserve"> </w:t>
      </w:r>
      <w:r>
        <w:t>de</w:t>
      </w:r>
      <w:r>
        <w:rPr>
          <w:spacing w:val="1"/>
        </w:rPr>
        <w:t xml:space="preserve"> </w:t>
      </w:r>
      <w:r>
        <w:t>este</w:t>
      </w:r>
      <w:r>
        <w:rPr>
          <w:spacing w:val="1"/>
        </w:rPr>
        <w:t xml:space="preserve"> </w:t>
      </w:r>
      <w:r>
        <w:t>Pliego,</w:t>
      </w:r>
      <w:r>
        <w:rPr>
          <w:spacing w:val="1"/>
        </w:rPr>
        <w:t xml:space="preserve"> </w:t>
      </w:r>
      <w:r>
        <w:t>el</w:t>
      </w:r>
      <w:r>
        <w:rPr>
          <w:spacing w:val="1"/>
        </w:rPr>
        <w:t xml:space="preserve"> </w:t>
      </w:r>
      <w:r>
        <w:t>oferente</w:t>
      </w:r>
      <w:r>
        <w:rPr>
          <w:spacing w:val="1"/>
        </w:rPr>
        <w:t xml:space="preserve"> </w:t>
      </w:r>
      <w:r>
        <w:t>que</w:t>
      </w:r>
      <w:r>
        <w:rPr>
          <w:spacing w:val="1"/>
        </w:rPr>
        <w:t xml:space="preserve"> </w:t>
      </w:r>
      <w:r>
        <w:t>desee</w:t>
      </w:r>
      <w:r>
        <w:rPr>
          <w:spacing w:val="1"/>
        </w:rPr>
        <w:t xml:space="preserve"> </w:t>
      </w:r>
      <w:r>
        <w:t>acogerse</w:t>
      </w:r>
      <w:r>
        <w:rPr>
          <w:spacing w:val="61"/>
        </w:rPr>
        <w:t xml:space="preserve"> </w:t>
      </w:r>
      <w:r>
        <w:t>al</w:t>
      </w:r>
      <w:r>
        <w:rPr>
          <w:spacing w:val="1"/>
        </w:rPr>
        <w:t xml:space="preserve"> </w:t>
      </w:r>
      <w:r>
        <w:t>beneficio de la “Reserva de Mercado”, para los productos de la industria del calzado</w:t>
      </w:r>
      <w:r>
        <w:rPr>
          <w:spacing w:val="1"/>
        </w:rPr>
        <w:t xml:space="preserve"> </w:t>
      </w:r>
      <w:r>
        <w:t>que</w:t>
      </w:r>
      <w:r>
        <w:rPr>
          <w:spacing w:val="-3"/>
        </w:rPr>
        <w:t xml:space="preserve"> </w:t>
      </w:r>
      <w:r>
        <w:t>califiquen</w:t>
      </w:r>
      <w:r>
        <w:rPr>
          <w:spacing w:val="-3"/>
        </w:rPr>
        <w:t xml:space="preserve"> </w:t>
      </w:r>
      <w:r>
        <w:t>como</w:t>
      </w:r>
      <w:r>
        <w:rPr>
          <w:spacing w:val="-1"/>
        </w:rPr>
        <w:t xml:space="preserve"> </w:t>
      </w:r>
      <w:r>
        <w:t>nacionales,</w:t>
      </w:r>
      <w:r>
        <w:rPr>
          <w:spacing w:val="2"/>
        </w:rPr>
        <w:t xml:space="preserve"> </w:t>
      </w:r>
      <w:r>
        <w:t>deberá</w:t>
      </w:r>
      <w:r>
        <w:rPr>
          <w:spacing w:val="-3"/>
        </w:rPr>
        <w:t xml:space="preserve"> </w:t>
      </w:r>
      <w:r>
        <w:t>presentar</w:t>
      </w:r>
      <w:r>
        <w:rPr>
          <w:spacing w:val="-2"/>
        </w:rPr>
        <w:t xml:space="preserve"> </w:t>
      </w:r>
      <w:r>
        <w:t>conjuntamente</w:t>
      </w:r>
      <w:r>
        <w:rPr>
          <w:spacing w:val="-3"/>
        </w:rPr>
        <w:t xml:space="preserve"> </w:t>
      </w:r>
      <w:r>
        <w:t>con</w:t>
      </w:r>
      <w:r>
        <w:rPr>
          <w:spacing w:val="-2"/>
        </w:rPr>
        <w:t xml:space="preserve"> </w:t>
      </w:r>
      <w:r>
        <w:t>su</w:t>
      </w:r>
      <w:r>
        <w:rPr>
          <w:spacing w:val="-1"/>
        </w:rPr>
        <w:t xml:space="preserve"> </w:t>
      </w:r>
      <w:r>
        <w:t>oferta:</w:t>
      </w:r>
    </w:p>
    <w:p w14:paraId="45206787" w14:textId="77777777" w:rsidR="00F23A63" w:rsidRDefault="00F23A63" w:rsidP="00F23A63">
      <w:pPr>
        <w:pStyle w:val="Prrafodelista"/>
        <w:widowControl w:val="0"/>
        <w:numPr>
          <w:ilvl w:val="1"/>
          <w:numId w:val="26"/>
        </w:numPr>
        <w:tabs>
          <w:tab w:val="left" w:pos="1110"/>
        </w:tabs>
        <w:autoSpaceDE w:val="0"/>
        <w:autoSpaceDN w:val="0"/>
        <w:spacing w:before="199" w:after="0" w:line="276" w:lineRule="auto"/>
        <w:ind w:left="1121" w:right="277" w:hanging="360"/>
        <w:contextualSpacing w:val="0"/>
        <w:jc w:val="both"/>
        <w:rPr>
          <w:rFonts w:ascii="Wingdings" w:hAnsi="Wingdings"/>
        </w:rPr>
      </w:pPr>
      <w:r>
        <w:t>Certificado emitido por</w:t>
      </w:r>
      <w:r>
        <w:rPr>
          <w:spacing w:val="1"/>
        </w:rPr>
        <w:t xml:space="preserve"> </w:t>
      </w:r>
      <w:r>
        <w:t>la Dirección Nacional de</w:t>
      </w:r>
      <w:r>
        <w:rPr>
          <w:spacing w:val="1"/>
        </w:rPr>
        <w:t xml:space="preserve"> </w:t>
      </w:r>
      <w:r>
        <w:t>Industrias (DNI)</w:t>
      </w:r>
      <w:r>
        <w:rPr>
          <w:spacing w:val="61"/>
        </w:rPr>
        <w:t xml:space="preserve"> </w:t>
      </w:r>
      <w:r>
        <w:t>que acredite</w:t>
      </w:r>
      <w:r>
        <w:rPr>
          <w:spacing w:val="1"/>
        </w:rPr>
        <w:t xml:space="preserve"> </w:t>
      </w:r>
      <w:r>
        <w:t>su inscripción en el Directorio de Empresas Industriales creado por el Decreto</w:t>
      </w:r>
      <w:r>
        <w:rPr>
          <w:spacing w:val="1"/>
        </w:rPr>
        <w:t xml:space="preserve"> </w:t>
      </w:r>
      <w:proofErr w:type="spellStart"/>
      <w:r>
        <w:t>N°</w:t>
      </w:r>
      <w:proofErr w:type="spellEnd"/>
      <w:r>
        <w:t xml:space="preserve"> 59/014, de 13 de marzo de 2014, e incluya declaración jurada del oferente</w:t>
      </w:r>
      <w:r>
        <w:rPr>
          <w:spacing w:val="1"/>
        </w:rPr>
        <w:t xml:space="preserve"> </w:t>
      </w:r>
      <w:r>
        <w:t>donde</w:t>
      </w:r>
      <w:r>
        <w:rPr>
          <w:spacing w:val="-1"/>
        </w:rPr>
        <w:t xml:space="preserve"> </w:t>
      </w:r>
      <w:r>
        <w:t>se</w:t>
      </w:r>
      <w:r>
        <w:rPr>
          <w:spacing w:val="1"/>
        </w:rPr>
        <w:t xml:space="preserve"> </w:t>
      </w:r>
      <w:r>
        <w:t>indique</w:t>
      </w:r>
      <w:r>
        <w:rPr>
          <w:spacing w:val="-2"/>
        </w:rPr>
        <w:t xml:space="preserve"> </w:t>
      </w:r>
      <w:r>
        <w:t>que</w:t>
      </w:r>
      <w:r>
        <w:rPr>
          <w:spacing w:val="-2"/>
        </w:rPr>
        <w:t xml:space="preserve"> </w:t>
      </w:r>
      <w:r>
        <w:t>su</w:t>
      </w:r>
      <w:r>
        <w:rPr>
          <w:spacing w:val="-2"/>
        </w:rPr>
        <w:t xml:space="preserve"> </w:t>
      </w:r>
      <w:r>
        <w:t>producto califica</w:t>
      </w:r>
      <w:r>
        <w:rPr>
          <w:spacing w:val="-2"/>
        </w:rPr>
        <w:t xml:space="preserve"> </w:t>
      </w:r>
      <w:r>
        <w:t>como</w:t>
      </w:r>
      <w:r>
        <w:rPr>
          <w:spacing w:val="-2"/>
        </w:rPr>
        <w:t xml:space="preserve"> </w:t>
      </w:r>
      <w:r>
        <w:t>nacional;</w:t>
      </w:r>
    </w:p>
    <w:p w14:paraId="073091A5" w14:textId="77777777" w:rsidR="00F23A63" w:rsidRDefault="00F23A63" w:rsidP="00F23A63">
      <w:pPr>
        <w:spacing w:before="200" w:line="276" w:lineRule="auto"/>
        <w:ind w:left="402" w:right="277"/>
        <w:jc w:val="both"/>
        <w:rPr>
          <w:rFonts w:ascii="Arial" w:hAnsi="Arial"/>
          <w:b/>
        </w:rPr>
      </w:pPr>
      <w:r>
        <w:rPr>
          <w:rFonts w:ascii="Arial" w:hAnsi="Arial"/>
          <w:b/>
        </w:rPr>
        <w:t>En ausencia de certificado de DNI incluyendo la declaración antes prevista,</w:t>
      </w:r>
      <w:r>
        <w:rPr>
          <w:rFonts w:ascii="Arial" w:hAnsi="Arial"/>
          <w:b/>
          <w:spacing w:val="61"/>
        </w:rPr>
        <w:t xml:space="preserve"> </w:t>
      </w:r>
      <w:r>
        <w:rPr>
          <w:rFonts w:ascii="Arial" w:hAnsi="Arial"/>
          <w:b/>
        </w:rPr>
        <w:t>no</w:t>
      </w:r>
      <w:r>
        <w:rPr>
          <w:rFonts w:ascii="Arial" w:hAnsi="Arial"/>
          <w:b/>
          <w:spacing w:val="1"/>
        </w:rPr>
        <w:t xml:space="preserve"> </w:t>
      </w:r>
      <w:r>
        <w:rPr>
          <w:rFonts w:ascii="Arial" w:hAnsi="Arial"/>
          <w:b/>
        </w:rPr>
        <w:t>se aplicará</w:t>
      </w:r>
      <w:r>
        <w:rPr>
          <w:rFonts w:ascii="Arial" w:hAnsi="Arial"/>
          <w:b/>
          <w:spacing w:val="-2"/>
        </w:rPr>
        <w:t xml:space="preserve"> </w:t>
      </w:r>
      <w:r>
        <w:rPr>
          <w:rFonts w:ascii="Arial" w:hAnsi="Arial"/>
          <w:b/>
        </w:rPr>
        <w:t>el</w:t>
      </w:r>
      <w:r>
        <w:rPr>
          <w:rFonts w:ascii="Arial" w:hAnsi="Arial"/>
          <w:b/>
          <w:spacing w:val="-1"/>
        </w:rPr>
        <w:t xml:space="preserve"> </w:t>
      </w:r>
      <w:r>
        <w:rPr>
          <w:rFonts w:ascii="Arial" w:hAnsi="Arial"/>
          <w:b/>
        </w:rPr>
        <w:t>presente</w:t>
      </w:r>
      <w:r>
        <w:rPr>
          <w:rFonts w:ascii="Arial" w:hAnsi="Arial"/>
          <w:b/>
          <w:spacing w:val="-4"/>
        </w:rPr>
        <w:t xml:space="preserve"> </w:t>
      </w:r>
      <w:r>
        <w:rPr>
          <w:rFonts w:ascii="Arial" w:hAnsi="Arial"/>
          <w:b/>
        </w:rPr>
        <w:t>régimen</w:t>
      </w:r>
      <w:r>
        <w:rPr>
          <w:rFonts w:ascii="Arial" w:hAnsi="Arial"/>
          <w:b/>
          <w:spacing w:val="-3"/>
        </w:rPr>
        <w:t xml:space="preserve"> </w:t>
      </w:r>
      <w:r>
        <w:rPr>
          <w:rFonts w:ascii="Arial" w:hAnsi="Arial"/>
          <w:b/>
        </w:rPr>
        <w:t>al</w:t>
      </w:r>
      <w:r>
        <w:rPr>
          <w:rFonts w:ascii="Arial" w:hAnsi="Arial"/>
          <w:b/>
          <w:spacing w:val="-1"/>
        </w:rPr>
        <w:t xml:space="preserve"> </w:t>
      </w:r>
      <w:r>
        <w:rPr>
          <w:rFonts w:ascii="Arial" w:hAnsi="Arial"/>
          <w:b/>
        </w:rPr>
        <w:t>oferente</w:t>
      </w:r>
      <w:r>
        <w:rPr>
          <w:rFonts w:ascii="Arial" w:hAnsi="Arial"/>
          <w:b/>
          <w:spacing w:val="-2"/>
        </w:rPr>
        <w:t xml:space="preserve"> </w:t>
      </w:r>
      <w:r>
        <w:rPr>
          <w:rFonts w:ascii="Arial" w:hAnsi="Arial"/>
          <w:b/>
        </w:rPr>
        <w:t>respectivo.</w:t>
      </w:r>
    </w:p>
    <w:p w14:paraId="6D50141F" w14:textId="77777777" w:rsidR="00F23A63" w:rsidRDefault="00F23A63" w:rsidP="00F23A63">
      <w:pPr>
        <w:pStyle w:val="Textoindependiente"/>
        <w:rPr>
          <w:rFonts w:ascii="Arial"/>
          <w:b/>
          <w:sz w:val="24"/>
        </w:rPr>
      </w:pPr>
    </w:p>
    <w:p w14:paraId="3420D768" w14:textId="77777777" w:rsidR="00F23A63" w:rsidRDefault="00F23A63" w:rsidP="00F23A63">
      <w:pPr>
        <w:pStyle w:val="Textoindependiente"/>
        <w:spacing w:before="7"/>
        <w:rPr>
          <w:rFonts w:ascii="Arial"/>
          <w:b/>
          <w:sz w:val="31"/>
        </w:rPr>
      </w:pPr>
    </w:p>
    <w:p w14:paraId="6AF48B38" w14:textId="77777777" w:rsidR="00F23A63" w:rsidRDefault="00F23A63" w:rsidP="00F23A63">
      <w:pPr>
        <w:pStyle w:val="Ttulo3"/>
        <w:keepNext w:val="0"/>
        <w:keepLines w:val="0"/>
        <w:widowControl w:val="0"/>
        <w:numPr>
          <w:ilvl w:val="2"/>
          <w:numId w:val="28"/>
        </w:numPr>
        <w:tabs>
          <w:tab w:val="left" w:pos="1818"/>
        </w:tabs>
        <w:autoSpaceDE w:val="0"/>
        <w:autoSpaceDN w:val="0"/>
        <w:spacing w:before="1" w:line="240" w:lineRule="auto"/>
        <w:ind w:hanging="697"/>
        <w:rPr>
          <w:rFonts w:ascii="Arial"/>
          <w:b/>
        </w:rPr>
      </w:pPr>
      <w:bookmarkStart w:id="87" w:name="_Toc156998694"/>
      <w:r>
        <w:rPr>
          <w:color w:val="4471C4"/>
        </w:rPr>
        <w:t>Evaluación</w:t>
      </w:r>
      <w:r>
        <w:rPr>
          <w:color w:val="4471C4"/>
          <w:spacing w:val="-3"/>
        </w:rPr>
        <w:t xml:space="preserve"> </w:t>
      </w:r>
      <w:r>
        <w:rPr>
          <w:color w:val="4471C4"/>
        </w:rPr>
        <w:t>de</w:t>
      </w:r>
      <w:r>
        <w:rPr>
          <w:color w:val="4471C4"/>
          <w:spacing w:val="-1"/>
        </w:rPr>
        <w:t xml:space="preserve"> </w:t>
      </w:r>
      <w:r>
        <w:rPr>
          <w:color w:val="4471C4"/>
        </w:rPr>
        <w:t>ofertas</w:t>
      </w:r>
      <w:bookmarkEnd w:id="87"/>
    </w:p>
    <w:p w14:paraId="428DC666" w14:textId="77777777" w:rsidR="00F23A63" w:rsidRDefault="00F23A63" w:rsidP="00F23A63">
      <w:pPr>
        <w:pStyle w:val="Textoindependiente"/>
        <w:rPr>
          <w:rFonts w:ascii="Arial"/>
          <w:b/>
          <w:sz w:val="21"/>
        </w:rPr>
      </w:pPr>
    </w:p>
    <w:p w14:paraId="540115FD" w14:textId="77777777" w:rsidR="00F23A63" w:rsidRDefault="00F23A63" w:rsidP="00F23A63">
      <w:pPr>
        <w:pStyle w:val="Textoindependiente"/>
        <w:spacing w:line="276" w:lineRule="auto"/>
        <w:ind w:left="402" w:right="277"/>
        <w:jc w:val="both"/>
      </w:pPr>
      <w:r>
        <w:t>A efectos de la comparación de las ofertas, la Administración elaborará un cuadro</w:t>
      </w:r>
      <w:r>
        <w:rPr>
          <w:spacing w:val="1"/>
        </w:rPr>
        <w:t xml:space="preserve"> </w:t>
      </w:r>
      <w:r>
        <w:t>ordenado</w:t>
      </w:r>
      <w:r>
        <w:rPr>
          <w:spacing w:val="-1"/>
        </w:rPr>
        <w:t xml:space="preserve"> </w:t>
      </w:r>
      <w:r>
        <w:t>según</w:t>
      </w:r>
      <w:r>
        <w:rPr>
          <w:spacing w:val="-2"/>
        </w:rPr>
        <w:t xml:space="preserve"> </w:t>
      </w:r>
      <w:r>
        <w:t>el</w:t>
      </w:r>
      <w:r>
        <w:rPr>
          <w:spacing w:val="-1"/>
        </w:rPr>
        <w:t xml:space="preserve"> </w:t>
      </w:r>
      <w:r>
        <w:t>valor</w:t>
      </w:r>
      <w:r>
        <w:rPr>
          <w:spacing w:val="-1"/>
        </w:rPr>
        <w:t xml:space="preserve"> </w:t>
      </w:r>
      <w:r>
        <w:t>comparativo de las</w:t>
      </w:r>
      <w:r>
        <w:rPr>
          <w:spacing w:val="-2"/>
        </w:rPr>
        <w:t xml:space="preserve"> </w:t>
      </w:r>
      <w:r>
        <w:t>mismas.</w:t>
      </w:r>
    </w:p>
    <w:p w14:paraId="48B56A12" w14:textId="77777777" w:rsidR="00F23A63" w:rsidRDefault="00F23A63" w:rsidP="00F23A63">
      <w:pPr>
        <w:pStyle w:val="Textoindependiente"/>
        <w:spacing w:before="198" w:line="276" w:lineRule="auto"/>
        <w:ind w:left="402" w:right="277"/>
        <w:jc w:val="both"/>
      </w:pPr>
      <w:r>
        <w:t>El Mecanismo de Reserva implica que la Administración adjudicará a la mejor de las</w:t>
      </w:r>
      <w:r>
        <w:rPr>
          <w:spacing w:val="1"/>
        </w:rPr>
        <w:t xml:space="preserve"> </w:t>
      </w:r>
      <w:r>
        <w:t>ofertas que se presenten invocándolo y hasta el monto límite de reserva previsto en el</w:t>
      </w:r>
      <w:r>
        <w:rPr>
          <w:spacing w:val="1"/>
        </w:rPr>
        <w:t xml:space="preserve"> </w:t>
      </w:r>
      <w:r>
        <w:t xml:space="preserve">artículo 43 Ley </w:t>
      </w:r>
      <w:proofErr w:type="spellStart"/>
      <w:r>
        <w:t>Nº</w:t>
      </w:r>
      <w:proofErr w:type="spellEnd"/>
      <w:r>
        <w:t xml:space="preserve"> 18.362. El mecanismo no se aplica cuando el precio de la oferta</w:t>
      </w:r>
      <w:r>
        <w:rPr>
          <w:spacing w:val="1"/>
        </w:rPr>
        <w:t xml:space="preserve"> </w:t>
      </w:r>
      <w:r>
        <w:t>admisible que se ampara en el mecanismo de reserva de mercado supera en un 30%</w:t>
      </w:r>
      <w:r>
        <w:rPr>
          <w:spacing w:val="1"/>
        </w:rPr>
        <w:t xml:space="preserve"> </w:t>
      </w:r>
      <w:r>
        <w:t>el precio comparativo de la mejor oferta que se presenta por el total de la demanda del</w:t>
      </w:r>
      <w:r>
        <w:rPr>
          <w:spacing w:val="-59"/>
        </w:rPr>
        <w:t xml:space="preserve"> </w:t>
      </w:r>
      <w:r>
        <w:t>ítem.</w:t>
      </w:r>
    </w:p>
    <w:p w14:paraId="72B3023D" w14:textId="77777777" w:rsidR="00F23A63" w:rsidRDefault="00F23A63" w:rsidP="00F23A63">
      <w:pPr>
        <w:pStyle w:val="Textoindependiente"/>
        <w:rPr>
          <w:sz w:val="24"/>
        </w:rPr>
      </w:pPr>
    </w:p>
    <w:p w14:paraId="5869C5DC" w14:textId="77777777" w:rsidR="00F23A63" w:rsidRDefault="00F23A63" w:rsidP="00F23A63">
      <w:pPr>
        <w:pStyle w:val="Ttulo3"/>
        <w:keepNext w:val="0"/>
        <w:keepLines w:val="0"/>
        <w:widowControl w:val="0"/>
        <w:numPr>
          <w:ilvl w:val="2"/>
          <w:numId w:val="28"/>
        </w:numPr>
        <w:tabs>
          <w:tab w:val="left" w:pos="1818"/>
        </w:tabs>
        <w:autoSpaceDE w:val="0"/>
        <w:autoSpaceDN w:val="0"/>
        <w:spacing w:before="151" w:line="240" w:lineRule="auto"/>
        <w:ind w:hanging="697"/>
      </w:pPr>
      <w:bookmarkStart w:id="88" w:name="_Toc156998695"/>
      <w:r>
        <w:rPr>
          <w:color w:val="4471C4"/>
        </w:rPr>
        <w:t>Adjudicación</w:t>
      </w:r>
      <w:bookmarkEnd w:id="88"/>
    </w:p>
    <w:p w14:paraId="6CD871BF" w14:textId="77777777" w:rsidR="00F23A63" w:rsidRDefault="00F23A63" w:rsidP="00F23A63">
      <w:pPr>
        <w:pStyle w:val="Textoindependiente"/>
        <w:spacing w:before="1"/>
        <w:rPr>
          <w:rFonts w:ascii="Arial"/>
          <w:b/>
          <w:sz w:val="21"/>
        </w:rPr>
      </w:pPr>
    </w:p>
    <w:p w14:paraId="46908AA5" w14:textId="77777777" w:rsidR="00F23A63" w:rsidRDefault="00F23A63" w:rsidP="00F23A63">
      <w:pPr>
        <w:pStyle w:val="Textoindependiente"/>
        <w:spacing w:line="276" w:lineRule="auto"/>
        <w:ind w:left="402" w:right="276"/>
        <w:jc w:val="both"/>
      </w:pPr>
      <w:r>
        <w:t>La</w:t>
      </w:r>
      <w:r>
        <w:rPr>
          <w:spacing w:val="1"/>
        </w:rPr>
        <w:t xml:space="preserve"> </w:t>
      </w:r>
      <w:r>
        <w:t>empresa</w:t>
      </w:r>
      <w:r>
        <w:rPr>
          <w:spacing w:val="1"/>
        </w:rPr>
        <w:t xml:space="preserve"> </w:t>
      </w:r>
      <w:r>
        <w:t>adjudicataria,</w:t>
      </w:r>
      <w:r>
        <w:rPr>
          <w:spacing w:val="1"/>
        </w:rPr>
        <w:t xml:space="preserve"> </w:t>
      </w:r>
      <w:r>
        <w:t>en</w:t>
      </w:r>
      <w:r>
        <w:rPr>
          <w:spacing w:val="1"/>
        </w:rPr>
        <w:t xml:space="preserve"> </w:t>
      </w:r>
      <w:r>
        <w:t>aplicación</w:t>
      </w:r>
      <w:r>
        <w:rPr>
          <w:spacing w:val="1"/>
        </w:rPr>
        <w:t xml:space="preserve"> </w:t>
      </w:r>
      <w:r>
        <w:t>del</w:t>
      </w:r>
      <w:r>
        <w:rPr>
          <w:spacing w:val="1"/>
        </w:rPr>
        <w:t xml:space="preserve"> </w:t>
      </w:r>
      <w:r>
        <w:t>mecanismo</w:t>
      </w:r>
      <w:r>
        <w:rPr>
          <w:spacing w:val="1"/>
        </w:rPr>
        <w:t xml:space="preserve"> </w:t>
      </w:r>
      <w:r>
        <w:t>de</w:t>
      </w:r>
      <w:r>
        <w:rPr>
          <w:spacing w:val="1"/>
        </w:rPr>
        <w:t xml:space="preserve"> </w:t>
      </w:r>
      <w:r>
        <w:t>reserva</w:t>
      </w:r>
      <w:r>
        <w:rPr>
          <w:spacing w:val="1"/>
        </w:rPr>
        <w:t xml:space="preserve"> </w:t>
      </w:r>
      <w:r>
        <w:t>de</w:t>
      </w:r>
      <w:r>
        <w:rPr>
          <w:spacing w:val="1"/>
        </w:rPr>
        <w:t xml:space="preserve"> </w:t>
      </w:r>
      <w:r>
        <w:t>mercado</w:t>
      </w:r>
      <w:r>
        <w:rPr>
          <w:spacing w:val="1"/>
        </w:rPr>
        <w:t xml:space="preserve"> </w:t>
      </w:r>
      <w:r>
        <w:t xml:space="preserve">dispuesto en el Decreto </w:t>
      </w:r>
      <w:proofErr w:type="spellStart"/>
      <w:r>
        <w:t>Nº</w:t>
      </w:r>
      <w:proofErr w:type="spellEnd"/>
      <w:r>
        <w:t xml:space="preserve"> 194/014, deberá presentar al Organismo contratante el</w:t>
      </w:r>
      <w:r>
        <w:rPr>
          <w:spacing w:val="1"/>
        </w:rPr>
        <w:t xml:space="preserve"> </w:t>
      </w:r>
      <w:r>
        <w:t>certificado</w:t>
      </w:r>
      <w:r>
        <w:rPr>
          <w:spacing w:val="20"/>
        </w:rPr>
        <w:t xml:space="preserve"> </w:t>
      </w:r>
      <w:r>
        <w:t>de</w:t>
      </w:r>
      <w:r>
        <w:rPr>
          <w:spacing w:val="20"/>
        </w:rPr>
        <w:t xml:space="preserve"> </w:t>
      </w:r>
      <w:r>
        <w:t>origen</w:t>
      </w:r>
      <w:r>
        <w:rPr>
          <w:spacing w:val="20"/>
        </w:rPr>
        <w:t xml:space="preserve"> </w:t>
      </w:r>
      <w:r>
        <w:t>respectivo</w:t>
      </w:r>
      <w:r>
        <w:rPr>
          <w:spacing w:val="20"/>
        </w:rPr>
        <w:t xml:space="preserve"> </w:t>
      </w:r>
      <w:r>
        <w:t>emitido</w:t>
      </w:r>
      <w:r>
        <w:rPr>
          <w:spacing w:val="21"/>
        </w:rPr>
        <w:t xml:space="preserve"> </w:t>
      </w:r>
      <w:r>
        <w:t>por</w:t>
      </w:r>
      <w:r>
        <w:rPr>
          <w:spacing w:val="22"/>
        </w:rPr>
        <w:t xml:space="preserve"> </w:t>
      </w:r>
      <w:r>
        <w:t>las</w:t>
      </w:r>
      <w:r>
        <w:rPr>
          <w:spacing w:val="17"/>
        </w:rPr>
        <w:t xml:space="preserve"> </w:t>
      </w:r>
      <w:r>
        <w:t>Entidades</w:t>
      </w:r>
      <w:r>
        <w:rPr>
          <w:spacing w:val="21"/>
        </w:rPr>
        <w:t xml:space="preserve"> </w:t>
      </w:r>
      <w:r>
        <w:t>Certificadoras,</w:t>
      </w:r>
      <w:r>
        <w:rPr>
          <w:spacing w:val="22"/>
        </w:rPr>
        <w:t xml:space="preserve"> </w:t>
      </w:r>
      <w:r>
        <w:t>en</w:t>
      </w:r>
      <w:r>
        <w:rPr>
          <w:spacing w:val="20"/>
        </w:rPr>
        <w:t xml:space="preserve"> </w:t>
      </w:r>
      <w:r>
        <w:t>un</w:t>
      </w:r>
      <w:r>
        <w:rPr>
          <w:spacing w:val="19"/>
        </w:rPr>
        <w:t xml:space="preserve"> </w:t>
      </w:r>
      <w:r>
        <w:t>plazo</w:t>
      </w:r>
      <w:r>
        <w:rPr>
          <w:spacing w:val="-58"/>
        </w:rPr>
        <w:t xml:space="preserve"> </w:t>
      </w:r>
      <w:r>
        <w:t>no mayor a 15 días hábiles contados a partir del día siguiente a la notificación de la</w:t>
      </w:r>
      <w:r>
        <w:rPr>
          <w:spacing w:val="1"/>
        </w:rPr>
        <w:t xml:space="preserve"> </w:t>
      </w:r>
      <w:r>
        <w:t>resolución</w:t>
      </w:r>
      <w:r>
        <w:rPr>
          <w:spacing w:val="-1"/>
        </w:rPr>
        <w:t xml:space="preserve"> </w:t>
      </w:r>
      <w:r>
        <w:t>de adjudicación.</w:t>
      </w:r>
    </w:p>
    <w:p w14:paraId="3223C943" w14:textId="77777777" w:rsidR="00F23A63" w:rsidRDefault="00F23A63" w:rsidP="00F23A63">
      <w:pPr>
        <w:spacing w:before="197" w:line="276" w:lineRule="auto"/>
        <w:ind w:left="402" w:right="280"/>
        <w:jc w:val="both"/>
        <w:rPr>
          <w:rFonts w:ascii="Arial" w:hAnsi="Arial"/>
          <w:b/>
          <w:sz w:val="21"/>
        </w:rPr>
      </w:pPr>
      <w:r>
        <w:rPr>
          <w:rFonts w:ascii="Arial" w:hAnsi="Arial"/>
          <w:b/>
          <w:sz w:val="21"/>
        </w:rPr>
        <w:t>En caso de que el certificado</w:t>
      </w:r>
      <w:r>
        <w:rPr>
          <w:rFonts w:ascii="Arial" w:hAnsi="Arial"/>
          <w:b/>
          <w:spacing w:val="1"/>
          <w:sz w:val="21"/>
        </w:rPr>
        <w:t xml:space="preserve"> </w:t>
      </w:r>
      <w:r>
        <w:rPr>
          <w:rFonts w:ascii="Arial" w:hAnsi="Arial"/>
          <w:b/>
          <w:sz w:val="21"/>
        </w:rPr>
        <w:t>no fuera presentado en el plazo previsto o fuera</w:t>
      </w:r>
      <w:r>
        <w:rPr>
          <w:rFonts w:ascii="Arial" w:hAnsi="Arial"/>
          <w:b/>
          <w:spacing w:val="1"/>
          <w:sz w:val="21"/>
        </w:rPr>
        <w:t xml:space="preserve"> </w:t>
      </w:r>
      <w:r>
        <w:rPr>
          <w:rFonts w:ascii="Arial" w:hAnsi="Arial"/>
          <w:b/>
          <w:sz w:val="21"/>
        </w:rPr>
        <w:t>denegado, se dejará sin efecto la adjudicación la cual recaerá en la siguiente mejor</w:t>
      </w:r>
      <w:r>
        <w:rPr>
          <w:rFonts w:ascii="Arial" w:hAnsi="Arial"/>
          <w:b/>
          <w:spacing w:val="1"/>
          <w:sz w:val="21"/>
        </w:rPr>
        <w:t xml:space="preserve"> </w:t>
      </w:r>
      <w:r>
        <w:rPr>
          <w:rFonts w:ascii="Arial" w:hAnsi="Arial"/>
          <w:b/>
          <w:sz w:val="21"/>
        </w:rPr>
        <w:t>oferta.</w:t>
      </w:r>
    </w:p>
    <w:p w14:paraId="21ECE9B5" w14:textId="77777777" w:rsidR="00F23A63" w:rsidRDefault="00F23A63" w:rsidP="00F23A63">
      <w:pPr>
        <w:spacing w:before="194" w:line="276" w:lineRule="auto"/>
        <w:ind w:left="402" w:right="277"/>
        <w:jc w:val="both"/>
        <w:rPr>
          <w:rFonts w:ascii="Arial" w:hAnsi="Arial"/>
          <w:b/>
          <w:sz w:val="21"/>
        </w:rPr>
      </w:pPr>
      <w:r>
        <w:rPr>
          <w:rFonts w:ascii="Arial" w:hAnsi="Arial"/>
          <w:b/>
          <w:sz w:val="21"/>
        </w:rPr>
        <w:lastRenderedPageBreak/>
        <w:t>Asimismo, las empresas adjudicatarias al amparo de este régimen deberán mantener</w:t>
      </w:r>
      <w:r>
        <w:rPr>
          <w:rFonts w:ascii="Arial" w:hAnsi="Arial"/>
          <w:b/>
          <w:spacing w:val="-57"/>
          <w:sz w:val="21"/>
        </w:rPr>
        <w:t xml:space="preserve"> </w:t>
      </w:r>
      <w:r>
        <w:rPr>
          <w:rFonts w:ascii="Arial" w:hAnsi="Arial"/>
          <w:b/>
          <w:sz w:val="21"/>
        </w:rPr>
        <w:t>la</w:t>
      </w:r>
      <w:r>
        <w:rPr>
          <w:rFonts w:ascii="Arial" w:hAnsi="Arial"/>
          <w:b/>
          <w:spacing w:val="11"/>
          <w:sz w:val="21"/>
        </w:rPr>
        <w:t xml:space="preserve"> </w:t>
      </w:r>
      <w:r>
        <w:rPr>
          <w:rFonts w:ascii="Arial" w:hAnsi="Arial"/>
          <w:b/>
          <w:sz w:val="21"/>
        </w:rPr>
        <w:t>fuente</w:t>
      </w:r>
      <w:r>
        <w:rPr>
          <w:rFonts w:ascii="Arial" w:hAnsi="Arial"/>
          <w:b/>
          <w:spacing w:val="8"/>
          <w:sz w:val="21"/>
        </w:rPr>
        <w:t xml:space="preserve"> </w:t>
      </w:r>
      <w:r>
        <w:rPr>
          <w:rFonts w:ascii="Arial" w:hAnsi="Arial"/>
          <w:b/>
          <w:sz w:val="21"/>
        </w:rPr>
        <w:t>de</w:t>
      </w:r>
      <w:r>
        <w:rPr>
          <w:rFonts w:ascii="Arial" w:hAnsi="Arial"/>
          <w:b/>
          <w:spacing w:val="11"/>
          <w:sz w:val="21"/>
        </w:rPr>
        <w:t xml:space="preserve"> </w:t>
      </w:r>
      <w:r>
        <w:rPr>
          <w:rFonts w:ascii="Arial" w:hAnsi="Arial"/>
          <w:b/>
          <w:sz w:val="21"/>
        </w:rPr>
        <w:t>empleo</w:t>
      </w:r>
      <w:r>
        <w:rPr>
          <w:rFonts w:ascii="Arial" w:hAnsi="Arial"/>
          <w:b/>
          <w:spacing w:val="12"/>
          <w:sz w:val="21"/>
        </w:rPr>
        <w:t xml:space="preserve"> </w:t>
      </w:r>
      <w:r>
        <w:rPr>
          <w:rFonts w:ascii="Arial" w:hAnsi="Arial"/>
          <w:b/>
          <w:sz w:val="21"/>
        </w:rPr>
        <w:t>del</w:t>
      </w:r>
      <w:r>
        <w:rPr>
          <w:rFonts w:ascii="Arial" w:hAnsi="Arial"/>
          <w:b/>
          <w:spacing w:val="10"/>
          <w:sz w:val="21"/>
        </w:rPr>
        <w:t xml:space="preserve"> </w:t>
      </w:r>
      <w:r>
        <w:rPr>
          <w:rFonts w:ascii="Arial" w:hAnsi="Arial"/>
          <w:b/>
          <w:sz w:val="21"/>
        </w:rPr>
        <w:t>sector</w:t>
      </w:r>
      <w:r>
        <w:rPr>
          <w:rFonts w:ascii="Arial" w:hAnsi="Arial"/>
          <w:b/>
          <w:spacing w:val="8"/>
          <w:sz w:val="21"/>
        </w:rPr>
        <w:t xml:space="preserve"> </w:t>
      </w:r>
      <w:r>
        <w:rPr>
          <w:rFonts w:ascii="Arial" w:hAnsi="Arial"/>
          <w:b/>
          <w:sz w:val="21"/>
        </w:rPr>
        <w:t>promovido,</w:t>
      </w:r>
      <w:r>
        <w:rPr>
          <w:rFonts w:ascii="Arial" w:hAnsi="Arial"/>
          <w:b/>
          <w:spacing w:val="11"/>
          <w:sz w:val="21"/>
        </w:rPr>
        <w:t xml:space="preserve"> </w:t>
      </w:r>
      <w:r>
        <w:rPr>
          <w:rFonts w:ascii="Arial" w:hAnsi="Arial"/>
          <w:b/>
          <w:sz w:val="21"/>
        </w:rPr>
        <w:t>durante</w:t>
      </w:r>
      <w:r>
        <w:rPr>
          <w:rFonts w:ascii="Arial" w:hAnsi="Arial"/>
          <w:b/>
          <w:spacing w:val="11"/>
          <w:sz w:val="21"/>
        </w:rPr>
        <w:t xml:space="preserve"> </w:t>
      </w:r>
      <w:r>
        <w:rPr>
          <w:rFonts w:ascii="Arial" w:hAnsi="Arial"/>
          <w:b/>
          <w:sz w:val="21"/>
        </w:rPr>
        <w:t>el</w:t>
      </w:r>
      <w:r>
        <w:rPr>
          <w:rFonts w:ascii="Arial" w:hAnsi="Arial"/>
          <w:b/>
          <w:spacing w:val="10"/>
          <w:sz w:val="21"/>
        </w:rPr>
        <w:t xml:space="preserve"> </w:t>
      </w:r>
      <w:r>
        <w:rPr>
          <w:rFonts w:ascii="Arial" w:hAnsi="Arial"/>
          <w:b/>
          <w:sz w:val="21"/>
        </w:rPr>
        <w:t>período</w:t>
      </w:r>
      <w:r>
        <w:rPr>
          <w:rFonts w:ascii="Arial" w:hAnsi="Arial"/>
          <w:b/>
          <w:spacing w:val="10"/>
          <w:sz w:val="21"/>
        </w:rPr>
        <w:t xml:space="preserve"> </w:t>
      </w:r>
      <w:r>
        <w:rPr>
          <w:rFonts w:ascii="Arial" w:hAnsi="Arial"/>
          <w:b/>
          <w:sz w:val="21"/>
        </w:rPr>
        <w:t>de</w:t>
      </w:r>
      <w:r>
        <w:rPr>
          <w:rFonts w:ascii="Arial" w:hAnsi="Arial"/>
          <w:b/>
          <w:spacing w:val="11"/>
          <w:sz w:val="21"/>
        </w:rPr>
        <w:t xml:space="preserve"> </w:t>
      </w:r>
      <w:r>
        <w:rPr>
          <w:rFonts w:ascii="Arial" w:hAnsi="Arial"/>
          <w:b/>
          <w:sz w:val="21"/>
        </w:rPr>
        <w:t>un</w:t>
      </w:r>
      <w:r>
        <w:rPr>
          <w:rFonts w:ascii="Arial" w:hAnsi="Arial"/>
          <w:b/>
          <w:spacing w:val="11"/>
          <w:sz w:val="21"/>
        </w:rPr>
        <w:t xml:space="preserve"> </w:t>
      </w:r>
      <w:r>
        <w:rPr>
          <w:rFonts w:ascii="Arial" w:hAnsi="Arial"/>
          <w:b/>
          <w:sz w:val="21"/>
        </w:rPr>
        <w:t>año</w:t>
      </w:r>
      <w:r>
        <w:rPr>
          <w:rFonts w:ascii="Arial" w:hAnsi="Arial"/>
          <w:b/>
          <w:spacing w:val="11"/>
          <w:sz w:val="21"/>
        </w:rPr>
        <w:t xml:space="preserve"> </w:t>
      </w:r>
      <w:r>
        <w:rPr>
          <w:rFonts w:ascii="Arial" w:hAnsi="Arial"/>
          <w:b/>
          <w:sz w:val="21"/>
        </w:rPr>
        <w:t>a</w:t>
      </w:r>
      <w:r>
        <w:rPr>
          <w:rFonts w:ascii="Arial" w:hAnsi="Arial"/>
          <w:b/>
          <w:spacing w:val="12"/>
          <w:sz w:val="21"/>
        </w:rPr>
        <w:t xml:space="preserve"> </w:t>
      </w:r>
      <w:r>
        <w:rPr>
          <w:rFonts w:ascii="Arial" w:hAnsi="Arial"/>
          <w:b/>
          <w:sz w:val="21"/>
        </w:rPr>
        <w:t>contar</w:t>
      </w:r>
      <w:r>
        <w:rPr>
          <w:rFonts w:ascii="Arial" w:hAnsi="Arial"/>
          <w:b/>
          <w:spacing w:val="8"/>
          <w:sz w:val="21"/>
        </w:rPr>
        <w:t xml:space="preserve"> </w:t>
      </w:r>
      <w:r>
        <w:rPr>
          <w:rFonts w:ascii="Arial" w:hAnsi="Arial"/>
          <w:b/>
          <w:sz w:val="21"/>
        </w:rPr>
        <w:t>de</w:t>
      </w:r>
      <w:r>
        <w:rPr>
          <w:rFonts w:ascii="Arial" w:hAnsi="Arial"/>
          <w:b/>
          <w:spacing w:val="-56"/>
          <w:sz w:val="21"/>
        </w:rPr>
        <w:t xml:space="preserve"> </w:t>
      </w:r>
      <w:r>
        <w:rPr>
          <w:rFonts w:ascii="Arial" w:hAnsi="Arial"/>
          <w:b/>
          <w:sz w:val="21"/>
        </w:rPr>
        <w:t>la</w:t>
      </w:r>
      <w:r>
        <w:rPr>
          <w:rFonts w:ascii="Arial" w:hAnsi="Arial"/>
          <w:b/>
          <w:spacing w:val="1"/>
          <w:sz w:val="21"/>
        </w:rPr>
        <w:t xml:space="preserve"> </w:t>
      </w:r>
      <w:r>
        <w:rPr>
          <w:rFonts w:ascii="Arial" w:hAnsi="Arial"/>
          <w:b/>
          <w:sz w:val="21"/>
        </w:rPr>
        <w:t>fecha</w:t>
      </w:r>
      <w:r>
        <w:rPr>
          <w:rFonts w:ascii="Arial" w:hAnsi="Arial"/>
          <w:b/>
          <w:spacing w:val="1"/>
          <w:sz w:val="21"/>
        </w:rPr>
        <w:t xml:space="preserve"> </w:t>
      </w:r>
      <w:r>
        <w:rPr>
          <w:rFonts w:ascii="Arial" w:hAnsi="Arial"/>
          <w:b/>
          <w:sz w:val="21"/>
        </w:rPr>
        <w:t>de</w:t>
      </w:r>
      <w:r>
        <w:rPr>
          <w:rFonts w:ascii="Arial" w:hAnsi="Arial"/>
          <w:b/>
          <w:spacing w:val="1"/>
          <w:sz w:val="21"/>
        </w:rPr>
        <w:t xml:space="preserve"> </w:t>
      </w:r>
      <w:r>
        <w:rPr>
          <w:rFonts w:ascii="Arial" w:hAnsi="Arial"/>
          <w:b/>
          <w:sz w:val="21"/>
        </w:rPr>
        <w:t>la</w:t>
      </w:r>
      <w:r>
        <w:rPr>
          <w:rFonts w:ascii="Arial" w:hAnsi="Arial"/>
          <w:b/>
          <w:spacing w:val="1"/>
          <w:sz w:val="21"/>
        </w:rPr>
        <w:t xml:space="preserve"> </w:t>
      </w:r>
      <w:r>
        <w:rPr>
          <w:rFonts w:ascii="Arial" w:hAnsi="Arial"/>
          <w:b/>
          <w:sz w:val="21"/>
        </w:rPr>
        <w:t>adjudicación,</w:t>
      </w:r>
      <w:r>
        <w:rPr>
          <w:rFonts w:ascii="Arial" w:hAnsi="Arial"/>
          <w:b/>
          <w:spacing w:val="1"/>
          <w:sz w:val="21"/>
        </w:rPr>
        <w:t xml:space="preserve"> </w:t>
      </w:r>
      <w:r>
        <w:rPr>
          <w:rFonts w:ascii="Arial" w:hAnsi="Arial"/>
          <w:b/>
          <w:sz w:val="21"/>
        </w:rPr>
        <w:t>en</w:t>
      </w:r>
      <w:r>
        <w:rPr>
          <w:rFonts w:ascii="Arial" w:hAnsi="Arial"/>
          <w:b/>
          <w:spacing w:val="1"/>
          <w:sz w:val="21"/>
        </w:rPr>
        <w:t xml:space="preserve"> </w:t>
      </w:r>
      <w:r>
        <w:rPr>
          <w:rFonts w:ascii="Arial" w:hAnsi="Arial"/>
          <w:b/>
          <w:sz w:val="21"/>
        </w:rPr>
        <w:t>las</w:t>
      </w:r>
      <w:r>
        <w:rPr>
          <w:rFonts w:ascii="Arial" w:hAnsi="Arial"/>
          <w:b/>
          <w:spacing w:val="1"/>
          <w:sz w:val="21"/>
        </w:rPr>
        <w:t xml:space="preserve"> </w:t>
      </w:r>
      <w:r>
        <w:rPr>
          <w:rFonts w:ascii="Arial" w:hAnsi="Arial"/>
          <w:b/>
          <w:sz w:val="21"/>
        </w:rPr>
        <w:t>condiciones</w:t>
      </w:r>
      <w:r>
        <w:rPr>
          <w:rFonts w:ascii="Arial" w:hAnsi="Arial"/>
          <w:b/>
          <w:spacing w:val="1"/>
          <w:sz w:val="21"/>
        </w:rPr>
        <w:t xml:space="preserve"> </w:t>
      </w:r>
      <w:r>
        <w:rPr>
          <w:rFonts w:ascii="Arial" w:hAnsi="Arial"/>
          <w:b/>
          <w:sz w:val="21"/>
        </w:rPr>
        <w:t>que</w:t>
      </w:r>
      <w:r>
        <w:rPr>
          <w:rFonts w:ascii="Arial" w:hAnsi="Arial"/>
          <w:b/>
          <w:spacing w:val="1"/>
          <w:sz w:val="21"/>
        </w:rPr>
        <w:t xml:space="preserve"> </w:t>
      </w:r>
      <w:r>
        <w:rPr>
          <w:rFonts w:ascii="Arial" w:hAnsi="Arial"/>
          <w:b/>
          <w:sz w:val="21"/>
        </w:rPr>
        <w:t>determine</w:t>
      </w:r>
      <w:r>
        <w:rPr>
          <w:rFonts w:ascii="Arial" w:hAnsi="Arial"/>
          <w:b/>
          <w:spacing w:val="1"/>
          <w:sz w:val="21"/>
        </w:rPr>
        <w:t xml:space="preserve"> </w:t>
      </w:r>
      <w:r>
        <w:rPr>
          <w:rFonts w:ascii="Arial" w:hAnsi="Arial"/>
          <w:b/>
          <w:sz w:val="21"/>
        </w:rPr>
        <w:t>el</w:t>
      </w:r>
      <w:r>
        <w:rPr>
          <w:rFonts w:ascii="Arial" w:hAnsi="Arial"/>
          <w:b/>
          <w:spacing w:val="1"/>
          <w:sz w:val="21"/>
        </w:rPr>
        <w:t xml:space="preserve"> </w:t>
      </w:r>
      <w:r>
        <w:rPr>
          <w:rFonts w:ascii="Arial" w:hAnsi="Arial"/>
          <w:b/>
          <w:sz w:val="21"/>
        </w:rPr>
        <w:t>Ministerio</w:t>
      </w:r>
      <w:r>
        <w:rPr>
          <w:rFonts w:ascii="Arial" w:hAnsi="Arial"/>
          <w:b/>
          <w:spacing w:val="1"/>
          <w:sz w:val="21"/>
        </w:rPr>
        <w:t xml:space="preserve"> </w:t>
      </w:r>
      <w:r>
        <w:rPr>
          <w:rFonts w:ascii="Arial" w:hAnsi="Arial"/>
          <w:b/>
          <w:sz w:val="21"/>
        </w:rPr>
        <w:t>de</w:t>
      </w:r>
      <w:r>
        <w:rPr>
          <w:rFonts w:ascii="Arial" w:hAnsi="Arial"/>
          <w:b/>
          <w:spacing w:val="1"/>
          <w:sz w:val="21"/>
        </w:rPr>
        <w:t xml:space="preserve"> </w:t>
      </w:r>
      <w:r>
        <w:rPr>
          <w:rFonts w:ascii="Arial" w:hAnsi="Arial"/>
          <w:b/>
          <w:sz w:val="21"/>
        </w:rPr>
        <w:t>Industria,</w:t>
      </w:r>
      <w:r>
        <w:rPr>
          <w:rFonts w:ascii="Arial" w:hAnsi="Arial"/>
          <w:b/>
          <w:spacing w:val="-2"/>
          <w:sz w:val="21"/>
        </w:rPr>
        <w:t xml:space="preserve"> </w:t>
      </w:r>
      <w:r>
        <w:rPr>
          <w:rFonts w:ascii="Arial" w:hAnsi="Arial"/>
          <w:b/>
          <w:sz w:val="21"/>
        </w:rPr>
        <w:t>Energía</w:t>
      </w:r>
      <w:r>
        <w:rPr>
          <w:rFonts w:ascii="Arial" w:hAnsi="Arial"/>
          <w:b/>
          <w:spacing w:val="-2"/>
          <w:sz w:val="21"/>
        </w:rPr>
        <w:t xml:space="preserve"> </w:t>
      </w:r>
      <w:r>
        <w:rPr>
          <w:rFonts w:ascii="Arial" w:hAnsi="Arial"/>
          <w:b/>
          <w:sz w:val="21"/>
        </w:rPr>
        <w:t>y</w:t>
      </w:r>
      <w:r>
        <w:rPr>
          <w:rFonts w:ascii="Arial" w:hAnsi="Arial"/>
          <w:b/>
          <w:spacing w:val="-6"/>
          <w:sz w:val="21"/>
        </w:rPr>
        <w:t xml:space="preserve"> </w:t>
      </w:r>
      <w:r>
        <w:rPr>
          <w:rFonts w:ascii="Arial" w:hAnsi="Arial"/>
          <w:b/>
          <w:sz w:val="21"/>
        </w:rPr>
        <w:t>Minería.</w:t>
      </w:r>
    </w:p>
    <w:bookmarkEnd w:id="80"/>
    <w:p w14:paraId="30783990" w14:textId="77777777" w:rsidR="00F23A63" w:rsidRPr="006A6EC4" w:rsidRDefault="00F23A63" w:rsidP="00F23A63">
      <w:pPr>
        <w:jc w:val="both"/>
        <w:rPr>
          <w:rFonts w:ascii="Arial" w:eastAsiaTheme="majorEastAsia" w:hAnsi="Arial" w:cs="Arial"/>
          <w:b/>
          <w:color w:val="2F5496" w:themeColor="accent1" w:themeShade="BF"/>
          <w:sz w:val="24"/>
          <w:szCs w:val="24"/>
        </w:rPr>
      </w:pPr>
    </w:p>
    <w:sectPr w:rsidR="00F23A63" w:rsidRPr="006A6EC4" w:rsidSect="00BA4FBB">
      <w:headerReference w:type="default" r:id="rId19"/>
      <w:footerReference w:type="default" r:id="rId20"/>
      <w:pgSz w:w="11906" w:h="16838"/>
      <w:pgMar w:top="2098" w:right="1701" w:bottom="1417" w:left="1701" w:header="0" w:footer="8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9F72" w14:textId="77777777" w:rsidR="008A1441" w:rsidRDefault="008A1441" w:rsidP="00871A3C">
      <w:pPr>
        <w:spacing w:after="0" w:line="240" w:lineRule="auto"/>
      </w:pPr>
      <w:r>
        <w:separator/>
      </w:r>
    </w:p>
  </w:endnote>
  <w:endnote w:type="continuationSeparator" w:id="0">
    <w:p w14:paraId="738146CA" w14:textId="77777777" w:rsidR="008A1441" w:rsidRDefault="008A1441" w:rsidP="0087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AE3B" w14:textId="07B6FB60" w:rsidR="008A1441" w:rsidRDefault="008A1441">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6487443E" wp14:editId="7DF9EDDB">
          <wp:simplePos x="0" y="0"/>
          <wp:positionH relativeFrom="page">
            <wp:posOffset>6350</wp:posOffset>
          </wp:positionH>
          <wp:positionV relativeFrom="bottomMargin">
            <wp:posOffset>-29210</wp:posOffset>
          </wp:positionV>
          <wp:extent cx="7594516" cy="906235"/>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4516" cy="90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CB2A80" w14:textId="77777777" w:rsidR="008A1441" w:rsidRDefault="008A14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189708"/>
      <w:docPartObj>
        <w:docPartGallery w:val="Page Numbers (Bottom of Page)"/>
        <w:docPartUnique/>
      </w:docPartObj>
    </w:sdtPr>
    <w:sdtContent>
      <w:p w14:paraId="0383F6F1" w14:textId="3E86898D" w:rsidR="008A1441" w:rsidRDefault="008A1441">
        <w:pPr>
          <w:pStyle w:val="Piedepgina"/>
        </w:pPr>
        <w:r>
          <w:rPr>
            <w:noProof/>
            <w:lang w:eastAsia="es-UY"/>
          </w:rPr>
          <w:drawing>
            <wp:anchor distT="0" distB="0" distL="114300" distR="114300" simplePos="0" relativeHeight="251658240" behindDoc="1" locked="0" layoutInCell="1" allowOverlap="1" wp14:anchorId="49143EAD" wp14:editId="28B5589A">
              <wp:simplePos x="0" y="0"/>
              <wp:positionH relativeFrom="margin">
                <wp:align>center</wp:align>
              </wp:positionH>
              <wp:positionV relativeFrom="paragraph">
                <wp:posOffset>-36195</wp:posOffset>
              </wp:positionV>
              <wp:extent cx="7596505" cy="908685"/>
              <wp:effectExtent l="0" t="0" r="444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908685"/>
                      </a:xfrm>
                      <a:prstGeom prst="rect">
                        <a:avLst/>
                      </a:prstGeom>
                      <a:noFill/>
                    </pic:spPr>
                  </pic:pic>
                </a:graphicData>
              </a:graphic>
            </wp:anchor>
          </w:drawing>
        </w:r>
        <w:r>
          <w:fldChar w:fldCharType="begin"/>
        </w:r>
        <w:r>
          <w:instrText>PAGE   \* MERGEFORMAT</w:instrText>
        </w:r>
        <w:r>
          <w:fldChar w:fldCharType="separate"/>
        </w:r>
        <w:r w:rsidRPr="005244F4">
          <w:rPr>
            <w:noProof/>
            <w:lang w:val="es-ES"/>
          </w:rPr>
          <w:t>53</w:t>
        </w:r>
        <w:r>
          <w:fldChar w:fldCharType="end"/>
        </w:r>
      </w:p>
    </w:sdtContent>
  </w:sdt>
  <w:p w14:paraId="78A536F7" w14:textId="77777777" w:rsidR="008A1441" w:rsidRDefault="008A1441" w:rsidP="00A07C7D">
    <w:pPr>
      <w:pStyle w:val="Piedepgin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03DE6" w14:textId="77777777" w:rsidR="008A1441" w:rsidRDefault="008A1441" w:rsidP="00871A3C">
      <w:pPr>
        <w:spacing w:after="0" w:line="240" w:lineRule="auto"/>
      </w:pPr>
      <w:r>
        <w:separator/>
      </w:r>
    </w:p>
  </w:footnote>
  <w:footnote w:type="continuationSeparator" w:id="0">
    <w:p w14:paraId="783619B4" w14:textId="77777777" w:rsidR="008A1441" w:rsidRDefault="008A1441" w:rsidP="00871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1ADA" w14:textId="4BF09F9E" w:rsidR="008A1441" w:rsidRDefault="008A1441">
    <w:pPr>
      <w:pStyle w:val="Encabezado"/>
    </w:pPr>
    <w:r>
      <w:rPr>
        <w:noProof/>
        <w:lang w:eastAsia="es-UY"/>
      </w:rPr>
      <w:drawing>
        <wp:anchor distT="0" distB="0" distL="114300" distR="114300" simplePos="0" relativeHeight="251660288" behindDoc="1" locked="0" layoutInCell="1" allowOverlap="1" wp14:anchorId="69284238" wp14:editId="78863432">
          <wp:simplePos x="0" y="0"/>
          <wp:positionH relativeFrom="page">
            <wp:align>left</wp:align>
          </wp:positionH>
          <wp:positionV relativeFrom="paragraph">
            <wp:posOffset>-457200</wp:posOffset>
          </wp:positionV>
          <wp:extent cx="7662689" cy="11204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p>
  <w:p w14:paraId="180C0791" w14:textId="77777777" w:rsidR="008A1441" w:rsidRDefault="008A14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1B1B" w14:textId="77777777" w:rsidR="008A1441" w:rsidRDefault="008A1441" w:rsidP="00BA4FBB">
    <w:pPr>
      <w:pStyle w:val="Encabezado"/>
      <w:ind w:left="-1701"/>
    </w:pPr>
    <w:r>
      <w:rPr>
        <w:noProof/>
        <w:lang w:eastAsia="es-UY"/>
      </w:rPr>
      <w:drawing>
        <wp:inline distT="0" distB="0" distL="0" distR="0" wp14:anchorId="04F188EC" wp14:editId="411E78FC">
          <wp:extent cx="7663180" cy="111569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180" cy="1115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0352049"/>
    <w:multiLevelType w:val="multilevel"/>
    <w:tmpl w:val="9D6E1C8A"/>
    <w:lvl w:ilvl="0">
      <w:start w:val="5"/>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2" w15:restartNumberingAfterBreak="0">
    <w:nsid w:val="06D844D6"/>
    <w:multiLevelType w:val="hybridMultilevel"/>
    <w:tmpl w:val="FFB6AEB4"/>
    <w:lvl w:ilvl="0" w:tplc="BD5AA906">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C1205F02">
      <w:numFmt w:val="bullet"/>
      <w:lvlText w:val="•"/>
      <w:lvlJc w:val="left"/>
      <w:pPr>
        <w:ind w:left="1412" w:hanging="293"/>
      </w:pPr>
      <w:rPr>
        <w:lang w:val="es-ES" w:eastAsia="en-US" w:bidi="ar-SA"/>
      </w:rPr>
    </w:lvl>
    <w:lvl w:ilvl="2" w:tplc="328EF3CC">
      <w:numFmt w:val="bullet"/>
      <w:lvlText w:val="•"/>
      <w:lvlJc w:val="left"/>
      <w:pPr>
        <w:ind w:left="2245" w:hanging="293"/>
      </w:pPr>
      <w:rPr>
        <w:lang w:val="es-ES" w:eastAsia="en-US" w:bidi="ar-SA"/>
      </w:rPr>
    </w:lvl>
    <w:lvl w:ilvl="3" w:tplc="883A91D8">
      <w:numFmt w:val="bullet"/>
      <w:lvlText w:val="•"/>
      <w:lvlJc w:val="left"/>
      <w:pPr>
        <w:ind w:left="3077" w:hanging="293"/>
      </w:pPr>
      <w:rPr>
        <w:lang w:val="es-ES" w:eastAsia="en-US" w:bidi="ar-SA"/>
      </w:rPr>
    </w:lvl>
    <w:lvl w:ilvl="4" w:tplc="9D4E480E">
      <w:numFmt w:val="bullet"/>
      <w:lvlText w:val="•"/>
      <w:lvlJc w:val="left"/>
      <w:pPr>
        <w:ind w:left="3910" w:hanging="293"/>
      </w:pPr>
      <w:rPr>
        <w:lang w:val="es-ES" w:eastAsia="en-US" w:bidi="ar-SA"/>
      </w:rPr>
    </w:lvl>
    <w:lvl w:ilvl="5" w:tplc="B8F4F860">
      <w:numFmt w:val="bullet"/>
      <w:lvlText w:val="•"/>
      <w:lvlJc w:val="left"/>
      <w:pPr>
        <w:ind w:left="4743" w:hanging="293"/>
      </w:pPr>
      <w:rPr>
        <w:lang w:val="es-ES" w:eastAsia="en-US" w:bidi="ar-SA"/>
      </w:rPr>
    </w:lvl>
    <w:lvl w:ilvl="6" w:tplc="3A8456FA">
      <w:numFmt w:val="bullet"/>
      <w:lvlText w:val="•"/>
      <w:lvlJc w:val="left"/>
      <w:pPr>
        <w:ind w:left="5575" w:hanging="293"/>
      </w:pPr>
      <w:rPr>
        <w:lang w:val="es-ES" w:eastAsia="en-US" w:bidi="ar-SA"/>
      </w:rPr>
    </w:lvl>
    <w:lvl w:ilvl="7" w:tplc="4A6C646A">
      <w:numFmt w:val="bullet"/>
      <w:lvlText w:val="•"/>
      <w:lvlJc w:val="left"/>
      <w:pPr>
        <w:ind w:left="6408" w:hanging="293"/>
      </w:pPr>
      <w:rPr>
        <w:lang w:val="es-ES" w:eastAsia="en-US" w:bidi="ar-SA"/>
      </w:rPr>
    </w:lvl>
    <w:lvl w:ilvl="8" w:tplc="9444696A">
      <w:numFmt w:val="bullet"/>
      <w:lvlText w:val="•"/>
      <w:lvlJc w:val="left"/>
      <w:pPr>
        <w:ind w:left="7241" w:hanging="293"/>
      </w:pPr>
      <w:rPr>
        <w:lang w:val="es-ES" w:eastAsia="en-US" w:bidi="ar-SA"/>
      </w:rPr>
    </w:lvl>
  </w:abstractNum>
  <w:abstractNum w:abstractNumId="3" w15:restartNumberingAfterBreak="0">
    <w:nsid w:val="07BC1BAF"/>
    <w:multiLevelType w:val="hybridMultilevel"/>
    <w:tmpl w:val="2B886140"/>
    <w:lvl w:ilvl="0" w:tplc="60C87818">
      <w:start w:val="1"/>
      <w:numFmt w:val="bullet"/>
      <w:lvlText w:val=""/>
      <w:lvlJc w:val="left"/>
      <w:pPr>
        <w:ind w:left="720" w:hanging="360"/>
      </w:pPr>
      <w:rPr>
        <w:rFonts w:ascii="Symbol" w:hAnsi="Symbol" w:hint="default"/>
      </w:rPr>
    </w:lvl>
    <w:lvl w:ilvl="1" w:tplc="CB16985A">
      <w:start w:val="1"/>
      <w:numFmt w:val="bullet"/>
      <w:lvlText w:val="o"/>
      <w:lvlJc w:val="left"/>
      <w:pPr>
        <w:ind w:left="1440" w:hanging="360"/>
      </w:pPr>
      <w:rPr>
        <w:rFonts w:ascii="Courier New" w:hAnsi="Courier New" w:hint="default"/>
      </w:rPr>
    </w:lvl>
    <w:lvl w:ilvl="2" w:tplc="227EB290">
      <w:start w:val="1"/>
      <w:numFmt w:val="bullet"/>
      <w:lvlText w:val=""/>
      <w:lvlJc w:val="left"/>
      <w:pPr>
        <w:ind w:left="2160" w:hanging="360"/>
      </w:pPr>
      <w:rPr>
        <w:rFonts w:ascii="Wingdings" w:hAnsi="Wingdings" w:hint="default"/>
      </w:rPr>
    </w:lvl>
    <w:lvl w:ilvl="3" w:tplc="B0CAAFA2">
      <w:start w:val="1"/>
      <w:numFmt w:val="bullet"/>
      <w:lvlText w:val=""/>
      <w:lvlJc w:val="left"/>
      <w:pPr>
        <w:ind w:left="2880" w:hanging="360"/>
      </w:pPr>
      <w:rPr>
        <w:rFonts w:ascii="Symbol" w:hAnsi="Symbol" w:hint="default"/>
      </w:rPr>
    </w:lvl>
    <w:lvl w:ilvl="4" w:tplc="89C6D824">
      <w:start w:val="1"/>
      <w:numFmt w:val="bullet"/>
      <w:lvlText w:val="o"/>
      <w:lvlJc w:val="left"/>
      <w:pPr>
        <w:ind w:left="3600" w:hanging="360"/>
      </w:pPr>
      <w:rPr>
        <w:rFonts w:ascii="Courier New" w:hAnsi="Courier New" w:hint="default"/>
      </w:rPr>
    </w:lvl>
    <w:lvl w:ilvl="5" w:tplc="9E442CE2">
      <w:start w:val="1"/>
      <w:numFmt w:val="bullet"/>
      <w:lvlText w:val=""/>
      <w:lvlJc w:val="left"/>
      <w:pPr>
        <w:ind w:left="4320" w:hanging="360"/>
      </w:pPr>
      <w:rPr>
        <w:rFonts w:ascii="Wingdings" w:hAnsi="Wingdings" w:hint="default"/>
      </w:rPr>
    </w:lvl>
    <w:lvl w:ilvl="6" w:tplc="614E49A4">
      <w:start w:val="1"/>
      <w:numFmt w:val="bullet"/>
      <w:lvlText w:val=""/>
      <w:lvlJc w:val="left"/>
      <w:pPr>
        <w:ind w:left="5040" w:hanging="360"/>
      </w:pPr>
      <w:rPr>
        <w:rFonts w:ascii="Symbol" w:hAnsi="Symbol" w:hint="default"/>
      </w:rPr>
    </w:lvl>
    <w:lvl w:ilvl="7" w:tplc="8DAA2872">
      <w:start w:val="1"/>
      <w:numFmt w:val="bullet"/>
      <w:lvlText w:val="o"/>
      <w:lvlJc w:val="left"/>
      <w:pPr>
        <w:ind w:left="5760" w:hanging="360"/>
      </w:pPr>
      <w:rPr>
        <w:rFonts w:ascii="Courier New" w:hAnsi="Courier New" w:hint="default"/>
      </w:rPr>
    </w:lvl>
    <w:lvl w:ilvl="8" w:tplc="00422BC2">
      <w:start w:val="1"/>
      <w:numFmt w:val="bullet"/>
      <w:lvlText w:val=""/>
      <w:lvlJc w:val="left"/>
      <w:pPr>
        <w:ind w:left="6480" w:hanging="360"/>
      </w:pPr>
      <w:rPr>
        <w:rFonts w:ascii="Wingdings" w:hAnsi="Wingdings" w:hint="default"/>
      </w:rPr>
    </w:lvl>
  </w:abstractNum>
  <w:abstractNum w:abstractNumId="4" w15:restartNumberingAfterBreak="0">
    <w:nsid w:val="097B57A4"/>
    <w:multiLevelType w:val="multilevel"/>
    <w:tmpl w:val="3B9E9708"/>
    <w:lvl w:ilvl="0">
      <w:start w:val="6"/>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5" w15:restartNumberingAfterBreak="0">
    <w:nsid w:val="0EE219F4"/>
    <w:multiLevelType w:val="multilevel"/>
    <w:tmpl w:val="CF4AC6F2"/>
    <w:lvl w:ilvl="0">
      <w:start w:val="4"/>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1722" w:hanging="360"/>
      </w:pPr>
      <w:rPr>
        <w:rFonts w:ascii="Wingdings" w:eastAsia="Wingdings" w:hAnsi="Wingdings" w:cs="Wingdings" w:hint="default"/>
        <w:b w:val="0"/>
        <w:bCs w:val="0"/>
        <w:i w:val="0"/>
        <w:iCs w:val="0"/>
        <w:w w:val="100"/>
        <w:sz w:val="22"/>
        <w:szCs w:val="22"/>
        <w:lang w:val="es-ES" w:eastAsia="en-US" w:bidi="ar-SA"/>
      </w:rPr>
    </w:lvl>
    <w:lvl w:ilvl="4">
      <w:numFmt w:val="bullet"/>
      <w:lvlText w:val="•"/>
      <w:lvlJc w:val="left"/>
      <w:pPr>
        <w:ind w:left="4115" w:hanging="360"/>
      </w:pPr>
      <w:rPr>
        <w:lang w:val="es-ES" w:eastAsia="en-US" w:bidi="ar-SA"/>
      </w:rPr>
    </w:lvl>
    <w:lvl w:ilvl="5">
      <w:numFmt w:val="bullet"/>
      <w:lvlText w:val="•"/>
      <w:lvlJc w:val="left"/>
      <w:pPr>
        <w:ind w:left="4913" w:hanging="360"/>
      </w:pPr>
      <w:rPr>
        <w:lang w:val="es-ES" w:eastAsia="en-US" w:bidi="ar-SA"/>
      </w:rPr>
    </w:lvl>
    <w:lvl w:ilvl="6">
      <w:numFmt w:val="bullet"/>
      <w:lvlText w:val="•"/>
      <w:lvlJc w:val="left"/>
      <w:pPr>
        <w:ind w:left="5712" w:hanging="360"/>
      </w:pPr>
      <w:rPr>
        <w:lang w:val="es-ES" w:eastAsia="en-US" w:bidi="ar-SA"/>
      </w:rPr>
    </w:lvl>
    <w:lvl w:ilvl="7">
      <w:numFmt w:val="bullet"/>
      <w:lvlText w:val="•"/>
      <w:lvlJc w:val="left"/>
      <w:pPr>
        <w:ind w:left="6510" w:hanging="360"/>
      </w:pPr>
      <w:rPr>
        <w:lang w:val="es-ES" w:eastAsia="en-US" w:bidi="ar-SA"/>
      </w:rPr>
    </w:lvl>
    <w:lvl w:ilvl="8">
      <w:numFmt w:val="bullet"/>
      <w:lvlText w:val="•"/>
      <w:lvlJc w:val="left"/>
      <w:pPr>
        <w:ind w:left="7309" w:hanging="360"/>
      </w:pPr>
      <w:rPr>
        <w:lang w:val="es-ES" w:eastAsia="en-US" w:bidi="ar-SA"/>
      </w:rPr>
    </w:lvl>
  </w:abstractNum>
  <w:abstractNum w:abstractNumId="6" w15:restartNumberingAfterBreak="0">
    <w:nsid w:val="17524DF3"/>
    <w:multiLevelType w:val="hybridMultilevel"/>
    <w:tmpl w:val="9C68CA36"/>
    <w:lvl w:ilvl="0" w:tplc="14E4B23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19F0CE8"/>
    <w:multiLevelType w:val="hybridMultilevel"/>
    <w:tmpl w:val="AD0C2D84"/>
    <w:lvl w:ilvl="0" w:tplc="9482A848">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616E4876">
      <w:numFmt w:val="bullet"/>
      <w:lvlText w:val="•"/>
      <w:lvlJc w:val="left"/>
      <w:pPr>
        <w:ind w:left="1790" w:hanging="360"/>
      </w:pPr>
      <w:rPr>
        <w:lang w:val="es-ES" w:eastAsia="en-US" w:bidi="ar-SA"/>
      </w:rPr>
    </w:lvl>
    <w:lvl w:ilvl="2" w:tplc="6A4444D6">
      <w:numFmt w:val="bullet"/>
      <w:lvlText w:val="•"/>
      <w:lvlJc w:val="left"/>
      <w:pPr>
        <w:ind w:left="2581" w:hanging="360"/>
      </w:pPr>
      <w:rPr>
        <w:lang w:val="es-ES" w:eastAsia="en-US" w:bidi="ar-SA"/>
      </w:rPr>
    </w:lvl>
    <w:lvl w:ilvl="3" w:tplc="28743DBC">
      <w:numFmt w:val="bullet"/>
      <w:lvlText w:val="•"/>
      <w:lvlJc w:val="left"/>
      <w:pPr>
        <w:ind w:left="3371" w:hanging="360"/>
      </w:pPr>
      <w:rPr>
        <w:lang w:val="es-ES" w:eastAsia="en-US" w:bidi="ar-SA"/>
      </w:rPr>
    </w:lvl>
    <w:lvl w:ilvl="4" w:tplc="E2EE81B0">
      <w:numFmt w:val="bullet"/>
      <w:lvlText w:val="•"/>
      <w:lvlJc w:val="left"/>
      <w:pPr>
        <w:ind w:left="4162" w:hanging="360"/>
      </w:pPr>
      <w:rPr>
        <w:lang w:val="es-ES" w:eastAsia="en-US" w:bidi="ar-SA"/>
      </w:rPr>
    </w:lvl>
    <w:lvl w:ilvl="5" w:tplc="B7D262FE">
      <w:numFmt w:val="bullet"/>
      <w:lvlText w:val="•"/>
      <w:lvlJc w:val="left"/>
      <w:pPr>
        <w:ind w:left="4953" w:hanging="360"/>
      </w:pPr>
      <w:rPr>
        <w:lang w:val="es-ES" w:eastAsia="en-US" w:bidi="ar-SA"/>
      </w:rPr>
    </w:lvl>
    <w:lvl w:ilvl="6" w:tplc="1292BB9E">
      <w:numFmt w:val="bullet"/>
      <w:lvlText w:val="•"/>
      <w:lvlJc w:val="left"/>
      <w:pPr>
        <w:ind w:left="5743" w:hanging="360"/>
      </w:pPr>
      <w:rPr>
        <w:lang w:val="es-ES" w:eastAsia="en-US" w:bidi="ar-SA"/>
      </w:rPr>
    </w:lvl>
    <w:lvl w:ilvl="7" w:tplc="3230B312">
      <w:numFmt w:val="bullet"/>
      <w:lvlText w:val="•"/>
      <w:lvlJc w:val="left"/>
      <w:pPr>
        <w:ind w:left="6534" w:hanging="360"/>
      </w:pPr>
      <w:rPr>
        <w:lang w:val="es-ES" w:eastAsia="en-US" w:bidi="ar-SA"/>
      </w:rPr>
    </w:lvl>
    <w:lvl w:ilvl="8" w:tplc="58947AF6">
      <w:numFmt w:val="bullet"/>
      <w:lvlText w:val="•"/>
      <w:lvlJc w:val="left"/>
      <w:pPr>
        <w:ind w:left="7325" w:hanging="360"/>
      </w:pPr>
      <w:rPr>
        <w:lang w:val="es-ES" w:eastAsia="en-US" w:bidi="ar-SA"/>
      </w:rPr>
    </w:lvl>
  </w:abstractNum>
  <w:abstractNum w:abstractNumId="8" w15:restartNumberingAfterBreak="0">
    <w:nsid w:val="225303E2"/>
    <w:multiLevelType w:val="multilevel"/>
    <w:tmpl w:val="D10E8B8A"/>
    <w:lvl w:ilvl="0">
      <w:start w:val="1"/>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9" w15:restartNumberingAfterBreak="0">
    <w:nsid w:val="265962BE"/>
    <w:multiLevelType w:val="multilevel"/>
    <w:tmpl w:val="2AF2E728"/>
    <w:lvl w:ilvl="0">
      <w:start w:val="1"/>
      <w:numFmt w:val="decimal"/>
      <w:lvlText w:val="Art. %1."/>
      <w:lvlJc w:val="left"/>
      <w:pPr>
        <w:ind w:left="360" w:hanging="360"/>
      </w:pPr>
      <w:rPr>
        <w:rFonts w:hint="default"/>
        <w:b/>
      </w:rPr>
    </w:lvl>
    <w:lvl w:ilvl="1">
      <w:start w:val="1"/>
      <w:numFmt w:val="decimal"/>
      <w:lvlText w:val="%1.%2."/>
      <w:lvlJc w:val="left"/>
      <w:pPr>
        <w:ind w:left="114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55A7D"/>
    <w:multiLevelType w:val="multilevel"/>
    <w:tmpl w:val="167851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A6AC1"/>
    <w:multiLevelType w:val="hybridMultilevel"/>
    <w:tmpl w:val="868E63A6"/>
    <w:lvl w:ilvl="0" w:tplc="61881AC6">
      <w:numFmt w:val="bullet"/>
      <w:lvlText w:val=""/>
      <w:lvlJc w:val="left"/>
      <w:pPr>
        <w:ind w:left="642" w:hanging="360"/>
      </w:pPr>
      <w:rPr>
        <w:rFonts w:ascii="Wingdings" w:eastAsia="Wingdings" w:hAnsi="Wingdings" w:cs="Wingdings" w:hint="default"/>
        <w:w w:val="100"/>
        <w:lang w:val="es-ES" w:eastAsia="en-US" w:bidi="ar-SA"/>
      </w:rPr>
    </w:lvl>
    <w:lvl w:ilvl="1" w:tplc="85187898">
      <w:numFmt w:val="bullet"/>
      <w:lvlText w:val="•"/>
      <w:lvlJc w:val="left"/>
      <w:pPr>
        <w:ind w:left="1466" w:hanging="360"/>
      </w:pPr>
      <w:rPr>
        <w:lang w:val="es-ES" w:eastAsia="en-US" w:bidi="ar-SA"/>
      </w:rPr>
    </w:lvl>
    <w:lvl w:ilvl="2" w:tplc="F476D4BE">
      <w:numFmt w:val="bullet"/>
      <w:lvlText w:val="•"/>
      <w:lvlJc w:val="left"/>
      <w:pPr>
        <w:ind w:left="2293" w:hanging="360"/>
      </w:pPr>
      <w:rPr>
        <w:lang w:val="es-ES" w:eastAsia="en-US" w:bidi="ar-SA"/>
      </w:rPr>
    </w:lvl>
    <w:lvl w:ilvl="3" w:tplc="1BA278B8">
      <w:numFmt w:val="bullet"/>
      <w:lvlText w:val="•"/>
      <w:lvlJc w:val="left"/>
      <w:pPr>
        <w:ind w:left="3119" w:hanging="360"/>
      </w:pPr>
      <w:rPr>
        <w:lang w:val="es-ES" w:eastAsia="en-US" w:bidi="ar-SA"/>
      </w:rPr>
    </w:lvl>
    <w:lvl w:ilvl="4" w:tplc="BE428E34">
      <w:numFmt w:val="bullet"/>
      <w:lvlText w:val="•"/>
      <w:lvlJc w:val="left"/>
      <w:pPr>
        <w:ind w:left="3946" w:hanging="360"/>
      </w:pPr>
      <w:rPr>
        <w:lang w:val="es-ES" w:eastAsia="en-US" w:bidi="ar-SA"/>
      </w:rPr>
    </w:lvl>
    <w:lvl w:ilvl="5" w:tplc="D80005FA">
      <w:numFmt w:val="bullet"/>
      <w:lvlText w:val="•"/>
      <w:lvlJc w:val="left"/>
      <w:pPr>
        <w:ind w:left="4773" w:hanging="360"/>
      </w:pPr>
      <w:rPr>
        <w:lang w:val="es-ES" w:eastAsia="en-US" w:bidi="ar-SA"/>
      </w:rPr>
    </w:lvl>
    <w:lvl w:ilvl="6" w:tplc="9AFE9F0E">
      <w:numFmt w:val="bullet"/>
      <w:lvlText w:val="•"/>
      <w:lvlJc w:val="left"/>
      <w:pPr>
        <w:ind w:left="5599" w:hanging="360"/>
      </w:pPr>
      <w:rPr>
        <w:lang w:val="es-ES" w:eastAsia="en-US" w:bidi="ar-SA"/>
      </w:rPr>
    </w:lvl>
    <w:lvl w:ilvl="7" w:tplc="7BA014E2">
      <w:numFmt w:val="bullet"/>
      <w:lvlText w:val="•"/>
      <w:lvlJc w:val="left"/>
      <w:pPr>
        <w:ind w:left="6426" w:hanging="360"/>
      </w:pPr>
      <w:rPr>
        <w:lang w:val="es-ES" w:eastAsia="en-US" w:bidi="ar-SA"/>
      </w:rPr>
    </w:lvl>
    <w:lvl w:ilvl="8" w:tplc="6B3A16A6">
      <w:numFmt w:val="bullet"/>
      <w:lvlText w:val="•"/>
      <w:lvlJc w:val="left"/>
      <w:pPr>
        <w:ind w:left="7253" w:hanging="360"/>
      </w:pPr>
      <w:rPr>
        <w:lang w:val="es-ES" w:eastAsia="en-US" w:bidi="ar-SA"/>
      </w:rPr>
    </w:lvl>
  </w:abstractNum>
  <w:abstractNum w:abstractNumId="12" w15:restartNumberingAfterBreak="0">
    <w:nsid w:val="2BCA17B0"/>
    <w:multiLevelType w:val="multilevel"/>
    <w:tmpl w:val="2AF2E728"/>
    <w:lvl w:ilvl="0">
      <w:start w:val="1"/>
      <w:numFmt w:val="decimal"/>
      <w:lvlText w:val="Art. %1."/>
      <w:lvlJc w:val="left"/>
      <w:pPr>
        <w:ind w:left="360" w:hanging="360"/>
      </w:pPr>
      <w:rPr>
        <w:rFonts w:hint="default"/>
        <w:b/>
      </w:rPr>
    </w:lvl>
    <w:lvl w:ilvl="1">
      <w:start w:val="1"/>
      <w:numFmt w:val="decimal"/>
      <w:lvlText w:val="%1.%2."/>
      <w:lvlJc w:val="left"/>
      <w:pPr>
        <w:ind w:left="1566"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723D36"/>
    <w:multiLevelType w:val="hybridMultilevel"/>
    <w:tmpl w:val="021C6C36"/>
    <w:lvl w:ilvl="0" w:tplc="D278DE02">
      <w:start w:val="1"/>
      <w:numFmt w:val="upperLetter"/>
      <w:lvlText w:val="%1."/>
      <w:lvlJc w:val="left"/>
      <w:pPr>
        <w:ind w:left="1002" w:hanging="720"/>
      </w:pPr>
      <w:rPr>
        <w:rFonts w:ascii="Arial" w:eastAsia="Arial" w:hAnsi="Arial" w:cs="Arial" w:hint="default"/>
        <w:b/>
        <w:bCs/>
        <w:i w:val="0"/>
        <w:iCs w:val="0"/>
        <w:color w:val="0066CC"/>
        <w:spacing w:val="-6"/>
        <w:w w:val="100"/>
        <w:sz w:val="28"/>
        <w:szCs w:val="28"/>
        <w:lang w:val="es-ES" w:eastAsia="en-US" w:bidi="ar-SA"/>
      </w:rPr>
    </w:lvl>
    <w:lvl w:ilvl="1" w:tplc="8700A64E">
      <w:start w:val="1"/>
      <w:numFmt w:val="lowerLetter"/>
      <w:lvlText w:val="%2)"/>
      <w:lvlJc w:val="left"/>
      <w:pPr>
        <w:ind w:left="1002" w:hanging="360"/>
      </w:pPr>
      <w:rPr>
        <w:rFonts w:ascii="Arial MT" w:eastAsia="Arial MT" w:hAnsi="Arial MT" w:cs="Arial MT" w:hint="default"/>
        <w:b w:val="0"/>
        <w:bCs w:val="0"/>
        <w:i w:val="0"/>
        <w:iCs w:val="0"/>
        <w:spacing w:val="-1"/>
        <w:w w:val="100"/>
        <w:sz w:val="22"/>
        <w:szCs w:val="22"/>
        <w:lang w:val="es-ES" w:eastAsia="en-US" w:bidi="ar-SA"/>
      </w:rPr>
    </w:lvl>
    <w:lvl w:ilvl="2" w:tplc="AC64F140">
      <w:numFmt w:val="bullet"/>
      <w:lvlText w:val="•"/>
      <w:lvlJc w:val="left"/>
      <w:pPr>
        <w:ind w:left="2581" w:hanging="360"/>
      </w:pPr>
      <w:rPr>
        <w:lang w:val="es-ES" w:eastAsia="en-US" w:bidi="ar-SA"/>
      </w:rPr>
    </w:lvl>
    <w:lvl w:ilvl="3" w:tplc="BE4613D4">
      <w:numFmt w:val="bullet"/>
      <w:lvlText w:val="•"/>
      <w:lvlJc w:val="left"/>
      <w:pPr>
        <w:ind w:left="3371" w:hanging="360"/>
      </w:pPr>
      <w:rPr>
        <w:lang w:val="es-ES" w:eastAsia="en-US" w:bidi="ar-SA"/>
      </w:rPr>
    </w:lvl>
    <w:lvl w:ilvl="4" w:tplc="2D06B852">
      <w:numFmt w:val="bullet"/>
      <w:lvlText w:val="•"/>
      <w:lvlJc w:val="left"/>
      <w:pPr>
        <w:ind w:left="4162" w:hanging="360"/>
      </w:pPr>
      <w:rPr>
        <w:lang w:val="es-ES" w:eastAsia="en-US" w:bidi="ar-SA"/>
      </w:rPr>
    </w:lvl>
    <w:lvl w:ilvl="5" w:tplc="9BE89B3C">
      <w:numFmt w:val="bullet"/>
      <w:lvlText w:val="•"/>
      <w:lvlJc w:val="left"/>
      <w:pPr>
        <w:ind w:left="4953" w:hanging="360"/>
      </w:pPr>
      <w:rPr>
        <w:lang w:val="es-ES" w:eastAsia="en-US" w:bidi="ar-SA"/>
      </w:rPr>
    </w:lvl>
    <w:lvl w:ilvl="6" w:tplc="B3540EB8">
      <w:numFmt w:val="bullet"/>
      <w:lvlText w:val="•"/>
      <w:lvlJc w:val="left"/>
      <w:pPr>
        <w:ind w:left="5743" w:hanging="360"/>
      </w:pPr>
      <w:rPr>
        <w:lang w:val="es-ES" w:eastAsia="en-US" w:bidi="ar-SA"/>
      </w:rPr>
    </w:lvl>
    <w:lvl w:ilvl="7" w:tplc="28D86CCE">
      <w:numFmt w:val="bullet"/>
      <w:lvlText w:val="•"/>
      <w:lvlJc w:val="left"/>
      <w:pPr>
        <w:ind w:left="6534" w:hanging="360"/>
      </w:pPr>
      <w:rPr>
        <w:lang w:val="es-ES" w:eastAsia="en-US" w:bidi="ar-SA"/>
      </w:rPr>
    </w:lvl>
    <w:lvl w:ilvl="8" w:tplc="76C6FC9C">
      <w:numFmt w:val="bullet"/>
      <w:lvlText w:val="•"/>
      <w:lvlJc w:val="left"/>
      <w:pPr>
        <w:ind w:left="7325" w:hanging="360"/>
      </w:pPr>
      <w:rPr>
        <w:lang w:val="es-ES" w:eastAsia="en-US" w:bidi="ar-SA"/>
      </w:rPr>
    </w:lvl>
  </w:abstractNum>
  <w:abstractNum w:abstractNumId="14" w15:restartNumberingAfterBreak="0">
    <w:nsid w:val="32621DBE"/>
    <w:multiLevelType w:val="hybridMultilevel"/>
    <w:tmpl w:val="387EC0CC"/>
    <w:lvl w:ilvl="0" w:tplc="F572C6B8">
      <w:numFmt w:val="bullet"/>
      <w:lvlText w:val=""/>
      <w:lvlJc w:val="left"/>
      <w:pPr>
        <w:ind w:left="644" w:hanging="360"/>
      </w:pPr>
      <w:rPr>
        <w:rFonts w:ascii="Symbol" w:eastAsiaTheme="minorHAnsi" w:hAnsi="Symbol" w:cs="Arial" w:hint="default"/>
        <w:b/>
      </w:rPr>
    </w:lvl>
    <w:lvl w:ilvl="1" w:tplc="380A0003" w:tentative="1">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abstractNum w:abstractNumId="15" w15:restartNumberingAfterBreak="0">
    <w:nsid w:val="339B09E8"/>
    <w:multiLevelType w:val="multilevel"/>
    <w:tmpl w:val="D2242CCA"/>
    <w:lvl w:ilvl="0">
      <w:start w:val="2"/>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16" w15:restartNumberingAfterBreak="0">
    <w:nsid w:val="41506302"/>
    <w:multiLevelType w:val="hybridMultilevel"/>
    <w:tmpl w:val="03D203C6"/>
    <w:lvl w:ilvl="0" w:tplc="313C293E">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A7948498">
      <w:numFmt w:val="bullet"/>
      <w:lvlText w:val="•"/>
      <w:lvlJc w:val="left"/>
      <w:pPr>
        <w:ind w:left="1412" w:hanging="293"/>
      </w:pPr>
      <w:rPr>
        <w:lang w:val="es-ES" w:eastAsia="en-US" w:bidi="ar-SA"/>
      </w:rPr>
    </w:lvl>
    <w:lvl w:ilvl="2" w:tplc="5768C7AA">
      <w:numFmt w:val="bullet"/>
      <w:lvlText w:val="•"/>
      <w:lvlJc w:val="left"/>
      <w:pPr>
        <w:ind w:left="2245" w:hanging="293"/>
      </w:pPr>
      <w:rPr>
        <w:lang w:val="es-ES" w:eastAsia="en-US" w:bidi="ar-SA"/>
      </w:rPr>
    </w:lvl>
    <w:lvl w:ilvl="3" w:tplc="3C7021AE">
      <w:numFmt w:val="bullet"/>
      <w:lvlText w:val="•"/>
      <w:lvlJc w:val="left"/>
      <w:pPr>
        <w:ind w:left="3077" w:hanging="293"/>
      </w:pPr>
      <w:rPr>
        <w:lang w:val="es-ES" w:eastAsia="en-US" w:bidi="ar-SA"/>
      </w:rPr>
    </w:lvl>
    <w:lvl w:ilvl="4" w:tplc="65445300">
      <w:numFmt w:val="bullet"/>
      <w:lvlText w:val="•"/>
      <w:lvlJc w:val="left"/>
      <w:pPr>
        <w:ind w:left="3910" w:hanging="293"/>
      </w:pPr>
      <w:rPr>
        <w:lang w:val="es-ES" w:eastAsia="en-US" w:bidi="ar-SA"/>
      </w:rPr>
    </w:lvl>
    <w:lvl w:ilvl="5" w:tplc="7AD842CC">
      <w:numFmt w:val="bullet"/>
      <w:lvlText w:val="•"/>
      <w:lvlJc w:val="left"/>
      <w:pPr>
        <w:ind w:left="4743" w:hanging="293"/>
      </w:pPr>
      <w:rPr>
        <w:lang w:val="es-ES" w:eastAsia="en-US" w:bidi="ar-SA"/>
      </w:rPr>
    </w:lvl>
    <w:lvl w:ilvl="6" w:tplc="09183B9A">
      <w:numFmt w:val="bullet"/>
      <w:lvlText w:val="•"/>
      <w:lvlJc w:val="left"/>
      <w:pPr>
        <w:ind w:left="5575" w:hanging="293"/>
      </w:pPr>
      <w:rPr>
        <w:lang w:val="es-ES" w:eastAsia="en-US" w:bidi="ar-SA"/>
      </w:rPr>
    </w:lvl>
    <w:lvl w:ilvl="7" w:tplc="F388370A">
      <w:numFmt w:val="bullet"/>
      <w:lvlText w:val="•"/>
      <w:lvlJc w:val="left"/>
      <w:pPr>
        <w:ind w:left="6408" w:hanging="293"/>
      </w:pPr>
      <w:rPr>
        <w:lang w:val="es-ES" w:eastAsia="en-US" w:bidi="ar-SA"/>
      </w:rPr>
    </w:lvl>
    <w:lvl w:ilvl="8" w:tplc="DC7C05C2">
      <w:numFmt w:val="bullet"/>
      <w:lvlText w:val="•"/>
      <w:lvlJc w:val="left"/>
      <w:pPr>
        <w:ind w:left="7241" w:hanging="293"/>
      </w:pPr>
      <w:rPr>
        <w:lang w:val="es-ES" w:eastAsia="en-US" w:bidi="ar-SA"/>
      </w:rPr>
    </w:lvl>
  </w:abstractNum>
  <w:abstractNum w:abstractNumId="17" w15:restartNumberingAfterBreak="0">
    <w:nsid w:val="425E4D32"/>
    <w:multiLevelType w:val="hybridMultilevel"/>
    <w:tmpl w:val="8416B91E"/>
    <w:lvl w:ilvl="0" w:tplc="54E64FE6">
      <w:numFmt w:val="bullet"/>
      <w:lvlText w:val=""/>
      <w:lvlJc w:val="left"/>
      <w:pPr>
        <w:ind w:left="642" w:hanging="360"/>
      </w:pPr>
      <w:rPr>
        <w:rFonts w:ascii="Wingdings" w:eastAsia="Wingdings" w:hAnsi="Wingdings" w:cs="Wingdings" w:hint="default"/>
        <w:b w:val="0"/>
        <w:bCs w:val="0"/>
        <w:i w:val="0"/>
        <w:iCs w:val="0"/>
        <w:color w:val="000009"/>
        <w:w w:val="100"/>
        <w:sz w:val="22"/>
        <w:szCs w:val="22"/>
        <w:lang w:val="es-ES" w:eastAsia="en-US" w:bidi="ar-SA"/>
      </w:rPr>
    </w:lvl>
    <w:lvl w:ilvl="1" w:tplc="C1963580">
      <w:numFmt w:val="bullet"/>
      <w:lvlText w:val="•"/>
      <w:lvlJc w:val="left"/>
      <w:pPr>
        <w:ind w:left="1466" w:hanging="360"/>
      </w:pPr>
      <w:rPr>
        <w:lang w:val="es-ES" w:eastAsia="en-US" w:bidi="ar-SA"/>
      </w:rPr>
    </w:lvl>
    <w:lvl w:ilvl="2" w:tplc="DD549202">
      <w:numFmt w:val="bullet"/>
      <w:lvlText w:val="•"/>
      <w:lvlJc w:val="left"/>
      <w:pPr>
        <w:ind w:left="2293" w:hanging="360"/>
      </w:pPr>
      <w:rPr>
        <w:lang w:val="es-ES" w:eastAsia="en-US" w:bidi="ar-SA"/>
      </w:rPr>
    </w:lvl>
    <w:lvl w:ilvl="3" w:tplc="D304E89C">
      <w:numFmt w:val="bullet"/>
      <w:lvlText w:val="•"/>
      <w:lvlJc w:val="left"/>
      <w:pPr>
        <w:ind w:left="3119" w:hanging="360"/>
      </w:pPr>
      <w:rPr>
        <w:lang w:val="es-ES" w:eastAsia="en-US" w:bidi="ar-SA"/>
      </w:rPr>
    </w:lvl>
    <w:lvl w:ilvl="4" w:tplc="280CD9C4">
      <w:numFmt w:val="bullet"/>
      <w:lvlText w:val="•"/>
      <w:lvlJc w:val="left"/>
      <w:pPr>
        <w:ind w:left="3946" w:hanging="360"/>
      </w:pPr>
      <w:rPr>
        <w:lang w:val="es-ES" w:eastAsia="en-US" w:bidi="ar-SA"/>
      </w:rPr>
    </w:lvl>
    <w:lvl w:ilvl="5" w:tplc="EE2CBC5E">
      <w:numFmt w:val="bullet"/>
      <w:lvlText w:val="•"/>
      <w:lvlJc w:val="left"/>
      <w:pPr>
        <w:ind w:left="4773" w:hanging="360"/>
      </w:pPr>
      <w:rPr>
        <w:lang w:val="es-ES" w:eastAsia="en-US" w:bidi="ar-SA"/>
      </w:rPr>
    </w:lvl>
    <w:lvl w:ilvl="6" w:tplc="E1B6AF1A">
      <w:numFmt w:val="bullet"/>
      <w:lvlText w:val="•"/>
      <w:lvlJc w:val="left"/>
      <w:pPr>
        <w:ind w:left="5599" w:hanging="360"/>
      </w:pPr>
      <w:rPr>
        <w:lang w:val="es-ES" w:eastAsia="en-US" w:bidi="ar-SA"/>
      </w:rPr>
    </w:lvl>
    <w:lvl w:ilvl="7" w:tplc="F5A8DE84">
      <w:numFmt w:val="bullet"/>
      <w:lvlText w:val="•"/>
      <w:lvlJc w:val="left"/>
      <w:pPr>
        <w:ind w:left="6426" w:hanging="360"/>
      </w:pPr>
      <w:rPr>
        <w:lang w:val="es-ES" w:eastAsia="en-US" w:bidi="ar-SA"/>
      </w:rPr>
    </w:lvl>
    <w:lvl w:ilvl="8" w:tplc="3202C606">
      <w:numFmt w:val="bullet"/>
      <w:lvlText w:val="•"/>
      <w:lvlJc w:val="left"/>
      <w:pPr>
        <w:ind w:left="7253" w:hanging="360"/>
      </w:pPr>
      <w:rPr>
        <w:lang w:val="es-ES" w:eastAsia="en-US" w:bidi="ar-SA"/>
      </w:rPr>
    </w:lvl>
  </w:abstractNum>
  <w:abstractNum w:abstractNumId="18" w15:restartNumberingAfterBreak="0">
    <w:nsid w:val="47AF3E23"/>
    <w:multiLevelType w:val="hybridMultilevel"/>
    <w:tmpl w:val="1AD25E84"/>
    <w:lvl w:ilvl="0" w:tplc="50EE4F94">
      <w:numFmt w:val="bullet"/>
      <w:lvlText w:val=""/>
      <w:lvlJc w:val="left"/>
      <w:pPr>
        <w:ind w:left="642" w:hanging="360"/>
      </w:pPr>
      <w:rPr>
        <w:rFonts w:ascii="Wingdings" w:eastAsia="Wingdings" w:hAnsi="Wingdings" w:cs="Wingdings" w:hint="default"/>
        <w:b w:val="0"/>
        <w:bCs w:val="0"/>
        <w:i w:val="0"/>
        <w:iCs w:val="0"/>
        <w:w w:val="100"/>
        <w:sz w:val="22"/>
        <w:szCs w:val="22"/>
        <w:lang w:val="es-ES" w:eastAsia="en-US" w:bidi="ar-SA"/>
      </w:rPr>
    </w:lvl>
    <w:lvl w:ilvl="1" w:tplc="4F1ECB24">
      <w:numFmt w:val="bullet"/>
      <w:lvlText w:val="•"/>
      <w:lvlJc w:val="left"/>
      <w:pPr>
        <w:ind w:left="1466" w:hanging="360"/>
      </w:pPr>
      <w:rPr>
        <w:lang w:val="es-ES" w:eastAsia="en-US" w:bidi="ar-SA"/>
      </w:rPr>
    </w:lvl>
    <w:lvl w:ilvl="2" w:tplc="C1128592">
      <w:numFmt w:val="bullet"/>
      <w:lvlText w:val="•"/>
      <w:lvlJc w:val="left"/>
      <w:pPr>
        <w:ind w:left="2293" w:hanging="360"/>
      </w:pPr>
      <w:rPr>
        <w:lang w:val="es-ES" w:eastAsia="en-US" w:bidi="ar-SA"/>
      </w:rPr>
    </w:lvl>
    <w:lvl w:ilvl="3" w:tplc="C8283ECC">
      <w:numFmt w:val="bullet"/>
      <w:lvlText w:val="•"/>
      <w:lvlJc w:val="left"/>
      <w:pPr>
        <w:ind w:left="3119" w:hanging="360"/>
      </w:pPr>
      <w:rPr>
        <w:lang w:val="es-ES" w:eastAsia="en-US" w:bidi="ar-SA"/>
      </w:rPr>
    </w:lvl>
    <w:lvl w:ilvl="4" w:tplc="782E1596">
      <w:numFmt w:val="bullet"/>
      <w:lvlText w:val="•"/>
      <w:lvlJc w:val="left"/>
      <w:pPr>
        <w:ind w:left="3946" w:hanging="360"/>
      </w:pPr>
      <w:rPr>
        <w:lang w:val="es-ES" w:eastAsia="en-US" w:bidi="ar-SA"/>
      </w:rPr>
    </w:lvl>
    <w:lvl w:ilvl="5" w:tplc="88C0B940">
      <w:numFmt w:val="bullet"/>
      <w:lvlText w:val="•"/>
      <w:lvlJc w:val="left"/>
      <w:pPr>
        <w:ind w:left="4773" w:hanging="360"/>
      </w:pPr>
      <w:rPr>
        <w:lang w:val="es-ES" w:eastAsia="en-US" w:bidi="ar-SA"/>
      </w:rPr>
    </w:lvl>
    <w:lvl w:ilvl="6" w:tplc="654C86B6">
      <w:numFmt w:val="bullet"/>
      <w:lvlText w:val="•"/>
      <w:lvlJc w:val="left"/>
      <w:pPr>
        <w:ind w:left="5599" w:hanging="360"/>
      </w:pPr>
      <w:rPr>
        <w:lang w:val="es-ES" w:eastAsia="en-US" w:bidi="ar-SA"/>
      </w:rPr>
    </w:lvl>
    <w:lvl w:ilvl="7" w:tplc="962E0EF6">
      <w:numFmt w:val="bullet"/>
      <w:lvlText w:val="•"/>
      <w:lvlJc w:val="left"/>
      <w:pPr>
        <w:ind w:left="6426" w:hanging="360"/>
      </w:pPr>
      <w:rPr>
        <w:lang w:val="es-ES" w:eastAsia="en-US" w:bidi="ar-SA"/>
      </w:rPr>
    </w:lvl>
    <w:lvl w:ilvl="8" w:tplc="7A12A016">
      <w:numFmt w:val="bullet"/>
      <w:lvlText w:val="•"/>
      <w:lvlJc w:val="left"/>
      <w:pPr>
        <w:ind w:left="7253" w:hanging="360"/>
      </w:pPr>
      <w:rPr>
        <w:lang w:val="es-ES" w:eastAsia="en-US" w:bidi="ar-SA"/>
      </w:rPr>
    </w:lvl>
  </w:abstractNum>
  <w:abstractNum w:abstractNumId="19" w15:restartNumberingAfterBreak="0">
    <w:nsid w:val="4987017D"/>
    <w:multiLevelType w:val="multilevel"/>
    <w:tmpl w:val="CF8016EE"/>
    <w:lvl w:ilvl="0">
      <w:start w:val="3"/>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20" w15:restartNumberingAfterBreak="0">
    <w:nsid w:val="53F94F9F"/>
    <w:multiLevelType w:val="hybridMultilevel"/>
    <w:tmpl w:val="5DD887D2"/>
    <w:lvl w:ilvl="0" w:tplc="22A81216">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597D4846"/>
    <w:multiLevelType w:val="hybridMultilevel"/>
    <w:tmpl w:val="E2624ADE"/>
    <w:lvl w:ilvl="0" w:tplc="A0AA4592">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590CBC6E">
      <w:numFmt w:val="bullet"/>
      <w:lvlText w:val="•"/>
      <w:lvlJc w:val="left"/>
      <w:pPr>
        <w:ind w:left="1790" w:hanging="360"/>
      </w:pPr>
      <w:rPr>
        <w:lang w:val="es-ES" w:eastAsia="en-US" w:bidi="ar-SA"/>
      </w:rPr>
    </w:lvl>
    <w:lvl w:ilvl="2" w:tplc="53462BA8">
      <w:numFmt w:val="bullet"/>
      <w:lvlText w:val="•"/>
      <w:lvlJc w:val="left"/>
      <w:pPr>
        <w:ind w:left="2581" w:hanging="360"/>
      </w:pPr>
      <w:rPr>
        <w:lang w:val="es-ES" w:eastAsia="en-US" w:bidi="ar-SA"/>
      </w:rPr>
    </w:lvl>
    <w:lvl w:ilvl="3" w:tplc="30B288D8">
      <w:numFmt w:val="bullet"/>
      <w:lvlText w:val="•"/>
      <w:lvlJc w:val="left"/>
      <w:pPr>
        <w:ind w:left="3371" w:hanging="360"/>
      </w:pPr>
      <w:rPr>
        <w:lang w:val="es-ES" w:eastAsia="en-US" w:bidi="ar-SA"/>
      </w:rPr>
    </w:lvl>
    <w:lvl w:ilvl="4" w:tplc="6CE40626">
      <w:numFmt w:val="bullet"/>
      <w:lvlText w:val="•"/>
      <w:lvlJc w:val="left"/>
      <w:pPr>
        <w:ind w:left="4162" w:hanging="360"/>
      </w:pPr>
      <w:rPr>
        <w:lang w:val="es-ES" w:eastAsia="en-US" w:bidi="ar-SA"/>
      </w:rPr>
    </w:lvl>
    <w:lvl w:ilvl="5" w:tplc="319EE316">
      <w:numFmt w:val="bullet"/>
      <w:lvlText w:val="•"/>
      <w:lvlJc w:val="left"/>
      <w:pPr>
        <w:ind w:left="4953" w:hanging="360"/>
      </w:pPr>
      <w:rPr>
        <w:lang w:val="es-ES" w:eastAsia="en-US" w:bidi="ar-SA"/>
      </w:rPr>
    </w:lvl>
    <w:lvl w:ilvl="6" w:tplc="8882554E">
      <w:numFmt w:val="bullet"/>
      <w:lvlText w:val="•"/>
      <w:lvlJc w:val="left"/>
      <w:pPr>
        <w:ind w:left="5743" w:hanging="360"/>
      </w:pPr>
      <w:rPr>
        <w:lang w:val="es-ES" w:eastAsia="en-US" w:bidi="ar-SA"/>
      </w:rPr>
    </w:lvl>
    <w:lvl w:ilvl="7" w:tplc="176CDAFE">
      <w:numFmt w:val="bullet"/>
      <w:lvlText w:val="•"/>
      <w:lvlJc w:val="left"/>
      <w:pPr>
        <w:ind w:left="6534" w:hanging="360"/>
      </w:pPr>
      <w:rPr>
        <w:lang w:val="es-ES" w:eastAsia="en-US" w:bidi="ar-SA"/>
      </w:rPr>
    </w:lvl>
    <w:lvl w:ilvl="8" w:tplc="BD449386">
      <w:numFmt w:val="bullet"/>
      <w:lvlText w:val="•"/>
      <w:lvlJc w:val="left"/>
      <w:pPr>
        <w:ind w:left="7325" w:hanging="360"/>
      </w:pPr>
      <w:rPr>
        <w:lang w:val="es-ES" w:eastAsia="en-US" w:bidi="ar-SA"/>
      </w:rPr>
    </w:lvl>
  </w:abstractNum>
  <w:abstractNum w:abstractNumId="22" w15:restartNumberingAfterBreak="0">
    <w:nsid w:val="5AC74E86"/>
    <w:multiLevelType w:val="hybridMultilevel"/>
    <w:tmpl w:val="4152662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5D194562"/>
    <w:multiLevelType w:val="hybridMultilevel"/>
    <w:tmpl w:val="1B0C1BA8"/>
    <w:lvl w:ilvl="0" w:tplc="51B4E936">
      <w:start w:val="1"/>
      <w:numFmt w:val="decimal"/>
      <w:lvlText w:val="%1."/>
      <w:lvlJc w:val="left"/>
      <w:pPr>
        <w:ind w:left="858" w:hanging="576"/>
      </w:pPr>
      <w:rPr>
        <w:rFonts w:ascii="Arial" w:eastAsia="Arial" w:hAnsi="Arial" w:cs="Arial" w:hint="default"/>
        <w:b/>
        <w:bCs/>
        <w:i w:val="0"/>
        <w:iCs w:val="0"/>
        <w:color w:val="2E5395"/>
        <w:w w:val="99"/>
        <w:sz w:val="32"/>
        <w:szCs w:val="32"/>
        <w:lang w:val="es-ES" w:eastAsia="en-US" w:bidi="ar-SA"/>
      </w:rPr>
    </w:lvl>
    <w:lvl w:ilvl="1" w:tplc="4A2AAFD0">
      <w:numFmt w:val="bullet"/>
      <w:lvlText w:val="•"/>
      <w:lvlJc w:val="left"/>
      <w:pPr>
        <w:ind w:left="1664" w:hanging="576"/>
      </w:pPr>
      <w:rPr>
        <w:lang w:val="es-ES" w:eastAsia="en-US" w:bidi="ar-SA"/>
      </w:rPr>
    </w:lvl>
    <w:lvl w:ilvl="2" w:tplc="6DB2A5F4">
      <w:numFmt w:val="bullet"/>
      <w:lvlText w:val="•"/>
      <w:lvlJc w:val="left"/>
      <w:pPr>
        <w:ind w:left="2469" w:hanging="576"/>
      </w:pPr>
      <w:rPr>
        <w:lang w:val="es-ES" w:eastAsia="en-US" w:bidi="ar-SA"/>
      </w:rPr>
    </w:lvl>
    <w:lvl w:ilvl="3" w:tplc="24A080BC">
      <w:numFmt w:val="bullet"/>
      <w:lvlText w:val="•"/>
      <w:lvlJc w:val="left"/>
      <w:pPr>
        <w:ind w:left="3273" w:hanging="576"/>
      </w:pPr>
      <w:rPr>
        <w:lang w:val="es-ES" w:eastAsia="en-US" w:bidi="ar-SA"/>
      </w:rPr>
    </w:lvl>
    <w:lvl w:ilvl="4" w:tplc="1690E3B2">
      <w:numFmt w:val="bullet"/>
      <w:lvlText w:val="•"/>
      <w:lvlJc w:val="left"/>
      <w:pPr>
        <w:ind w:left="4078" w:hanging="576"/>
      </w:pPr>
      <w:rPr>
        <w:lang w:val="es-ES" w:eastAsia="en-US" w:bidi="ar-SA"/>
      </w:rPr>
    </w:lvl>
    <w:lvl w:ilvl="5" w:tplc="9F10C8A4">
      <w:numFmt w:val="bullet"/>
      <w:lvlText w:val="•"/>
      <w:lvlJc w:val="left"/>
      <w:pPr>
        <w:ind w:left="4883" w:hanging="576"/>
      </w:pPr>
      <w:rPr>
        <w:lang w:val="es-ES" w:eastAsia="en-US" w:bidi="ar-SA"/>
      </w:rPr>
    </w:lvl>
    <w:lvl w:ilvl="6" w:tplc="FA58B62C">
      <w:numFmt w:val="bullet"/>
      <w:lvlText w:val="•"/>
      <w:lvlJc w:val="left"/>
      <w:pPr>
        <w:ind w:left="5687" w:hanging="576"/>
      </w:pPr>
      <w:rPr>
        <w:lang w:val="es-ES" w:eastAsia="en-US" w:bidi="ar-SA"/>
      </w:rPr>
    </w:lvl>
    <w:lvl w:ilvl="7" w:tplc="6424586E">
      <w:numFmt w:val="bullet"/>
      <w:lvlText w:val="•"/>
      <w:lvlJc w:val="left"/>
      <w:pPr>
        <w:ind w:left="6492" w:hanging="576"/>
      </w:pPr>
      <w:rPr>
        <w:lang w:val="es-ES" w:eastAsia="en-US" w:bidi="ar-SA"/>
      </w:rPr>
    </w:lvl>
    <w:lvl w:ilvl="8" w:tplc="0060E0E0">
      <w:numFmt w:val="bullet"/>
      <w:lvlText w:val="•"/>
      <w:lvlJc w:val="left"/>
      <w:pPr>
        <w:ind w:left="7297" w:hanging="576"/>
      </w:pPr>
      <w:rPr>
        <w:lang w:val="es-ES" w:eastAsia="en-US" w:bidi="ar-SA"/>
      </w:rPr>
    </w:lvl>
  </w:abstractNum>
  <w:abstractNum w:abstractNumId="24" w15:restartNumberingAfterBreak="0">
    <w:nsid w:val="6700309B"/>
    <w:multiLevelType w:val="hybridMultilevel"/>
    <w:tmpl w:val="85DA85E2"/>
    <w:lvl w:ilvl="0" w:tplc="B42A4824">
      <w:start w:val="1"/>
      <w:numFmt w:val="upperLetter"/>
      <w:lvlText w:val="%1)"/>
      <w:lvlJc w:val="left"/>
      <w:pPr>
        <w:ind w:left="720" w:hanging="360"/>
      </w:pPr>
      <w:rPr>
        <w:rFonts w:ascii="Arial" w:hAnsi="Arial" w:cs="Arial" w:hint="default"/>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67014D8F"/>
    <w:multiLevelType w:val="multilevel"/>
    <w:tmpl w:val="44C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424B23"/>
    <w:multiLevelType w:val="hybridMultilevel"/>
    <w:tmpl w:val="A49EAFCA"/>
    <w:lvl w:ilvl="0" w:tplc="6B46D40E">
      <w:start w:val="1"/>
      <w:numFmt w:val="upperLetter"/>
      <w:lvlText w:val="%1."/>
      <w:lvlJc w:val="left"/>
      <w:pPr>
        <w:ind w:left="1002" w:hanging="720"/>
      </w:pPr>
      <w:rPr>
        <w:rFonts w:ascii="Arial" w:eastAsia="Arial" w:hAnsi="Arial" w:cs="Arial" w:hint="default"/>
        <w:b/>
        <w:bCs/>
        <w:i w:val="0"/>
        <w:iCs w:val="0"/>
        <w:color w:val="0066CC"/>
        <w:spacing w:val="-6"/>
        <w:w w:val="100"/>
        <w:sz w:val="28"/>
        <w:szCs w:val="28"/>
        <w:lang w:val="es-ES" w:eastAsia="en-US" w:bidi="ar-SA"/>
      </w:rPr>
    </w:lvl>
    <w:lvl w:ilvl="1" w:tplc="D8DAD0D6">
      <w:numFmt w:val="bullet"/>
      <w:lvlText w:val="•"/>
      <w:lvlJc w:val="left"/>
      <w:pPr>
        <w:ind w:left="1790" w:hanging="720"/>
      </w:pPr>
      <w:rPr>
        <w:lang w:val="es-ES" w:eastAsia="en-US" w:bidi="ar-SA"/>
      </w:rPr>
    </w:lvl>
    <w:lvl w:ilvl="2" w:tplc="1A94EB90">
      <w:numFmt w:val="bullet"/>
      <w:lvlText w:val="•"/>
      <w:lvlJc w:val="left"/>
      <w:pPr>
        <w:ind w:left="2581" w:hanging="720"/>
      </w:pPr>
      <w:rPr>
        <w:lang w:val="es-ES" w:eastAsia="en-US" w:bidi="ar-SA"/>
      </w:rPr>
    </w:lvl>
    <w:lvl w:ilvl="3" w:tplc="8362ACA4">
      <w:numFmt w:val="bullet"/>
      <w:lvlText w:val="•"/>
      <w:lvlJc w:val="left"/>
      <w:pPr>
        <w:ind w:left="3371" w:hanging="720"/>
      </w:pPr>
      <w:rPr>
        <w:lang w:val="es-ES" w:eastAsia="en-US" w:bidi="ar-SA"/>
      </w:rPr>
    </w:lvl>
    <w:lvl w:ilvl="4" w:tplc="A378DF44">
      <w:numFmt w:val="bullet"/>
      <w:lvlText w:val="•"/>
      <w:lvlJc w:val="left"/>
      <w:pPr>
        <w:ind w:left="4162" w:hanging="720"/>
      </w:pPr>
      <w:rPr>
        <w:lang w:val="es-ES" w:eastAsia="en-US" w:bidi="ar-SA"/>
      </w:rPr>
    </w:lvl>
    <w:lvl w:ilvl="5" w:tplc="EFCC1B26">
      <w:numFmt w:val="bullet"/>
      <w:lvlText w:val="•"/>
      <w:lvlJc w:val="left"/>
      <w:pPr>
        <w:ind w:left="4953" w:hanging="720"/>
      </w:pPr>
      <w:rPr>
        <w:lang w:val="es-ES" w:eastAsia="en-US" w:bidi="ar-SA"/>
      </w:rPr>
    </w:lvl>
    <w:lvl w:ilvl="6" w:tplc="CF0C8F46">
      <w:numFmt w:val="bullet"/>
      <w:lvlText w:val="•"/>
      <w:lvlJc w:val="left"/>
      <w:pPr>
        <w:ind w:left="5743" w:hanging="720"/>
      </w:pPr>
      <w:rPr>
        <w:lang w:val="es-ES" w:eastAsia="en-US" w:bidi="ar-SA"/>
      </w:rPr>
    </w:lvl>
    <w:lvl w:ilvl="7" w:tplc="E15C25CC">
      <w:numFmt w:val="bullet"/>
      <w:lvlText w:val="•"/>
      <w:lvlJc w:val="left"/>
      <w:pPr>
        <w:ind w:left="6534" w:hanging="720"/>
      </w:pPr>
      <w:rPr>
        <w:lang w:val="es-ES" w:eastAsia="en-US" w:bidi="ar-SA"/>
      </w:rPr>
    </w:lvl>
    <w:lvl w:ilvl="8" w:tplc="72BC3854">
      <w:numFmt w:val="bullet"/>
      <w:lvlText w:val="•"/>
      <w:lvlJc w:val="left"/>
      <w:pPr>
        <w:ind w:left="7325" w:hanging="720"/>
      </w:pPr>
      <w:rPr>
        <w:lang w:val="es-ES" w:eastAsia="en-US" w:bidi="ar-SA"/>
      </w:rPr>
    </w:lvl>
  </w:abstractNum>
  <w:abstractNum w:abstractNumId="27" w15:restartNumberingAfterBreak="0">
    <w:nsid w:val="699972AA"/>
    <w:multiLevelType w:val="multilevel"/>
    <w:tmpl w:val="4C0CEA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EE6163"/>
    <w:multiLevelType w:val="hybridMultilevel"/>
    <w:tmpl w:val="27A6877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5591CED"/>
    <w:multiLevelType w:val="multilevel"/>
    <w:tmpl w:val="D6DC3B0A"/>
    <w:lvl w:ilvl="0">
      <w:start w:val="1"/>
      <w:numFmt w:val="upperRoman"/>
      <w:lvlText w:val="Anexo %1."/>
      <w:lvlJc w:val="left"/>
      <w:pPr>
        <w:ind w:left="360" w:hanging="360"/>
      </w:pPr>
      <w:rPr>
        <w:rFonts w:ascii="Arial" w:hAnsi="Arial" w:hint="default"/>
        <w:b/>
        <w:i w:val="0"/>
        <w:sz w:val="26"/>
      </w:r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1007B8"/>
    <w:multiLevelType w:val="hybridMultilevel"/>
    <w:tmpl w:val="7FCACD8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772D5592"/>
    <w:multiLevelType w:val="hybridMultilevel"/>
    <w:tmpl w:val="F97CB7A8"/>
    <w:lvl w:ilvl="0" w:tplc="38FECFC8">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E250CBDA">
      <w:numFmt w:val="bullet"/>
      <w:lvlText w:val=""/>
      <w:lvlJc w:val="left"/>
      <w:pPr>
        <w:ind w:left="1122" w:hanging="348"/>
      </w:pPr>
      <w:rPr>
        <w:w w:val="100"/>
        <w:lang w:val="es-ES" w:eastAsia="en-US" w:bidi="ar-SA"/>
      </w:rPr>
    </w:lvl>
    <w:lvl w:ilvl="2" w:tplc="275094AC">
      <w:numFmt w:val="bullet"/>
      <w:lvlText w:val="•"/>
      <w:lvlJc w:val="left"/>
      <w:pPr>
        <w:ind w:left="2016" w:hanging="348"/>
      </w:pPr>
      <w:rPr>
        <w:lang w:val="es-ES" w:eastAsia="en-US" w:bidi="ar-SA"/>
      </w:rPr>
    </w:lvl>
    <w:lvl w:ilvl="3" w:tplc="F9027A2E">
      <w:numFmt w:val="bullet"/>
      <w:lvlText w:val="•"/>
      <w:lvlJc w:val="left"/>
      <w:pPr>
        <w:ind w:left="2912" w:hanging="348"/>
      </w:pPr>
      <w:rPr>
        <w:lang w:val="es-ES" w:eastAsia="en-US" w:bidi="ar-SA"/>
      </w:rPr>
    </w:lvl>
    <w:lvl w:ilvl="4" w:tplc="CFF22214">
      <w:numFmt w:val="bullet"/>
      <w:lvlText w:val="•"/>
      <w:lvlJc w:val="left"/>
      <w:pPr>
        <w:ind w:left="3808" w:hanging="348"/>
      </w:pPr>
      <w:rPr>
        <w:lang w:val="es-ES" w:eastAsia="en-US" w:bidi="ar-SA"/>
      </w:rPr>
    </w:lvl>
    <w:lvl w:ilvl="5" w:tplc="A84A9736">
      <w:numFmt w:val="bullet"/>
      <w:lvlText w:val="•"/>
      <w:lvlJc w:val="left"/>
      <w:pPr>
        <w:ind w:left="4705" w:hanging="348"/>
      </w:pPr>
      <w:rPr>
        <w:lang w:val="es-ES" w:eastAsia="en-US" w:bidi="ar-SA"/>
      </w:rPr>
    </w:lvl>
    <w:lvl w:ilvl="6" w:tplc="97CCDAF6">
      <w:numFmt w:val="bullet"/>
      <w:lvlText w:val="•"/>
      <w:lvlJc w:val="left"/>
      <w:pPr>
        <w:ind w:left="5601" w:hanging="348"/>
      </w:pPr>
      <w:rPr>
        <w:lang w:val="es-ES" w:eastAsia="en-US" w:bidi="ar-SA"/>
      </w:rPr>
    </w:lvl>
    <w:lvl w:ilvl="7" w:tplc="9E3E5CA0">
      <w:numFmt w:val="bullet"/>
      <w:lvlText w:val="•"/>
      <w:lvlJc w:val="left"/>
      <w:pPr>
        <w:ind w:left="6497" w:hanging="348"/>
      </w:pPr>
      <w:rPr>
        <w:lang w:val="es-ES" w:eastAsia="en-US" w:bidi="ar-SA"/>
      </w:rPr>
    </w:lvl>
    <w:lvl w:ilvl="8" w:tplc="FA1C9F5A">
      <w:numFmt w:val="bullet"/>
      <w:lvlText w:val="•"/>
      <w:lvlJc w:val="left"/>
      <w:pPr>
        <w:ind w:left="7393" w:hanging="348"/>
      </w:pPr>
      <w:rPr>
        <w:lang w:val="es-ES" w:eastAsia="en-US" w:bidi="ar-SA"/>
      </w:rPr>
    </w:lvl>
  </w:abstractNum>
  <w:num w:numId="1">
    <w:abstractNumId w:val="3"/>
  </w:num>
  <w:num w:numId="2">
    <w:abstractNumId w:val="12"/>
  </w:num>
  <w:num w:numId="3">
    <w:abstractNumId w:val="20"/>
  </w:num>
  <w:num w:numId="4">
    <w:abstractNumId w:val="24"/>
  </w:num>
  <w:num w:numId="5">
    <w:abstractNumId w:val="27"/>
  </w:num>
  <w:num w:numId="6">
    <w:abstractNumId w:val="25"/>
  </w:num>
  <w:num w:numId="7">
    <w:abstractNumId w:val="10"/>
  </w:num>
  <w:num w:numId="8">
    <w:abstractNumId w:val="29"/>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1"/>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7"/>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21"/>
  </w:num>
  <w:num w:numId="19">
    <w:abstractNumId w:val="1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num>
  <w:num w:numId="21">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8"/>
  </w:num>
  <w:num w:numId="23">
    <w:abstractNumId w:val="23"/>
  </w:num>
  <w:num w:numId="24">
    <w:abstractNumId w:val="3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2"/>
  </w:num>
  <w:num w:numId="30">
    <w:abstractNumId w:val="28"/>
  </w:num>
  <w:num w:numId="31">
    <w:abstractNumId w:val="6"/>
  </w:num>
  <w:num w:numId="32">
    <w:abstractNumId w:val="9"/>
  </w:num>
  <w:num w:numId="3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B2"/>
    <w:rsid w:val="00015F7F"/>
    <w:rsid w:val="000A3E9B"/>
    <w:rsid w:val="000A4CCF"/>
    <w:rsid w:val="000A5AB2"/>
    <w:rsid w:val="000B1DA9"/>
    <w:rsid w:val="000B27B1"/>
    <w:rsid w:val="000C76BF"/>
    <w:rsid w:val="000D43F0"/>
    <w:rsid w:val="0010042D"/>
    <w:rsid w:val="001037A9"/>
    <w:rsid w:val="00127A05"/>
    <w:rsid w:val="00153D9B"/>
    <w:rsid w:val="001579F3"/>
    <w:rsid w:val="001642E1"/>
    <w:rsid w:val="001968A7"/>
    <w:rsid w:val="001A73FA"/>
    <w:rsid w:val="001B4824"/>
    <w:rsid w:val="001C1B66"/>
    <w:rsid w:val="001F0C87"/>
    <w:rsid w:val="00204063"/>
    <w:rsid w:val="00204102"/>
    <w:rsid w:val="00240486"/>
    <w:rsid w:val="00242D28"/>
    <w:rsid w:val="002A35A6"/>
    <w:rsid w:val="002A5622"/>
    <w:rsid w:val="002F220E"/>
    <w:rsid w:val="00314664"/>
    <w:rsid w:val="00315C75"/>
    <w:rsid w:val="003169C6"/>
    <w:rsid w:val="00320EA3"/>
    <w:rsid w:val="00383FAF"/>
    <w:rsid w:val="003A49CB"/>
    <w:rsid w:val="003C344C"/>
    <w:rsid w:val="004134A8"/>
    <w:rsid w:val="00421BA2"/>
    <w:rsid w:val="00426448"/>
    <w:rsid w:val="00435A33"/>
    <w:rsid w:val="0043748A"/>
    <w:rsid w:val="0045440D"/>
    <w:rsid w:val="004B21E3"/>
    <w:rsid w:val="004C2673"/>
    <w:rsid w:val="004D1A5B"/>
    <w:rsid w:val="004F4ADC"/>
    <w:rsid w:val="0050677F"/>
    <w:rsid w:val="00523D27"/>
    <w:rsid w:val="005244F4"/>
    <w:rsid w:val="005474AD"/>
    <w:rsid w:val="00554043"/>
    <w:rsid w:val="005762F1"/>
    <w:rsid w:val="00594658"/>
    <w:rsid w:val="005C2A73"/>
    <w:rsid w:val="005D448F"/>
    <w:rsid w:val="005D5774"/>
    <w:rsid w:val="005E2A39"/>
    <w:rsid w:val="005F4436"/>
    <w:rsid w:val="006047B6"/>
    <w:rsid w:val="00617721"/>
    <w:rsid w:val="00625E1E"/>
    <w:rsid w:val="0066222E"/>
    <w:rsid w:val="00663015"/>
    <w:rsid w:val="00667838"/>
    <w:rsid w:val="006721DF"/>
    <w:rsid w:val="006859CF"/>
    <w:rsid w:val="00691FB3"/>
    <w:rsid w:val="006A6EC4"/>
    <w:rsid w:val="006B17A3"/>
    <w:rsid w:val="006B3189"/>
    <w:rsid w:val="006D7BE1"/>
    <w:rsid w:val="00702B0F"/>
    <w:rsid w:val="007156D0"/>
    <w:rsid w:val="00715C93"/>
    <w:rsid w:val="00771DAF"/>
    <w:rsid w:val="007721EF"/>
    <w:rsid w:val="00775442"/>
    <w:rsid w:val="0078076A"/>
    <w:rsid w:val="007A760A"/>
    <w:rsid w:val="007C7815"/>
    <w:rsid w:val="007D0790"/>
    <w:rsid w:val="007F5B8E"/>
    <w:rsid w:val="00824C6D"/>
    <w:rsid w:val="00843DB2"/>
    <w:rsid w:val="00850925"/>
    <w:rsid w:val="00851CE1"/>
    <w:rsid w:val="00871A3C"/>
    <w:rsid w:val="008743FB"/>
    <w:rsid w:val="0087546F"/>
    <w:rsid w:val="008903E0"/>
    <w:rsid w:val="0089651A"/>
    <w:rsid w:val="008A1441"/>
    <w:rsid w:val="008C455E"/>
    <w:rsid w:val="008D6E64"/>
    <w:rsid w:val="00915F35"/>
    <w:rsid w:val="009552D7"/>
    <w:rsid w:val="00956BD6"/>
    <w:rsid w:val="009A7397"/>
    <w:rsid w:val="009C25E2"/>
    <w:rsid w:val="00A048A8"/>
    <w:rsid w:val="00A07351"/>
    <w:rsid w:val="00A07C7D"/>
    <w:rsid w:val="00A14A1F"/>
    <w:rsid w:val="00A14E3F"/>
    <w:rsid w:val="00A210E4"/>
    <w:rsid w:val="00A21347"/>
    <w:rsid w:val="00A31D4D"/>
    <w:rsid w:val="00A5107D"/>
    <w:rsid w:val="00A51771"/>
    <w:rsid w:val="00A55380"/>
    <w:rsid w:val="00A64A71"/>
    <w:rsid w:val="00A7198E"/>
    <w:rsid w:val="00A741F9"/>
    <w:rsid w:val="00A776C6"/>
    <w:rsid w:val="00A86EB6"/>
    <w:rsid w:val="00AA4DF0"/>
    <w:rsid w:val="00AB530F"/>
    <w:rsid w:val="00B1007A"/>
    <w:rsid w:val="00B10084"/>
    <w:rsid w:val="00B44BF8"/>
    <w:rsid w:val="00B467DD"/>
    <w:rsid w:val="00B753D3"/>
    <w:rsid w:val="00B8107D"/>
    <w:rsid w:val="00B8744F"/>
    <w:rsid w:val="00BA1E48"/>
    <w:rsid w:val="00BA4FBB"/>
    <w:rsid w:val="00BA5C8C"/>
    <w:rsid w:val="00BD5F14"/>
    <w:rsid w:val="00BF6822"/>
    <w:rsid w:val="00C47843"/>
    <w:rsid w:val="00C67AC4"/>
    <w:rsid w:val="00CB4613"/>
    <w:rsid w:val="00CD6C05"/>
    <w:rsid w:val="00D12A1D"/>
    <w:rsid w:val="00D21250"/>
    <w:rsid w:val="00D30C62"/>
    <w:rsid w:val="00D633C6"/>
    <w:rsid w:val="00D82D18"/>
    <w:rsid w:val="00DB32DE"/>
    <w:rsid w:val="00DC45F8"/>
    <w:rsid w:val="00DD39A7"/>
    <w:rsid w:val="00DE334C"/>
    <w:rsid w:val="00E10237"/>
    <w:rsid w:val="00E20FE0"/>
    <w:rsid w:val="00E269A3"/>
    <w:rsid w:val="00E511CA"/>
    <w:rsid w:val="00E955D7"/>
    <w:rsid w:val="00EC0E18"/>
    <w:rsid w:val="00F23A63"/>
    <w:rsid w:val="00F26A6A"/>
    <w:rsid w:val="00F41EF2"/>
    <w:rsid w:val="00F737B7"/>
    <w:rsid w:val="00F74E1C"/>
    <w:rsid w:val="00FA1809"/>
    <w:rsid w:val="00FE2324"/>
    <w:rsid w:val="00FF6E4B"/>
    <w:rsid w:val="0A25149F"/>
    <w:rsid w:val="0E3353E8"/>
    <w:rsid w:val="0F5590EC"/>
    <w:rsid w:val="194827D9"/>
    <w:rsid w:val="21414C84"/>
    <w:rsid w:val="24C0A6BC"/>
    <w:rsid w:val="27B85355"/>
    <w:rsid w:val="2A5A60A6"/>
    <w:rsid w:val="3A9E8980"/>
    <w:rsid w:val="3ABBFDF8"/>
    <w:rsid w:val="4AF73281"/>
    <w:rsid w:val="4D92CEDB"/>
    <w:rsid w:val="5319FAFA"/>
    <w:rsid w:val="5B6B55C7"/>
    <w:rsid w:val="5CB6E710"/>
    <w:rsid w:val="5DEDD191"/>
    <w:rsid w:val="5EA40AAB"/>
    <w:rsid w:val="5F89A1F2"/>
    <w:rsid w:val="61257253"/>
    <w:rsid w:val="69C63FE2"/>
    <w:rsid w:val="6C120B37"/>
    <w:rsid w:val="6DFBBB31"/>
    <w:rsid w:val="71454B0E"/>
    <w:rsid w:val="718E5488"/>
    <w:rsid w:val="72814CBB"/>
    <w:rsid w:val="786DEC9B"/>
    <w:rsid w:val="786F2464"/>
    <w:rsid w:val="7BAE5F4E"/>
    <w:rsid w:val="7FD191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014D90C"/>
  <w15:chartTrackingRefBased/>
  <w15:docId w15:val="{F265F087-BE9D-4F46-8974-CBBAE42A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07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07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A6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735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0735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6A6EC4"/>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0A5AB2"/>
    <w:pPr>
      <w:ind w:left="720"/>
      <w:contextualSpacing/>
    </w:pPr>
  </w:style>
  <w:style w:type="paragraph" w:styleId="Subttulo">
    <w:name w:val="Subtitle"/>
    <w:basedOn w:val="Normal"/>
    <w:next w:val="Normal"/>
    <w:link w:val="SubttuloCar"/>
    <w:uiPriority w:val="11"/>
    <w:qFormat/>
    <w:rsid w:val="000A5AB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A5AB2"/>
    <w:rPr>
      <w:rFonts w:eastAsiaTheme="minorEastAsia"/>
      <w:color w:val="5A5A5A" w:themeColor="text1" w:themeTint="A5"/>
      <w:spacing w:val="15"/>
    </w:rPr>
  </w:style>
  <w:style w:type="paragraph" w:styleId="Ttulo">
    <w:name w:val="Title"/>
    <w:basedOn w:val="Normal"/>
    <w:next w:val="Normal"/>
    <w:link w:val="TtuloCar"/>
    <w:uiPriority w:val="10"/>
    <w:qFormat/>
    <w:rsid w:val="000A5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A5AB2"/>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871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A3C"/>
  </w:style>
  <w:style w:type="paragraph" w:styleId="Piedepgina">
    <w:name w:val="footer"/>
    <w:basedOn w:val="Normal"/>
    <w:link w:val="PiedepginaCar"/>
    <w:uiPriority w:val="99"/>
    <w:unhideWhenUsed/>
    <w:rsid w:val="00871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A3C"/>
  </w:style>
  <w:style w:type="paragraph" w:customStyle="1" w:styleId="Prrafobsico">
    <w:name w:val="[Párrafo básico]"/>
    <w:basedOn w:val="Normal"/>
    <w:uiPriority w:val="99"/>
    <w:rsid w:val="00BA4FBB"/>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character" w:styleId="Refdecomentario">
    <w:name w:val="annotation reference"/>
    <w:basedOn w:val="Fuentedeprrafopredeter"/>
    <w:uiPriority w:val="99"/>
    <w:semiHidden/>
    <w:unhideWhenUsed/>
    <w:rsid w:val="00BA4FBB"/>
    <w:rPr>
      <w:sz w:val="16"/>
      <w:szCs w:val="16"/>
    </w:rPr>
  </w:style>
  <w:style w:type="paragraph" w:styleId="Textocomentario">
    <w:name w:val="annotation text"/>
    <w:basedOn w:val="Normal"/>
    <w:link w:val="TextocomentarioCar"/>
    <w:uiPriority w:val="99"/>
    <w:semiHidden/>
    <w:unhideWhenUsed/>
    <w:rsid w:val="00BA4FBB"/>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BA4FBB"/>
    <w:rPr>
      <w:sz w:val="20"/>
      <w:szCs w:val="20"/>
    </w:rPr>
  </w:style>
  <w:style w:type="paragraph" w:styleId="Textodeglobo">
    <w:name w:val="Balloon Text"/>
    <w:basedOn w:val="Normal"/>
    <w:link w:val="TextodegloboCar"/>
    <w:uiPriority w:val="99"/>
    <w:semiHidden/>
    <w:unhideWhenUsed/>
    <w:rsid w:val="00BA4F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FBB"/>
    <w:rPr>
      <w:rFonts w:ascii="Segoe UI" w:hAnsi="Segoe UI" w:cs="Segoe UI"/>
      <w:sz w:val="18"/>
      <w:szCs w:val="18"/>
    </w:rPr>
  </w:style>
  <w:style w:type="paragraph" w:styleId="ndice1">
    <w:name w:val="index 1"/>
    <w:basedOn w:val="Normal"/>
    <w:next w:val="Normal"/>
    <w:autoRedefine/>
    <w:uiPriority w:val="99"/>
    <w:unhideWhenUsed/>
    <w:rsid w:val="00A07351"/>
    <w:pPr>
      <w:spacing w:after="0"/>
      <w:ind w:left="220" w:hanging="220"/>
    </w:pPr>
    <w:rPr>
      <w:rFonts w:cstheme="minorHAnsi"/>
      <w:sz w:val="20"/>
      <w:szCs w:val="20"/>
    </w:rPr>
  </w:style>
  <w:style w:type="paragraph" w:styleId="ndice2">
    <w:name w:val="index 2"/>
    <w:basedOn w:val="Normal"/>
    <w:next w:val="Normal"/>
    <w:autoRedefine/>
    <w:uiPriority w:val="99"/>
    <w:unhideWhenUsed/>
    <w:rsid w:val="00A07351"/>
    <w:pPr>
      <w:spacing w:after="0"/>
      <w:ind w:left="440" w:hanging="220"/>
    </w:pPr>
    <w:rPr>
      <w:rFonts w:cstheme="minorHAnsi"/>
      <w:sz w:val="20"/>
      <w:szCs w:val="20"/>
    </w:rPr>
  </w:style>
  <w:style w:type="paragraph" w:styleId="ndice3">
    <w:name w:val="index 3"/>
    <w:basedOn w:val="Normal"/>
    <w:next w:val="Normal"/>
    <w:autoRedefine/>
    <w:uiPriority w:val="99"/>
    <w:unhideWhenUsed/>
    <w:rsid w:val="00A07351"/>
    <w:pPr>
      <w:spacing w:after="0"/>
      <w:ind w:left="660" w:hanging="220"/>
    </w:pPr>
    <w:rPr>
      <w:rFonts w:cstheme="minorHAnsi"/>
      <w:sz w:val="20"/>
      <w:szCs w:val="20"/>
    </w:rPr>
  </w:style>
  <w:style w:type="paragraph" w:styleId="ndice4">
    <w:name w:val="index 4"/>
    <w:basedOn w:val="Normal"/>
    <w:next w:val="Normal"/>
    <w:autoRedefine/>
    <w:uiPriority w:val="99"/>
    <w:unhideWhenUsed/>
    <w:rsid w:val="00A07351"/>
    <w:pPr>
      <w:spacing w:after="0"/>
      <w:ind w:left="880" w:hanging="220"/>
    </w:pPr>
    <w:rPr>
      <w:rFonts w:cstheme="minorHAnsi"/>
      <w:sz w:val="20"/>
      <w:szCs w:val="20"/>
    </w:rPr>
  </w:style>
  <w:style w:type="paragraph" w:styleId="ndice5">
    <w:name w:val="index 5"/>
    <w:basedOn w:val="Normal"/>
    <w:next w:val="Normal"/>
    <w:autoRedefine/>
    <w:uiPriority w:val="99"/>
    <w:unhideWhenUsed/>
    <w:rsid w:val="00A07351"/>
    <w:pPr>
      <w:spacing w:after="0"/>
      <w:ind w:left="1100" w:hanging="220"/>
    </w:pPr>
    <w:rPr>
      <w:rFonts w:cstheme="minorHAnsi"/>
      <w:sz w:val="20"/>
      <w:szCs w:val="20"/>
    </w:rPr>
  </w:style>
  <w:style w:type="paragraph" w:styleId="ndice6">
    <w:name w:val="index 6"/>
    <w:basedOn w:val="Normal"/>
    <w:next w:val="Normal"/>
    <w:autoRedefine/>
    <w:uiPriority w:val="99"/>
    <w:unhideWhenUsed/>
    <w:rsid w:val="00A07351"/>
    <w:pPr>
      <w:spacing w:after="0"/>
      <w:ind w:left="1320" w:hanging="220"/>
    </w:pPr>
    <w:rPr>
      <w:rFonts w:cstheme="minorHAnsi"/>
      <w:sz w:val="20"/>
      <w:szCs w:val="20"/>
    </w:rPr>
  </w:style>
  <w:style w:type="paragraph" w:styleId="ndice7">
    <w:name w:val="index 7"/>
    <w:basedOn w:val="Normal"/>
    <w:next w:val="Normal"/>
    <w:autoRedefine/>
    <w:uiPriority w:val="99"/>
    <w:unhideWhenUsed/>
    <w:rsid w:val="00A07351"/>
    <w:pPr>
      <w:spacing w:after="0"/>
      <w:ind w:left="1540" w:hanging="220"/>
    </w:pPr>
    <w:rPr>
      <w:rFonts w:cstheme="minorHAnsi"/>
      <w:sz w:val="20"/>
      <w:szCs w:val="20"/>
    </w:rPr>
  </w:style>
  <w:style w:type="paragraph" w:styleId="ndice8">
    <w:name w:val="index 8"/>
    <w:basedOn w:val="Normal"/>
    <w:next w:val="Normal"/>
    <w:autoRedefine/>
    <w:uiPriority w:val="99"/>
    <w:unhideWhenUsed/>
    <w:rsid w:val="00A07351"/>
    <w:pPr>
      <w:spacing w:after="0"/>
      <w:ind w:left="1760" w:hanging="220"/>
    </w:pPr>
    <w:rPr>
      <w:rFonts w:cstheme="minorHAnsi"/>
      <w:sz w:val="20"/>
      <w:szCs w:val="20"/>
    </w:rPr>
  </w:style>
  <w:style w:type="paragraph" w:styleId="ndice9">
    <w:name w:val="index 9"/>
    <w:basedOn w:val="Normal"/>
    <w:next w:val="Normal"/>
    <w:autoRedefine/>
    <w:uiPriority w:val="99"/>
    <w:unhideWhenUsed/>
    <w:rsid w:val="00A07351"/>
    <w:pPr>
      <w:spacing w:after="0"/>
      <w:ind w:left="1980" w:hanging="220"/>
    </w:pPr>
    <w:rPr>
      <w:rFonts w:cstheme="minorHAnsi"/>
      <w:sz w:val="20"/>
      <w:szCs w:val="20"/>
    </w:rPr>
  </w:style>
  <w:style w:type="paragraph" w:styleId="Ttulodendice">
    <w:name w:val="index heading"/>
    <w:basedOn w:val="Normal"/>
    <w:next w:val="ndice1"/>
    <w:uiPriority w:val="99"/>
    <w:unhideWhenUsed/>
    <w:rsid w:val="00A07351"/>
    <w:pPr>
      <w:spacing w:before="120" w:after="120"/>
    </w:pPr>
    <w:rPr>
      <w:rFonts w:cstheme="minorHAnsi"/>
      <w:b/>
      <w:bCs/>
      <w:i/>
      <w:iCs/>
      <w:sz w:val="20"/>
      <w:szCs w:val="20"/>
    </w:rPr>
  </w:style>
  <w:style w:type="paragraph" w:styleId="TtuloTDC">
    <w:name w:val="TOC Heading"/>
    <w:basedOn w:val="Ttulo1"/>
    <w:next w:val="Normal"/>
    <w:uiPriority w:val="39"/>
    <w:unhideWhenUsed/>
    <w:qFormat/>
    <w:rsid w:val="006D7BE1"/>
    <w:pPr>
      <w:outlineLvl w:val="9"/>
    </w:pPr>
    <w:rPr>
      <w:lang w:eastAsia="es-UY"/>
    </w:rPr>
  </w:style>
  <w:style w:type="paragraph" w:styleId="TDC1">
    <w:name w:val="toc 1"/>
    <w:basedOn w:val="Normal"/>
    <w:next w:val="Normal"/>
    <w:autoRedefine/>
    <w:uiPriority w:val="39"/>
    <w:unhideWhenUsed/>
    <w:rsid w:val="006D7BE1"/>
    <w:pPr>
      <w:spacing w:after="100"/>
    </w:pPr>
  </w:style>
  <w:style w:type="paragraph" w:styleId="TDC2">
    <w:name w:val="toc 2"/>
    <w:basedOn w:val="Normal"/>
    <w:next w:val="Normal"/>
    <w:autoRedefine/>
    <w:uiPriority w:val="39"/>
    <w:unhideWhenUsed/>
    <w:rsid w:val="006D7BE1"/>
    <w:pPr>
      <w:spacing w:after="100"/>
      <w:ind w:left="220"/>
    </w:pPr>
  </w:style>
  <w:style w:type="character" w:styleId="Hipervnculo">
    <w:name w:val="Hyperlink"/>
    <w:basedOn w:val="Fuentedeprrafopredeter"/>
    <w:uiPriority w:val="99"/>
    <w:unhideWhenUsed/>
    <w:rsid w:val="006D7BE1"/>
    <w:rPr>
      <w:color w:val="0563C1" w:themeColor="hyperlink"/>
      <w:u w:val="single"/>
    </w:rPr>
  </w:style>
  <w:style w:type="paragraph" w:styleId="TDC3">
    <w:name w:val="toc 3"/>
    <w:basedOn w:val="Normal"/>
    <w:next w:val="Normal"/>
    <w:autoRedefine/>
    <w:uiPriority w:val="39"/>
    <w:unhideWhenUsed/>
    <w:rsid w:val="006D7BE1"/>
    <w:pPr>
      <w:spacing w:after="100"/>
      <w:ind w:left="440"/>
    </w:pPr>
    <w:rPr>
      <w:rFonts w:eastAsiaTheme="minorEastAsia" w:cs="Times New Roman"/>
      <w:lang w:eastAsia="es-UY"/>
    </w:rPr>
  </w:style>
  <w:style w:type="paragraph" w:customStyle="1" w:styleId="paragraph">
    <w:name w:val="paragraph"/>
    <w:basedOn w:val="Normal"/>
    <w:rsid w:val="00C67AC4"/>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normaltextrun">
    <w:name w:val="normaltextrun"/>
    <w:basedOn w:val="Fuentedeprrafopredeter"/>
    <w:rsid w:val="00C67AC4"/>
  </w:style>
  <w:style w:type="character" w:customStyle="1" w:styleId="eop">
    <w:name w:val="eop"/>
    <w:basedOn w:val="Fuentedeprrafopredeter"/>
    <w:rsid w:val="00C67AC4"/>
  </w:style>
  <w:style w:type="character" w:customStyle="1" w:styleId="scxw240993547">
    <w:name w:val="scxw240993547"/>
    <w:basedOn w:val="Fuentedeprrafopredeter"/>
    <w:rsid w:val="006721DF"/>
  </w:style>
  <w:style w:type="character" w:customStyle="1" w:styleId="tabchar">
    <w:name w:val="tabchar"/>
    <w:basedOn w:val="Fuentedeprrafopredeter"/>
    <w:rsid w:val="006721DF"/>
  </w:style>
  <w:style w:type="paragraph" w:customStyle="1" w:styleId="msonormal0">
    <w:name w:val="msonormal"/>
    <w:basedOn w:val="Normal"/>
    <w:rsid w:val="006A6EC4"/>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independiente">
    <w:name w:val="Body Text"/>
    <w:basedOn w:val="Normal"/>
    <w:link w:val="TextoindependienteCar"/>
    <w:uiPriority w:val="1"/>
    <w:unhideWhenUsed/>
    <w:qFormat/>
    <w:rsid w:val="006A6EC4"/>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6A6EC4"/>
    <w:rPr>
      <w:rFonts w:ascii="Arial MT" w:eastAsia="Arial MT" w:hAnsi="Arial MT" w:cs="Arial MT"/>
      <w:lang w:val="es-ES"/>
    </w:rPr>
  </w:style>
  <w:style w:type="paragraph" w:customStyle="1" w:styleId="TableParagraph">
    <w:name w:val="Table Paragraph"/>
    <w:basedOn w:val="Normal"/>
    <w:uiPriority w:val="1"/>
    <w:qFormat/>
    <w:rsid w:val="006A6EC4"/>
    <w:pPr>
      <w:widowControl w:val="0"/>
      <w:autoSpaceDE w:val="0"/>
      <w:autoSpaceDN w:val="0"/>
      <w:spacing w:before="79" w:after="0" w:line="240" w:lineRule="auto"/>
      <w:jc w:val="center"/>
    </w:pPr>
    <w:rPr>
      <w:rFonts w:ascii="Arial" w:eastAsia="Arial" w:hAnsi="Arial" w:cs="Arial"/>
      <w:lang w:val="es-ES"/>
    </w:rPr>
  </w:style>
  <w:style w:type="table" w:customStyle="1" w:styleId="NormalTable0">
    <w:name w:val="Normal Table0"/>
    <w:uiPriority w:val="2"/>
    <w:semiHidden/>
    <w:qFormat/>
    <w:rsid w:val="006A6EC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DC4">
    <w:name w:val="toc 4"/>
    <w:basedOn w:val="Normal"/>
    <w:next w:val="Normal"/>
    <w:autoRedefine/>
    <w:uiPriority w:val="39"/>
    <w:unhideWhenUsed/>
    <w:rsid w:val="009C25E2"/>
    <w:pPr>
      <w:spacing w:after="100"/>
      <w:ind w:left="660"/>
    </w:pPr>
    <w:rPr>
      <w:rFonts w:eastAsiaTheme="minorEastAsia"/>
      <w:lang w:eastAsia="es-UY"/>
    </w:rPr>
  </w:style>
  <w:style w:type="paragraph" w:styleId="TDC5">
    <w:name w:val="toc 5"/>
    <w:basedOn w:val="Normal"/>
    <w:next w:val="Normal"/>
    <w:autoRedefine/>
    <w:uiPriority w:val="39"/>
    <w:unhideWhenUsed/>
    <w:rsid w:val="009C25E2"/>
    <w:pPr>
      <w:spacing w:after="100"/>
      <w:ind w:left="880"/>
    </w:pPr>
    <w:rPr>
      <w:rFonts w:eastAsiaTheme="minorEastAsia"/>
      <w:lang w:eastAsia="es-UY"/>
    </w:rPr>
  </w:style>
  <w:style w:type="paragraph" w:styleId="TDC6">
    <w:name w:val="toc 6"/>
    <w:basedOn w:val="Normal"/>
    <w:next w:val="Normal"/>
    <w:autoRedefine/>
    <w:uiPriority w:val="39"/>
    <w:unhideWhenUsed/>
    <w:rsid w:val="009C25E2"/>
    <w:pPr>
      <w:spacing w:after="100"/>
      <w:ind w:left="1100"/>
    </w:pPr>
    <w:rPr>
      <w:rFonts w:eastAsiaTheme="minorEastAsia"/>
      <w:lang w:eastAsia="es-UY"/>
    </w:rPr>
  </w:style>
  <w:style w:type="paragraph" w:styleId="TDC7">
    <w:name w:val="toc 7"/>
    <w:basedOn w:val="Normal"/>
    <w:next w:val="Normal"/>
    <w:autoRedefine/>
    <w:uiPriority w:val="39"/>
    <w:unhideWhenUsed/>
    <w:rsid w:val="009C25E2"/>
    <w:pPr>
      <w:spacing w:after="100"/>
      <w:ind w:left="1320"/>
    </w:pPr>
    <w:rPr>
      <w:rFonts w:eastAsiaTheme="minorEastAsia"/>
      <w:lang w:eastAsia="es-UY"/>
    </w:rPr>
  </w:style>
  <w:style w:type="paragraph" w:styleId="TDC8">
    <w:name w:val="toc 8"/>
    <w:basedOn w:val="Normal"/>
    <w:next w:val="Normal"/>
    <w:autoRedefine/>
    <w:uiPriority w:val="39"/>
    <w:unhideWhenUsed/>
    <w:rsid w:val="009C25E2"/>
    <w:pPr>
      <w:spacing w:after="100"/>
      <w:ind w:left="1540"/>
    </w:pPr>
    <w:rPr>
      <w:rFonts w:eastAsiaTheme="minorEastAsia"/>
      <w:lang w:eastAsia="es-UY"/>
    </w:rPr>
  </w:style>
  <w:style w:type="paragraph" w:styleId="TDC9">
    <w:name w:val="toc 9"/>
    <w:basedOn w:val="Normal"/>
    <w:next w:val="Normal"/>
    <w:autoRedefine/>
    <w:uiPriority w:val="39"/>
    <w:unhideWhenUsed/>
    <w:rsid w:val="009C25E2"/>
    <w:pPr>
      <w:spacing w:after="100"/>
      <w:ind w:left="1760"/>
    </w:pPr>
    <w:rPr>
      <w:rFonts w:eastAsiaTheme="minorEastAsia"/>
      <w:lang w:eastAsia="es-UY"/>
    </w:rPr>
  </w:style>
  <w:style w:type="character" w:customStyle="1" w:styleId="Mencinsinresolver1">
    <w:name w:val="Mención sin resolver1"/>
    <w:basedOn w:val="Fuentedeprrafopredeter"/>
    <w:uiPriority w:val="99"/>
    <w:semiHidden/>
    <w:unhideWhenUsed/>
    <w:rsid w:val="009C25E2"/>
    <w:rPr>
      <w:color w:val="605E5C"/>
      <w:shd w:val="clear" w:color="auto" w:fill="E1DFDD"/>
    </w:rPr>
  </w:style>
  <w:style w:type="paragraph" w:styleId="HTMLconformatoprevio">
    <w:name w:val="HTML Preformatted"/>
    <w:basedOn w:val="Normal"/>
    <w:link w:val="HTMLconformatoprevioCar"/>
    <w:uiPriority w:val="99"/>
    <w:semiHidden/>
    <w:unhideWhenUsed/>
    <w:rsid w:val="003A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conformatoprevioCar">
    <w:name w:val="HTML con formato previo Car"/>
    <w:basedOn w:val="Fuentedeprrafopredeter"/>
    <w:link w:val="HTMLconformatoprevio"/>
    <w:uiPriority w:val="99"/>
    <w:semiHidden/>
    <w:rsid w:val="003A49CB"/>
    <w:rPr>
      <w:rFonts w:ascii="Courier New" w:eastAsia="Times New Roman" w:hAnsi="Courier New" w:cs="Times New Roman"/>
      <w:sz w:val="20"/>
      <w:szCs w:val="20"/>
      <w:lang w:eastAsia="ar-SA"/>
    </w:rPr>
  </w:style>
  <w:style w:type="paragraph" w:styleId="Textonotapie">
    <w:name w:val="footnote text"/>
    <w:basedOn w:val="Normal"/>
    <w:link w:val="TextonotapieCar"/>
    <w:uiPriority w:val="99"/>
    <w:semiHidden/>
    <w:unhideWhenUsed/>
    <w:rsid w:val="003A49CB"/>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3A49CB"/>
    <w:rPr>
      <w:rFonts w:ascii="Arial" w:eastAsia="Times New Roman" w:hAnsi="Arial" w:cs="Times New Roman"/>
      <w:sz w:val="20"/>
      <w:szCs w:val="20"/>
      <w:lang w:eastAsia="ar-SA"/>
    </w:rPr>
  </w:style>
  <w:style w:type="character" w:styleId="Refdenotaalpie">
    <w:name w:val="footnote reference"/>
    <w:uiPriority w:val="99"/>
    <w:semiHidden/>
    <w:unhideWhenUsed/>
    <w:rsid w:val="003A49CB"/>
    <w:rPr>
      <w:vertAlign w:val="superscript"/>
    </w:rPr>
  </w:style>
  <w:style w:type="paragraph" w:styleId="Asuntodelcomentario">
    <w:name w:val="annotation subject"/>
    <w:basedOn w:val="Textocomentario"/>
    <w:next w:val="Textocomentario"/>
    <w:link w:val="AsuntodelcomentarioCar"/>
    <w:uiPriority w:val="99"/>
    <w:semiHidden/>
    <w:unhideWhenUsed/>
    <w:rsid w:val="000B1DA9"/>
    <w:pPr>
      <w:spacing w:after="160"/>
    </w:pPr>
    <w:rPr>
      <w:b/>
      <w:bCs/>
    </w:rPr>
  </w:style>
  <w:style w:type="character" w:customStyle="1" w:styleId="AsuntodelcomentarioCar">
    <w:name w:val="Asunto del comentario Car"/>
    <w:basedOn w:val="TextocomentarioCar"/>
    <w:link w:val="Asuntodelcomentario"/>
    <w:uiPriority w:val="99"/>
    <w:semiHidden/>
    <w:rsid w:val="000B1D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052">
      <w:bodyDiv w:val="1"/>
      <w:marLeft w:val="0"/>
      <w:marRight w:val="0"/>
      <w:marTop w:val="0"/>
      <w:marBottom w:val="0"/>
      <w:divBdr>
        <w:top w:val="none" w:sz="0" w:space="0" w:color="auto"/>
        <w:left w:val="none" w:sz="0" w:space="0" w:color="auto"/>
        <w:bottom w:val="none" w:sz="0" w:space="0" w:color="auto"/>
        <w:right w:val="none" w:sz="0" w:space="0" w:color="auto"/>
      </w:divBdr>
    </w:div>
    <w:div w:id="30804651">
      <w:bodyDiv w:val="1"/>
      <w:marLeft w:val="0"/>
      <w:marRight w:val="0"/>
      <w:marTop w:val="0"/>
      <w:marBottom w:val="0"/>
      <w:divBdr>
        <w:top w:val="none" w:sz="0" w:space="0" w:color="auto"/>
        <w:left w:val="none" w:sz="0" w:space="0" w:color="auto"/>
        <w:bottom w:val="none" w:sz="0" w:space="0" w:color="auto"/>
        <w:right w:val="none" w:sz="0" w:space="0" w:color="auto"/>
      </w:divBdr>
      <w:divsChild>
        <w:div w:id="83038592">
          <w:marLeft w:val="0"/>
          <w:marRight w:val="0"/>
          <w:marTop w:val="0"/>
          <w:marBottom w:val="0"/>
          <w:divBdr>
            <w:top w:val="none" w:sz="0" w:space="0" w:color="auto"/>
            <w:left w:val="none" w:sz="0" w:space="0" w:color="auto"/>
            <w:bottom w:val="none" w:sz="0" w:space="0" w:color="auto"/>
            <w:right w:val="none" w:sz="0" w:space="0" w:color="auto"/>
          </w:divBdr>
          <w:divsChild>
            <w:div w:id="421343944">
              <w:marLeft w:val="0"/>
              <w:marRight w:val="0"/>
              <w:marTop w:val="0"/>
              <w:marBottom w:val="0"/>
              <w:divBdr>
                <w:top w:val="none" w:sz="0" w:space="0" w:color="auto"/>
                <w:left w:val="none" w:sz="0" w:space="0" w:color="auto"/>
                <w:bottom w:val="none" w:sz="0" w:space="0" w:color="auto"/>
                <w:right w:val="none" w:sz="0" w:space="0" w:color="auto"/>
              </w:divBdr>
            </w:div>
            <w:div w:id="1060447685">
              <w:marLeft w:val="0"/>
              <w:marRight w:val="0"/>
              <w:marTop w:val="0"/>
              <w:marBottom w:val="0"/>
              <w:divBdr>
                <w:top w:val="none" w:sz="0" w:space="0" w:color="auto"/>
                <w:left w:val="none" w:sz="0" w:space="0" w:color="auto"/>
                <w:bottom w:val="none" w:sz="0" w:space="0" w:color="auto"/>
                <w:right w:val="none" w:sz="0" w:space="0" w:color="auto"/>
              </w:divBdr>
            </w:div>
            <w:div w:id="1277256685">
              <w:marLeft w:val="0"/>
              <w:marRight w:val="0"/>
              <w:marTop w:val="0"/>
              <w:marBottom w:val="0"/>
              <w:divBdr>
                <w:top w:val="none" w:sz="0" w:space="0" w:color="auto"/>
                <w:left w:val="none" w:sz="0" w:space="0" w:color="auto"/>
                <w:bottom w:val="none" w:sz="0" w:space="0" w:color="auto"/>
                <w:right w:val="none" w:sz="0" w:space="0" w:color="auto"/>
              </w:divBdr>
            </w:div>
          </w:divsChild>
        </w:div>
        <w:div w:id="467630798">
          <w:marLeft w:val="0"/>
          <w:marRight w:val="0"/>
          <w:marTop w:val="0"/>
          <w:marBottom w:val="0"/>
          <w:divBdr>
            <w:top w:val="none" w:sz="0" w:space="0" w:color="auto"/>
            <w:left w:val="none" w:sz="0" w:space="0" w:color="auto"/>
            <w:bottom w:val="none" w:sz="0" w:space="0" w:color="auto"/>
            <w:right w:val="none" w:sz="0" w:space="0" w:color="auto"/>
          </w:divBdr>
          <w:divsChild>
            <w:div w:id="16856899">
              <w:marLeft w:val="0"/>
              <w:marRight w:val="0"/>
              <w:marTop w:val="0"/>
              <w:marBottom w:val="0"/>
              <w:divBdr>
                <w:top w:val="none" w:sz="0" w:space="0" w:color="auto"/>
                <w:left w:val="none" w:sz="0" w:space="0" w:color="auto"/>
                <w:bottom w:val="none" w:sz="0" w:space="0" w:color="auto"/>
                <w:right w:val="none" w:sz="0" w:space="0" w:color="auto"/>
              </w:divBdr>
            </w:div>
            <w:div w:id="125398098">
              <w:marLeft w:val="0"/>
              <w:marRight w:val="0"/>
              <w:marTop w:val="0"/>
              <w:marBottom w:val="0"/>
              <w:divBdr>
                <w:top w:val="none" w:sz="0" w:space="0" w:color="auto"/>
                <w:left w:val="none" w:sz="0" w:space="0" w:color="auto"/>
                <w:bottom w:val="none" w:sz="0" w:space="0" w:color="auto"/>
                <w:right w:val="none" w:sz="0" w:space="0" w:color="auto"/>
              </w:divBdr>
            </w:div>
            <w:div w:id="407194349">
              <w:marLeft w:val="0"/>
              <w:marRight w:val="0"/>
              <w:marTop w:val="0"/>
              <w:marBottom w:val="0"/>
              <w:divBdr>
                <w:top w:val="none" w:sz="0" w:space="0" w:color="auto"/>
                <w:left w:val="none" w:sz="0" w:space="0" w:color="auto"/>
                <w:bottom w:val="none" w:sz="0" w:space="0" w:color="auto"/>
                <w:right w:val="none" w:sz="0" w:space="0" w:color="auto"/>
              </w:divBdr>
            </w:div>
            <w:div w:id="853232486">
              <w:marLeft w:val="0"/>
              <w:marRight w:val="0"/>
              <w:marTop w:val="0"/>
              <w:marBottom w:val="0"/>
              <w:divBdr>
                <w:top w:val="none" w:sz="0" w:space="0" w:color="auto"/>
                <w:left w:val="none" w:sz="0" w:space="0" w:color="auto"/>
                <w:bottom w:val="none" w:sz="0" w:space="0" w:color="auto"/>
                <w:right w:val="none" w:sz="0" w:space="0" w:color="auto"/>
              </w:divBdr>
            </w:div>
            <w:div w:id="862013749">
              <w:marLeft w:val="0"/>
              <w:marRight w:val="0"/>
              <w:marTop w:val="0"/>
              <w:marBottom w:val="0"/>
              <w:divBdr>
                <w:top w:val="none" w:sz="0" w:space="0" w:color="auto"/>
                <w:left w:val="none" w:sz="0" w:space="0" w:color="auto"/>
                <w:bottom w:val="none" w:sz="0" w:space="0" w:color="auto"/>
                <w:right w:val="none" w:sz="0" w:space="0" w:color="auto"/>
              </w:divBdr>
            </w:div>
          </w:divsChild>
        </w:div>
        <w:div w:id="735127568">
          <w:marLeft w:val="0"/>
          <w:marRight w:val="0"/>
          <w:marTop w:val="0"/>
          <w:marBottom w:val="0"/>
          <w:divBdr>
            <w:top w:val="none" w:sz="0" w:space="0" w:color="auto"/>
            <w:left w:val="none" w:sz="0" w:space="0" w:color="auto"/>
            <w:bottom w:val="none" w:sz="0" w:space="0" w:color="auto"/>
            <w:right w:val="none" w:sz="0" w:space="0" w:color="auto"/>
          </w:divBdr>
        </w:div>
        <w:div w:id="1017274672">
          <w:marLeft w:val="0"/>
          <w:marRight w:val="0"/>
          <w:marTop w:val="0"/>
          <w:marBottom w:val="0"/>
          <w:divBdr>
            <w:top w:val="none" w:sz="0" w:space="0" w:color="auto"/>
            <w:left w:val="none" w:sz="0" w:space="0" w:color="auto"/>
            <w:bottom w:val="none" w:sz="0" w:space="0" w:color="auto"/>
            <w:right w:val="none" w:sz="0" w:space="0" w:color="auto"/>
          </w:divBdr>
        </w:div>
        <w:div w:id="1406804425">
          <w:marLeft w:val="0"/>
          <w:marRight w:val="0"/>
          <w:marTop w:val="0"/>
          <w:marBottom w:val="0"/>
          <w:divBdr>
            <w:top w:val="none" w:sz="0" w:space="0" w:color="auto"/>
            <w:left w:val="none" w:sz="0" w:space="0" w:color="auto"/>
            <w:bottom w:val="none" w:sz="0" w:space="0" w:color="auto"/>
            <w:right w:val="none" w:sz="0" w:space="0" w:color="auto"/>
          </w:divBdr>
        </w:div>
        <w:div w:id="1701323287">
          <w:marLeft w:val="0"/>
          <w:marRight w:val="0"/>
          <w:marTop w:val="0"/>
          <w:marBottom w:val="0"/>
          <w:divBdr>
            <w:top w:val="none" w:sz="0" w:space="0" w:color="auto"/>
            <w:left w:val="none" w:sz="0" w:space="0" w:color="auto"/>
            <w:bottom w:val="none" w:sz="0" w:space="0" w:color="auto"/>
            <w:right w:val="none" w:sz="0" w:space="0" w:color="auto"/>
          </w:divBdr>
        </w:div>
      </w:divsChild>
    </w:div>
    <w:div w:id="92942897">
      <w:bodyDiv w:val="1"/>
      <w:marLeft w:val="0"/>
      <w:marRight w:val="0"/>
      <w:marTop w:val="0"/>
      <w:marBottom w:val="0"/>
      <w:divBdr>
        <w:top w:val="none" w:sz="0" w:space="0" w:color="auto"/>
        <w:left w:val="none" w:sz="0" w:space="0" w:color="auto"/>
        <w:bottom w:val="none" w:sz="0" w:space="0" w:color="auto"/>
        <w:right w:val="none" w:sz="0" w:space="0" w:color="auto"/>
      </w:divBdr>
      <w:divsChild>
        <w:div w:id="100884780">
          <w:marLeft w:val="0"/>
          <w:marRight w:val="0"/>
          <w:marTop w:val="0"/>
          <w:marBottom w:val="0"/>
          <w:divBdr>
            <w:top w:val="none" w:sz="0" w:space="0" w:color="auto"/>
            <w:left w:val="none" w:sz="0" w:space="0" w:color="auto"/>
            <w:bottom w:val="none" w:sz="0" w:space="0" w:color="auto"/>
            <w:right w:val="none" w:sz="0" w:space="0" w:color="auto"/>
          </w:divBdr>
        </w:div>
        <w:div w:id="153188871">
          <w:marLeft w:val="0"/>
          <w:marRight w:val="0"/>
          <w:marTop w:val="0"/>
          <w:marBottom w:val="0"/>
          <w:divBdr>
            <w:top w:val="none" w:sz="0" w:space="0" w:color="auto"/>
            <w:left w:val="none" w:sz="0" w:space="0" w:color="auto"/>
            <w:bottom w:val="none" w:sz="0" w:space="0" w:color="auto"/>
            <w:right w:val="none" w:sz="0" w:space="0" w:color="auto"/>
          </w:divBdr>
        </w:div>
        <w:div w:id="163398040">
          <w:marLeft w:val="0"/>
          <w:marRight w:val="0"/>
          <w:marTop w:val="0"/>
          <w:marBottom w:val="0"/>
          <w:divBdr>
            <w:top w:val="none" w:sz="0" w:space="0" w:color="auto"/>
            <w:left w:val="none" w:sz="0" w:space="0" w:color="auto"/>
            <w:bottom w:val="none" w:sz="0" w:space="0" w:color="auto"/>
            <w:right w:val="none" w:sz="0" w:space="0" w:color="auto"/>
          </w:divBdr>
        </w:div>
        <w:div w:id="216668565">
          <w:marLeft w:val="0"/>
          <w:marRight w:val="0"/>
          <w:marTop w:val="0"/>
          <w:marBottom w:val="0"/>
          <w:divBdr>
            <w:top w:val="none" w:sz="0" w:space="0" w:color="auto"/>
            <w:left w:val="none" w:sz="0" w:space="0" w:color="auto"/>
            <w:bottom w:val="none" w:sz="0" w:space="0" w:color="auto"/>
            <w:right w:val="none" w:sz="0" w:space="0" w:color="auto"/>
          </w:divBdr>
        </w:div>
        <w:div w:id="447243445">
          <w:marLeft w:val="0"/>
          <w:marRight w:val="0"/>
          <w:marTop w:val="0"/>
          <w:marBottom w:val="0"/>
          <w:divBdr>
            <w:top w:val="none" w:sz="0" w:space="0" w:color="auto"/>
            <w:left w:val="none" w:sz="0" w:space="0" w:color="auto"/>
            <w:bottom w:val="none" w:sz="0" w:space="0" w:color="auto"/>
            <w:right w:val="none" w:sz="0" w:space="0" w:color="auto"/>
          </w:divBdr>
        </w:div>
        <w:div w:id="567770627">
          <w:marLeft w:val="0"/>
          <w:marRight w:val="0"/>
          <w:marTop w:val="0"/>
          <w:marBottom w:val="0"/>
          <w:divBdr>
            <w:top w:val="none" w:sz="0" w:space="0" w:color="auto"/>
            <w:left w:val="none" w:sz="0" w:space="0" w:color="auto"/>
            <w:bottom w:val="none" w:sz="0" w:space="0" w:color="auto"/>
            <w:right w:val="none" w:sz="0" w:space="0" w:color="auto"/>
          </w:divBdr>
        </w:div>
        <w:div w:id="698051044">
          <w:marLeft w:val="0"/>
          <w:marRight w:val="0"/>
          <w:marTop w:val="0"/>
          <w:marBottom w:val="0"/>
          <w:divBdr>
            <w:top w:val="none" w:sz="0" w:space="0" w:color="auto"/>
            <w:left w:val="none" w:sz="0" w:space="0" w:color="auto"/>
            <w:bottom w:val="none" w:sz="0" w:space="0" w:color="auto"/>
            <w:right w:val="none" w:sz="0" w:space="0" w:color="auto"/>
          </w:divBdr>
        </w:div>
        <w:div w:id="840000871">
          <w:marLeft w:val="0"/>
          <w:marRight w:val="0"/>
          <w:marTop w:val="0"/>
          <w:marBottom w:val="0"/>
          <w:divBdr>
            <w:top w:val="none" w:sz="0" w:space="0" w:color="auto"/>
            <w:left w:val="none" w:sz="0" w:space="0" w:color="auto"/>
            <w:bottom w:val="none" w:sz="0" w:space="0" w:color="auto"/>
            <w:right w:val="none" w:sz="0" w:space="0" w:color="auto"/>
          </w:divBdr>
        </w:div>
        <w:div w:id="1181360997">
          <w:marLeft w:val="0"/>
          <w:marRight w:val="0"/>
          <w:marTop w:val="0"/>
          <w:marBottom w:val="0"/>
          <w:divBdr>
            <w:top w:val="none" w:sz="0" w:space="0" w:color="auto"/>
            <w:left w:val="none" w:sz="0" w:space="0" w:color="auto"/>
            <w:bottom w:val="none" w:sz="0" w:space="0" w:color="auto"/>
            <w:right w:val="none" w:sz="0" w:space="0" w:color="auto"/>
          </w:divBdr>
        </w:div>
        <w:div w:id="1191650687">
          <w:marLeft w:val="0"/>
          <w:marRight w:val="0"/>
          <w:marTop w:val="0"/>
          <w:marBottom w:val="0"/>
          <w:divBdr>
            <w:top w:val="none" w:sz="0" w:space="0" w:color="auto"/>
            <w:left w:val="none" w:sz="0" w:space="0" w:color="auto"/>
            <w:bottom w:val="none" w:sz="0" w:space="0" w:color="auto"/>
            <w:right w:val="none" w:sz="0" w:space="0" w:color="auto"/>
          </w:divBdr>
        </w:div>
        <w:div w:id="1414202472">
          <w:marLeft w:val="0"/>
          <w:marRight w:val="0"/>
          <w:marTop w:val="0"/>
          <w:marBottom w:val="0"/>
          <w:divBdr>
            <w:top w:val="none" w:sz="0" w:space="0" w:color="auto"/>
            <w:left w:val="none" w:sz="0" w:space="0" w:color="auto"/>
            <w:bottom w:val="none" w:sz="0" w:space="0" w:color="auto"/>
            <w:right w:val="none" w:sz="0" w:space="0" w:color="auto"/>
          </w:divBdr>
        </w:div>
        <w:div w:id="1519077402">
          <w:marLeft w:val="0"/>
          <w:marRight w:val="0"/>
          <w:marTop w:val="0"/>
          <w:marBottom w:val="0"/>
          <w:divBdr>
            <w:top w:val="none" w:sz="0" w:space="0" w:color="auto"/>
            <w:left w:val="none" w:sz="0" w:space="0" w:color="auto"/>
            <w:bottom w:val="none" w:sz="0" w:space="0" w:color="auto"/>
            <w:right w:val="none" w:sz="0" w:space="0" w:color="auto"/>
          </w:divBdr>
        </w:div>
        <w:div w:id="1619410864">
          <w:marLeft w:val="0"/>
          <w:marRight w:val="0"/>
          <w:marTop w:val="0"/>
          <w:marBottom w:val="0"/>
          <w:divBdr>
            <w:top w:val="none" w:sz="0" w:space="0" w:color="auto"/>
            <w:left w:val="none" w:sz="0" w:space="0" w:color="auto"/>
            <w:bottom w:val="none" w:sz="0" w:space="0" w:color="auto"/>
            <w:right w:val="none" w:sz="0" w:space="0" w:color="auto"/>
          </w:divBdr>
        </w:div>
        <w:div w:id="1806466317">
          <w:marLeft w:val="0"/>
          <w:marRight w:val="0"/>
          <w:marTop w:val="0"/>
          <w:marBottom w:val="0"/>
          <w:divBdr>
            <w:top w:val="none" w:sz="0" w:space="0" w:color="auto"/>
            <w:left w:val="none" w:sz="0" w:space="0" w:color="auto"/>
            <w:bottom w:val="none" w:sz="0" w:space="0" w:color="auto"/>
            <w:right w:val="none" w:sz="0" w:space="0" w:color="auto"/>
          </w:divBdr>
        </w:div>
        <w:div w:id="1841962555">
          <w:marLeft w:val="0"/>
          <w:marRight w:val="0"/>
          <w:marTop w:val="0"/>
          <w:marBottom w:val="0"/>
          <w:divBdr>
            <w:top w:val="none" w:sz="0" w:space="0" w:color="auto"/>
            <w:left w:val="none" w:sz="0" w:space="0" w:color="auto"/>
            <w:bottom w:val="none" w:sz="0" w:space="0" w:color="auto"/>
            <w:right w:val="none" w:sz="0" w:space="0" w:color="auto"/>
          </w:divBdr>
        </w:div>
        <w:div w:id="1900361054">
          <w:marLeft w:val="0"/>
          <w:marRight w:val="0"/>
          <w:marTop w:val="0"/>
          <w:marBottom w:val="0"/>
          <w:divBdr>
            <w:top w:val="none" w:sz="0" w:space="0" w:color="auto"/>
            <w:left w:val="none" w:sz="0" w:space="0" w:color="auto"/>
            <w:bottom w:val="none" w:sz="0" w:space="0" w:color="auto"/>
            <w:right w:val="none" w:sz="0" w:space="0" w:color="auto"/>
          </w:divBdr>
        </w:div>
        <w:div w:id="1960143010">
          <w:marLeft w:val="0"/>
          <w:marRight w:val="0"/>
          <w:marTop w:val="0"/>
          <w:marBottom w:val="0"/>
          <w:divBdr>
            <w:top w:val="none" w:sz="0" w:space="0" w:color="auto"/>
            <w:left w:val="none" w:sz="0" w:space="0" w:color="auto"/>
            <w:bottom w:val="none" w:sz="0" w:space="0" w:color="auto"/>
            <w:right w:val="none" w:sz="0" w:space="0" w:color="auto"/>
          </w:divBdr>
        </w:div>
        <w:div w:id="1990480807">
          <w:marLeft w:val="0"/>
          <w:marRight w:val="0"/>
          <w:marTop w:val="0"/>
          <w:marBottom w:val="0"/>
          <w:divBdr>
            <w:top w:val="none" w:sz="0" w:space="0" w:color="auto"/>
            <w:left w:val="none" w:sz="0" w:space="0" w:color="auto"/>
            <w:bottom w:val="none" w:sz="0" w:space="0" w:color="auto"/>
            <w:right w:val="none" w:sz="0" w:space="0" w:color="auto"/>
          </w:divBdr>
        </w:div>
        <w:div w:id="1997763150">
          <w:marLeft w:val="0"/>
          <w:marRight w:val="0"/>
          <w:marTop w:val="0"/>
          <w:marBottom w:val="0"/>
          <w:divBdr>
            <w:top w:val="none" w:sz="0" w:space="0" w:color="auto"/>
            <w:left w:val="none" w:sz="0" w:space="0" w:color="auto"/>
            <w:bottom w:val="none" w:sz="0" w:space="0" w:color="auto"/>
            <w:right w:val="none" w:sz="0" w:space="0" w:color="auto"/>
          </w:divBdr>
        </w:div>
        <w:div w:id="2091926699">
          <w:marLeft w:val="0"/>
          <w:marRight w:val="0"/>
          <w:marTop w:val="0"/>
          <w:marBottom w:val="0"/>
          <w:divBdr>
            <w:top w:val="none" w:sz="0" w:space="0" w:color="auto"/>
            <w:left w:val="none" w:sz="0" w:space="0" w:color="auto"/>
            <w:bottom w:val="none" w:sz="0" w:space="0" w:color="auto"/>
            <w:right w:val="none" w:sz="0" w:space="0" w:color="auto"/>
          </w:divBdr>
        </w:div>
      </w:divsChild>
    </w:div>
    <w:div w:id="132069521">
      <w:bodyDiv w:val="1"/>
      <w:marLeft w:val="0"/>
      <w:marRight w:val="0"/>
      <w:marTop w:val="0"/>
      <w:marBottom w:val="0"/>
      <w:divBdr>
        <w:top w:val="none" w:sz="0" w:space="0" w:color="auto"/>
        <w:left w:val="none" w:sz="0" w:space="0" w:color="auto"/>
        <w:bottom w:val="none" w:sz="0" w:space="0" w:color="auto"/>
        <w:right w:val="none" w:sz="0" w:space="0" w:color="auto"/>
      </w:divBdr>
      <w:divsChild>
        <w:div w:id="517088667">
          <w:marLeft w:val="0"/>
          <w:marRight w:val="0"/>
          <w:marTop w:val="0"/>
          <w:marBottom w:val="0"/>
          <w:divBdr>
            <w:top w:val="none" w:sz="0" w:space="0" w:color="auto"/>
            <w:left w:val="none" w:sz="0" w:space="0" w:color="auto"/>
            <w:bottom w:val="none" w:sz="0" w:space="0" w:color="auto"/>
            <w:right w:val="none" w:sz="0" w:space="0" w:color="auto"/>
          </w:divBdr>
        </w:div>
        <w:div w:id="742603056">
          <w:marLeft w:val="0"/>
          <w:marRight w:val="0"/>
          <w:marTop w:val="0"/>
          <w:marBottom w:val="0"/>
          <w:divBdr>
            <w:top w:val="none" w:sz="0" w:space="0" w:color="auto"/>
            <w:left w:val="none" w:sz="0" w:space="0" w:color="auto"/>
            <w:bottom w:val="none" w:sz="0" w:space="0" w:color="auto"/>
            <w:right w:val="none" w:sz="0" w:space="0" w:color="auto"/>
          </w:divBdr>
        </w:div>
        <w:div w:id="965551848">
          <w:marLeft w:val="0"/>
          <w:marRight w:val="0"/>
          <w:marTop w:val="0"/>
          <w:marBottom w:val="0"/>
          <w:divBdr>
            <w:top w:val="none" w:sz="0" w:space="0" w:color="auto"/>
            <w:left w:val="none" w:sz="0" w:space="0" w:color="auto"/>
            <w:bottom w:val="none" w:sz="0" w:space="0" w:color="auto"/>
            <w:right w:val="none" w:sz="0" w:space="0" w:color="auto"/>
          </w:divBdr>
        </w:div>
        <w:div w:id="1126893627">
          <w:marLeft w:val="0"/>
          <w:marRight w:val="0"/>
          <w:marTop w:val="0"/>
          <w:marBottom w:val="0"/>
          <w:divBdr>
            <w:top w:val="none" w:sz="0" w:space="0" w:color="auto"/>
            <w:left w:val="none" w:sz="0" w:space="0" w:color="auto"/>
            <w:bottom w:val="none" w:sz="0" w:space="0" w:color="auto"/>
            <w:right w:val="none" w:sz="0" w:space="0" w:color="auto"/>
          </w:divBdr>
        </w:div>
        <w:div w:id="1181622785">
          <w:marLeft w:val="0"/>
          <w:marRight w:val="0"/>
          <w:marTop w:val="0"/>
          <w:marBottom w:val="0"/>
          <w:divBdr>
            <w:top w:val="none" w:sz="0" w:space="0" w:color="auto"/>
            <w:left w:val="none" w:sz="0" w:space="0" w:color="auto"/>
            <w:bottom w:val="none" w:sz="0" w:space="0" w:color="auto"/>
            <w:right w:val="none" w:sz="0" w:space="0" w:color="auto"/>
          </w:divBdr>
        </w:div>
        <w:div w:id="1275406817">
          <w:marLeft w:val="0"/>
          <w:marRight w:val="0"/>
          <w:marTop w:val="0"/>
          <w:marBottom w:val="0"/>
          <w:divBdr>
            <w:top w:val="none" w:sz="0" w:space="0" w:color="auto"/>
            <w:left w:val="none" w:sz="0" w:space="0" w:color="auto"/>
            <w:bottom w:val="none" w:sz="0" w:space="0" w:color="auto"/>
            <w:right w:val="none" w:sz="0" w:space="0" w:color="auto"/>
          </w:divBdr>
        </w:div>
        <w:div w:id="1449592097">
          <w:marLeft w:val="0"/>
          <w:marRight w:val="0"/>
          <w:marTop w:val="0"/>
          <w:marBottom w:val="0"/>
          <w:divBdr>
            <w:top w:val="none" w:sz="0" w:space="0" w:color="auto"/>
            <w:left w:val="none" w:sz="0" w:space="0" w:color="auto"/>
            <w:bottom w:val="none" w:sz="0" w:space="0" w:color="auto"/>
            <w:right w:val="none" w:sz="0" w:space="0" w:color="auto"/>
          </w:divBdr>
        </w:div>
        <w:div w:id="1828088330">
          <w:marLeft w:val="0"/>
          <w:marRight w:val="0"/>
          <w:marTop w:val="0"/>
          <w:marBottom w:val="0"/>
          <w:divBdr>
            <w:top w:val="none" w:sz="0" w:space="0" w:color="auto"/>
            <w:left w:val="none" w:sz="0" w:space="0" w:color="auto"/>
            <w:bottom w:val="none" w:sz="0" w:space="0" w:color="auto"/>
            <w:right w:val="none" w:sz="0" w:space="0" w:color="auto"/>
          </w:divBdr>
        </w:div>
      </w:divsChild>
    </w:div>
    <w:div w:id="263344769">
      <w:bodyDiv w:val="1"/>
      <w:marLeft w:val="0"/>
      <w:marRight w:val="0"/>
      <w:marTop w:val="0"/>
      <w:marBottom w:val="0"/>
      <w:divBdr>
        <w:top w:val="none" w:sz="0" w:space="0" w:color="auto"/>
        <w:left w:val="none" w:sz="0" w:space="0" w:color="auto"/>
        <w:bottom w:val="none" w:sz="0" w:space="0" w:color="auto"/>
        <w:right w:val="none" w:sz="0" w:space="0" w:color="auto"/>
      </w:divBdr>
      <w:divsChild>
        <w:div w:id="294917957">
          <w:marLeft w:val="0"/>
          <w:marRight w:val="0"/>
          <w:marTop w:val="0"/>
          <w:marBottom w:val="0"/>
          <w:divBdr>
            <w:top w:val="none" w:sz="0" w:space="0" w:color="auto"/>
            <w:left w:val="none" w:sz="0" w:space="0" w:color="auto"/>
            <w:bottom w:val="none" w:sz="0" w:space="0" w:color="auto"/>
            <w:right w:val="none" w:sz="0" w:space="0" w:color="auto"/>
          </w:divBdr>
        </w:div>
        <w:div w:id="906113053">
          <w:marLeft w:val="0"/>
          <w:marRight w:val="0"/>
          <w:marTop w:val="0"/>
          <w:marBottom w:val="0"/>
          <w:divBdr>
            <w:top w:val="none" w:sz="0" w:space="0" w:color="auto"/>
            <w:left w:val="none" w:sz="0" w:space="0" w:color="auto"/>
            <w:bottom w:val="none" w:sz="0" w:space="0" w:color="auto"/>
            <w:right w:val="none" w:sz="0" w:space="0" w:color="auto"/>
          </w:divBdr>
        </w:div>
        <w:div w:id="1475372003">
          <w:marLeft w:val="0"/>
          <w:marRight w:val="0"/>
          <w:marTop w:val="0"/>
          <w:marBottom w:val="0"/>
          <w:divBdr>
            <w:top w:val="none" w:sz="0" w:space="0" w:color="auto"/>
            <w:left w:val="none" w:sz="0" w:space="0" w:color="auto"/>
            <w:bottom w:val="none" w:sz="0" w:space="0" w:color="auto"/>
            <w:right w:val="none" w:sz="0" w:space="0" w:color="auto"/>
          </w:divBdr>
        </w:div>
      </w:divsChild>
    </w:div>
    <w:div w:id="310981760">
      <w:bodyDiv w:val="1"/>
      <w:marLeft w:val="0"/>
      <w:marRight w:val="0"/>
      <w:marTop w:val="0"/>
      <w:marBottom w:val="0"/>
      <w:divBdr>
        <w:top w:val="none" w:sz="0" w:space="0" w:color="auto"/>
        <w:left w:val="none" w:sz="0" w:space="0" w:color="auto"/>
        <w:bottom w:val="none" w:sz="0" w:space="0" w:color="auto"/>
        <w:right w:val="none" w:sz="0" w:space="0" w:color="auto"/>
      </w:divBdr>
      <w:divsChild>
        <w:div w:id="1082220770">
          <w:marLeft w:val="0"/>
          <w:marRight w:val="0"/>
          <w:marTop w:val="0"/>
          <w:marBottom w:val="0"/>
          <w:divBdr>
            <w:top w:val="none" w:sz="0" w:space="0" w:color="auto"/>
            <w:left w:val="none" w:sz="0" w:space="0" w:color="auto"/>
            <w:bottom w:val="none" w:sz="0" w:space="0" w:color="auto"/>
            <w:right w:val="none" w:sz="0" w:space="0" w:color="auto"/>
          </w:divBdr>
        </w:div>
        <w:div w:id="1343044923">
          <w:marLeft w:val="0"/>
          <w:marRight w:val="0"/>
          <w:marTop w:val="0"/>
          <w:marBottom w:val="0"/>
          <w:divBdr>
            <w:top w:val="none" w:sz="0" w:space="0" w:color="auto"/>
            <w:left w:val="none" w:sz="0" w:space="0" w:color="auto"/>
            <w:bottom w:val="none" w:sz="0" w:space="0" w:color="auto"/>
            <w:right w:val="none" w:sz="0" w:space="0" w:color="auto"/>
          </w:divBdr>
        </w:div>
        <w:div w:id="1602489687">
          <w:marLeft w:val="0"/>
          <w:marRight w:val="0"/>
          <w:marTop w:val="0"/>
          <w:marBottom w:val="0"/>
          <w:divBdr>
            <w:top w:val="none" w:sz="0" w:space="0" w:color="auto"/>
            <w:left w:val="none" w:sz="0" w:space="0" w:color="auto"/>
            <w:bottom w:val="none" w:sz="0" w:space="0" w:color="auto"/>
            <w:right w:val="none" w:sz="0" w:space="0" w:color="auto"/>
          </w:divBdr>
        </w:div>
      </w:divsChild>
    </w:div>
    <w:div w:id="312372732">
      <w:bodyDiv w:val="1"/>
      <w:marLeft w:val="0"/>
      <w:marRight w:val="0"/>
      <w:marTop w:val="0"/>
      <w:marBottom w:val="0"/>
      <w:divBdr>
        <w:top w:val="none" w:sz="0" w:space="0" w:color="auto"/>
        <w:left w:val="none" w:sz="0" w:space="0" w:color="auto"/>
        <w:bottom w:val="none" w:sz="0" w:space="0" w:color="auto"/>
        <w:right w:val="none" w:sz="0" w:space="0" w:color="auto"/>
      </w:divBdr>
      <w:divsChild>
        <w:div w:id="157424266">
          <w:marLeft w:val="0"/>
          <w:marRight w:val="0"/>
          <w:marTop w:val="0"/>
          <w:marBottom w:val="0"/>
          <w:divBdr>
            <w:top w:val="none" w:sz="0" w:space="0" w:color="auto"/>
            <w:left w:val="none" w:sz="0" w:space="0" w:color="auto"/>
            <w:bottom w:val="none" w:sz="0" w:space="0" w:color="auto"/>
            <w:right w:val="none" w:sz="0" w:space="0" w:color="auto"/>
          </w:divBdr>
        </w:div>
        <w:div w:id="443382246">
          <w:marLeft w:val="0"/>
          <w:marRight w:val="0"/>
          <w:marTop w:val="0"/>
          <w:marBottom w:val="0"/>
          <w:divBdr>
            <w:top w:val="none" w:sz="0" w:space="0" w:color="auto"/>
            <w:left w:val="none" w:sz="0" w:space="0" w:color="auto"/>
            <w:bottom w:val="none" w:sz="0" w:space="0" w:color="auto"/>
            <w:right w:val="none" w:sz="0" w:space="0" w:color="auto"/>
          </w:divBdr>
        </w:div>
        <w:div w:id="489292436">
          <w:marLeft w:val="0"/>
          <w:marRight w:val="0"/>
          <w:marTop w:val="0"/>
          <w:marBottom w:val="0"/>
          <w:divBdr>
            <w:top w:val="none" w:sz="0" w:space="0" w:color="auto"/>
            <w:left w:val="none" w:sz="0" w:space="0" w:color="auto"/>
            <w:bottom w:val="none" w:sz="0" w:space="0" w:color="auto"/>
            <w:right w:val="none" w:sz="0" w:space="0" w:color="auto"/>
          </w:divBdr>
        </w:div>
        <w:div w:id="566454070">
          <w:marLeft w:val="0"/>
          <w:marRight w:val="0"/>
          <w:marTop w:val="0"/>
          <w:marBottom w:val="0"/>
          <w:divBdr>
            <w:top w:val="none" w:sz="0" w:space="0" w:color="auto"/>
            <w:left w:val="none" w:sz="0" w:space="0" w:color="auto"/>
            <w:bottom w:val="none" w:sz="0" w:space="0" w:color="auto"/>
            <w:right w:val="none" w:sz="0" w:space="0" w:color="auto"/>
          </w:divBdr>
        </w:div>
        <w:div w:id="861286435">
          <w:marLeft w:val="0"/>
          <w:marRight w:val="0"/>
          <w:marTop w:val="0"/>
          <w:marBottom w:val="0"/>
          <w:divBdr>
            <w:top w:val="none" w:sz="0" w:space="0" w:color="auto"/>
            <w:left w:val="none" w:sz="0" w:space="0" w:color="auto"/>
            <w:bottom w:val="none" w:sz="0" w:space="0" w:color="auto"/>
            <w:right w:val="none" w:sz="0" w:space="0" w:color="auto"/>
          </w:divBdr>
        </w:div>
        <w:div w:id="901255959">
          <w:marLeft w:val="0"/>
          <w:marRight w:val="0"/>
          <w:marTop w:val="0"/>
          <w:marBottom w:val="0"/>
          <w:divBdr>
            <w:top w:val="none" w:sz="0" w:space="0" w:color="auto"/>
            <w:left w:val="none" w:sz="0" w:space="0" w:color="auto"/>
            <w:bottom w:val="none" w:sz="0" w:space="0" w:color="auto"/>
            <w:right w:val="none" w:sz="0" w:space="0" w:color="auto"/>
          </w:divBdr>
        </w:div>
        <w:div w:id="1046489448">
          <w:marLeft w:val="0"/>
          <w:marRight w:val="0"/>
          <w:marTop w:val="0"/>
          <w:marBottom w:val="0"/>
          <w:divBdr>
            <w:top w:val="none" w:sz="0" w:space="0" w:color="auto"/>
            <w:left w:val="none" w:sz="0" w:space="0" w:color="auto"/>
            <w:bottom w:val="none" w:sz="0" w:space="0" w:color="auto"/>
            <w:right w:val="none" w:sz="0" w:space="0" w:color="auto"/>
          </w:divBdr>
          <w:divsChild>
            <w:div w:id="99758921">
              <w:marLeft w:val="0"/>
              <w:marRight w:val="0"/>
              <w:marTop w:val="0"/>
              <w:marBottom w:val="0"/>
              <w:divBdr>
                <w:top w:val="none" w:sz="0" w:space="0" w:color="auto"/>
                <w:left w:val="none" w:sz="0" w:space="0" w:color="auto"/>
                <w:bottom w:val="none" w:sz="0" w:space="0" w:color="auto"/>
                <w:right w:val="none" w:sz="0" w:space="0" w:color="auto"/>
              </w:divBdr>
            </w:div>
            <w:div w:id="996490911">
              <w:marLeft w:val="0"/>
              <w:marRight w:val="0"/>
              <w:marTop w:val="0"/>
              <w:marBottom w:val="0"/>
              <w:divBdr>
                <w:top w:val="none" w:sz="0" w:space="0" w:color="auto"/>
                <w:left w:val="none" w:sz="0" w:space="0" w:color="auto"/>
                <w:bottom w:val="none" w:sz="0" w:space="0" w:color="auto"/>
                <w:right w:val="none" w:sz="0" w:space="0" w:color="auto"/>
              </w:divBdr>
            </w:div>
            <w:div w:id="1505777615">
              <w:marLeft w:val="0"/>
              <w:marRight w:val="0"/>
              <w:marTop w:val="0"/>
              <w:marBottom w:val="0"/>
              <w:divBdr>
                <w:top w:val="none" w:sz="0" w:space="0" w:color="auto"/>
                <w:left w:val="none" w:sz="0" w:space="0" w:color="auto"/>
                <w:bottom w:val="none" w:sz="0" w:space="0" w:color="auto"/>
                <w:right w:val="none" w:sz="0" w:space="0" w:color="auto"/>
              </w:divBdr>
            </w:div>
            <w:div w:id="1944071746">
              <w:marLeft w:val="0"/>
              <w:marRight w:val="0"/>
              <w:marTop w:val="0"/>
              <w:marBottom w:val="0"/>
              <w:divBdr>
                <w:top w:val="none" w:sz="0" w:space="0" w:color="auto"/>
                <w:left w:val="none" w:sz="0" w:space="0" w:color="auto"/>
                <w:bottom w:val="none" w:sz="0" w:space="0" w:color="auto"/>
                <w:right w:val="none" w:sz="0" w:space="0" w:color="auto"/>
              </w:divBdr>
            </w:div>
            <w:div w:id="2135976800">
              <w:marLeft w:val="0"/>
              <w:marRight w:val="0"/>
              <w:marTop w:val="0"/>
              <w:marBottom w:val="0"/>
              <w:divBdr>
                <w:top w:val="none" w:sz="0" w:space="0" w:color="auto"/>
                <w:left w:val="none" w:sz="0" w:space="0" w:color="auto"/>
                <w:bottom w:val="none" w:sz="0" w:space="0" w:color="auto"/>
                <w:right w:val="none" w:sz="0" w:space="0" w:color="auto"/>
              </w:divBdr>
            </w:div>
          </w:divsChild>
        </w:div>
        <w:div w:id="1453019014">
          <w:marLeft w:val="0"/>
          <w:marRight w:val="0"/>
          <w:marTop w:val="0"/>
          <w:marBottom w:val="0"/>
          <w:divBdr>
            <w:top w:val="none" w:sz="0" w:space="0" w:color="auto"/>
            <w:left w:val="none" w:sz="0" w:space="0" w:color="auto"/>
            <w:bottom w:val="none" w:sz="0" w:space="0" w:color="auto"/>
            <w:right w:val="none" w:sz="0" w:space="0" w:color="auto"/>
          </w:divBdr>
        </w:div>
        <w:div w:id="1570844004">
          <w:marLeft w:val="0"/>
          <w:marRight w:val="0"/>
          <w:marTop w:val="0"/>
          <w:marBottom w:val="0"/>
          <w:divBdr>
            <w:top w:val="none" w:sz="0" w:space="0" w:color="auto"/>
            <w:left w:val="none" w:sz="0" w:space="0" w:color="auto"/>
            <w:bottom w:val="none" w:sz="0" w:space="0" w:color="auto"/>
            <w:right w:val="none" w:sz="0" w:space="0" w:color="auto"/>
          </w:divBdr>
        </w:div>
        <w:div w:id="1694261188">
          <w:marLeft w:val="0"/>
          <w:marRight w:val="0"/>
          <w:marTop w:val="0"/>
          <w:marBottom w:val="0"/>
          <w:divBdr>
            <w:top w:val="none" w:sz="0" w:space="0" w:color="auto"/>
            <w:left w:val="none" w:sz="0" w:space="0" w:color="auto"/>
            <w:bottom w:val="none" w:sz="0" w:space="0" w:color="auto"/>
            <w:right w:val="none" w:sz="0" w:space="0" w:color="auto"/>
          </w:divBdr>
          <w:divsChild>
            <w:div w:id="72243353">
              <w:marLeft w:val="0"/>
              <w:marRight w:val="0"/>
              <w:marTop w:val="0"/>
              <w:marBottom w:val="0"/>
              <w:divBdr>
                <w:top w:val="none" w:sz="0" w:space="0" w:color="auto"/>
                <w:left w:val="none" w:sz="0" w:space="0" w:color="auto"/>
                <w:bottom w:val="none" w:sz="0" w:space="0" w:color="auto"/>
                <w:right w:val="none" w:sz="0" w:space="0" w:color="auto"/>
              </w:divBdr>
            </w:div>
            <w:div w:id="318774628">
              <w:marLeft w:val="0"/>
              <w:marRight w:val="0"/>
              <w:marTop w:val="0"/>
              <w:marBottom w:val="0"/>
              <w:divBdr>
                <w:top w:val="none" w:sz="0" w:space="0" w:color="auto"/>
                <w:left w:val="none" w:sz="0" w:space="0" w:color="auto"/>
                <w:bottom w:val="none" w:sz="0" w:space="0" w:color="auto"/>
                <w:right w:val="none" w:sz="0" w:space="0" w:color="auto"/>
              </w:divBdr>
            </w:div>
            <w:div w:id="464588874">
              <w:marLeft w:val="0"/>
              <w:marRight w:val="0"/>
              <w:marTop w:val="0"/>
              <w:marBottom w:val="0"/>
              <w:divBdr>
                <w:top w:val="none" w:sz="0" w:space="0" w:color="auto"/>
                <w:left w:val="none" w:sz="0" w:space="0" w:color="auto"/>
                <w:bottom w:val="none" w:sz="0" w:space="0" w:color="auto"/>
                <w:right w:val="none" w:sz="0" w:space="0" w:color="auto"/>
              </w:divBdr>
            </w:div>
            <w:div w:id="482359447">
              <w:marLeft w:val="0"/>
              <w:marRight w:val="0"/>
              <w:marTop w:val="0"/>
              <w:marBottom w:val="0"/>
              <w:divBdr>
                <w:top w:val="none" w:sz="0" w:space="0" w:color="auto"/>
                <w:left w:val="none" w:sz="0" w:space="0" w:color="auto"/>
                <w:bottom w:val="none" w:sz="0" w:space="0" w:color="auto"/>
                <w:right w:val="none" w:sz="0" w:space="0" w:color="auto"/>
              </w:divBdr>
            </w:div>
          </w:divsChild>
        </w:div>
        <w:div w:id="1935935472">
          <w:marLeft w:val="0"/>
          <w:marRight w:val="0"/>
          <w:marTop w:val="0"/>
          <w:marBottom w:val="0"/>
          <w:divBdr>
            <w:top w:val="none" w:sz="0" w:space="0" w:color="auto"/>
            <w:left w:val="none" w:sz="0" w:space="0" w:color="auto"/>
            <w:bottom w:val="none" w:sz="0" w:space="0" w:color="auto"/>
            <w:right w:val="none" w:sz="0" w:space="0" w:color="auto"/>
          </w:divBdr>
        </w:div>
        <w:div w:id="2059431154">
          <w:marLeft w:val="0"/>
          <w:marRight w:val="0"/>
          <w:marTop w:val="0"/>
          <w:marBottom w:val="0"/>
          <w:divBdr>
            <w:top w:val="none" w:sz="0" w:space="0" w:color="auto"/>
            <w:left w:val="none" w:sz="0" w:space="0" w:color="auto"/>
            <w:bottom w:val="none" w:sz="0" w:space="0" w:color="auto"/>
            <w:right w:val="none" w:sz="0" w:space="0" w:color="auto"/>
          </w:divBdr>
        </w:div>
      </w:divsChild>
    </w:div>
    <w:div w:id="341590107">
      <w:bodyDiv w:val="1"/>
      <w:marLeft w:val="0"/>
      <w:marRight w:val="0"/>
      <w:marTop w:val="0"/>
      <w:marBottom w:val="0"/>
      <w:divBdr>
        <w:top w:val="none" w:sz="0" w:space="0" w:color="auto"/>
        <w:left w:val="none" w:sz="0" w:space="0" w:color="auto"/>
        <w:bottom w:val="none" w:sz="0" w:space="0" w:color="auto"/>
        <w:right w:val="none" w:sz="0" w:space="0" w:color="auto"/>
      </w:divBdr>
      <w:divsChild>
        <w:div w:id="409741246">
          <w:marLeft w:val="0"/>
          <w:marRight w:val="0"/>
          <w:marTop w:val="0"/>
          <w:marBottom w:val="0"/>
          <w:divBdr>
            <w:top w:val="none" w:sz="0" w:space="0" w:color="auto"/>
            <w:left w:val="none" w:sz="0" w:space="0" w:color="auto"/>
            <w:bottom w:val="none" w:sz="0" w:space="0" w:color="auto"/>
            <w:right w:val="none" w:sz="0" w:space="0" w:color="auto"/>
          </w:divBdr>
        </w:div>
        <w:div w:id="487090070">
          <w:marLeft w:val="0"/>
          <w:marRight w:val="0"/>
          <w:marTop w:val="0"/>
          <w:marBottom w:val="0"/>
          <w:divBdr>
            <w:top w:val="none" w:sz="0" w:space="0" w:color="auto"/>
            <w:left w:val="none" w:sz="0" w:space="0" w:color="auto"/>
            <w:bottom w:val="none" w:sz="0" w:space="0" w:color="auto"/>
            <w:right w:val="none" w:sz="0" w:space="0" w:color="auto"/>
          </w:divBdr>
        </w:div>
        <w:div w:id="552237555">
          <w:marLeft w:val="0"/>
          <w:marRight w:val="0"/>
          <w:marTop w:val="0"/>
          <w:marBottom w:val="0"/>
          <w:divBdr>
            <w:top w:val="none" w:sz="0" w:space="0" w:color="auto"/>
            <w:left w:val="none" w:sz="0" w:space="0" w:color="auto"/>
            <w:bottom w:val="none" w:sz="0" w:space="0" w:color="auto"/>
            <w:right w:val="none" w:sz="0" w:space="0" w:color="auto"/>
          </w:divBdr>
        </w:div>
        <w:div w:id="693926699">
          <w:marLeft w:val="0"/>
          <w:marRight w:val="0"/>
          <w:marTop w:val="0"/>
          <w:marBottom w:val="0"/>
          <w:divBdr>
            <w:top w:val="none" w:sz="0" w:space="0" w:color="auto"/>
            <w:left w:val="none" w:sz="0" w:space="0" w:color="auto"/>
            <w:bottom w:val="none" w:sz="0" w:space="0" w:color="auto"/>
            <w:right w:val="none" w:sz="0" w:space="0" w:color="auto"/>
          </w:divBdr>
        </w:div>
        <w:div w:id="764301814">
          <w:marLeft w:val="0"/>
          <w:marRight w:val="0"/>
          <w:marTop w:val="0"/>
          <w:marBottom w:val="0"/>
          <w:divBdr>
            <w:top w:val="none" w:sz="0" w:space="0" w:color="auto"/>
            <w:left w:val="none" w:sz="0" w:space="0" w:color="auto"/>
            <w:bottom w:val="none" w:sz="0" w:space="0" w:color="auto"/>
            <w:right w:val="none" w:sz="0" w:space="0" w:color="auto"/>
          </w:divBdr>
        </w:div>
        <w:div w:id="809008995">
          <w:marLeft w:val="0"/>
          <w:marRight w:val="0"/>
          <w:marTop w:val="0"/>
          <w:marBottom w:val="0"/>
          <w:divBdr>
            <w:top w:val="none" w:sz="0" w:space="0" w:color="auto"/>
            <w:left w:val="none" w:sz="0" w:space="0" w:color="auto"/>
            <w:bottom w:val="none" w:sz="0" w:space="0" w:color="auto"/>
            <w:right w:val="none" w:sz="0" w:space="0" w:color="auto"/>
          </w:divBdr>
        </w:div>
        <w:div w:id="860362455">
          <w:marLeft w:val="0"/>
          <w:marRight w:val="0"/>
          <w:marTop w:val="0"/>
          <w:marBottom w:val="0"/>
          <w:divBdr>
            <w:top w:val="none" w:sz="0" w:space="0" w:color="auto"/>
            <w:left w:val="none" w:sz="0" w:space="0" w:color="auto"/>
            <w:bottom w:val="none" w:sz="0" w:space="0" w:color="auto"/>
            <w:right w:val="none" w:sz="0" w:space="0" w:color="auto"/>
          </w:divBdr>
        </w:div>
        <w:div w:id="938101941">
          <w:marLeft w:val="0"/>
          <w:marRight w:val="0"/>
          <w:marTop w:val="0"/>
          <w:marBottom w:val="0"/>
          <w:divBdr>
            <w:top w:val="none" w:sz="0" w:space="0" w:color="auto"/>
            <w:left w:val="none" w:sz="0" w:space="0" w:color="auto"/>
            <w:bottom w:val="none" w:sz="0" w:space="0" w:color="auto"/>
            <w:right w:val="none" w:sz="0" w:space="0" w:color="auto"/>
          </w:divBdr>
        </w:div>
        <w:div w:id="1192301716">
          <w:marLeft w:val="0"/>
          <w:marRight w:val="0"/>
          <w:marTop w:val="0"/>
          <w:marBottom w:val="0"/>
          <w:divBdr>
            <w:top w:val="none" w:sz="0" w:space="0" w:color="auto"/>
            <w:left w:val="none" w:sz="0" w:space="0" w:color="auto"/>
            <w:bottom w:val="none" w:sz="0" w:space="0" w:color="auto"/>
            <w:right w:val="none" w:sz="0" w:space="0" w:color="auto"/>
          </w:divBdr>
        </w:div>
        <w:div w:id="1229417142">
          <w:marLeft w:val="0"/>
          <w:marRight w:val="0"/>
          <w:marTop w:val="0"/>
          <w:marBottom w:val="0"/>
          <w:divBdr>
            <w:top w:val="none" w:sz="0" w:space="0" w:color="auto"/>
            <w:left w:val="none" w:sz="0" w:space="0" w:color="auto"/>
            <w:bottom w:val="none" w:sz="0" w:space="0" w:color="auto"/>
            <w:right w:val="none" w:sz="0" w:space="0" w:color="auto"/>
          </w:divBdr>
        </w:div>
        <w:div w:id="1278215386">
          <w:marLeft w:val="0"/>
          <w:marRight w:val="0"/>
          <w:marTop w:val="0"/>
          <w:marBottom w:val="0"/>
          <w:divBdr>
            <w:top w:val="none" w:sz="0" w:space="0" w:color="auto"/>
            <w:left w:val="none" w:sz="0" w:space="0" w:color="auto"/>
            <w:bottom w:val="none" w:sz="0" w:space="0" w:color="auto"/>
            <w:right w:val="none" w:sz="0" w:space="0" w:color="auto"/>
          </w:divBdr>
        </w:div>
        <w:div w:id="1396246152">
          <w:marLeft w:val="0"/>
          <w:marRight w:val="0"/>
          <w:marTop w:val="0"/>
          <w:marBottom w:val="0"/>
          <w:divBdr>
            <w:top w:val="none" w:sz="0" w:space="0" w:color="auto"/>
            <w:left w:val="none" w:sz="0" w:space="0" w:color="auto"/>
            <w:bottom w:val="none" w:sz="0" w:space="0" w:color="auto"/>
            <w:right w:val="none" w:sz="0" w:space="0" w:color="auto"/>
          </w:divBdr>
        </w:div>
        <w:div w:id="1422482741">
          <w:marLeft w:val="0"/>
          <w:marRight w:val="0"/>
          <w:marTop w:val="0"/>
          <w:marBottom w:val="0"/>
          <w:divBdr>
            <w:top w:val="none" w:sz="0" w:space="0" w:color="auto"/>
            <w:left w:val="none" w:sz="0" w:space="0" w:color="auto"/>
            <w:bottom w:val="none" w:sz="0" w:space="0" w:color="auto"/>
            <w:right w:val="none" w:sz="0" w:space="0" w:color="auto"/>
          </w:divBdr>
        </w:div>
        <w:div w:id="1533835811">
          <w:marLeft w:val="0"/>
          <w:marRight w:val="0"/>
          <w:marTop w:val="0"/>
          <w:marBottom w:val="0"/>
          <w:divBdr>
            <w:top w:val="none" w:sz="0" w:space="0" w:color="auto"/>
            <w:left w:val="none" w:sz="0" w:space="0" w:color="auto"/>
            <w:bottom w:val="none" w:sz="0" w:space="0" w:color="auto"/>
            <w:right w:val="none" w:sz="0" w:space="0" w:color="auto"/>
          </w:divBdr>
        </w:div>
        <w:div w:id="1748108463">
          <w:marLeft w:val="0"/>
          <w:marRight w:val="0"/>
          <w:marTop w:val="0"/>
          <w:marBottom w:val="0"/>
          <w:divBdr>
            <w:top w:val="none" w:sz="0" w:space="0" w:color="auto"/>
            <w:left w:val="none" w:sz="0" w:space="0" w:color="auto"/>
            <w:bottom w:val="none" w:sz="0" w:space="0" w:color="auto"/>
            <w:right w:val="none" w:sz="0" w:space="0" w:color="auto"/>
          </w:divBdr>
        </w:div>
        <w:div w:id="1967933517">
          <w:marLeft w:val="0"/>
          <w:marRight w:val="0"/>
          <w:marTop w:val="0"/>
          <w:marBottom w:val="0"/>
          <w:divBdr>
            <w:top w:val="none" w:sz="0" w:space="0" w:color="auto"/>
            <w:left w:val="none" w:sz="0" w:space="0" w:color="auto"/>
            <w:bottom w:val="none" w:sz="0" w:space="0" w:color="auto"/>
            <w:right w:val="none" w:sz="0" w:space="0" w:color="auto"/>
          </w:divBdr>
        </w:div>
        <w:div w:id="2114326317">
          <w:marLeft w:val="0"/>
          <w:marRight w:val="0"/>
          <w:marTop w:val="0"/>
          <w:marBottom w:val="0"/>
          <w:divBdr>
            <w:top w:val="none" w:sz="0" w:space="0" w:color="auto"/>
            <w:left w:val="none" w:sz="0" w:space="0" w:color="auto"/>
            <w:bottom w:val="none" w:sz="0" w:space="0" w:color="auto"/>
            <w:right w:val="none" w:sz="0" w:space="0" w:color="auto"/>
          </w:divBdr>
        </w:div>
      </w:divsChild>
    </w:div>
    <w:div w:id="348801508">
      <w:bodyDiv w:val="1"/>
      <w:marLeft w:val="0"/>
      <w:marRight w:val="0"/>
      <w:marTop w:val="0"/>
      <w:marBottom w:val="0"/>
      <w:divBdr>
        <w:top w:val="none" w:sz="0" w:space="0" w:color="auto"/>
        <w:left w:val="none" w:sz="0" w:space="0" w:color="auto"/>
        <w:bottom w:val="none" w:sz="0" w:space="0" w:color="auto"/>
        <w:right w:val="none" w:sz="0" w:space="0" w:color="auto"/>
      </w:divBdr>
      <w:divsChild>
        <w:div w:id="212889584">
          <w:marLeft w:val="0"/>
          <w:marRight w:val="0"/>
          <w:marTop w:val="0"/>
          <w:marBottom w:val="0"/>
          <w:divBdr>
            <w:top w:val="none" w:sz="0" w:space="0" w:color="auto"/>
            <w:left w:val="none" w:sz="0" w:space="0" w:color="auto"/>
            <w:bottom w:val="none" w:sz="0" w:space="0" w:color="auto"/>
            <w:right w:val="none" w:sz="0" w:space="0" w:color="auto"/>
          </w:divBdr>
        </w:div>
        <w:div w:id="215437086">
          <w:marLeft w:val="0"/>
          <w:marRight w:val="0"/>
          <w:marTop w:val="0"/>
          <w:marBottom w:val="0"/>
          <w:divBdr>
            <w:top w:val="none" w:sz="0" w:space="0" w:color="auto"/>
            <w:left w:val="none" w:sz="0" w:space="0" w:color="auto"/>
            <w:bottom w:val="none" w:sz="0" w:space="0" w:color="auto"/>
            <w:right w:val="none" w:sz="0" w:space="0" w:color="auto"/>
          </w:divBdr>
        </w:div>
        <w:div w:id="417017410">
          <w:marLeft w:val="0"/>
          <w:marRight w:val="0"/>
          <w:marTop w:val="0"/>
          <w:marBottom w:val="0"/>
          <w:divBdr>
            <w:top w:val="none" w:sz="0" w:space="0" w:color="auto"/>
            <w:left w:val="none" w:sz="0" w:space="0" w:color="auto"/>
            <w:bottom w:val="none" w:sz="0" w:space="0" w:color="auto"/>
            <w:right w:val="none" w:sz="0" w:space="0" w:color="auto"/>
          </w:divBdr>
        </w:div>
        <w:div w:id="622076717">
          <w:marLeft w:val="0"/>
          <w:marRight w:val="0"/>
          <w:marTop w:val="0"/>
          <w:marBottom w:val="0"/>
          <w:divBdr>
            <w:top w:val="none" w:sz="0" w:space="0" w:color="auto"/>
            <w:left w:val="none" w:sz="0" w:space="0" w:color="auto"/>
            <w:bottom w:val="none" w:sz="0" w:space="0" w:color="auto"/>
            <w:right w:val="none" w:sz="0" w:space="0" w:color="auto"/>
          </w:divBdr>
        </w:div>
        <w:div w:id="962349769">
          <w:marLeft w:val="0"/>
          <w:marRight w:val="0"/>
          <w:marTop w:val="0"/>
          <w:marBottom w:val="0"/>
          <w:divBdr>
            <w:top w:val="none" w:sz="0" w:space="0" w:color="auto"/>
            <w:left w:val="none" w:sz="0" w:space="0" w:color="auto"/>
            <w:bottom w:val="none" w:sz="0" w:space="0" w:color="auto"/>
            <w:right w:val="none" w:sz="0" w:space="0" w:color="auto"/>
          </w:divBdr>
        </w:div>
        <w:div w:id="1262447457">
          <w:marLeft w:val="0"/>
          <w:marRight w:val="0"/>
          <w:marTop w:val="0"/>
          <w:marBottom w:val="0"/>
          <w:divBdr>
            <w:top w:val="none" w:sz="0" w:space="0" w:color="auto"/>
            <w:left w:val="none" w:sz="0" w:space="0" w:color="auto"/>
            <w:bottom w:val="none" w:sz="0" w:space="0" w:color="auto"/>
            <w:right w:val="none" w:sz="0" w:space="0" w:color="auto"/>
          </w:divBdr>
        </w:div>
        <w:div w:id="1374109794">
          <w:marLeft w:val="0"/>
          <w:marRight w:val="0"/>
          <w:marTop w:val="0"/>
          <w:marBottom w:val="0"/>
          <w:divBdr>
            <w:top w:val="none" w:sz="0" w:space="0" w:color="auto"/>
            <w:left w:val="none" w:sz="0" w:space="0" w:color="auto"/>
            <w:bottom w:val="none" w:sz="0" w:space="0" w:color="auto"/>
            <w:right w:val="none" w:sz="0" w:space="0" w:color="auto"/>
          </w:divBdr>
        </w:div>
        <w:div w:id="1571110938">
          <w:marLeft w:val="0"/>
          <w:marRight w:val="0"/>
          <w:marTop w:val="0"/>
          <w:marBottom w:val="0"/>
          <w:divBdr>
            <w:top w:val="none" w:sz="0" w:space="0" w:color="auto"/>
            <w:left w:val="none" w:sz="0" w:space="0" w:color="auto"/>
            <w:bottom w:val="none" w:sz="0" w:space="0" w:color="auto"/>
            <w:right w:val="none" w:sz="0" w:space="0" w:color="auto"/>
          </w:divBdr>
        </w:div>
        <w:div w:id="1737630601">
          <w:marLeft w:val="0"/>
          <w:marRight w:val="0"/>
          <w:marTop w:val="0"/>
          <w:marBottom w:val="0"/>
          <w:divBdr>
            <w:top w:val="none" w:sz="0" w:space="0" w:color="auto"/>
            <w:left w:val="none" w:sz="0" w:space="0" w:color="auto"/>
            <w:bottom w:val="none" w:sz="0" w:space="0" w:color="auto"/>
            <w:right w:val="none" w:sz="0" w:space="0" w:color="auto"/>
          </w:divBdr>
        </w:div>
      </w:divsChild>
    </w:div>
    <w:div w:id="458185603">
      <w:bodyDiv w:val="1"/>
      <w:marLeft w:val="0"/>
      <w:marRight w:val="0"/>
      <w:marTop w:val="0"/>
      <w:marBottom w:val="0"/>
      <w:divBdr>
        <w:top w:val="none" w:sz="0" w:space="0" w:color="auto"/>
        <w:left w:val="none" w:sz="0" w:space="0" w:color="auto"/>
        <w:bottom w:val="none" w:sz="0" w:space="0" w:color="auto"/>
        <w:right w:val="none" w:sz="0" w:space="0" w:color="auto"/>
      </w:divBdr>
    </w:div>
    <w:div w:id="537737434">
      <w:bodyDiv w:val="1"/>
      <w:marLeft w:val="0"/>
      <w:marRight w:val="0"/>
      <w:marTop w:val="0"/>
      <w:marBottom w:val="0"/>
      <w:divBdr>
        <w:top w:val="none" w:sz="0" w:space="0" w:color="auto"/>
        <w:left w:val="none" w:sz="0" w:space="0" w:color="auto"/>
        <w:bottom w:val="none" w:sz="0" w:space="0" w:color="auto"/>
        <w:right w:val="none" w:sz="0" w:space="0" w:color="auto"/>
      </w:divBdr>
      <w:divsChild>
        <w:div w:id="667636674">
          <w:marLeft w:val="0"/>
          <w:marRight w:val="0"/>
          <w:marTop w:val="0"/>
          <w:marBottom w:val="0"/>
          <w:divBdr>
            <w:top w:val="none" w:sz="0" w:space="0" w:color="auto"/>
            <w:left w:val="none" w:sz="0" w:space="0" w:color="auto"/>
            <w:bottom w:val="none" w:sz="0" w:space="0" w:color="auto"/>
            <w:right w:val="none" w:sz="0" w:space="0" w:color="auto"/>
          </w:divBdr>
        </w:div>
        <w:div w:id="1283997828">
          <w:marLeft w:val="0"/>
          <w:marRight w:val="0"/>
          <w:marTop w:val="0"/>
          <w:marBottom w:val="0"/>
          <w:divBdr>
            <w:top w:val="none" w:sz="0" w:space="0" w:color="auto"/>
            <w:left w:val="none" w:sz="0" w:space="0" w:color="auto"/>
            <w:bottom w:val="none" w:sz="0" w:space="0" w:color="auto"/>
            <w:right w:val="none" w:sz="0" w:space="0" w:color="auto"/>
          </w:divBdr>
        </w:div>
      </w:divsChild>
    </w:div>
    <w:div w:id="613446731">
      <w:bodyDiv w:val="1"/>
      <w:marLeft w:val="0"/>
      <w:marRight w:val="0"/>
      <w:marTop w:val="0"/>
      <w:marBottom w:val="0"/>
      <w:divBdr>
        <w:top w:val="none" w:sz="0" w:space="0" w:color="auto"/>
        <w:left w:val="none" w:sz="0" w:space="0" w:color="auto"/>
        <w:bottom w:val="none" w:sz="0" w:space="0" w:color="auto"/>
        <w:right w:val="none" w:sz="0" w:space="0" w:color="auto"/>
      </w:divBdr>
      <w:divsChild>
        <w:div w:id="310059565">
          <w:marLeft w:val="0"/>
          <w:marRight w:val="0"/>
          <w:marTop w:val="0"/>
          <w:marBottom w:val="0"/>
          <w:divBdr>
            <w:top w:val="none" w:sz="0" w:space="0" w:color="auto"/>
            <w:left w:val="none" w:sz="0" w:space="0" w:color="auto"/>
            <w:bottom w:val="none" w:sz="0" w:space="0" w:color="auto"/>
            <w:right w:val="none" w:sz="0" w:space="0" w:color="auto"/>
          </w:divBdr>
        </w:div>
        <w:div w:id="1124810048">
          <w:marLeft w:val="0"/>
          <w:marRight w:val="0"/>
          <w:marTop w:val="0"/>
          <w:marBottom w:val="0"/>
          <w:divBdr>
            <w:top w:val="none" w:sz="0" w:space="0" w:color="auto"/>
            <w:left w:val="none" w:sz="0" w:space="0" w:color="auto"/>
            <w:bottom w:val="none" w:sz="0" w:space="0" w:color="auto"/>
            <w:right w:val="none" w:sz="0" w:space="0" w:color="auto"/>
          </w:divBdr>
        </w:div>
        <w:div w:id="1234656982">
          <w:marLeft w:val="0"/>
          <w:marRight w:val="0"/>
          <w:marTop w:val="0"/>
          <w:marBottom w:val="0"/>
          <w:divBdr>
            <w:top w:val="none" w:sz="0" w:space="0" w:color="auto"/>
            <w:left w:val="none" w:sz="0" w:space="0" w:color="auto"/>
            <w:bottom w:val="none" w:sz="0" w:space="0" w:color="auto"/>
            <w:right w:val="none" w:sz="0" w:space="0" w:color="auto"/>
          </w:divBdr>
        </w:div>
        <w:div w:id="1572110086">
          <w:marLeft w:val="0"/>
          <w:marRight w:val="0"/>
          <w:marTop w:val="0"/>
          <w:marBottom w:val="0"/>
          <w:divBdr>
            <w:top w:val="none" w:sz="0" w:space="0" w:color="auto"/>
            <w:left w:val="none" w:sz="0" w:space="0" w:color="auto"/>
            <w:bottom w:val="none" w:sz="0" w:space="0" w:color="auto"/>
            <w:right w:val="none" w:sz="0" w:space="0" w:color="auto"/>
          </w:divBdr>
        </w:div>
        <w:div w:id="1584679428">
          <w:marLeft w:val="0"/>
          <w:marRight w:val="0"/>
          <w:marTop w:val="0"/>
          <w:marBottom w:val="0"/>
          <w:divBdr>
            <w:top w:val="none" w:sz="0" w:space="0" w:color="auto"/>
            <w:left w:val="none" w:sz="0" w:space="0" w:color="auto"/>
            <w:bottom w:val="none" w:sz="0" w:space="0" w:color="auto"/>
            <w:right w:val="none" w:sz="0" w:space="0" w:color="auto"/>
          </w:divBdr>
        </w:div>
      </w:divsChild>
    </w:div>
    <w:div w:id="715349867">
      <w:bodyDiv w:val="1"/>
      <w:marLeft w:val="0"/>
      <w:marRight w:val="0"/>
      <w:marTop w:val="0"/>
      <w:marBottom w:val="0"/>
      <w:divBdr>
        <w:top w:val="none" w:sz="0" w:space="0" w:color="auto"/>
        <w:left w:val="none" w:sz="0" w:space="0" w:color="auto"/>
        <w:bottom w:val="none" w:sz="0" w:space="0" w:color="auto"/>
        <w:right w:val="none" w:sz="0" w:space="0" w:color="auto"/>
      </w:divBdr>
      <w:divsChild>
        <w:div w:id="1077748343">
          <w:marLeft w:val="0"/>
          <w:marRight w:val="0"/>
          <w:marTop w:val="0"/>
          <w:marBottom w:val="0"/>
          <w:divBdr>
            <w:top w:val="none" w:sz="0" w:space="0" w:color="auto"/>
            <w:left w:val="none" w:sz="0" w:space="0" w:color="auto"/>
            <w:bottom w:val="none" w:sz="0" w:space="0" w:color="auto"/>
            <w:right w:val="none" w:sz="0" w:space="0" w:color="auto"/>
          </w:divBdr>
        </w:div>
        <w:div w:id="1282806349">
          <w:marLeft w:val="0"/>
          <w:marRight w:val="0"/>
          <w:marTop w:val="0"/>
          <w:marBottom w:val="0"/>
          <w:divBdr>
            <w:top w:val="none" w:sz="0" w:space="0" w:color="auto"/>
            <w:left w:val="none" w:sz="0" w:space="0" w:color="auto"/>
            <w:bottom w:val="none" w:sz="0" w:space="0" w:color="auto"/>
            <w:right w:val="none" w:sz="0" w:space="0" w:color="auto"/>
          </w:divBdr>
        </w:div>
        <w:div w:id="1562792901">
          <w:marLeft w:val="0"/>
          <w:marRight w:val="0"/>
          <w:marTop w:val="0"/>
          <w:marBottom w:val="0"/>
          <w:divBdr>
            <w:top w:val="none" w:sz="0" w:space="0" w:color="auto"/>
            <w:left w:val="none" w:sz="0" w:space="0" w:color="auto"/>
            <w:bottom w:val="none" w:sz="0" w:space="0" w:color="auto"/>
            <w:right w:val="none" w:sz="0" w:space="0" w:color="auto"/>
          </w:divBdr>
        </w:div>
      </w:divsChild>
    </w:div>
    <w:div w:id="718359957">
      <w:bodyDiv w:val="1"/>
      <w:marLeft w:val="0"/>
      <w:marRight w:val="0"/>
      <w:marTop w:val="0"/>
      <w:marBottom w:val="0"/>
      <w:divBdr>
        <w:top w:val="none" w:sz="0" w:space="0" w:color="auto"/>
        <w:left w:val="none" w:sz="0" w:space="0" w:color="auto"/>
        <w:bottom w:val="none" w:sz="0" w:space="0" w:color="auto"/>
        <w:right w:val="none" w:sz="0" w:space="0" w:color="auto"/>
      </w:divBdr>
      <w:divsChild>
        <w:div w:id="61680087">
          <w:marLeft w:val="0"/>
          <w:marRight w:val="0"/>
          <w:marTop w:val="0"/>
          <w:marBottom w:val="0"/>
          <w:divBdr>
            <w:top w:val="none" w:sz="0" w:space="0" w:color="auto"/>
            <w:left w:val="none" w:sz="0" w:space="0" w:color="auto"/>
            <w:bottom w:val="none" w:sz="0" w:space="0" w:color="auto"/>
            <w:right w:val="none" w:sz="0" w:space="0" w:color="auto"/>
          </w:divBdr>
        </w:div>
        <w:div w:id="296299565">
          <w:marLeft w:val="0"/>
          <w:marRight w:val="0"/>
          <w:marTop w:val="0"/>
          <w:marBottom w:val="0"/>
          <w:divBdr>
            <w:top w:val="none" w:sz="0" w:space="0" w:color="auto"/>
            <w:left w:val="none" w:sz="0" w:space="0" w:color="auto"/>
            <w:bottom w:val="none" w:sz="0" w:space="0" w:color="auto"/>
            <w:right w:val="none" w:sz="0" w:space="0" w:color="auto"/>
          </w:divBdr>
        </w:div>
        <w:div w:id="480079928">
          <w:marLeft w:val="0"/>
          <w:marRight w:val="0"/>
          <w:marTop w:val="0"/>
          <w:marBottom w:val="0"/>
          <w:divBdr>
            <w:top w:val="none" w:sz="0" w:space="0" w:color="auto"/>
            <w:left w:val="none" w:sz="0" w:space="0" w:color="auto"/>
            <w:bottom w:val="none" w:sz="0" w:space="0" w:color="auto"/>
            <w:right w:val="none" w:sz="0" w:space="0" w:color="auto"/>
          </w:divBdr>
        </w:div>
        <w:div w:id="513228491">
          <w:marLeft w:val="0"/>
          <w:marRight w:val="0"/>
          <w:marTop w:val="0"/>
          <w:marBottom w:val="0"/>
          <w:divBdr>
            <w:top w:val="none" w:sz="0" w:space="0" w:color="auto"/>
            <w:left w:val="none" w:sz="0" w:space="0" w:color="auto"/>
            <w:bottom w:val="none" w:sz="0" w:space="0" w:color="auto"/>
            <w:right w:val="none" w:sz="0" w:space="0" w:color="auto"/>
          </w:divBdr>
        </w:div>
        <w:div w:id="565186392">
          <w:marLeft w:val="0"/>
          <w:marRight w:val="0"/>
          <w:marTop w:val="0"/>
          <w:marBottom w:val="0"/>
          <w:divBdr>
            <w:top w:val="none" w:sz="0" w:space="0" w:color="auto"/>
            <w:left w:val="none" w:sz="0" w:space="0" w:color="auto"/>
            <w:bottom w:val="none" w:sz="0" w:space="0" w:color="auto"/>
            <w:right w:val="none" w:sz="0" w:space="0" w:color="auto"/>
          </w:divBdr>
        </w:div>
        <w:div w:id="739837599">
          <w:marLeft w:val="0"/>
          <w:marRight w:val="0"/>
          <w:marTop w:val="0"/>
          <w:marBottom w:val="0"/>
          <w:divBdr>
            <w:top w:val="none" w:sz="0" w:space="0" w:color="auto"/>
            <w:left w:val="none" w:sz="0" w:space="0" w:color="auto"/>
            <w:bottom w:val="none" w:sz="0" w:space="0" w:color="auto"/>
            <w:right w:val="none" w:sz="0" w:space="0" w:color="auto"/>
          </w:divBdr>
        </w:div>
        <w:div w:id="1095663565">
          <w:marLeft w:val="0"/>
          <w:marRight w:val="0"/>
          <w:marTop w:val="0"/>
          <w:marBottom w:val="0"/>
          <w:divBdr>
            <w:top w:val="none" w:sz="0" w:space="0" w:color="auto"/>
            <w:left w:val="none" w:sz="0" w:space="0" w:color="auto"/>
            <w:bottom w:val="none" w:sz="0" w:space="0" w:color="auto"/>
            <w:right w:val="none" w:sz="0" w:space="0" w:color="auto"/>
          </w:divBdr>
        </w:div>
        <w:div w:id="1170559989">
          <w:marLeft w:val="0"/>
          <w:marRight w:val="0"/>
          <w:marTop w:val="0"/>
          <w:marBottom w:val="0"/>
          <w:divBdr>
            <w:top w:val="none" w:sz="0" w:space="0" w:color="auto"/>
            <w:left w:val="none" w:sz="0" w:space="0" w:color="auto"/>
            <w:bottom w:val="none" w:sz="0" w:space="0" w:color="auto"/>
            <w:right w:val="none" w:sz="0" w:space="0" w:color="auto"/>
          </w:divBdr>
        </w:div>
        <w:div w:id="1338383764">
          <w:marLeft w:val="0"/>
          <w:marRight w:val="0"/>
          <w:marTop w:val="0"/>
          <w:marBottom w:val="0"/>
          <w:divBdr>
            <w:top w:val="none" w:sz="0" w:space="0" w:color="auto"/>
            <w:left w:val="none" w:sz="0" w:space="0" w:color="auto"/>
            <w:bottom w:val="none" w:sz="0" w:space="0" w:color="auto"/>
            <w:right w:val="none" w:sz="0" w:space="0" w:color="auto"/>
          </w:divBdr>
        </w:div>
        <w:div w:id="1364137323">
          <w:marLeft w:val="0"/>
          <w:marRight w:val="0"/>
          <w:marTop w:val="0"/>
          <w:marBottom w:val="0"/>
          <w:divBdr>
            <w:top w:val="none" w:sz="0" w:space="0" w:color="auto"/>
            <w:left w:val="none" w:sz="0" w:space="0" w:color="auto"/>
            <w:bottom w:val="none" w:sz="0" w:space="0" w:color="auto"/>
            <w:right w:val="none" w:sz="0" w:space="0" w:color="auto"/>
          </w:divBdr>
        </w:div>
        <w:div w:id="1851796398">
          <w:marLeft w:val="0"/>
          <w:marRight w:val="0"/>
          <w:marTop w:val="0"/>
          <w:marBottom w:val="0"/>
          <w:divBdr>
            <w:top w:val="none" w:sz="0" w:space="0" w:color="auto"/>
            <w:left w:val="none" w:sz="0" w:space="0" w:color="auto"/>
            <w:bottom w:val="none" w:sz="0" w:space="0" w:color="auto"/>
            <w:right w:val="none" w:sz="0" w:space="0" w:color="auto"/>
          </w:divBdr>
        </w:div>
        <w:div w:id="2008559439">
          <w:marLeft w:val="0"/>
          <w:marRight w:val="0"/>
          <w:marTop w:val="0"/>
          <w:marBottom w:val="0"/>
          <w:divBdr>
            <w:top w:val="none" w:sz="0" w:space="0" w:color="auto"/>
            <w:left w:val="none" w:sz="0" w:space="0" w:color="auto"/>
            <w:bottom w:val="none" w:sz="0" w:space="0" w:color="auto"/>
            <w:right w:val="none" w:sz="0" w:space="0" w:color="auto"/>
          </w:divBdr>
        </w:div>
        <w:div w:id="2037806095">
          <w:marLeft w:val="0"/>
          <w:marRight w:val="0"/>
          <w:marTop w:val="0"/>
          <w:marBottom w:val="0"/>
          <w:divBdr>
            <w:top w:val="none" w:sz="0" w:space="0" w:color="auto"/>
            <w:left w:val="none" w:sz="0" w:space="0" w:color="auto"/>
            <w:bottom w:val="none" w:sz="0" w:space="0" w:color="auto"/>
            <w:right w:val="none" w:sz="0" w:space="0" w:color="auto"/>
          </w:divBdr>
          <w:divsChild>
            <w:div w:id="1941570743">
              <w:marLeft w:val="-75"/>
              <w:marRight w:val="0"/>
              <w:marTop w:val="30"/>
              <w:marBottom w:val="30"/>
              <w:divBdr>
                <w:top w:val="none" w:sz="0" w:space="0" w:color="auto"/>
                <w:left w:val="none" w:sz="0" w:space="0" w:color="auto"/>
                <w:bottom w:val="none" w:sz="0" w:space="0" w:color="auto"/>
                <w:right w:val="none" w:sz="0" w:space="0" w:color="auto"/>
              </w:divBdr>
              <w:divsChild>
                <w:div w:id="158663713">
                  <w:marLeft w:val="0"/>
                  <w:marRight w:val="0"/>
                  <w:marTop w:val="0"/>
                  <w:marBottom w:val="0"/>
                  <w:divBdr>
                    <w:top w:val="none" w:sz="0" w:space="0" w:color="auto"/>
                    <w:left w:val="none" w:sz="0" w:space="0" w:color="auto"/>
                    <w:bottom w:val="none" w:sz="0" w:space="0" w:color="auto"/>
                    <w:right w:val="none" w:sz="0" w:space="0" w:color="auto"/>
                  </w:divBdr>
                  <w:divsChild>
                    <w:div w:id="832650131">
                      <w:marLeft w:val="0"/>
                      <w:marRight w:val="0"/>
                      <w:marTop w:val="0"/>
                      <w:marBottom w:val="0"/>
                      <w:divBdr>
                        <w:top w:val="none" w:sz="0" w:space="0" w:color="auto"/>
                        <w:left w:val="none" w:sz="0" w:space="0" w:color="auto"/>
                        <w:bottom w:val="none" w:sz="0" w:space="0" w:color="auto"/>
                        <w:right w:val="none" w:sz="0" w:space="0" w:color="auto"/>
                      </w:divBdr>
                    </w:div>
                  </w:divsChild>
                </w:div>
                <w:div w:id="553471110">
                  <w:marLeft w:val="0"/>
                  <w:marRight w:val="0"/>
                  <w:marTop w:val="0"/>
                  <w:marBottom w:val="0"/>
                  <w:divBdr>
                    <w:top w:val="none" w:sz="0" w:space="0" w:color="auto"/>
                    <w:left w:val="none" w:sz="0" w:space="0" w:color="auto"/>
                    <w:bottom w:val="none" w:sz="0" w:space="0" w:color="auto"/>
                    <w:right w:val="none" w:sz="0" w:space="0" w:color="auto"/>
                  </w:divBdr>
                  <w:divsChild>
                    <w:div w:id="1845627855">
                      <w:marLeft w:val="0"/>
                      <w:marRight w:val="0"/>
                      <w:marTop w:val="0"/>
                      <w:marBottom w:val="0"/>
                      <w:divBdr>
                        <w:top w:val="none" w:sz="0" w:space="0" w:color="auto"/>
                        <w:left w:val="none" w:sz="0" w:space="0" w:color="auto"/>
                        <w:bottom w:val="none" w:sz="0" w:space="0" w:color="auto"/>
                        <w:right w:val="none" w:sz="0" w:space="0" w:color="auto"/>
                      </w:divBdr>
                    </w:div>
                  </w:divsChild>
                </w:div>
                <w:div w:id="859244591">
                  <w:marLeft w:val="0"/>
                  <w:marRight w:val="0"/>
                  <w:marTop w:val="0"/>
                  <w:marBottom w:val="0"/>
                  <w:divBdr>
                    <w:top w:val="none" w:sz="0" w:space="0" w:color="auto"/>
                    <w:left w:val="none" w:sz="0" w:space="0" w:color="auto"/>
                    <w:bottom w:val="none" w:sz="0" w:space="0" w:color="auto"/>
                    <w:right w:val="none" w:sz="0" w:space="0" w:color="auto"/>
                  </w:divBdr>
                  <w:divsChild>
                    <w:div w:id="294458547">
                      <w:marLeft w:val="0"/>
                      <w:marRight w:val="0"/>
                      <w:marTop w:val="0"/>
                      <w:marBottom w:val="0"/>
                      <w:divBdr>
                        <w:top w:val="none" w:sz="0" w:space="0" w:color="auto"/>
                        <w:left w:val="none" w:sz="0" w:space="0" w:color="auto"/>
                        <w:bottom w:val="none" w:sz="0" w:space="0" w:color="auto"/>
                        <w:right w:val="none" w:sz="0" w:space="0" w:color="auto"/>
                      </w:divBdr>
                    </w:div>
                  </w:divsChild>
                </w:div>
                <w:div w:id="933052997">
                  <w:marLeft w:val="0"/>
                  <w:marRight w:val="0"/>
                  <w:marTop w:val="0"/>
                  <w:marBottom w:val="0"/>
                  <w:divBdr>
                    <w:top w:val="none" w:sz="0" w:space="0" w:color="auto"/>
                    <w:left w:val="none" w:sz="0" w:space="0" w:color="auto"/>
                    <w:bottom w:val="none" w:sz="0" w:space="0" w:color="auto"/>
                    <w:right w:val="none" w:sz="0" w:space="0" w:color="auto"/>
                  </w:divBdr>
                  <w:divsChild>
                    <w:div w:id="710035289">
                      <w:marLeft w:val="0"/>
                      <w:marRight w:val="0"/>
                      <w:marTop w:val="0"/>
                      <w:marBottom w:val="0"/>
                      <w:divBdr>
                        <w:top w:val="none" w:sz="0" w:space="0" w:color="auto"/>
                        <w:left w:val="none" w:sz="0" w:space="0" w:color="auto"/>
                        <w:bottom w:val="none" w:sz="0" w:space="0" w:color="auto"/>
                        <w:right w:val="none" w:sz="0" w:space="0" w:color="auto"/>
                      </w:divBdr>
                    </w:div>
                  </w:divsChild>
                </w:div>
                <w:div w:id="1066341662">
                  <w:marLeft w:val="0"/>
                  <w:marRight w:val="0"/>
                  <w:marTop w:val="0"/>
                  <w:marBottom w:val="0"/>
                  <w:divBdr>
                    <w:top w:val="none" w:sz="0" w:space="0" w:color="auto"/>
                    <w:left w:val="none" w:sz="0" w:space="0" w:color="auto"/>
                    <w:bottom w:val="none" w:sz="0" w:space="0" w:color="auto"/>
                    <w:right w:val="none" w:sz="0" w:space="0" w:color="auto"/>
                  </w:divBdr>
                  <w:divsChild>
                    <w:div w:id="2058510338">
                      <w:marLeft w:val="0"/>
                      <w:marRight w:val="0"/>
                      <w:marTop w:val="0"/>
                      <w:marBottom w:val="0"/>
                      <w:divBdr>
                        <w:top w:val="none" w:sz="0" w:space="0" w:color="auto"/>
                        <w:left w:val="none" w:sz="0" w:space="0" w:color="auto"/>
                        <w:bottom w:val="none" w:sz="0" w:space="0" w:color="auto"/>
                        <w:right w:val="none" w:sz="0" w:space="0" w:color="auto"/>
                      </w:divBdr>
                    </w:div>
                  </w:divsChild>
                </w:div>
                <w:div w:id="1631085688">
                  <w:marLeft w:val="0"/>
                  <w:marRight w:val="0"/>
                  <w:marTop w:val="0"/>
                  <w:marBottom w:val="0"/>
                  <w:divBdr>
                    <w:top w:val="none" w:sz="0" w:space="0" w:color="auto"/>
                    <w:left w:val="none" w:sz="0" w:space="0" w:color="auto"/>
                    <w:bottom w:val="none" w:sz="0" w:space="0" w:color="auto"/>
                    <w:right w:val="none" w:sz="0" w:space="0" w:color="auto"/>
                  </w:divBdr>
                  <w:divsChild>
                    <w:div w:id="1833254398">
                      <w:marLeft w:val="0"/>
                      <w:marRight w:val="0"/>
                      <w:marTop w:val="0"/>
                      <w:marBottom w:val="0"/>
                      <w:divBdr>
                        <w:top w:val="none" w:sz="0" w:space="0" w:color="auto"/>
                        <w:left w:val="none" w:sz="0" w:space="0" w:color="auto"/>
                        <w:bottom w:val="none" w:sz="0" w:space="0" w:color="auto"/>
                        <w:right w:val="none" w:sz="0" w:space="0" w:color="auto"/>
                      </w:divBdr>
                    </w:div>
                  </w:divsChild>
                </w:div>
                <w:div w:id="1729576247">
                  <w:marLeft w:val="0"/>
                  <w:marRight w:val="0"/>
                  <w:marTop w:val="0"/>
                  <w:marBottom w:val="0"/>
                  <w:divBdr>
                    <w:top w:val="none" w:sz="0" w:space="0" w:color="auto"/>
                    <w:left w:val="none" w:sz="0" w:space="0" w:color="auto"/>
                    <w:bottom w:val="none" w:sz="0" w:space="0" w:color="auto"/>
                    <w:right w:val="none" w:sz="0" w:space="0" w:color="auto"/>
                  </w:divBdr>
                  <w:divsChild>
                    <w:div w:id="1660035864">
                      <w:marLeft w:val="0"/>
                      <w:marRight w:val="0"/>
                      <w:marTop w:val="0"/>
                      <w:marBottom w:val="0"/>
                      <w:divBdr>
                        <w:top w:val="none" w:sz="0" w:space="0" w:color="auto"/>
                        <w:left w:val="none" w:sz="0" w:space="0" w:color="auto"/>
                        <w:bottom w:val="none" w:sz="0" w:space="0" w:color="auto"/>
                        <w:right w:val="none" w:sz="0" w:space="0" w:color="auto"/>
                      </w:divBdr>
                    </w:div>
                  </w:divsChild>
                </w:div>
                <w:div w:id="1909069458">
                  <w:marLeft w:val="0"/>
                  <w:marRight w:val="0"/>
                  <w:marTop w:val="0"/>
                  <w:marBottom w:val="0"/>
                  <w:divBdr>
                    <w:top w:val="none" w:sz="0" w:space="0" w:color="auto"/>
                    <w:left w:val="none" w:sz="0" w:space="0" w:color="auto"/>
                    <w:bottom w:val="none" w:sz="0" w:space="0" w:color="auto"/>
                    <w:right w:val="none" w:sz="0" w:space="0" w:color="auto"/>
                  </w:divBdr>
                  <w:divsChild>
                    <w:div w:id="2638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352">
          <w:marLeft w:val="0"/>
          <w:marRight w:val="0"/>
          <w:marTop w:val="0"/>
          <w:marBottom w:val="0"/>
          <w:divBdr>
            <w:top w:val="none" w:sz="0" w:space="0" w:color="auto"/>
            <w:left w:val="none" w:sz="0" w:space="0" w:color="auto"/>
            <w:bottom w:val="none" w:sz="0" w:space="0" w:color="auto"/>
            <w:right w:val="none" w:sz="0" w:space="0" w:color="auto"/>
          </w:divBdr>
        </w:div>
        <w:div w:id="2127848533">
          <w:marLeft w:val="0"/>
          <w:marRight w:val="0"/>
          <w:marTop w:val="0"/>
          <w:marBottom w:val="0"/>
          <w:divBdr>
            <w:top w:val="none" w:sz="0" w:space="0" w:color="auto"/>
            <w:left w:val="none" w:sz="0" w:space="0" w:color="auto"/>
            <w:bottom w:val="none" w:sz="0" w:space="0" w:color="auto"/>
            <w:right w:val="none" w:sz="0" w:space="0" w:color="auto"/>
          </w:divBdr>
        </w:div>
      </w:divsChild>
    </w:div>
    <w:div w:id="728266610">
      <w:bodyDiv w:val="1"/>
      <w:marLeft w:val="0"/>
      <w:marRight w:val="0"/>
      <w:marTop w:val="0"/>
      <w:marBottom w:val="0"/>
      <w:divBdr>
        <w:top w:val="none" w:sz="0" w:space="0" w:color="auto"/>
        <w:left w:val="none" w:sz="0" w:space="0" w:color="auto"/>
        <w:bottom w:val="none" w:sz="0" w:space="0" w:color="auto"/>
        <w:right w:val="none" w:sz="0" w:space="0" w:color="auto"/>
      </w:divBdr>
      <w:divsChild>
        <w:div w:id="1656252888">
          <w:marLeft w:val="0"/>
          <w:marRight w:val="0"/>
          <w:marTop w:val="0"/>
          <w:marBottom w:val="0"/>
          <w:divBdr>
            <w:top w:val="none" w:sz="0" w:space="0" w:color="auto"/>
            <w:left w:val="none" w:sz="0" w:space="0" w:color="auto"/>
            <w:bottom w:val="none" w:sz="0" w:space="0" w:color="auto"/>
            <w:right w:val="none" w:sz="0" w:space="0" w:color="auto"/>
          </w:divBdr>
        </w:div>
        <w:div w:id="1733848101">
          <w:marLeft w:val="0"/>
          <w:marRight w:val="0"/>
          <w:marTop w:val="0"/>
          <w:marBottom w:val="0"/>
          <w:divBdr>
            <w:top w:val="none" w:sz="0" w:space="0" w:color="auto"/>
            <w:left w:val="none" w:sz="0" w:space="0" w:color="auto"/>
            <w:bottom w:val="none" w:sz="0" w:space="0" w:color="auto"/>
            <w:right w:val="none" w:sz="0" w:space="0" w:color="auto"/>
          </w:divBdr>
        </w:div>
        <w:div w:id="2143114502">
          <w:marLeft w:val="0"/>
          <w:marRight w:val="0"/>
          <w:marTop w:val="0"/>
          <w:marBottom w:val="0"/>
          <w:divBdr>
            <w:top w:val="none" w:sz="0" w:space="0" w:color="auto"/>
            <w:left w:val="none" w:sz="0" w:space="0" w:color="auto"/>
            <w:bottom w:val="none" w:sz="0" w:space="0" w:color="auto"/>
            <w:right w:val="none" w:sz="0" w:space="0" w:color="auto"/>
          </w:divBdr>
        </w:div>
      </w:divsChild>
    </w:div>
    <w:div w:id="968975957">
      <w:bodyDiv w:val="1"/>
      <w:marLeft w:val="0"/>
      <w:marRight w:val="0"/>
      <w:marTop w:val="0"/>
      <w:marBottom w:val="0"/>
      <w:divBdr>
        <w:top w:val="none" w:sz="0" w:space="0" w:color="auto"/>
        <w:left w:val="none" w:sz="0" w:space="0" w:color="auto"/>
        <w:bottom w:val="none" w:sz="0" w:space="0" w:color="auto"/>
        <w:right w:val="none" w:sz="0" w:space="0" w:color="auto"/>
      </w:divBdr>
      <w:divsChild>
        <w:div w:id="41878096">
          <w:marLeft w:val="0"/>
          <w:marRight w:val="0"/>
          <w:marTop w:val="0"/>
          <w:marBottom w:val="0"/>
          <w:divBdr>
            <w:top w:val="none" w:sz="0" w:space="0" w:color="auto"/>
            <w:left w:val="none" w:sz="0" w:space="0" w:color="auto"/>
            <w:bottom w:val="none" w:sz="0" w:space="0" w:color="auto"/>
            <w:right w:val="none" w:sz="0" w:space="0" w:color="auto"/>
          </w:divBdr>
        </w:div>
        <w:div w:id="284241973">
          <w:marLeft w:val="0"/>
          <w:marRight w:val="0"/>
          <w:marTop w:val="0"/>
          <w:marBottom w:val="0"/>
          <w:divBdr>
            <w:top w:val="none" w:sz="0" w:space="0" w:color="auto"/>
            <w:left w:val="none" w:sz="0" w:space="0" w:color="auto"/>
            <w:bottom w:val="none" w:sz="0" w:space="0" w:color="auto"/>
            <w:right w:val="none" w:sz="0" w:space="0" w:color="auto"/>
          </w:divBdr>
        </w:div>
      </w:divsChild>
    </w:div>
    <w:div w:id="989214262">
      <w:bodyDiv w:val="1"/>
      <w:marLeft w:val="0"/>
      <w:marRight w:val="0"/>
      <w:marTop w:val="0"/>
      <w:marBottom w:val="0"/>
      <w:divBdr>
        <w:top w:val="none" w:sz="0" w:space="0" w:color="auto"/>
        <w:left w:val="none" w:sz="0" w:space="0" w:color="auto"/>
        <w:bottom w:val="none" w:sz="0" w:space="0" w:color="auto"/>
        <w:right w:val="none" w:sz="0" w:space="0" w:color="auto"/>
      </w:divBdr>
      <w:divsChild>
        <w:div w:id="11033913">
          <w:marLeft w:val="0"/>
          <w:marRight w:val="0"/>
          <w:marTop w:val="0"/>
          <w:marBottom w:val="0"/>
          <w:divBdr>
            <w:top w:val="none" w:sz="0" w:space="0" w:color="auto"/>
            <w:left w:val="none" w:sz="0" w:space="0" w:color="auto"/>
            <w:bottom w:val="none" w:sz="0" w:space="0" w:color="auto"/>
            <w:right w:val="none" w:sz="0" w:space="0" w:color="auto"/>
          </w:divBdr>
        </w:div>
        <w:div w:id="85425254">
          <w:marLeft w:val="0"/>
          <w:marRight w:val="0"/>
          <w:marTop w:val="0"/>
          <w:marBottom w:val="0"/>
          <w:divBdr>
            <w:top w:val="none" w:sz="0" w:space="0" w:color="auto"/>
            <w:left w:val="none" w:sz="0" w:space="0" w:color="auto"/>
            <w:bottom w:val="none" w:sz="0" w:space="0" w:color="auto"/>
            <w:right w:val="none" w:sz="0" w:space="0" w:color="auto"/>
          </w:divBdr>
        </w:div>
        <w:div w:id="109596455">
          <w:marLeft w:val="0"/>
          <w:marRight w:val="0"/>
          <w:marTop w:val="0"/>
          <w:marBottom w:val="0"/>
          <w:divBdr>
            <w:top w:val="none" w:sz="0" w:space="0" w:color="auto"/>
            <w:left w:val="none" w:sz="0" w:space="0" w:color="auto"/>
            <w:bottom w:val="none" w:sz="0" w:space="0" w:color="auto"/>
            <w:right w:val="none" w:sz="0" w:space="0" w:color="auto"/>
          </w:divBdr>
        </w:div>
        <w:div w:id="160850672">
          <w:marLeft w:val="0"/>
          <w:marRight w:val="0"/>
          <w:marTop w:val="0"/>
          <w:marBottom w:val="0"/>
          <w:divBdr>
            <w:top w:val="none" w:sz="0" w:space="0" w:color="auto"/>
            <w:left w:val="none" w:sz="0" w:space="0" w:color="auto"/>
            <w:bottom w:val="none" w:sz="0" w:space="0" w:color="auto"/>
            <w:right w:val="none" w:sz="0" w:space="0" w:color="auto"/>
          </w:divBdr>
        </w:div>
        <w:div w:id="264122074">
          <w:marLeft w:val="0"/>
          <w:marRight w:val="0"/>
          <w:marTop w:val="0"/>
          <w:marBottom w:val="0"/>
          <w:divBdr>
            <w:top w:val="none" w:sz="0" w:space="0" w:color="auto"/>
            <w:left w:val="none" w:sz="0" w:space="0" w:color="auto"/>
            <w:bottom w:val="none" w:sz="0" w:space="0" w:color="auto"/>
            <w:right w:val="none" w:sz="0" w:space="0" w:color="auto"/>
          </w:divBdr>
        </w:div>
        <w:div w:id="436799044">
          <w:marLeft w:val="0"/>
          <w:marRight w:val="0"/>
          <w:marTop w:val="0"/>
          <w:marBottom w:val="0"/>
          <w:divBdr>
            <w:top w:val="none" w:sz="0" w:space="0" w:color="auto"/>
            <w:left w:val="none" w:sz="0" w:space="0" w:color="auto"/>
            <w:bottom w:val="none" w:sz="0" w:space="0" w:color="auto"/>
            <w:right w:val="none" w:sz="0" w:space="0" w:color="auto"/>
          </w:divBdr>
        </w:div>
        <w:div w:id="463668693">
          <w:marLeft w:val="0"/>
          <w:marRight w:val="0"/>
          <w:marTop w:val="0"/>
          <w:marBottom w:val="0"/>
          <w:divBdr>
            <w:top w:val="none" w:sz="0" w:space="0" w:color="auto"/>
            <w:left w:val="none" w:sz="0" w:space="0" w:color="auto"/>
            <w:bottom w:val="none" w:sz="0" w:space="0" w:color="auto"/>
            <w:right w:val="none" w:sz="0" w:space="0" w:color="auto"/>
          </w:divBdr>
        </w:div>
        <w:div w:id="481312306">
          <w:marLeft w:val="0"/>
          <w:marRight w:val="0"/>
          <w:marTop w:val="0"/>
          <w:marBottom w:val="0"/>
          <w:divBdr>
            <w:top w:val="none" w:sz="0" w:space="0" w:color="auto"/>
            <w:left w:val="none" w:sz="0" w:space="0" w:color="auto"/>
            <w:bottom w:val="none" w:sz="0" w:space="0" w:color="auto"/>
            <w:right w:val="none" w:sz="0" w:space="0" w:color="auto"/>
          </w:divBdr>
        </w:div>
        <w:div w:id="492794534">
          <w:marLeft w:val="0"/>
          <w:marRight w:val="0"/>
          <w:marTop w:val="0"/>
          <w:marBottom w:val="0"/>
          <w:divBdr>
            <w:top w:val="none" w:sz="0" w:space="0" w:color="auto"/>
            <w:left w:val="none" w:sz="0" w:space="0" w:color="auto"/>
            <w:bottom w:val="none" w:sz="0" w:space="0" w:color="auto"/>
            <w:right w:val="none" w:sz="0" w:space="0" w:color="auto"/>
          </w:divBdr>
        </w:div>
        <w:div w:id="630674006">
          <w:marLeft w:val="0"/>
          <w:marRight w:val="0"/>
          <w:marTop w:val="0"/>
          <w:marBottom w:val="0"/>
          <w:divBdr>
            <w:top w:val="none" w:sz="0" w:space="0" w:color="auto"/>
            <w:left w:val="none" w:sz="0" w:space="0" w:color="auto"/>
            <w:bottom w:val="none" w:sz="0" w:space="0" w:color="auto"/>
            <w:right w:val="none" w:sz="0" w:space="0" w:color="auto"/>
          </w:divBdr>
        </w:div>
        <w:div w:id="633096301">
          <w:marLeft w:val="0"/>
          <w:marRight w:val="0"/>
          <w:marTop w:val="0"/>
          <w:marBottom w:val="0"/>
          <w:divBdr>
            <w:top w:val="none" w:sz="0" w:space="0" w:color="auto"/>
            <w:left w:val="none" w:sz="0" w:space="0" w:color="auto"/>
            <w:bottom w:val="none" w:sz="0" w:space="0" w:color="auto"/>
            <w:right w:val="none" w:sz="0" w:space="0" w:color="auto"/>
          </w:divBdr>
        </w:div>
        <w:div w:id="692725875">
          <w:marLeft w:val="0"/>
          <w:marRight w:val="0"/>
          <w:marTop w:val="0"/>
          <w:marBottom w:val="0"/>
          <w:divBdr>
            <w:top w:val="none" w:sz="0" w:space="0" w:color="auto"/>
            <w:left w:val="none" w:sz="0" w:space="0" w:color="auto"/>
            <w:bottom w:val="none" w:sz="0" w:space="0" w:color="auto"/>
            <w:right w:val="none" w:sz="0" w:space="0" w:color="auto"/>
          </w:divBdr>
        </w:div>
        <w:div w:id="853501250">
          <w:marLeft w:val="0"/>
          <w:marRight w:val="0"/>
          <w:marTop w:val="0"/>
          <w:marBottom w:val="0"/>
          <w:divBdr>
            <w:top w:val="none" w:sz="0" w:space="0" w:color="auto"/>
            <w:left w:val="none" w:sz="0" w:space="0" w:color="auto"/>
            <w:bottom w:val="none" w:sz="0" w:space="0" w:color="auto"/>
            <w:right w:val="none" w:sz="0" w:space="0" w:color="auto"/>
          </w:divBdr>
          <w:divsChild>
            <w:div w:id="196042435">
              <w:marLeft w:val="0"/>
              <w:marRight w:val="0"/>
              <w:marTop w:val="0"/>
              <w:marBottom w:val="0"/>
              <w:divBdr>
                <w:top w:val="none" w:sz="0" w:space="0" w:color="auto"/>
                <w:left w:val="none" w:sz="0" w:space="0" w:color="auto"/>
                <w:bottom w:val="none" w:sz="0" w:space="0" w:color="auto"/>
                <w:right w:val="none" w:sz="0" w:space="0" w:color="auto"/>
              </w:divBdr>
            </w:div>
            <w:div w:id="389813336">
              <w:marLeft w:val="0"/>
              <w:marRight w:val="0"/>
              <w:marTop w:val="0"/>
              <w:marBottom w:val="0"/>
              <w:divBdr>
                <w:top w:val="none" w:sz="0" w:space="0" w:color="auto"/>
                <w:left w:val="none" w:sz="0" w:space="0" w:color="auto"/>
                <w:bottom w:val="none" w:sz="0" w:space="0" w:color="auto"/>
                <w:right w:val="none" w:sz="0" w:space="0" w:color="auto"/>
              </w:divBdr>
            </w:div>
            <w:div w:id="530068026">
              <w:marLeft w:val="0"/>
              <w:marRight w:val="0"/>
              <w:marTop w:val="0"/>
              <w:marBottom w:val="0"/>
              <w:divBdr>
                <w:top w:val="none" w:sz="0" w:space="0" w:color="auto"/>
                <w:left w:val="none" w:sz="0" w:space="0" w:color="auto"/>
                <w:bottom w:val="none" w:sz="0" w:space="0" w:color="auto"/>
                <w:right w:val="none" w:sz="0" w:space="0" w:color="auto"/>
              </w:divBdr>
            </w:div>
            <w:div w:id="626813962">
              <w:marLeft w:val="0"/>
              <w:marRight w:val="0"/>
              <w:marTop w:val="0"/>
              <w:marBottom w:val="0"/>
              <w:divBdr>
                <w:top w:val="none" w:sz="0" w:space="0" w:color="auto"/>
                <w:left w:val="none" w:sz="0" w:space="0" w:color="auto"/>
                <w:bottom w:val="none" w:sz="0" w:space="0" w:color="auto"/>
                <w:right w:val="none" w:sz="0" w:space="0" w:color="auto"/>
              </w:divBdr>
            </w:div>
            <w:div w:id="822043909">
              <w:marLeft w:val="0"/>
              <w:marRight w:val="0"/>
              <w:marTop w:val="0"/>
              <w:marBottom w:val="0"/>
              <w:divBdr>
                <w:top w:val="none" w:sz="0" w:space="0" w:color="auto"/>
                <w:left w:val="none" w:sz="0" w:space="0" w:color="auto"/>
                <w:bottom w:val="none" w:sz="0" w:space="0" w:color="auto"/>
                <w:right w:val="none" w:sz="0" w:space="0" w:color="auto"/>
              </w:divBdr>
            </w:div>
            <w:div w:id="853033923">
              <w:marLeft w:val="0"/>
              <w:marRight w:val="0"/>
              <w:marTop w:val="0"/>
              <w:marBottom w:val="0"/>
              <w:divBdr>
                <w:top w:val="none" w:sz="0" w:space="0" w:color="auto"/>
                <w:left w:val="none" w:sz="0" w:space="0" w:color="auto"/>
                <w:bottom w:val="none" w:sz="0" w:space="0" w:color="auto"/>
                <w:right w:val="none" w:sz="0" w:space="0" w:color="auto"/>
              </w:divBdr>
            </w:div>
            <w:div w:id="887840399">
              <w:marLeft w:val="0"/>
              <w:marRight w:val="0"/>
              <w:marTop w:val="0"/>
              <w:marBottom w:val="0"/>
              <w:divBdr>
                <w:top w:val="none" w:sz="0" w:space="0" w:color="auto"/>
                <w:left w:val="none" w:sz="0" w:space="0" w:color="auto"/>
                <w:bottom w:val="none" w:sz="0" w:space="0" w:color="auto"/>
                <w:right w:val="none" w:sz="0" w:space="0" w:color="auto"/>
              </w:divBdr>
            </w:div>
            <w:div w:id="1202748616">
              <w:marLeft w:val="0"/>
              <w:marRight w:val="0"/>
              <w:marTop w:val="0"/>
              <w:marBottom w:val="0"/>
              <w:divBdr>
                <w:top w:val="none" w:sz="0" w:space="0" w:color="auto"/>
                <w:left w:val="none" w:sz="0" w:space="0" w:color="auto"/>
                <w:bottom w:val="none" w:sz="0" w:space="0" w:color="auto"/>
                <w:right w:val="none" w:sz="0" w:space="0" w:color="auto"/>
              </w:divBdr>
            </w:div>
            <w:div w:id="1307540608">
              <w:marLeft w:val="0"/>
              <w:marRight w:val="0"/>
              <w:marTop w:val="0"/>
              <w:marBottom w:val="0"/>
              <w:divBdr>
                <w:top w:val="none" w:sz="0" w:space="0" w:color="auto"/>
                <w:left w:val="none" w:sz="0" w:space="0" w:color="auto"/>
                <w:bottom w:val="none" w:sz="0" w:space="0" w:color="auto"/>
                <w:right w:val="none" w:sz="0" w:space="0" w:color="auto"/>
              </w:divBdr>
            </w:div>
            <w:div w:id="1358042222">
              <w:marLeft w:val="0"/>
              <w:marRight w:val="0"/>
              <w:marTop w:val="0"/>
              <w:marBottom w:val="0"/>
              <w:divBdr>
                <w:top w:val="none" w:sz="0" w:space="0" w:color="auto"/>
                <w:left w:val="none" w:sz="0" w:space="0" w:color="auto"/>
                <w:bottom w:val="none" w:sz="0" w:space="0" w:color="auto"/>
                <w:right w:val="none" w:sz="0" w:space="0" w:color="auto"/>
              </w:divBdr>
            </w:div>
            <w:div w:id="1392579362">
              <w:marLeft w:val="0"/>
              <w:marRight w:val="0"/>
              <w:marTop w:val="0"/>
              <w:marBottom w:val="0"/>
              <w:divBdr>
                <w:top w:val="none" w:sz="0" w:space="0" w:color="auto"/>
                <w:left w:val="none" w:sz="0" w:space="0" w:color="auto"/>
                <w:bottom w:val="none" w:sz="0" w:space="0" w:color="auto"/>
                <w:right w:val="none" w:sz="0" w:space="0" w:color="auto"/>
              </w:divBdr>
            </w:div>
            <w:div w:id="1523007063">
              <w:marLeft w:val="0"/>
              <w:marRight w:val="0"/>
              <w:marTop w:val="0"/>
              <w:marBottom w:val="0"/>
              <w:divBdr>
                <w:top w:val="none" w:sz="0" w:space="0" w:color="auto"/>
                <w:left w:val="none" w:sz="0" w:space="0" w:color="auto"/>
                <w:bottom w:val="none" w:sz="0" w:space="0" w:color="auto"/>
                <w:right w:val="none" w:sz="0" w:space="0" w:color="auto"/>
              </w:divBdr>
            </w:div>
            <w:div w:id="1536112486">
              <w:marLeft w:val="0"/>
              <w:marRight w:val="0"/>
              <w:marTop w:val="0"/>
              <w:marBottom w:val="0"/>
              <w:divBdr>
                <w:top w:val="none" w:sz="0" w:space="0" w:color="auto"/>
                <w:left w:val="none" w:sz="0" w:space="0" w:color="auto"/>
                <w:bottom w:val="none" w:sz="0" w:space="0" w:color="auto"/>
                <w:right w:val="none" w:sz="0" w:space="0" w:color="auto"/>
              </w:divBdr>
            </w:div>
            <w:div w:id="1537159227">
              <w:marLeft w:val="0"/>
              <w:marRight w:val="0"/>
              <w:marTop w:val="0"/>
              <w:marBottom w:val="0"/>
              <w:divBdr>
                <w:top w:val="none" w:sz="0" w:space="0" w:color="auto"/>
                <w:left w:val="none" w:sz="0" w:space="0" w:color="auto"/>
                <w:bottom w:val="none" w:sz="0" w:space="0" w:color="auto"/>
                <w:right w:val="none" w:sz="0" w:space="0" w:color="auto"/>
              </w:divBdr>
            </w:div>
            <w:div w:id="1778063765">
              <w:marLeft w:val="0"/>
              <w:marRight w:val="0"/>
              <w:marTop w:val="0"/>
              <w:marBottom w:val="0"/>
              <w:divBdr>
                <w:top w:val="none" w:sz="0" w:space="0" w:color="auto"/>
                <w:left w:val="none" w:sz="0" w:space="0" w:color="auto"/>
                <w:bottom w:val="none" w:sz="0" w:space="0" w:color="auto"/>
                <w:right w:val="none" w:sz="0" w:space="0" w:color="auto"/>
              </w:divBdr>
            </w:div>
            <w:div w:id="1800418232">
              <w:marLeft w:val="0"/>
              <w:marRight w:val="0"/>
              <w:marTop w:val="0"/>
              <w:marBottom w:val="0"/>
              <w:divBdr>
                <w:top w:val="none" w:sz="0" w:space="0" w:color="auto"/>
                <w:left w:val="none" w:sz="0" w:space="0" w:color="auto"/>
                <w:bottom w:val="none" w:sz="0" w:space="0" w:color="auto"/>
                <w:right w:val="none" w:sz="0" w:space="0" w:color="auto"/>
              </w:divBdr>
            </w:div>
            <w:div w:id="1907955619">
              <w:marLeft w:val="0"/>
              <w:marRight w:val="0"/>
              <w:marTop w:val="0"/>
              <w:marBottom w:val="0"/>
              <w:divBdr>
                <w:top w:val="none" w:sz="0" w:space="0" w:color="auto"/>
                <w:left w:val="none" w:sz="0" w:space="0" w:color="auto"/>
                <w:bottom w:val="none" w:sz="0" w:space="0" w:color="auto"/>
                <w:right w:val="none" w:sz="0" w:space="0" w:color="auto"/>
              </w:divBdr>
            </w:div>
            <w:div w:id="1980527289">
              <w:marLeft w:val="0"/>
              <w:marRight w:val="0"/>
              <w:marTop w:val="0"/>
              <w:marBottom w:val="0"/>
              <w:divBdr>
                <w:top w:val="none" w:sz="0" w:space="0" w:color="auto"/>
                <w:left w:val="none" w:sz="0" w:space="0" w:color="auto"/>
                <w:bottom w:val="none" w:sz="0" w:space="0" w:color="auto"/>
                <w:right w:val="none" w:sz="0" w:space="0" w:color="auto"/>
              </w:divBdr>
            </w:div>
          </w:divsChild>
        </w:div>
        <w:div w:id="992488497">
          <w:marLeft w:val="0"/>
          <w:marRight w:val="0"/>
          <w:marTop w:val="0"/>
          <w:marBottom w:val="0"/>
          <w:divBdr>
            <w:top w:val="none" w:sz="0" w:space="0" w:color="auto"/>
            <w:left w:val="none" w:sz="0" w:space="0" w:color="auto"/>
            <w:bottom w:val="none" w:sz="0" w:space="0" w:color="auto"/>
            <w:right w:val="none" w:sz="0" w:space="0" w:color="auto"/>
          </w:divBdr>
        </w:div>
        <w:div w:id="1106734404">
          <w:marLeft w:val="0"/>
          <w:marRight w:val="0"/>
          <w:marTop w:val="0"/>
          <w:marBottom w:val="0"/>
          <w:divBdr>
            <w:top w:val="none" w:sz="0" w:space="0" w:color="auto"/>
            <w:left w:val="none" w:sz="0" w:space="0" w:color="auto"/>
            <w:bottom w:val="none" w:sz="0" w:space="0" w:color="auto"/>
            <w:right w:val="none" w:sz="0" w:space="0" w:color="auto"/>
          </w:divBdr>
        </w:div>
        <w:div w:id="1138064211">
          <w:marLeft w:val="0"/>
          <w:marRight w:val="0"/>
          <w:marTop w:val="0"/>
          <w:marBottom w:val="0"/>
          <w:divBdr>
            <w:top w:val="none" w:sz="0" w:space="0" w:color="auto"/>
            <w:left w:val="none" w:sz="0" w:space="0" w:color="auto"/>
            <w:bottom w:val="none" w:sz="0" w:space="0" w:color="auto"/>
            <w:right w:val="none" w:sz="0" w:space="0" w:color="auto"/>
          </w:divBdr>
        </w:div>
        <w:div w:id="1144659748">
          <w:marLeft w:val="0"/>
          <w:marRight w:val="0"/>
          <w:marTop w:val="0"/>
          <w:marBottom w:val="0"/>
          <w:divBdr>
            <w:top w:val="none" w:sz="0" w:space="0" w:color="auto"/>
            <w:left w:val="none" w:sz="0" w:space="0" w:color="auto"/>
            <w:bottom w:val="none" w:sz="0" w:space="0" w:color="auto"/>
            <w:right w:val="none" w:sz="0" w:space="0" w:color="auto"/>
          </w:divBdr>
        </w:div>
        <w:div w:id="1150634084">
          <w:marLeft w:val="0"/>
          <w:marRight w:val="0"/>
          <w:marTop w:val="0"/>
          <w:marBottom w:val="0"/>
          <w:divBdr>
            <w:top w:val="none" w:sz="0" w:space="0" w:color="auto"/>
            <w:left w:val="none" w:sz="0" w:space="0" w:color="auto"/>
            <w:bottom w:val="none" w:sz="0" w:space="0" w:color="auto"/>
            <w:right w:val="none" w:sz="0" w:space="0" w:color="auto"/>
          </w:divBdr>
        </w:div>
        <w:div w:id="1192760342">
          <w:marLeft w:val="0"/>
          <w:marRight w:val="0"/>
          <w:marTop w:val="0"/>
          <w:marBottom w:val="0"/>
          <w:divBdr>
            <w:top w:val="none" w:sz="0" w:space="0" w:color="auto"/>
            <w:left w:val="none" w:sz="0" w:space="0" w:color="auto"/>
            <w:bottom w:val="none" w:sz="0" w:space="0" w:color="auto"/>
            <w:right w:val="none" w:sz="0" w:space="0" w:color="auto"/>
          </w:divBdr>
        </w:div>
        <w:div w:id="1309821207">
          <w:marLeft w:val="0"/>
          <w:marRight w:val="0"/>
          <w:marTop w:val="0"/>
          <w:marBottom w:val="0"/>
          <w:divBdr>
            <w:top w:val="none" w:sz="0" w:space="0" w:color="auto"/>
            <w:left w:val="none" w:sz="0" w:space="0" w:color="auto"/>
            <w:bottom w:val="none" w:sz="0" w:space="0" w:color="auto"/>
            <w:right w:val="none" w:sz="0" w:space="0" w:color="auto"/>
          </w:divBdr>
        </w:div>
        <w:div w:id="1353801412">
          <w:marLeft w:val="0"/>
          <w:marRight w:val="0"/>
          <w:marTop w:val="0"/>
          <w:marBottom w:val="0"/>
          <w:divBdr>
            <w:top w:val="none" w:sz="0" w:space="0" w:color="auto"/>
            <w:left w:val="none" w:sz="0" w:space="0" w:color="auto"/>
            <w:bottom w:val="none" w:sz="0" w:space="0" w:color="auto"/>
            <w:right w:val="none" w:sz="0" w:space="0" w:color="auto"/>
          </w:divBdr>
        </w:div>
        <w:div w:id="1460563993">
          <w:marLeft w:val="0"/>
          <w:marRight w:val="0"/>
          <w:marTop w:val="0"/>
          <w:marBottom w:val="0"/>
          <w:divBdr>
            <w:top w:val="none" w:sz="0" w:space="0" w:color="auto"/>
            <w:left w:val="none" w:sz="0" w:space="0" w:color="auto"/>
            <w:bottom w:val="none" w:sz="0" w:space="0" w:color="auto"/>
            <w:right w:val="none" w:sz="0" w:space="0" w:color="auto"/>
          </w:divBdr>
        </w:div>
        <w:div w:id="1559585495">
          <w:marLeft w:val="0"/>
          <w:marRight w:val="0"/>
          <w:marTop w:val="0"/>
          <w:marBottom w:val="0"/>
          <w:divBdr>
            <w:top w:val="none" w:sz="0" w:space="0" w:color="auto"/>
            <w:left w:val="none" w:sz="0" w:space="0" w:color="auto"/>
            <w:bottom w:val="none" w:sz="0" w:space="0" w:color="auto"/>
            <w:right w:val="none" w:sz="0" w:space="0" w:color="auto"/>
          </w:divBdr>
        </w:div>
        <w:div w:id="1604265300">
          <w:marLeft w:val="0"/>
          <w:marRight w:val="0"/>
          <w:marTop w:val="0"/>
          <w:marBottom w:val="0"/>
          <w:divBdr>
            <w:top w:val="none" w:sz="0" w:space="0" w:color="auto"/>
            <w:left w:val="none" w:sz="0" w:space="0" w:color="auto"/>
            <w:bottom w:val="none" w:sz="0" w:space="0" w:color="auto"/>
            <w:right w:val="none" w:sz="0" w:space="0" w:color="auto"/>
          </w:divBdr>
        </w:div>
        <w:div w:id="1737584272">
          <w:marLeft w:val="0"/>
          <w:marRight w:val="0"/>
          <w:marTop w:val="0"/>
          <w:marBottom w:val="0"/>
          <w:divBdr>
            <w:top w:val="none" w:sz="0" w:space="0" w:color="auto"/>
            <w:left w:val="none" w:sz="0" w:space="0" w:color="auto"/>
            <w:bottom w:val="none" w:sz="0" w:space="0" w:color="auto"/>
            <w:right w:val="none" w:sz="0" w:space="0" w:color="auto"/>
          </w:divBdr>
        </w:div>
        <w:div w:id="1816754592">
          <w:marLeft w:val="0"/>
          <w:marRight w:val="0"/>
          <w:marTop w:val="0"/>
          <w:marBottom w:val="0"/>
          <w:divBdr>
            <w:top w:val="none" w:sz="0" w:space="0" w:color="auto"/>
            <w:left w:val="none" w:sz="0" w:space="0" w:color="auto"/>
            <w:bottom w:val="none" w:sz="0" w:space="0" w:color="auto"/>
            <w:right w:val="none" w:sz="0" w:space="0" w:color="auto"/>
          </w:divBdr>
        </w:div>
        <w:div w:id="1842885762">
          <w:marLeft w:val="0"/>
          <w:marRight w:val="0"/>
          <w:marTop w:val="0"/>
          <w:marBottom w:val="0"/>
          <w:divBdr>
            <w:top w:val="none" w:sz="0" w:space="0" w:color="auto"/>
            <w:left w:val="none" w:sz="0" w:space="0" w:color="auto"/>
            <w:bottom w:val="none" w:sz="0" w:space="0" w:color="auto"/>
            <w:right w:val="none" w:sz="0" w:space="0" w:color="auto"/>
          </w:divBdr>
        </w:div>
        <w:div w:id="2029865419">
          <w:marLeft w:val="0"/>
          <w:marRight w:val="0"/>
          <w:marTop w:val="0"/>
          <w:marBottom w:val="0"/>
          <w:divBdr>
            <w:top w:val="none" w:sz="0" w:space="0" w:color="auto"/>
            <w:left w:val="none" w:sz="0" w:space="0" w:color="auto"/>
            <w:bottom w:val="none" w:sz="0" w:space="0" w:color="auto"/>
            <w:right w:val="none" w:sz="0" w:space="0" w:color="auto"/>
          </w:divBdr>
        </w:div>
        <w:div w:id="2104567792">
          <w:marLeft w:val="0"/>
          <w:marRight w:val="0"/>
          <w:marTop w:val="0"/>
          <w:marBottom w:val="0"/>
          <w:divBdr>
            <w:top w:val="none" w:sz="0" w:space="0" w:color="auto"/>
            <w:left w:val="none" w:sz="0" w:space="0" w:color="auto"/>
            <w:bottom w:val="none" w:sz="0" w:space="0" w:color="auto"/>
            <w:right w:val="none" w:sz="0" w:space="0" w:color="auto"/>
          </w:divBdr>
          <w:divsChild>
            <w:div w:id="772240856">
              <w:marLeft w:val="-75"/>
              <w:marRight w:val="0"/>
              <w:marTop w:val="30"/>
              <w:marBottom w:val="30"/>
              <w:divBdr>
                <w:top w:val="none" w:sz="0" w:space="0" w:color="auto"/>
                <w:left w:val="none" w:sz="0" w:space="0" w:color="auto"/>
                <w:bottom w:val="none" w:sz="0" w:space="0" w:color="auto"/>
                <w:right w:val="none" w:sz="0" w:space="0" w:color="auto"/>
              </w:divBdr>
              <w:divsChild>
                <w:div w:id="1065369689">
                  <w:marLeft w:val="0"/>
                  <w:marRight w:val="0"/>
                  <w:marTop w:val="0"/>
                  <w:marBottom w:val="0"/>
                  <w:divBdr>
                    <w:top w:val="none" w:sz="0" w:space="0" w:color="auto"/>
                    <w:left w:val="none" w:sz="0" w:space="0" w:color="auto"/>
                    <w:bottom w:val="none" w:sz="0" w:space="0" w:color="auto"/>
                    <w:right w:val="none" w:sz="0" w:space="0" w:color="auto"/>
                  </w:divBdr>
                  <w:divsChild>
                    <w:div w:id="1962803515">
                      <w:marLeft w:val="0"/>
                      <w:marRight w:val="0"/>
                      <w:marTop w:val="0"/>
                      <w:marBottom w:val="0"/>
                      <w:divBdr>
                        <w:top w:val="none" w:sz="0" w:space="0" w:color="auto"/>
                        <w:left w:val="none" w:sz="0" w:space="0" w:color="auto"/>
                        <w:bottom w:val="none" w:sz="0" w:space="0" w:color="auto"/>
                        <w:right w:val="none" w:sz="0" w:space="0" w:color="auto"/>
                      </w:divBdr>
                    </w:div>
                  </w:divsChild>
                </w:div>
                <w:div w:id="1386444679">
                  <w:marLeft w:val="0"/>
                  <w:marRight w:val="0"/>
                  <w:marTop w:val="0"/>
                  <w:marBottom w:val="0"/>
                  <w:divBdr>
                    <w:top w:val="none" w:sz="0" w:space="0" w:color="auto"/>
                    <w:left w:val="none" w:sz="0" w:space="0" w:color="auto"/>
                    <w:bottom w:val="none" w:sz="0" w:space="0" w:color="auto"/>
                    <w:right w:val="none" w:sz="0" w:space="0" w:color="auto"/>
                  </w:divBdr>
                  <w:divsChild>
                    <w:div w:id="1349287523">
                      <w:marLeft w:val="0"/>
                      <w:marRight w:val="0"/>
                      <w:marTop w:val="0"/>
                      <w:marBottom w:val="0"/>
                      <w:divBdr>
                        <w:top w:val="none" w:sz="0" w:space="0" w:color="auto"/>
                        <w:left w:val="none" w:sz="0" w:space="0" w:color="auto"/>
                        <w:bottom w:val="none" w:sz="0" w:space="0" w:color="auto"/>
                        <w:right w:val="none" w:sz="0" w:space="0" w:color="auto"/>
                      </w:divBdr>
                    </w:div>
                  </w:divsChild>
                </w:div>
                <w:div w:id="1660234961">
                  <w:marLeft w:val="0"/>
                  <w:marRight w:val="0"/>
                  <w:marTop w:val="0"/>
                  <w:marBottom w:val="0"/>
                  <w:divBdr>
                    <w:top w:val="none" w:sz="0" w:space="0" w:color="auto"/>
                    <w:left w:val="none" w:sz="0" w:space="0" w:color="auto"/>
                    <w:bottom w:val="none" w:sz="0" w:space="0" w:color="auto"/>
                    <w:right w:val="none" w:sz="0" w:space="0" w:color="auto"/>
                  </w:divBdr>
                  <w:divsChild>
                    <w:div w:id="1114206535">
                      <w:marLeft w:val="0"/>
                      <w:marRight w:val="0"/>
                      <w:marTop w:val="0"/>
                      <w:marBottom w:val="0"/>
                      <w:divBdr>
                        <w:top w:val="none" w:sz="0" w:space="0" w:color="auto"/>
                        <w:left w:val="none" w:sz="0" w:space="0" w:color="auto"/>
                        <w:bottom w:val="none" w:sz="0" w:space="0" w:color="auto"/>
                        <w:right w:val="none" w:sz="0" w:space="0" w:color="auto"/>
                      </w:divBdr>
                    </w:div>
                  </w:divsChild>
                </w:div>
                <w:div w:id="1996447996">
                  <w:marLeft w:val="0"/>
                  <w:marRight w:val="0"/>
                  <w:marTop w:val="0"/>
                  <w:marBottom w:val="0"/>
                  <w:divBdr>
                    <w:top w:val="none" w:sz="0" w:space="0" w:color="auto"/>
                    <w:left w:val="none" w:sz="0" w:space="0" w:color="auto"/>
                    <w:bottom w:val="none" w:sz="0" w:space="0" w:color="auto"/>
                    <w:right w:val="none" w:sz="0" w:space="0" w:color="auto"/>
                  </w:divBdr>
                  <w:divsChild>
                    <w:div w:id="478886739">
                      <w:marLeft w:val="0"/>
                      <w:marRight w:val="0"/>
                      <w:marTop w:val="0"/>
                      <w:marBottom w:val="0"/>
                      <w:divBdr>
                        <w:top w:val="none" w:sz="0" w:space="0" w:color="auto"/>
                        <w:left w:val="none" w:sz="0" w:space="0" w:color="auto"/>
                        <w:bottom w:val="none" w:sz="0" w:space="0" w:color="auto"/>
                        <w:right w:val="none" w:sz="0" w:space="0" w:color="auto"/>
                      </w:divBdr>
                    </w:div>
                  </w:divsChild>
                </w:div>
                <w:div w:id="2005861098">
                  <w:marLeft w:val="0"/>
                  <w:marRight w:val="0"/>
                  <w:marTop w:val="0"/>
                  <w:marBottom w:val="0"/>
                  <w:divBdr>
                    <w:top w:val="none" w:sz="0" w:space="0" w:color="auto"/>
                    <w:left w:val="none" w:sz="0" w:space="0" w:color="auto"/>
                    <w:bottom w:val="none" w:sz="0" w:space="0" w:color="auto"/>
                    <w:right w:val="none" w:sz="0" w:space="0" w:color="auto"/>
                  </w:divBdr>
                  <w:divsChild>
                    <w:div w:id="11470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829">
          <w:marLeft w:val="0"/>
          <w:marRight w:val="0"/>
          <w:marTop w:val="0"/>
          <w:marBottom w:val="0"/>
          <w:divBdr>
            <w:top w:val="none" w:sz="0" w:space="0" w:color="auto"/>
            <w:left w:val="none" w:sz="0" w:space="0" w:color="auto"/>
            <w:bottom w:val="none" w:sz="0" w:space="0" w:color="auto"/>
            <w:right w:val="none" w:sz="0" w:space="0" w:color="auto"/>
          </w:divBdr>
        </w:div>
        <w:div w:id="2127041313">
          <w:marLeft w:val="0"/>
          <w:marRight w:val="0"/>
          <w:marTop w:val="0"/>
          <w:marBottom w:val="0"/>
          <w:divBdr>
            <w:top w:val="none" w:sz="0" w:space="0" w:color="auto"/>
            <w:left w:val="none" w:sz="0" w:space="0" w:color="auto"/>
            <w:bottom w:val="none" w:sz="0" w:space="0" w:color="auto"/>
            <w:right w:val="none" w:sz="0" w:space="0" w:color="auto"/>
          </w:divBdr>
        </w:div>
      </w:divsChild>
    </w:div>
    <w:div w:id="1087581068">
      <w:bodyDiv w:val="1"/>
      <w:marLeft w:val="0"/>
      <w:marRight w:val="0"/>
      <w:marTop w:val="0"/>
      <w:marBottom w:val="0"/>
      <w:divBdr>
        <w:top w:val="none" w:sz="0" w:space="0" w:color="auto"/>
        <w:left w:val="none" w:sz="0" w:space="0" w:color="auto"/>
        <w:bottom w:val="none" w:sz="0" w:space="0" w:color="auto"/>
        <w:right w:val="none" w:sz="0" w:space="0" w:color="auto"/>
      </w:divBdr>
      <w:divsChild>
        <w:div w:id="471211645">
          <w:marLeft w:val="0"/>
          <w:marRight w:val="0"/>
          <w:marTop w:val="0"/>
          <w:marBottom w:val="0"/>
          <w:divBdr>
            <w:top w:val="none" w:sz="0" w:space="0" w:color="auto"/>
            <w:left w:val="none" w:sz="0" w:space="0" w:color="auto"/>
            <w:bottom w:val="none" w:sz="0" w:space="0" w:color="auto"/>
            <w:right w:val="none" w:sz="0" w:space="0" w:color="auto"/>
          </w:divBdr>
        </w:div>
        <w:div w:id="860315683">
          <w:marLeft w:val="0"/>
          <w:marRight w:val="0"/>
          <w:marTop w:val="0"/>
          <w:marBottom w:val="0"/>
          <w:divBdr>
            <w:top w:val="none" w:sz="0" w:space="0" w:color="auto"/>
            <w:left w:val="none" w:sz="0" w:space="0" w:color="auto"/>
            <w:bottom w:val="none" w:sz="0" w:space="0" w:color="auto"/>
            <w:right w:val="none" w:sz="0" w:space="0" w:color="auto"/>
          </w:divBdr>
        </w:div>
        <w:div w:id="1097169705">
          <w:marLeft w:val="0"/>
          <w:marRight w:val="0"/>
          <w:marTop w:val="0"/>
          <w:marBottom w:val="0"/>
          <w:divBdr>
            <w:top w:val="none" w:sz="0" w:space="0" w:color="auto"/>
            <w:left w:val="none" w:sz="0" w:space="0" w:color="auto"/>
            <w:bottom w:val="none" w:sz="0" w:space="0" w:color="auto"/>
            <w:right w:val="none" w:sz="0" w:space="0" w:color="auto"/>
          </w:divBdr>
        </w:div>
        <w:div w:id="1136140665">
          <w:marLeft w:val="0"/>
          <w:marRight w:val="0"/>
          <w:marTop w:val="0"/>
          <w:marBottom w:val="0"/>
          <w:divBdr>
            <w:top w:val="none" w:sz="0" w:space="0" w:color="auto"/>
            <w:left w:val="none" w:sz="0" w:space="0" w:color="auto"/>
            <w:bottom w:val="none" w:sz="0" w:space="0" w:color="auto"/>
            <w:right w:val="none" w:sz="0" w:space="0" w:color="auto"/>
          </w:divBdr>
        </w:div>
        <w:div w:id="1964576009">
          <w:marLeft w:val="0"/>
          <w:marRight w:val="0"/>
          <w:marTop w:val="0"/>
          <w:marBottom w:val="0"/>
          <w:divBdr>
            <w:top w:val="none" w:sz="0" w:space="0" w:color="auto"/>
            <w:left w:val="none" w:sz="0" w:space="0" w:color="auto"/>
            <w:bottom w:val="none" w:sz="0" w:space="0" w:color="auto"/>
            <w:right w:val="none" w:sz="0" w:space="0" w:color="auto"/>
          </w:divBdr>
        </w:div>
      </w:divsChild>
    </w:div>
    <w:div w:id="1159809511">
      <w:bodyDiv w:val="1"/>
      <w:marLeft w:val="0"/>
      <w:marRight w:val="0"/>
      <w:marTop w:val="0"/>
      <w:marBottom w:val="0"/>
      <w:divBdr>
        <w:top w:val="none" w:sz="0" w:space="0" w:color="auto"/>
        <w:left w:val="none" w:sz="0" w:space="0" w:color="auto"/>
        <w:bottom w:val="none" w:sz="0" w:space="0" w:color="auto"/>
        <w:right w:val="none" w:sz="0" w:space="0" w:color="auto"/>
      </w:divBdr>
      <w:divsChild>
        <w:div w:id="107818008">
          <w:marLeft w:val="0"/>
          <w:marRight w:val="0"/>
          <w:marTop w:val="0"/>
          <w:marBottom w:val="0"/>
          <w:divBdr>
            <w:top w:val="none" w:sz="0" w:space="0" w:color="auto"/>
            <w:left w:val="none" w:sz="0" w:space="0" w:color="auto"/>
            <w:bottom w:val="none" w:sz="0" w:space="0" w:color="auto"/>
            <w:right w:val="none" w:sz="0" w:space="0" w:color="auto"/>
          </w:divBdr>
          <w:divsChild>
            <w:div w:id="344670716">
              <w:marLeft w:val="0"/>
              <w:marRight w:val="0"/>
              <w:marTop w:val="0"/>
              <w:marBottom w:val="0"/>
              <w:divBdr>
                <w:top w:val="none" w:sz="0" w:space="0" w:color="auto"/>
                <w:left w:val="none" w:sz="0" w:space="0" w:color="auto"/>
                <w:bottom w:val="none" w:sz="0" w:space="0" w:color="auto"/>
                <w:right w:val="none" w:sz="0" w:space="0" w:color="auto"/>
              </w:divBdr>
            </w:div>
            <w:div w:id="1034423369">
              <w:marLeft w:val="0"/>
              <w:marRight w:val="0"/>
              <w:marTop w:val="0"/>
              <w:marBottom w:val="0"/>
              <w:divBdr>
                <w:top w:val="none" w:sz="0" w:space="0" w:color="auto"/>
                <w:left w:val="none" w:sz="0" w:space="0" w:color="auto"/>
                <w:bottom w:val="none" w:sz="0" w:space="0" w:color="auto"/>
                <w:right w:val="none" w:sz="0" w:space="0" w:color="auto"/>
              </w:divBdr>
            </w:div>
            <w:div w:id="1640375039">
              <w:marLeft w:val="0"/>
              <w:marRight w:val="0"/>
              <w:marTop w:val="0"/>
              <w:marBottom w:val="0"/>
              <w:divBdr>
                <w:top w:val="none" w:sz="0" w:space="0" w:color="auto"/>
                <w:left w:val="none" w:sz="0" w:space="0" w:color="auto"/>
                <w:bottom w:val="none" w:sz="0" w:space="0" w:color="auto"/>
                <w:right w:val="none" w:sz="0" w:space="0" w:color="auto"/>
              </w:divBdr>
            </w:div>
            <w:div w:id="1717386673">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sChild>
        </w:div>
        <w:div w:id="391392848">
          <w:marLeft w:val="0"/>
          <w:marRight w:val="0"/>
          <w:marTop w:val="0"/>
          <w:marBottom w:val="0"/>
          <w:divBdr>
            <w:top w:val="none" w:sz="0" w:space="0" w:color="auto"/>
            <w:left w:val="none" w:sz="0" w:space="0" w:color="auto"/>
            <w:bottom w:val="none" w:sz="0" w:space="0" w:color="auto"/>
            <w:right w:val="none" w:sz="0" w:space="0" w:color="auto"/>
          </w:divBdr>
          <w:divsChild>
            <w:div w:id="19400275">
              <w:marLeft w:val="0"/>
              <w:marRight w:val="0"/>
              <w:marTop w:val="0"/>
              <w:marBottom w:val="0"/>
              <w:divBdr>
                <w:top w:val="none" w:sz="0" w:space="0" w:color="auto"/>
                <w:left w:val="none" w:sz="0" w:space="0" w:color="auto"/>
                <w:bottom w:val="none" w:sz="0" w:space="0" w:color="auto"/>
                <w:right w:val="none" w:sz="0" w:space="0" w:color="auto"/>
              </w:divBdr>
            </w:div>
            <w:div w:id="474641109">
              <w:marLeft w:val="0"/>
              <w:marRight w:val="0"/>
              <w:marTop w:val="0"/>
              <w:marBottom w:val="0"/>
              <w:divBdr>
                <w:top w:val="none" w:sz="0" w:space="0" w:color="auto"/>
                <w:left w:val="none" w:sz="0" w:space="0" w:color="auto"/>
                <w:bottom w:val="none" w:sz="0" w:space="0" w:color="auto"/>
                <w:right w:val="none" w:sz="0" w:space="0" w:color="auto"/>
              </w:divBdr>
            </w:div>
            <w:div w:id="922957615">
              <w:marLeft w:val="0"/>
              <w:marRight w:val="0"/>
              <w:marTop w:val="0"/>
              <w:marBottom w:val="0"/>
              <w:divBdr>
                <w:top w:val="none" w:sz="0" w:space="0" w:color="auto"/>
                <w:left w:val="none" w:sz="0" w:space="0" w:color="auto"/>
                <w:bottom w:val="none" w:sz="0" w:space="0" w:color="auto"/>
                <w:right w:val="none" w:sz="0" w:space="0" w:color="auto"/>
              </w:divBdr>
            </w:div>
          </w:divsChild>
        </w:div>
        <w:div w:id="566571236">
          <w:marLeft w:val="0"/>
          <w:marRight w:val="0"/>
          <w:marTop w:val="0"/>
          <w:marBottom w:val="0"/>
          <w:divBdr>
            <w:top w:val="none" w:sz="0" w:space="0" w:color="auto"/>
            <w:left w:val="none" w:sz="0" w:space="0" w:color="auto"/>
            <w:bottom w:val="none" w:sz="0" w:space="0" w:color="auto"/>
            <w:right w:val="none" w:sz="0" w:space="0" w:color="auto"/>
          </w:divBdr>
        </w:div>
        <w:div w:id="628240555">
          <w:marLeft w:val="0"/>
          <w:marRight w:val="0"/>
          <w:marTop w:val="0"/>
          <w:marBottom w:val="0"/>
          <w:divBdr>
            <w:top w:val="none" w:sz="0" w:space="0" w:color="auto"/>
            <w:left w:val="none" w:sz="0" w:space="0" w:color="auto"/>
            <w:bottom w:val="none" w:sz="0" w:space="0" w:color="auto"/>
            <w:right w:val="none" w:sz="0" w:space="0" w:color="auto"/>
          </w:divBdr>
        </w:div>
        <w:div w:id="643118228">
          <w:marLeft w:val="0"/>
          <w:marRight w:val="0"/>
          <w:marTop w:val="0"/>
          <w:marBottom w:val="0"/>
          <w:divBdr>
            <w:top w:val="none" w:sz="0" w:space="0" w:color="auto"/>
            <w:left w:val="none" w:sz="0" w:space="0" w:color="auto"/>
            <w:bottom w:val="none" w:sz="0" w:space="0" w:color="auto"/>
            <w:right w:val="none" w:sz="0" w:space="0" w:color="auto"/>
          </w:divBdr>
        </w:div>
        <w:div w:id="814175774">
          <w:marLeft w:val="0"/>
          <w:marRight w:val="0"/>
          <w:marTop w:val="0"/>
          <w:marBottom w:val="0"/>
          <w:divBdr>
            <w:top w:val="none" w:sz="0" w:space="0" w:color="auto"/>
            <w:left w:val="none" w:sz="0" w:space="0" w:color="auto"/>
            <w:bottom w:val="none" w:sz="0" w:space="0" w:color="auto"/>
            <w:right w:val="none" w:sz="0" w:space="0" w:color="auto"/>
          </w:divBdr>
        </w:div>
        <w:div w:id="981889355">
          <w:marLeft w:val="0"/>
          <w:marRight w:val="0"/>
          <w:marTop w:val="0"/>
          <w:marBottom w:val="0"/>
          <w:divBdr>
            <w:top w:val="none" w:sz="0" w:space="0" w:color="auto"/>
            <w:left w:val="none" w:sz="0" w:space="0" w:color="auto"/>
            <w:bottom w:val="none" w:sz="0" w:space="0" w:color="auto"/>
            <w:right w:val="none" w:sz="0" w:space="0" w:color="auto"/>
          </w:divBdr>
          <w:divsChild>
            <w:div w:id="520972373">
              <w:marLeft w:val="0"/>
              <w:marRight w:val="0"/>
              <w:marTop w:val="0"/>
              <w:marBottom w:val="0"/>
              <w:divBdr>
                <w:top w:val="none" w:sz="0" w:space="0" w:color="auto"/>
                <w:left w:val="none" w:sz="0" w:space="0" w:color="auto"/>
                <w:bottom w:val="none" w:sz="0" w:space="0" w:color="auto"/>
                <w:right w:val="none" w:sz="0" w:space="0" w:color="auto"/>
              </w:divBdr>
            </w:div>
            <w:div w:id="576135486">
              <w:marLeft w:val="0"/>
              <w:marRight w:val="0"/>
              <w:marTop w:val="0"/>
              <w:marBottom w:val="0"/>
              <w:divBdr>
                <w:top w:val="none" w:sz="0" w:space="0" w:color="auto"/>
                <w:left w:val="none" w:sz="0" w:space="0" w:color="auto"/>
                <w:bottom w:val="none" w:sz="0" w:space="0" w:color="auto"/>
                <w:right w:val="none" w:sz="0" w:space="0" w:color="auto"/>
              </w:divBdr>
            </w:div>
            <w:div w:id="1449618337">
              <w:marLeft w:val="0"/>
              <w:marRight w:val="0"/>
              <w:marTop w:val="0"/>
              <w:marBottom w:val="0"/>
              <w:divBdr>
                <w:top w:val="none" w:sz="0" w:space="0" w:color="auto"/>
                <w:left w:val="none" w:sz="0" w:space="0" w:color="auto"/>
                <w:bottom w:val="none" w:sz="0" w:space="0" w:color="auto"/>
                <w:right w:val="none" w:sz="0" w:space="0" w:color="auto"/>
              </w:divBdr>
            </w:div>
          </w:divsChild>
        </w:div>
        <w:div w:id="1955750286">
          <w:marLeft w:val="0"/>
          <w:marRight w:val="0"/>
          <w:marTop w:val="0"/>
          <w:marBottom w:val="0"/>
          <w:divBdr>
            <w:top w:val="none" w:sz="0" w:space="0" w:color="auto"/>
            <w:left w:val="none" w:sz="0" w:space="0" w:color="auto"/>
            <w:bottom w:val="none" w:sz="0" w:space="0" w:color="auto"/>
            <w:right w:val="none" w:sz="0" w:space="0" w:color="auto"/>
          </w:divBdr>
        </w:div>
      </w:divsChild>
    </w:div>
    <w:div w:id="1172838486">
      <w:bodyDiv w:val="1"/>
      <w:marLeft w:val="0"/>
      <w:marRight w:val="0"/>
      <w:marTop w:val="0"/>
      <w:marBottom w:val="0"/>
      <w:divBdr>
        <w:top w:val="none" w:sz="0" w:space="0" w:color="auto"/>
        <w:left w:val="none" w:sz="0" w:space="0" w:color="auto"/>
        <w:bottom w:val="none" w:sz="0" w:space="0" w:color="auto"/>
        <w:right w:val="none" w:sz="0" w:space="0" w:color="auto"/>
      </w:divBdr>
      <w:divsChild>
        <w:div w:id="18045809">
          <w:marLeft w:val="0"/>
          <w:marRight w:val="0"/>
          <w:marTop w:val="0"/>
          <w:marBottom w:val="0"/>
          <w:divBdr>
            <w:top w:val="none" w:sz="0" w:space="0" w:color="auto"/>
            <w:left w:val="none" w:sz="0" w:space="0" w:color="auto"/>
            <w:bottom w:val="none" w:sz="0" w:space="0" w:color="auto"/>
            <w:right w:val="none" w:sz="0" w:space="0" w:color="auto"/>
          </w:divBdr>
        </w:div>
        <w:div w:id="539519348">
          <w:marLeft w:val="0"/>
          <w:marRight w:val="0"/>
          <w:marTop w:val="0"/>
          <w:marBottom w:val="0"/>
          <w:divBdr>
            <w:top w:val="none" w:sz="0" w:space="0" w:color="auto"/>
            <w:left w:val="none" w:sz="0" w:space="0" w:color="auto"/>
            <w:bottom w:val="none" w:sz="0" w:space="0" w:color="auto"/>
            <w:right w:val="none" w:sz="0" w:space="0" w:color="auto"/>
          </w:divBdr>
        </w:div>
        <w:div w:id="722486999">
          <w:marLeft w:val="0"/>
          <w:marRight w:val="0"/>
          <w:marTop w:val="0"/>
          <w:marBottom w:val="0"/>
          <w:divBdr>
            <w:top w:val="none" w:sz="0" w:space="0" w:color="auto"/>
            <w:left w:val="none" w:sz="0" w:space="0" w:color="auto"/>
            <w:bottom w:val="none" w:sz="0" w:space="0" w:color="auto"/>
            <w:right w:val="none" w:sz="0" w:space="0" w:color="auto"/>
          </w:divBdr>
        </w:div>
      </w:divsChild>
    </w:div>
    <w:div w:id="1227256562">
      <w:bodyDiv w:val="1"/>
      <w:marLeft w:val="0"/>
      <w:marRight w:val="0"/>
      <w:marTop w:val="0"/>
      <w:marBottom w:val="0"/>
      <w:divBdr>
        <w:top w:val="none" w:sz="0" w:space="0" w:color="auto"/>
        <w:left w:val="none" w:sz="0" w:space="0" w:color="auto"/>
        <w:bottom w:val="none" w:sz="0" w:space="0" w:color="auto"/>
        <w:right w:val="none" w:sz="0" w:space="0" w:color="auto"/>
      </w:divBdr>
      <w:divsChild>
        <w:div w:id="406195283">
          <w:marLeft w:val="0"/>
          <w:marRight w:val="0"/>
          <w:marTop w:val="0"/>
          <w:marBottom w:val="0"/>
          <w:divBdr>
            <w:top w:val="none" w:sz="0" w:space="0" w:color="auto"/>
            <w:left w:val="none" w:sz="0" w:space="0" w:color="auto"/>
            <w:bottom w:val="none" w:sz="0" w:space="0" w:color="auto"/>
            <w:right w:val="none" w:sz="0" w:space="0" w:color="auto"/>
          </w:divBdr>
        </w:div>
        <w:div w:id="1321468316">
          <w:marLeft w:val="0"/>
          <w:marRight w:val="0"/>
          <w:marTop w:val="0"/>
          <w:marBottom w:val="0"/>
          <w:divBdr>
            <w:top w:val="none" w:sz="0" w:space="0" w:color="auto"/>
            <w:left w:val="none" w:sz="0" w:space="0" w:color="auto"/>
            <w:bottom w:val="none" w:sz="0" w:space="0" w:color="auto"/>
            <w:right w:val="none" w:sz="0" w:space="0" w:color="auto"/>
          </w:divBdr>
        </w:div>
      </w:divsChild>
    </w:div>
    <w:div w:id="1243221224">
      <w:bodyDiv w:val="1"/>
      <w:marLeft w:val="0"/>
      <w:marRight w:val="0"/>
      <w:marTop w:val="0"/>
      <w:marBottom w:val="0"/>
      <w:divBdr>
        <w:top w:val="none" w:sz="0" w:space="0" w:color="auto"/>
        <w:left w:val="none" w:sz="0" w:space="0" w:color="auto"/>
        <w:bottom w:val="none" w:sz="0" w:space="0" w:color="auto"/>
        <w:right w:val="none" w:sz="0" w:space="0" w:color="auto"/>
      </w:divBdr>
      <w:divsChild>
        <w:div w:id="635792867">
          <w:marLeft w:val="0"/>
          <w:marRight w:val="0"/>
          <w:marTop w:val="0"/>
          <w:marBottom w:val="0"/>
          <w:divBdr>
            <w:top w:val="none" w:sz="0" w:space="0" w:color="auto"/>
            <w:left w:val="none" w:sz="0" w:space="0" w:color="auto"/>
            <w:bottom w:val="none" w:sz="0" w:space="0" w:color="auto"/>
            <w:right w:val="none" w:sz="0" w:space="0" w:color="auto"/>
          </w:divBdr>
        </w:div>
      </w:divsChild>
    </w:div>
    <w:div w:id="1276407788">
      <w:bodyDiv w:val="1"/>
      <w:marLeft w:val="0"/>
      <w:marRight w:val="0"/>
      <w:marTop w:val="0"/>
      <w:marBottom w:val="0"/>
      <w:divBdr>
        <w:top w:val="none" w:sz="0" w:space="0" w:color="auto"/>
        <w:left w:val="none" w:sz="0" w:space="0" w:color="auto"/>
        <w:bottom w:val="none" w:sz="0" w:space="0" w:color="auto"/>
        <w:right w:val="none" w:sz="0" w:space="0" w:color="auto"/>
      </w:divBdr>
    </w:div>
    <w:div w:id="1280991842">
      <w:bodyDiv w:val="1"/>
      <w:marLeft w:val="0"/>
      <w:marRight w:val="0"/>
      <w:marTop w:val="0"/>
      <w:marBottom w:val="0"/>
      <w:divBdr>
        <w:top w:val="none" w:sz="0" w:space="0" w:color="auto"/>
        <w:left w:val="none" w:sz="0" w:space="0" w:color="auto"/>
        <w:bottom w:val="none" w:sz="0" w:space="0" w:color="auto"/>
        <w:right w:val="none" w:sz="0" w:space="0" w:color="auto"/>
      </w:divBdr>
    </w:div>
    <w:div w:id="1300109842">
      <w:bodyDiv w:val="1"/>
      <w:marLeft w:val="0"/>
      <w:marRight w:val="0"/>
      <w:marTop w:val="0"/>
      <w:marBottom w:val="0"/>
      <w:divBdr>
        <w:top w:val="none" w:sz="0" w:space="0" w:color="auto"/>
        <w:left w:val="none" w:sz="0" w:space="0" w:color="auto"/>
        <w:bottom w:val="none" w:sz="0" w:space="0" w:color="auto"/>
        <w:right w:val="none" w:sz="0" w:space="0" w:color="auto"/>
      </w:divBdr>
    </w:div>
    <w:div w:id="1321809678">
      <w:bodyDiv w:val="1"/>
      <w:marLeft w:val="0"/>
      <w:marRight w:val="0"/>
      <w:marTop w:val="0"/>
      <w:marBottom w:val="0"/>
      <w:divBdr>
        <w:top w:val="none" w:sz="0" w:space="0" w:color="auto"/>
        <w:left w:val="none" w:sz="0" w:space="0" w:color="auto"/>
        <w:bottom w:val="none" w:sz="0" w:space="0" w:color="auto"/>
        <w:right w:val="none" w:sz="0" w:space="0" w:color="auto"/>
      </w:divBdr>
      <w:divsChild>
        <w:div w:id="73406517">
          <w:marLeft w:val="0"/>
          <w:marRight w:val="0"/>
          <w:marTop w:val="0"/>
          <w:marBottom w:val="0"/>
          <w:divBdr>
            <w:top w:val="none" w:sz="0" w:space="0" w:color="auto"/>
            <w:left w:val="none" w:sz="0" w:space="0" w:color="auto"/>
            <w:bottom w:val="none" w:sz="0" w:space="0" w:color="auto"/>
            <w:right w:val="none" w:sz="0" w:space="0" w:color="auto"/>
          </w:divBdr>
        </w:div>
        <w:div w:id="874855867">
          <w:marLeft w:val="0"/>
          <w:marRight w:val="0"/>
          <w:marTop w:val="0"/>
          <w:marBottom w:val="0"/>
          <w:divBdr>
            <w:top w:val="none" w:sz="0" w:space="0" w:color="auto"/>
            <w:left w:val="none" w:sz="0" w:space="0" w:color="auto"/>
            <w:bottom w:val="none" w:sz="0" w:space="0" w:color="auto"/>
            <w:right w:val="none" w:sz="0" w:space="0" w:color="auto"/>
          </w:divBdr>
        </w:div>
        <w:div w:id="951745016">
          <w:marLeft w:val="0"/>
          <w:marRight w:val="0"/>
          <w:marTop w:val="0"/>
          <w:marBottom w:val="0"/>
          <w:divBdr>
            <w:top w:val="none" w:sz="0" w:space="0" w:color="auto"/>
            <w:left w:val="none" w:sz="0" w:space="0" w:color="auto"/>
            <w:bottom w:val="none" w:sz="0" w:space="0" w:color="auto"/>
            <w:right w:val="none" w:sz="0" w:space="0" w:color="auto"/>
          </w:divBdr>
        </w:div>
        <w:div w:id="1101607544">
          <w:marLeft w:val="0"/>
          <w:marRight w:val="0"/>
          <w:marTop w:val="0"/>
          <w:marBottom w:val="0"/>
          <w:divBdr>
            <w:top w:val="none" w:sz="0" w:space="0" w:color="auto"/>
            <w:left w:val="none" w:sz="0" w:space="0" w:color="auto"/>
            <w:bottom w:val="none" w:sz="0" w:space="0" w:color="auto"/>
            <w:right w:val="none" w:sz="0" w:space="0" w:color="auto"/>
          </w:divBdr>
        </w:div>
        <w:div w:id="1399209997">
          <w:marLeft w:val="0"/>
          <w:marRight w:val="0"/>
          <w:marTop w:val="0"/>
          <w:marBottom w:val="0"/>
          <w:divBdr>
            <w:top w:val="none" w:sz="0" w:space="0" w:color="auto"/>
            <w:left w:val="none" w:sz="0" w:space="0" w:color="auto"/>
            <w:bottom w:val="none" w:sz="0" w:space="0" w:color="auto"/>
            <w:right w:val="none" w:sz="0" w:space="0" w:color="auto"/>
          </w:divBdr>
        </w:div>
        <w:div w:id="1496795992">
          <w:marLeft w:val="0"/>
          <w:marRight w:val="0"/>
          <w:marTop w:val="0"/>
          <w:marBottom w:val="0"/>
          <w:divBdr>
            <w:top w:val="none" w:sz="0" w:space="0" w:color="auto"/>
            <w:left w:val="none" w:sz="0" w:space="0" w:color="auto"/>
            <w:bottom w:val="none" w:sz="0" w:space="0" w:color="auto"/>
            <w:right w:val="none" w:sz="0" w:space="0" w:color="auto"/>
          </w:divBdr>
        </w:div>
      </w:divsChild>
    </w:div>
    <w:div w:id="1482429359">
      <w:bodyDiv w:val="1"/>
      <w:marLeft w:val="0"/>
      <w:marRight w:val="0"/>
      <w:marTop w:val="0"/>
      <w:marBottom w:val="0"/>
      <w:divBdr>
        <w:top w:val="none" w:sz="0" w:space="0" w:color="auto"/>
        <w:left w:val="none" w:sz="0" w:space="0" w:color="auto"/>
        <w:bottom w:val="none" w:sz="0" w:space="0" w:color="auto"/>
        <w:right w:val="none" w:sz="0" w:space="0" w:color="auto"/>
      </w:divBdr>
      <w:divsChild>
        <w:div w:id="3871737">
          <w:marLeft w:val="0"/>
          <w:marRight w:val="0"/>
          <w:marTop w:val="0"/>
          <w:marBottom w:val="0"/>
          <w:divBdr>
            <w:top w:val="none" w:sz="0" w:space="0" w:color="auto"/>
            <w:left w:val="none" w:sz="0" w:space="0" w:color="auto"/>
            <w:bottom w:val="none" w:sz="0" w:space="0" w:color="auto"/>
            <w:right w:val="none" w:sz="0" w:space="0" w:color="auto"/>
          </w:divBdr>
        </w:div>
        <w:div w:id="246498121">
          <w:marLeft w:val="0"/>
          <w:marRight w:val="0"/>
          <w:marTop w:val="0"/>
          <w:marBottom w:val="0"/>
          <w:divBdr>
            <w:top w:val="none" w:sz="0" w:space="0" w:color="auto"/>
            <w:left w:val="none" w:sz="0" w:space="0" w:color="auto"/>
            <w:bottom w:val="none" w:sz="0" w:space="0" w:color="auto"/>
            <w:right w:val="none" w:sz="0" w:space="0" w:color="auto"/>
          </w:divBdr>
        </w:div>
        <w:div w:id="274212437">
          <w:marLeft w:val="0"/>
          <w:marRight w:val="0"/>
          <w:marTop w:val="0"/>
          <w:marBottom w:val="0"/>
          <w:divBdr>
            <w:top w:val="none" w:sz="0" w:space="0" w:color="auto"/>
            <w:left w:val="none" w:sz="0" w:space="0" w:color="auto"/>
            <w:bottom w:val="none" w:sz="0" w:space="0" w:color="auto"/>
            <w:right w:val="none" w:sz="0" w:space="0" w:color="auto"/>
          </w:divBdr>
        </w:div>
        <w:div w:id="345714082">
          <w:marLeft w:val="0"/>
          <w:marRight w:val="0"/>
          <w:marTop w:val="0"/>
          <w:marBottom w:val="0"/>
          <w:divBdr>
            <w:top w:val="none" w:sz="0" w:space="0" w:color="auto"/>
            <w:left w:val="none" w:sz="0" w:space="0" w:color="auto"/>
            <w:bottom w:val="none" w:sz="0" w:space="0" w:color="auto"/>
            <w:right w:val="none" w:sz="0" w:space="0" w:color="auto"/>
          </w:divBdr>
        </w:div>
        <w:div w:id="596182834">
          <w:marLeft w:val="0"/>
          <w:marRight w:val="0"/>
          <w:marTop w:val="0"/>
          <w:marBottom w:val="0"/>
          <w:divBdr>
            <w:top w:val="none" w:sz="0" w:space="0" w:color="auto"/>
            <w:left w:val="none" w:sz="0" w:space="0" w:color="auto"/>
            <w:bottom w:val="none" w:sz="0" w:space="0" w:color="auto"/>
            <w:right w:val="none" w:sz="0" w:space="0" w:color="auto"/>
          </w:divBdr>
        </w:div>
        <w:div w:id="708458205">
          <w:marLeft w:val="0"/>
          <w:marRight w:val="0"/>
          <w:marTop w:val="0"/>
          <w:marBottom w:val="0"/>
          <w:divBdr>
            <w:top w:val="none" w:sz="0" w:space="0" w:color="auto"/>
            <w:left w:val="none" w:sz="0" w:space="0" w:color="auto"/>
            <w:bottom w:val="none" w:sz="0" w:space="0" w:color="auto"/>
            <w:right w:val="none" w:sz="0" w:space="0" w:color="auto"/>
          </w:divBdr>
        </w:div>
        <w:div w:id="912544423">
          <w:marLeft w:val="0"/>
          <w:marRight w:val="0"/>
          <w:marTop w:val="0"/>
          <w:marBottom w:val="0"/>
          <w:divBdr>
            <w:top w:val="none" w:sz="0" w:space="0" w:color="auto"/>
            <w:left w:val="none" w:sz="0" w:space="0" w:color="auto"/>
            <w:bottom w:val="none" w:sz="0" w:space="0" w:color="auto"/>
            <w:right w:val="none" w:sz="0" w:space="0" w:color="auto"/>
          </w:divBdr>
        </w:div>
        <w:div w:id="974992802">
          <w:marLeft w:val="0"/>
          <w:marRight w:val="0"/>
          <w:marTop w:val="0"/>
          <w:marBottom w:val="0"/>
          <w:divBdr>
            <w:top w:val="none" w:sz="0" w:space="0" w:color="auto"/>
            <w:left w:val="none" w:sz="0" w:space="0" w:color="auto"/>
            <w:bottom w:val="none" w:sz="0" w:space="0" w:color="auto"/>
            <w:right w:val="none" w:sz="0" w:space="0" w:color="auto"/>
          </w:divBdr>
        </w:div>
        <w:div w:id="1101610633">
          <w:marLeft w:val="0"/>
          <w:marRight w:val="0"/>
          <w:marTop w:val="0"/>
          <w:marBottom w:val="0"/>
          <w:divBdr>
            <w:top w:val="none" w:sz="0" w:space="0" w:color="auto"/>
            <w:left w:val="none" w:sz="0" w:space="0" w:color="auto"/>
            <w:bottom w:val="none" w:sz="0" w:space="0" w:color="auto"/>
            <w:right w:val="none" w:sz="0" w:space="0" w:color="auto"/>
          </w:divBdr>
        </w:div>
        <w:div w:id="1167094748">
          <w:marLeft w:val="0"/>
          <w:marRight w:val="0"/>
          <w:marTop w:val="0"/>
          <w:marBottom w:val="0"/>
          <w:divBdr>
            <w:top w:val="none" w:sz="0" w:space="0" w:color="auto"/>
            <w:left w:val="none" w:sz="0" w:space="0" w:color="auto"/>
            <w:bottom w:val="none" w:sz="0" w:space="0" w:color="auto"/>
            <w:right w:val="none" w:sz="0" w:space="0" w:color="auto"/>
          </w:divBdr>
        </w:div>
        <w:div w:id="1251505293">
          <w:marLeft w:val="0"/>
          <w:marRight w:val="0"/>
          <w:marTop w:val="0"/>
          <w:marBottom w:val="0"/>
          <w:divBdr>
            <w:top w:val="none" w:sz="0" w:space="0" w:color="auto"/>
            <w:left w:val="none" w:sz="0" w:space="0" w:color="auto"/>
            <w:bottom w:val="none" w:sz="0" w:space="0" w:color="auto"/>
            <w:right w:val="none" w:sz="0" w:space="0" w:color="auto"/>
          </w:divBdr>
        </w:div>
        <w:div w:id="1705593897">
          <w:marLeft w:val="0"/>
          <w:marRight w:val="0"/>
          <w:marTop w:val="0"/>
          <w:marBottom w:val="0"/>
          <w:divBdr>
            <w:top w:val="none" w:sz="0" w:space="0" w:color="auto"/>
            <w:left w:val="none" w:sz="0" w:space="0" w:color="auto"/>
            <w:bottom w:val="none" w:sz="0" w:space="0" w:color="auto"/>
            <w:right w:val="none" w:sz="0" w:space="0" w:color="auto"/>
          </w:divBdr>
        </w:div>
        <w:div w:id="1732338558">
          <w:marLeft w:val="0"/>
          <w:marRight w:val="0"/>
          <w:marTop w:val="0"/>
          <w:marBottom w:val="0"/>
          <w:divBdr>
            <w:top w:val="none" w:sz="0" w:space="0" w:color="auto"/>
            <w:left w:val="none" w:sz="0" w:space="0" w:color="auto"/>
            <w:bottom w:val="none" w:sz="0" w:space="0" w:color="auto"/>
            <w:right w:val="none" w:sz="0" w:space="0" w:color="auto"/>
          </w:divBdr>
        </w:div>
        <w:div w:id="1734615856">
          <w:marLeft w:val="0"/>
          <w:marRight w:val="0"/>
          <w:marTop w:val="0"/>
          <w:marBottom w:val="0"/>
          <w:divBdr>
            <w:top w:val="none" w:sz="0" w:space="0" w:color="auto"/>
            <w:left w:val="none" w:sz="0" w:space="0" w:color="auto"/>
            <w:bottom w:val="none" w:sz="0" w:space="0" w:color="auto"/>
            <w:right w:val="none" w:sz="0" w:space="0" w:color="auto"/>
          </w:divBdr>
        </w:div>
        <w:div w:id="1815020847">
          <w:marLeft w:val="0"/>
          <w:marRight w:val="0"/>
          <w:marTop w:val="0"/>
          <w:marBottom w:val="0"/>
          <w:divBdr>
            <w:top w:val="none" w:sz="0" w:space="0" w:color="auto"/>
            <w:left w:val="none" w:sz="0" w:space="0" w:color="auto"/>
            <w:bottom w:val="none" w:sz="0" w:space="0" w:color="auto"/>
            <w:right w:val="none" w:sz="0" w:space="0" w:color="auto"/>
          </w:divBdr>
        </w:div>
        <w:div w:id="2050568720">
          <w:marLeft w:val="0"/>
          <w:marRight w:val="0"/>
          <w:marTop w:val="0"/>
          <w:marBottom w:val="0"/>
          <w:divBdr>
            <w:top w:val="none" w:sz="0" w:space="0" w:color="auto"/>
            <w:left w:val="none" w:sz="0" w:space="0" w:color="auto"/>
            <w:bottom w:val="none" w:sz="0" w:space="0" w:color="auto"/>
            <w:right w:val="none" w:sz="0" w:space="0" w:color="auto"/>
          </w:divBdr>
        </w:div>
      </w:divsChild>
    </w:div>
    <w:div w:id="1521778562">
      <w:bodyDiv w:val="1"/>
      <w:marLeft w:val="0"/>
      <w:marRight w:val="0"/>
      <w:marTop w:val="0"/>
      <w:marBottom w:val="0"/>
      <w:divBdr>
        <w:top w:val="none" w:sz="0" w:space="0" w:color="auto"/>
        <w:left w:val="none" w:sz="0" w:space="0" w:color="auto"/>
        <w:bottom w:val="none" w:sz="0" w:space="0" w:color="auto"/>
        <w:right w:val="none" w:sz="0" w:space="0" w:color="auto"/>
      </w:divBdr>
    </w:div>
    <w:div w:id="1564020066">
      <w:bodyDiv w:val="1"/>
      <w:marLeft w:val="0"/>
      <w:marRight w:val="0"/>
      <w:marTop w:val="0"/>
      <w:marBottom w:val="0"/>
      <w:divBdr>
        <w:top w:val="none" w:sz="0" w:space="0" w:color="auto"/>
        <w:left w:val="none" w:sz="0" w:space="0" w:color="auto"/>
        <w:bottom w:val="none" w:sz="0" w:space="0" w:color="auto"/>
        <w:right w:val="none" w:sz="0" w:space="0" w:color="auto"/>
      </w:divBdr>
      <w:divsChild>
        <w:div w:id="234825430">
          <w:marLeft w:val="0"/>
          <w:marRight w:val="0"/>
          <w:marTop w:val="0"/>
          <w:marBottom w:val="0"/>
          <w:divBdr>
            <w:top w:val="none" w:sz="0" w:space="0" w:color="auto"/>
            <w:left w:val="none" w:sz="0" w:space="0" w:color="auto"/>
            <w:bottom w:val="none" w:sz="0" w:space="0" w:color="auto"/>
            <w:right w:val="none" w:sz="0" w:space="0" w:color="auto"/>
          </w:divBdr>
        </w:div>
        <w:div w:id="649478391">
          <w:marLeft w:val="-75"/>
          <w:marRight w:val="0"/>
          <w:marTop w:val="30"/>
          <w:marBottom w:val="30"/>
          <w:divBdr>
            <w:top w:val="none" w:sz="0" w:space="0" w:color="auto"/>
            <w:left w:val="none" w:sz="0" w:space="0" w:color="auto"/>
            <w:bottom w:val="none" w:sz="0" w:space="0" w:color="auto"/>
            <w:right w:val="none" w:sz="0" w:space="0" w:color="auto"/>
          </w:divBdr>
          <w:divsChild>
            <w:div w:id="286593719">
              <w:marLeft w:val="0"/>
              <w:marRight w:val="0"/>
              <w:marTop w:val="0"/>
              <w:marBottom w:val="0"/>
              <w:divBdr>
                <w:top w:val="none" w:sz="0" w:space="0" w:color="auto"/>
                <w:left w:val="none" w:sz="0" w:space="0" w:color="auto"/>
                <w:bottom w:val="none" w:sz="0" w:space="0" w:color="auto"/>
                <w:right w:val="none" w:sz="0" w:space="0" w:color="auto"/>
              </w:divBdr>
              <w:divsChild>
                <w:div w:id="1438521623">
                  <w:marLeft w:val="0"/>
                  <w:marRight w:val="0"/>
                  <w:marTop w:val="0"/>
                  <w:marBottom w:val="0"/>
                  <w:divBdr>
                    <w:top w:val="none" w:sz="0" w:space="0" w:color="auto"/>
                    <w:left w:val="none" w:sz="0" w:space="0" w:color="auto"/>
                    <w:bottom w:val="none" w:sz="0" w:space="0" w:color="auto"/>
                    <w:right w:val="none" w:sz="0" w:space="0" w:color="auto"/>
                  </w:divBdr>
                </w:div>
              </w:divsChild>
            </w:div>
            <w:div w:id="329871626">
              <w:marLeft w:val="0"/>
              <w:marRight w:val="0"/>
              <w:marTop w:val="0"/>
              <w:marBottom w:val="0"/>
              <w:divBdr>
                <w:top w:val="none" w:sz="0" w:space="0" w:color="auto"/>
                <w:left w:val="none" w:sz="0" w:space="0" w:color="auto"/>
                <w:bottom w:val="none" w:sz="0" w:space="0" w:color="auto"/>
                <w:right w:val="none" w:sz="0" w:space="0" w:color="auto"/>
              </w:divBdr>
              <w:divsChild>
                <w:div w:id="43717650">
                  <w:marLeft w:val="0"/>
                  <w:marRight w:val="0"/>
                  <w:marTop w:val="0"/>
                  <w:marBottom w:val="0"/>
                  <w:divBdr>
                    <w:top w:val="none" w:sz="0" w:space="0" w:color="auto"/>
                    <w:left w:val="none" w:sz="0" w:space="0" w:color="auto"/>
                    <w:bottom w:val="none" w:sz="0" w:space="0" w:color="auto"/>
                    <w:right w:val="none" w:sz="0" w:space="0" w:color="auto"/>
                  </w:divBdr>
                </w:div>
              </w:divsChild>
            </w:div>
            <w:div w:id="451898635">
              <w:marLeft w:val="0"/>
              <w:marRight w:val="0"/>
              <w:marTop w:val="0"/>
              <w:marBottom w:val="0"/>
              <w:divBdr>
                <w:top w:val="none" w:sz="0" w:space="0" w:color="auto"/>
                <w:left w:val="none" w:sz="0" w:space="0" w:color="auto"/>
                <w:bottom w:val="none" w:sz="0" w:space="0" w:color="auto"/>
                <w:right w:val="none" w:sz="0" w:space="0" w:color="auto"/>
              </w:divBdr>
              <w:divsChild>
                <w:div w:id="1444231516">
                  <w:marLeft w:val="0"/>
                  <w:marRight w:val="0"/>
                  <w:marTop w:val="0"/>
                  <w:marBottom w:val="0"/>
                  <w:divBdr>
                    <w:top w:val="none" w:sz="0" w:space="0" w:color="auto"/>
                    <w:left w:val="none" w:sz="0" w:space="0" w:color="auto"/>
                    <w:bottom w:val="none" w:sz="0" w:space="0" w:color="auto"/>
                    <w:right w:val="none" w:sz="0" w:space="0" w:color="auto"/>
                  </w:divBdr>
                </w:div>
              </w:divsChild>
            </w:div>
            <w:div w:id="488374764">
              <w:marLeft w:val="0"/>
              <w:marRight w:val="0"/>
              <w:marTop w:val="0"/>
              <w:marBottom w:val="0"/>
              <w:divBdr>
                <w:top w:val="none" w:sz="0" w:space="0" w:color="auto"/>
                <w:left w:val="none" w:sz="0" w:space="0" w:color="auto"/>
                <w:bottom w:val="none" w:sz="0" w:space="0" w:color="auto"/>
                <w:right w:val="none" w:sz="0" w:space="0" w:color="auto"/>
              </w:divBdr>
              <w:divsChild>
                <w:div w:id="318533831">
                  <w:marLeft w:val="0"/>
                  <w:marRight w:val="0"/>
                  <w:marTop w:val="0"/>
                  <w:marBottom w:val="0"/>
                  <w:divBdr>
                    <w:top w:val="none" w:sz="0" w:space="0" w:color="auto"/>
                    <w:left w:val="none" w:sz="0" w:space="0" w:color="auto"/>
                    <w:bottom w:val="none" w:sz="0" w:space="0" w:color="auto"/>
                    <w:right w:val="none" w:sz="0" w:space="0" w:color="auto"/>
                  </w:divBdr>
                </w:div>
              </w:divsChild>
            </w:div>
            <w:div w:id="790974205">
              <w:marLeft w:val="0"/>
              <w:marRight w:val="0"/>
              <w:marTop w:val="0"/>
              <w:marBottom w:val="0"/>
              <w:divBdr>
                <w:top w:val="none" w:sz="0" w:space="0" w:color="auto"/>
                <w:left w:val="none" w:sz="0" w:space="0" w:color="auto"/>
                <w:bottom w:val="none" w:sz="0" w:space="0" w:color="auto"/>
                <w:right w:val="none" w:sz="0" w:space="0" w:color="auto"/>
              </w:divBdr>
              <w:divsChild>
                <w:div w:id="1952400196">
                  <w:marLeft w:val="0"/>
                  <w:marRight w:val="0"/>
                  <w:marTop w:val="0"/>
                  <w:marBottom w:val="0"/>
                  <w:divBdr>
                    <w:top w:val="none" w:sz="0" w:space="0" w:color="auto"/>
                    <w:left w:val="none" w:sz="0" w:space="0" w:color="auto"/>
                    <w:bottom w:val="none" w:sz="0" w:space="0" w:color="auto"/>
                    <w:right w:val="none" w:sz="0" w:space="0" w:color="auto"/>
                  </w:divBdr>
                </w:div>
              </w:divsChild>
            </w:div>
            <w:div w:id="914318453">
              <w:marLeft w:val="0"/>
              <w:marRight w:val="0"/>
              <w:marTop w:val="0"/>
              <w:marBottom w:val="0"/>
              <w:divBdr>
                <w:top w:val="none" w:sz="0" w:space="0" w:color="auto"/>
                <w:left w:val="none" w:sz="0" w:space="0" w:color="auto"/>
                <w:bottom w:val="none" w:sz="0" w:space="0" w:color="auto"/>
                <w:right w:val="none" w:sz="0" w:space="0" w:color="auto"/>
              </w:divBdr>
              <w:divsChild>
                <w:div w:id="2014649017">
                  <w:marLeft w:val="0"/>
                  <w:marRight w:val="0"/>
                  <w:marTop w:val="0"/>
                  <w:marBottom w:val="0"/>
                  <w:divBdr>
                    <w:top w:val="none" w:sz="0" w:space="0" w:color="auto"/>
                    <w:left w:val="none" w:sz="0" w:space="0" w:color="auto"/>
                    <w:bottom w:val="none" w:sz="0" w:space="0" w:color="auto"/>
                    <w:right w:val="none" w:sz="0" w:space="0" w:color="auto"/>
                  </w:divBdr>
                </w:div>
              </w:divsChild>
            </w:div>
            <w:div w:id="996540997">
              <w:marLeft w:val="0"/>
              <w:marRight w:val="0"/>
              <w:marTop w:val="0"/>
              <w:marBottom w:val="0"/>
              <w:divBdr>
                <w:top w:val="none" w:sz="0" w:space="0" w:color="auto"/>
                <w:left w:val="none" w:sz="0" w:space="0" w:color="auto"/>
                <w:bottom w:val="none" w:sz="0" w:space="0" w:color="auto"/>
                <w:right w:val="none" w:sz="0" w:space="0" w:color="auto"/>
              </w:divBdr>
              <w:divsChild>
                <w:div w:id="774788967">
                  <w:marLeft w:val="0"/>
                  <w:marRight w:val="0"/>
                  <w:marTop w:val="0"/>
                  <w:marBottom w:val="0"/>
                  <w:divBdr>
                    <w:top w:val="none" w:sz="0" w:space="0" w:color="auto"/>
                    <w:left w:val="none" w:sz="0" w:space="0" w:color="auto"/>
                    <w:bottom w:val="none" w:sz="0" w:space="0" w:color="auto"/>
                    <w:right w:val="none" w:sz="0" w:space="0" w:color="auto"/>
                  </w:divBdr>
                </w:div>
              </w:divsChild>
            </w:div>
            <w:div w:id="1008018430">
              <w:marLeft w:val="0"/>
              <w:marRight w:val="0"/>
              <w:marTop w:val="0"/>
              <w:marBottom w:val="0"/>
              <w:divBdr>
                <w:top w:val="none" w:sz="0" w:space="0" w:color="auto"/>
                <w:left w:val="none" w:sz="0" w:space="0" w:color="auto"/>
                <w:bottom w:val="none" w:sz="0" w:space="0" w:color="auto"/>
                <w:right w:val="none" w:sz="0" w:space="0" w:color="auto"/>
              </w:divBdr>
              <w:divsChild>
                <w:div w:id="258174862">
                  <w:marLeft w:val="0"/>
                  <w:marRight w:val="0"/>
                  <w:marTop w:val="0"/>
                  <w:marBottom w:val="0"/>
                  <w:divBdr>
                    <w:top w:val="none" w:sz="0" w:space="0" w:color="auto"/>
                    <w:left w:val="none" w:sz="0" w:space="0" w:color="auto"/>
                    <w:bottom w:val="none" w:sz="0" w:space="0" w:color="auto"/>
                    <w:right w:val="none" w:sz="0" w:space="0" w:color="auto"/>
                  </w:divBdr>
                </w:div>
              </w:divsChild>
            </w:div>
            <w:div w:id="1117025721">
              <w:marLeft w:val="0"/>
              <w:marRight w:val="0"/>
              <w:marTop w:val="0"/>
              <w:marBottom w:val="0"/>
              <w:divBdr>
                <w:top w:val="none" w:sz="0" w:space="0" w:color="auto"/>
                <w:left w:val="none" w:sz="0" w:space="0" w:color="auto"/>
                <w:bottom w:val="none" w:sz="0" w:space="0" w:color="auto"/>
                <w:right w:val="none" w:sz="0" w:space="0" w:color="auto"/>
              </w:divBdr>
              <w:divsChild>
                <w:div w:id="2090540966">
                  <w:marLeft w:val="0"/>
                  <w:marRight w:val="0"/>
                  <w:marTop w:val="0"/>
                  <w:marBottom w:val="0"/>
                  <w:divBdr>
                    <w:top w:val="none" w:sz="0" w:space="0" w:color="auto"/>
                    <w:left w:val="none" w:sz="0" w:space="0" w:color="auto"/>
                    <w:bottom w:val="none" w:sz="0" w:space="0" w:color="auto"/>
                    <w:right w:val="none" w:sz="0" w:space="0" w:color="auto"/>
                  </w:divBdr>
                </w:div>
              </w:divsChild>
            </w:div>
            <w:div w:id="1234268735">
              <w:marLeft w:val="0"/>
              <w:marRight w:val="0"/>
              <w:marTop w:val="0"/>
              <w:marBottom w:val="0"/>
              <w:divBdr>
                <w:top w:val="none" w:sz="0" w:space="0" w:color="auto"/>
                <w:left w:val="none" w:sz="0" w:space="0" w:color="auto"/>
                <w:bottom w:val="none" w:sz="0" w:space="0" w:color="auto"/>
                <w:right w:val="none" w:sz="0" w:space="0" w:color="auto"/>
              </w:divBdr>
              <w:divsChild>
                <w:div w:id="1389961607">
                  <w:marLeft w:val="0"/>
                  <w:marRight w:val="0"/>
                  <w:marTop w:val="0"/>
                  <w:marBottom w:val="0"/>
                  <w:divBdr>
                    <w:top w:val="none" w:sz="0" w:space="0" w:color="auto"/>
                    <w:left w:val="none" w:sz="0" w:space="0" w:color="auto"/>
                    <w:bottom w:val="none" w:sz="0" w:space="0" w:color="auto"/>
                    <w:right w:val="none" w:sz="0" w:space="0" w:color="auto"/>
                  </w:divBdr>
                </w:div>
              </w:divsChild>
            </w:div>
            <w:div w:id="1659993809">
              <w:marLeft w:val="0"/>
              <w:marRight w:val="0"/>
              <w:marTop w:val="0"/>
              <w:marBottom w:val="0"/>
              <w:divBdr>
                <w:top w:val="none" w:sz="0" w:space="0" w:color="auto"/>
                <w:left w:val="none" w:sz="0" w:space="0" w:color="auto"/>
                <w:bottom w:val="none" w:sz="0" w:space="0" w:color="auto"/>
                <w:right w:val="none" w:sz="0" w:space="0" w:color="auto"/>
              </w:divBdr>
              <w:divsChild>
                <w:div w:id="581335955">
                  <w:marLeft w:val="0"/>
                  <w:marRight w:val="0"/>
                  <w:marTop w:val="0"/>
                  <w:marBottom w:val="0"/>
                  <w:divBdr>
                    <w:top w:val="none" w:sz="0" w:space="0" w:color="auto"/>
                    <w:left w:val="none" w:sz="0" w:space="0" w:color="auto"/>
                    <w:bottom w:val="none" w:sz="0" w:space="0" w:color="auto"/>
                    <w:right w:val="none" w:sz="0" w:space="0" w:color="auto"/>
                  </w:divBdr>
                </w:div>
              </w:divsChild>
            </w:div>
            <w:div w:id="1980842869">
              <w:marLeft w:val="0"/>
              <w:marRight w:val="0"/>
              <w:marTop w:val="0"/>
              <w:marBottom w:val="0"/>
              <w:divBdr>
                <w:top w:val="none" w:sz="0" w:space="0" w:color="auto"/>
                <w:left w:val="none" w:sz="0" w:space="0" w:color="auto"/>
                <w:bottom w:val="none" w:sz="0" w:space="0" w:color="auto"/>
                <w:right w:val="none" w:sz="0" w:space="0" w:color="auto"/>
              </w:divBdr>
              <w:divsChild>
                <w:div w:id="82190721">
                  <w:marLeft w:val="0"/>
                  <w:marRight w:val="0"/>
                  <w:marTop w:val="0"/>
                  <w:marBottom w:val="0"/>
                  <w:divBdr>
                    <w:top w:val="none" w:sz="0" w:space="0" w:color="auto"/>
                    <w:left w:val="none" w:sz="0" w:space="0" w:color="auto"/>
                    <w:bottom w:val="none" w:sz="0" w:space="0" w:color="auto"/>
                    <w:right w:val="none" w:sz="0" w:space="0" w:color="auto"/>
                  </w:divBdr>
                </w:div>
              </w:divsChild>
            </w:div>
            <w:div w:id="2035113118">
              <w:marLeft w:val="0"/>
              <w:marRight w:val="0"/>
              <w:marTop w:val="0"/>
              <w:marBottom w:val="0"/>
              <w:divBdr>
                <w:top w:val="none" w:sz="0" w:space="0" w:color="auto"/>
                <w:left w:val="none" w:sz="0" w:space="0" w:color="auto"/>
                <w:bottom w:val="none" w:sz="0" w:space="0" w:color="auto"/>
                <w:right w:val="none" w:sz="0" w:space="0" w:color="auto"/>
              </w:divBdr>
              <w:divsChild>
                <w:div w:id="1770420255">
                  <w:marLeft w:val="0"/>
                  <w:marRight w:val="0"/>
                  <w:marTop w:val="0"/>
                  <w:marBottom w:val="0"/>
                  <w:divBdr>
                    <w:top w:val="none" w:sz="0" w:space="0" w:color="auto"/>
                    <w:left w:val="none" w:sz="0" w:space="0" w:color="auto"/>
                    <w:bottom w:val="none" w:sz="0" w:space="0" w:color="auto"/>
                    <w:right w:val="none" w:sz="0" w:space="0" w:color="auto"/>
                  </w:divBdr>
                </w:div>
              </w:divsChild>
            </w:div>
            <w:div w:id="2058160632">
              <w:marLeft w:val="0"/>
              <w:marRight w:val="0"/>
              <w:marTop w:val="0"/>
              <w:marBottom w:val="0"/>
              <w:divBdr>
                <w:top w:val="none" w:sz="0" w:space="0" w:color="auto"/>
                <w:left w:val="none" w:sz="0" w:space="0" w:color="auto"/>
                <w:bottom w:val="none" w:sz="0" w:space="0" w:color="auto"/>
                <w:right w:val="none" w:sz="0" w:space="0" w:color="auto"/>
              </w:divBdr>
              <w:divsChild>
                <w:div w:id="703561503">
                  <w:marLeft w:val="0"/>
                  <w:marRight w:val="0"/>
                  <w:marTop w:val="0"/>
                  <w:marBottom w:val="0"/>
                  <w:divBdr>
                    <w:top w:val="none" w:sz="0" w:space="0" w:color="auto"/>
                    <w:left w:val="none" w:sz="0" w:space="0" w:color="auto"/>
                    <w:bottom w:val="none" w:sz="0" w:space="0" w:color="auto"/>
                    <w:right w:val="none" w:sz="0" w:space="0" w:color="auto"/>
                  </w:divBdr>
                </w:div>
              </w:divsChild>
            </w:div>
            <w:div w:id="2063359203">
              <w:marLeft w:val="0"/>
              <w:marRight w:val="0"/>
              <w:marTop w:val="0"/>
              <w:marBottom w:val="0"/>
              <w:divBdr>
                <w:top w:val="none" w:sz="0" w:space="0" w:color="auto"/>
                <w:left w:val="none" w:sz="0" w:space="0" w:color="auto"/>
                <w:bottom w:val="none" w:sz="0" w:space="0" w:color="auto"/>
                <w:right w:val="none" w:sz="0" w:space="0" w:color="auto"/>
              </w:divBdr>
              <w:divsChild>
                <w:div w:id="11699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7636">
          <w:marLeft w:val="0"/>
          <w:marRight w:val="0"/>
          <w:marTop w:val="0"/>
          <w:marBottom w:val="0"/>
          <w:divBdr>
            <w:top w:val="none" w:sz="0" w:space="0" w:color="auto"/>
            <w:left w:val="none" w:sz="0" w:space="0" w:color="auto"/>
            <w:bottom w:val="none" w:sz="0" w:space="0" w:color="auto"/>
            <w:right w:val="none" w:sz="0" w:space="0" w:color="auto"/>
          </w:divBdr>
        </w:div>
        <w:div w:id="705906750">
          <w:marLeft w:val="0"/>
          <w:marRight w:val="0"/>
          <w:marTop w:val="0"/>
          <w:marBottom w:val="0"/>
          <w:divBdr>
            <w:top w:val="none" w:sz="0" w:space="0" w:color="auto"/>
            <w:left w:val="none" w:sz="0" w:space="0" w:color="auto"/>
            <w:bottom w:val="none" w:sz="0" w:space="0" w:color="auto"/>
            <w:right w:val="none" w:sz="0" w:space="0" w:color="auto"/>
          </w:divBdr>
        </w:div>
        <w:div w:id="1643072987">
          <w:marLeft w:val="0"/>
          <w:marRight w:val="0"/>
          <w:marTop w:val="0"/>
          <w:marBottom w:val="0"/>
          <w:divBdr>
            <w:top w:val="none" w:sz="0" w:space="0" w:color="auto"/>
            <w:left w:val="none" w:sz="0" w:space="0" w:color="auto"/>
            <w:bottom w:val="none" w:sz="0" w:space="0" w:color="auto"/>
            <w:right w:val="none" w:sz="0" w:space="0" w:color="auto"/>
          </w:divBdr>
        </w:div>
        <w:div w:id="1784156506">
          <w:marLeft w:val="0"/>
          <w:marRight w:val="0"/>
          <w:marTop w:val="0"/>
          <w:marBottom w:val="0"/>
          <w:divBdr>
            <w:top w:val="none" w:sz="0" w:space="0" w:color="auto"/>
            <w:left w:val="none" w:sz="0" w:space="0" w:color="auto"/>
            <w:bottom w:val="none" w:sz="0" w:space="0" w:color="auto"/>
            <w:right w:val="none" w:sz="0" w:space="0" w:color="auto"/>
          </w:divBdr>
        </w:div>
        <w:div w:id="1919746669">
          <w:marLeft w:val="0"/>
          <w:marRight w:val="0"/>
          <w:marTop w:val="0"/>
          <w:marBottom w:val="0"/>
          <w:divBdr>
            <w:top w:val="none" w:sz="0" w:space="0" w:color="auto"/>
            <w:left w:val="none" w:sz="0" w:space="0" w:color="auto"/>
            <w:bottom w:val="none" w:sz="0" w:space="0" w:color="auto"/>
            <w:right w:val="none" w:sz="0" w:space="0" w:color="auto"/>
          </w:divBdr>
        </w:div>
        <w:div w:id="1940332256">
          <w:marLeft w:val="0"/>
          <w:marRight w:val="0"/>
          <w:marTop w:val="0"/>
          <w:marBottom w:val="0"/>
          <w:divBdr>
            <w:top w:val="none" w:sz="0" w:space="0" w:color="auto"/>
            <w:left w:val="none" w:sz="0" w:space="0" w:color="auto"/>
            <w:bottom w:val="none" w:sz="0" w:space="0" w:color="auto"/>
            <w:right w:val="none" w:sz="0" w:space="0" w:color="auto"/>
          </w:divBdr>
        </w:div>
      </w:divsChild>
    </w:div>
    <w:div w:id="1581791269">
      <w:bodyDiv w:val="1"/>
      <w:marLeft w:val="0"/>
      <w:marRight w:val="0"/>
      <w:marTop w:val="0"/>
      <w:marBottom w:val="0"/>
      <w:divBdr>
        <w:top w:val="none" w:sz="0" w:space="0" w:color="auto"/>
        <w:left w:val="none" w:sz="0" w:space="0" w:color="auto"/>
        <w:bottom w:val="none" w:sz="0" w:space="0" w:color="auto"/>
        <w:right w:val="none" w:sz="0" w:space="0" w:color="auto"/>
      </w:divBdr>
    </w:div>
    <w:div w:id="1636914762">
      <w:bodyDiv w:val="1"/>
      <w:marLeft w:val="0"/>
      <w:marRight w:val="0"/>
      <w:marTop w:val="0"/>
      <w:marBottom w:val="0"/>
      <w:divBdr>
        <w:top w:val="none" w:sz="0" w:space="0" w:color="auto"/>
        <w:left w:val="none" w:sz="0" w:space="0" w:color="auto"/>
        <w:bottom w:val="none" w:sz="0" w:space="0" w:color="auto"/>
        <w:right w:val="none" w:sz="0" w:space="0" w:color="auto"/>
      </w:divBdr>
      <w:divsChild>
        <w:div w:id="187959125">
          <w:marLeft w:val="0"/>
          <w:marRight w:val="0"/>
          <w:marTop w:val="0"/>
          <w:marBottom w:val="0"/>
          <w:divBdr>
            <w:top w:val="none" w:sz="0" w:space="0" w:color="auto"/>
            <w:left w:val="none" w:sz="0" w:space="0" w:color="auto"/>
            <w:bottom w:val="none" w:sz="0" w:space="0" w:color="auto"/>
            <w:right w:val="none" w:sz="0" w:space="0" w:color="auto"/>
          </w:divBdr>
        </w:div>
        <w:div w:id="341318699">
          <w:marLeft w:val="0"/>
          <w:marRight w:val="0"/>
          <w:marTop w:val="0"/>
          <w:marBottom w:val="0"/>
          <w:divBdr>
            <w:top w:val="none" w:sz="0" w:space="0" w:color="auto"/>
            <w:left w:val="none" w:sz="0" w:space="0" w:color="auto"/>
            <w:bottom w:val="none" w:sz="0" w:space="0" w:color="auto"/>
            <w:right w:val="none" w:sz="0" w:space="0" w:color="auto"/>
          </w:divBdr>
        </w:div>
        <w:div w:id="611058349">
          <w:marLeft w:val="0"/>
          <w:marRight w:val="0"/>
          <w:marTop w:val="0"/>
          <w:marBottom w:val="0"/>
          <w:divBdr>
            <w:top w:val="none" w:sz="0" w:space="0" w:color="auto"/>
            <w:left w:val="none" w:sz="0" w:space="0" w:color="auto"/>
            <w:bottom w:val="none" w:sz="0" w:space="0" w:color="auto"/>
            <w:right w:val="none" w:sz="0" w:space="0" w:color="auto"/>
          </w:divBdr>
        </w:div>
        <w:div w:id="967466099">
          <w:marLeft w:val="0"/>
          <w:marRight w:val="0"/>
          <w:marTop w:val="0"/>
          <w:marBottom w:val="0"/>
          <w:divBdr>
            <w:top w:val="none" w:sz="0" w:space="0" w:color="auto"/>
            <w:left w:val="none" w:sz="0" w:space="0" w:color="auto"/>
            <w:bottom w:val="none" w:sz="0" w:space="0" w:color="auto"/>
            <w:right w:val="none" w:sz="0" w:space="0" w:color="auto"/>
          </w:divBdr>
        </w:div>
        <w:div w:id="1027489356">
          <w:marLeft w:val="0"/>
          <w:marRight w:val="0"/>
          <w:marTop w:val="0"/>
          <w:marBottom w:val="0"/>
          <w:divBdr>
            <w:top w:val="none" w:sz="0" w:space="0" w:color="auto"/>
            <w:left w:val="none" w:sz="0" w:space="0" w:color="auto"/>
            <w:bottom w:val="none" w:sz="0" w:space="0" w:color="auto"/>
            <w:right w:val="none" w:sz="0" w:space="0" w:color="auto"/>
          </w:divBdr>
        </w:div>
        <w:div w:id="1211578529">
          <w:marLeft w:val="0"/>
          <w:marRight w:val="0"/>
          <w:marTop w:val="0"/>
          <w:marBottom w:val="0"/>
          <w:divBdr>
            <w:top w:val="none" w:sz="0" w:space="0" w:color="auto"/>
            <w:left w:val="none" w:sz="0" w:space="0" w:color="auto"/>
            <w:bottom w:val="none" w:sz="0" w:space="0" w:color="auto"/>
            <w:right w:val="none" w:sz="0" w:space="0" w:color="auto"/>
          </w:divBdr>
        </w:div>
        <w:div w:id="1232109315">
          <w:marLeft w:val="0"/>
          <w:marRight w:val="0"/>
          <w:marTop w:val="0"/>
          <w:marBottom w:val="0"/>
          <w:divBdr>
            <w:top w:val="none" w:sz="0" w:space="0" w:color="auto"/>
            <w:left w:val="none" w:sz="0" w:space="0" w:color="auto"/>
            <w:bottom w:val="none" w:sz="0" w:space="0" w:color="auto"/>
            <w:right w:val="none" w:sz="0" w:space="0" w:color="auto"/>
          </w:divBdr>
        </w:div>
        <w:div w:id="1932347464">
          <w:marLeft w:val="0"/>
          <w:marRight w:val="0"/>
          <w:marTop w:val="0"/>
          <w:marBottom w:val="0"/>
          <w:divBdr>
            <w:top w:val="none" w:sz="0" w:space="0" w:color="auto"/>
            <w:left w:val="none" w:sz="0" w:space="0" w:color="auto"/>
            <w:bottom w:val="none" w:sz="0" w:space="0" w:color="auto"/>
            <w:right w:val="none" w:sz="0" w:space="0" w:color="auto"/>
          </w:divBdr>
        </w:div>
        <w:div w:id="2126732308">
          <w:marLeft w:val="0"/>
          <w:marRight w:val="0"/>
          <w:marTop w:val="0"/>
          <w:marBottom w:val="0"/>
          <w:divBdr>
            <w:top w:val="none" w:sz="0" w:space="0" w:color="auto"/>
            <w:left w:val="none" w:sz="0" w:space="0" w:color="auto"/>
            <w:bottom w:val="none" w:sz="0" w:space="0" w:color="auto"/>
            <w:right w:val="none" w:sz="0" w:space="0" w:color="auto"/>
          </w:divBdr>
        </w:div>
      </w:divsChild>
    </w:div>
    <w:div w:id="1666666291">
      <w:bodyDiv w:val="1"/>
      <w:marLeft w:val="0"/>
      <w:marRight w:val="0"/>
      <w:marTop w:val="0"/>
      <w:marBottom w:val="0"/>
      <w:divBdr>
        <w:top w:val="none" w:sz="0" w:space="0" w:color="auto"/>
        <w:left w:val="none" w:sz="0" w:space="0" w:color="auto"/>
        <w:bottom w:val="none" w:sz="0" w:space="0" w:color="auto"/>
        <w:right w:val="none" w:sz="0" w:space="0" w:color="auto"/>
      </w:divBdr>
      <w:divsChild>
        <w:div w:id="283200653">
          <w:marLeft w:val="0"/>
          <w:marRight w:val="0"/>
          <w:marTop w:val="0"/>
          <w:marBottom w:val="0"/>
          <w:divBdr>
            <w:top w:val="none" w:sz="0" w:space="0" w:color="auto"/>
            <w:left w:val="none" w:sz="0" w:space="0" w:color="auto"/>
            <w:bottom w:val="none" w:sz="0" w:space="0" w:color="auto"/>
            <w:right w:val="none" w:sz="0" w:space="0" w:color="auto"/>
          </w:divBdr>
        </w:div>
        <w:div w:id="397554508">
          <w:marLeft w:val="0"/>
          <w:marRight w:val="0"/>
          <w:marTop w:val="0"/>
          <w:marBottom w:val="0"/>
          <w:divBdr>
            <w:top w:val="none" w:sz="0" w:space="0" w:color="auto"/>
            <w:left w:val="none" w:sz="0" w:space="0" w:color="auto"/>
            <w:bottom w:val="none" w:sz="0" w:space="0" w:color="auto"/>
            <w:right w:val="none" w:sz="0" w:space="0" w:color="auto"/>
          </w:divBdr>
        </w:div>
        <w:div w:id="735401438">
          <w:marLeft w:val="0"/>
          <w:marRight w:val="0"/>
          <w:marTop w:val="0"/>
          <w:marBottom w:val="0"/>
          <w:divBdr>
            <w:top w:val="none" w:sz="0" w:space="0" w:color="auto"/>
            <w:left w:val="none" w:sz="0" w:space="0" w:color="auto"/>
            <w:bottom w:val="none" w:sz="0" w:space="0" w:color="auto"/>
            <w:right w:val="none" w:sz="0" w:space="0" w:color="auto"/>
          </w:divBdr>
        </w:div>
        <w:div w:id="1039551157">
          <w:marLeft w:val="0"/>
          <w:marRight w:val="0"/>
          <w:marTop w:val="0"/>
          <w:marBottom w:val="0"/>
          <w:divBdr>
            <w:top w:val="none" w:sz="0" w:space="0" w:color="auto"/>
            <w:left w:val="none" w:sz="0" w:space="0" w:color="auto"/>
            <w:bottom w:val="none" w:sz="0" w:space="0" w:color="auto"/>
            <w:right w:val="none" w:sz="0" w:space="0" w:color="auto"/>
          </w:divBdr>
        </w:div>
        <w:div w:id="1286035755">
          <w:marLeft w:val="-75"/>
          <w:marRight w:val="0"/>
          <w:marTop w:val="30"/>
          <w:marBottom w:val="30"/>
          <w:divBdr>
            <w:top w:val="none" w:sz="0" w:space="0" w:color="auto"/>
            <w:left w:val="none" w:sz="0" w:space="0" w:color="auto"/>
            <w:bottom w:val="none" w:sz="0" w:space="0" w:color="auto"/>
            <w:right w:val="none" w:sz="0" w:space="0" w:color="auto"/>
          </w:divBdr>
          <w:divsChild>
            <w:div w:id="21783570">
              <w:marLeft w:val="0"/>
              <w:marRight w:val="0"/>
              <w:marTop w:val="0"/>
              <w:marBottom w:val="0"/>
              <w:divBdr>
                <w:top w:val="none" w:sz="0" w:space="0" w:color="auto"/>
                <w:left w:val="none" w:sz="0" w:space="0" w:color="auto"/>
                <w:bottom w:val="none" w:sz="0" w:space="0" w:color="auto"/>
                <w:right w:val="none" w:sz="0" w:space="0" w:color="auto"/>
              </w:divBdr>
              <w:divsChild>
                <w:div w:id="686180420">
                  <w:marLeft w:val="0"/>
                  <w:marRight w:val="0"/>
                  <w:marTop w:val="0"/>
                  <w:marBottom w:val="0"/>
                  <w:divBdr>
                    <w:top w:val="none" w:sz="0" w:space="0" w:color="auto"/>
                    <w:left w:val="none" w:sz="0" w:space="0" w:color="auto"/>
                    <w:bottom w:val="none" w:sz="0" w:space="0" w:color="auto"/>
                    <w:right w:val="none" w:sz="0" w:space="0" w:color="auto"/>
                  </w:divBdr>
                </w:div>
              </w:divsChild>
            </w:div>
            <w:div w:id="188875262">
              <w:marLeft w:val="0"/>
              <w:marRight w:val="0"/>
              <w:marTop w:val="0"/>
              <w:marBottom w:val="0"/>
              <w:divBdr>
                <w:top w:val="none" w:sz="0" w:space="0" w:color="auto"/>
                <w:left w:val="none" w:sz="0" w:space="0" w:color="auto"/>
                <w:bottom w:val="none" w:sz="0" w:space="0" w:color="auto"/>
                <w:right w:val="none" w:sz="0" w:space="0" w:color="auto"/>
              </w:divBdr>
              <w:divsChild>
                <w:div w:id="833490899">
                  <w:marLeft w:val="0"/>
                  <w:marRight w:val="0"/>
                  <w:marTop w:val="0"/>
                  <w:marBottom w:val="0"/>
                  <w:divBdr>
                    <w:top w:val="none" w:sz="0" w:space="0" w:color="auto"/>
                    <w:left w:val="none" w:sz="0" w:space="0" w:color="auto"/>
                    <w:bottom w:val="none" w:sz="0" w:space="0" w:color="auto"/>
                    <w:right w:val="none" w:sz="0" w:space="0" w:color="auto"/>
                  </w:divBdr>
                </w:div>
              </w:divsChild>
            </w:div>
            <w:div w:id="315840238">
              <w:marLeft w:val="0"/>
              <w:marRight w:val="0"/>
              <w:marTop w:val="0"/>
              <w:marBottom w:val="0"/>
              <w:divBdr>
                <w:top w:val="none" w:sz="0" w:space="0" w:color="auto"/>
                <w:left w:val="none" w:sz="0" w:space="0" w:color="auto"/>
                <w:bottom w:val="none" w:sz="0" w:space="0" w:color="auto"/>
                <w:right w:val="none" w:sz="0" w:space="0" w:color="auto"/>
              </w:divBdr>
              <w:divsChild>
                <w:div w:id="1849444538">
                  <w:marLeft w:val="0"/>
                  <w:marRight w:val="0"/>
                  <w:marTop w:val="0"/>
                  <w:marBottom w:val="0"/>
                  <w:divBdr>
                    <w:top w:val="none" w:sz="0" w:space="0" w:color="auto"/>
                    <w:left w:val="none" w:sz="0" w:space="0" w:color="auto"/>
                    <w:bottom w:val="none" w:sz="0" w:space="0" w:color="auto"/>
                    <w:right w:val="none" w:sz="0" w:space="0" w:color="auto"/>
                  </w:divBdr>
                </w:div>
              </w:divsChild>
            </w:div>
            <w:div w:id="599603383">
              <w:marLeft w:val="0"/>
              <w:marRight w:val="0"/>
              <w:marTop w:val="0"/>
              <w:marBottom w:val="0"/>
              <w:divBdr>
                <w:top w:val="none" w:sz="0" w:space="0" w:color="auto"/>
                <w:left w:val="none" w:sz="0" w:space="0" w:color="auto"/>
                <w:bottom w:val="none" w:sz="0" w:space="0" w:color="auto"/>
                <w:right w:val="none" w:sz="0" w:space="0" w:color="auto"/>
              </w:divBdr>
              <w:divsChild>
                <w:div w:id="1776751678">
                  <w:marLeft w:val="0"/>
                  <w:marRight w:val="0"/>
                  <w:marTop w:val="0"/>
                  <w:marBottom w:val="0"/>
                  <w:divBdr>
                    <w:top w:val="none" w:sz="0" w:space="0" w:color="auto"/>
                    <w:left w:val="none" w:sz="0" w:space="0" w:color="auto"/>
                    <w:bottom w:val="none" w:sz="0" w:space="0" w:color="auto"/>
                    <w:right w:val="none" w:sz="0" w:space="0" w:color="auto"/>
                  </w:divBdr>
                </w:div>
              </w:divsChild>
            </w:div>
            <w:div w:id="602417232">
              <w:marLeft w:val="0"/>
              <w:marRight w:val="0"/>
              <w:marTop w:val="0"/>
              <w:marBottom w:val="0"/>
              <w:divBdr>
                <w:top w:val="none" w:sz="0" w:space="0" w:color="auto"/>
                <w:left w:val="none" w:sz="0" w:space="0" w:color="auto"/>
                <w:bottom w:val="none" w:sz="0" w:space="0" w:color="auto"/>
                <w:right w:val="none" w:sz="0" w:space="0" w:color="auto"/>
              </w:divBdr>
              <w:divsChild>
                <w:div w:id="1041396558">
                  <w:marLeft w:val="0"/>
                  <w:marRight w:val="0"/>
                  <w:marTop w:val="0"/>
                  <w:marBottom w:val="0"/>
                  <w:divBdr>
                    <w:top w:val="none" w:sz="0" w:space="0" w:color="auto"/>
                    <w:left w:val="none" w:sz="0" w:space="0" w:color="auto"/>
                    <w:bottom w:val="none" w:sz="0" w:space="0" w:color="auto"/>
                    <w:right w:val="none" w:sz="0" w:space="0" w:color="auto"/>
                  </w:divBdr>
                </w:div>
              </w:divsChild>
            </w:div>
            <w:div w:id="867833195">
              <w:marLeft w:val="0"/>
              <w:marRight w:val="0"/>
              <w:marTop w:val="0"/>
              <w:marBottom w:val="0"/>
              <w:divBdr>
                <w:top w:val="none" w:sz="0" w:space="0" w:color="auto"/>
                <w:left w:val="none" w:sz="0" w:space="0" w:color="auto"/>
                <w:bottom w:val="none" w:sz="0" w:space="0" w:color="auto"/>
                <w:right w:val="none" w:sz="0" w:space="0" w:color="auto"/>
              </w:divBdr>
              <w:divsChild>
                <w:div w:id="1220820674">
                  <w:marLeft w:val="0"/>
                  <w:marRight w:val="0"/>
                  <w:marTop w:val="0"/>
                  <w:marBottom w:val="0"/>
                  <w:divBdr>
                    <w:top w:val="none" w:sz="0" w:space="0" w:color="auto"/>
                    <w:left w:val="none" w:sz="0" w:space="0" w:color="auto"/>
                    <w:bottom w:val="none" w:sz="0" w:space="0" w:color="auto"/>
                    <w:right w:val="none" w:sz="0" w:space="0" w:color="auto"/>
                  </w:divBdr>
                </w:div>
              </w:divsChild>
            </w:div>
            <w:div w:id="876238082">
              <w:marLeft w:val="0"/>
              <w:marRight w:val="0"/>
              <w:marTop w:val="0"/>
              <w:marBottom w:val="0"/>
              <w:divBdr>
                <w:top w:val="none" w:sz="0" w:space="0" w:color="auto"/>
                <w:left w:val="none" w:sz="0" w:space="0" w:color="auto"/>
                <w:bottom w:val="none" w:sz="0" w:space="0" w:color="auto"/>
                <w:right w:val="none" w:sz="0" w:space="0" w:color="auto"/>
              </w:divBdr>
              <w:divsChild>
                <w:div w:id="1744183093">
                  <w:marLeft w:val="0"/>
                  <w:marRight w:val="0"/>
                  <w:marTop w:val="0"/>
                  <w:marBottom w:val="0"/>
                  <w:divBdr>
                    <w:top w:val="none" w:sz="0" w:space="0" w:color="auto"/>
                    <w:left w:val="none" w:sz="0" w:space="0" w:color="auto"/>
                    <w:bottom w:val="none" w:sz="0" w:space="0" w:color="auto"/>
                    <w:right w:val="none" w:sz="0" w:space="0" w:color="auto"/>
                  </w:divBdr>
                </w:div>
              </w:divsChild>
            </w:div>
            <w:div w:id="920064845">
              <w:marLeft w:val="0"/>
              <w:marRight w:val="0"/>
              <w:marTop w:val="0"/>
              <w:marBottom w:val="0"/>
              <w:divBdr>
                <w:top w:val="none" w:sz="0" w:space="0" w:color="auto"/>
                <w:left w:val="none" w:sz="0" w:space="0" w:color="auto"/>
                <w:bottom w:val="none" w:sz="0" w:space="0" w:color="auto"/>
                <w:right w:val="none" w:sz="0" w:space="0" w:color="auto"/>
              </w:divBdr>
              <w:divsChild>
                <w:div w:id="1445156665">
                  <w:marLeft w:val="0"/>
                  <w:marRight w:val="0"/>
                  <w:marTop w:val="0"/>
                  <w:marBottom w:val="0"/>
                  <w:divBdr>
                    <w:top w:val="none" w:sz="0" w:space="0" w:color="auto"/>
                    <w:left w:val="none" w:sz="0" w:space="0" w:color="auto"/>
                    <w:bottom w:val="none" w:sz="0" w:space="0" w:color="auto"/>
                    <w:right w:val="none" w:sz="0" w:space="0" w:color="auto"/>
                  </w:divBdr>
                </w:div>
              </w:divsChild>
            </w:div>
            <w:div w:id="1215695946">
              <w:marLeft w:val="0"/>
              <w:marRight w:val="0"/>
              <w:marTop w:val="0"/>
              <w:marBottom w:val="0"/>
              <w:divBdr>
                <w:top w:val="none" w:sz="0" w:space="0" w:color="auto"/>
                <w:left w:val="none" w:sz="0" w:space="0" w:color="auto"/>
                <w:bottom w:val="none" w:sz="0" w:space="0" w:color="auto"/>
                <w:right w:val="none" w:sz="0" w:space="0" w:color="auto"/>
              </w:divBdr>
              <w:divsChild>
                <w:div w:id="114372083">
                  <w:marLeft w:val="0"/>
                  <w:marRight w:val="0"/>
                  <w:marTop w:val="0"/>
                  <w:marBottom w:val="0"/>
                  <w:divBdr>
                    <w:top w:val="none" w:sz="0" w:space="0" w:color="auto"/>
                    <w:left w:val="none" w:sz="0" w:space="0" w:color="auto"/>
                    <w:bottom w:val="none" w:sz="0" w:space="0" w:color="auto"/>
                    <w:right w:val="none" w:sz="0" w:space="0" w:color="auto"/>
                  </w:divBdr>
                </w:div>
              </w:divsChild>
            </w:div>
            <w:div w:id="1559592180">
              <w:marLeft w:val="0"/>
              <w:marRight w:val="0"/>
              <w:marTop w:val="0"/>
              <w:marBottom w:val="0"/>
              <w:divBdr>
                <w:top w:val="none" w:sz="0" w:space="0" w:color="auto"/>
                <w:left w:val="none" w:sz="0" w:space="0" w:color="auto"/>
                <w:bottom w:val="none" w:sz="0" w:space="0" w:color="auto"/>
                <w:right w:val="none" w:sz="0" w:space="0" w:color="auto"/>
              </w:divBdr>
              <w:divsChild>
                <w:div w:id="284584106">
                  <w:marLeft w:val="0"/>
                  <w:marRight w:val="0"/>
                  <w:marTop w:val="0"/>
                  <w:marBottom w:val="0"/>
                  <w:divBdr>
                    <w:top w:val="none" w:sz="0" w:space="0" w:color="auto"/>
                    <w:left w:val="none" w:sz="0" w:space="0" w:color="auto"/>
                    <w:bottom w:val="none" w:sz="0" w:space="0" w:color="auto"/>
                    <w:right w:val="none" w:sz="0" w:space="0" w:color="auto"/>
                  </w:divBdr>
                </w:div>
              </w:divsChild>
            </w:div>
            <w:div w:id="1561483088">
              <w:marLeft w:val="0"/>
              <w:marRight w:val="0"/>
              <w:marTop w:val="0"/>
              <w:marBottom w:val="0"/>
              <w:divBdr>
                <w:top w:val="none" w:sz="0" w:space="0" w:color="auto"/>
                <w:left w:val="none" w:sz="0" w:space="0" w:color="auto"/>
                <w:bottom w:val="none" w:sz="0" w:space="0" w:color="auto"/>
                <w:right w:val="none" w:sz="0" w:space="0" w:color="auto"/>
              </w:divBdr>
              <w:divsChild>
                <w:div w:id="331033308">
                  <w:marLeft w:val="0"/>
                  <w:marRight w:val="0"/>
                  <w:marTop w:val="0"/>
                  <w:marBottom w:val="0"/>
                  <w:divBdr>
                    <w:top w:val="none" w:sz="0" w:space="0" w:color="auto"/>
                    <w:left w:val="none" w:sz="0" w:space="0" w:color="auto"/>
                    <w:bottom w:val="none" w:sz="0" w:space="0" w:color="auto"/>
                    <w:right w:val="none" w:sz="0" w:space="0" w:color="auto"/>
                  </w:divBdr>
                </w:div>
              </w:divsChild>
            </w:div>
            <w:div w:id="1842890799">
              <w:marLeft w:val="0"/>
              <w:marRight w:val="0"/>
              <w:marTop w:val="0"/>
              <w:marBottom w:val="0"/>
              <w:divBdr>
                <w:top w:val="none" w:sz="0" w:space="0" w:color="auto"/>
                <w:left w:val="none" w:sz="0" w:space="0" w:color="auto"/>
                <w:bottom w:val="none" w:sz="0" w:space="0" w:color="auto"/>
                <w:right w:val="none" w:sz="0" w:space="0" w:color="auto"/>
              </w:divBdr>
              <w:divsChild>
                <w:div w:id="2068798587">
                  <w:marLeft w:val="0"/>
                  <w:marRight w:val="0"/>
                  <w:marTop w:val="0"/>
                  <w:marBottom w:val="0"/>
                  <w:divBdr>
                    <w:top w:val="none" w:sz="0" w:space="0" w:color="auto"/>
                    <w:left w:val="none" w:sz="0" w:space="0" w:color="auto"/>
                    <w:bottom w:val="none" w:sz="0" w:space="0" w:color="auto"/>
                    <w:right w:val="none" w:sz="0" w:space="0" w:color="auto"/>
                  </w:divBdr>
                </w:div>
              </w:divsChild>
            </w:div>
            <w:div w:id="1871915178">
              <w:marLeft w:val="0"/>
              <w:marRight w:val="0"/>
              <w:marTop w:val="0"/>
              <w:marBottom w:val="0"/>
              <w:divBdr>
                <w:top w:val="none" w:sz="0" w:space="0" w:color="auto"/>
                <w:left w:val="none" w:sz="0" w:space="0" w:color="auto"/>
                <w:bottom w:val="none" w:sz="0" w:space="0" w:color="auto"/>
                <w:right w:val="none" w:sz="0" w:space="0" w:color="auto"/>
              </w:divBdr>
              <w:divsChild>
                <w:div w:id="1666974102">
                  <w:marLeft w:val="0"/>
                  <w:marRight w:val="0"/>
                  <w:marTop w:val="0"/>
                  <w:marBottom w:val="0"/>
                  <w:divBdr>
                    <w:top w:val="none" w:sz="0" w:space="0" w:color="auto"/>
                    <w:left w:val="none" w:sz="0" w:space="0" w:color="auto"/>
                    <w:bottom w:val="none" w:sz="0" w:space="0" w:color="auto"/>
                    <w:right w:val="none" w:sz="0" w:space="0" w:color="auto"/>
                  </w:divBdr>
                </w:div>
              </w:divsChild>
            </w:div>
            <w:div w:id="2016221926">
              <w:marLeft w:val="0"/>
              <w:marRight w:val="0"/>
              <w:marTop w:val="0"/>
              <w:marBottom w:val="0"/>
              <w:divBdr>
                <w:top w:val="none" w:sz="0" w:space="0" w:color="auto"/>
                <w:left w:val="none" w:sz="0" w:space="0" w:color="auto"/>
                <w:bottom w:val="none" w:sz="0" w:space="0" w:color="auto"/>
                <w:right w:val="none" w:sz="0" w:space="0" w:color="auto"/>
              </w:divBdr>
              <w:divsChild>
                <w:div w:id="1019552800">
                  <w:marLeft w:val="0"/>
                  <w:marRight w:val="0"/>
                  <w:marTop w:val="0"/>
                  <w:marBottom w:val="0"/>
                  <w:divBdr>
                    <w:top w:val="none" w:sz="0" w:space="0" w:color="auto"/>
                    <w:left w:val="none" w:sz="0" w:space="0" w:color="auto"/>
                    <w:bottom w:val="none" w:sz="0" w:space="0" w:color="auto"/>
                    <w:right w:val="none" w:sz="0" w:space="0" w:color="auto"/>
                  </w:divBdr>
                </w:div>
              </w:divsChild>
            </w:div>
            <w:div w:id="2036686030">
              <w:marLeft w:val="0"/>
              <w:marRight w:val="0"/>
              <w:marTop w:val="0"/>
              <w:marBottom w:val="0"/>
              <w:divBdr>
                <w:top w:val="none" w:sz="0" w:space="0" w:color="auto"/>
                <w:left w:val="none" w:sz="0" w:space="0" w:color="auto"/>
                <w:bottom w:val="none" w:sz="0" w:space="0" w:color="auto"/>
                <w:right w:val="none" w:sz="0" w:space="0" w:color="auto"/>
              </w:divBdr>
              <w:divsChild>
                <w:div w:id="14962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6192">
          <w:marLeft w:val="0"/>
          <w:marRight w:val="0"/>
          <w:marTop w:val="0"/>
          <w:marBottom w:val="0"/>
          <w:divBdr>
            <w:top w:val="none" w:sz="0" w:space="0" w:color="auto"/>
            <w:left w:val="none" w:sz="0" w:space="0" w:color="auto"/>
            <w:bottom w:val="none" w:sz="0" w:space="0" w:color="auto"/>
            <w:right w:val="none" w:sz="0" w:space="0" w:color="auto"/>
          </w:divBdr>
        </w:div>
        <w:div w:id="1436823914">
          <w:marLeft w:val="0"/>
          <w:marRight w:val="0"/>
          <w:marTop w:val="0"/>
          <w:marBottom w:val="0"/>
          <w:divBdr>
            <w:top w:val="none" w:sz="0" w:space="0" w:color="auto"/>
            <w:left w:val="none" w:sz="0" w:space="0" w:color="auto"/>
            <w:bottom w:val="none" w:sz="0" w:space="0" w:color="auto"/>
            <w:right w:val="none" w:sz="0" w:space="0" w:color="auto"/>
          </w:divBdr>
        </w:div>
        <w:div w:id="1656495485">
          <w:marLeft w:val="0"/>
          <w:marRight w:val="0"/>
          <w:marTop w:val="0"/>
          <w:marBottom w:val="0"/>
          <w:divBdr>
            <w:top w:val="none" w:sz="0" w:space="0" w:color="auto"/>
            <w:left w:val="none" w:sz="0" w:space="0" w:color="auto"/>
            <w:bottom w:val="none" w:sz="0" w:space="0" w:color="auto"/>
            <w:right w:val="none" w:sz="0" w:space="0" w:color="auto"/>
          </w:divBdr>
        </w:div>
      </w:divsChild>
    </w:div>
    <w:div w:id="1728407776">
      <w:bodyDiv w:val="1"/>
      <w:marLeft w:val="0"/>
      <w:marRight w:val="0"/>
      <w:marTop w:val="0"/>
      <w:marBottom w:val="0"/>
      <w:divBdr>
        <w:top w:val="none" w:sz="0" w:space="0" w:color="auto"/>
        <w:left w:val="none" w:sz="0" w:space="0" w:color="auto"/>
        <w:bottom w:val="none" w:sz="0" w:space="0" w:color="auto"/>
        <w:right w:val="none" w:sz="0" w:space="0" w:color="auto"/>
      </w:divBdr>
      <w:divsChild>
        <w:div w:id="211694154">
          <w:marLeft w:val="0"/>
          <w:marRight w:val="0"/>
          <w:marTop w:val="0"/>
          <w:marBottom w:val="0"/>
          <w:divBdr>
            <w:top w:val="none" w:sz="0" w:space="0" w:color="auto"/>
            <w:left w:val="none" w:sz="0" w:space="0" w:color="auto"/>
            <w:bottom w:val="none" w:sz="0" w:space="0" w:color="auto"/>
            <w:right w:val="none" w:sz="0" w:space="0" w:color="auto"/>
          </w:divBdr>
        </w:div>
        <w:div w:id="753165074">
          <w:marLeft w:val="0"/>
          <w:marRight w:val="0"/>
          <w:marTop w:val="0"/>
          <w:marBottom w:val="0"/>
          <w:divBdr>
            <w:top w:val="none" w:sz="0" w:space="0" w:color="auto"/>
            <w:left w:val="none" w:sz="0" w:space="0" w:color="auto"/>
            <w:bottom w:val="none" w:sz="0" w:space="0" w:color="auto"/>
            <w:right w:val="none" w:sz="0" w:space="0" w:color="auto"/>
          </w:divBdr>
        </w:div>
        <w:div w:id="769357842">
          <w:marLeft w:val="0"/>
          <w:marRight w:val="0"/>
          <w:marTop w:val="0"/>
          <w:marBottom w:val="0"/>
          <w:divBdr>
            <w:top w:val="none" w:sz="0" w:space="0" w:color="auto"/>
            <w:left w:val="none" w:sz="0" w:space="0" w:color="auto"/>
            <w:bottom w:val="none" w:sz="0" w:space="0" w:color="auto"/>
            <w:right w:val="none" w:sz="0" w:space="0" w:color="auto"/>
          </w:divBdr>
        </w:div>
        <w:div w:id="946886660">
          <w:marLeft w:val="0"/>
          <w:marRight w:val="0"/>
          <w:marTop w:val="0"/>
          <w:marBottom w:val="0"/>
          <w:divBdr>
            <w:top w:val="none" w:sz="0" w:space="0" w:color="auto"/>
            <w:left w:val="none" w:sz="0" w:space="0" w:color="auto"/>
            <w:bottom w:val="none" w:sz="0" w:space="0" w:color="auto"/>
            <w:right w:val="none" w:sz="0" w:space="0" w:color="auto"/>
          </w:divBdr>
          <w:divsChild>
            <w:div w:id="276330477">
              <w:marLeft w:val="0"/>
              <w:marRight w:val="0"/>
              <w:marTop w:val="0"/>
              <w:marBottom w:val="0"/>
              <w:divBdr>
                <w:top w:val="none" w:sz="0" w:space="0" w:color="auto"/>
                <w:left w:val="none" w:sz="0" w:space="0" w:color="auto"/>
                <w:bottom w:val="none" w:sz="0" w:space="0" w:color="auto"/>
                <w:right w:val="none" w:sz="0" w:space="0" w:color="auto"/>
              </w:divBdr>
            </w:div>
            <w:div w:id="522938100">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sChild>
        </w:div>
        <w:div w:id="1254243310">
          <w:marLeft w:val="0"/>
          <w:marRight w:val="0"/>
          <w:marTop w:val="0"/>
          <w:marBottom w:val="0"/>
          <w:divBdr>
            <w:top w:val="none" w:sz="0" w:space="0" w:color="auto"/>
            <w:left w:val="none" w:sz="0" w:space="0" w:color="auto"/>
            <w:bottom w:val="none" w:sz="0" w:space="0" w:color="auto"/>
            <w:right w:val="none" w:sz="0" w:space="0" w:color="auto"/>
          </w:divBdr>
          <w:divsChild>
            <w:div w:id="1068186587">
              <w:marLeft w:val="0"/>
              <w:marRight w:val="0"/>
              <w:marTop w:val="0"/>
              <w:marBottom w:val="0"/>
              <w:divBdr>
                <w:top w:val="none" w:sz="0" w:space="0" w:color="auto"/>
                <w:left w:val="none" w:sz="0" w:space="0" w:color="auto"/>
                <w:bottom w:val="none" w:sz="0" w:space="0" w:color="auto"/>
                <w:right w:val="none" w:sz="0" w:space="0" w:color="auto"/>
              </w:divBdr>
            </w:div>
            <w:div w:id="1323584146">
              <w:marLeft w:val="0"/>
              <w:marRight w:val="0"/>
              <w:marTop w:val="0"/>
              <w:marBottom w:val="0"/>
              <w:divBdr>
                <w:top w:val="none" w:sz="0" w:space="0" w:color="auto"/>
                <w:left w:val="none" w:sz="0" w:space="0" w:color="auto"/>
                <w:bottom w:val="none" w:sz="0" w:space="0" w:color="auto"/>
                <w:right w:val="none" w:sz="0" w:space="0" w:color="auto"/>
              </w:divBdr>
            </w:div>
            <w:div w:id="1778910435">
              <w:marLeft w:val="0"/>
              <w:marRight w:val="0"/>
              <w:marTop w:val="0"/>
              <w:marBottom w:val="0"/>
              <w:divBdr>
                <w:top w:val="none" w:sz="0" w:space="0" w:color="auto"/>
                <w:left w:val="none" w:sz="0" w:space="0" w:color="auto"/>
                <w:bottom w:val="none" w:sz="0" w:space="0" w:color="auto"/>
                <w:right w:val="none" w:sz="0" w:space="0" w:color="auto"/>
              </w:divBdr>
            </w:div>
            <w:div w:id="1961912295">
              <w:marLeft w:val="0"/>
              <w:marRight w:val="0"/>
              <w:marTop w:val="0"/>
              <w:marBottom w:val="0"/>
              <w:divBdr>
                <w:top w:val="none" w:sz="0" w:space="0" w:color="auto"/>
                <w:left w:val="none" w:sz="0" w:space="0" w:color="auto"/>
                <w:bottom w:val="none" w:sz="0" w:space="0" w:color="auto"/>
                <w:right w:val="none" w:sz="0" w:space="0" w:color="auto"/>
              </w:divBdr>
            </w:div>
            <w:div w:id="1986350604">
              <w:marLeft w:val="0"/>
              <w:marRight w:val="0"/>
              <w:marTop w:val="0"/>
              <w:marBottom w:val="0"/>
              <w:divBdr>
                <w:top w:val="none" w:sz="0" w:space="0" w:color="auto"/>
                <w:left w:val="none" w:sz="0" w:space="0" w:color="auto"/>
                <w:bottom w:val="none" w:sz="0" w:space="0" w:color="auto"/>
                <w:right w:val="none" w:sz="0" w:space="0" w:color="auto"/>
              </w:divBdr>
            </w:div>
          </w:divsChild>
        </w:div>
        <w:div w:id="1550339361">
          <w:marLeft w:val="0"/>
          <w:marRight w:val="0"/>
          <w:marTop w:val="0"/>
          <w:marBottom w:val="0"/>
          <w:divBdr>
            <w:top w:val="none" w:sz="0" w:space="0" w:color="auto"/>
            <w:left w:val="none" w:sz="0" w:space="0" w:color="auto"/>
            <w:bottom w:val="none" w:sz="0" w:space="0" w:color="auto"/>
            <w:right w:val="none" w:sz="0" w:space="0" w:color="auto"/>
          </w:divBdr>
        </w:div>
        <w:div w:id="1750730425">
          <w:marLeft w:val="0"/>
          <w:marRight w:val="0"/>
          <w:marTop w:val="0"/>
          <w:marBottom w:val="0"/>
          <w:divBdr>
            <w:top w:val="none" w:sz="0" w:space="0" w:color="auto"/>
            <w:left w:val="none" w:sz="0" w:space="0" w:color="auto"/>
            <w:bottom w:val="none" w:sz="0" w:space="0" w:color="auto"/>
            <w:right w:val="none" w:sz="0" w:space="0" w:color="auto"/>
          </w:divBdr>
        </w:div>
        <w:div w:id="1850755600">
          <w:marLeft w:val="0"/>
          <w:marRight w:val="0"/>
          <w:marTop w:val="0"/>
          <w:marBottom w:val="0"/>
          <w:divBdr>
            <w:top w:val="none" w:sz="0" w:space="0" w:color="auto"/>
            <w:left w:val="none" w:sz="0" w:space="0" w:color="auto"/>
            <w:bottom w:val="none" w:sz="0" w:space="0" w:color="auto"/>
            <w:right w:val="none" w:sz="0" w:space="0" w:color="auto"/>
          </w:divBdr>
        </w:div>
        <w:div w:id="2079669281">
          <w:marLeft w:val="0"/>
          <w:marRight w:val="0"/>
          <w:marTop w:val="0"/>
          <w:marBottom w:val="0"/>
          <w:divBdr>
            <w:top w:val="none" w:sz="0" w:space="0" w:color="auto"/>
            <w:left w:val="none" w:sz="0" w:space="0" w:color="auto"/>
            <w:bottom w:val="none" w:sz="0" w:space="0" w:color="auto"/>
            <w:right w:val="none" w:sz="0" w:space="0" w:color="auto"/>
          </w:divBdr>
        </w:div>
      </w:divsChild>
    </w:div>
    <w:div w:id="1747796154">
      <w:bodyDiv w:val="1"/>
      <w:marLeft w:val="0"/>
      <w:marRight w:val="0"/>
      <w:marTop w:val="0"/>
      <w:marBottom w:val="0"/>
      <w:divBdr>
        <w:top w:val="none" w:sz="0" w:space="0" w:color="auto"/>
        <w:left w:val="none" w:sz="0" w:space="0" w:color="auto"/>
        <w:bottom w:val="none" w:sz="0" w:space="0" w:color="auto"/>
        <w:right w:val="none" w:sz="0" w:space="0" w:color="auto"/>
      </w:divBdr>
      <w:divsChild>
        <w:div w:id="1087264270">
          <w:marLeft w:val="0"/>
          <w:marRight w:val="0"/>
          <w:marTop w:val="0"/>
          <w:marBottom w:val="0"/>
          <w:divBdr>
            <w:top w:val="none" w:sz="0" w:space="0" w:color="auto"/>
            <w:left w:val="none" w:sz="0" w:space="0" w:color="auto"/>
            <w:bottom w:val="none" w:sz="0" w:space="0" w:color="auto"/>
            <w:right w:val="none" w:sz="0" w:space="0" w:color="auto"/>
          </w:divBdr>
          <w:divsChild>
            <w:div w:id="1361542027">
              <w:marLeft w:val="0"/>
              <w:marRight w:val="0"/>
              <w:marTop w:val="0"/>
              <w:marBottom w:val="0"/>
              <w:divBdr>
                <w:top w:val="none" w:sz="0" w:space="0" w:color="auto"/>
                <w:left w:val="none" w:sz="0" w:space="0" w:color="auto"/>
                <w:bottom w:val="none" w:sz="0" w:space="0" w:color="auto"/>
                <w:right w:val="none" w:sz="0" w:space="0" w:color="auto"/>
              </w:divBdr>
            </w:div>
          </w:divsChild>
        </w:div>
        <w:div w:id="1096290518">
          <w:marLeft w:val="0"/>
          <w:marRight w:val="0"/>
          <w:marTop w:val="0"/>
          <w:marBottom w:val="0"/>
          <w:divBdr>
            <w:top w:val="none" w:sz="0" w:space="0" w:color="auto"/>
            <w:left w:val="none" w:sz="0" w:space="0" w:color="auto"/>
            <w:bottom w:val="none" w:sz="0" w:space="0" w:color="auto"/>
            <w:right w:val="none" w:sz="0" w:space="0" w:color="auto"/>
          </w:divBdr>
          <w:divsChild>
            <w:div w:id="1909874473">
              <w:marLeft w:val="0"/>
              <w:marRight w:val="0"/>
              <w:marTop w:val="0"/>
              <w:marBottom w:val="0"/>
              <w:divBdr>
                <w:top w:val="none" w:sz="0" w:space="0" w:color="auto"/>
                <w:left w:val="none" w:sz="0" w:space="0" w:color="auto"/>
                <w:bottom w:val="none" w:sz="0" w:space="0" w:color="auto"/>
                <w:right w:val="none" w:sz="0" w:space="0" w:color="auto"/>
              </w:divBdr>
            </w:div>
          </w:divsChild>
        </w:div>
        <w:div w:id="1257715241">
          <w:marLeft w:val="0"/>
          <w:marRight w:val="0"/>
          <w:marTop w:val="0"/>
          <w:marBottom w:val="0"/>
          <w:divBdr>
            <w:top w:val="none" w:sz="0" w:space="0" w:color="auto"/>
            <w:left w:val="none" w:sz="0" w:space="0" w:color="auto"/>
            <w:bottom w:val="none" w:sz="0" w:space="0" w:color="auto"/>
            <w:right w:val="none" w:sz="0" w:space="0" w:color="auto"/>
          </w:divBdr>
          <w:divsChild>
            <w:div w:id="302665152">
              <w:marLeft w:val="0"/>
              <w:marRight w:val="0"/>
              <w:marTop w:val="0"/>
              <w:marBottom w:val="0"/>
              <w:divBdr>
                <w:top w:val="none" w:sz="0" w:space="0" w:color="auto"/>
                <w:left w:val="none" w:sz="0" w:space="0" w:color="auto"/>
                <w:bottom w:val="none" w:sz="0" w:space="0" w:color="auto"/>
                <w:right w:val="none" w:sz="0" w:space="0" w:color="auto"/>
              </w:divBdr>
            </w:div>
          </w:divsChild>
        </w:div>
        <w:div w:id="1631327741">
          <w:marLeft w:val="0"/>
          <w:marRight w:val="0"/>
          <w:marTop w:val="0"/>
          <w:marBottom w:val="0"/>
          <w:divBdr>
            <w:top w:val="none" w:sz="0" w:space="0" w:color="auto"/>
            <w:left w:val="none" w:sz="0" w:space="0" w:color="auto"/>
            <w:bottom w:val="none" w:sz="0" w:space="0" w:color="auto"/>
            <w:right w:val="none" w:sz="0" w:space="0" w:color="auto"/>
          </w:divBdr>
          <w:divsChild>
            <w:div w:id="15688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6365">
      <w:bodyDiv w:val="1"/>
      <w:marLeft w:val="0"/>
      <w:marRight w:val="0"/>
      <w:marTop w:val="0"/>
      <w:marBottom w:val="0"/>
      <w:divBdr>
        <w:top w:val="none" w:sz="0" w:space="0" w:color="auto"/>
        <w:left w:val="none" w:sz="0" w:space="0" w:color="auto"/>
        <w:bottom w:val="none" w:sz="0" w:space="0" w:color="auto"/>
        <w:right w:val="none" w:sz="0" w:space="0" w:color="auto"/>
      </w:divBdr>
      <w:divsChild>
        <w:div w:id="59449412">
          <w:marLeft w:val="0"/>
          <w:marRight w:val="0"/>
          <w:marTop w:val="0"/>
          <w:marBottom w:val="0"/>
          <w:divBdr>
            <w:top w:val="none" w:sz="0" w:space="0" w:color="auto"/>
            <w:left w:val="none" w:sz="0" w:space="0" w:color="auto"/>
            <w:bottom w:val="none" w:sz="0" w:space="0" w:color="auto"/>
            <w:right w:val="none" w:sz="0" w:space="0" w:color="auto"/>
          </w:divBdr>
        </w:div>
        <w:div w:id="81679998">
          <w:marLeft w:val="0"/>
          <w:marRight w:val="0"/>
          <w:marTop w:val="0"/>
          <w:marBottom w:val="0"/>
          <w:divBdr>
            <w:top w:val="none" w:sz="0" w:space="0" w:color="auto"/>
            <w:left w:val="none" w:sz="0" w:space="0" w:color="auto"/>
            <w:bottom w:val="none" w:sz="0" w:space="0" w:color="auto"/>
            <w:right w:val="none" w:sz="0" w:space="0" w:color="auto"/>
          </w:divBdr>
        </w:div>
        <w:div w:id="321085880">
          <w:marLeft w:val="0"/>
          <w:marRight w:val="0"/>
          <w:marTop w:val="0"/>
          <w:marBottom w:val="0"/>
          <w:divBdr>
            <w:top w:val="none" w:sz="0" w:space="0" w:color="auto"/>
            <w:left w:val="none" w:sz="0" w:space="0" w:color="auto"/>
            <w:bottom w:val="none" w:sz="0" w:space="0" w:color="auto"/>
            <w:right w:val="none" w:sz="0" w:space="0" w:color="auto"/>
          </w:divBdr>
        </w:div>
        <w:div w:id="432407926">
          <w:marLeft w:val="0"/>
          <w:marRight w:val="0"/>
          <w:marTop w:val="0"/>
          <w:marBottom w:val="0"/>
          <w:divBdr>
            <w:top w:val="none" w:sz="0" w:space="0" w:color="auto"/>
            <w:left w:val="none" w:sz="0" w:space="0" w:color="auto"/>
            <w:bottom w:val="none" w:sz="0" w:space="0" w:color="auto"/>
            <w:right w:val="none" w:sz="0" w:space="0" w:color="auto"/>
          </w:divBdr>
        </w:div>
        <w:div w:id="466361580">
          <w:marLeft w:val="0"/>
          <w:marRight w:val="0"/>
          <w:marTop w:val="0"/>
          <w:marBottom w:val="0"/>
          <w:divBdr>
            <w:top w:val="none" w:sz="0" w:space="0" w:color="auto"/>
            <w:left w:val="none" w:sz="0" w:space="0" w:color="auto"/>
            <w:bottom w:val="none" w:sz="0" w:space="0" w:color="auto"/>
            <w:right w:val="none" w:sz="0" w:space="0" w:color="auto"/>
          </w:divBdr>
        </w:div>
        <w:div w:id="1369336376">
          <w:marLeft w:val="0"/>
          <w:marRight w:val="0"/>
          <w:marTop w:val="0"/>
          <w:marBottom w:val="0"/>
          <w:divBdr>
            <w:top w:val="none" w:sz="0" w:space="0" w:color="auto"/>
            <w:left w:val="none" w:sz="0" w:space="0" w:color="auto"/>
            <w:bottom w:val="none" w:sz="0" w:space="0" w:color="auto"/>
            <w:right w:val="none" w:sz="0" w:space="0" w:color="auto"/>
          </w:divBdr>
        </w:div>
        <w:div w:id="2134397755">
          <w:marLeft w:val="0"/>
          <w:marRight w:val="0"/>
          <w:marTop w:val="0"/>
          <w:marBottom w:val="0"/>
          <w:divBdr>
            <w:top w:val="none" w:sz="0" w:space="0" w:color="auto"/>
            <w:left w:val="none" w:sz="0" w:space="0" w:color="auto"/>
            <w:bottom w:val="none" w:sz="0" w:space="0" w:color="auto"/>
            <w:right w:val="none" w:sz="0" w:space="0" w:color="auto"/>
          </w:divBdr>
        </w:div>
      </w:divsChild>
    </w:div>
    <w:div w:id="1772898264">
      <w:bodyDiv w:val="1"/>
      <w:marLeft w:val="0"/>
      <w:marRight w:val="0"/>
      <w:marTop w:val="0"/>
      <w:marBottom w:val="0"/>
      <w:divBdr>
        <w:top w:val="none" w:sz="0" w:space="0" w:color="auto"/>
        <w:left w:val="none" w:sz="0" w:space="0" w:color="auto"/>
        <w:bottom w:val="none" w:sz="0" w:space="0" w:color="auto"/>
        <w:right w:val="none" w:sz="0" w:space="0" w:color="auto"/>
      </w:divBdr>
      <w:divsChild>
        <w:div w:id="537205888">
          <w:marLeft w:val="0"/>
          <w:marRight w:val="0"/>
          <w:marTop w:val="0"/>
          <w:marBottom w:val="0"/>
          <w:divBdr>
            <w:top w:val="none" w:sz="0" w:space="0" w:color="auto"/>
            <w:left w:val="none" w:sz="0" w:space="0" w:color="auto"/>
            <w:bottom w:val="none" w:sz="0" w:space="0" w:color="auto"/>
            <w:right w:val="none" w:sz="0" w:space="0" w:color="auto"/>
          </w:divBdr>
        </w:div>
        <w:div w:id="1257980316">
          <w:marLeft w:val="0"/>
          <w:marRight w:val="0"/>
          <w:marTop w:val="0"/>
          <w:marBottom w:val="0"/>
          <w:divBdr>
            <w:top w:val="none" w:sz="0" w:space="0" w:color="auto"/>
            <w:left w:val="none" w:sz="0" w:space="0" w:color="auto"/>
            <w:bottom w:val="none" w:sz="0" w:space="0" w:color="auto"/>
            <w:right w:val="none" w:sz="0" w:space="0" w:color="auto"/>
          </w:divBdr>
        </w:div>
        <w:div w:id="1885016080">
          <w:marLeft w:val="0"/>
          <w:marRight w:val="0"/>
          <w:marTop w:val="0"/>
          <w:marBottom w:val="0"/>
          <w:divBdr>
            <w:top w:val="none" w:sz="0" w:space="0" w:color="auto"/>
            <w:left w:val="none" w:sz="0" w:space="0" w:color="auto"/>
            <w:bottom w:val="none" w:sz="0" w:space="0" w:color="auto"/>
            <w:right w:val="none" w:sz="0" w:space="0" w:color="auto"/>
          </w:divBdr>
        </w:div>
      </w:divsChild>
    </w:div>
    <w:div w:id="1791043992">
      <w:bodyDiv w:val="1"/>
      <w:marLeft w:val="0"/>
      <w:marRight w:val="0"/>
      <w:marTop w:val="0"/>
      <w:marBottom w:val="0"/>
      <w:divBdr>
        <w:top w:val="none" w:sz="0" w:space="0" w:color="auto"/>
        <w:left w:val="none" w:sz="0" w:space="0" w:color="auto"/>
        <w:bottom w:val="none" w:sz="0" w:space="0" w:color="auto"/>
        <w:right w:val="none" w:sz="0" w:space="0" w:color="auto"/>
      </w:divBdr>
    </w:div>
    <w:div w:id="1811510137">
      <w:bodyDiv w:val="1"/>
      <w:marLeft w:val="0"/>
      <w:marRight w:val="0"/>
      <w:marTop w:val="0"/>
      <w:marBottom w:val="0"/>
      <w:divBdr>
        <w:top w:val="none" w:sz="0" w:space="0" w:color="auto"/>
        <w:left w:val="none" w:sz="0" w:space="0" w:color="auto"/>
        <w:bottom w:val="none" w:sz="0" w:space="0" w:color="auto"/>
        <w:right w:val="none" w:sz="0" w:space="0" w:color="auto"/>
      </w:divBdr>
      <w:divsChild>
        <w:div w:id="123886662">
          <w:marLeft w:val="0"/>
          <w:marRight w:val="0"/>
          <w:marTop w:val="0"/>
          <w:marBottom w:val="0"/>
          <w:divBdr>
            <w:top w:val="none" w:sz="0" w:space="0" w:color="auto"/>
            <w:left w:val="none" w:sz="0" w:space="0" w:color="auto"/>
            <w:bottom w:val="none" w:sz="0" w:space="0" w:color="auto"/>
            <w:right w:val="none" w:sz="0" w:space="0" w:color="auto"/>
          </w:divBdr>
        </w:div>
        <w:div w:id="477920394">
          <w:marLeft w:val="0"/>
          <w:marRight w:val="0"/>
          <w:marTop w:val="0"/>
          <w:marBottom w:val="0"/>
          <w:divBdr>
            <w:top w:val="none" w:sz="0" w:space="0" w:color="auto"/>
            <w:left w:val="none" w:sz="0" w:space="0" w:color="auto"/>
            <w:bottom w:val="none" w:sz="0" w:space="0" w:color="auto"/>
            <w:right w:val="none" w:sz="0" w:space="0" w:color="auto"/>
          </w:divBdr>
        </w:div>
        <w:div w:id="1746413360">
          <w:marLeft w:val="0"/>
          <w:marRight w:val="0"/>
          <w:marTop w:val="0"/>
          <w:marBottom w:val="0"/>
          <w:divBdr>
            <w:top w:val="none" w:sz="0" w:space="0" w:color="auto"/>
            <w:left w:val="none" w:sz="0" w:space="0" w:color="auto"/>
            <w:bottom w:val="none" w:sz="0" w:space="0" w:color="auto"/>
            <w:right w:val="none" w:sz="0" w:space="0" w:color="auto"/>
          </w:divBdr>
        </w:div>
        <w:div w:id="2016030499">
          <w:marLeft w:val="0"/>
          <w:marRight w:val="0"/>
          <w:marTop w:val="0"/>
          <w:marBottom w:val="0"/>
          <w:divBdr>
            <w:top w:val="none" w:sz="0" w:space="0" w:color="auto"/>
            <w:left w:val="none" w:sz="0" w:space="0" w:color="auto"/>
            <w:bottom w:val="none" w:sz="0" w:space="0" w:color="auto"/>
            <w:right w:val="none" w:sz="0" w:space="0" w:color="auto"/>
          </w:divBdr>
        </w:div>
      </w:divsChild>
    </w:div>
    <w:div w:id="1825127485">
      <w:bodyDiv w:val="1"/>
      <w:marLeft w:val="0"/>
      <w:marRight w:val="0"/>
      <w:marTop w:val="0"/>
      <w:marBottom w:val="0"/>
      <w:divBdr>
        <w:top w:val="none" w:sz="0" w:space="0" w:color="auto"/>
        <w:left w:val="none" w:sz="0" w:space="0" w:color="auto"/>
        <w:bottom w:val="none" w:sz="0" w:space="0" w:color="auto"/>
        <w:right w:val="none" w:sz="0" w:space="0" w:color="auto"/>
      </w:divBdr>
      <w:divsChild>
        <w:div w:id="72704444">
          <w:marLeft w:val="0"/>
          <w:marRight w:val="0"/>
          <w:marTop w:val="0"/>
          <w:marBottom w:val="0"/>
          <w:divBdr>
            <w:top w:val="none" w:sz="0" w:space="0" w:color="auto"/>
            <w:left w:val="none" w:sz="0" w:space="0" w:color="auto"/>
            <w:bottom w:val="none" w:sz="0" w:space="0" w:color="auto"/>
            <w:right w:val="none" w:sz="0" w:space="0" w:color="auto"/>
          </w:divBdr>
        </w:div>
        <w:div w:id="382289401">
          <w:marLeft w:val="0"/>
          <w:marRight w:val="0"/>
          <w:marTop w:val="0"/>
          <w:marBottom w:val="0"/>
          <w:divBdr>
            <w:top w:val="none" w:sz="0" w:space="0" w:color="auto"/>
            <w:left w:val="none" w:sz="0" w:space="0" w:color="auto"/>
            <w:bottom w:val="none" w:sz="0" w:space="0" w:color="auto"/>
            <w:right w:val="none" w:sz="0" w:space="0" w:color="auto"/>
          </w:divBdr>
        </w:div>
        <w:div w:id="531919938">
          <w:marLeft w:val="0"/>
          <w:marRight w:val="0"/>
          <w:marTop w:val="0"/>
          <w:marBottom w:val="0"/>
          <w:divBdr>
            <w:top w:val="none" w:sz="0" w:space="0" w:color="auto"/>
            <w:left w:val="none" w:sz="0" w:space="0" w:color="auto"/>
            <w:bottom w:val="none" w:sz="0" w:space="0" w:color="auto"/>
            <w:right w:val="none" w:sz="0" w:space="0" w:color="auto"/>
          </w:divBdr>
        </w:div>
        <w:div w:id="697782737">
          <w:marLeft w:val="0"/>
          <w:marRight w:val="0"/>
          <w:marTop w:val="0"/>
          <w:marBottom w:val="0"/>
          <w:divBdr>
            <w:top w:val="none" w:sz="0" w:space="0" w:color="auto"/>
            <w:left w:val="none" w:sz="0" w:space="0" w:color="auto"/>
            <w:bottom w:val="none" w:sz="0" w:space="0" w:color="auto"/>
            <w:right w:val="none" w:sz="0" w:space="0" w:color="auto"/>
          </w:divBdr>
        </w:div>
        <w:div w:id="1824852142">
          <w:marLeft w:val="0"/>
          <w:marRight w:val="0"/>
          <w:marTop w:val="0"/>
          <w:marBottom w:val="0"/>
          <w:divBdr>
            <w:top w:val="none" w:sz="0" w:space="0" w:color="auto"/>
            <w:left w:val="none" w:sz="0" w:space="0" w:color="auto"/>
            <w:bottom w:val="none" w:sz="0" w:space="0" w:color="auto"/>
            <w:right w:val="none" w:sz="0" w:space="0" w:color="auto"/>
          </w:divBdr>
        </w:div>
      </w:divsChild>
    </w:div>
    <w:div w:id="1851095947">
      <w:bodyDiv w:val="1"/>
      <w:marLeft w:val="0"/>
      <w:marRight w:val="0"/>
      <w:marTop w:val="0"/>
      <w:marBottom w:val="0"/>
      <w:divBdr>
        <w:top w:val="none" w:sz="0" w:space="0" w:color="auto"/>
        <w:left w:val="none" w:sz="0" w:space="0" w:color="auto"/>
        <w:bottom w:val="none" w:sz="0" w:space="0" w:color="auto"/>
        <w:right w:val="none" w:sz="0" w:space="0" w:color="auto"/>
      </w:divBdr>
    </w:div>
    <w:div w:id="1903639085">
      <w:bodyDiv w:val="1"/>
      <w:marLeft w:val="0"/>
      <w:marRight w:val="0"/>
      <w:marTop w:val="0"/>
      <w:marBottom w:val="0"/>
      <w:divBdr>
        <w:top w:val="none" w:sz="0" w:space="0" w:color="auto"/>
        <w:left w:val="none" w:sz="0" w:space="0" w:color="auto"/>
        <w:bottom w:val="none" w:sz="0" w:space="0" w:color="auto"/>
        <w:right w:val="none" w:sz="0" w:space="0" w:color="auto"/>
      </w:divBdr>
      <w:divsChild>
        <w:div w:id="421537349">
          <w:marLeft w:val="0"/>
          <w:marRight w:val="0"/>
          <w:marTop w:val="0"/>
          <w:marBottom w:val="0"/>
          <w:divBdr>
            <w:top w:val="none" w:sz="0" w:space="0" w:color="auto"/>
            <w:left w:val="none" w:sz="0" w:space="0" w:color="auto"/>
            <w:bottom w:val="none" w:sz="0" w:space="0" w:color="auto"/>
            <w:right w:val="none" w:sz="0" w:space="0" w:color="auto"/>
          </w:divBdr>
        </w:div>
        <w:div w:id="542062067">
          <w:marLeft w:val="0"/>
          <w:marRight w:val="0"/>
          <w:marTop w:val="0"/>
          <w:marBottom w:val="0"/>
          <w:divBdr>
            <w:top w:val="none" w:sz="0" w:space="0" w:color="auto"/>
            <w:left w:val="none" w:sz="0" w:space="0" w:color="auto"/>
            <w:bottom w:val="none" w:sz="0" w:space="0" w:color="auto"/>
            <w:right w:val="none" w:sz="0" w:space="0" w:color="auto"/>
          </w:divBdr>
        </w:div>
        <w:div w:id="833495670">
          <w:marLeft w:val="0"/>
          <w:marRight w:val="0"/>
          <w:marTop w:val="0"/>
          <w:marBottom w:val="0"/>
          <w:divBdr>
            <w:top w:val="none" w:sz="0" w:space="0" w:color="auto"/>
            <w:left w:val="none" w:sz="0" w:space="0" w:color="auto"/>
            <w:bottom w:val="none" w:sz="0" w:space="0" w:color="auto"/>
            <w:right w:val="none" w:sz="0" w:space="0" w:color="auto"/>
          </w:divBdr>
        </w:div>
        <w:div w:id="1153913410">
          <w:marLeft w:val="0"/>
          <w:marRight w:val="0"/>
          <w:marTop w:val="0"/>
          <w:marBottom w:val="0"/>
          <w:divBdr>
            <w:top w:val="none" w:sz="0" w:space="0" w:color="auto"/>
            <w:left w:val="none" w:sz="0" w:space="0" w:color="auto"/>
            <w:bottom w:val="none" w:sz="0" w:space="0" w:color="auto"/>
            <w:right w:val="none" w:sz="0" w:space="0" w:color="auto"/>
          </w:divBdr>
        </w:div>
        <w:div w:id="1370564700">
          <w:marLeft w:val="0"/>
          <w:marRight w:val="0"/>
          <w:marTop w:val="0"/>
          <w:marBottom w:val="0"/>
          <w:divBdr>
            <w:top w:val="none" w:sz="0" w:space="0" w:color="auto"/>
            <w:left w:val="none" w:sz="0" w:space="0" w:color="auto"/>
            <w:bottom w:val="none" w:sz="0" w:space="0" w:color="auto"/>
            <w:right w:val="none" w:sz="0" w:space="0" w:color="auto"/>
          </w:divBdr>
        </w:div>
        <w:div w:id="1391270315">
          <w:marLeft w:val="0"/>
          <w:marRight w:val="0"/>
          <w:marTop w:val="0"/>
          <w:marBottom w:val="0"/>
          <w:divBdr>
            <w:top w:val="none" w:sz="0" w:space="0" w:color="auto"/>
            <w:left w:val="none" w:sz="0" w:space="0" w:color="auto"/>
            <w:bottom w:val="none" w:sz="0" w:space="0" w:color="auto"/>
            <w:right w:val="none" w:sz="0" w:space="0" w:color="auto"/>
          </w:divBdr>
        </w:div>
        <w:div w:id="1578906008">
          <w:marLeft w:val="0"/>
          <w:marRight w:val="0"/>
          <w:marTop w:val="0"/>
          <w:marBottom w:val="0"/>
          <w:divBdr>
            <w:top w:val="none" w:sz="0" w:space="0" w:color="auto"/>
            <w:left w:val="none" w:sz="0" w:space="0" w:color="auto"/>
            <w:bottom w:val="none" w:sz="0" w:space="0" w:color="auto"/>
            <w:right w:val="none" w:sz="0" w:space="0" w:color="auto"/>
          </w:divBdr>
        </w:div>
        <w:div w:id="1834250698">
          <w:marLeft w:val="0"/>
          <w:marRight w:val="0"/>
          <w:marTop w:val="0"/>
          <w:marBottom w:val="0"/>
          <w:divBdr>
            <w:top w:val="none" w:sz="0" w:space="0" w:color="auto"/>
            <w:left w:val="none" w:sz="0" w:space="0" w:color="auto"/>
            <w:bottom w:val="none" w:sz="0" w:space="0" w:color="auto"/>
            <w:right w:val="none" w:sz="0" w:space="0" w:color="auto"/>
          </w:divBdr>
        </w:div>
      </w:divsChild>
    </w:div>
    <w:div w:id="2090610460">
      <w:bodyDiv w:val="1"/>
      <w:marLeft w:val="0"/>
      <w:marRight w:val="0"/>
      <w:marTop w:val="0"/>
      <w:marBottom w:val="0"/>
      <w:divBdr>
        <w:top w:val="none" w:sz="0" w:space="0" w:color="auto"/>
        <w:left w:val="none" w:sz="0" w:space="0" w:color="auto"/>
        <w:bottom w:val="none" w:sz="0" w:space="0" w:color="auto"/>
        <w:right w:val="none" w:sz="0" w:space="0" w:color="auto"/>
      </w:divBdr>
      <w:divsChild>
        <w:div w:id="4865095">
          <w:marLeft w:val="0"/>
          <w:marRight w:val="0"/>
          <w:marTop w:val="0"/>
          <w:marBottom w:val="0"/>
          <w:divBdr>
            <w:top w:val="none" w:sz="0" w:space="0" w:color="auto"/>
            <w:left w:val="none" w:sz="0" w:space="0" w:color="auto"/>
            <w:bottom w:val="none" w:sz="0" w:space="0" w:color="auto"/>
            <w:right w:val="none" w:sz="0" w:space="0" w:color="auto"/>
          </w:divBdr>
        </w:div>
        <w:div w:id="139662931">
          <w:marLeft w:val="0"/>
          <w:marRight w:val="0"/>
          <w:marTop w:val="0"/>
          <w:marBottom w:val="0"/>
          <w:divBdr>
            <w:top w:val="none" w:sz="0" w:space="0" w:color="auto"/>
            <w:left w:val="none" w:sz="0" w:space="0" w:color="auto"/>
            <w:bottom w:val="none" w:sz="0" w:space="0" w:color="auto"/>
            <w:right w:val="none" w:sz="0" w:space="0" w:color="auto"/>
          </w:divBdr>
        </w:div>
        <w:div w:id="222565217">
          <w:marLeft w:val="0"/>
          <w:marRight w:val="0"/>
          <w:marTop w:val="0"/>
          <w:marBottom w:val="0"/>
          <w:divBdr>
            <w:top w:val="none" w:sz="0" w:space="0" w:color="auto"/>
            <w:left w:val="none" w:sz="0" w:space="0" w:color="auto"/>
            <w:bottom w:val="none" w:sz="0" w:space="0" w:color="auto"/>
            <w:right w:val="none" w:sz="0" w:space="0" w:color="auto"/>
          </w:divBdr>
        </w:div>
        <w:div w:id="564072813">
          <w:marLeft w:val="0"/>
          <w:marRight w:val="0"/>
          <w:marTop w:val="0"/>
          <w:marBottom w:val="0"/>
          <w:divBdr>
            <w:top w:val="none" w:sz="0" w:space="0" w:color="auto"/>
            <w:left w:val="none" w:sz="0" w:space="0" w:color="auto"/>
            <w:bottom w:val="none" w:sz="0" w:space="0" w:color="auto"/>
            <w:right w:val="none" w:sz="0" w:space="0" w:color="auto"/>
          </w:divBdr>
        </w:div>
        <w:div w:id="566914666">
          <w:marLeft w:val="0"/>
          <w:marRight w:val="0"/>
          <w:marTop w:val="0"/>
          <w:marBottom w:val="0"/>
          <w:divBdr>
            <w:top w:val="none" w:sz="0" w:space="0" w:color="auto"/>
            <w:left w:val="none" w:sz="0" w:space="0" w:color="auto"/>
            <w:bottom w:val="none" w:sz="0" w:space="0" w:color="auto"/>
            <w:right w:val="none" w:sz="0" w:space="0" w:color="auto"/>
          </w:divBdr>
        </w:div>
        <w:div w:id="657686012">
          <w:marLeft w:val="0"/>
          <w:marRight w:val="0"/>
          <w:marTop w:val="0"/>
          <w:marBottom w:val="0"/>
          <w:divBdr>
            <w:top w:val="none" w:sz="0" w:space="0" w:color="auto"/>
            <w:left w:val="none" w:sz="0" w:space="0" w:color="auto"/>
            <w:bottom w:val="none" w:sz="0" w:space="0" w:color="auto"/>
            <w:right w:val="none" w:sz="0" w:space="0" w:color="auto"/>
          </w:divBdr>
        </w:div>
        <w:div w:id="705981781">
          <w:marLeft w:val="0"/>
          <w:marRight w:val="0"/>
          <w:marTop w:val="0"/>
          <w:marBottom w:val="0"/>
          <w:divBdr>
            <w:top w:val="none" w:sz="0" w:space="0" w:color="auto"/>
            <w:left w:val="none" w:sz="0" w:space="0" w:color="auto"/>
            <w:bottom w:val="none" w:sz="0" w:space="0" w:color="auto"/>
            <w:right w:val="none" w:sz="0" w:space="0" w:color="auto"/>
          </w:divBdr>
        </w:div>
        <w:div w:id="885800981">
          <w:marLeft w:val="0"/>
          <w:marRight w:val="0"/>
          <w:marTop w:val="0"/>
          <w:marBottom w:val="0"/>
          <w:divBdr>
            <w:top w:val="none" w:sz="0" w:space="0" w:color="auto"/>
            <w:left w:val="none" w:sz="0" w:space="0" w:color="auto"/>
            <w:bottom w:val="none" w:sz="0" w:space="0" w:color="auto"/>
            <w:right w:val="none" w:sz="0" w:space="0" w:color="auto"/>
          </w:divBdr>
        </w:div>
        <w:div w:id="1133016982">
          <w:marLeft w:val="0"/>
          <w:marRight w:val="0"/>
          <w:marTop w:val="0"/>
          <w:marBottom w:val="0"/>
          <w:divBdr>
            <w:top w:val="none" w:sz="0" w:space="0" w:color="auto"/>
            <w:left w:val="none" w:sz="0" w:space="0" w:color="auto"/>
            <w:bottom w:val="none" w:sz="0" w:space="0" w:color="auto"/>
            <w:right w:val="none" w:sz="0" w:space="0" w:color="auto"/>
          </w:divBdr>
        </w:div>
        <w:div w:id="1185092482">
          <w:marLeft w:val="0"/>
          <w:marRight w:val="0"/>
          <w:marTop w:val="0"/>
          <w:marBottom w:val="0"/>
          <w:divBdr>
            <w:top w:val="none" w:sz="0" w:space="0" w:color="auto"/>
            <w:left w:val="none" w:sz="0" w:space="0" w:color="auto"/>
            <w:bottom w:val="none" w:sz="0" w:space="0" w:color="auto"/>
            <w:right w:val="none" w:sz="0" w:space="0" w:color="auto"/>
          </w:divBdr>
        </w:div>
        <w:div w:id="1339384138">
          <w:marLeft w:val="0"/>
          <w:marRight w:val="0"/>
          <w:marTop w:val="0"/>
          <w:marBottom w:val="0"/>
          <w:divBdr>
            <w:top w:val="none" w:sz="0" w:space="0" w:color="auto"/>
            <w:left w:val="none" w:sz="0" w:space="0" w:color="auto"/>
            <w:bottom w:val="none" w:sz="0" w:space="0" w:color="auto"/>
            <w:right w:val="none" w:sz="0" w:space="0" w:color="auto"/>
          </w:divBdr>
        </w:div>
        <w:div w:id="1376545748">
          <w:marLeft w:val="0"/>
          <w:marRight w:val="0"/>
          <w:marTop w:val="0"/>
          <w:marBottom w:val="0"/>
          <w:divBdr>
            <w:top w:val="none" w:sz="0" w:space="0" w:color="auto"/>
            <w:left w:val="none" w:sz="0" w:space="0" w:color="auto"/>
            <w:bottom w:val="none" w:sz="0" w:space="0" w:color="auto"/>
            <w:right w:val="none" w:sz="0" w:space="0" w:color="auto"/>
          </w:divBdr>
        </w:div>
        <w:div w:id="1377698023">
          <w:marLeft w:val="0"/>
          <w:marRight w:val="0"/>
          <w:marTop w:val="0"/>
          <w:marBottom w:val="0"/>
          <w:divBdr>
            <w:top w:val="none" w:sz="0" w:space="0" w:color="auto"/>
            <w:left w:val="none" w:sz="0" w:space="0" w:color="auto"/>
            <w:bottom w:val="none" w:sz="0" w:space="0" w:color="auto"/>
            <w:right w:val="none" w:sz="0" w:space="0" w:color="auto"/>
          </w:divBdr>
        </w:div>
        <w:div w:id="1813907068">
          <w:marLeft w:val="0"/>
          <w:marRight w:val="0"/>
          <w:marTop w:val="0"/>
          <w:marBottom w:val="0"/>
          <w:divBdr>
            <w:top w:val="none" w:sz="0" w:space="0" w:color="auto"/>
            <w:left w:val="none" w:sz="0" w:space="0" w:color="auto"/>
            <w:bottom w:val="none" w:sz="0" w:space="0" w:color="auto"/>
            <w:right w:val="none" w:sz="0" w:space="0" w:color="auto"/>
          </w:divBdr>
        </w:div>
        <w:div w:id="1904372201">
          <w:marLeft w:val="0"/>
          <w:marRight w:val="0"/>
          <w:marTop w:val="0"/>
          <w:marBottom w:val="0"/>
          <w:divBdr>
            <w:top w:val="none" w:sz="0" w:space="0" w:color="auto"/>
            <w:left w:val="none" w:sz="0" w:space="0" w:color="auto"/>
            <w:bottom w:val="none" w:sz="0" w:space="0" w:color="auto"/>
            <w:right w:val="none" w:sz="0" w:space="0" w:color="auto"/>
          </w:divBdr>
        </w:div>
        <w:div w:id="1963419254">
          <w:marLeft w:val="0"/>
          <w:marRight w:val="0"/>
          <w:marTop w:val="0"/>
          <w:marBottom w:val="0"/>
          <w:divBdr>
            <w:top w:val="none" w:sz="0" w:space="0" w:color="auto"/>
            <w:left w:val="none" w:sz="0" w:space="0" w:color="auto"/>
            <w:bottom w:val="none" w:sz="0" w:space="0" w:color="auto"/>
            <w:right w:val="none" w:sz="0" w:space="0" w:color="auto"/>
          </w:divBdr>
        </w:div>
        <w:div w:id="1966958330">
          <w:marLeft w:val="0"/>
          <w:marRight w:val="0"/>
          <w:marTop w:val="0"/>
          <w:marBottom w:val="0"/>
          <w:divBdr>
            <w:top w:val="none" w:sz="0" w:space="0" w:color="auto"/>
            <w:left w:val="none" w:sz="0" w:space="0" w:color="auto"/>
            <w:bottom w:val="none" w:sz="0" w:space="0" w:color="auto"/>
            <w:right w:val="none" w:sz="0" w:space="0" w:color="auto"/>
          </w:divBdr>
        </w:div>
        <w:div w:id="1990472051">
          <w:marLeft w:val="0"/>
          <w:marRight w:val="0"/>
          <w:marTop w:val="0"/>
          <w:marBottom w:val="0"/>
          <w:divBdr>
            <w:top w:val="none" w:sz="0" w:space="0" w:color="auto"/>
            <w:left w:val="none" w:sz="0" w:space="0" w:color="auto"/>
            <w:bottom w:val="none" w:sz="0" w:space="0" w:color="auto"/>
            <w:right w:val="none" w:sz="0" w:space="0" w:color="auto"/>
          </w:divBdr>
        </w:div>
      </w:divsChild>
    </w:div>
    <w:div w:id="2104647866">
      <w:bodyDiv w:val="1"/>
      <w:marLeft w:val="0"/>
      <w:marRight w:val="0"/>
      <w:marTop w:val="0"/>
      <w:marBottom w:val="0"/>
      <w:divBdr>
        <w:top w:val="none" w:sz="0" w:space="0" w:color="auto"/>
        <w:left w:val="none" w:sz="0" w:space="0" w:color="auto"/>
        <w:bottom w:val="none" w:sz="0" w:space="0" w:color="auto"/>
        <w:right w:val="none" w:sz="0" w:space="0" w:color="auto"/>
      </w:divBdr>
      <w:divsChild>
        <w:div w:id="199245847">
          <w:marLeft w:val="0"/>
          <w:marRight w:val="0"/>
          <w:marTop w:val="0"/>
          <w:marBottom w:val="0"/>
          <w:divBdr>
            <w:top w:val="none" w:sz="0" w:space="0" w:color="auto"/>
            <w:left w:val="none" w:sz="0" w:space="0" w:color="auto"/>
            <w:bottom w:val="none" w:sz="0" w:space="0" w:color="auto"/>
            <w:right w:val="none" w:sz="0" w:space="0" w:color="auto"/>
          </w:divBdr>
        </w:div>
        <w:div w:id="297615270">
          <w:marLeft w:val="0"/>
          <w:marRight w:val="0"/>
          <w:marTop w:val="0"/>
          <w:marBottom w:val="0"/>
          <w:divBdr>
            <w:top w:val="none" w:sz="0" w:space="0" w:color="auto"/>
            <w:left w:val="none" w:sz="0" w:space="0" w:color="auto"/>
            <w:bottom w:val="none" w:sz="0" w:space="0" w:color="auto"/>
            <w:right w:val="none" w:sz="0" w:space="0" w:color="auto"/>
          </w:divBdr>
        </w:div>
        <w:div w:id="344206977">
          <w:marLeft w:val="0"/>
          <w:marRight w:val="0"/>
          <w:marTop w:val="0"/>
          <w:marBottom w:val="0"/>
          <w:divBdr>
            <w:top w:val="none" w:sz="0" w:space="0" w:color="auto"/>
            <w:left w:val="none" w:sz="0" w:space="0" w:color="auto"/>
            <w:bottom w:val="none" w:sz="0" w:space="0" w:color="auto"/>
            <w:right w:val="none" w:sz="0" w:space="0" w:color="auto"/>
          </w:divBdr>
        </w:div>
        <w:div w:id="653025272">
          <w:marLeft w:val="0"/>
          <w:marRight w:val="0"/>
          <w:marTop w:val="0"/>
          <w:marBottom w:val="0"/>
          <w:divBdr>
            <w:top w:val="none" w:sz="0" w:space="0" w:color="auto"/>
            <w:left w:val="none" w:sz="0" w:space="0" w:color="auto"/>
            <w:bottom w:val="none" w:sz="0" w:space="0" w:color="auto"/>
            <w:right w:val="none" w:sz="0" w:space="0" w:color="auto"/>
          </w:divBdr>
        </w:div>
        <w:div w:id="656569363">
          <w:marLeft w:val="0"/>
          <w:marRight w:val="0"/>
          <w:marTop w:val="0"/>
          <w:marBottom w:val="0"/>
          <w:divBdr>
            <w:top w:val="none" w:sz="0" w:space="0" w:color="auto"/>
            <w:left w:val="none" w:sz="0" w:space="0" w:color="auto"/>
            <w:bottom w:val="none" w:sz="0" w:space="0" w:color="auto"/>
            <w:right w:val="none" w:sz="0" w:space="0" w:color="auto"/>
          </w:divBdr>
        </w:div>
        <w:div w:id="706879664">
          <w:marLeft w:val="0"/>
          <w:marRight w:val="0"/>
          <w:marTop w:val="0"/>
          <w:marBottom w:val="0"/>
          <w:divBdr>
            <w:top w:val="none" w:sz="0" w:space="0" w:color="auto"/>
            <w:left w:val="none" w:sz="0" w:space="0" w:color="auto"/>
            <w:bottom w:val="none" w:sz="0" w:space="0" w:color="auto"/>
            <w:right w:val="none" w:sz="0" w:space="0" w:color="auto"/>
          </w:divBdr>
        </w:div>
        <w:div w:id="777063617">
          <w:marLeft w:val="0"/>
          <w:marRight w:val="0"/>
          <w:marTop w:val="0"/>
          <w:marBottom w:val="0"/>
          <w:divBdr>
            <w:top w:val="none" w:sz="0" w:space="0" w:color="auto"/>
            <w:left w:val="none" w:sz="0" w:space="0" w:color="auto"/>
            <w:bottom w:val="none" w:sz="0" w:space="0" w:color="auto"/>
            <w:right w:val="none" w:sz="0" w:space="0" w:color="auto"/>
          </w:divBdr>
        </w:div>
        <w:div w:id="1080372359">
          <w:marLeft w:val="0"/>
          <w:marRight w:val="0"/>
          <w:marTop w:val="0"/>
          <w:marBottom w:val="0"/>
          <w:divBdr>
            <w:top w:val="none" w:sz="0" w:space="0" w:color="auto"/>
            <w:left w:val="none" w:sz="0" w:space="0" w:color="auto"/>
            <w:bottom w:val="none" w:sz="0" w:space="0" w:color="auto"/>
            <w:right w:val="none" w:sz="0" w:space="0" w:color="auto"/>
          </w:divBdr>
        </w:div>
        <w:div w:id="1417021598">
          <w:marLeft w:val="0"/>
          <w:marRight w:val="0"/>
          <w:marTop w:val="0"/>
          <w:marBottom w:val="0"/>
          <w:divBdr>
            <w:top w:val="none" w:sz="0" w:space="0" w:color="auto"/>
            <w:left w:val="none" w:sz="0" w:space="0" w:color="auto"/>
            <w:bottom w:val="none" w:sz="0" w:space="0" w:color="auto"/>
            <w:right w:val="none" w:sz="0" w:space="0" w:color="auto"/>
          </w:divBdr>
        </w:div>
        <w:div w:id="1487239039">
          <w:marLeft w:val="0"/>
          <w:marRight w:val="0"/>
          <w:marTop w:val="0"/>
          <w:marBottom w:val="0"/>
          <w:divBdr>
            <w:top w:val="none" w:sz="0" w:space="0" w:color="auto"/>
            <w:left w:val="none" w:sz="0" w:space="0" w:color="auto"/>
            <w:bottom w:val="none" w:sz="0" w:space="0" w:color="auto"/>
            <w:right w:val="none" w:sz="0" w:space="0" w:color="auto"/>
          </w:divBdr>
        </w:div>
        <w:div w:id="1567449278">
          <w:marLeft w:val="0"/>
          <w:marRight w:val="0"/>
          <w:marTop w:val="0"/>
          <w:marBottom w:val="0"/>
          <w:divBdr>
            <w:top w:val="none" w:sz="0" w:space="0" w:color="auto"/>
            <w:left w:val="none" w:sz="0" w:space="0" w:color="auto"/>
            <w:bottom w:val="none" w:sz="0" w:space="0" w:color="auto"/>
            <w:right w:val="none" w:sz="0" w:space="0" w:color="auto"/>
          </w:divBdr>
          <w:divsChild>
            <w:div w:id="1179808391">
              <w:marLeft w:val="-75"/>
              <w:marRight w:val="0"/>
              <w:marTop w:val="30"/>
              <w:marBottom w:val="30"/>
              <w:divBdr>
                <w:top w:val="none" w:sz="0" w:space="0" w:color="auto"/>
                <w:left w:val="none" w:sz="0" w:space="0" w:color="auto"/>
                <w:bottom w:val="none" w:sz="0" w:space="0" w:color="auto"/>
                <w:right w:val="none" w:sz="0" w:space="0" w:color="auto"/>
              </w:divBdr>
              <w:divsChild>
                <w:div w:id="30423756">
                  <w:marLeft w:val="0"/>
                  <w:marRight w:val="0"/>
                  <w:marTop w:val="0"/>
                  <w:marBottom w:val="0"/>
                  <w:divBdr>
                    <w:top w:val="none" w:sz="0" w:space="0" w:color="auto"/>
                    <w:left w:val="none" w:sz="0" w:space="0" w:color="auto"/>
                    <w:bottom w:val="none" w:sz="0" w:space="0" w:color="auto"/>
                    <w:right w:val="none" w:sz="0" w:space="0" w:color="auto"/>
                  </w:divBdr>
                  <w:divsChild>
                    <w:div w:id="43800972">
                      <w:marLeft w:val="0"/>
                      <w:marRight w:val="0"/>
                      <w:marTop w:val="0"/>
                      <w:marBottom w:val="0"/>
                      <w:divBdr>
                        <w:top w:val="none" w:sz="0" w:space="0" w:color="auto"/>
                        <w:left w:val="none" w:sz="0" w:space="0" w:color="auto"/>
                        <w:bottom w:val="none" w:sz="0" w:space="0" w:color="auto"/>
                        <w:right w:val="none" w:sz="0" w:space="0" w:color="auto"/>
                      </w:divBdr>
                    </w:div>
                  </w:divsChild>
                </w:div>
                <w:div w:id="601109409">
                  <w:marLeft w:val="0"/>
                  <w:marRight w:val="0"/>
                  <w:marTop w:val="0"/>
                  <w:marBottom w:val="0"/>
                  <w:divBdr>
                    <w:top w:val="none" w:sz="0" w:space="0" w:color="auto"/>
                    <w:left w:val="none" w:sz="0" w:space="0" w:color="auto"/>
                    <w:bottom w:val="none" w:sz="0" w:space="0" w:color="auto"/>
                    <w:right w:val="none" w:sz="0" w:space="0" w:color="auto"/>
                  </w:divBdr>
                  <w:divsChild>
                    <w:div w:id="1543057682">
                      <w:marLeft w:val="0"/>
                      <w:marRight w:val="0"/>
                      <w:marTop w:val="0"/>
                      <w:marBottom w:val="0"/>
                      <w:divBdr>
                        <w:top w:val="none" w:sz="0" w:space="0" w:color="auto"/>
                        <w:left w:val="none" w:sz="0" w:space="0" w:color="auto"/>
                        <w:bottom w:val="none" w:sz="0" w:space="0" w:color="auto"/>
                        <w:right w:val="none" w:sz="0" w:space="0" w:color="auto"/>
                      </w:divBdr>
                    </w:div>
                  </w:divsChild>
                </w:div>
                <w:div w:id="832718315">
                  <w:marLeft w:val="0"/>
                  <w:marRight w:val="0"/>
                  <w:marTop w:val="0"/>
                  <w:marBottom w:val="0"/>
                  <w:divBdr>
                    <w:top w:val="none" w:sz="0" w:space="0" w:color="auto"/>
                    <w:left w:val="none" w:sz="0" w:space="0" w:color="auto"/>
                    <w:bottom w:val="none" w:sz="0" w:space="0" w:color="auto"/>
                    <w:right w:val="none" w:sz="0" w:space="0" w:color="auto"/>
                  </w:divBdr>
                  <w:divsChild>
                    <w:div w:id="1316488517">
                      <w:marLeft w:val="0"/>
                      <w:marRight w:val="0"/>
                      <w:marTop w:val="0"/>
                      <w:marBottom w:val="0"/>
                      <w:divBdr>
                        <w:top w:val="none" w:sz="0" w:space="0" w:color="auto"/>
                        <w:left w:val="none" w:sz="0" w:space="0" w:color="auto"/>
                        <w:bottom w:val="none" w:sz="0" w:space="0" w:color="auto"/>
                        <w:right w:val="none" w:sz="0" w:space="0" w:color="auto"/>
                      </w:divBdr>
                    </w:div>
                  </w:divsChild>
                </w:div>
                <w:div w:id="988897070">
                  <w:marLeft w:val="0"/>
                  <w:marRight w:val="0"/>
                  <w:marTop w:val="0"/>
                  <w:marBottom w:val="0"/>
                  <w:divBdr>
                    <w:top w:val="none" w:sz="0" w:space="0" w:color="auto"/>
                    <w:left w:val="none" w:sz="0" w:space="0" w:color="auto"/>
                    <w:bottom w:val="none" w:sz="0" w:space="0" w:color="auto"/>
                    <w:right w:val="none" w:sz="0" w:space="0" w:color="auto"/>
                  </w:divBdr>
                  <w:divsChild>
                    <w:div w:id="1301106868">
                      <w:marLeft w:val="0"/>
                      <w:marRight w:val="0"/>
                      <w:marTop w:val="0"/>
                      <w:marBottom w:val="0"/>
                      <w:divBdr>
                        <w:top w:val="none" w:sz="0" w:space="0" w:color="auto"/>
                        <w:left w:val="none" w:sz="0" w:space="0" w:color="auto"/>
                        <w:bottom w:val="none" w:sz="0" w:space="0" w:color="auto"/>
                        <w:right w:val="none" w:sz="0" w:space="0" w:color="auto"/>
                      </w:divBdr>
                    </w:div>
                  </w:divsChild>
                </w:div>
                <w:div w:id="1093472890">
                  <w:marLeft w:val="0"/>
                  <w:marRight w:val="0"/>
                  <w:marTop w:val="0"/>
                  <w:marBottom w:val="0"/>
                  <w:divBdr>
                    <w:top w:val="none" w:sz="0" w:space="0" w:color="auto"/>
                    <w:left w:val="none" w:sz="0" w:space="0" w:color="auto"/>
                    <w:bottom w:val="none" w:sz="0" w:space="0" w:color="auto"/>
                    <w:right w:val="none" w:sz="0" w:space="0" w:color="auto"/>
                  </w:divBdr>
                  <w:divsChild>
                    <w:div w:id="1753162399">
                      <w:marLeft w:val="0"/>
                      <w:marRight w:val="0"/>
                      <w:marTop w:val="0"/>
                      <w:marBottom w:val="0"/>
                      <w:divBdr>
                        <w:top w:val="none" w:sz="0" w:space="0" w:color="auto"/>
                        <w:left w:val="none" w:sz="0" w:space="0" w:color="auto"/>
                        <w:bottom w:val="none" w:sz="0" w:space="0" w:color="auto"/>
                        <w:right w:val="none" w:sz="0" w:space="0" w:color="auto"/>
                      </w:divBdr>
                    </w:div>
                  </w:divsChild>
                </w:div>
                <w:div w:id="1471630698">
                  <w:marLeft w:val="0"/>
                  <w:marRight w:val="0"/>
                  <w:marTop w:val="0"/>
                  <w:marBottom w:val="0"/>
                  <w:divBdr>
                    <w:top w:val="none" w:sz="0" w:space="0" w:color="auto"/>
                    <w:left w:val="none" w:sz="0" w:space="0" w:color="auto"/>
                    <w:bottom w:val="none" w:sz="0" w:space="0" w:color="auto"/>
                    <w:right w:val="none" w:sz="0" w:space="0" w:color="auto"/>
                  </w:divBdr>
                  <w:divsChild>
                    <w:div w:id="16740192">
                      <w:marLeft w:val="0"/>
                      <w:marRight w:val="0"/>
                      <w:marTop w:val="0"/>
                      <w:marBottom w:val="0"/>
                      <w:divBdr>
                        <w:top w:val="none" w:sz="0" w:space="0" w:color="auto"/>
                        <w:left w:val="none" w:sz="0" w:space="0" w:color="auto"/>
                        <w:bottom w:val="none" w:sz="0" w:space="0" w:color="auto"/>
                        <w:right w:val="none" w:sz="0" w:space="0" w:color="auto"/>
                      </w:divBdr>
                    </w:div>
                  </w:divsChild>
                </w:div>
                <w:div w:id="1712539006">
                  <w:marLeft w:val="0"/>
                  <w:marRight w:val="0"/>
                  <w:marTop w:val="0"/>
                  <w:marBottom w:val="0"/>
                  <w:divBdr>
                    <w:top w:val="none" w:sz="0" w:space="0" w:color="auto"/>
                    <w:left w:val="none" w:sz="0" w:space="0" w:color="auto"/>
                    <w:bottom w:val="none" w:sz="0" w:space="0" w:color="auto"/>
                    <w:right w:val="none" w:sz="0" w:space="0" w:color="auto"/>
                  </w:divBdr>
                  <w:divsChild>
                    <w:div w:id="1260405350">
                      <w:marLeft w:val="0"/>
                      <w:marRight w:val="0"/>
                      <w:marTop w:val="0"/>
                      <w:marBottom w:val="0"/>
                      <w:divBdr>
                        <w:top w:val="none" w:sz="0" w:space="0" w:color="auto"/>
                        <w:left w:val="none" w:sz="0" w:space="0" w:color="auto"/>
                        <w:bottom w:val="none" w:sz="0" w:space="0" w:color="auto"/>
                        <w:right w:val="none" w:sz="0" w:space="0" w:color="auto"/>
                      </w:divBdr>
                    </w:div>
                  </w:divsChild>
                </w:div>
                <w:div w:id="1873878168">
                  <w:marLeft w:val="0"/>
                  <w:marRight w:val="0"/>
                  <w:marTop w:val="0"/>
                  <w:marBottom w:val="0"/>
                  <w:divBdr>
                    <w:top w:val="none" w:sz="0" w:space="0" w:color="auto"/>
                    <w:left w:val="none" w:sz="0" w:space="0" w:color="auto"/>
                    <w:bottom w:val="none" w:sz="0" w:space="0" w:color="auto"/>
                    <w:right w:val="none" w:sz="0" w:space="0" w:color="auto"/>
                  </w:divBdr>
                  <w:divsChild>
                    <w:div w:id="1796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1235">
          <w:marLeft w:val="0"/>
          <w:marRight w:val="0"/>
          <w:marTop w:val="0"/>
          <w:marBottom w:val="0"/>
          <w:divBdr>
            <w:top w:val="none" w:sz="0" w:space="0" w:color="auto"/>
            <w:left w:val="none" w:sz="0" w:space="0" w:color="auto"/>
            <w:bottom w:val="none" w:sz="0" w:space="0" w:color="auto"/>
            <w:right w:val="none" w:sz="0" w:space="0" w:color="auto"/>
          </w:divBdr>
        </w:div>
        <w:div w:id="1699507277">
          <w:marLeft w:val="0"/>
          <w:marRight w:val="0"/>
          <w:marTop w:val="0"/>
          <w:marBottom w:val="0"/>
          <w:divBdr>
            <w:top w:val="none" w:sz="0" w:space="0" w:color="auto"/>
            <w:left w:val="none" w:sz="0" w:space="0" w:color="auto"/>
            <w:bottom w:val="none" w:sz="0" w:space="0" w:color="auto"/>
            <w:right w:val="none" w:sz="0" w:space="0" w:color="auto"/>
          </w:divBdr>
        </w:div>
        <w:div w:id="1769884738">
          <w:marLeft w:val="0"/>
          <w:marRight w:val="0"/>
          <w:marTop w:val="0"/>
          <w:marBottom w:val="0"/>
          <w:divBdr>
            <w:top w:val="none" w:sz="0" w:space="0" w:color="auto"/>
            <w:left w:val="none" w:sz="0" w:space="0" w:color="auto"/>
            <w:bottom w:val="none" w:sz="0" w:space="0" w:color="auto"/>
            <w:right w:val="none" w:sz="0" w:space="0" w:color="auto"/>
          </w:divBdr>
        </w:div>
        <w:div w:id="1934971919">
          <w:marLeft w:val="0"/>
          <w:marRight w:val="0"/>
          <w:marTop w:val="0"/>
          <w:marBottom w:val="0"/>
          <w:divBdr>
            <w:top w:val="none" w:sz="0" w:space="0" w:color="auto"/>
            <w:left w:val="none" w:sz="0" w:space="0" w:color="auto"/>
            <w:bottom w:val="none" w:sz="0" w:space="0" w:color="auto"/>
            <w:right w:val="none" w:sz="0" w:space="0" w:color="auto"/>
          </w:divBdr>
        </w:div>
      </w:divsChild>
    </w:div>
    <w:div w:id="2138795757">
      <w:bodyDiv w:val="1"/>
      <w:marLeft w:val="0"/>
      <w:marRight w:val="0"/>
      <w:marTop w:val="0"/>
      <w:marBottom w:val="0"/>
      <w:divBdr>
        <w:top w:val="none" w:sz="0" w:space="0" w:color="auto"/>
        <w:left w:val="none" w:sz="0" w:space="0" w:color="auto"/>
        <w:bottom w:val="none" w:sz="0" w:space="0" w:color="auto"/>
        <w:right w:val="none" w:sz="0" w:space="0" w:color="auto"/>
      </w:divBdr>
      <w:divsChild>
        <w:div w:id="20788936">
          <w:marLeft w:val="0"/>
          <w:marRight w:val="0"/>
          <w:marTop w:val="0"/>
          <w:marBottom w:val="0"/>
          <w:divBdr>
            <w:top w:val="none" w:sz="0" w:space="0" w:color="auto"/>
            <w:left w:val="none" w:sz="0" w:space="0" w:color="auto"/>
            <w:bottom w:val="none" w:sz="0" w:space="0" w:color="auto"/>
            <w:right w:val="none" w:sz="0" w:space="0" w:color="auto"/>
          </w:divBdr>
        </w:div>
        <w:div w:id="840892993">
          <w:marLeft w:val="0"/>
          <w:marRight w:val="0"/>
          <w:marTop w:val="0"/>
          <w:marBottom w:val="0"/>
          <w:divBdr>
            <w:top w:val="none" w:sz="0" w:space="0" w:color="auto"/>
            <w:left w:val="none" w:sz="0" w:space="0" w:color="auto"/>
            <w:bottom w:val="none" w:sz="0" w:space="0" w:color="auto"/>
            <w:right w:val="none" w:sz="0" w:space="0" w:color="auto"/>
          </w:divBdr>
        </w:div>
        <w:div w:id="847407583">
          <w:marLeft w:val="0"/>
          <w:marRight w:val="0"/>
          <w:marTop w:val="0"/>
          <w:marBottom w:val="0"/>
          <w:divBdr>
            <w:top w:val="none" w:sz="0" w:space="0" w:color="auto"/>
            <w:left w:val="none" w:sz="0" w:space="0" w:color="auto"/>
            <w:bottom w:val="none" w:sz="0" w:space="0" w:color="auto"/>
            <w:right w:val="none" w:sz="0" w:space="0" w:color="auto"/>
          </w:divBdr>
        </w:div>
        <w:div w:id="1018392383">
          <w:marLeft w:val="0"/>
          <w:marRight w:val="0"/>
          <w:marTop w:val="0"/>
          <w:marBottom w:val="0"/>
          <w:divBdr>
            <w:top w:val="none" w:sz="0" w:space="0" w:color="auto"/>
            <w:left w:val="none" w:sz="0" w:space="0" w:color="auto"/>
            <w:bottom w:val="none" w:sz="0" w:space="0" w:color="auto"/>
            <w:right w:val="none" w:sz="0" w:space="0" w:color="auto"/>
          </w:divBdr>
        </w:div>
        <w:div w:id="1577932172">
          <w:marLeft w:val="0"/>
          <w:marRight w:val="0"/>
          <w:marTop w:val="0"/>
          <w:marBottom w:val="0"/>
          <w:divBdr>
            <w:top w:val="none" w:sz="0" w:space="0" w:color="auto"/>
            <w:left w:val="none" w:sz="0" w:space="0" w:color="auto"/>
            <w:bottom w:val="none" w:sz="0" w:space="0" w:color="auto"/>
            <w:right w:val="none" w:sz="0" w:space="0" w:color="auto"/>
          </w:divBdr>
        </w:div>
      </w:divsChild>
    </w:div>
    <w:div w:id="21415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institucional.bse.com.uy/inicio/contacto/canal-de-denuncias-eticas/" TargetMode="External"/><Relationship Id="rId18" Type="http://schemas.openxmlformats.org/officeDocument/2006/relationships/hyperlink" Target="http://www.ine.gub.uy/web/guest/ipc-indice-de-precios-al-consum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tencionproveedores2@bse.com.uy" TargetMode="External"/><Relationship Id="rId17" Type="http://schemas.openxmlformats.org/officeDocument/2006/relationships/hyperlink" Target="http://www.ine.gub.uy/web/guest/ipc-indice-de-precios-al-consumo" TargetMode="External"/><Relationship Id="rId2" Type="http://schemas.openxmlformats.org/officeDocument/2006/relationships/numbering" Target="numbering.xml"/><Relationship Id="rId16" Type="http://schemas.openxmlformats.org/officeDocument/2006/relationships/hyperlink" Target="http://www.mercadomodelo.net/informe-de-preci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bse.com.u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AE0D-441D-4558-A49A-6C1201D8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53</Pages>
  <Words>13933</Words>
  <Characters>76636</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Leal Vazquez, Gabriel</dc:creator>
  <cp:keywords/>
  <dc:description/>
  <cp:lastModifiedBy>FITIPALDI MAS, Andres Eduardo</cp:lastModifiedBy>
  <cp:revision>5</cp:revision>
  <dcterms:created xsi:type="dcterms:W3CDTF">2024-02-06T11:22:00Z</dcterms:created>
  <dcterms:modified xsi:type="dcterms:W3CDTF">2024-04-12T19:09:00Z</dcterms:modified>
</cp:coreProperties>
</file>