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A65" w14:textId="478EF873" w:rsidR="00BA4FBB" w:rsidRPr="006D7BE1" w:rsidRDefault="00184745" w:rsidP="006D7BE1">
      <w:pPr>
        <w:pStyle w:val="Ttulo"/>
        <w:jc w:val="center"/>
        <w:rPr>
          <w:rFonts w:ascii="Arial" w:hAnsi="Arial" w:cs="Arial"/>
          <w:b/>
          <w:sz w:val="40"/>
          <w:szCs w:val="40"/>
        </w:rPr>
      </w:pPr>
      <w:bookmarkStart w:id="0" w:name="Título"/>
      <w:r>
        <w:rPr>
          <w:rFonts w:ascii="Arial" w:hAnsi="Arial" w:cs="Arial"/>
          <w:b/>
          <w:sz w:val="40"/>
          <w:szCs w:val="40"/>
        </w:rPr>
        <w:t xml:space="preserve"> </w:t>
      </w:r>
      <w:r w:rsidR="00204063">
        <w:rPr>
          <w:rFonts w:ascii="Arial" w:hAnsi="Arial" w:cs="Arial"/>
          <w:b/>
          <w:sz w:val="40"/>
          <w:szCs w:val="40"/>
        </w:rPr>
        <w:t>LICITACIÓN ABREVIADA</w:t>
      </w:r>
      <w:r w:rsidR="00BA4FBB" w:rsidRPr="006D7BE1">
        <w:rPr>
          <w:rFonts w:ascii="Arial" w:hAnsi="Arial" w:cs="Arial"/>
          <w:b/>
          <w:sz w:val="40"/>
          <w:szCs w:val="40"/>
        </w:rPr>
        <w:t xml:space="preserve"> </w:t>
      </w:r>
      <w:proofErr w:type="spellStart"/>
      <w:r w:rsidR="00BA4FBB" w:rsidRPr="006D7BE1">
        <w:rPr>
          <w:rFonts w:ascii="Arial" w:hAnsi="Arial" w:cs="Arial"/>
          <w:b/>
          <w:sz w:val="40"/>
          <w:szCs w:val="40"/>
        </w:rPr>
        <w:t>Nº</w:t>
      </w:r>
      <w:proofErr w:type="spellEnd"/>
      <w:r w:rsidR="00BA4FBB" w:rsidRPr="006D7BE1">
        <w:rPr>
          <w:rFonts w:ascii="Arial" w:hAnsi="Arial" w:cs="Arial"/>
          <w:b/>
          <w:sz w:val="40"/>
          <w:szCs w:val="40"/>
        </w:rPr>
        <w:t xml:space="preserve"> </w:t>
      </w:r>
      <w:r w:rsidR="009D7BC8">
        <w:rPr>
          <w:rFonts w:ascii="Arial" w:hAnsi="Arial" w:cs="Arial"/>
          <w:b/>
          <w:sz w:val="40"/>
          <w:szCs w:val="40"/>
        </w:rPr>
        <w:t>3</w:t>
      </w:r>
      <w:r w:rsidR="00BA4FBB" w:rsidRPr="006D7BE1">
        <w:rPr>
          <w:rFonts w:ascii="Arial" w:hAnsi="Arial" w:cs="Arial"/>
          <w:b/>
          <w:sz w:val="40"/>
          <w:szCs w:val="40"/>
        </w:rPr>
        <w:t>/2</w:t>
      </w:r>
      <w:r w:rsidR="00336F98">
        <w:rPr>
          <w:rFonts w:ascii="Arial" w:hAnsi="Arial" w:cs="Arial"/>
          <w:b/>
          <w:sz w:val="40"/>
          <w:szCs w:val="40"/>
        </w:rPr>
        <w:t>4</w:t>
      </w:r>
      <w:r w:rsidR="00BA4FBB" w:rsidRPr="006D7BE1">
        <w:rPr>
          <w:rFonts w:ascii="Arial" w:hAnsi="Arial" w:cs="Arial"/>
          <w:b/>
          <w:sz w:val="40"/>
          <w:szCs w:val="40"/>
        </w:rPr>
        <w:t>.</w:t>
      </w:r>
    </w:p>
    <w:p w14:paraId="44F96548" w14:textId="77777777" w:rsidR="00BA4FBB" w:rsidRPr="005F36B4" w:rsidRDefault="00BA4FBB" w:rsidP="00BA4FBB">
      <w:pPr>
        <w:pStyle w:val="Prrafobsico"/>
        <w:suppressAutoHyphens/>
        <w:ind w:right="-149"/>
        <w:jc w:val="both"/>
        <w:rPr>
          <w:rFonts w:ascii="Arial" w:hAnsi="Arial" w:cs="Arial"/>
        </w:rPr>
      </w:pPr>
    </w:p>
    <w:p w14:paraId="2EAF44AA" w14:textId="7DD1DA67" w:rsidR="00BA4FBB" w:rsidRPr="00EB325A" w:rsidRDefault="00595119" w:rsidP="00BA4FBB">
      <w:pPr>
        <w:pStyle w:val="Prrafobsico"/>
        <w:pBdr>
          <w:bottom w:val="single" w:sz="12" w:space="1" w:color="auto"/>
        </w:pBdr>
        <w:suppressAutoHyphens/>
        <w:ind w:right="-149"/>
        <w:jc w:val="center"/>
        <w:rPr>
          <w:rFonts w:ascii="Arial" w:hAnsi="Arial" w:cs="Arial"/>
          <w:b/>
          <w:caps/>
          <w:sz w:val="32"/>
          <w:szCs w:val="32"/>
        </w:rPr>
      </w:pPr>
      <w:r>
        <w:rPr>
          <w:rFonts w:ascii="Arial" w:hAnsi="Arial" w:cs="Arial"/>
          <w:b/>
          <w:caps/>
          <w:sz w:val="32"/>
          <w:szCs w:val="32"/>
        </w:rPr>
        <w:t xml:space="preserve">RENOVACIÓN DE </w:t>
      </w:r>
      <w:r w:rsidR="00EB325A" w:rsidRPr="00EB325A">
        <w:rPr>
          <w:rFonts w:ascii="Arial" w:hAnsi="Arial" w:cs="Arial"/>
          <w:b/>
          <w:caps/>
          <w:sz w:val="32"/>
          <w:szCs w:val="32"/>
        </w:rPr>
        <w:t>suscripción de soporte para licencias perpetuas previamente adquiridas y adquisición de nuevas suscripciones de software VERITAS</w:t>
      </w:r>
    </w:p>
    <w:bookmarkEnd w:id="0"/>
    <w:p w14:paraId="14E9E881" w14:textId="77777777" w:rsidR="000A5AB2" w:rsidRDefault="000A5AB2" w:rsidP="000A5AB2">
      <w:pPr>
        <w:rPr>
          <w:lang w:val="es-ES"/>
        </w:rPr>
      </w:pPr>
    </w:p>
    <w:sdt>
      <w:sdtPr>
        <w:rPr>
          <w:rFonts w:asciiTheme="minorHAnsi" w:eastAsiaTheme="minorHAnsi" w:hAnsiTheme="minorHAnsi" w:cstheme="minorBidi"/>
          <w:color w:val="auto"/>
          <w:sz w:val="22"/>
          <w:szCs w:val="22"/>
          <w:lang w:val="es-ES" w:eastAsia="en-US"/>
        </w:rPr>
        <w:id w:val="1934163523"/>
        <w:docPartObj>
          <w:docPartGallery w:val="Table of Contents"/>
          <w:docPartUnique/>
        </w:docPartObj>
      </w:sdtPr>
      <w:sdtEndPr>
        <w:rPr>
          <w:b/>
          <w:bCs/>
        </w:rPr>
      </w:sdtEndPr>
      <w:sdtContent>
        <w:p w14:paraId="423ED2E7" w14:textId="6AEDA375" w:rsidR="006D7BE1" w:rsidRDefault="006D7BE1">
          <w:pPr>
            <w:pStyle w:val="TtuloTDC"/>
          </w:pPr>
          <w:r>
            <w:rPr>
              <w:lang w:val="es-ES"/>
            </w:rPr>
            <w:t>Contenido</w:t>
          </w:r>
        </w:p>
        <w:p w14:paraId="306F1DE1" w14:textId="67B0A0AB" w:rsidR="00734725" w:rsidRDefault="006D7BE1">
          <w:pPr>
            <w:pStyle w:val="TDC2"/>
            <w:tabs>
              <w:tab w:val="left" w:pos="1100"/>
              <w:tab w:val="right" w:leader="dot" w:pos="8900"/>
            </w:tabs>
            <w:rPr>
              <w:rFonts w:eastAsiaTheme="minorEastAsia"/>
              <w:noProof/>
              <w:lang w:val="es-419" w:eastAsia="es-419"/>
            </w:rPr>
          </w:pPr>
          <w:r>
            <w:fldChar w:fldCharType="begin"/>
          </w:r>
          <w:r>
            <w:instrText xml:space="preserve"> TOC \o "1-3" \h \z \u </w:instrText>
          </w:r>
          <w:r>
            <w:fldChar w:fldCharType="separate"/>
          </w:r>
          <w:hyperlink w:anchor="_Toc161839185" w:history="1">
            <w:r w:rsidR="00734725" w:rsidRPr="00D85F50">
              <w:rPr>
                <w:rStyle w:val="Hipervnculo"/>
                <w:rFonts w:ascii="Arial" w:hAnsi="Arial" w:cs="Arial"/>
                <w:b/>
                <w:noProof/>
                <w:lang w:val="es-ES"/>
              </w:rPr>
              <w:t>Art. 1.</w:t>
            </w:r>
            <w:r w:rsidR="00734725">
              <w:rPr>
                <w:rFonts w:eastAsiaTheme="minorEastAsia"/>
                <w:noProof/>
                <w:lang w:val="es-419" w:eastAsia="es-419"/>
              </w:rPr>
              <w:tab/>
            </w:r>
            <w:r w:rsidR="00734725" w:rsidRPr="00D85F50">
              <w:rPr>
                <w:rStyle w:val="Hipervnculo"/>
                <w:rFonts w:ascii="Arial" w:hAnsi="Arial" w:cs="Arial"/>
                <w:b/>
                <w:noProof/>
                <w:lang w:val="es-ES"/>
              </w:rPr>
              <w:t>OBJETO.</w:t>
            </w:r>
            <w:r w:rsidR="00734725">
              <w:rPr>
                <w:noProof/>
                <w:webHidden/>
              </w:rPr>
              <w:tab/>
            </w:r>
            <w:r w:rsidR="00734725">
              <w:rPr>
                <w:noProof/>
                <w:webHidden/>
              </w:rPr>
              <w:fldChar w:fldCharType="begin"/>
            </w:r>
            <w:r w:rsidR="00734725">
              <w:rPr>
                <w:noProof/>
                <w:webHidden/>
              </w:rPr>
              <w:instrText xml:space="preserve"> PAGEREF _Toc161839185 \h </w:instrText>
            </w:r>
            <w:r w:rsidR="00734725">
              <w:rPr>
                <w:noProof/>
                <w:webHidden/>
              </w:rPr>
            </w:r>
            <w:r w:rsidR="00734725">
              <w:rPr>
                <w:noProof/>
                <w:webHidden/>
              </w:rPr>
              <w:fldChar w:fldCharType="separate"/>
            </w:r>
            <w:r w:rsidR="00734725">
              <w:rPr>
                <w:noProof/>
                <w:webHidden/>
              </w:rPr>
              <w:t>3</w:t>
            </w:r>
            <w:r w:rsidR="00734725">
              <w:rPr>
                <w:noProof/>
                <w:webHidden/>
              </w:rPr>
              <w:fldChar w:fldCharType="end"/>
            </w:r>
          </w:hyperlink>
        </w:p>
        <w:p w14:paraId="31DA1E66" w14:textId="7345B2A3" w:rsidR="00734725" w:rsidRDefault="009D7BC8">
          <w:pPr>
            <w:pStyle w:val="TDC2"/>
            <w:tabs>
              <w:tab w:val="left" w:pos="1100"/>
              <w:tab w:val="right" w:leader="dot" w:pos="8900"/>
            </w:tabs>
            <w:rPr>
              <w:rFonts w:eastAsiaTheme="minorEastAsia"/>
              <w:noProof/>
              <w:lang w:val="es-419" w:eastAsia="es-419"/>
            </w:rPr>
          </w:pPr>
          <w:hyperlink w:anchor="_Toc161839186" w:history="1">
            <w:r w:rsidR="00734725" w:rsidRPr="00D85F50">
              <w:rPr>
                <w:rStyle w:val="Hipervnculo"/>
                <w:rFonts w:ascii="Arial" w:hAnsi="Arial" w:cs="Arial"/>
                <w:b/>
                <w:noProof/>
                <w:lang w:val="es-ES"/>
              </w:rPr>
              <w:t>Art. 2.</w:t>
            </w:r>
            <w:r w:rsidR="00734725">
              <w:rPr>
                <w:rFonts w:eastAsiaTheme="minorEastAsia"/>
                <w:noProof/>
                <w:lang w:val="es-419" w:eastAsia="es-419"/>
              </w:rPr>
              <w:tab/>
            </w:r>
            <w:r w:rsidR="00734725" w:rsidRPr="00D85F50">
              <w:rPr>
                <w:rStyle w:val="Hipervnculo"/>
                <w:rFonts w:ascii="Arial" w:hAnsi="Arial" w:cs="Arial"/>
                <w:b/>
                <w:noProof/>
                <w:lang w:val="es-ES"/>
              </w:rPr>
              <w:t>REQUISITOS EXCLUYENTES.</w:t>
            </w:r>
            <w:r w:rsidR="00734725">
              <w:rPr>
                <w:noProof/>
                <w:webHidden/>
              </w:rPr>
              <w:tab/>
            </w:r>
            <w:r w:rsidR="00734725">
              <w:rPr>
                <w:noProof/>
                <w:webHidden/>
              </w:rPr>
              <w:fldChar w:fldCharType="begin"/>
            </w:r>
            <w:r w:rsidR="00734725">
              <w:rPr>
                <w:noProof/>
                <w:webHidden/>
              </w:rPr>
              <w:instrText xml:space="preserve"> PAGEREF _Toc161839186 \h </w:instrText>
            </w:r>
            <w:r w:rsidR="00734725">
              <w:rPr>
                <w:noProof/>
                <w:webHidden/>
              </w:rPr>
            </w:r>
            <w:r w:rsidR="00734725">
              <w:rPr>
                <w:noProof/>
                <w:webHidden/>
              </w:rPr>
              <w:fldChar w:fldCharType="separate"/>
            </w:r>
            <w:r w:rsidR="00734725">
              <w:rPr>
                <w:noProof/>
                <w:webHidden/>
              </w:rPr>
              <w:t>3</w:t>
            </w:r>
            <w:r w:rsidR="00734725">
              <w:rPr>
                <w:noProof/>
                <w:webHidden/>
              </w:rPr>
              <w:fldChar w:fldCharType="end"/>
            </w:r>
          </w:hyperlink>
        </w:p>
        <w:p w14:paraId="17CD0AD8" w14:textId="7E1D78D1" w:rsidR="00734725" w:rsidRDefault="009D7BC8">
          <w:pPr>
            <w:pStyle w:val="TDC2"/>
            <w:tabs>
              <w:tab w:val="left" w:pos="1100"/>
              <w:tab w:val="right" w:leader="dot" w:pos="8900"/>
            </w:tabs>
            <w:rPr>
              <w:rFonts w:eastAsiaTheme="minorEastAsia"/>
              <w:noProof/>
              <w:lang w:val="es-419" w:eastAsia="es-419"/>
            </w:rPr>
          </w:pPr>
          <w:hyperlink w:anchor="_Toc161839187" w:history="1">
            <w:r w:rsidR="00734725" w:rsidRPr="00D85F50">
              <w:rPr>
                <w:rStyle w:val="Hipervnculo"/>
                <w:rFonts w:ascii="Arial" w:hAnsi="Arial" w:cs="Arial"/>
                <w:b/>
                <w:noProof/>
                <w:lang w:val="es-ES"/>
              </w:rPr>
              <w:t>Art. 3.</w:t>
            </w:r>
            <w:r w:rsidR="00734725">
              <w:rPr>
                <w:rFonts w:eastAsiaTheme="minorEastAsia"/>
                <w:noProof/>
                <w:lang w:val="es-419" w:eastAsia="es-419"/>
              </w:rPr>
              <w:tab/>
            </w:r>
            <w:r w:rsidR="00734725" w:rsidRPr="00D85F50">
              <w:rPr>
                <w:rStyle w:val="Hipervnculo"/>
                <w:rFonts w:ascii="Arial" w:hAnsi="Arial" w:cs="Arial"/>
                <w:b/>
                <w:noProof/>
                <w:lang w:val="es-ES"/>
              </w:rPr>
              <w:t>REQUISITOS OBLIGATORIOS</w:t>
            </w:r>
            <w:r w:rsidR="00734725">
              <w:rPr>
                <w:noProof/>
                <w:webHidden/>
              </w:rPr>
              <w:tab/>
            </w:r>
            <w:r w:rsidR="00734725">
              <w:rPr>
                <w:noProof/>
                <w:webHidden/>
              </w:rPr>
              <w:fldChar w:fldCharType="begin"/>
            </w:r>
            <w:r w:rsidR="00734725">
              <w:rPr>
                <w:noProof/>
                <w:webHidden/>
              </w:rPr>
              <w:instrText xml:space="preserve"> PAGEREF _Toc161839187 \h </w:instrText>
            </w:r>
            <w:r w:rsidR="00734725">
              <w:rPr>
                <w:noProof/>
                <w:webHidden/>
              </w:rPr>
            </w:r>
            <w:r w:rsidR="00734725">
              <w:rPr>
                <w:noProof/>
                <w:webHidden/>
              </w:rPr>
              <w:fldChar w:fldCharType="separate"/>
            </w:r>
            <w:r w:rsidR="00734725">
              <w:rPr>
                <w:noProof/>
                <w:webHidden/>
              </w:rPr>
              <w:t>4</w:t>
            </w:r>
            <w:r w:rsidR="00734725">
              <w:rPr>
                <w:noProof/>
                <w:webHidden/>
              </w:rPr>
              <w:fldChar w:fldCharType="end"/>
            </w:r>
          </w:hyperlink>
        </w:p>
        <w:p w14:paraId="3025C781" w14:textId="4299025F" w:rsidR="00734725" w:rsidRDefault="009D7BC8">
          <w:pPr>
            <w:pStyle w:val="TDC2"/>
            <w:tabs>
              <w:tab w:val="left" w:pos="1100"/>
              <w:tab w:val="right" w:leader="dot" w:pos="8900"/>
            </w:tabs>
            <w:rPr>
              <w:rFonts w:eastAsiaTheme="minorEastAsia"/>
              <w:noProof/>
              <w:lang w:val="es-419" w:eastAsia="es-419"/>
            </w:rPr>
          </w:pPr>
          <w:hyperlink w:anchor="_Toc161839188" w:history="1">
            <w:r w:rsidR="00734725" w:rsidRPr="00D85F50">
              <w:rPr>
                <w:rStyle w:val="Hipervnculo"/>
                <w:rFonts w:ascii="Arial" w:hAnsi="Arial" w:cs="Arial"/>
                <w:b/>
                <w:bCs/>
                <w:noProof/>
                <w:bdr w:val="none" w:sz="0" w:space="0" w:color="auto" w:frame="1"/>
              </w:rPr>
              <w:t>Art. 4.</w:t>
            </w:r>
            <w:r w:rsidR="00734725">
              <w:rPr>
                <w:rFonts w:eastAsiaTheme="minorEastAsia"/>
                <w:noProof/>
                <w:lang w:val="es-419" w:eastAsia="es-419"/>
              </w:rPr>
              <w:tab/>
            </w:r>
            <w:r w:rsidR="00734725" w:rsidRPr="00D85F50">
              <w:rPr>
                <w:rStyle w:val="Hipervnculo"/>
                <w:rFonts w:ascii="Arial" w:hAnsi="Arial" w:cs="Arial"/>
                <w:b/>
                <w:bCs/>
                <w:noProof/>
                <w:bdr w:val="none" w:sz="0" w:space="0" w:color="auto" w:frame="1"/>
              </w:rPr>
              <w:t>COTIZACIÓN.</w:t>
            </w:r>
            <w:r w:rsidR="00734725">
              <w:rPr>
                <w:noProof/>
                <w:webHidden/>
              </w:rPr>
              <w:tab/>
            </w:r>
            <w:r w:rsidR="00734725">
              <w:rPr>
                <w:noProof/>
                <w:webHidden/>
              </w:rPr>
              <w:fldChar w:fldCharType="begin"/>
            </w:r>
            <w:r w:rsidR="00734725">
              <w:rPr>
                <w:noProof/>
                <w:webHidden/>
              </w:rPr>
              <w:instrText xml:space="preserve"> PAGEREF _Toc161839188 \h </w:instrText>
            </w:r>
            <w:r w:rsidR="00734725">
              <w:rPr>
                <w:noProof/>
                <w:webHidden/>
              </w:rPr>
            </w:r>
            <w:r w:rsidR="00734725">
              <w:rPr>
                <w:noProof/>
                <w:webHidden/>
              </w:rPr>
              <w:fldChar w:fldCharType="separate"/>
            </w:r>
            <w:r w:rsidR="00734725">
              <w:rPr>
                <w:noProof/>
                <w:webHidden/>
              </w:rPr>
              <w:t>4</w:t>
            </w:r>
            <w:r w:rsidR="00734725">
              <w:rPr>
                <w:noProof/>
                <w:webHidden/>
              </w:rPr>
              <w:fldChar w:fldCharType="end"/>
            </w:r>
          </w:hyperlink>
        </w:p>
        <w:p w14:paraId="34635AD5" w14:textId="77F0530B" w:rsidR="00734725" w:rsidRDefault="009D7BC8">
          <w:pPr>
            <w:pStyle w:val="TDC2"/>
            <w:tabs>
              <w:tab w:val="left" w:pos="1100"/>
              <w:tab w:val="right" w:leader="dot" w:pos="8900"/>
            </w:tabs>
            <w:rPr>
              <w:rFonts w:eastAsiaTheme="minorEastAsia"/>
              <w:noProof/>
              <w:lang w:val="es-419" w:eastAsia="es-419"/>
            </w:rPr>
          </w:pPr>
          <w:hyperlink w:anchor="_Toc161839189" w:history="1">
            <w:r w:rsidR="00734725" w:rsidRPr="00D85F50">
              <w:rPr>
                <w:rStyle w:val="Hipervnculo"/>
                <w:rFonts w:ascii="Arial" w:hAnsi="Arial" w:cs="Arial"/>
                <w:b/>
                <w:noProof/>
              </w:rPr>
              <w:t>Art. 5.</w:t>
            </w:r>
            <w:r w:rsidR="00734725">
              <w:rPr>
                <w:rFonts w:eastAsiaTheme="minorEastAsia"/>
                <w:noProof/>
                <w:lang w:val="es-419" w:eastAsia="es-419"/>
              </w:rPr>
              <w:tab/>
            </w:r>
            <w:r w:rsidR="00734725" w:rsidRPr="00D85F50">
              <w:rPr>
                <w:rStyle w:val="Hipervnculo"/>
                <w:rFonts w:ascii="Arial" w:hAnsi="Arial" w:cs="Arial"/>
                <w:b/>
                <w:noProof/>
              </w:rPr>
              <w:t>ACTUALIZACIÓN DE PRECIOS.</w:t>
            </w:r>
            <w:r w:rsidR="00734725">
              <w:rPr>
                <w:noProof/>
                <w:webHidden/>
              </w:rPr>
              <w:tab/>
            </w:r>
            <w:r w:rsidR="00734725">
              <w:rPr>
                <w:noProof/>
                <w:webHidden/>
              </w:rPr>
              <w:fldChar w:fldCharType="begin"/>
            </w:r>
            <w:r w:rsidR="00734725">
              <w:rPr>
                <w:noProof/>
                <w:webHidden/>
              </w:rPr>
              <w:instrText xml:space="preserve"> PAGEREF _Toc161839189 \h </w:instrText>
            </w:r>
            <w:r w:rsidR="00734725">
              <w:rPr>
                <w:noProof/>
                <w:webHidden/>
              </w:rPr>
            </w:r>
            <w:r w:rsidR="00734725">
              <w:rPr>
                <w:noProof/>
                <w:webHidden/>
              </w:rPr>
              <w:fldChar w:fldCharType="separate"/>
            </w:r>
            <w:r w:rsidR="00734725">
              <w:rPr>
                <w:noProof/>
                <w:webHidden/>
              </w:rPr>
              <w:t>4</w:t>
            </w:r>
            <w:r w:rsidR="00734725">
              <w:rPr>
                <w:noProof/>
                <w:webHidden/>
              </w:rPr>
              <w:fldChar w:fldCharType="end"/>
            </w:r>
          </w:hyperlink>
        </w:p>
        <w:p w14:paraId="62A07558" w14:textId="2B65929B" w:rsidR="00734725" w:rsidRDefault="009D7BC8">
          <w:pPr>
            <w:pStyle w:val="TDC2"/>
            <w:tabs>
              <w:tab w:val="left" w:pos="1100"/>
              <w:tab w:val="right" w:leader="dot" w:pos="8900"/>
            </w:tabs>
            <w:rPr>
              <w:rFonts w:eastAsiaTheme="minorEastAsia"/>
              <w:noProof/>
              <w:lang w:val="es-419" w:eastAsia="es-419"/>
            </w:rPr>
          </w:pPr>
          <w:hyperlink w:anchor="_Toc161839190" w:history="1">
            <w:r w:rsidR="00734725" w:rsidRPr="00D85F50">
              <w:rPr>
                <w:rStyle w:val="Hipervnculo"/>
                <w:rFonts w:ascii="Arial" w:hAnsi="Arial" w:cs="Arial"/>
                <w:b/>
                <w:noProof/>
              </w:rPr>
              <w:t>Art. 6.</w:t>
            </w:r>
            <w:r w:rsidR="00734725">
              <w:rPr>
                <w:rFonts w:eastAsiaTheme="minorEastAsia"/>
                <w:noProof/>
                <w:lang w:val="es-419" w:eastAsia="es-419"/>
              </w:rPr>
              <w:tab/>
            </w:r>
            <w:r w:rsidR="00734725" w:rsidRPr="00D85F50">
              <w:rPr>
                <w:rStyle w:val="Hipervnculo"/>
                <w:rFonts w:ascii="Arial" w:hAnsi="Arial" w:cs="Arial"/>
                <w:b/>
                <w:noProof/>
              </w:rPr>
              <w:t>SOLICITUDES DE PRÓRROGA.</w:t>
            </w:r>
            <w:r w:rsidR="00734725">
              <w:rPr>
                <w:noProof/>
                <w:webHidden/>
              </w:rPr>
              <w:tab/>
            </w:r>
            <w:r w:rsidR="00734725">
              <w:rPr>
                <w:noProof/>
                <w:webHidden/>
              </w:rPr>
              <w:fldChar w:fldCharType="begin"/>
            </w:r>
            <w:r w:rsidR="00734725">
              <w:rPr>
                <w:noProof/>
                <w:webHidden/>
              </w:rPr>
              <w:instrText xml:space="preserve"> PAGEREF _Toc161839190 \h </w:instrText>
            </w:r>
            <w:r w:rsidR="00734725">
              <w:rPr>
                <w:noProof/>
                <w:webHidden/>
              </w:rPr>
            </w:r>
            <w:r w:rsidR="00734725">
              <w:rPr>
                <w:noProof/>
                <w:webHidden/>
              </w:rPr>
              <w:fldChar w:fldCharType="separate"/>
            </w:r>
            <w:r w:rsidR="00734725">
              <w:rPr>
                <w:noProof/>
                <w:webHidden/>
              </w:rPr>
              <w:t>4</w:t>
            </w:r>
            <w:r w:rsidR="00734725">
              <w:rPr>
                <w:noProof/>
                <w:webHidden/>
              </w:rPr>
              <w:fldChar w:fldCharType="end"/>
            </w:r>
          </w:hyperlink>
        </w:p>
        <w:p w14:paraId="40C29440" w14:textId="15921AA9" w:rsidR="00734725" w:rsidRDefault="009D7BC8">
          <w:pPr>
            <w:pStyle w:val="TDC2"/>
            <w:tabs>
              <w:tab w:val="left" w:pos="1100"/>
              <w:tab w:val="right" w:leader="dot" w:pos="8900"/>
            </w:tabs>
            <w:rPr>
              <w:rFonts w:eastAsiaTheme="minorEastAsia"/>
              <w:noProof/>
              <w:lang w:val="es-419" w:eastAsia="es-419"/>
            </w:rPr>
          </w:pPr>
          <w:hyperlink w:anchor="_Toc161839191" w:history="1">
            <w:r w:rsidR="00734725" w:rsidRPr="00D85F50">
              <w:rPr>
                <w:rStyle w:val="Hipervnculo"/>
                <w:rFonts w:ascii="Arial" w:hAnsi="Arial" w:cs="Arial"/>
                <w:b/>
                <w:noProof/>
              </w:rPr>
              <w:t>Art. 7.</w:t>
            </w:r>
            <w:r w:rsidR="00734725">
              <w:rPr>
                <w:rFonts w:eastAsiaTheme="minorEastAsia"/>
                <w:noProof/>
                <w:lang w:val="es-419" w:eastAsia="es-419"/>
              </w:rPr>
              <w:tab/>
            </w:r>
            <w:r w:rsidR="00734725" w:rsidRPr="00D85F50">
              <w:rPr>
                <w:rStyle w:val="Hipervnculo"/>
                <w:rFonts w:ascii="Arial" w:hAnsi="Arial" w:cs="Arial"/>
                <w:b/>
                <w:noProof/>
              </w:rPr>
              <w:t>MANTENIMIENTO DE OFERTA.</w:t>
            </w:r>
            <w:r w:rsidR="00734725">
              <w:rPr>
                <w:noProof/>
                <w:webHidden/>
              </w:rPr>
              <w:tab/>
            </w:r>
            <w:r w:rsidR="00734725">
              <w:rPr>
                <w:noProof/>
                <w:webHidden/>
              </w:rPr>
              <w:fldChar w:fldCharType="begin"/>
            </w:r>
            <w:r w:rsidR="00734725">
              <w:rPr>
                <w:noProof/>
                <w:webHidden/>
              </w:rPr>
              <w:instrText xml:space="preserve"> PAGEREF _Toc161839191 \h </w:instrText>
            </w:r>
            <w:r w:rsidR="00734725">
              <w:rPr>
                <w:noProof/>
                <w:webHidden/>
              </w:rPr>
            </w:r>
            <w:r w:rsidR="00734725">
              <w:rPr>
                <w:noProof/>
                <w:webHidden/>
              </w:rPr>
              <w:fldChar w:fldCharType="separate"/>
            </w:r>
            <w:r w:rsidR="00734725">
              <w:rPr>
                <w:noProof/>
                <w:webHidden/>
              </w:rPr>
              <w:t>5</w:t>
            </w:r>
            <w:r w:rsidR="00734725">
              <w:rPr>
                <w:noProof/>
                <w:webHidden/>
              </w:rPr>
              <w:fldChar w:fldCharType="end"/>
            </w:r>
          </w:hyperlink>
        </w:p>
        <w:p w14:paraId="03BE2894" w14:textId="50650046" w:rsidR="00734725" w:rsidRDefault="009D7BC8">
          <w:pPr>
            <w:pStyle w:val="TDC2"/>
            <w:tabs>
              <w:tab w:val="left" w:pos="1100"/>
              <w:tab w:val="right" w:leader="dot" w:pos="8900"/>
            </w:tabs>
            <w:rPr>
              <w:rFonts w:eastAsiaTheme="minorEastAsia"/>
              <w:noProof/>
              <w:lang w:val="es-419" w:eastAsia="es-419"/>
            </w:rPr>
          </w:pPr>
          <w:hyperlink w:anchor="_Toc161839192" w:history="1">
            <w:r w:rsidR="00734725" w:rsidRPr="00D85F50">
              <w:rPr>
                <w:rStyle w:val="Hipervnculo"/>
                <w:rFonts w:ascii="Arial" w:hAnsi="Arial" w:cs="Arial"/>
                <w:b/>
                <w:noProof/>
              </w:rPr>
              <w:t>Art. 8.</w:t>
            </w:r>
            <w:r w:rsidR="00734725">
              <w:rPr>
                <w:rFonts w:eastAsiaTheme="minorEastAsia"/>
                <w:noProof/>
                <w:lang w:val="es-419" w:eastAsia="es-419"/>
              </w:rPr>
              <w:tab/>
            </w:r>
            <w:r w:rsidR="00734725" w:rsidRPr="00D85F50">
              <w:rPr>
                <w:rStyle w:val="Hipervnculo"/>
                <w:rFonts w:ascii="Arial" w:hAnsi="Arial" w:cs="Arial"/>
                <w:b/>
                <w:noProof/>
              </w:rPr>
              <w:t>GARANTÍA DE MANTENIMIENTO DE OFERTA.</w:t>
            </w:r>
            <w:r w:rsidR="00734725">
              <w:rPr>
                <w:noProof/>
                <w:webHidden/>
              </w:rPr>
              <w:tab/>
            </w:r>
            <w:r w:rsidR="00734725">
              <w:rPr>
                <w:noProof/>
                <w:webHidden/>
              </w:rPr>
              <w:fldChar w:fldCharType="begin"/>
            </w:r>
            <w:r w:rsidR="00734725">
              <w:rPr>
                <w:noProof/>
                <w:webHidden/>
              </w:rPr>
              <w:instrText xml:space="preserve"> PAGEREF _Toc161839192 \h </w:instrText>
            </w:r>
            <w:r w:rsidR="00734725">
              <w:rPr>
                <w:noProof/>
                <w:webHidden/>
              </w:rPr>
            </w:r>
            <w:r w:rsidR="00734725">
              <w:rPr>
                <w:noProof/>
                <w:webHidden/>
              </w:rPr>
              <w:fldChar w:fldCharType="separate"/>
            </w:r>
            <w:r w:rsidR="00734725">
              <w:rPr>
                <w:noProof/>
                <w:webHidden/>
              </w:rPr>
              <w:t>5</w:t>
            </w:r>
            <w:r w:rsidR="00734725">
              <w:rPr>
                <w:noProof/>
                <w:webHidden/>
              </w:rPr>
              <w:fldChar w:fldCharType="end"/>
            </w:r>
          </w:hyperlink>
        </w:p>
        <w:p w14:paraId="31277AA0" w14:textId="3F911C6F" w:rsidR="00734725" w:rsidRDefault="009D7BC8">
          <w:pPr>
            <w:pStyle w:val="TDC2"/>
            <w:tabs>
              <w:tab w:val="left" w:pos="1100"/>
              <w:tab w:val="right" w:leader="dot" w:pos="8900"/>
            </w:tabs>
            <w:rPr>
              <w:rFonts w:eastAsiaTheme="minorEastAsia"/>
              <w:noProof/>
              <w:lang w:val="es-419" w:eastAsia="es-419"/>
            </w:rPr>
          </w:pPr>
          <w:hyperlink w:anchor="_Toc161839193" w:history="1">
            <w:r w:rsidR="00734725" w:rsidRPr="00D85F50">
              <w:rPr>
                <w:rStyle w:val="Hipervnculo"/>
                <w:rFonts w:ascii="Arial" w:hAnsi="Arial" w:cs="Arial"/>
                <w:b/>
                <w:noProof/>
              </w:rPr>
              <w:t>Art. 9.</w:t>
            </w:r>
            <w:r w:rsidR="00734725">
              <w:rPr>
                <w:rFonts w:eastAsiaTheme="minorEastAsia"/>
                <w:noProof/>
                <w:lang w:val="es-419" w:eastAsia="es-419"/>
              </w:rPr>
              <w:tab/>
            </w:r>
            <w:r w:rsidR="00734725" w:rsidRPr="00D85F50">
              <w:rPr>
                <w:rStyle w:val="Hipervnculo"/>
                <w:rFonts w:ascii="Arial" w:hAnsi="Arial" w:cs="Arial"/>
                <w:b/>
                <w:noProof/>
              </w:rPr>
              <w:t>CONSULTAS Y ACLARACIONES.</w:t>
            </w:r>
            <w:r w:rsidR="00734725">
              <w:rPr>
                <w:noProof/>
                <w:webHidden/>
              </w:rPr>
              <w:tab/>
            </w:r>
            <w:r w:rsidR="00734725">
              <w:rPr>
                <w:noProof/>
                <w:webHidden/>
              </w:rPr>
              <w:fldChar w:fldCharType="begin"/>
            </w:r>
            <w:r w:rsidR="00734725">
              <w:rPr>
                <w:noProof/>
                <w:webHidden/>
              </w:rPr>
              <w:instrText xml:space="preserve"> PAGEREF _Toc161839193 \h </w:instrText>
            </w:r>
            <w:r w:rsidR="00734725">
              <w:rPr>
                <w:noProof/>
                <w:webHidden/>
              </w:rPr>
            </w:r>
            <w:r w:rsidR="00734725">
              <w:rPr>
                <w:noProof/>
                <w:webHidden/>
              </w:rPr>
              <w:fldChar w:fldCharType="separate"/>
            </w:r>
            <w:r w:rsidR="00734725">
              <w:rPr>
                <w:noProof/>
                <w:webHidden/>
              </w:rPr>
              <w:t>5</w:t>
            </w:r>
            <w:r w:rsidR="00734725">
              <w:rPr>
                <w:noProof/>
                <w:webHidden/>
              </w:rPr>
              <w:fldChar w:fldCharType="end"/>
            </w:r>
          </w:hyperlink>
        </w:p>
        <w:p w14:paraId="52982331" w14:textId="4D453CF1" w:rsidR="00734725" w:rsidRDefault="009D7BC8">
          <w:pPr>
            <w:pStyle w:val="TDC2"/>
            <w:tabs>
              <w:tab w:val="left" w:pos="1320"/>
              <w:tab w:val="right" w:leader="dot" w:pos="8900"/>
            </w:tabs>
            <w:rPr>
              <w:rFonts w:eastAsiaTheme="minorEastAsia"/>
              <w:noProof/>
              <w:lang w:val="es-419" w:eastAsia="es-419"/>
            </w:rPr>
          </w:pPr>
          <w:hyperlink w:anchor="_Toc161839194" w:history="1">
            <w:r w:rsidR="00734725" w:rsidRPr="00D85F50">
              <w:rPr>
                <w:rStyle w:val="Hipervnculo"/>
                <w:rFonts w:ascii="Arial" w:hAnsi="Arial" w:cs="Arial"/>
                <w:b/>
                <w:noProof/>
              </w:rPr>
              <w:t>Art. 10.</w:t>
            </w:r>
            <w:r w:rsidR="00734725">
              <w:rPr>
                <w:rFonts w:eastAsiaTheme="minorEastAsia"/>
                <w:noProof/>
                <w:lang w:val="es-419" w:eastAsia="es-419"/>
              </w:rPr>
              <w:tab/>
            </w:r>
            <w:r w:rsidR="00734725" w:rsidRPr="00D85F50">
              <w:rPr>
                <w:rStyle w:val="Hipervnculo"/>
                <w:rFonts w:ascii="Arial" w:hAnsi="Arial" w:cs="Arial"/>
                <w:b/>
                <w:noProof/>
              </w:rPr>
              <w:t>DE LAS NOTIFICACIONES.</w:t>
            </w:r>
            <w:r w:rsidR="00734725">
              <w:rPr>
                <w:noProof/>
                <w:webHidden/>
              </w:rPr>
              <w:tab/>
            </w:r>
            <w:r w:rsidR="00734725">
              <w:rPr>
                <w:noProof/>
                <w:webHidden/>
              </w:rPr>
              <w:fldChar w:fldCharType="begin"/>
            </w:r>
            <w:r w:rsidR="00734725">
              <w:rPr>
                <w:noProof/>
                <w:webHidden/>
              </w:rPr>
              <w:instrText xml:space="preserve"> PAGEREF _Toc161839194 \h </w:instrText>
            </w:r>
            <w:r w:rsidR="00734725">
              <w:rPr>
                <w:noProof/>
                <w:webHidden/>
              </w:rPr>
            </w:r>
            <w:r w:rsidR="00734725">
              <w:rPr>
                <w:noProof/>
                <w:webHidden/>
              </w:rPr>
              <w:fldChar w:fldCharType="separate"/>
            </w:r>
            <w:r w:rsidR="00734725">
              <w:rPr>
                <w:noProof/>
                <w:webHidden/>
              </w:rPr>
              <w:t>6</w:t>
            </w:r>
            <w:r w:rsidR="00734725">
              <w:rPr>
                <w:noProof/>
                <w:webHidden/>
              </w:rPr>
              <w:fldChar w:fldCharType="end"/>
            </w:r>
          </w:hyperlink>
        </w:p>
        <w:p w14:paraId="318AEB30" w14:textId="326123EF" w:rsidR="00734725" w:rsidRDefault="009D7BC8">
          <w:pPr>
            <w:pStyle w:val="TDC2"/>
            <w:tabs>
              <w:tab w:val="left" w:pos="1320"/>
              <w:tab w:val="right" w:leader="dot" w:pos="8900"/>
            </w:tabs>
            <w:rPr>
              <w:rFonts w:eastAsiaTheme="minorEastAsia"/>
              <w:noProof/>
              <w:lang w:val="es-419" w:eastAsia="es-419"/>
            </w:rPr>
          </w:pPr>
          <w:hyperlink w:anchor="_Toc161839195" w:history="1">
            <w:r w:rsidR="00734725" w:rsidRPr="00D85F50">
              <w:rPr>
                <w:rStyle w:val="Hipervnculo"/>
                <w:rFonts w:ascii="Arial" w:hAnsi="Arial" w:cs="Arial"/>
                <w:b/>
                <w:noProof/>
              </w:rPr>
              <w:t>Art. 11.</w:t>
            </w:r>
            <w:r w:rsidR="00734725">
              <w:rPr>
                <w:rFonts w:eastAsiaTheme="minorEastAsia"/>
                <w:noProof/>
                <w:lang w:val="es-419" w:eastAsia="es-419"/>
              </w:rPr>
              <w:tab/>
            </w:r>
            <w:r w:rsidR="00734725" w:rsidRPr="00D85F50">
              <w:rPr>
                <w:rStyle w:val="Hipervnculo"/>
                <w:rFonts w:ascii="Arial" w:hAnsi="Arial" w:cs="Arial"/>
                <w:b/>
                <w:noProof/>
              </w:rPr>
              <w:t>OFERTAS: PRESENTACIÓN DE OFERTAS. INFORMACIÓN CONFIDENCIAL Y DATOS PERSONALES – APERTURA DE OFERTAS.</w:t>
            </w:r>
            <w:r w:rsidR="00734725">
              <w:rPr>
                <w:noProof/>
                <w:webHidden/>
              </w:rPr>
              <w:tab/>
            </w:r>
            <w:r w:rsidR="00734725">
              <w:rPr>
                <w:noProof/>
                <w:webHidden/>
              </w:rPr>
              <w:fldChar w:fldCharType="begin"/>
            </w:r>
            <w:r w:rsidR="00734725">
              <w:rPr>
                <w:noProof/>
                <w:webHidden/>
              </w:rPr>
              <w:instrText xml:space="preserve"> PAGEREF _Toc161839195 \h </w:instrText>
            </w:r>
            <w:r w:rsidR="00734725">
              <w:rPr>
                <w:noProof/>
                <w:webHidden/>
              </w:rPr>
            </w:r>
            <w:r w:rsidR="00734725">
              <w:rPr>
                <w:noProof/>
                <w:webHidden/>
              </w:rPr>
              <w:fldChar w:fldCharType="separate"/>
            </w:r>
            <w:r w:rsidR="00734725">
              <w:rPr>
                <w:noProof/>
                <w:webHidden/>
              </w:rPr>
              <w:t>6</w:t>
            </w:r>
            <w:r w:rsidR="00734725">
              <w:rPr>
                <w:noProof/>
                <w:webHidden/>
              </w:rPr>
              <w:fldChar w:fldCharType="end"/>
            </w:r>
          </w:hyperlink>
        </w:p>
        <w:p w14:paraId="396D68DB" w14:textId="55AAC4FF" w:rsidR="00734725" w:rsidRDefault="009D7BC8">
          <w:pPr>
            <w:pStyle w:val="TDC2"/>
            <w:tabs>
              <w:tab w:val="left" w:pos="1320"/>
              <w:tab w:val="right" w:leader="dot" w:pos="8900"/>
            </w:tabs>
            <w:rPr>
              <w:rFonts w:eastAsiaTheme="minorEastAsia"/>
              <w:noProof/>
              <w:lang w:val="es-419" w:eastAsia="es-419"/>
            </w:rPr>
          </w:pPr>
          <w:hyperlink w:anchor="_Toc161839196" w:history="1">
            <w:r w:rsidR="00734725" w:rsidRPr="00D85F50">
              <w:rPr>
                <w:rStyle w:val="Hipervnculo"/>
                <w:rFonts w:ascii="Arial" w:hAnsi="Arial" w:cs="Arial"/>
                <w:b/>
                <w:noProof/>
              </w:rPr>
              <w:t>Art. 12.</w:t>
            </w:r>
            <w:r w:rsidR="00734725">
              <w:rPr>
                <w:rFonts w:eastAsiaTheme="minorEastAsia"/>
                <w:noProof/>
                <w:lang w:val="es-419" w:eastAsia="es-419"/>
              </w:rPr>
              <w:tab/>
            </w:r>
            <w:r w:rsidR="00734725" w:rsidRPr="00D85F50">
              <w:rPr>
                <w:rStyle w:val="Hipervnculo"/>
                <w:rFonts w:ascii="Arial" w:hAnsi="Arial" w:cs="Arial"/>
                <w:b/>
                <w:noProof/>
              </w:rPr>
              <w:t>FACTORES PARA EVALUAR LAS PROPUESTAS.</w:t>
            </w:r>
            <w:r w:rsidR="00734725">
              <w:rPr>
                <w:noProof/>
                <w:webHidden/>
              </w:rPr>
              <w:tab/>
            </w:r>
            <w:r w:rsidR="00734725">
              <w:rPr>
                <w:noProof/>
                <w:webHidden/>
              </w:rPr>
              <w:fldChar w:fldCharType="begin"/>
            </w:r>
            <w:r w:rsidR="00734725">
              <w:rPr>
                <w:noProof/>
                <w:webHidden/>
              </w:rPr>
              <w:instrText xml:space="preserve"> PAGEREF _Toc161839196 \h </w:instrText>
            </w:r>
            <w:r w:rsidR="00734725">
              <w:rPr>
                <w:noProof/>
                <w:webHidden/>
              </w:rPr>
            </w:r>
            <w:r w:rsidR="00734725">
              <w:rPr>
                <w:noProof/>
                <w:webHidden/>
              </w:rPr>
              <w:fldChar w:fldCharType="separate"/>
            </w:r>
            <w:r w:rsidR="00734725">
              <w:rPr>
                <w:noProof/>
                <w:webHidden/>
              </w:rPr>
              <w:t>8</w:t>
            </w:r>
            <w:r w:rsidR="00734725">
              <w:rPr>
                <w:noProof/>
                <w:webHidden/>
              </w:rPr>
              <w:fldChar w:fldCharType="end"/>
            </w:r>
          </w:hyperlink>
        </w:p>
        <w:p w14:paraId="355C59EC" w14:textId="44C738D9" w:rsidR="00734725" w:rsidRDefault="009D7BC8">
          <w:pPr>
            <w:pStyle w:val="TDC2"/>
            <w:tabs>
              <w:tab w:val="left" w:pos="1320"/>
              <w:tab w:val="right" w:leader="dot" w:pos="8900"/>
            </w:tabs>
            <w:rPr>
              <w:rFonts w:eastAsiaTheme="minorEastAsia"/>
              <w:noProof/>
              <w:lang w:val="es-419" w:eastAsia="es-419"/>
            </w:rPr>
          </w:pPr>
          <w:hyperlink w:anchor="_Toc161839197" w:history="1">
            <w:r w:rsidR="00734725" w:rsidRPr="00D85F50">
              <w:rPr>
                <w:rStyle w:val="Hipervnculo"/>
                <w:rFonts w:ascii="Arial" w:hAnsi="Arial" w:cs="Arial"/>
                <w:b/>
                <w:noProof/>
              </w:rPr>
              <w:t>Art. 13.</w:t>
            </w:r>
            <w:r w:rsidR="00734725">
              <w:rPr>
                <w:rFonts w:eastAsiaTheme="minorEastAsia"/>
                <w:noProof/>
                <w:lang w:val="es-419" w:eastAsia="es-419"/>
              </w:rPr>
              <w:tab/>
            </w:r>
            <w:r w:rsidR="00734725" w:rsidRPr="00D85F50">
              <w:rPr>
                <w:rStyle w:val="Hipervnculo"/>
                <w:rFonts w:ascii="Arial" w:hAnsi="Arial" w:cs="Arial"/>
                <w:b/>
                <w:noProof/>
              </w:rPr>
              <w:t>MEJORA DE OFERTA Y NEGOCIACIONES.</w:t>
            </w:r>
            <w:r w:rsidR="00734725">
              <w:rPr>
                <w:noProof/>
                <w:webHidden/>
              </w:rPr>
              <w:tab/>
            </w:r>
            <w:r w:rsidR="00734725">
              <w:rPr>
                <w:noProof/>
                <w:webHidden/>
              </w:rPr>
              <w:fldChar w:fldCharType="begin"/>
            </w:r>
            <w:r w:rsidR="00734725">
              <w:rPr>
                <w:noProof/>
                <w:webHidden/>
              </w:rPr>
              <w:instrText xml:space="preserve"> PAGEREF _Toc161839197 \h </w:instrText>
            </w:r>
            <w:r w:rsidR="00734725">
              <w:rPr>
                <w:noProof/>
                <w:webHidden/>
              </w:rPr>
            </w:r>
            <w:r w:rsidR="00734725">
              <w:rPr>
                <w:noProof/>
                <w:webHidden/>
              </w:rPr>
              <w:fldChar w:fldCharType="separate"/>
            </w:r>
            <w:r w:rsidR="00734725">
              <w:rPr>
                <w:noProof/>
                <w:webHidden/>
              </w:rPr>
              <w:t>9</w:t>
            </w:r>
            <w:r w:rsidR="00734725">
              <w:rPr>
                <w:noProof/>
                <w:webHidden/>
              </w:rPr>
              <w:fldChar w:fldCharType="end"/>
            </w:r>
          </w:hyperlink>
        </w:p>
        <w:p w14:paraId="32F28DB3" w14:textId="1269B951" w:rsidR="00734725" w:rsidRDefault="009D7BC8">
          <w:pPr>
            <w:pStyle w:val="TDC2"/>
            <w:tabs>
              <w:tab w:val="left" w:pos="1320"/>
              <w:tab w:val="right" w:leader="dot" w:pos="8900"/>
            </w:tabs>
            <w:rPr>
              <w:rFonts w:eastAsiaTheme="minorEastAsia"/>
              <w:noProof/>
              <w:lang w:val="es-419" w:eastAsia="es-419"/>
            </w:rPr>
          </w:pPr>
          <w:hyperlink w:anchor="_Toc161839198" w:history="1">
            <w:r w:rsidR="00734725" w:rsidRPr="00D85F50">
              <w:rPr>
                <w:rStyle w:val="Hipervnculo"/>
                <w:rFonts w:ascii="Arial" w:hAnsi="Arial" w:cs="Arial"/>
                <w:b/>
                <w:noProof/>
              </w:rPr>
              <w:t>Art. 14.</w:t>
            </w:r>
            <w:r w:rsidR="00734725">
              <w:rPr>
                <w:rFonts w:eastAsiaTheme="minorEastAsia"/>
                <w:noProof/>
                <w:lang w:val="es-419" w:eastAsia="es-419"/>
              </w:rPr>
              <w:tab/>
            </w:r>
            <w:r w:rsidR="00734725" w:rsidRPr="00D85F50">
              <w:rPr>
                <w:rStyle w:val="Hipervnculo"/>
                <w:rFonts w:ascii="Arial" w:hAnsi="Arial" w:cs="Arial"/>
                <w:b/>
                <w:noProof/>
              </w:rPr>
              <w:t>ADJUDICACIÓN.</w:t>
            </w:r>
            <w:r w:rsidR="00734725">
              <w:rPr>
                <w:noProof/>
                <w:webHidden/>
              </w:rPr>
              <w:tab/>
            </w:r>
            <w:r w:rsidR="00734725">
              <w:rPr>
                <w:noProof/>
                <w:webHidden/>
              </w:rPr>
              <w:fldChar w:fldCharType="begin"/>
            </w:r>
            <w:r w:rsidR="00734725">
              <w:rPr>
                <w:noProof/>
                <w:webHidden/>
              </w:rPr>
              <w:instrText xml:space="preserve"> PAGEREF _Toc161839198 \h </w:instrText>
            </w:r>
            <w:r w:rsidR="00734725">
              <w:rPr>
                <w:noProof/>
                <w:webHidden/>
              </w:rPr>
            </w:r>
            <w:r w:rsidR="00734725">
              <w:rPr>
                <w:noProof/>
                <w:webHidden/>
              </w:rPr>
              <w:fldChar w:fldCharType="separate"/>
            </w:r>
            <w:r w:rsidR="00734725">
              <w:rPr>
                <w:noProof/>
                <w:webHidden/>
              </w:rPr>
              <w:t>9</w:t>
            </w:r>
            <w:r w:rsidR="00734725">
              <w:rPr>
                <w:noProof/>
                <w:webHidden/>
              </w:rPr>
              <w:fldChar w:fldCharType="end"/>
            </w:r>
          </w:hyperlink>
        </w:p>
        <w:p w14:paraId="1E32D323" w14:textId="448A8156" w:rsidR="00734725" w:rsidRDefault="009D7BC8">
          <w:pPr>
            <w:pStyle w:val="TDC2"/>
            <w:tabs>
              <w:tab w:val="left" w:pos="1100"/>
              <w:tab w:val="right" w:leader="dot" w:pos="8900"/>
            </w:tabs>
            <w:rPr>
              <w:rFonts w:eastAsiaTheme="minorEastAsia"/>
              <w:noProof/>
              <w:lang w:val="es-419" w:eastAsia="es-419"/>
            </w:rPr>
          </w:pPr>
          <w:hyperlink w:anchor="_Toc161839199" w:history="1">
            <w:r w:rsidR="00734725" w:rsidRPr="00D85F50">
              <w:rPr>
                <w:rStyle w:val="Hipervnculo"/>
                <w:rFonts w:ascii="Arial" w:hAnsi="Arial" w:cs="Arial"/>
                <w:b/>
                <w:noProof/>
                <w:lang w:val="es-ES"/>
              </w:rPr>
              <w:t>14.1.</w:t>
            </w:r>
            <w:r w:rsidR="00734725">
              <w:rPr>
                <w:rFonts w:eastAsiaTheme="minorEastAsia"/>
                <w:noProof/>
                <w:lang w:val="es-419" w:eastAsia="es-419"/>
              </w:rPr>
              <w:tab/>
            </w:r>
            <w:r w:rsidR="00734725" w:rsidRPr="00D85F50">
              <w:rPr>
                <w:rStyle w:val="Hipervnculo"/>
                <w:rFonts w:ascii="Arial" w:hAnsi="Arial" w:cs="Arial"/>
                <w:b/>
                <w:noProof/>
                <w:shd w:val="clear" w:color="auto" w:fill="FFFFFF"/>
                <w:lang w:val="es-ES"/>
              </w:rPr>
              <w:t>NOTIFICACIÓN SOBRE CÓDIGO DE ÉTICA Y CONDUCTA DEL BSE:</w:t>
            </w:r>
            <w:r w:rsidR="00734725">
              <w:rPr>
                <w:noProof/>
                <w:webHidden/>
              </w:rPr>
              <w:tab/>
            </w:r>
            <w:r w:rsidR="00734725">
              <w:rPr>
                <w:noProof/>
                <w:webHidden/>
              </w:rPr>
              <w:fldChar w:fldCharType="begin"/>
            </w:r>
            <w:r w:rsidR="00734725">
              <w:rPr>
                <w:noProof/>
                <w:webHidden/>
              </w:rPr>
              <w:instrText xml:space="preserve"> PAGEREF _Toc161839199 \h </w:instrText>
            </w:r>
            <w:r w:rsidR="00734725">
              <w:rPr>
                <w:noProof/>
                <w:webHidden/>
              </w:rPr>
            </w:r>
            <w:r w:rsidR="00734725">
              <w:rPr>
                <w:noProof/>
                <w:webHidden/>
              </w:rPr>
              <w:fldChar w:fldCharType="separate"/>
            </w:r>
            <w:r w:rsidR="00734725">
              <w:rPr>
                <w:noProof/>
                <w:webHidden/>
              </w:rPr>
              <w:t>10</w:t>
            </w:r>
            <w:r w:rsidR="00734725">
              <w:rPr>
                <w:noProof/>
                <w:webHidden/>
              </w:rPr>
              <w:fldChar w:fldCharType="end"/>
            </w:r>
          </w:hyperlink>
        </w:p>
        <w:p w14:paraId="1EDAA7A7" w14:textId="14A2E329" w:rsidR="00734725" w:rsidRDefault="009D7BC8">
          <w:pPr>
            <w:pStyle w:val="TDC2"/>
            <w:tabs>
              <w:tab w:val="left" w:pos="1320"/>
              <w:tab w:val="right" w:leader="dot" w:pos="8900"/>
            </w:tabs>
            <w:rPr>
              <w:rFonts w:eastAsiaTheme="minorEastAsia"/>
              <w:noProof/>
              <w:lang w:val="es-419" w:eastAsia="es-419"/>
            </w:rPr>
          </w:pPr>
          <w:hyperlink w:anchor="_Toc161839200" w:history="1">
            <w:r w:rsidR="00734725" w:rsidRPr="00D85F50">
              <w:rPr>
                <w:rStyle w:val="Hipervnculo"/>
                <w:rFonts w:ascii="Arial" w:hAnsi="Arial" w:cs="Arial"/>
                <w:b/>
                <w:noProof/>
              </w:rPr>
              <w:t>Art. 15.</w:t>
            </w:r>
            <w:r w:rsidR="00734725">
              <w:rPr>
                <w:rFonts w:eastAsiaTheme="minorEastAsia"/>
                <w:noProof/>
                <w:lang w:val="es-419" w:eastAsia="es-419"/>
              </w:rPr>
              <w:tab/>
            </w:r>
            <w:r w:rsidR="00734725" w:rsidRPr="00D85F50">
              <w:rPr>
                <w:rStyle w:val="Hipervnculo"/>
                <w:rFonts w:ascii="Arial" w:hAnsi="Arial" w:cs="Arial"/>
                <w:b/>
                <w:noProof/>
              </w:rPr>
              <w:t>OBLIGACIONES DEL ADJUDICATARIO</w:t>
            </w:r>
            <w:r w:rsidR="00734725">
              <w:rPr>
                <w:noProof/>
                <w:webHidden/>
              </w:rPr>
              <w:tab/>
            </w:r>
            <w:r w:rsidR="00734725">
              <w:rPr>
                <w:noProof/>
                <w:webHidden/>
              </w:rPr>
              <w:fldChar w:fldCharType="begin"/>
            </w:r>
            <w:r w:rsidR="00734725">
              <w:rPr>
                <w:noProof/>
                <w:webHidden/>
              </w:rPr>
              <w:instrText xml:space="preserve"> PAGEREF _Toc161839200 \h </w:instrText>
            </w:r>
            <w:r w:rsidR="00734725">
              <w:rPr>
                <w:noProof/>
                <w:webHidden/>
              </w:rPr>
            </w:r>
            <w:r w:rsidR="00734725">
              <w:rPr>
                <w:noProof/>
                <w:webHidden/>
              </w:rPr>
              <w:fldChar w:fldCharType="separate"/>
            </w:r>
            <w:r w:rsidR="00734725">
              <w:rPr>
                <w:noProof/>
                <w:webHidden/>
              </w:rPr>
              <w:t>11</w:t>
            </w:r>
            <w:r w:rsidR="00734725">
              <w:rPr>
                <w:noProof/>
                <w:webHidden/>
              </w:rPr>
              <w:fldChar w:fldCharType="end"/>
            </w:r>
          </w:hyperlink>
        </w:p>
        <w:p w14:paraId="455E8583" w14:textId="1F98CDBC" w:rsidR="00734725" w:rsidRDefault="009D7BC8">
          <w:pPr>
            <w:pStyle w:val="TDC2"/>
            <w:tabs>
              <w:tab w:val="left" w:pos="1320"/>
              <w:tab w:val="right" w:leader="dot" w:pos="8900"/>
            </w:tabs>
            <w:rPr>
              <w:rFonts w:eastAsiaTheme="minorEastAsia"/>
              <w:noProof/>
              <w:lang w:val="es-419" w:eastAsia="es-419"/>
            </w:rPr>
          </w:pPr>
          <w:hyperlink w:anchor="_Toc161839201" w:history="1">
            <w:r w:rsidR="00734725" w:rsidRPr="00D85F50">
              <w:rPr>
                <w:rStyle w:val="Hipervnculo"/>
                <w:rFonts w:ascii="Arial" w:hAnsi="Arial" w:cs="Arial"/>
                <w:b/>
                <w:noProof/>
              </w:rPr>
              <w:t>Art. 16.</w:t>
            </w:r>
            <w:r w:rsidR="00734725">
              <w:rPr>
                <w:rFonts w:eastAsiaTheme="minorEastAsia"/>
                <w:noProof/>
                <w:lang w:val="es-419" w:eastAsia="es-419"/>
              </w:rPr>
              <w:tab/>
            </w:r>
            <w:r w:rsidR="00734725" w:rsidRPr="00D85F50">
              <w:rPr>
                <w:rStyle w:val="Hipervnculo"/>
                <w:rFonts w:ascii="Arial" w:hAnsi="Arial" w:cs="Arial"/>
                <w:b/>
                <w:noProof/>
              </w:rPr>
              <w:t>GARANTÍAS.</w:t>
            </w:r>
            <w:r w:rsidR="00734725">
              <w:rPr>
                <w:noProof/>
                <w:webHidden/>
              </w:rPr>
              <w:tab/>
            </w:r>
            <w:r w:rsidR="00734725">
              <w:rPr>
                <w:noProof/>
                <w:webHidden/>
              </w:rPr>
              <w:fldChar w:fldCharType="begin"/>
            </w:r>
            <w:r w:rsidR="00734725">
              <w:rPr>
                <w:noProof/>
                <w:webHidden/>
              </w:rPr>
              <w:instrText xml:space="preserve"> PAGEREF _Toc161839201 \h </w:instrText>
            </w:r>
            <w:r w:rsidR="00734725">
              <w:rPr>
                <w:noProof/>
                <w:webHidden/>
              </w:rPr>
            </w:r>
            <w:r w:rsidR="00734725">
              <w:rPr>
                <w:noProof/>
                <w:webHidden/>
              </w:rPr>
              <w:fldChar w:fldCharType="separate"/>
            </w:r>
            <w:r w:rsidR="00734725">
              <w:rPr>
                <w:noProof/>
                <w:webHidden/>
              </w:rPr>
              <w:t>11</w:t>
            </w:r>
            <w:r w:rsidR="00734725">
              <w:rPr>
                <w:noProof/>
                <w:webHidden/>
              </w:rPr>
              <w:fldChar w:fldCharType="end"/>
            </w:r>
          </w:hyperlink>
        </w:p>
        <w:p w14:paraId="5634D63E" w14:textId="6AAC8F02" w:rsidR="00734725" w:rsidRDefault="009D7BC8">
          <w:pPr>
            <w:pStyle w:val="TDC2"/>
            <w:tabs>
              <w:tab w:val="left" w:pos="1100"/>
              <w:tab w:val="right" w:leader="dot" w:pos="8900"/>
            </w:tabs>
            <w:rPr>
              <w:rFonts w:eastAsiaTheme="minorEastAsia"/>
              <w:noProof/>
              <w:lang w:val="es-419" w:eastAsia="es-419"/>
            </w:rPr>
          </w:pPr>
          <w:hyperlink w:anchor="_Toc161839202" w:history="1">
            <w:r w:rsidR="00734725" w:rsidRPr="00D85F50">
              <w:rPr>
                <w:rStyle w:val="Hipervnculo"/>
                <w:rFonts w:ascii="Arial" w:hAnsi="Arial" w:cs="Arial"/>
                <w:b/>
                <w:noProof/>
              </w:rPr>
              <w:t>16.1.</w:t>
            </w:r>
            <w:r w:rsidR="00734725">
              <w:rPr>
                <w:rFonts w:eastAsiaTheme="minorEastAsia"/>
                <w:noProof/>
                <w:lang w:val="es-419" w:eastAsia="es-419"/>
              </w:rPr>
              <w:tab/>
            </w:r>
            <w:r w:rsidR="00734725" w:rsidRPr="00D85F50">
              <w:rPr>
                <w:rStyle w:val="Hipervnculo"/>
                <w:rFonts w:ascii="Arial" w:hAnsi="Arial" w:cs="Arial"/>
                <w:b/>
                <w:noProof/>
              </w:rPr>
              <w:t>GARANTÍA DE FIEL CUMPLIMIENTO DE CONTRATO.</w:t>
            </w:r>
            <w:r w:rsidR="00734725">
              <w:rPr>
                <w:noProof/>
                <w:webHidden/>
              </w:rPr>
              <w:tab/>
            </w:r>
            <w:r w:rsidR="00734725">
              <w:rPr>
                <w:noProof/>
                <w:webHidden/>
              </w:rPr>
              <w:fldChar w:fldCharType="begin"/>
            </w:r>
            <w:r w:rsidR="00734725">
              <w:rPr>
                <w:noProof/>
                <w:webHidden/>
              </w:rPr>
              <w:instrText xml:space="preserve"> PAGEREF _Toc161839202 \h </w:instrText>
            </w:r>
            <w:r w:rsidR="00734725">
              <w:rPr>
                <w:noProof/>
                <w:webHidden/>
              </w:rPr>
            </w:r>
            <w:r w:rsidR="00734725">
              <w:rPr>
                <w:noProof/>
                <w:webHidden/>
              </w:rPr>
              <w:fldChar w:fldCharType="separate"/>
            </w:r>
            <w:r w:rsidR="00734725">
              <w:rPr>
                <w:noProof/>
                <w:webHidden/>
              </w:rPr>
              <w:t>11</w:t>
            </w:r>
            <w:r w:rsidR="00734725">
              <w:rPr>
                <w:noProof/>
                <w:webHidden/>
              </w:rPr>
              <w:fldChar w:fldCharType="end"/>
            </w:r>
          </w:hyperlink>
        </w:p>
        <w:p w14:paraId="440BF8B1" w14:textId="3C9161DF" w:rsidR="00734725" w:rsidRDefault="009D7BC8">
          <w:pPr>
            <w:pStyle w:val="TDC2"/>
            <w:tabs>
              <w:tab w:val="left" w:pos="1320"/>
              <w:tab w:val="right" w:leader="dot" w:pos="8900"/>
            </w:tabs>
            <w:rPr>
              <w:rFonts w:eastAsiaTheme="minorEastAsia"/>
              <w:noProof/>
              <w:lang w:val="es-419" w:eastAsia="es-419"/>
            </w:rPr>
          </w:pPr>
          <w:hyperlink w:anchor="_Toc161839203" w:history="1">
            <w:r w:rsidR="00734725" w:rsidRPr="00D85F50">
              <w:rPr>
                <w:rStyle w:val="Hipervnculo"/>
                <w:rFonts w:ascii="Arial" w:hAnsi="Arial" w:cs="Arial"/>
                <w:b/>
                <w:noProof/>
              </w:rPr>
              <w:t>Art. 17.</w:t>
            </w:r>
            <w:r w:rsidR="00734725">
              <w:rPr>
                <w:rFonts w:eastAsiaTheme="minorEastAsia"/>
                <w:noProof/>
                <w:lang w:val="es-419" w:eastAsia="es-419"/>
              </w:rPr>
              <w:tab/>
            </w:r>
            <w:r w:rsidR="00734725" w:rsidRPr="00D85F50">
              <w:rPr>
                <w:rStyle w:val="Hipervnculo"/>
                <w:rFonts w:ascii="Arial" w:hAnsi="Arial" w:cs="Arial"/>
                <w:b/>
                <w:noProof/>
              </w:rPr>
              <w:t>PLAZO DEL CONTRATO Y RESCISIÓN.</w:t>
            </w:r>
            <w:r w:rsidR="00734725">
              <w:rPr>
                <w:noProof/>
                <w:webHidden/>
              </w:rPr>
              <w:tab/>
            </w:r>
            <w:r w:rsidR="00734725">
              <w:rPr>
                <w:noProof/>
                <w:webHidden/>
              </w:rPr>
              <w:fldChar w:fldCharType="begin"/>
            </w:r>
            <w:r w:rsidR="00734725">
              <w:rPr>
                <w:noProof/>
                <w:webHidden/>
              </w:rPr>
              <w:instrText xml:space="preserve"> PAGEREF _Toc161839203 \h </w:instrText>
            </w:r>
            <w:r w:rsidR="00734725">
              <w:rPr>
                <w:noProof/>
                <w:webHidden/>
              </w:rPr>
            </w:r>
            <w:r w:rsidR="00734725">
              <w:rPr>
                <w:noProof/>
                <w:webHidden/>
              </w:rPr>
              <w:fldChar w:fldCharType="separate"/>
            </w:r>
            <w:r w:rsidR="00734725">
              <w:rPr>
                <w:noProof/>
                <w:webHidden/>
              </w:rPr>
              <w:t>11</w:t>
            </w:r>
            <w:r w:rsidR="00734725">
              <w:rPr>
                <w:noProof/>
                <w:webHidden/>
              </w:rPr>
              <w:fldChar w:fldCharType="end"/>
            </w:r>
          </w:hyperlink>
        </w:p>
        <w:p w14:paraId="1A5074EC" w14:textId="0368D1EC" w:rsidR="00734725" w:rsidRDefault="009D7BC8">
          <w:pPr>
            <w:pStyle w:val="TDC2"/>
            <w:tabs>
              <w:tab w:val="left" w:pos="1320"/>
              <w:tab w:val="right" w:leader="dot" w:pos="8900"/>
            </w:tabs>
            <w:rPr>
              <w:rFonts w:eastAsiaTheme="minorEastAsia"/>
              <w:noProof/>
              <w:lang w:val="es-419" w:eastAsia="es-419"/>
            </w:rPr>
          </w:pPr>
          <w:hyperlink w:anchor="_Toc161839204" w:history="1">
            <w:r w:rsidR="00734725" w:rsidRPr="00D85F50">
              <w:rPr>
                <w:rStyle w:val="Hipervnculo"/>
                <w:rFonts w:ascii="Arial" w:hAnsi="Arial" w:cs="Arial"/>
                <w:b/>
                <w:noProof/>
              </w:rPr>
              <w:t>Art. 18.</w:t>
            </w:r>
            <w:r w:rsidR="00734725">
              <w:rPr>
                <w:rFonts w:eastAsiaTheme="minorEastAsia"/>
                <w:noProof/>
                <w:lang w:val="es-419" w:eastAsia="es-419"/>
              </w:rPr>
              <w:tab/>
            </w:r>
            <w:r w:rsidR="00734725" w:rsidRPr="00D85F50">
              <w:rPr>
                <w:rStyle w:val="Hipervnculo"/>
                <w:rFonts w:ascii="Arial" w:hAnsi="Arial" w:cs="Arial"/>
                <w:b/>
                <w:noProof/>
              </w:rPr>
              <w:t>SUBCONTRATACIÓN Y CESIÓN DEL CONTRATO.</w:t>
            </w:r>
            <w:r w:rsidR="00734725">
              <w:rPr>
                <w:noProof/>
                <w:webHidden/>
              </w:rPr>
              <w:tab/>
            </w:r>
            <w:r w:rsidR="00734725">
              <w:rPr>
                <w:noProof/>
                <w:webHidden/>
              </w:rPr>
              <w:fldChar w:fldCharType="begin"/>
            </w:r>
            <w:r w:rsidR="00734725">
              <w:rPr>
                <w:noProof/>
                <w:webHidden/>
              </w:rPr>
              <w:instrText xml:space="preserve"> PAGEREF _Toc161839204 \h </w:instrText>
            </w:r>
            <w:r w:rsidR="00734725">
              <w:rPr>
                <w:noProof/>
                <w:webHidden/>
              </w:rPr>
            </w:r>
            <w:r w:rsidR="00734725">
              <w:rPr>
                <w:noProof/>
                <w:webHidden/>
              </w:rPr>
              <w:fldChar w:fldCharType="separate"/>
            </w:r>
            <w:r w:rsidR="00734725">
              <w:rPr>
                <w:noProof/>
                <w:webHidden/>
              </w:rPr>
              <w:t>12</w:t>
            </w:r>
            <w:r w:rsidR="00734725">
              <w:rPr>
                <w:noProof/>
                <w:webHidden/>
              </w:rPr>
              <w:fldChar w:fldCharType="end"/>
            </w:r>
          </w:hyperlink>
        </w:p>
        <w:p w14:paraId="1BA23450" w14:textId="46E728D9" w:rsidR="00734725" w:rsidRDefault="009D7BC8">
          <w:pPr>
            <w:pStyle w:val="TDC2"/>
            <w:tabs>
              <w:tab w:val="left" w:pos="1320"/>
              <w:tab w:val="right" w:leader="dot" w:pos="8900"/>
            </w:tabs>
            <w:rPr>
              <w:rFonts w:eastAsiaTheme="minorEastAsia"/>
              <w:noProof/>
              <w:lang w:val="es-419" w:eastAsia="es-419"/>
            </w:rPr>
          </w:pPr>
          <w:hyperlink w:anchor="_Toc161839205" w:history="1">
            <w:r w:rsidR="00734725" w:rsidRPr="00D85F50">
              <w:rPr>
                <w:rStyle w:val="Hipervnculo"/>
                <w:rFonts w:ascii="Arial" w:hAnsi="Arial" w:cs="Arial"/>
                <w:b/>
                <w:noProof/>
              </w:rPr>
              <w:t>Art. 19.</w:t>
            </w:r>
            <w:r w:rsidR="00734725">
              <w:rPr>
                <w:rFonts w:eastAsiaTheme="minorEastAsia"/>
                <w:noProof/>
                <w:lang w:val="es-419" w:eastAsia="es-419"/>
              </w:rPr>
              <w:tab/>
            </w:r>
            <w:r w:rsidR="00734725" w:rsidRPr="00D85F50">
              <w:rPr>
                <w:rStyle w:val="Hipervnculo"/>
                <w:rFonts w:ascii="Arial" w:hAnsi="Arial" w:cs="Arial"/>
                <w:b/>
                <w:noProof/>
              </w:rPr>
              <w:t>CONDICIONES DE ENTREGA.</w:t>
            </w:r>
            <w:r w:rsidR="00734725">
              <w:rPr>
                <w:noProof/>
                <w:webHidden/>
              </w:rPr>
              <w:tab/>
            </w:r>
            <w:r w:rsidR="00734725">
              <w:rPr>
                <w:noProof/>
                <w:webHidden/>
              </w:rPr>
              <w:fldChar w:fldCharType="begin"/>
            </w:r>
            <w:r w:rsidR="00734725">
              <w:rPr>
                <w:noProof/>
                <w:webHidden/>
              </w:rPr>
              <w:instrText xml:space="preserve"> PAGEREF _Toc161839205 \h </w:instrText>
            </w:r>
            <w:r w:rsidR="00734725">
              <w:rPr>
                <w:noProof/>
                <w:webHidden/>
              </w:rPr>
            </w:r>
            <w:r w:rsidR="00734725">
              <w:rPr>
                <w:noProof/>
                <w:webHidden/>
              </w:rPr>
              <w:fldChar w:fldCharType="separate"/>
            </w:r>
            <w:r w:rsidR="00734725">
              <w:rPr>
                <w:noProof/>
                <w:webHidden/>
              </w:rPr>
              <w:t>12</w:t>
            </w:r>
            <w:r w:rsidR="00734725">
              <w:rPr>
                <w:noProof/>
                <w:webHidden/>
              </w:rPr>
              <w:fldChar w:fldCharType="end"/>
            </w:r>
          </w:hyperlink>
        </w:p>
        <w:p w14:paraId="38BDABD7" w14:textId="6D543657" w:rsidR="00734725" w:rsidRDefault="009D7BC8">
          <w:pPr>
            <w:pStyle w:val="TDC2"/>
            <w:tabs>
              <w:tab w:val="left" w:pos="1320"/>
              <w:tab w:val="right" w:leader="dot" w:pos="8900"/>
            </w:tabs>
            <w:rPr>
              <w:rFonts w:eastAsiaTheme="minorEastAsia"/>
              <w:noProof/>
              <w:lang w:val="es-419" w:eastAsia="es-419"/>
            </w:rPr>
          </w:pPr>
          <w:hyperlink w:anchor="_Toc161839206" w:history="1">
            <w:r w:rsidR="00734725" w:rsidRPr="00D85F50">
              <w:rPr>
                <w:rStyle w:val="Hipervnculo"/>
                <w:rFonts w:ascii="Arial" w:hAnsi="Arial" w:cs="Arial"/>
                <w:b/>
                <w:noProof/>
              </w:rPr>
              <w:t>Art. 20.</w:t>
            </w:r>
            <w:r w:rsidR="00734725">
              <w:rPr>
                <w:rFonts w:eastAsiaTheme="minorEastAsia"/>
                <w:noProof/>
                <w:lang w:val="es-419" w:eastAsia="es-419"/>
              </w:rPr>
              <w:tab/>
            </w:r>
            <w:r w:rsidR="00734725" w:rsidRPr="00D85F50">
              <w:rPr>
                <w:rStyle w:val="Hipervnculo"/>
                <w:rFonts w:ascii="Arial" w:hAnsi="Arial" w:cs="Arial"/>
                <w:b/>
                <w:noProof/>
              </w:rPr>
              <w:t>FORMA DE PAGO.</w:t>
            </w:r>
            <w:r w:rsidR="00734725">
              <w:rPr>
                <w:noProof/>
                <w:webHidden/>
              </w:rPr>
              <w:tab/>
            </w:r>
            <w:r w:rsidR="00734725">
              <w:rPr>
                <w:noProof/>
                <w:webHidden/>
              </w:rPr>
              <w:fldChar w:fldCharType="begin"/>
            </w:r>
            <w:r w:rsidR="00734725">
              <w:rPr>
                <w:noProof/>
                <w:webHidden/>
              </w:rPr>
              <w:instrText xml:space="preserve"> PAGEREF _Toc161839206 \h </w:instrText>
            </w:r>
            <w:r w:rsidR="00734725">
              <w:rPr>
                <w:noProof/>
                <w:webHidden/>
              </w:rPr>
            </w:r>
            <w:r w:rsidR="00734725">
              <w:rPr>
                <w:noProof/>
                <w:webHidden/>
              </w:rPr>
              <w:fldChar w:fldCharType="separate"/>
            </w:r>
            <w:r w:rsidR="00734725">
              <w:rPr>
                <w:noProof/>
                <w:webHidden/>
              </w:rPr>
              <w:t>12</w:t>
            </w:r>
            <w:r w:rsidR="00734725">
              <w:rPr>
                <w:noProof/>
                <w:webHidden/>
              </w:rPr>
              <w:fldChar w:fldCharType="end"/>
            </w:r>
          </w:hyperlink>
        </w:p>
        <w:p w14:paraId="5F763B95" w14:textId="0ADD6011" w:rsidR="00734725" w:rsidRDefault="009D7BC8">
          <w:pPr>
            <w:pStyle w:val="TDC2"/>
            <w:tabs>
              <w:tab w:val="left" w:pos="1320"/>
              <w:tab w:val="right" w:leader="dot" w:pos="8900"/>
            </w:tabs>
            <w:rPr>
              <w:rFonts w:eastAsiaTheme="minorEastAsia"/>
              <w:noProof/>
              <w:lang w:val="es-419" w:eastAsia="es-419"/>
            </w:rPr>
          </w:pPr>
          <w:hyperlink w:anchor="_Toc161839207" w:history="1">
            <w:r w:rsidR="00734725" w:rsidRPr="00D85F50">
              <w:rPr>
                <w:rStyle w:val="Hipervnculo"/>
                <w:rFonts w:ascii="Arial" w:hAnsi="Arial" w:cs="Arial"/>
                <w:b/>
                <w:noProof/>
              </w:rPr>
              <w:t>Art. 21.</w:t>
            </w:r>
            <w:r w:rsidR="00734725">
              <w:rPr>
                <w:rFonts w:eastAsiaTheme="minorEastAsia"/>
                <w:noProof/>
                <w:lang w:val="es-419" w:eastAsia="es-419"/>
              </w:rPr>
              <w:tab/>
            </w:r>
            <w:r w:rsidR="00734725" w:rsidRPr="00D85F50">
              <w:rPr>
                <w:rStyle w:val="Hipervnculo"/>
                <w:rFonts w:ascii="Arial" w:hAnsi="Arial" w:cs="Arial"/>
                <w:b/>
                <w:noProof/>
              </w:rPr>
              <w:t>INCUMPLIMIENTO Y MORA AUTOMÁTICA.</w:t>
            </w:r>
            <w:r w:rsidR="00734725">
              <w:rPr>
                <w:noProof/>
                <w:webHidden/>
              </w:rPr>
              <w:tab/>
            </w:r>
            <w:r w:rsidR="00734725">
              <w:rPr>
                <w:noProof/>
                <w:webHidden/>
              </w:rPr>
              <w:fldChar w:fldCharType="begin"/>
            </w:r>
            <w:r w:rsidR="00734725">
              <w:rPr>
                <w:noProof/>
                <w:webHidden/>
              </w:rPr>
              <w:instrText xml:space="preserve"> PAGEREF _Toc161839207 \h </w:instrText>
            </w:r>
            <w:r w:rsidR="00734725">
              <w:rPr>
                <w:noProof/>
                <w:webHidden/>
              </w:rPr>
            </w:r>
            <w:r w:rsidR="00734725">
              <w:rPr>
                <w:noProof/>
                <w:webHidden/>
              </w:rPr>
              <w:fldChar w:fldCharType="separate"/>
            </w:r>
            <w:r w:rsidR="00734725">
              <w:rPr>
                <w:noProof/>
                <w:webHidden/>
              </w:rPr>
              <w:t>12</w:t>
            </w:r>
            <w:r w:rsidR="00734725">
              <w:rPr>
                <w:noProof/>
                <w:webHidden/>
              </w:rPr>
              <w:fldChar w:fldCharType="end"/>
            </w:r>
          </w:hyperlink>
        </w:p>
        <w:p w14:paraId="55D8B338" w14:textId="7BBF6F76" w:rsidR="00734725" w:rsidRDefault="009D7BC8">
          <w:pPr>
            <w:pStyle w:val="TDC2"/>
            <w:tabs>
              <w:tab w:val="left" w:pos="1320"/>
              <w:tab w:val="right" w:leader="dot" w:pos="8900"/>
            </w:tabs>
            <w:rPr>
              <w:rFonts w:eastAsiaTheme="minorEastAsia"/>
              <w:noProof/>
              <w:lang w:val="es-419" w:eastAsia="es-419"/>
            </w:rPr>
          </w:pPr>
          <w:hyperlink w:anchor="_Toc161839208" w:history="1">
            <w:r w:rsidR="00734725" w:rsidRPr="00D85F50">
              <w:rPr>
                <w:rStyle w:val="Hipervnculo"/>
                <w:rFonts w:ascii="Arial" w:hAnsi="Arial" w:cs="Arial"/>
                <w:b/>
                <w:noProof/>
              </w:rPr>
              <w:t>Art. 22.</w:t>
            </w:r>
            <w:r w:rsidR="00734725">
              <w:rPr>
                <w:rFonts w:eastAsiaTheme="minorEastAsia"/>
                <w:noProof/>
                <w:lang w:val="es-419" w:eastAsia="es-419"/>
              </w:rPr>
              <w:tab/>
            </w:r>
            <w:r w:rsidR="00734725" w:rsidRPr="00D85F50">
              <w:rPr>
                <w:rStyle w:val="Hipervnculo"/>
                <w:rFonts w:ascii="Arial" w:hAnsi="Arial" w:cs="Arial"/>
                <w:b/>
                <w:noProof/>
              </w:rPr>
              <w:t>MULTAS.</w:t>
            </w:r>
            <w:r w:rsidR="00734725">
              <w:rPr>
                <w:noProof/>
                <w:webHidden/>
              </w:rPr>
              <w:tab/>
            </w:r>
            <w:r w:rsidR="00734725">
              <w:rPr>
                <w:noProof/>
                <w:webHidden/>
              </w:rPr>
              <w:fldChar w:fldCharType="begin"/>
            </w:r>
            <w:r w:rsidR="00734725">
              <w:rPr>
                <w:noProof/>
                <w:webHidden/>
              </w:rPr>
              <w:instrText xml:space="preserve"> PAGEREF _Toc161839208 \h </w:instrText>
            </w:r>
            <w:r w:rsidR="00734725">
              <w:rPr>
                <w:noProof/>
                <w:webHidden/>
              </w:rPr>
            </w:r>
            <w:r w:rsidR="00734725">
              <w:rPr>
                <w:noProof/>
                <w:webHidden/>
              </w:rPr>
              <w:fldChar w:fldCharType="separate"/>
            </w:r>
            <w:r w:rsidR="00734725">
              <w:rPr>
                <w:noProof/>
                <w:webHidden/>
              </w:rPr>
              <w:t>12</w:t>
            </w:r>
            <w:r w:rsidR="00734725">
              <w:rPr>
                <w:noProof/>
                <w:webHidden/>
              </w:rPr>
              <w:fldChar w:fldCharType="end"/>
            </w:r>
          </w:hyperlink>
        </w:p>
        <w:p w14:paraId="7560615A" w14:textId="54E19138" w:rsidR="00734725" w:rsidRDefault="009D7BC8">
          <w:pPr>
            <w:pStyle w:val="TDC2"/>
            <w:tabs>
              <w:tab w:val="left" w:pos="1320"/>
              <w:tab w:val="right" w:leader="dot" w:pos="8900"/>
            </w:tabs>
            <w:rPr>
              <w:rFonts w:eastAsiaTheme="minorEastAsia"/>
              <w:noProof/>
              <w:lang w:val="es-419" w:eastAsia="es-419"/>
            </w:rPr>
          </w:pPr>
          <w:hyperlink w:anchor="_Toc161839209" w:history="1">
            <w:r w:rsidR="00734725" w:rsidRPr="00D85F50">
              <w:rPr>
                <w:rStyle w:val="Hipervnculo"/>
                <w:rFonts w:ascii="Arial" w:hAnsi="Arial" w:cs="Arial"/>
                <w:b/>
                <w:noProof/>
              </w:rPr>
              <w:t>Art. 23.</w:t>
            </w:r>
            <w:r w:rsidR="00734725">
              <w:rPr>
                <w:rFonts w:eastAsiaTheme="minorEastAsia"/>
                <w:noProof/>
                <w:lang w:val="es-419" w:eastAsia="es-419"/>
              </w:rPr>
              <w:tab/>
            </w:r>
            <w:r w:rsidR="00734725" w:rsidRPr="00D85F50">
              <w:rPr>
                <w:rStyle w:val="Hipervnculo"/>
                <w:rFonts w:ascii="Arial" w:hAnsi="Arial" w:cs="Arial"/>
                <w:b/>
                <w:noProof/>
              </w:rPr>
              <w:t>CONFIDENCIALIDAD.</w:t>
            </w:r>
            <w:r w:rsidR="00734725">
              <w:rPr>
                <w:noProof/>
                <w:webHidden/>
              </w:rPr>
              <w:tab/>
            </w:r>
            <w:r w:rsidR="00734725">
              <w:rPr>
                <w:noProof/>
                <w:webHidden/>
              </w:rPr>
              <w:fldChar w:fldCharType="begin"/>
            </w:r>
            <w:r w:rsidR="00734725">
              <w:rPr>
                <w:noProof/>
                <w:webHidden/>
              </w:rPr>
              <w:instrText xml:space="preserve"> PAGEREF _Toc161839209 \h </w:instrText>
            </w:r>
            <w:r w:rsidR="00734725">
              <w:rPr>
                <w:noProof/>
                <w:webHidden/>
              </w:rPr>
            </w:r>
            <w:r w:rsidR="00734725">
              <w:rPr>
                <w:noProof/>
                <w:webHidden/>
              </w:rPr>
              <w:fldChar w:fldCharType="separate"/>
            </w:r>
            <w:r w:rsidR="00734725">
              <w:rPr>
                <w:noProof/>
                <w:webHidden/>
              </w:rPr>
              <w:t>13</w:t>
            </w:r>
            <w:r w:rsidR="00734725">
              <w:rPr>
                <w:noProof/>
                <w:webHidden/>
              </w:rPr>
              <w:fldChar w:fldCharType="end"/>
            </w:r>
          </w:hyperlink>
        </w:p>
        <w:p w14:paraId="0D83BD1F" w14:textId="2146DCD0" w:rsidR="00734725" w:rsidRDefault="009D7BC8">
          <w:pPr>
            <w:pStyle w:val="TDC2"/>
            <w:tabs>
              <w:tab w:val="left" w:pos="1320"/>
              <w:tab w:val="right" w:leader="dot" w:pos="8900"/>
            </w:tabs>
            <w:rPr>
              <w:rFonts w:eastAsiaTheme="minorEastAsia"/>
              <w:noProof/>
              <w:lang w:val="es-419" w:eastAsia="es-419"/>
            </w:rPr>
          </w:pPr>
          <w:hyperlink w:anchor="_Toc161839210" w:history="1">
            <w:r w:rsidR="00734725" w:rsidRPr="00D85F50">
              <w:rPr>
                <w:rStyle w:val="Hipervnculo"/>
                <w:rFonts w:ascii="Arial" w:hAnsi="Arial" w:cs="Arial"/>
                <w:b/>
                <w:noProof/>
              </w:rPr>
              <w:t>Art. 24.</w:t>
            </w:r>
            <w:r w:rsidR="00734725">
              <w:rPr>
                <w:rFonts w:eastAsiaTheme="minorEastAsia"/>
                <w:noProof/>
                <w:lang w:val="es-419" w:eastAsia="es-419"/>
              </w:rPr>
              <w:tab/>
            </w:r>
            <w:r w:rsidR="00734725" w:rsidRPr="00D85F50">
              <w:rPr>
                <w:rStyle w:val="Hipervnculo"/>
                <w:rFonts w:ascii="Arial" w:hAnsi="Arial" w:cs="Arial"/>
                <w:b/>
                <w:noProof/>
              </w:rPr>
              <w:t>AUDITORÍAS.</w:t>
            </w:r>
            <w:r w:rsidR="00734725">
              <w:rPr>
                <w:noProof/>
                <w:webHidden/>
              </w:rPr>
              <w:tab/>
            </w:r>
            <w:r w:rsidR="00734725">
              <w:rPr>
                <w:noProof/>
                <w:webHidden/>
              </w:rPr>
              <w:fldChar w:fldCharType="begin"/>
            </w:r>
            <w:r w:rsidR="00734725">
              <w:rPr>
                <w:noProof/>
                <w:webHidden/>
              </w:rPr>
              <w:instrText xml:space="preserve"> PAGEREF _Toc161839210 \h </w:instrText>
            </w:r>
            <w:r w:rsidR="00734725">
              <w:rPr>
                <w:noProof/>
                <w:webHidden/>
              </w:rPr>
            </w:r>
            <w:r w:rsidR="00734725">
              <w:rPr>
                <w:noProof/>
                <w:webHidden/>
              </w:rPr>
              <w:fldChar w:fldCharType="separate"/>
            </w:r>
            <w:r w:rsidR="00734725">
              <w:rPr>
                <w:noProof/>
                <w:webHidden/>
              </w:rPr>
              <w:t>14</w:t>
            </w:r>
            <w:r w:rsidR="00734725">
              <w:rPr>
                <w:noProof/>
                <w:webHidden/>
              </w:rPr>
              <w:fldChar w:fldCharType="end"/>
            </w:r>
          </w:hyperlink>
        </w:p>
        <w:p w14:paraId="11FB18D2" w14:textId="74E88289" w:rsidR="00734725" w:rsidRDefault="009D7BC8">
          <w:pPr>
            <w:pStyle w:val="TDC2"/>
            <w:tabs>
              <w:tab w:val="left" w:pos="1320"/>
              <w:tab w:val="right" w:leader="dot" w:pos="8900"/>
            </w:tabs>
            <w:rPr>
              <w:rFonts w:eastAsiaTheme="minorEastAsia"/>
              <w:noProof/>
              <w:lang w:val="es-419" w:eastAsia="es-419"/>
            </w:rPr>
          </w:pPr>
          <w:hyperlink w:anchor="_Toc161839211" w:history="1">
            <w:r w:rsidR="00734725" w:rsidRPr="00D85F50">
              <w:rPr>
                <w:rStyle w:val="Hipervnculo"/>
                <w:rFonts w:ascii="Arial" w:hAnsi="Arial" w:cs="Arial"/>
                <w:b/>
                <w:noProof/>
              </w:rPr>
              <w:t>Art. 25.</w:t>
            </w:r>
            <w:r w:rsidR="00734725">
              <w:rPr>
                <w:rFonts w:eastAsiaTheme="minorEastAsia"/>
                <w:noProof/>
                <w:lang w:val="es-419" w:eastAsia="es-419"/>
              </w:rPr>
              <w:tab/>
            </w:r>
            <w:r w:rsidR="00734725" w:rsidRPr="00D85F50">
              <w:rPr>
                <w:rStyle w:val="Hipervnculo"/>
                <w:rFonts w:ascii="Arial" w:hAnsi="Arial" w:cs="Arial"/>
                <w:b/>
                <w:noProof/>
              </w:rPr>
              <w:t>SUPERINTENDENCIA DE SERVICIOS FINANCIEROS.</w:t>
            </w:r>
            <w:r w:rsidR="00734725">
              <w:rPr>
                <w:noProof/>
                <w:webHidden/>
              </w:rPr>
              <w:tab/>
            </w:r>
            <w:r w:rsidR="00734725">
              <w:rPr>
                <w:noProof/>
                <w:webHidden/>
              </w:rPr>
              <w:fldChar w:fldCharType="begin"/>
            </w:r>
            <w:r w:rsidR="00734725">
              <w:rPr>
                <w:noProof/>
                <w:webHidden/>
              </w:rPr>
              <w:instrText xml:space="preserve"> PAGEREF _Toc161839211 \h </w:instrText>
            </w:r>
            <w:r w:rsidR="00734725">
              <w:rPr>
                <w:noProof/>
                <w:webHidden/>
              </w:rPr>
            </w:r>
            <w:r w:rsidR="00734725">
              <w:rPr>
                <w:noProof/>
                <w:webHidden/>
              </w:rPr>
              <w:fldChar w:fldCharType="separate"/>
            </w:r>
            <w:r w:rsidR="00734725">
              <w:rPr>
                <w:noProof/>
                <w:webHidden/>
              </w:rPr>
              <w:t>14</w:t>
            </w:r>
            <w:r w:rsidR="00734725">
              <w:rPr>
                <w:noProof/>
                <w:webHidden/>
              </w:rPr>
              <w:fldChar w:fldCharType="end"/>
            </w:r>
          </w:hyperlink>
        </w:p>
        <w:p w14:paraId="68F3D97F" w14:textId="5BAAD4B0" w:rsidR="00734725" w:rsidRDefault="009D7BC8">
          <w:pPr>
            <w:pStyle w:val="TDC2"/>
            <w:tabs>
              <w:tab w:val="left" w:pos="1320"/>
              <w:tab w:val="right" w:leader="dot" w:pos="8900"/>
            </w:tabs>
            <w:rPr>
              <w:rFonts w:eastAsiaTheme="minorEastAsia"/>
              <w:noProof/>
              <w:lang w:val="es-419" w:eastAsia="es-419"/>
            </w:rPr>
          </w:pPr>
          <w:hyperlink w:anchor="_Toc161839212" w:history="1">
            <w:r w:rsidR="00734725" w:rsidRPr="00D85F50">
              <w:rPr>
                <w:rStyle w:val="Hipervnculo"/>
                <w:rFonts w:ascii="Arial" w:hAnsi="Arial" w:cs="Arial"/>
                <w:b/>
                <w:noProof/>
              </w:rPr>
              <w:t>Art. 26.</w:t>
            </w:r>
            <w:r w:rsidR="00734725">
              <w:rPr>
                <w:rFonts w:eastAsiaTheme="minorEastAsia"/>
                <w:noProof/>
                <w:lang w:val="es-419" w:eastAsia="es-419"/>
              </w:rPr>
              <w:tab/>
            </w:r>
            <w:r w:rsidR="00734725" w:rsidRPr="00D85F50">
              <w:rPr>
                <w:rStyle w:val="Hipervnculo"/>
                <w:rFonts w:ascii="Arial" w:hAnsi="Arial" w:cs="Arial"/>
                <w:b/>
                <w:noProof/>
              </w:rPr>
              <w:t>LOCALIZACIÓN DEL PROCESAMIENTO Y DE LA CONTINGENCIA.</w:t>
            </w:r>
            <w:r w:rsidR="00734725">
              <w:rPr>
                <w:noProof/>
                <w:webHidden/>
              </w:rPr>
              <w:tab/>
            </w:r>
            <w:r w:rsidR="00734725">
              <w:rPr>
                <w:noProof/>
                <w:webHidden/>
              </w:rPr>
              <w:fldChar w:fldCharType="begin"/>
            </w:r>
            <w:r w:rsidR="00734725">
              <w:rPr>
                <w:noProof/>
                <w:webHidden/>
              </w:rPr>
              <w:instrText xml:space="preserve"> PAGEREF _Toc161839212 \h </w:instrText>
            </w:r>
            <w:r w:rsidR="00734725">
              <w:rPr>
                <w:noProof/>
                <w:webHidden/>
              </w:rPr>
            </w:r>
            <w:r w:rsidR="00734725">
              <w:rPr>
                <w:noProof/>
                <w:webHidden/>
              </w:rPr>
              <w:fldChar w:fldCharType="separate"/>
            </w:r>
            <w:r w:rsidR="00734725">
              <w:rPr>
                <w:noProof/>
                <w:webHidden/>
              </w:rPr>
              <w:t>14</w:t>
            </w:r>
            <w:r w:rsidR="00734725">
              <w:rPr>
                <w:noProof/>
                <w:webHidden/>
              </w:rPr>
              <w:fldChar w:fldCharType="end"/>
            </w:r>
          </w:hyperlink>
        </w:p>
        <w:p w14:paraId="6DEBD997" w14:textId="33FEEBD4" w:rsidR="00734725" w:rsidRDefault="009D7BC8">
          <w:pPr>
            <w:pStyle w:val="TDC2"/>
            <w:tabs>
              <w:tab w:val="left" w:pos="1320"/>
              <w:tab w:val="right" w:leader="dot" w:pos="8900"/>
            </w:tabs>
            <w:rPr>
              <w:rFonts w:eastAsiaTheme="minorEastAsia"/>
              <w:noProof/>
              <w:lang w:val="es-419" w:eastAsia="es-419"/>
            </w:rPr>
          </w:pPr>
          <w:hyperlink w:anchor="_Toc161839213" w:history="1">
            <w:r w:rsidR="00734725" w:rsidRPr="00D85F50">
              <w:rPr>
                <w:rStyle w:val="Hipervnculo"/>
                <w:rFonts w:ascii="Arial" w:hAnsi="Arial" w:cs="Arial"/>
                <w:b/>
                <w:noProof/>
              </w:rPr>
              <w:t>Art. 27.</w:t>
            </w:r>
            <w:r w:rsidR="00734725">
              <w:rPr>
                <w:rFonts w:eastAsiaTheme="minorEastAsia"/>
                <w:noProof/>
                <w:lang w:val="es-419" w:eastAsia="es-419"/>
              </w:rPr>
              <w:tab/>
            </w:r>
            <w:r w:rsidR="00734725" w:rsidRPr="00D85F50">
              <w:rPr>
                <w:rStyle w:val="Hipervnculo"/>
                <w:rFonts w:ascii="Arial" w:hAnsi="Arial" w:cs="Arial"/>
                <w:b/>
                <w:noProof/>
              </w:rPr>
              <w:t>PLAN DE CONTINGENCIA.</w:t>
            </w:r>
            <w:r w:rsidR="00734725">
              <w:rPr>
                <w:noProof/>
                <w:webHidden/>
              </w:rPr>
              <w:tab/>
            </w:r>
            <w:r w:rsidR="00734725">
              <w:rPr>
                <w:noProof/>
                <w:webHidden/>
              </w:rPr>
              <w:fldChar w:fldCharType="begin"/>
            </w:r>
            <w:r w:rsidR="00734725">
              <w:rPr>
                <w:noProof/>
                <w:webHidden/>
              </w:rPr>
              <w:instrText xml:space="preserve"> PAGEREF _Toc161839213 \h </w:instrText>
            </w:r>
            <w:r w:rsidR="00734725">
              <w:rPr>
                <w:noProof/>
                <w:webHidden/>
              </w:rPr>
            </w:r>
            <w:r w:rsidR="00734725">
              <w:rPr>
                <w:noProof/>
                <w:webHidden/>
              </w:rPr>
              <w:fldChar w:fldCharType="separate"/>
            </w:r>
            <w:r w:rsidR="00734725">
              <w:rPr>
                <w:noProof/>
                <w:webHidden/>
              </w:rPr>
              <w:t>14</w:t>
            </w:r>
            <w:r w:rsidR="00734725">
              <w:rPr>
                <w:noProof/>
                <w:webHidden/>
              </w:rPr>
              <w:fldChar w:fldCharType="end"/>
            </w:r>
          </w:hyperlink>
        </w:p>
        <w:p w14:paraId="0C076ABF" w14:textId="52C26177" w:rsidR="00734725" w:rsidRDefault="009D7BC8">
          <w:pPr>
            <w:pStyle w:val="TDC2"/>
            <w:tabs>
              <w:tab w:val="left" w:pos="1320"/>
              <w:tab w:val="right" w:leader="dot" w:pos="8900"/>
            </w:tabs>
            <w:rPr>
              <w:rFonts w:eastAsiaTheme="minorEastAsia"/>
              <w:noProof/>
              <w:lang w:val="es-419" w:eastAsia="es-419"/>
            </w:rPr>
          </w:pPr>
          <w:hyperlink w:anchor="_Toc161839214" w:history="1">
            <w:r w:rsidR="00734725" w:rsidRPr="00D85F50">
              <w:rPr>
                <w:rStyle w:val="Hipervnculo"/>
                <w:rFonts w:ascii="Arial" w:hAnsi="Arial" w:cs="Arial"/>
                <w:b/>
                <w:noProof/>
              </w:rPr>
              <w:t>Art. 28.</w:t>
            </w:r>
            <w:r w:rsidR="00734725">
              <w:rPr>
                <w:rFonts w:eastAsiaTheme="minorEastAsia"/>
                <w:noProof/>
                <w:lang w:val="es-419" w:eastAsia="es-419"/>
              </w:rPr>
              <w:tab/>
            </w:r>
            <w:r w:rsidR="00734725" w:rsidRPr="00D85F50">
              <w:rPr>
                <w:rStyle w:val="Hipervnculo"/>
                <w:rFonts w:ascii="Arial" w:hAnsi="Arial" w:cs="Arial"/>
                <w:b/>
                <w:noProof/>
              </w:rPr>
              <w:t>PRESTACIÓN DEL SERVICIO</w:t>
            </w:r>
            <w:r w:rsidR="00734725">
              <w:rPr>
                <w:noProof/>
                <w:webHidden/>
              </w:rPr>
              <w:tab/>
            </w:r>
            <w:r w:rsidR="00734725">
              <w:rPr>
                <w:noProof/>
                <w:webHidden/>
              </w:rPr>
              <w:fldChar w:fldCharType="begin"/>
            </w:r>
            <w:r w:rsidR="00734725">
              <w:rPr>
                <w:noProof/>
                <w:webHidden/>
              </w:rPr>
              <w:instrText xml:space="preserve"> PAGEREF _Toc161839214 \h </w:instrText>
            </w:r>
            <w:r w:rsidR="00734725">
              <w:rPr>
                <w:noProof/>
                <w:webHidden/>
              </w:rPr>
            </w:r>
            <w:r w:rsidR="00734725">
              <w:rPr>
                <w:noProof/>
                <w:webHidden/>
              </w:rPr>
              <w:fldChar w:fldCharType="separate"/>
            </w:r>
            <w:r w:rsidR="00734725">
              <w:rPr>
                <w:noProof/>
                <w:webHidden/>
              </w:rPr>
              <w:t>14</w:t>
            </w:r>
            <w:r w:rsidR="00734725">
              <w:rPr>
                <w:noProof/>
                <w:webHidden/>
              </w:rPr>
              <w:fldChar w:fldCharType="end"/>
            </w:r>
          </w:hyperlink>
        </w:p>
        <w:p w14:paraId="1396E2A7" w14:textId="7C5399A4" w:rsidR="00734725" w:rsidRDefault="009D7BC8">
          <w:pPr>
            <w:pStyle w:val="TDC2"/>
            <w:tabs>
              <w:tab w:val="left" w:pos="1320"/>
              <w:tab w:val="right" w:leader="dot" w:pos="8900"/>
            </w:tabs>
            <w:rPr>
              <w:rFonts w:eastAsiaTheme="minorEastAsia"/>
              <w:noProof/>
              <w:lang w:val="es-419" w:eastAsia="es-419"/>
            </w:rPr>
          </w:pPr>
          <w:hyperlink w:anchor="_Toc161839215" w:history="1">
            <w:r w:rsidR="00734725" w:rsidRPr="00D85F50">
              <w:rPr>
                <w:rStyle w:val="Hipervnculo"/>
                <w:rFonts w:ascii="Arial" w:hAnsi="Arial" w:cs="Arial"/>
                <w:b/>
                <w:noProof/>
              </w:rPr>
              <w:t>Art. 29.</w:t>
            </w:r>
            <w:r w:rsidR="00734725">
              <w:rPr>
                <w:rFonts w:eastAsiaTheme="minorEastAsia"/>
                <w:noProof/>
                <w:lang w:val="es-419" w:eastAsia="es-419"/>
              </w:rPr>
              <w:tab/>
            </w:r>
            <w:r w:rsidR="00734725" w:rsidRPr="00D85F50">
              <w:rPr>
                <w:rStyle w:val="Hipervnculo"/>
                <w:rFonts w:ascii="Arial" w:hAnsi="Arial" w:cs="Arial"/>
                <w:b/>
                <w:noProof/>
              </w:rPr>
              <w:t>APORTE DE INFORMACIÓN.</w:t>
            </w:r>
            <w:r w:rsidR="00734725">
              <w:rPr>
                <w:noProof/>
                <w:webHidden/>
              </w:rPr>
              <w:tab/>
            </w:r>
            <w:r w:rsidR="00734725">
              <w:rPr>
                <w:noProof/>
                <w:webHidden/>
              </w:rPr>
              <w:fldChar w:fldCharType="begin"/>
            </w:r>
            <w:r w:rsidR="00734725">
              <w:rPr>
                <w:noProof/>
                <w:webHidden/>
              </w:rPr>
              <w:instrText xml:space="preserve"> PAGEREF _Toc161839215 \h </w:instrText>
            </w:r>
            <w:r w:rsidR="00734725">
              <w:rPr>
                <w:noProof/>
                <w:webHidden/>
              </w:rPr>
            </w:r>
            <w:r w:rsidR="00734725">
              <w:rPr>
                <w:noProof/>
                <w:webHidden/>
              </w:rPr>
              <w:fldChar w:fldCharType="separate"/>
            </w:r>
            <w:r w:rsidR="00734725">
              <w:rPr>
                <w:noProof/>
                <w:webHidden/>
              </w:rPr>
              <w:t>14</w:t>
            </w:r>
            <w:r w:rsidR="00734725">
              <w:rPr>
                <w:noProof/>
                <w:webHidden/>
              </w:rPr>
              <w:fldChar w:fldCharType="end"/>
            </w:r>
          </w:hyperlink>
        </w:p>
        <w:p w14:paraId="1E81DC2A" w14:textId="09C4F852" w:rsidR="00734725" w:rsidRDefault="009D7BC8">
          <w:pPr>
            <w:pStyle w:val="TDC2"/>
            <w:tabs>
              <w:tab w:val="left" w:pos="1320"/>
              <w:tab w:val="right" w:leader="dot" w:pos="8900"/>
            </w:tabs>
            <w:rPr>
              <w:rFonts w:eastAsiaTheme="minorEastAsia"/>
              <w:noProof/>
              <w:lang w:val="es-419" w:eastAsia="es-419"/>
            </w:rPr>
          </w:pPr>
          <w:hyperlink w:anchor="_Toc161839216" w:history="1">
            <w:r w:rsidR="00734725" w:rsidRPr="00D85F50">
              <w:rPr>
                <w:rStyle w:val="Hipervnculo"/>
                <w:rFonts w:ascii="Arial" w:hAnsi="Arial" w:cs="Arial"/>
                <w:b/>
                <w:noProof/>
              </w:rPr>
              <w:t>Art. 30.</w:t>
            </w:r>
            <w:r w:rsidR="00734725">
              <w:rPr>
                <w:rFonts w:eastAsiaTheme="minorEastAsia"/>
                <w:noProof/>
                <w:lang w:val="es-419" w:eastAsia="es-419"/>
              </w:rPr>
              <w:tab/>
            </w:r>
            <w:r w:rsidR="00734725" w:rsidRPr="00D85F50">
              <w:rPr>
                <w:rStyle w:val="Hipervnculo"/>
                <w:rFonts w:ascii="Arial" w:hAnsi="Arial" w:cs="Arial"/>
                <w:b/>
                <w:noProof/>
              </w:rPr>
              <w:t>COSTO DE LOS PLIEGOS.</w:t>
            </w:r>
            <w:r w:rsidR="00734725">
              <w:rPr>
                <w:noProof/>
                <w:webHidden/>
              </w:rPr>
              <w:tab/>
            </w:r>
            <w:r w:rsidR="00734725">
              <w:rPr>
                <w:noProof/>
                <w:webHidden/>
              </w:rPr>
              <w:fldChar w:fldCharType="begin"/>
            </w:r>
            <w:r w:rsidR="00734725">
              <w:rPr>
                <w:noProof/>
                <w:webHidden/>
              </w:rPr>
              <w:instrText xml:space="preserve"> PAGEREF _Toc161839216 \h </w:instrText>
            </w:r>
            <w:r w:rsidR="00734725">
              <w:rPr>
                <w:noProof/>
                <w:webHidden/>
              </w:rPr>
            </w:r>
            <w:r w:rsidR="00734725">
              <w:rPr>
                <w:noProof/>
                <w:webHidden/>
              </w:rPr>
              <w:fldChar w:fldCharType="separate"/>
            </w:r>
            <w:r w:rsidR="00734725">
              <w:rPr>
                <w:noProof/>
                <w:webHidden/>
              </w:rPr>
              <w:t>15</w:t>
            </w:r>
            <w:r w:rsidR="00734725">
              <w:rPr>
                <w:noProof/>
                <w:webHidden/>
              </w:rPr>
              <w:fldChar w:fldCharType="end"/>
            </w:r>
          </w:hyperlink>
        </w:p>
        <w:p w14:paraId="76E7F346" w14:textId="5990CEDF" w:rsidR="00734725" w:rsidRDefault="009D7BC8">
          <w:pPr>
            <w:pStyle w:val="TDC2"/>
            <w:tabs>
              <w:tab w:val="left" w:pos="1320"/>
              <w:tab w:val="right" w:leader="dot" w:pos="8900"/>
            </w:tabs>
            <w:rPr>
              <w:rFonts w:eastAsiaTheme="minorEastAsia"/>
              <w:noProof/>
              <w:lang w:val="es-419" w:eastAsia="es-419"/>
            </w:rPr>
          </w:pPr>
          <w:hyperlink w:anchor="_Toc161839217" w:history="1">
            <w:r w:rsidR="00734725" w:rsidRPr="00D85F50">
              <w:rPr>
                <w:rStyle w:val="Hipervnculo"/>
                <w:rFonts w:ascii="Arial" w:hAnsi="Arial" w:cs="Arial"/>
                <w:b/>
                <w:noProof/>
              </w:rPr>
              <w:t>Anexo I.</w:t>
            </w:r>
            <w:r w:rsidR="00734725">
              <w:rPr>
                <w:rFonts w:eastAsiaTheme="minorEastAsia"/>
                <w:noProof/>
                <w:lang w:val="es-419" w:eastAsia="es-419"/>
              </w:rPr>
              <w:tab/>
            </w:r>
            <w:r w:rsidR="00734725" w:rsidRPr="00D85F50">
              <w:rPr>
                <w:rStyle w:val="Hipervnculo"/>
                <w:rFonts w:ascii="Arial" w:hAnsi="Arial" w:cs="Arial"/>
                <w:b/>
                <w:noProof/>
              </w:rPr>
              <w:t>Memoria Descriptiva</w:t>
            </w:r>
            <w:r w:rsidR="00734725">
              <w:rPr>
                <w:noProof/>
                <w:webHidden/>
              </w:rPr>
              <w:tab/>
            </w:r>
            <w:r w:rsidR="00734725">
              <w:rPr>
                <w:noProof/>
                <w:webHidden/>
              </w:rPr>
              <w:fldChar w:fldCharType="begin"/>
            </w:r>
            <w:r w:rsidR="00734725">
              <w:rPr>
                <w:noProof/>
                <w:webHidden/>
              </w:rPr>
              <w:instrText xml:space="preserve"> PAGEREF _Toc161839217 \h </w:instrText>
            </w:r>
            <w:r w:rsidR="00734725">
              <w:rPr>
                <w:noProof/>
                <w:webHidden/>
              </w:rPr>
            </w:r>
            <w:r w:rsidR="00734725">
              <w:rPr>
                <w:noProof/>
                <w:webHidden/>
              </w:rPr>
              <w:fldChar w:fldCharType="separate"/>
            </w:r>
            <w:r w:rsidR="00734725">
              <w:rPr>
                <w:noProof/>
                <w:webHidden/>
              </w:rPr>
              <w:t>16</w:t>
            </w:r>
            <w:r w:rsidR="00734725">
              <w:rPr>
                <w:noProof/>
                <w:webHidden/>
              </w:rPr>
              <w:fldChar w:fldCharType="end"/>
            </w:r>
          </w:hyperlink>
        </w:p>
        <w:p w14:paraId="3B6CB13A" w14:textId="0E03E971" w:rsidR="00734725" w:rsidRDefault="009D7BC8">
          <w:pPr>
            <w:pStyle w:val="TDC2"/>
            <w:tabs>
              <w:tab w:val="left" w:pos="1540"/>
              <w:tab w:val="right" w:leader="dot" w:pos="8900"/>
            </w:tabs>
            <w:rPr>
              <w:rFonts w:eastAsiaTheme="minorEastAsia"/>
              <w:noProof/>
              <w:lang w:val="es-419" w:eastAsia="es-419"/>
            </w:rPr>
          </w:pPr>
          <w:hyperlink w:anchor="_Toc161839218" w:history="1">
            <w:r w:rsidR="00734725" w:rsidRPr="00D85F50">
              <w:rPr>
                <w:rStyle w:val="Hipervnculo"/>
                <w:rFonts w:ascii="Arial" w:hAnsi="Arial" w:cs="Arial"/>
                <w:b/>
                <w:noProof/>
              </w:rPr>
              <w:t>Anexo II.</w:t>
            </w:r>
            <w:r w:rsidR="00734725">
              <w:rPr>
                <w:rFonts w:eastAsiaTheme="minorEastAsia"/>
                <w:noProof/>
                <w:lang w:val="es-419" w:eastAsia="es-419"/>
              </w:rPr>
              <w:tab/>
            </w:r>
            <w:r w:rsidR="00734725" w:rsidRPr="00D85F50">
              <w:rPr>
                <w:rStyle w:val="Hipervnculo"/>
                <w:rFonts w:ascii="Arial" w:hAnsi="Arial" w:cs="Arial"/>
                <w:b/>
                <w:noProof/>
              </w:rPr>
              <w:t>Formulario de Identificación del Oferente</w:t>
            </w:r>
            <w:r w:rsidR="00734725">
              <w:rPr>
                <w:noProof/>
                <w:webHidden/>
              </w:rPr>
              <w:tab/>
            </w:r>
            <w:r w:rsidR="00734725">
              <w:rPr>
                <w:noProof/>
                <w:webHidden/>
              </w:rPr>
              <w:fldChar w:fldCharType="begin"/>
            </w:r>
            <w:r w:rsidR="00734725">
              <w:rPr>
                <w:noProof/>
                <w:webHidden/>
              </w:rPr>
              <w:instrText xml:space="preserve"> PAGEREF _Toc161839218 \h </w:instrText>
            </w:r>
            <w:r w:rsidR="00734725">
              <w:rPr>
                <w:noProof/>
                <w:webHidden/>
              </w:rPr>
            </w:r>
            <w:r w:rsidR="00734725">
              <w:rPr>
                <w:noProof/>
                <w:webHidden/>
              </w:rPr>
              <w:fldChar w:fldCharType="separate"/>
            </w:r>
            <w:r w:rsidR="00734725">
              <w:rPr>
                <w:noProof/>
                <w:webHidden/>
              </w:rPr>
              <w:t>17</w:t>
            </w:r>
            <w:r w:rsidR="00734725">
              <w:rPr>
                <w:noProof/>
                <w:webHidden/>
              </w:rPr>
              <w:fldChar w:fldCharType="end"/>
            </w:r>
          </w:hyperlink>
        </w:p>
        <w:p w14:paraId="53D7CE05" w14:textId="5B4A310A" w:rsidR="00734725" w:rsidRDefault="009D7BC8">
          <w:pPr>
            <w:pStyle w:val="TDC2"/>
            <w:tabs>
              <w:tab w:val="left" w:pos="1540"/>
              <w:tab w:val="right" w:leader="dot" w:pos="8900"/>
            </w:tabs>
            <w:rPr>
              <w:rFonts w:eastAsiaTheme="minorEastAsia"/>
              <w:noProof/>
              <w:lang w:val="es-419" w:eastAsia="es-419"/>
            </w:rPr>
          </w:pPr>
          <w:hyperlink w:anchor="_Toc161839219" w:history="1">
            <w:r w:rsidR="00734725" w:rsidRPr="00D85F50">
              <w:rPr>
                <w:rStyle w:val="Hipervnculo"/>
                <w:rFonts w:ascii="Arial" w:hAnsi="Arial" w:cs="Arial"/>
                <w:b/>
                <w:noProof/>
              </w:rPr>
              <w:t>Anexo III.</w:t>
            </w:r>
            <w:r w:rsidR="00734725">
              <w:rPr>
                <w:rFonts w:eastAsiaTheme="minorEastAsia"/>
                <w:noProof/>
                <w:lang w:val="es-419" w:eastAsia="es-419"/>
              </w:rPr>
              <w:tab/>
            </w:r>
            <w:r w:rsidR="00734725" w:rsidRPr="00D85F50">
              <w:rPr>
                <w:rStyle w:val="Hipervnculo"/>
                <w:rFonts w:ascii="Arial" w:hAnsi="Arial" w:cs="Arial"/>
                <w:b/>
                <w:noProof/>
              </w:rPr>
              <w:t>Canal de denuncias éticas.</w:t>
            </w:r>
            <w:r w:rsidR="00734725">
              <w:rPr>
                <w:noProof/>
                <w:webHidden/>
              </w:rPr>
              <w:tab/>
            </w:r>
            <w:r w:rsidR="00734725">
              <w:rPr>
                <w:noProof/>
                <w:webHidden/>
              </w:rPr>
              <w:fldChar w:fldCharType="begin"/>
            </w:r>
            <w:r w:rsidR="00734725">
              <w:rPr>
                <w:noProof/>
                <w:webHidden/>
              </w:rPr>
              <w:instrText xml:space="preserve"> PAGEREF _Toc161839219 \h </w:instrText>
            </w:r>
            <w:r w:rsidR="00734725">
              <w:rPr>
                <w:noProof/>
                <w:webHidden/>
              </w:rPr>
            </w:r>
            <w:r w:rsidR="00734725">
              <w:rPr>
                <w:noProof/>
                <w:webHidden/>
              </w:rPr>
              <w:fldChar w:fldCharType="separate"/>
            </w:r>
            <w:r w:rsidR="00734725">
              <w:rPr>
                <w:noProof/>
                <w:webHidden/>
              </w:rPr>
              <w:t>18</w:t>
            </w:r>
            <w:r w:rsidR="00734725">
              <w:rPr>
                <w:noProof/>
                <w:webHidden/>
              </w:rPr>
              <w:fldChar w:fldCharType="end"/>
            </w:r>
          </w:hyperlink>
        </w:p>
        <w:p w14:paraId="19076864" w14:textId="4E8ECC2F" w:rsidR="00734725" w:rsidRDefault="009D7BC8">
          <w:pPr>
            <w:pStyle w:val="TDC2"/>
            <w:tabs>
              <w:tab w:val="left" w:pos="1540"/>
              <w:tab w:val="right" w:leader="dot" w:pos="8900"/>
            </w:tabs>
            <w:rPr>
              <w:rFonts w:eastAsiaTheme="minorEastAsia"/>
              <w:noProof/>
              <w:lang w:val="es-419" w:eastAsia="es-419"/>
            </w:rPr>
          </w:pPr>
          <w:hyperlink w:anchor="_Toc161839220" w:history="1">
            <w:r w:rsidR="00734725" w:rsidRPr="00D85F50">
              <w:rPr>
                <w:rStyle w:val="Hipervnculo"/>
                <w:rFonts w:ascii="Arial" w:hAnsi="Arial" w:cs="Arial"/>
                <w:b/>
                <w:noProof/>
              </w:rPr>
              <w:t>Anexo IV.</w:t>
            </w:r>
            <w:r w:rsidR="00734725">
              <w:rPr>
                <w:rFonts w:eastAsiaTheme="minorEastAsia"/>
                <w:noProof/>
                <w:lang w:val="es-419" w:eastAsia="es-419"/>
              </w:rPr>
              <w:tab/>
            </w:r>
            <w:r w:rsidR="00734725" w:rsidRPr="00D85F50">
              <w:rPr>
                <w:rStyle w:val="Hipervnculo"/>
                <w:rFonts w:ascii="Arial" w:hAnsi="Arial" w:cs="Arial"/>
                <w:b/>
                <w:noProof/>
              </w:rPr>
              <w:t>Recomendaciones sobre ofertas en línea</w:t>
            </w:r>
            <w:r w:rsidR="00734725">
              <w:rPr>
                <w:noProof/>
                <w:webHidden/>
              </w:rPr>
              <w:tab/>
            </w:r>
            <w:r w:rsidR="00734725">
              <w:rPr>
                <w:noProof/>
                <w:webHidden/>
              </w:rPr>
              <w:fldChar w:fldCharType="begin"/>
            </w:r>
            <w:r w:rsidR="00734725">
              <w:rPr>
                <w:noProof/>
                <w:webHidden/>
              </w:rPr>
              <w:instrText xml:space="preserve"> PAGEREF _Toc161839220 \h </w:instrText>
            </w:r>
            <w:r w:rsidR="00734725">
              <w:rPr>
                <w:noProof/>
                <w:webHidden/>
              </w:rPr>
            </w:r>
            <w:r w:rsidR="00734725">
              <w:rPr>
                <w:noProof/>
                <w:webHidden/>
              </w:rPr>
              <w:fldChar w:fldCharType="separate"/>
            </w:r>
            <w:r w:rsidR="00734725">
              <w:rPr>
                <w:noProof/>
                <w:webHidden/>
              </w:rPr>
              <w:t>18</w:t>
            </w:r>
            <w:r w:rsidR="00734725">
              <w:rPr>
                <w:noProof/>
                <w:webHidden/>
              </w:rPr>
              <w:fldChar w:fldCharType="end"/>
            </w:r>
          </w:hyperlink>
        </w:p>
        <w:p w14:paraId="4C3C7E3F" w14:textId="530A1F8B" w:rsidR="00734725" w:rsidRDefault="009D7BC8">
          <w:pPr>
            <w:pStyle w:val="TDC2"/>
            <w:tabs>
              <w:tab w:val="left" w:pos="1540"/>
              <w:tab w:val="right" w:leader="dot" w:pos="8900"/>
            </w:tabs>
            <w:rPr>
              <w:rFonts w:eastAsiaTheme="minorEastAsia"/>
              <w:noProof/>
              <w:lang w:val="es-419" w:eastAsia="es-419"/>
            </w:rPr>
          </w:pPr>
          <w:hyperlink w:anchor="_Toc161839221" w:history="1">
            <w:r w:rsidR="00734725" w:rsidRPr="00D85F50">
              <w:rPr>
                <w:rStyle w:val="Hipervnculo"/>
                <w:rFonts w:ascii="Arial" w:eastAsia="Times New Roman" w:hAnsi="Arial" w:cs="Arial"/>
                <w:b/>
                <w:bCs/>
                <w:noProof/>
                <w:lang w:eastAsia="es-UY"/>
              </w:rPr>
              <w:t>Anexo V.</w:t>
            </w:r>
            <w:r w:rsidR="00734725">
              <w:rPr>
                <w:rFonts w:eastAsiaTheme="minorEastAsia"/>
                <w:noProof/>
                <w:lang w:val="es-419" w:eastAsia="es-419"/>
              </w:rPr>
              <w:tab/>
            </w:r>
            <w:r w:rsidR="00734725" w:rsidRPr="00D85F50">
              <w:rPr>
                <w:rStyle w:val="Hipervnculo"/>
                <w:rFonts w:ascii="Arial" w:eastAsia="Times New Roman" w:hAnsi="Arial" w:cs="Arial"/>
                <w:b/>
                <w:bCs/>
                <w:noProof/>
                <w:lang w:eastAsia="es-UY"/>
              </w:rPr>
              <w:t>Regímenes de preferencias</w:t>
            </w:r>
            <w:r w:rsidR="00734725">
              <w:rPr>
                <w:noProof/>
                <w:webHidden/>
              </w:rPr>
              <w:tab/>
            </w:r>
            <w:r w:rsidR="00734725">
              <w:rPr>
                <w:noProof/>
                <w:webHidden/>
              </w:rPr>
              <w:fldChar w:fldCharType="begin"/>
            </w:r>
            <w:r w:rsidR="00734725">
              <w:rPr>
                <w:noProof/>
                <w:webHidden/>
              </w:rPr>
              <w:instrText xml:space="preserve"> PAGEREF _Toc161839221 \h </w:instrText>
            </w:r>
            <w:r w:rsidR="00734725">
              <w:rPr>
                <w:noProof/>
                <w:webHidden/>
              </w:rPr>
            </w:r>
            <w:r w:rsidR="00734725">
              <w:rPr>
                <w:noProof/>
                <w:webHidden/>
              </w:rPr>
              <w:fldChar w:fldCharType="separate"/>
            </w:r>
            <w:r w:rsidR="00734725">
              <w:rPr>
                <w:noProof/>
                <w:webHidden/>
              </w:rPr>
              <w:t>20</w:t>
            </w:r>
            <w:r w:rsidR="00734725">
              <w:rPr>
                <w:noProof/>
                <w:webHidden/>
              </w:rPr>
              <w:fldChar w:fldCharType="end"/>
            </w:r>
          </w:hyperlink>
        </w:p>
        <w:p w14:paraId="0B6BF164" w14:textId="50C854EE" w:rsidR="00771DAF" w:rsidRDefault="006D7BE1">
          <w:pPr>
            <w:rPr>
              <w:b/>
              <w:bCs/>
              <w:lang w:val="es-ES"/>
            </w:rPr>
          </w:pPr>
          <w:r>
            <w:rPr>
              <w:b/>
              <w:bCs/>
              <w:lang w:val="es-ES"/>
            </w:rPr>
            <w:fldChar w:fldCharType="end"/>
          </w:r>
        </w:p>
        <w:p w14:paraId="09098F31" w14:textId="77777777" w:rsidR="00771DAF" w:rsidRDefault="00771DAF">
          <w:pPr>
            <w:rPr>
              <w:b/>
              <w:bCs/>
              <w:lang w:val="es-ES"/>
            </w:rPr>
          </w:pPr>
          <w:r>
            <w:rPr>
              <w:b/>
              <w:bCs/>
              <w:lang w:val="es-ES"/>
            </w:rPr>
            <w:br w:type="page"/>
          </w:r>
        </w:p>
        <w:p w14:paraId="7F2DAEB9" w14:textId="47184485" w:rsidR="006D7BE1" w:rsidRDefault="009D7BC8"/>
      </w:sdtContent>
    </w:sdt>
    <w:p w14:paraId="6D31D060" w14:textId="77777777" w:rsidR="00BA4FBB" w:rsidRDefault="00BA4FBB" w:rsidP="000A5AB2">
      <w:pPr>
        <w:rPr>
          <w:lang w:val="es-ES"/>
        </w:rPr>
      </w:pPr>
    </w:p>
    <w:p w14:paraId="77FC171B" w14:textId="6575F279" w:rsidR="00354E60" w:rsidRPr="006D7BE1" w:rsidRDefault="00E955D7" w:rsidP="006D7BE1">
      <w:pPr>
        <w:pStyle w:val="Ttulo"/>
        <w:jc w:val="center"/>
        <w:rPr>
          <w:rFonts w:ascii="Arial" w:hAnsi="Arial" w:cs="Arial"/>
          <w:b/>
          <w:sz w:val="40"/>
          <w:szCs w:val="40"/>
        </w:rPr>
      </w:pPr>
      <w:r>
        <w:rPr>
          <w:rFonts w:ascii="Arial" w:hAnsi="Arial" w:cs="Arial"/>
          <w:b/>
          <w:sz w:val="32"/>
          <w:szCs w:val="32"/>
        </w:rPr>
        <w:fldChar w:fldCharType="begin"/>
      </w:r>
      <w:r>
        <w:rPr>
          <w:rFonts w:ascii="Arial" w:hAnsi="Arial" w:cs="Arial"/>
          <w:b/>
          <w:sz w:val="32"/>
          <w:szCs w:val="32"/>
        </w:rPr>
        <w:instrText xml:space="preserve"> REF Título \h </w:instrText>
      </w:r>
      <w:r>
        <w:rPr>
          <w:rFonts w:ascii="Arial" w:hAnsi="Arial" w:cs="Arial"/>
          <w:b/>
          <w:sz w:val="32"/>
          <w:szCs w:val="32"/>
        </w:rPr>
      </w:r>
      <w:r>
        <w:rPr>
          <w:rFonts w:ascii="Arial" w:hAnsi="Arial" w:cs="Arial"/>
          <w:b/>
          <w:sz w:val="32"/>
          <w:szCs w:val="32"/>
        </w:rPr>
        <w:fldChar w:fldCharType="separate"/>
      </w:r>
      <w:r w:rsidR="00354E60">
        <w:rPr>
          <w:rFonts w:ascii="Arial" w:hAnsi="Arial" w:cs="Arial"/>
          <w:b/>
          <w:sz w:val="40"/>
          <w:szCs w:val="40"/>
        </w:rPr>
        <w:t xml:space="preserve"> LICITACIÓN ABREVIADA</w:t>
      </w:r>
      <w:r w:rsidR="00354E60" w:rsidRPr="006D7BE1">
        <w:rPr>
          <w:rFonts w:ascii="Arial" w:hAnsi="Arial" w:cs="Arial"/>
          <w:b/>
          <w:sz w:val="40"/>
          <w:szCs w:val="40"/>
        </w:rPr>
        <w:t xml:space="preserve"> </w:t>
      </w:r>
      <w:proofErr w:type="spellStart"/>
      <w:r w:rsidR="00354E60" w:rsidRPr="006D7BE1">
        <w:rPr>
          <w:rFonts w:ascii="Arial" w:hAnsi="Arial" w:cs="Arial"/>
          <w:b/>
          <w:sz w:val="40"/>
          <w:szCs w:val="40"/>
        </w:rPr>
        <w:t>Nº</w:t>
      </w:r>
      <w:proofErr w:type="spellEnd"/>
      <w:r w:rsidR="00354E60" w:rsidRPr="006D7BE1">
        <w:rPr>
          <w:rFonts w:ascii="Arial" w:hAnsi="Arial" w:cs="Arial"/>
          <w:b/>
          <w:sz w:val="40"/>
          <w:szCs w:val="40"/>
        </w:rPr>
        <w:t xml:space="preserve"> </w:t>
      </w:r>
      <w:r w:rsidR="009D7BC8">
        <w:rPr>
          <w:rFonts w:ascii="Arial" w:hAnsi="Arial" w:cs="Arial"/>
          <w:b/>
          <w:sz w:val="40"/>
          <w:szCs w:val="40"/>
        </w:rPr>
        <w:t>3</w:t>
      </w:r>
      <w:r w:rsidR="00354E60" w:rsidRPr="006D7BE1">
        <w:rPr>
          <w:rFonts w:ascii="Arial" w:hAnsi="Arial" w:cs="Arial"/>
          <w:b/>
          <w:sz w:val="40"/>
          <w:szCs w:val="40"/>
        </w:rPr>
        <w:t>/2</w:t>
      </w:r>
      <w:r w:rsidR="00354E60">
        <w:rPr>
          <w:rFonts w:ascii="Arial" w:hAnsi="Arial" w:cs="Arial"/>
          <w:b/>
          <w:sz w:val="40"/>
          <w:szCs w:val="40"/>
        </w:rPr>
        <w:t>4</w:t>
      </w:r>
      <w:r w:rsidR="00354E60" w:rsidRPr="006D7BE1">
        <w:rPr>
          <w:rFonts w:ascii="Arial" w:hAnsi="Arial" w:cs="Arial"/>
          <w:b/>
          <w:sz w:val="40"/>
          <w:szCs w:val="40"/>
        </w:rPr>
        <w:t>.</w:t>
      </w:r>
    </w:p>
    <w:p w14:paraId="1D0F6C8F" w14:textId="77777777" w:rsidR="00354E60" w:rsidRPr="005F36B4" w:rsidRDefault="00354E60" w:rsidP="00BA4FBB">
      <w:pPr>
        <w:pStyle w:val="Prrafobsico"/>
        <w:suppressAutoHyphens/>
        <w:ind w:right="-149"/>
        <w:jc w:val="both"/>
        <w:rPr>
          <w:rFonts w:ascii="Arial" w:hAnsi="Arial" w:cs="Arial"/>
        </w:rPr>
      </w:pPr>
    </w:p>
    <w:p w14:paraId="73C46643" w14:textId="77777777" w:rsidR="00354E60" w:rsidRPr="00EB325A" w:rsidRDefault="00354E60" w:rsidP="00BA4FBB">
      <w:pPr>
        <w:pStyle w:val="Prrafobsico"/>
        <w:pBdr>
          <w:bottom w:val="single" w:sz="12" w:space="1" w:color="auto"/>
        </w:pBdr>
        <w:suppressAutoHyphens/>
        <w:ind w:right="-149"/>
        <w:jc w:val="center"/>
        <w:rPr>
          <w:rFonts w:ascii="Arial" w:hAnsi="Arial" w:cs="Arial"/>
          <w:b/>
          <w:caps/>
          <w:sz w:val="32"/>
          <w:szCs w:val="32"/>
        </w:rPr>
      </w:pPr>
      <w:r>
        <w:rPr>
          <w:rFonts w:ascii="Arial" w:hAnsi="Arial" w:cs="Arial"/>
          <w:b/>
          <w:caps/>
          <w:sz w:val="32"/>
          <w:szCs w:val="32"/>
        </w:rPr>
        <w:t xml:space="preserve">RENOVACIÓN DE </w:t>
      </w:r>
      <w:r w:rsidRPr="00EB325A">
        <w:rPr>
          <w:rFonts w:ascii="Arial" w:hAnsi="Arial" w:cs="Arial"/>
          <w:b/>
          <w:caps/>
          <w:sz w:val="32"/>
          <w:szCs w:val="32"/>
        </w:rPr>
        <w:t>suscripción de soporte para licencias perpetuas previamente adquiridas y adquisición de nuevas suscripciones de software VERITAS</w:t>
      </w:r>
    </w:p>
    <w:p w14:paraId="791FAFCE" w14:textId="6ACE4176" w:rsidR="00BA4FBB" w:rsidRPr="00771DAF" w:rsidRDefault="00E955D7" w:rsidP="00771DAF">
      <w:pPr>
        <w:pStyle w:val="Ttulo"/>
        <w:rPr>
          <w:rFonts w:ascii="Arial" w:hAnsi="Arial" w:cs="Arial"/>
          <w:b/>
          <w:sz w:val="32"/>
          <w:szCs w:val="32"/>
        </w:rPr>
      </w:pPr>
      <w:r>
        <w:rPr>
          <w:rFonts w:ascii="Arial" w:hAnsi="Arial" w:cs="Arial"/>
          <w:b/>
          <w:sz w:val="32"/>
          <w:szCs w:val="32"/>
        </w:rPr>
        <w:fldChar w:fldCharType="end"/>
      </w:r>
    </w:p>
    <w:p w14:paraId="4FA87ABB" w14:textId="0BC6E985" w:rsidR="00BA4FBB" w:rsidRDefault="00BA4FBB" w:rsidP="00BA4FBB">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00BA1E48">
        <w:rPr>
          <w:rFonts w:ascii="Arial" w:hAnsi="Arial" w:cs="Arial"/>
        </w:rPr>
        <w:t xml:space="preserve">Licitación </w:t>
      </w:r>
      <w:r w:rsidRPr="005F36B4">
        <w:rPr>
          <w:rFonts w:ascii="Arial" w:hAnsi="Arial" w:cs="Arial"/>
        </w:rPr>
        <w:t>para:</w:t>
      </w:r>
    </w:p>
    <w:p w14:paraId="0D792C62" w14:textId="77777777" w:rsidR="00BA4FBB" w:rsidRPr="008F0C4A" w:rsidRDefault="00BA4FBB" w:rsidP="00BA4FBB">
      <w:pPr>
        <w:pStyle w:val="Prrafobsico"/>
        <w:pBdr>
          <w:bottom w:val="single" w:sz="12" w:space="1" w:color="auto"/>
        </w:pBdr>
        <w:suppressAutoHyphens/>
        <w:ind w:right="-149"/>
        <w:jc w:val="both"/>
        <w:rPr>
          <w:rFonts w:ascii="Arial" w:hAnsi="Arial" w:cs="Arial"/>
          <w:sz w:val="4"/>
          <w:szCs w:val="4"/>
        </w:rPr>
      </w:pPr>
    </w:p>
    <w:p w14:paraId="7CA853E9" w14:textId="77777777" w:rsidR="00BA4FBB" w:rsidRDefault="00BA4FBB" w:rsidP="00BA4FBB">
      <w:pPr>
        <w:pStyle w:val="Prrafobsico"/>
        <w:suppressAutoHyphens/>
        <w:ind w:right="-149"/>
        <w:jc w:val="both"/>
        <w:rPr>
          <w:rFonts w:ascii="Arial" w:hAnsi="Arial" w:cs="Arial"/>
        </w:rPr>
      </w:pPr>
    </w:p>
    <w:p w14:paraId="033409F1" w14:textId="5D246C47" w:rsidR="00BA4FBB" w:rsidRDefault="00BA4FBB" w:rsidP="00BF6822">
      <w:pPr>
        <w:pStyle w:val="Ttulo2"/>
        <w:numPr>
          <w:ilvl w:val="0"/>
          <w:numId w:val="2"/>
        </w:numPr>
        <w:rPr>
          <w:rFonts w:ascii="Arial" w:hAnsi="Arial" w:cs="Arial"/>
          <w:b/>
          <w:lang w:val="es-ES"/>
        </w:rPr>
      </w:pPr>
      <w:bookmarkStart w:id="1" w:name="_Toc161839185"/>
      <w:r w:rsidRPr="001A73FA">
        <w:rPr>
          <w:rFonts w:ascii="Arial" w:hAnsi="Arial" w:cs="Arial"/>
          <w:b/>
          <w:lang w:val="es-ES"/>
        </w:rPr>
        <w:t>OBJETO.</w:t>
      </w:r>
      <w:bookmarkEnd w:id="1"/>
    </w:p>
    <w:p w14:paraId="595AC745" w14:textId="77777777" w:rsidR="003B3DEE" w:rsidRPr="003B3DEE" w:rsidRDefault="003B3DEE" w:rsidP="003B3DEE">
      <w:pPr>
        <w:spacing w:after="0"/>
        <w:rPr>
          <w:lang w:val="es-ES"/>
        </w:rPr>
      </w:pPr>
    </w:p>
    <w:p w14:paraId="38DDAC28" w14:textId="01331305" w:rsidR="00EB325A" w:rsidRPr="00110EA0" w:rsidRDefault="00EB325A" w:rsidP="00110EA0">
      <w:pPr>
        <w:spacing w:line="276" w:lineRule="auto"/>
        <w:jc w:val="both"/>
        <w:rPr>
          <w:rFonts w:ascii="Arial" w:eastAsia="Arial" w:hAnsi="Arial" w:cs="Arial"/>
          <w:color w:val="000000" w:themeColor="text1"/>
          <w:sz w:val="24"/>
          <w:szCs w:val="24"/>
          <w:lang w:val="es-ES"/>
        </w:rPr>
      </w:pPr>
      <w:r w:rsidRPr="00110EA0">
        <w:rPr>
          <w:rFonts w:ascii="Arial" w:eastAsia="Arial" w:hAnsi="Arial" w:cs="Arial"/>
          <w:color w:val="000000" w:themeColor="text1"/>
          <w:sz w:val="24"/>
          <w:szCs w:val="24"/>
          <w:lang w:val="es-ES"/>
        </w:rPr>
        <w:t>Renovación de suscripción de soporte para licencias perpetuas previamente adquiridas y adquisición de nuevas suscripciones de software VERITAS, de acuerdo a lo indicado en la memoria descriptiva</w:t>
      </w:r>
      <w:r w:rsidR="00A542E3">
        <w:rPr>
          <w:rFonts w:ascii="Arial" w:eastAsia="Arial" w:hAnsi="Arial" w:cs="Arial"/>
          <w:color w:val="000000" w:themeColor="text1"/>
          <w:sz w:val="24"/>
          <w:szCs w:val="24"/>
          <w:lang w:val="es-ES"/>
        </w:rPr>
        <w:t xml:space="preserve">, Anexo </w:t>
      </w:r>
      <w:proofErr w:type="spellStart"/>
      <w:r w:rsidR="00A542E3">
        <w:rPr>
          <w:rFonts w:ascii="Arial" w:eastAsia="Arial" w:hAnsi="Arial" w:cs="Arial"/>
          <w:color w:val="000000" w:themeColor="text1"/>
          <w:sz w:val="24"/>
          <w:szCs w:val="24"/>
          <w:lang w:val="es-ES"/>
        </w:rPr>
        <w:t>N°</w:t>
      </w:r>
      <w:proofErr w:type="spellEnd"/>
      <w:r w:rsidR="00A542E3">
        <w:rPr>
          <w:rFonts w:ascii="Arial" w:eastAsia="Arial" w:hAnsi="Arial" w:cs="Arial"/>
          <w:color w:val="000000" w:themeColor="text1"/>
          <w:sz w:val="24"/>
          <w:szCs w:val="24"/>
          <w:lang w:val="es-ES"/>
        </w:rPr>
        <w:t xml:space="preserve"> I</w:t>
      </w:r>
      <w:r w:rsidR="00595119">
        <w:rPr>
          <w:rFonts w:ascii="Arial" w:eastAsia="Arial" w:hAnsi="Arial" w:cs="Arial"/>
          <w:color w:val="000000" w:themeColor="text1"/>
          <w:sz w:val="24"/>
          <w:szCs w:val="24"/>
          <w:lang w:val="es-ES"/>
        </w:rPr>
        <w:t>.</w:t>
      </w:r>
    </w:p>
    <w:p w14:paraId="5B24C0F9" w14:textId="77777777" w:rsidR="004A7E10" w:rsidRPr="001A73FA" w:rsidRDefault="004A7E10" w:rsidP="00BA4FBB">
      <w:pPr>
        <w:rPr>
          <w:rFonts w:ascii="Arial" w:hAnsi="Arial" w:cs="Arial"/>
          <w:lang w:val="es-ES"/>
        </w:rPr>
      </w:pPr>
    </w:p>
    <w:p w14:paraId="472D606E" w14:textId="31F875FC" w:rsidR="00240486" w:rsidRPr="00240486" w:rsidRDefault="00BA4FBB" w:rsidP="00240486">
      <w:pPr>
        <w:pStyle w:val="Ttulo2"/>
        <w:numPr>
          <w:ilvl w:val="0"/>
          <w:numId w:val="2"/>
        </w:numPr>
        <w:rPr>
          <w:rFonts w:ascii="Arial" w:hAnsi="Arial" w:cs="Arial"/>
          <w:b/>
          <w:lang w:val="es-ES"/>
        </w:rPr>
      </w:pPr>
      <w:bookmarkStart w:id="2" w:name="_Toc161839186"/>
      <w:r w:rsidRPr="001A73FA">
        <w:rPr>
          <w:rFonts w:ascii="Arial" w:hAnsi="Arial" w:cs="Arial"/>
          <w:b/>
          <w:lang w:val="es-ES"/>
        </w:rPr>
        <w:t>REQUISITOS EXCLUYENTES.</w:t>
      </w:r>
      <w:bookmarkEnd w:id="2"/>
    </w:p>
    <w:p w14:paraId="6B04B53C" w14:textId="77777777" w:rsidR="00E955D7" w:rsidRPr="001A73FA" w:rsidRDefault="00E955D7" w:rsidP="00BA4FBB">
      <w:pPr>
        <w:rPr>
          <w:rFonts w:ascii="Arial" w:hAnsi="Arial" w:cs="Arial"/>
          <w:lang w:val="es-ES"/>
        </w:rPr>
      </w:pPr>
    </w:p>
    <w:p w14:paraId="5F5DDA69" w14:textId="2EA9A779" w:rsidR="00BA4FBB" w:rsidRPr="001A73FA" w:rsidRDefault="00BA4FBB" w:rsidP="00C67AC4">
      <w:pPr>
        <w:jc w:val="both"/>
        <w:rPr>
          <w:rFonts w:ascii="Arial" w:hAnsi="Arial" w:cs="Arial"/>
          <w:sz w:val="24"/>
          <w:szCs w:val="24"/>
          <w:lang w:val="es-ES"/>
        </w:rPr>
      </w:pPr>
      <w:r w:rsidRPr="001A73FA">
        <w:rPr>
          <w:rFonts w:ascii="Arial" w:hAnsi="Arial" w:cs="Arial"/>
          <w:sz w:val="24"/>
          <w:szCs w:val="24"/>
          <w:lang w:val="es-ES"/>
        </w:rPr>
        <w:t>La empresa oferente deberá:</w:t>
      </w:r>
    </w:p>
    <w:p w14:paraId="3E0153D9" w14:textId="77777777" w:rsidR="00E955D7" w:rsidRPr="00BB4DEB" w:rsidRDefault="00BA4FBB" w:rsidP="00BF6822">
      <w:pPr>
        <w:pStyle w:val="Prrafodelista"/>
        <w:numPr>
          <w:ilvl w:val="1"/>
          <w:numId w:val="2"/>
        </w:numPr>
        <w:jc w:val="both"/>
        <w:rPr>
          <w:rFonts w:ascii="Arial" w:hAnsi="Arial" w:cs="Arial"/>
          <w:sz w:val="24"/>
          <w:szCs w:val="24"/>
          <w:lang w:val="es-ES"/>
        </w:rPr>
      </w:pPr>
      <w:r w:rsidRPr="00BB4DEB">
        <w:rPr>
          <w:rFonts w:ascii="Arial" w:hAnsi="Arial" w:cs="Arial"/>
          <w:sz w:val="24"/>
          <w:szCs w:val="24"/>
          <w:lang w:val="es-ES"/>
        </w:rPr>
        <w:t>Estar inscripto en el Registro Único de Proveedores del Estado (RUPE) en alguno de estos tres estados: ACTIVO, EN INGRESO e INGRESO SIIF.</w:t>
      </w:r>
    </w:p>
    <w:p w14:paraId="53FA7004" w14:textId="77777777" w:rsidR="00E955D7" w:rsidRPr="001A73FA" w:rsidRDefault="00E955D7" w:rsidP="00C67AC4">
      <w:pPr>
        <w:pStyle w:val="Prrafodelista"/>
        <w:jc w:val="both"/>
        <w:rPr>
          <w:rFonts w:ascii="Arial" w:hAnsi="Arial" w:cs="Arial"/>
          <w:sz w:val="24"/>
          <w:szCs w:val="24"/>
          <w:lang w:val="es-ES"/>
        </w:rPr>
      </w:pPr>
    </w:p>
    <w:p w14:paraId="41FF4F62" w14:textId="0B20B015" w:rsidR="000A3E9B" w:rsidRPr="000A3E9B" w:rsidRDefault="00BA4FBB" w:rsidP="000A3E9B">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No estar comprendido en las causales que expresamente impiden contratar con el Estado, en consonancia con el Artículo 46 del TOCAF.</w:t>
      </w:r>
    </w:p>
    <w:p w14:paraId="3715566A" w14:textId="77777777" w:rsidR="00E955D7" w:rsidRPr="001A73FA" w:rsidRDefault="00E955D7" w:rsidP="00C67AC4">
      <w:pPr>
        <w:pStyle w:val="Prrafodelista"/>
        <w:jc w:val="both"/>
        <w:rPr>
          <w:rFonts w:ascii="Arial" w:hAnsi="Arial" w:cs="Arial"/>
          <w:sz w:val="24"/>
          <w:szCs w:val="24"/>
          <w:lang w:val="es-ES"/>
        </w:rPr>
      </w:pPr>
    </w:p>
    <w:p w14:paraId="254CC997" w14:textId="78DAAC2B" w:rsidR="6DFBBB31" w:rsidRDefault="3A9E8980" w:rsidP="786DEC9B">
      <w:pPr>
        <w:pStyle w:val="Prrafobsico"/>
        <w:ind w:right="-149"/>
        <w:jc w:val="both"/>
      </w:pPr>
      <w:r w:rsidRPr="786DEC9B">
        <w:rPr>
          <w:rFonts w:ascii="Arial" w:eastAsia="Arial" w:hAnsi="Arial" w:cs="Arial"/>
          <w:color w:val="000000" w:themeColor="text1"/>
          <w:lang w:val="es-ES"/>
        </w:rPr>
        <w:t>El no cumplimiento de cualquiera de estos requisitos implicará la desestimación de la oferta.</w:t>
      </w:r>
    </w:p>
    <w:p w14:paraId="4B8C5343" w14:textId="77777777" w:rsidR="00E955D7" w:rsidRPr="001A73FA" w:rsidRDefault="00E955D7" w:rsidP="00E955D7">
      <w:pPr>
        <w:pStyle w:val="Prrafodelista"/>
        <w:rPr>
          <w:rFonts w:ascii="Arial" w:hAnsi="Arial" w:cs="Arial"/>
          <w:lang w:val="es-ES"/>
        </w:rPr>
      </w:pPr>
    </w:p>
    <w:p w14:paraId="58C9AA04" w14:textId="7847CF1C" w:rsidR="00E955D7" w:rsidRPr="001A73FA" w:rsidRDefault="00E955D7" w:rsidP="00BF6822">
      <w:pPr>
        <w:pStyle w:val="Ttulo2"/>
        <w:numPr>
          <w:ilvl w:val="0"/>
          <w:numId w:val="2"/>
        </w:numPr>
        <w:rPr>
          <w:rFonts w:ascii="Arial" w:hAnsi="Arial" w:cs="Arial"/>
          <w:b/>
          <w:lang w:val="es-ES"/>
        </w:rPr>
      </w:pPr>
      <w:bookmarkStart w:id="3" w:name="_Toc161839187"/>
      <w:r w:rsidRPr="001A73FA">
        <w:rPr>
          <w:rFonts w:ascii="Arial" w:hAnsi="Arial" w:cs="Arial"/>
          <w:b/>
          <w:lang w:val="es-ES"/>
        </w:rPr>
        <w:lastRenderedPageBreak/>
        <w:t>REQUISITOS OBLIGATORIOS</w:t>
      </w:r>
      <w:bookmarkEnd w:id="3"/>
    </w:p>
    <w:p w14:paraId="75E15197" w14:textId="5C9EEF19" w:rsidR="00C67AC4" w:rsidRPr="0034568E" w:rsidRDefault="00C67AC4" w:rsidP="00C67AC4">
      <w:pPr>
        <w:rPr>
          <w:rFonts w:ascii="Arial" w:hAnsi="Arial" w:cs="Arial"/>
          <w:sz w:val="24"/>
          <w:szCs w:val="24"/>
          <w:lang w:val="es-ES"/>
        </w:rPr>
      </w:pPr>
    </w:p>
    <w:p w14:paraId="76E9A403" w14:textId="412A65DB" w:rsidR="00C67AC4" w:rsidRPr="0034568E" w:rsidRDefault="00B1007A" w:rsidP="00C31FEC">
      <w:pPr>
        <w:rPr>
          <w:rStyle w:val="eop"/>
          <w:rFonts w:ascii="Arial" w:hAnsi="Arial" w:cs="Arial"/>
          <w:sz w:val="24"/>
          <w:szCs w:val="24"/>
        </w:rPr>
      </w:pPr>
      <w:r w:rsidRPr="0034568E">
        <w:rPr>
          <w:rFonts w:ascii="Arial" w:hAnsi="Arial" w:cs="Arial"/>
          <w:sz w:val="24"/>
          <w:szCs w:val="24"/>
          <w:lang w:val="es-ES"/>
        </w:rPr>
        <w:t xml:space="preserve">Junto </w:t>
      </w:r>
      <w:r w:rsidR="003B3DEE">
        <w:rPr>
          <w:rFonts w:ascii="Arial" w:hAnsi="Arial" w:cs="Arial"/>
          <w:sz w:val="24"/>
          <w:szCs w:val="24"/>
          <w:lang w:val="es-ES"/>
        </w:rPr>
        <w:t>con la oferta se deberá:</w:t>
      </w:r>
    </w:p>
    <w:p w14:paraId="335493A4" w14:textId="77777777" w:rsidR="0034568E" w:rsidRPr="0034568E" w:rsidRDefault="0034568E" w:rsidP="00583D7F">
      <w:pPr>
        <w:pStyle w:val="Prrafodelista"/>
        <w:spacing w:after="0"/>
        <w:ind w:left="1142"/>
        <w:jc w:val="both"/>
        <w:rPr>
          <w:rStyle w:val="eop"/>
          <w:rFonts w:ascii="Arial" w:hAnsi="Arial" w:cs="Arial"/>
          <w:sz w:val="18"/>
          <w:szCs w:val="18"/>
        </w:rPr>
      </w:pPr>
    </w:p>
    <w:p w14:paraId="24A1B8F8" w14:textId="5DC32F8D" w:rsidR="0081782F" w:rsidRPr="00190F37" w:rsidRDefault="0081782F" w:rsidP="00190F37">
      <w:pPr>
        <w:jc w:val="both"/>
        <w:rPr>
          <w:rStyle w:val="normaltextrun"/>
          <w:rFonts w:ascii="Arial" w:hAnsi="Arial" w:cs="Arial"/>
          <w:sz w:val="20"/>
          <w:szCs w:val="18"/>
        </w:rPr>
      </w:pPr>
      <w:r w:rsidRPr="00190F37">
        <w:rPr>
          <w:rStyle w:val="normaltextrun"/>
          <w:rFonts w:ascii="Arial" w:hAnsi="Arial" w:cs="Arial"/>
          <w:color w:val="000000"/>
          <w:sz w:val="24"/>
          <w:lang w:val="es-ES"/>
        </w:rPr>
        <w:t>Presentar el Formulario de Identificación del Oferente (</w:t>
      </w:r>
      <w:r w:rsidRPr="00190F37">
        <w:rPr>
          <w:rFonts w:ascii="Arial" w:hAnsi="Arial" w:cs="Arial"/>
          <w:sz w:val="24"/>
        </w:rPr>
        <w:fldChar w:fldCharType="begin"/>
      </w:r>
      <w:r w:rsidRPr="00190F37">
        <w:rPr>
          <w:rStyle w:val="normaltextrun"/>
          <w:rFonts w:ascii="Arial" w:hAnsi="Arial" w:cs="Arial"/>
          <w:color w:val="000000"/>
          <w:sz w:val="24"/>
          <w:lang w:val="es-ES"/>
        </w:rPr>
        <w:instrText xml:space="preserve"> REF _Ref147835576 \r \h </w:instrText>
      </w:r>
      <w:r w:rsidR="000B2B0E" w:rsidRPr="00190F37">
        <w:rPr>
          <w:rFonts w:ascii="Arial" w:hAnsi="Arial" w:cs="Arial"/>
          <w:sz w:val="24"/>
        </w:rPr>
        <w:instrText xml:space="preserve"> \* MERGEFORMAT </w:instrText>
      </w:r>
      <w:r w:rsidRPr="00190F37">
        <w:rPr>
          <w:rFonts w:ascii="Arial" w:hAnsi="Arial" w:cs="Arial"/>
          <w:sz w:val="24"/>
        </w:rPr>
      </w:r>
      <w:r w:rsidRPr="00190F37">
        <w:rPr>
          <w:rFonts w:ascii="Arial" w:hAnsi="Arial" w:cs="Arial"/>
          <w:sz w:val="24"/>
        </w:rPr>
        <w:fldChar w:fldCharType="separate"/>
      </w:r>
      <w:r w:rsidR="00354E60">
        <w:rPr>
          <w:rStyle w:val="normaltextrun"/>
          <w:rFonts w:ascii="Arial" w:hAnsi="Arial" w:cs="Arial"/>
          <w:color w:val="000000"/>
          <w:sz w:val="24"/>
          <w:lang w:val="es-ES"/>
        </w:rPr>
        <w:t>Anexo II</w:t>
      </w:r>
      <w:r w:rsidRPr="00190F37">
        <w:rPr>
          <w:rFonts w:ascii="Arial" w:hAnsi="Arial" w:cs="Arial"/>
          <w:sz w:val="24"/>
        </w:rPr>
        <w:fldChar w:fldCharType="end"/>
      </w:r>
      <w:r w:rsidRPr="00190F37">
        <w:rPr>
          <w:rStyle w:val="normaltextrun"/>
          <w:rFonts w:ascii="Arial" w:hAnsi="Arial" w:cs="Arial"/>
          <w:color w:val="000000"/>
          <w:sz w:val="24"/>
          <w:lang w:val="es-ES"/>
        </w:rPr>
        <w:t>), suscrito con firma autógrafa (manuscrita) o electrónica avanzada (art. 6 Ley 18.600), por quien tenga poderes suficientes para representar a la empresa oferente.</w:t>
      </w:r>
    </w:p>
    <w:p w14:paraId="6B41BBDC" w14:textId="77777777" w:rsidR="0081782F" w:rsidRPr="000B2B0E" w:rsidRDefault="0081782F" w:rsidP="00583D7F">
      <w:pPr>
        <w:pStyle w:val="Prrafodelista"/>
        <w:spacing w:after="0"/>
        <w:ind w:left="1142"/>
        <w:jc w:val="both"/>
        <w:rPr>
          <w:rStyle w:val="normaltextrun"/>
          <w:rFonts w:ascii="Arial" w:hAnsi="Arial" w:cs="Arial"/>
          <w:sz w:val="20"/>
          <w:szCs w:val="18"/>
        </w:rPr>
      </w:pPr>
    </w:p>
    <w:p w14:paraId="2DD6CDCB" w14:textId="775CDA60" w:rsidR="0081782F" w:rsidRPr="00190F37" w:rsidRDefault="0081782F" w:rsidP="00190F37">
      <w:pPr>
        <w:jc w:val="both"/>
        <w:rPr>
          <w:rFonts w:ascii="Arial" w:hAnsi="Arial" w:cs="Arial"/>
          <w:color w:val="000000"/>
          <w:sz w:val="24"/>
        </w:rPr>
      </w:pPr>
      <w:r w:rsidRPr="00190F37">
        <w:rPr>
          <w:rFonts w:ascii="Arial" w:eastAsiaTheme="majorEastAsia" w:hAnsi="Arial" w:cs="Arial"/>
          <w:color w:val="000000"/>
          <w:sz w:val="24"/>
          <w:lang w:val="es-ES"/>
        </w:rPr>
        <w:t>En caso de utilizar firma electrónica avanzada se deberán proporcionar al BSE las herramientas para su verificación.</w:t>
      </w:r>
      <w:r w:rsidRPr="00190F37">
        <w:rPr>
          <w:rFonts w:ascii="Arial" w:hAnsi="Arial" w:cs="Arial"/>
          <w:color w:val="000000"/>
          <w:sz w:val="24"/>
        </w:rPr>
        <w:t> </w:t>
      </w:r>
    </w:p>
    <w:p w14:paraId="50D221D3" w14:textId="73CD9C84" w:rsidR="00D207A0" w:rsidRPr="00D207A0" w:rsidRDefault="00D207A0" w:rsidP="00583D7F">
      <w:pPr>
        <w:pStyle w:val="Prrafodelista"/>
        <w:spacing w:after="0"/>
        <w:ind w:left="1142"/>
        <w:jc w:val="both"/>
        <w:rPr>
          <w:rFonts w:ascii="Arial" w:hAnsi="Arial" w:cs="Arial"/>
          <w:sz w:val="24"/>
          <w:szCs w:val="24"/>
          <w:highlight w:val="yellow"/>
        </w:rPr>
      </w:pPr>
      <w:r>
        <w:rPr>
          <w:rFonts w:ascii="Arial" w:hAnsi="Arial" w:cs="Arial"/>
          <w:color w:val="000000"/>
        </w:rPr>
        <w:tab/>
      </w:r>
    </w:p>
    <w:p w14:paraId="71399C10" w14:textId="279C431A" w:rsidR="00240486" w:rsidRDefault="00C67AC4" w:rsidP="000D43F0">
      <w:pPr>
        <w:pStyle w:val="paragraph"/>
        <w:spacing w:before="0" w:beforeAutospacing="0" w:after="0" w:afterAutospacing="0"/>
        <w:textAlignment w:val="baseline"/>
        <w:rPr>
          <w:rStyle w:val="normaltextrun"/>
          <w:rFonts w:ascii="Arial" w:hAnsi="Arial" w:cs="Arial"/>
          <w:color w:val="000000" w:themeColor="text1"/>
          <w:u w:val="single"/>
          <w:lang w:val="es-ES"/>
        </w:rPr>
      </w:pPr>
      <w:r w:rsidRPr="00AA4DF0">
        <w:rPr>
          <w:rStyle w:val="normaltextrun"/>
          <w:rFonts w:ascii="Arial" w:hAnsi="Arial" w:cs="Arial"/>
          <w:color w:val="000000" w:themeColor="text1"/>
          <w:u w:val="single"/>
          <w:lang w:val="es-ES"/>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p>
    <w:p w14:paraId="41A129A4" w14:textId="77777777" w:rsidR="000D43F0" w:rsidRPr="000D43F0" w:rsidRDefault="000D43F0" w:rsidP="000D43F0">
      <w:pPr>
        <w:rPr>
          <w:rFonts w:ascii="Arial" w:hAnsi="Arial" w:cs="Arial"/>
        </w:rPr>
      </w:pPr>
    </w:p>
    <w:p w14:paraId="179F6AA1" w14:textId="20131D98" w:rsidR="00C67AC4" w:rsidRPr="001A73FA" w:rsidRDefault="00C67AC4" w:rsidP="00BF6822">
      <w:pPr>
        <w:pStyle w:val="Ttulo2"/>
        <w:numPr>
          <w:ilvl w:val="0"/>
          <w:numId w:val="2"/>
        </w:numPr>
        <w:rPr>
          <w:rStyle w:val="normaltextrun"/>
          <w:rFonts w:ascii="Arial" w:hAnsi="Arial" w:cs="Arial"/>
          <w:b/>
          <w:bCs/>
          <w:color w:val="2F5496"/>
          <w:bdr w:val="none" w:sz="0" w:space="0" w:color="auto" w:frame="1"/>
        </w:rPr>
      </w:pPr>
      <w:bookmarkStart w:id="4" w:name="_Toc161839188"/>
      <w:r w:rsidRPr="001A73FA">
        <w:rPr>
          <w:rStyle w:val="normaltextrun"/>
          <w:rFonts w:ascii="Arial" w:hAnsi="Arial" w:cs="Arial"/>
          <w:b/>
          <w:bCs/>
          <w:color w:val="2F5496"/>
          <w:bdr w:val="none" w:sz="0" w:space="0" w:color="auto" w:frame="1"/>
        </w:rPr>
        <w:t>COTIZACIÓN.</w:t>
      </w:r>
      <w:bookmarkEnd w:id="4"/>
    </w:p>
    <w:p w14:paraId="0D2D6B15" w14:textId="77777777" w:rsidR="00347AEF" w:rsidRDefault="00347AEF" w:rsidP="00D255E5">
      <w:pPr>
        <w:spacing w:after="0" w:line="240" w:lineRule="auto"/>
        <w:ind w:right="-150"/>
        <w:jc w:val="both"/>
        <w:textAlignment w:val="baseline"/>
        <w:rPr>
          <w:rFonts w:ascii="Arial" w:eastAsia="Times New Roman" w:hAnsi="Arial" w:cs="Arial"/>
          <w:color w:val="000000"/>
          <w:sz w:val="24"/>
          <w:szCs w:val="24"/>
          <w:shd w:val="clear" w:color="auto" w:fill="FFFF00"/>
          <w:lang w:val="es-ES" w:eastAsia="es-UY"/>
        </w:rPr>
      </w:pPr>
    </w:p>
    <w:p w14:paraId="3363CF99" w14:textId="7C3236B9" w:rsidR="00347AEF" w:rsidRPr="00D255E5" w:rsidRDefault="00D255E5" w:rsidP="00D255E5">
      <w:pPr>
        <w:jc w:val="both"/>
        <w:rPr>
          <w:rFonts w:ascii="Arial" w:hAnsi="Arial" w:cs="Arial"/>
          <w:sz w:val="24"/>
          <w:szCs w:val="24"/>
        </w:rPr>
      </w:pPr>
      <w:r w:rsidRPr="00D255E5">
        <w:rPr>
          <w:rFonts w:ascii="Arial" w:hAnsi="Arial" w:cs="Arial"/>
          <w:sz w:val="24"/>
          <w:szCs w:val="24"/>
        </w:rPr>
        <w:t>Se deberá proporcionar cotización por unidad en dólares americanos sin impuestos</w:t>
      </w:r>
      <w:r w:rsidR="00347AEF" w:rsidRPr="00D255E5">
        <w:rPr>
          <w:rFonts w:ascii="Arial" w:hAnsi="Arial" w:cs="Arial"/>
          <w:sz w:val="24"/>
          <w:szCs w:val="24"/>
        </w:rPr>
        <w:t>, cotizando obligatoriamente todos los ítems.</w:t>
      </w:r>
    </w:p>
    <w:p w14:paraId="1D20BBA4" w14:textId="77777777" w:rsidR="00C67AC4" w:rsidRPr="00D255E5" w:rsidRDefault="00C67AC4" w:rsidP="00C67AC4">
      <w:pPr>
        <w:spacing w:after="0" w:line="240" w:lineRule="auto"/>
        <w:ind w:right="-150"/>
        <w:jc w:val="both"/>
        <w:textAlignment w:val="baseline"/>
        <w:rPr>
          <w:rFonts w:ascii="Arial" w:hAnsi="Arial" w:cs="Arial"/>
          <w:sz w:val="24"/>
          <w:szCs w:val="24"/>
        </w:rPr>
      </w:pPr>
      <w:r w:rsidRPr="00D255E5">
        <w:rPr>
          <w:rFonts w:ascii="Arial" w:hAnsi="Arial" w:cs="Arial"/>
          <w:sz w:val="24"/>
          <w:szCs w:val="24"/>
        </w:rPr>
        <w:t>La cotización será on-line a través del sitio web de compras estatales (SICE), de acuerdo a los siguientes artículos: </w:t>
      </w:r>
    </w:p>
    <w:p w14:paraId="0BCB4A4A" w14:textId="2E6ADF23" w:rsidR="00C67AC4" w:rsidRPr="00C67AC4" w:rsidRDefault="00C67AC4" w:rsidP="0057055D">
      <w:pPr>
        <w:tabs>
          <w:tab w:val="left" w:pos="1350"/>
        </w:tabs>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r w:rsidR="0057055D">
        <w:rPr>
          <w:rFonts w:ascii="Arial" w:eastAsia="Times New Roman" w:hAnsi="Arial" w:cs="Arial"/>
          <w:color w:val="000000"/>
          <w:sz w:val="24"/>
          <w:szCs w:val="24"/>
          <w:lang w:eastAsia="es-UY"/>
        </w:rPr>
        <w:tab/>
      </w:r>
    </w:p>
    <w:p w14:paraId="08000259"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tbl>
      <w:tblPr>
        <w:tblW w:w="5817" w:type="dxa"/>
        <w:tblInd w:w="2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750"/>
        <w:gridCol w:w="1624"/>
      </w:tblGrid>
      <w:tr w:rsidR="00D255E5" w:rsidRPr="00C67AC4" w14:paraId="7D4BF0CA" w14:textId="77777777" w:rsidTr="00D255E5">
        <w:trPr>
          <w:trHeight w:val="240"/>
        </w:trPr>
        <w:tc>
          <w:tcPr>
            <w:tcW w:w="1443" w:type="dxa"/>
            <w:tcBorders>
              <w:top w:val="single" w:sz="6" w:space="0" w:color="CCCCCC"/>
              <w:left w:val="single" w:sz="6" w:space="0" w:color="CCCCCC"/>
              <w:bottom w:val="nil"/>
              <w:right w:val="single" w:sz="6" w:space="0" w:color="CCCCCC"/>
            </w:tcBorders>
            <w:shd w:val="clear" w:color="auto" w:fill="566589"/>
            <w:vAlign w:val="center"/>
            <w:hideMark/>
          </w:tcPr>
          <w:p w14:paraId="0366D0A0" w14:textId="5E82F5B0" w:rsidR="00D255E5" w:rsidRPr="00C67AC4" w:rsidRDefault="00D255E5" w:rsidP="00D255E5">
            <w:pPr>
              <w:spacing w:after="0" w:line="240" w:lineRule="auto"/>
              <w:jc w:val="center"/>
              <w:textAlignment w:val="baseline"/>
              <w:rPr>
                <w:rFonts w:ascii="Arial" w:eastAsia="Times New Roman" w:hAnsi="Arial" w:cs="Arial"/>
                <w:sz w:val="24"/>
                <w:szCs w:val="24"/>
                <w:lang w:eastAsia="es-UY"/>
              </w:rPr>
            </w:pPr>
            <w:bookmarkStart w:id="5" w:name="_Hlk161244853"/>
            <w:r w:rsidRPr="00C67AC4">
              <w:rPr>
                <w:rFonts w:ascii="Arial" w:eastAsia="Times New Roman" w:hAnsi="Arial" w:cs="Arial"/>
                <w:b/>
                <w:bCs/>
                <w:color w:val="FFFFFF"/>
                <w:sz w:val="16"/>
                <w:szCs w:val="16"/>
                <w:lang w:eastAsia="es-UY"/>
              </w:rPr>
              <w:t>Cód. Artículo</w:t>
            </w:r>
          </w:p>
        </w:tc>
        <w:tc>
          <w:tcPr>
            <w:tcW w:w="2750" w:type="dxa"/>
            <w:tcBorders>
              <w:top w:val="single" w:sz="6" w:space="0" w:color="CCCCCC"/>
              <w:left w:val="nil"/>
              <w:bottom w:val="nil"/>
              <w:right w:val="single" w:sz="6" w:space="0" w:color="CCCCCC"/>
            </w:tcBorders>
            <w:shd w:val="clear" w:color="auto" w:fill="566589"/>
            <w:vAlign w:val="center"/>
            <w:hideMark/>
          </w:tcPr>
          <w:p w14:paraId="1A5E37C2" w14:textId="61184591" w:rsidR="00D255E5" w:rsidRPr="00D255E5" w:rsidRDefault="00D255E5" w:rsidP="00D255E5">
            <w:pPr>
              <w:spacing w:after="0" w:line="240" w:lineRule="auto"/>
              <w:jc w:val="center"/>
              <w:textAlignment w:val="baseline"/>
              <w:rPr>
                <w:rFonts w:ascii="Arial" w:eastAsia="Times New Roman" w:hAnsi="Arial" w:cs="Arial"/>
                <w:b/>
                <w:bCs/>
                <w:color w:val="FFFFFF"/>
                <w:sz w:val="16"/>
                <w:szCs w:val="16"/>
                <w:lang w:eastAsia="es-UY"/>
              </w:rPr>
            </w:pPr>
            <w:r w:rsidRPr="00D255E5">
              <w:rPr>
                <w:rFonts w:ascii="Arial" w:eastAsia="Times New Roman" w:hAnsi="Arial" w:cs="Arial"/>
                <w:b/>
                <w:bCs/>
                <w:color w:val="FFFFFF"/>
                <w:sz w:val="16"/>
                <w:szCs w:val="16"/>
                <w:lang w:eastAsia="es-UY"/>
              </w:rPr>
              <w:t>Artículo</w:t>
            </w:r>
          </w:p>
        </w:tc>
        <w:tc>
          <w:tcPr>
            <w:tcW w:w="1624" w:type="dxa"/>
            <w:tcBorders>
              <w:top w:val="single" w:sz="6" w:space="0" w:color="CCCCCC"/>
              <w:left w:val="nil"/>
              <w:bottom w:val="nil"/>
              <w:right w:val="single" w:sz="6" w:space="0" w:color="CCCCCC"/>
            </w:tcBorders>
            <w:shd w:val="clear" w:color="auto" w:fill="566589"/>
            <w:vAlign w:val="center"/>
            <w:hideMark/>
          </w:tcPr>
          <w:p w14:paraId="2B8DD8B5" w14:textId="7B31A357" w:rsidR="00D255E5" w:rsidRPr="00C67AC4" w:rsidRDefault="00D255E5" w:rsidP="00D255E5">
            <w:pPr>
              <w:spacing w:after="0" w:line="240" w:lineRule="auto"/>
              <w:jc w:val="center"/>
              <w:textAlignment w:val="baseline"/>
              <w:rPr>
                <w:rFonts w:ascii="Arial" w:eastAsia="Times New Roman" w:hAnsi="Arial" w:cs="Arial"/>
                <w:sz w:val="24"/>
                <w:szCs w:val="24"/>
                <w:lang w:eastAsia="es-UY"/>
              </w:rPr>
            </w:pPr>
            <w:r>
              <w:rPr>
                <w:rFonts w:ascii="Arial" w:eastAsia="Times New Roman" w:hAnsi="Arial" w:cs="Arial"/>
                <w:b/>
                <w:bCs/>
                <w:color w:val="FFFFFF"/>
                <w:sz w:val="16"/>
                <w:szCs w:val="16"/>
                <w:lang w:eastAsia="es-UY"/>
              </w:rPr>
              <w:t>UNIDAD</w:t>
            </w:r>
          </w:p>
        </w:tc>
      </w:tr>
      <w:tr w:rsidR="00D255E5" w:rsidRPr="00C67AC4" w14:paraId="1EBF391C" w14:textId="77777777" w:rsidTr="00D255E5">
        <w:trPr>
          <w:cantSplit/>
          <w:trHeight w:val="450"/>
        </w:trPr>
        <w:tc>
          <w:tcPr>
            <w:tcW w:w="1443" w:type="dxa"/>
            <w:vMerge w:val="restart"/>
            <w:tcBorders>
              <w:top w:val="nil"/>
              <w:left w:val="single" w:sz="6" w:space="0" w:color="CCCCCC"/>
              <w:bottom w:val="single" w:sz="6" w:space="0" w:color="CCCCCC"/>
              <w:right w:val="nil"/>
            </w:tcBorders>
            <w:shd w:val="clear" w:color="auto" w:fill="auto"/>
            <w:vAlign w:val="center"/>
            <w:hideMark/>
          </w:tcPr>
          <w:p w14:paraId="656171B0" w14:textId="05EB7B13" w:rsidR="00D255E5" w:rsidRPr="00D255E5" w:rsidRDefault="00A11D1C" w:rsidP="00D255E5">
            <w:pPr>
              <w:spacing w:after="0" w:line="240" w:lineRule="auto"/>
              <w:jc w:val="center"/>
              <w:textAlignment w:val="baseline"/>
              <w:rPr>
                <w:rFonts w:ascii="Arial" w:eastAsia="Times New Roman" w:hAnsi="Arial" w:cs="Arial"/>
                <w:sz w:val="20"/>
                <w:szCs w:val="24"/>
                <w:lang w:eastAsia="es-UY"/>
              </w:rPr>
            </w:pPr>
            <w:r w:rsidRPr="00A11D1C">
              <w:rPr>
                <w:rFonts w:ascii="Arial" w:hAnsi="Arial" w:cs="Arial"/>
                <w:color w:val="000000"/>
                <w:sz w:val="20"/>
                <w:szCs w:val="24"/>
                <w:lang w:eastAsia="es-UY"/>
              </w:rPr>
              <w:t>13175</w:t>
            </w:r>
          </w:p>
        </w:tc>
        <w:tc>
          <w:tcPr>
            <w:tcW w:w="2750" w:type="dxa"/>
            <w:vMerge w:val="restart"/>
            <w:tcBorders>
              <w:top w:val="nil"/>
              <w:left w:val="single" w:sz="6" w:space="0" w:color="CCCCCC"/>
              <w:bottom w:val="single" w:sz="6" w:space="0" w:color="CCCCCC"/>
              <w:right w:val="single" w:sz="6" w:space="0" w:color="CCCCCC"/>
            </w:tcBorders>
            <w:shd w:val="clear" w:color="auto" w:fill="E9E9E9"/>
            <w:vAlign w:val="center"/>
            <w:hideMark/>
          </w:tcPr>
          <w:p w14:paraId="665353F6" w14:textId="530AE8FB" w:rsidR="00D255E5" w:rsidRPr="00D255E5" w:rsidRDefault="00B862D4" w:rsidP="00D255E5">
            <w:pPr>
              <w:spacing w:after="0" w:line="240" w:lineRule="auto"/>
              <w:jc w:val="center"/>
              <w:textAlignment w:val="baseline"/>
              <w:rPr>
                <w:rFonts w:ascii="Arial" w:eastAsia="Times New Roman" w:hAnsi="Arial" w:cs="Arial"/>
                <w:sz w:val="20"/>
                <w:szCs w:val="24"/>
                <w:lang w:eastAsia="es-UY"/>
              </w:rPr>
            </w:pPr>
            <w:r w:rsidRPr="00B862D4">
              <w:rPr>
                <w:rFonts w:ascii="Arial" w:hAnsi="Arial" w:cs="Arial"/>
                <w:color w:val="000000"/>
                <w:sz w:val="20"/>
                <w:szCs w:val="24"/>
                <w:shd w:val="clear" w:color="auto" w:fill="E9E9E9"/>
              </w:rPr>
              <w:t>MANTENIMIENTO DE SOFTWARE</w:t>
            </w:r>
          </w:p>
        </w:tc>
        <w:tc>
          <w:tcPr>
            <w:tcW w:w="1624" w:type="dxa"/>
            <w:vMerge w:val="restart"/>
            <w:tcBorders>
              <w:top w:val="nil"/>
              <w:left w:val="single" w:sz="6" w:space="0" w:color="CCCCCC"/>
              <w:bottom w:val="single" w:sz="6" w:space="0" w:color="CCCCCC"/>
              <w:right w:val="single" w:sz="6" w:space="0" w:color="CCCCCC"/>
            </w:tcBorders>
            <w:shd w:val="clear" w:color="auto" w:fill="E9E9E9"/>
            <w:vAlign w:val="center"/>
            <w:hideMark/>
          </w:tcPr>
          <w:p w14:paraId="25C8FB35" w14:textId="2AEECDF7" w:rsidR="00D255E5" w:rsidRPr="00D255E5" w:rsidRDefault="00D255E5" w:rsidP="00D255E5">
            <w:pPr>
              <w:spacing w:after="0" w:line="240" w:lineRule="auto"/>
              <w:jc w:val="center"/>
              <w:textAlignment w:val="baseline"/>
              <w:rPr>
                <w:rFonts w:ascii="Arial" w:eastAsia="Times New Roman" w:hAnsi="Arial" w:cs="Arial"/>
                <w:sz w:val="20"/>
                <w:szCs w:val="24"/>
                <w:lang w:eastAsia="es-UY"/>
              </w:rPr>
            </w:pPr>
            <w:r w:rsidRPr="00D255E5">
              <w:rPr>
                <w:rFonts w:ascii="Arial" w:hAnsi="Arial" w:cs="Arial"/>
                <w:color w:val="000000"/>
                <w:sz w:val="20"/>
                <w:szCs w:val="24"/>
                <w:lang w:eastAsia="es-UY"/>
              </w:rPr>
              <w:t>UNIDAD</w:t>
            </w:r>
          </w:p>
        </w:tc>
      </w:tr>
      <w:tr w:rsidR="00D255E5" w:rsidRPr="00C67AC4" w14:paraId="3B15F11C" w14:textId="77777777" w:rsidTr="00D255E5">
        <w:trPr>
          <w:trHeight w:val="450"/>
        </w:trPr>
        <w:tc>
          <w:tcPr>
            <w:tcW w:w="0" w:type="auto"/>
            <w:vMerge/>
            <w:tcBorders>
              <w:top w:val="nil"/>
              <w:left w:val="single" w:sz="6" w:space="0" w:color="CCCCCC"/>
              <w:bottom w:val="single" w:sz="6" w:space="0" w:color="CCCCCC"/>
              <w:right w:val="nil"/>
            </w:tcBorders>
            <w:shd w:val="clear" w:color="auto" w:fill="auto"/>
            <w:vAlign w:val="center"/>
            <w:hideMark/>
          </w:tcPr>
          <w:p w14:paraId="28FE9EC5" w14:textId="77777777" w:rsidR="00D255E5" w:rsidRPr="00C67AC4" w:rsidRDefault="00D255E5" w:rsidP="00D255E5">
            <w:pPr>
              <w:spacing w:after="0" w:line="240" w:lineRule="auto"/>
              <w:rPr>
                <w:rFonts w:ascii="Arial" w:eastAsia="Times New Roman" w:hAnsi="Arial" w:cs="Arial"/>
                <w:sz w:val="24"/>
                <w:szCs w:val="24"/>
                <w:lang w:eastAsia="es-UY"/>
              </w:rPr>
            </w:pPr>
          </w:p>
        </w:tc>
        <w:tc>
          <w:tcPr>
            <w:tcW w:w="2750" w:type="dxa"/>
            <w:vMerge/>
            <w:tcBorders>
              <w:top w:val="nil"/>
              <w:left w:val="single" w:sz="6" w:space="0" w:color="CCCCCC"/>
              <w:bottom w:val="single" w:sz="6" w:space="0" w:color="CCCCCC"/>
              <w:right w:val="single" w:sz="6" w:space="0" w:color="CCCCCC"/>
            </w:tcBorders>
            <w:shd w:val="clear" w:color="auto" w:fill="auto"/>
            <w:vAlign w:val="center"/>
            <w:hideMark/>
          </w:tcPr>
          <w:p w14:paraId="4B1DBCDD" w14:textId="77777777" w:rsidR="00D255E5" w:rsidRPr="00C67AC4" w:rsidRDefault="00D255E5" w:rsidP="00D255E5">
            <w:pPr>
              <w:spacing w:after="0" w:line="240" w:lineRule="auto"/>
              <w:rPr>
                <w:rFonts w:ascii="Arial" w:eastAsia="Times New Roman" w:hAnsi="Arial" w:cs="Arial"/>
                <w:sz w:val="24"/>
                <w:szCs w:val="24"/>
                <w:lang w:eastAsia="es-UY"/>
              </w:rPr>
            </w:pPr>
          </w:p>
        </w:tc>
        <w:tc>
          <w:tcPr>
            <w:tcW w:w="1624" w:type="dxa"/>
            <w:vMerge/>
            <w:tcBorders>
              <w:top w:val="nil"/>
              <w:left w:val="single" w:sz="6" w:space="0" w:color="CCCCCC"/>
              <w:bottom w:val="single" w:sz="6" w:space="0" w:color="CCCCCC"/>
              <w:right w:val="single" w:sz="6" w:space="0" w:color="CCCCCC"/>
            </w:tcBorders>
            <w:shd w:val="clear" w:color="auto" w:fill="auto"/>
            <w:vAlign w:val="center"/>
            <w:hideMark/>
          </w:tcPr>
          <w:p w14:paraId="4EE34732" w14:textId="77777777" w:rsidR="00D255E5" w:rsidRPr="00C67AC4" w:rsidRDefault="00D255E5" w:rsidP="00D255E5">
            <w:pPr>
              <w:spacing w:after="0" w:line="240" w:lineRule="auto"/>
              <w:rPr>
                <w:rFonts w:ascii="Arial" w:eastAsia="Times New Roman" w:hAnsi="Arial" w:cs="Arial"/>
                <w:sz w:val="24"/>
                <w:szCs w:val="24"/>
                <w:lang w:eastAsia="es-UY"/>
              </w:rPr>
            </w:pPr>
          </w:p>
        </w:tc>
      </w:tr>
    </w:tbl>
    <w:bookmarkEnd w:id="5"/>
    <w:p w14:paraId="53CF85D4"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B4DFADE"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99E0338" w14:textId="4AEB2DE0" w:rsidR="00C67AC4" w:rsidRPr="00D255E5" w:rsidRDefault="00C67AC4" w:rsidP="00C67AC4">
      <w:pPr>
        <w:spacing w:after="0" w:line="240" w:lineRule="auto"/>
        <w:ind w:right="-150"/>
        <w:jc w:val="both"/>
        <w:textAlignment w:val="baseline"/>
        <w:rPr>
          <w:rFonts w:ascii="Arial" w:hAnsi="Arial" w:cs="Arial"/>
          <w:sz w:val="24"/>
          <w:szCs w:val="24"/>
        </w:rPr>
      </w:pPr>
      <w:r w:rsidRPr="00D255E5">
        <w:rPr>
          <w:rFonts w:ascii="Arial" w:hAnsi="Arial" w:cs="Arial"/>
          <w:sz w:val="24"/>
          <w:szCs w:val="24"/>
        </w:rPr>
        <w:t xml:space="preserve">No se admitirán ofertas fuera de esta modalidad. </w:t>
      </w:r>
    </w:p>
    <w:p w14:paraId="645E007B" w14:textId="44B126A7" w:rsidR="00C67AC4" w:rsidRPr="001A73FA" w:rsidRDefault="00C67AC4" w:rsidP="00C67AC4">
      <w:pPr>
        <w:rPr>
          <w:rFonts w:ascii="Arial" w:hAnsi="Arial" w:cs="Arial"/>
        </w:rPr>
      </w:pPr>
    </w:p>
    <w:p w14:paraId="5B24B9AC" w14:textId="6498BDD2" w:rsidR="004F4ADC" w:rsidRPr="001A73FA" w:rsidRDefault="004F4ADC" w:rsidP="00BF6822">
      <w:pPr>
        <w:pStyle w:val="Ttulo2"/>
        <w:numPr>
          <w:ilvl w:val="0"/>
          <w:numId w:val="2"/>
        </w:numPr>
        <w:rPr>
          <w:rFonts w:ascii="Arial" w:hAnsi="Arial" w:cs="Arial"/>
          <w:b/>
        </w:rPr>
      </w:pPr>
      <w:bookmarkStart w:id="6" w:name="_Toc161839189"/>
      <w:r w:rsidRPr="001A73FA">
        <w:rPr>
          <w:rFonts w:ascii="Arial" w:hAnsi="Arial" w:cs="Arial"/>
          <w:b/>
        </w:rPr>
        <w:t>ACTUALIZACIÓN DE PRECIOS.</w:t>
      </w:r>
      <w:bookmarkEnd w:id="6"/>
      <w:r w:rsidR="00B862D4">
        <w:rPr>
          <w:rFonts w:ascii="Arial" w:hAnsi="Arial" w:cs="Arial"/>
          <w:b/>
        </w:rPr>
        <w:t xml:space="preserve"> </w:t>
      </w:r>
      <w:bookmarkStart w:id="7" w:name="_GoBack"/>
      <w:bookmarkEnd w:id="7"/>
    </w:p>
    <w:p w14:paraId="01496569" w14:textId="77C41261" w:rsidR="004F4ADC" w:rsidRPr="001A73FA" w:rsidRDefault="004F4ADC" w:rsidP="004F4ADC">
      <w:pPr>
        <w:rPr>
          <w:rFonts w:ascii="Arial" w:hAnsi="Arial" w:cs="Arial"/>
        </w:rPr>
      </w:pPr>
    </w:p>
    <w:p w14:paraId="7D0BDCD7" w14:textId="4045E3E0" w:rsidR="00D255E5" w:rsidRDefault="00D255E5" w:rsidP="00D255E5">
      <w:pPr>
        <w:pStyle w:val="Prrafobsico"/>
        <w:suppressAutoHyphens/>
        <w:ind w:right="-149"/>
        <w:jc w:val="both"/>
        <w:rPr>
          <w:rFonts w:ascii="Arial" w:hAnsi="Arial" w:cs="Arial"/>
        </w:rPr>
      </w:pPr>
      <w:r>
        <w:rPr>
          <w:rFonts w:ascii="Arial" w:hAnsi="Arial" w:cs="Arial"/>
        </w:rPr>
        <w:t>N</w:t>
      </w:r>
      <w:r w:rsidRPr="0091159C">
        <w:rPr>
          <w:rFonts w:ascii="Arial" w:hAnsi="Arial" w:cs="Arial"/>
        </w:rPr>
        <w:t>o se aplicarán fórmulas paramétricas. En caso de presentar fórmulas paramétricas, las mismas no serán tenidas en cuenta.</w:t>
      </w:r>
    </w:p>
    <w:p w14:paraId="5443F0C0" w14:textId="77777777" w:rsidR="00D47E84" w:rsidRDefault="00D47E84" w:rsidP="00D47E84">
      <w:pPr>
        <w:pStyle w:val="Prrafobsico"/>
        <w:rPr>
          <w:rFonts w:ascii="Arial" w:hAnsi="Arial" w:cs="Arial"/>
        </w:rPr>
      </w:pPr>
    </w:p>
    <w:p w14:paraId="4BE37250" w14:textId="20C466DE" w:rsidR="001A73FA" w:rsidRDefault="001A73FA" w:rsidP="00BF6822">
      <w:pPr>
        <w:pStyle w:val="Ttulo2"/>
        <w:numPr>
          <w:ilvl w:val="0"/>
          <w:numId w:val="2"/>
        </w:numPr>
        <w:rPr>
          <w:rFonts w:ascii="Arial" w:hAnsi="Arial" w:cs="Arial"/>
          <w:b/>
        </w:rPr>
      </w:pPr>
      <w:bookmarkStart w:id="8" w:name="_Toc161839190"/>
      <w:r>
        <w:rPr>
          <w:rFonts w:ascii="Arial" w:hAnsi="Arial" w:cs="Arial"/>
          <w:b/>
        </w:rPr>
        <w:t>SOLICITUDES DE PRÓRROGA.</w:t>
      </w:r>
      <w:bookmarkEnd w:id="8"/>
    </w:p>
    <w:p w14:paraId="29AB15F0" w14:textId="23755003" w:rsidR="001A73FA" w:rsidRDefault="001A73FA" w:rsidP="001A73FA"/>
    <w:p w14:paraId="22E9134B" w14:textId="24042EA8"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lastRenderedPageBreak/>
        <w:t>De solicitarse prórroga para la apertura de est</w:t>
      </w:r>
      <w:r w:rsidR="00BA1E48">
        <w:rPr>
          <w:rFonts w:ascii="Arial" w:hAnsi="Arial" w:cs="Arial"/>
        </w:rPr>
        <w:t>a Licitación l</w:t>
      </w:r>
      <w:r w:rsidRPr="001A73FA">
        <w:rPr>
          <w:rFonts w:ascii="Arial" w:hAnsi="Arial" w:cs="Arial"/>
        </w:rPr>
        <w:t xml:space="preserve">a misma deberá ser presentada por escrito ante el Dpto. de Compras Central del BSE o a la dirección electrónica </w:t>
      </w:r>
      <w:hyperlink r:id="rId8" w:tgtFrame="_blank" w:history="1">
        <w:r w:rsidRPr="001A73FA">
          <w:rPr>
            <w:rFonts w:ascii="Arial" w:hAnsi="Arial" w:cs="Arial"/>
          </w:rPr>
          <w:t>licitaciones@bse.com.uy</w:t>
        </w:r>
      </w:hyperlink>
      <w:r w:rsidRPr="001A73FA">
        <w:rPr>
          <w:rFonts w:ascii="Arial" w:hAnsi="Arial" w:cs="Arial"/>
        </w:rPr>
        <w:t xml:space="preserve"> no menos de </w:t>
      </w:r>
      <w:r w:rsidR="00B8107D" w:rsidRPr="00DA2A73">
        <w:rPr>
          <w:rFonts w:ascii="Arial" w:hAnsi="Arial" w:cs="Arial"/>
        </w:rPr>
        <w:t>cinco</w:t>
      </w:r>
      <w:r w:rsidRPr="00DA2A73">
        <w:rPr>
          <w:rFonts w:ascii="Arial" w:hAnsi="Arial" w:cs="Arial"/>
        </w:rPr>
        <w:t xml:space="preserve"> días hábiles</w:t>
      </w:r>
      <w:r w:rsidRPr="001A73FA">
        <w:rPr>
          <w:rFonts w:ascii="Arial" w:hAnsi="Arial" w:cs="Arial"/>
        </w:rPr>
        <w:t xml:space="preserve"> antes de la fecha fijada para la apertura.  </w:t>
      </w:r>
    </w:p>
    <w:p w14:paraId="6295EF19"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2D027D88"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Vencido dicho plazo, no se dará trámite a ninguna solicitud de prórroga. </w:t>
      </w:r>
    </w:p>
    <w:p w14:paraId="53969004"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521FB97A"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Sin perjuicio de lo expuesto, el BSE podrá resolver a su sólo arbitrio prorrogar la fecha de apertura. </w:t>
      </w:r>
    </w:p>
    <w:p w14:paraId="261B56DD"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01E01216" w14:textId="2EC563F8"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xml:space="preserve">En este caso lo hará saber mediante aviso que se publicará en los mismos medios utilizados para la difusión del llamado </w:t>
      </w:r>
      <w:r w:rsidR="00BA1E48">
        <w:rPr>
          <w:rFonts w:ascii="Arial" w:hAnsi="Arial" w:cs="Arial"/>
        </w:rPr>
        <w:t>a Licitación</w:t>
      </w:r>
      <w:r w:rsidRPr="001A73FA">
        <w:rPr>
          <w:rFonts w:ascii="Arial" w:hAnsi="Arial" w:cs="Arial"/>
        </w:rPr>
        <w:t>. </w:t>
      </w:r>
    </w:p>
    <w:p w14:paraId="668B42ED" w14:textId="77777777" w:rsidR="001A73FA" w:rsidRPr="001A73FA" w:rsidRDefault="001A73FA" w:rsidP="001A73FA"/>
    <w:p w14:paraId="3A530A70" w14:textId="10582ACB" w:rsidR="001A73FA" w:rsidRDefault="001A73FA" w:rsidP="00BF6822">
      <w:pPr>
        <w:pStyle w:val="Ttulo2"/>
        <w:numPr>
          <w:ilvl w:val="0"/>
          <w:numId w:val="2"/>
        </w:numPr>
        <w:rPr>
          <w:rFonts w:ascii="Arial" w:hAnsi="Arial" w:cs="Arial"/>
          <w:b/>
        </w:rPr>
      </w:pPr>
      <w:bookmarkStart w:id="9" w:name="_Toc161839191"/>
      <w:r>
        <w:rPr>
          <w:rFonts w:ascii="Arial" w:hAnsi="Arial" w:cs="Arial"/>
          <w:b/>
        </w:rPr>
        <w:t>MANTENIMIENTO DE OFERTA.</w:t>
      </w:r>
      <w:bookmarkEnd w:id="9"/>
    </w:p>
    <w:p w14:paraId="216E6545" w14:textId="232FD266" w:rsidR="001A73FA" w:rsidRDefault="001A73FA" w:rsidP="001A73FA"/>
    <w:p w14:paraId="2ECDD14D" w14:textId="6D78D514" w:rsidR="001A73FA" w:rsidRPr="00DA2A73"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Las oferentes mantendrán la validez de las ofertas por un período mínimo de </w:t>
      </w:r>
      <w:r w:rsidR="00B8107D" w:rsidRPr="00DA2A73">
        <w:rPr>
          <w:rStyle w:val="normaltextrun"/>
          <w:rFonts w:ascii="Arial" w:hAnsi="Arial" w:cs="Arial"/>
          <w:color w:val="000000"/>
          <w:lang w:val="es-ES"/>
        </w:rPr>
        <w:t>noventa</w:t>
      </w:r>
      <w:r w:rsidRPr="00DA2A73">
        <w:rPr>
          <w:rStyle w:val="normaltextrun"/>
          <w:rFonts w:ascii="Arial" w:hAnsi="Arial" w:cs="Arial"/>
          <w:color w:val="000000"/>
          <w:lang w:val="es-ES"/>
        </w:rPr>
        <w:t xml:space="preserve"> días calendarios</w:t>
      </w:r>
      <w:r>
        <w:rPr>
          <w:rStyle w:val="normaltextrun"/>
          <w:rFonts w:ascii="Arial" w:hAnsi="Arial" w:cs="Arial"/>
          <w:color w:val="000000"/>
          <w:lang w:val="es-ES"/>
        </w:rPr>
        <w:t>, contados a partir de la fecha de apertura de las propuestas. </w:t>
      </w:r>
      <w:r w:rsidRPr="00DA2A73">
        <w:rPr>
          <w:rStyle w:val="normaltextrun"/>
          <w:lang w:val="es-ES"/>
        </w:rPr>
        <w:t> </w:t>
      </w:r>
    </w:p>
    <w:p w14:paraId="28E34A98" w14:textId="77777777" w:rsidR="001A73FA" w:rsidRPr="00DA2A73"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DA2A73">
        <w:rPr>
          <w:rStyle w:val="normaltextrun"/>
          <w:lang w:val="es-ES"/>
        </w:rPr>
        <w:t> </w:t>
      </w:r>
    </w:p>
    <w:p w14:paraId="32B177F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Durante ese lapso las oferentes se comprometen a mantener todas las condiciones de la oferta. </w:t>
      </w:r>
      <w:r>
        <w:rPr>
          <w:rStyle w:val="eop"/>
          <w:rFonts w:ascii="Arial" w:eastAsiaTheme="majorEastAsia" w:hAnsi="Arial" w:cs="Arial"/>
          <w:color w:val="000000"/>
        </w:rPr>
        <w:t> </w:t>
      </w:r>
    </w:p>
    <w:p w14:paraId="5D543B43"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A9373D" w14:textId="3C70EE0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Vencido dicho plazo o aquel al que se hubiera comprometido la oferente, sin que se hubiera producido resolución por parte del BSE, las ofertas se considerarán vigentes, salvo que los interesados manifiesten por escrito su voluntad en contrario.</w:t>
      </w:r>
    </w:p>
    <w:p w14:paraId="536755C2" w14:textId="3E51D29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62CE7460" w14:textId="7BA61E6D" w:rsidR="001A73FA" w:rsidRDefault="001A73FA" w:rsidP="00BF6822">
      <w:pPr>
        <w:pStyle w:val="Ttulo2"/>
        <w:numPr>
          <w:ilvl w:val="0"/>
          <w:numId w:val="2"/>
        </w:numPr>
        <w:rPr>
          <w:rFonts w:ascii="Arial" w:hAnsi="Arial" w:cs="Arial"/>
          <w:b/>
        </w:rPr>
      </w:pPr>
      <w:bookmarkStart w:id="10" w:name="_Ref147830648"/>
      <w:bookmarkStart w:id="11" w:name="_Toc161839192"/>
      <w:r>
        <w:rPr>
          <w:rFonts w:ascii="Arial" w:hAnsi="Arial" w:cs="Arial"/>
          <w:b/>
        </w:rPr>
        <w:t>GARANTÍA DE MANTENIMIENTO DE OFERTA.</w:t>
      </w:r>
      <w:bookmarkEnd w:id="10"/>
      <w:bookmarkEnd w:id="11"/>
    </w:p>
    <w:p w14:paraId="6407A50B" w14:textId="2EEA423F"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5477210" w14:textId="77777777" w:rsidR="001A73FA" w:rsidRPr="00DA2A73"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DA2A73">
        <w:rPr>
          <w:rStyle w:val="normaltextrun"/>
          <w:rFonts w:ascii="Arial" w:hAnsi="Arial" w:cs="Arial"/>
          <w:color w:val="000000"/>
          <w:lang w:val="es-ES"/>
        </w:rPr>
        <w:t>En el presente llamado no se exigirá la constitución de Garantía</w:t>
      </w:r>
      <w:r>
        <w:rPr>
          <w:rStyle w:val="normaltextrun"/>
          <w:rFonts w:ascii="Arial" w:hAnsi="Arial" w:cs="Arial"/>
          <w:color w:val="000000"/>
          <w:lang w:val="es-ES"/>
        </w:rPr>
        <w:t xml:space="preserve"> de Mantenimiento de Oferta.</w:t>
      </w:r>
      <w:r w:rsidRPr="00DA2A73">
        <w:rPr>
          <w:rStyle w:val="normaltextrun"/>
          <w:lang w:val="es-ES"/>
        </w:rPr>
        <w:t> </w:t>
      </w:r>
    </w:p>
    <w:p w14:paraId="60EF9C76" w14:textId="77777777" w:rsidR="001A73FA" w:rsidRPr="001A73FA"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1A73FA">
        <w:rPr>
          <w:rStyle w:val="normaltextrun"/>
          <w:lang w:val="es-ES"/>
        </w:rPr>
        <w:t> </w:t>
      </w:r>
    </w:p>
    <w:p w14:paraId="5B93E02C" w14:textId="645EB1E6" w:rsidR="001A73FA" w:rsidRPr="001A73FA" w:rsidRDefault="001A73FA" w:rsidP="001A73FA">
      <w:pPr>
        <w:pStyle w:val="paragraph"/>
        <w:spacing w:before="0" w:beforeAutospacing="0" w:after="0" w:afterAutospacing="0"/>
        <w:ind w:right="-150"/>
        <w:jc w:val="both"/>
        <w:textAlignment w:val="baseline"/>
        <w:rPr>
          <w:rStyle w:val="normaltextrun"/>
          <w:lang w:val="es-ES"/>
        </w:rPr>
      </w:pPr>
      <w:r>
        <w:rPr>
          <w:rStyle w:val="normaltextrun"/>
          <w:rFonts w:ascii="Arial" w:hAnsi="Arial" w:cs="Arial"/>
          <w:color w:val="000000"/>
          <w:lang w:val="es-ES"/>
        </w:rPr>
        <w:t xml:space="preserve">No obstante, en caso de incumplimiento por parte del proponente de su obligación de mantener su oferta, se aplicará la multa establecida en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64 del TOCAF.</w:t>
      </w:r>
    </w:p>
    <w:p w14:paraId="487027C5" w14:textId="11B293D9" w:rsidR="006721DF" w:rsidRDefault="006721DF" w:rsidP="001A73FA">
      <w:pPr>
        <w:pStyle w:val="paragraph"/>
        <w:spacing w:before="0" w:beforeAutospacing="0" w:after="0" w:afterAutospacing="0"/>
        <w:ind w:right="-150"/>
        <w:jc w:val="both"/>
        <w:textAlignment w:val="baseline"/>
        <w:rPr>
          <w:rStyle w:val="normaltextrun"/>
          <w:rFonts w:ascii="Arial" w:hAnsi="Arial" w:cs="Arial"/>
          <w:lang w:val="es-ES"/>
        </w:rPr>
      </w:pPr>
    </w:p>
    <w:p w14:paraId="6CF12618" w14:textId="59EC06B8" w:rsidR="006721DF" w:rsidRDefault="006721DF" w:rsidP="00BF6822">
      <w:pPr>
        <w:pStyle w:val="Ttulo2"/>
        <w:numPr>
          <w:ilvl w:val="0"/>
          <w:numId w:val="2"/>
        </w:numPr>
        <w:rPr>
          <w:rFonts w:ascii="Arial" w:hAnsi="Arial" w:cs="Arial"/>
          <w:b/>
        </w:rPr>
      </w:pPr>
      <w:bookmarkStart w:id="12" w:name="_Toc161839193"/>
      <w:r>
        <w:rPr>
          <w:rFonts w:ascii="Arial" w:hAnsi="Arial" w:cs="Arial"/>
          <w:b/>
        </w:rPr>
        <w:t>CONSULTAS Y ACLARACIONES.</w:t>
      </w:r>
      <w:bookmarkEnd w:id="12"/>
    </w:p>
    <w:p w14:paraId="4ECAAF23" w14:textId="50ADB9F0" w:rsidR="006721DF" w:rsidRDefault="006721DF" w:rsidP="006721DF"/>
    <w:p w14:paraId="09878421" w14:textId="4F7EB53A"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consultas y aclaraciones relacionadas al presente llamado por parte de las firmas oferentes se deben realizar exclusivamente vía e-mail a </w:t>
      </w:r>
      <w:hyperlink r:id="rId9"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xml:space="preserve">  y hasta </w:t>
      </w:r>
      <w:r w:rsidR="00B8107D" w:rsidRPr="00717E8B">
        <w:rPr>
          <w:rStyle w:val="normaltextrun"/>
          <w:rFonts w:ascii="Arial" w:hAnsi="Arial" w:cs="Arial"/>
          <w:color w:val="000000"/>
          <w:lang w:val="es-ES"/>
        </w:rPr>
        <w:t>5</w:t>
      </w:r>
      <w:r w:rsidRPr="00717E8B">
        <w:rPr>
          <w:rStyle w:val="normaltextrun"/>
          <w:rFonts w:ascii="Arial" w:hAnsi="Arial" w:cs="Arial"/>
          <w:color w:val="000000"/>
          <w:lang w:val="es-ES"/>
        </w:rPr>
        <w:t xml:space="preserve"> (</w:t>
      </w:r>
      <w:r w:rsidR="00B8107D" w:rsidRPr="00717E8B">
        <w:rPr>
          <w:rStyle w:val="normaltextrun"/>
          <w:rFonts w:ascii="Arial" w:hAnsi="Arial" w:cs="Arial"/>
          <w:color w:val="000000"/>
          <w:lang w:val="es-ES"/>
        </w:rPr>
        <w:t>cinco</w:t>
      </w:r>
      <w:r w:rsidRPr="00717E8B">
        <w:rPr>
          <w:rStyle w:val="normaltextrun"/>
          <w:rFonts w:ascii="Arial" w:hAnsi="Arial" w:cs="Arial"/>
          <w:color w:val="000000"/>
          <w:lang w:val="es-ES"/>
        </w:rPr>
        <w:t>) días hábiles</w:t>
      </w:r>
      <w:r>
        <w:rPr>
          <w:rStyle w:val="normaltextrun"/>
          <w:rFonts w:ascii="Arial" w:hAnsi="Arial" w:cs="Arial"/>
          <w:color w:val="000000"/>
          <w:lang w:val="es-ES"/>
        </w:rPr>
        <w:t xml:space="preserve"> antes del día fijado para la apertura. Por otras consultas los interesados también se pueden contactar por los siguientes medios: Tel: General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1998 + 9, e Internos: 2171, 2175, 2176, 2178 o 2179; o personalmente en las oficinas de Compras Central, sito en Av. Libertador Brig. Gral. Lavalleja 1464, 1er. piso, en el horario de 12:00 a 17:00 horas.</w:t>
      </w:r>
      <w:r>
        <w:rPr>
          <w:rStyle w:val="eop"/>
          <w:rFonts w:ascii="Arial" w:hAnsi="Arial" w:cs="Arial"/>
          <w:color w:val="000000"/>
        </w:rPr>
        <w:t> </w:t>
      </w:r>
    </w:p>
    <w:p w14:paraId="2EE48C47"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10E652AB" w14:textId="77777777" w:rsidR="006721DF" w:rsidRDefault="006721DF" w:rsidP="00672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s-ES"/>
        </w:rPr>
        <w:lastRenderedPageBreak/>
        <w:t>Las respuestas y aclaraciones se publican, en la página web de Compras Estatales en el apartado “Aclaraciones”.</w:t>
      </w:r>
      <w:r>
        <w:rPr>
          <w:rStyle w:val="eop"/>
          <w:rFonts w:ascii="Arial" w:hAnsi="Arial" w:cs="Arial"/>
          <w:color w:val="000000"/>
        </w:rPr>
        <w:t> </w:t>
      </w:r>
    </w:p>
    <w:p w14:paraId="33C31F6E" w14:textId="77777777" w:rsidR="006721DF" w:rsidRPr="006721DF" w:rsidRDefault="006721DF" w:rsidP="006721DF"/>
    <w:p w14:paraId="25270F3D" w14:textId="245C1764" w:rsidR="006721DF" w:rsidRPr="006721DF" w:rsidRDefault="006721DF" w:rsidP="00BF6822">
      <w:pPr>
        <w:pStyle w:val="Ttulo2"/>
        <w:numPr>
          <w:ilvl w:val="0"/>
          <w:numId w:val="2"/>
        </w:numPr>
        <w:rPr>
          <w:rFonts w:ascii="Arial" w:hAnsi="Arial" w:cs="Arial"/>
          <w:b/>
        </w:rPr>
      </w:pPr>
      <w:bookmarkStart w:id="13" w:name="_Toc161839194"/>
      <w:r>
        <w:rPr>
          <w:rFonts w:ascii="Arial" w:hAnsi="Arial" w:cs="Arial"/>
          <w:b/>
        </w:rPr>
        <w:t>DE LAS NOTIFICACIONES.</w:t>
      </w:r>
      <w:bookmarkEnd w:id="13"/>
    </w:p>
    <w:p w14:paraId="0ADEB929" w14:textId="7BFA1C55" w:rsidR="006721DF" w:rsidRP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5F7EA81E" w14:textId="4AFB55E0"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sidRPr="006721DF">
        <w:rPr>
          <w:rStyle w:val="normaltextrun"/>
          <w:rFonts w:ascii="Arial" w:hAnsi="Arial" w:cs="Arial"/>
          <w:color w:val="000000"/>
          <w:lang w:val="es-ES"/>
        </w:rPr>
        <w:t>Las partes</w:t>
      </w:r>
      <w:r>
        <w:rPr>
          <w:rStyle w:val="normaltextrun"/>
          <w:rFonts w:ascii="Arial" w:hAnsi="Arial" w:cs="Arial"/>
          <w:color w:val="000000"/>
          <w:lang w:val="es-ES"/>
        </w:rPr>
        <w:t xml:space="preserve">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r>
        <w:rPr>
          <w:rStyle w:val="eop"/>
          <w:rFonts w:ascii="Arial" w:hAnsi="Arial" w:cs="Arial"/>
          <w:color w:val="000000"/>
        </w:rPr>
        <w:t> </w:t>
      </w:r>
    </w:p>
    <w:p w14:paraId="1904604A"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57EEC51B"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Las partes establecen como válidas y eficaces a todos los efectos las comunicaciones efectuadas a las direcciones referidas anteriormente, considerándose las mismas como fehacientes.</w:t>
      </w:r>
      <w:r>
        <w:rPr>
          <w:rStyle w:val="eop"/>
          <w:rFonts w:ascii="Arial" w:hAnsi="Arial" w:cs="Arial"/>
          <w:color w:val="000000"/>
        </w:rPr>
        <w:t> </w:t>
      </w:r>
    </w:p>
    <w:p w14:paraId="451DF43F" w14:textId="065F7368"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69E7EB3E" w14:textId="5A7511A0" w:rsidR="006721DF" w:rsidRDefault="006721DF" w:rsidP="00BF6822">
      <w:pPr>
        <w:pStyle w:val="Ttulo2"/>
        <w:numPr>
          <w:ilvl w:val="0"/>
          <w:numId w:val="2"/>
        </w:numPr>
        <w:rPr>
          <w:rFonts w:ascii="Arial" w:hAnsi="Arial" w:cs="Arial"/>
          <w:b/>
        </w:rPr>
      </w:pPr>
      <w:bookmarkStart w:id="14" w:name="_Toc161839195"/>
      <w:r>
        <w:rPr>
          <w:rFonts w:ascii="Arial" w:hAnsi="Arial" w:cs="Arial"/>
          <w:b/>
        </w:rPr>
        <w:t>OFERTAS: PRESENTACIÓN DE OFERTAS. INFORMACIÓN CONFIDENCIAL Y DATOS PERSONALES – APERTURA DE OFERTAS.</w:t>
      </w:r>
      <w:bookmarkEnd w:id="14"/>
    </w:p>
    <w:p w14:paraId="58320349" w14:textId="11B4F165" w:rsidR="006721DF" w:rsidRDefault="006721DF" w:rsidP="006721DF"/>
    <w:p w14:paraId="67D791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PRESENTACIÓN DE OFERTAS</w:t>
      </w:r>
      <w:r w:rsidRPr="006721DF">
        <w:rPr>
          <w:rFonts w:ascii="Arial" w:eastAsia="Times New Roman" w:hAnsi="Arial" w:cs="Arial"/>
          <w:color w:val="000000"/>
          <w:sz w:val="24"/>
          <w:szCs w:val="24"/>
          <w:lang w:eastAsia="es-UY"/>
        </w:rPr>
        <w:t> </w:t>
      </w:r>
    </w:p>
    <w:p w14:paraId="53E6EFB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color w:val="000000"/>
          <w:sz w:val="24"/>
          <w:szCs w:val="24"/>
          <w:lang w:eastAsia="es-UY"/>
        </w:rPr>
        <w:t> </w:t>
      </w:r>
    </w:p>
    <w:p w14:paraId="5D86DB5A" w14:textId="3B31B6B9"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b/>
          <w:bCs/>
          <w:color w:val="000000"/>
          <w:sz w:val="24"/>
          <w:szCs w:val="24"/>
          <w:u w:val="single"/>
          <w:lang w:val="es-ES" w:eastAsia="es-UY"/>
        </w:rPr>
        <w:t>APERTURA ELECTRÓNICA</w:t>
      </w:r>
      <w:r w:rsidRPr="006721DF">
        <w:rPr>
          <w:rFonts w:ascii="MinionPro-Regular" w:eastAsia="Times New Roman" w:hAnsi="MinionPro-Regular" w:cs="Segoe UI"/>
          <w:color w:val="000000"/>
          <w:sz w:val="24"/>
          <w:szCs w:val="24"/>
          <w:lang w:eastAsia="es-UY"/>
        </w:rPr>
        <w:t> </w:t>
      </w:r>
    </w:p>
    <w:p w14:paraId="1999FB6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434EE4AE" w14:textId="369A2F46"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Las propuestas serán recibidas únicamente en línea. Los oferentes deberán ingresar sus ofertas (económica y </w:t>
      </w:r>
      <w:proofErr w:type="gramStart"/>
      <w:r w:rsidRPr="006721DF">
        <w:rPr>
          <w:rFonts w:ascii="Arial" w:eastAsia="Times New Roman" w:hAnsi="Arial" w:cs="Arial"/>
          <w:color w:val="000000"/>
          <w:sz w:val="24"/>
          <w:szCs w:val="24"/>
          <w:lang w:val="es-ES" w:eastAsia="es-UY"/>
        </w:rPr>
        <w:t>técnica completas</w:t>
      </w:r>
      <w:proofErr w:type="gramEnd"/>
      <w:r w:rsidRPr="006721DF">
        <w:rPr>
          <w:rFonts w:ascii="Arial" w:eastAsia="Times New Roman" w:hAnsi="Arial" w:cs="Arial"/>
          <w:color w:val="000000"/>
          <w:sz w:val="24"/>
          <w:szCs w:val="24"/>
          <w:lang w:val="es-ES" w:eastAsia="es-UY"/>
        </w:rPr>
        <w:t xml:space="preserve">) en el sitio web www.comprasestatales.gub.uy. No se recibirán ofertas por otra vía. Se adjunta en </w:t>
      </w:r>
      <w:r w:rsidR="009C25E2">
        <w:rPr>
          <w:rFonts w:ascii="Arial" w:eastAsia="Times New Roman" w:hAnsi="Arial" w:cs="Arial"/>
          <w:color w:val="000000"/>
          <w:sz w:val="24"/>
          <w:szCs w:val="24"/>
          <w:lang w:val="es-ES" w:eastAsia="es-UY"/>
        </w:rPr>
        <w:fldChar w:fldCharType="begin"/>
      </w:r>
      <w:r w:rsidR="009C25E2">
        <w:rPr>
          <w:rFonts w:ascii="Arial" w:eastAsia="Times New Roman" w:hAnsi="Arial" w:cs="Arial"/>
          <w:color w:val="000000"/>
          <w:sz w:val="24"/>
          <w:szCs w:val="24"/>
          <w:lang w:val="es-ES" w:eastAsia="es-UY"/>
        </w:rPr>
        <w:instrText xml:space="preserve"> REF _Ref147835200 \r \h </w:instrText>
      </w:r>
      <w:r w:rsidR="009C25E2">
        <w:rPr>
          <w:rFonts w:ascii="Arial" w:eastAsia="Times New Roman" w:hAnsi="Arial" w:cs="Arial"/>
          <w:color w:val="000000"/>
          <w:sz w:val="24"/>
          <w:szCs w:val="24"/>
          <w:lang w:val="es-ES" w:eastAsia="es-UY"/>
        </w:rPr>
      </w:r>
      <w:r w:rsidR="009C25E2">
        <w:rPr>
          <w:rFonts w:ascii="Arial" w:eastAsia="Times New Roman" w:hAnsi="Arial" w:cs="Arial"/>
          <w:color w:val="000000"/>
          <w:sz w:val="24"/>
          <w:szCs w:val="24"/>
          <w:lang w:val="es-ES" w:eastAsia="es-UY"/>
        </w:rPr>
        <w:fldChar w:fldCharType="separate"/>
      </w:r>
      <w:r w:rsidR="00354E60">
        <w:rPr>
          <w:rFonts w:ascii="Arial" w:eastAsia="Times New Roman" w:hAnsi="Arial" w:cs="Arial"/>
          <w:color w:val="000000"/>
          <w:sz w:val="24"/>
          <w:szCs w:val="24"/>
          <w:lang w:val="es-ES" w:eastAsia="es-UY"/>
        </w:rPr>
        <w:t>Anexo IV</w:t>
      </w:r>
      <w:r w:rsidR="009C25E2">
        <w:rPr>
          <w:rFonts w:ascii="Arial" w:eastAsia="Times New Roman" w:hAnsi="Arial" w:cs="Arial"/>
          <w:color w:val="000000"/>
          <w:sz w:val="24"/>
          <w:szCs w:val="24"/>
          <w:lang w:val="es-ES" w:eastAsia="es-UY"/>
        </w:rPr>
        <w:fldChar w:fldCharType="end"/>
      </w:r>
      <w:r w:rsidR="009C25E2">
        <w:rPr>
          <w:rFonts w:ascii="Arial" w:eastAsia="Times New Roman" w:hAnsi="Arial" w:cs="Arial"/>
          <w:color w:val="000000"/>
          <w:sz w:val="24"/>
          <w:szCs w:val="24"/>
          <w:lang w:val="es-ES" w:eastAsia="es-UY"/>
        </w:rPr>
        <w:t xml:space="preserve"> </w:t>
      </w:r>
      <w:r w:rsidRPr="006721DF">
        <w:rPr>
          <w:rFonts w:ascii="Arial" w:eastAsia="Times New Roman" w:hAnsi="Arial" w:cs="Arial"/>
          <w:color w:val="000000"/>
          <w:sz w:val="24"/>
          <w:szCs w:val="24"/>
          <w:lang w:val="es-ES" w:eastAsia="es-UY"/>
        </w:rPr>
        <w:t>el instructivo con recomendaciones sobre la oferta en línea y accesos a los materiales de ayuda disponibles. </w:t>
      </w:r>
      <w:r w:rsidRPr="006721DF">
        <w:rPr>
          <w:rFonts w:ascii="Arial" w:eastAsia="Times New Roman" w:hAnsi="Arial" w:cs="Arial"/>
          <w:color w:val="000000"/>
          <w:sz w:val="24"/>
          <w:szCs w:val="24"/>
          <w:lang w:eastAsia="es-UY"/>
        </w:rPr>
        <w:t> </w:t>
      </w:r>
    </w:p>
    <w:p w14:paraId="44A7B284" w14:textId="048F7B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La documentación electrónica complementaria adjunta de la oferta se ingresará en archivos con formato </w:t>
      </w:r>
      <w:proofErr w:type="spellStart"/>
      <w:r w:rsidRPr="006721DF">
        <w:rPr>
          <w:rFonts w:ascii="Arial" w:eastAsia="Times New Roman" w:hAnsi="Arial" w:cs="Arial"/>
          <w:color w:val="000000"/>
          <w:sz w:val="24"/>
          <w:szCs w:val="24"/>
          <w:lang w:val="es-ES" w:eastAsia="es-UY"/>
        </w:rPr>
        <w:t>txt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rtf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pdf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doc</w:t>
      </w:r>
      <w:proofErr w:type="spellEnd"/>
      <w:r w:rsidRPr="006721DF">
        <w:rPr>
          <w:rFonts w:ascii="Arial" w:eastAsia="Times New Roman" w:hAnsi="Arial" w:cs="Arial"/>
          <w:color w:val="000000"/>
          <w:sz w:val="24"/>
          <w:szCs w:val="24"/>
          <w:lang w:val="es-ES" w:eastAsia="es-UY"/>
        </w:rPr>
        <w:t xml:space="preserve">, docx, xls, xlsx, </w:t>
      </w:r>
      <w:proofErr w:type="spellStart"/>
      <w:r w:rsidRPr="006721DF">
        <w:rPr>
          <w:rFonts w:ascii="Arial" w:eastAsia="Times New Roman" w:hAnsi="Arial" w:cs="Arial"/>
          <w:color w:val="000000"/>
          <w:sz w:val="24"/>
          <w:szCs w:val="24"/>
          <w:lang w:val="es-ES" w:eastAsia="es-UY"/>
        </w:rPr>
        <w:t>odt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ods</w:t>
      </w:r>
      <w:proofErr w:type="spellEnd"/>
      <w:r w:rsidRPr="006721DF">
        <w:rPr>
          <w:rFonts w:ascii="Arial" w:eastAsia="Times New Roman" w:hAnsi="Arial" w:cs="Arial"/>
          <w:color w:val="000000"/>
          <w:sz w:val="24"/>
          <w:szCs w:val="24"/>
          <w:lang w:val="es-ES" w:eastAsia="es-UY"/>
        </w:rPr>
        <w:t>, zip, rar y 7z, sin contraseñas ni bloqueos para su impresión o copiado. </w:t>
      </w:r>
      <w:r w:rsidRPr="006721DF">
        <w:rPr>
          <w:rFonts w:ascii="Arial" w:eastAsia="Times New Roman" w:hAnsi="Arial" w:cs="Arial"/>
          <w:color w:val="000000"/>
          <w:sz w:val="24"/>
          <w:szCs w:val="24"/>
          <w:lang w:eastAsia="es-UY"/>
        </w:rPr>
        <w:t> </w:t>
      </w:r>
    </w:p>
    <w:p w14:paraId="70783A7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Cuando el oferente deba agregar en su oferta un documento o certificado cuyo original solo exista en soporte papel, deberá digitalizar el mismo (escanearlo) y subirlo con el resto de su oferta. </w:t>
      </w:r>
      <w:r w:rsidRPr="006721DF">
        <w:rPr>
          <w:rFonts w:ascii="Arial" w:eastAsia="Times New Roman" w:hAnsi="Arial" w:cs="Arial"/>
          <w:color w:val="000000"/>
          <w:sz w:val="24"/>
          <w:szCs w:val="24"/>
          <w:lang w:eastAsia="es-UY"/>
        </w:rPr>
        <w:t> </w:t>
      </w:r>
    </w:p>
    <w:p w14:paraId="4F687A4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En caso de resultar adjudicatario, deberá exhibir el documento o certificado original, conforme a lo establecido en el artículo 48 del TOCAF. </w:t>
      </w:r>
      <w:r w:rsidRPr="006721DF">
        <w:rPr>
          <w:rFonts w:ascii="Arial" w:eastAsia="Times New Roman" w:hAnsi="Arial" w:cs="Arial"/>
          <w:color w:val="000000"/>
          <w:sz w:val="24"/>
          <w:szCs w:val="24"/>
          <w:lang w:eastAsia="es-UY"/>
        </w:rPr>
        <w:t> </w:t>
      </w:r>
    </w:p>
    <w:p w14:paraId="76286197"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El formulario de identificación del oferente debe estar firmado por </w:t>
      </w:r>
      <w:r w:rsidRPr="006721DF">
        <w:rPr>
          <w:rFonts w:ascii="Arial" w:eastAsia="Times New Roman" w:hAnsi="Arial" w:cs="Arial"/>
          <w:b/>
          <w:bCs/>
          <w:color w:val="000000"/>
          <w:sz w:val="24"/>
          <w:szCs w:val="24"/>
          <w:u w:val="single"/>
          <w:lang w:val="es-ES" w:eastAsia="es-UY"/>
        </w:rPr>
        <w:t>el titular, o representante con facultades suficientes para ese acto</w:t>
      </w:r>
      <w:r w:rsidRPr="006721DF">
        <w:rPr>
          <w:rFonts w:ascii="Arial" w:eastAsia="Times New Roman" w:hAnsi="Arial" w:cs="Arial"/>
          <w:color w:val="000000"/>
          <w:sz w:val="24"/>
          <w:szCs w:val="24"/>
          <w:u w:val="single"/>
          <w:lang w:val="es-ES" w:eastAsia="es-UY"/>
        </w:rPr>
        <w:t>. </w:t>
      </w:r>
      <w:r w:rsidRPr="006721DF">
        <w:rPr>
          <w:rFonts w:ascii="Arial" w:eastAsia="Times New Roman" w:hAnsi="Arial" w:cs="Arial"/>
          <w:color w:val="000000"/>
          <w:sz w:val="24"/>
          <w:szCs w:val="24"/>
          <w:lang w:eastAsia="es-UY"/>
        </w:rPr>
        <w:t> </w:t>
      </w:r>
    </w:p>
    <w:p w14:paraId="0634CF9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La acreditación de dicha representación corresponde sea ingresada en el Registro Único de Proveedores del Estado (RUPE), con los datos de representantes y </w:t>
      </w:r>
      <w:r w:rsidRPr="006721DF">
        <w:rPr>
          <w:rFonts w:ascii="Arial" w:eastAsia="Times New Roman" w:hAnsi="Arial" w:cs="Arial"/>
          <w:color w:val="000000"/>
          <w:sz w:val="24"/>
          <w:szCs w:val="24"/>
          <w:lang w:val="es-ES" w:eastAsia="es-UY"/>
        </w:rPr>
        <w:lastRenderedPageBreak/>
        <w:t>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r w:rsidRPr="006721DF">
        <w:rPr>
          <w:rFonts w:ascii="Arial" w:eastAsia="Times New Roman" w:hAnsi="Arial" w:cs="Arial"/>
          <w:color w:val="000000"/>
          <w:sz w:val="24"/>
          <w:szCs w:val="24"/>
          <w:lang w:eastAsia="es-UY"/>
        </w:rPr>
        <w:t> </w:t>
      </w:r>
    </w:p>
    <w:p w14:paraId="330CF03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Toda clausula imprecisa, ambigua o contradictoria en la oferta se interpretará en el sentido más favorable para la Administración.</w:t>
      </w:r>
      <w:r w:rsidRPr="006721DF">
        <w:rPr>
          <w:rFonts w:ascii="Arial" w:eastAsia="Times New Roman" w:hAnsi="Arial" w:cs="Arial"/>
          <w:color w:val="000000"/>
          <w:sz w:val="24"/>
          <w:szCs w:val="24"/>
          <w:lang w:eastAsia="es-UY"/>
        </w:rPr>
        <w:t> </w:t>
      </w:r>
    </w:p>
    <w:p w14:paraId="1268E47F"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D12A68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APERTURA DE OFERTAS ELECTRÓNICAS</w:t>
      </w:r>
      <w:r w:rsidRPr="006721DF">
        <w:rPr>
          <w:rFonts w:ascii="Arial" w:eastAsia="Times New Roman" w:hAnsi="Arial" w:cs="Arial"/>
          <w:color w:val="000000"/>
          <w:sz w:val="24"/>
          <w:szCs w:val="24"/>
          <w:lang w:eastAsia="es-UY"/>
        </w:rPr>
        <w:t> </w:t>
      </w:r>
    </w:p>
    <w:p w14:paraId="2F8BE422"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7227"/>
      </w:tblGrid>
      <w:tr w:rsidR="006721DF" w:rsidRPr="006721DF" w14:paraId="535B8FB6" w14:textId="77777777" w:rsidTr="006721DF">
        <w:trPr>
          <w:trHeight w:val="300"/>
        </w:trPr>
        <w:tc>
          <w:tcPr>
            <w:tcW w:w="91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BCAB0" w14:textId="77777777" w:rsidR="006721DF" w:rsidRPr="006721DF" w:rsidRDefault="006721DF" w:rsidP="006721DF">
            <w:pPr>
              <w:spacing w:after="0" w:line="240" w:lineRule="auto"/>
              <w:ind w:right="-150"/>
              <w:jc w:val="center"/>
              <w:textAlignment w:val="baseline"/>
              <w:divId w:val="1962803515"/>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Apertura electrónica de ofertas</w:t>
            </w:r>
            <w:r w:rsidRPr="006721DF">
              <w:rPr>
                <w:rFonts w:ascii="Arial" w:eastAsia="Times New Roman" w:hAnsi="Arial" w:cs="Arial"/>
                <w:color w:val="000000"/>
                <w:sz w:val="24"/>
                <w:szCs w:val="24"/>
                <w:lang w:eastAsia="es-UY"/>
              </w:rPr>
              <w:t> </w:t>
            </w:r>
          </w:p>
        </w:tc>
      </w:tr>
      <w:tr w:rsidR="006721DF" w:rsidRPr="006721DF" w14:paraId="2EB14DD8"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A527C8" w14:textId="77777777" w:rsidR="006721DF" w:rsidRPr="00F07C48"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F07C48">
              <w:rPr>
                <w:rFonts w:ascii="Arial" w:eastAsia="Times New Roman" w:hAnsi="Arial" w:cs="Arial"/>
                <w:b/>
                <w:bCs/>
                <w:color w:val="000000"/>
                <w:sz w:val="24"/>
                <w:szCs w:val="24"/>
                <w:lang w:val="es-ES" w:eastAsia="es-UY"/>
              </w:rPr>
              <w:t>FECHA:</w:t>
            </w:r>
            <w:r w:rsidRPr="00F07C48">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CF42EBA" w14:textId="30C2F9B3" w:rsidR="006721DF" w:rsidRPr="00F07C48" w:rsidRDefault="00F07C48"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F07C48">
              <w:rPr>
                <w:rFonts w:ascii="Arial" w:eastAsia="Times New Roman" w:hAnsi="Arial" w:cs="Arial"/>
                <w:b/>
                <w:bCs/>
                <w:color w:val="000000"/>
                <w:sz w:val="24"/>
                <w:szCs w:val="24"/>
                <w:shd w:val="clear" w:color="auto" w:fill="FFFF00"/>
                <w:lang w:val="es-ES" w:eastAsia="es-UY"/>
              </w:rPr>
              <w:t>2</w:t>
            </w:r>
            <w:r>
              <w:rPr>
                <w:rFonts w:ascii="Arial" w:eastAsia="Times New Roman" w:hAnsi="Arial" w:cs="Arial"/>
                <w:b/>
                <w:bCs/>
                <w:color w:val="000000"/>
                <w:sz w:val="24"/>
                <w:szCs w:val="24"/>
                <w:shd w:val="clear" w:color="auto" w:fill="FFFF00"/>
                <w:lang w:val="es-ES" w:eastAsia="es-UY"/>
              </w:rPr>
              <w:t>3</w:t>
            </w:r>
            <w:r w:rsidR="006721DF" w:rsidRPr="00F07C48">
              <w:rPr>
                <w:rFonts w:ascii="Arial" w:eastAsia="Times New Roman" w:hAnsi="Arial" w:cs="Arial"/>
                <w:b/>
                <w:bCs/>
                <w:color w:val="000000"/>
                <w:sz w:val="24"/>
                <w:szCs w:val="24"/>
                <w:shd w:val="clear" w:color="auto" w:fill="FFFF00"/>
                <w:lang w:val="es-ES" w:eastAsia="es-UY"/>
              </w:rPr>
              <w:t>/</w:t>
            </w:r>
            <w:r w:rsidRPr="00F07C48">
              <w:rPr>
                <w:rFonts w:ascii="Arial" w:eastAsia="Times New Roman" w:hAnsi="Arial" w:cs="Arial"/>
                <w:b/>
                <w:bCs/>
                <w:color w:val="000000"/>
                <w:sz w:val="24"/>
                <w:szCs w:val="24"/>
                <w:shd w:val="clear" w:color="auto" w:fill="FFFF00"/>
                <w:lang w:val="es-ES" w:eastAsia="es-UY"/>
              </w:rPr>
              <w:t>04</w:t>
            </w:r>
            <w:r w:rsidR="006721DF" w:rsidRPr="00F07C48">
              <w:rPr>
                <w:rFonts w:ascii="Arial" w:eastAsia="Times New Roman" w:hAnsi="Arial" w:cs="Arial"/>
                <w:b/>
                <w:bCs/>
                <w:color w:val="000000"/>
                <w:sz w:val="24"/>
                <w:szCs w:val="24"/>
                <w:shd w:val="clear" w:color="auto" w:fill="FFFF00"/>
                <w:lang w:val="es-ES" w:eastAsia="es-UY"/>
              </w:rPr>
              <w:t>/</w:t>
            </w:r>
            <w:r w:rsidRPr="00F07C48">
              <w:rPr>
                <w:rFonts w:ascii="Arial" w:eastAsia="Times New Roman" w:hAnsi="Arial" w:cs="Arial"/>
                <w:b/>
                <w:bCs/>
                <w:color w:val="000000"/>
                <w:sz w:val="24"/>
                <w:szCs w:val="24"/>
                <w:shd w:val="clear" w:color="auto" w:fill="FFFF00"/>
                <w:lang w:val="es-ES" w:eastAsia="es-UY"/>
              </w:rPr>
              <w:t>2024</w:t>
            </w:r>
            <w:r w:rsidR="006721DF" w:rsidRPr="00F07C48">
              <w:rPr>
                <w:rFonts w:ascii="Arial" w:eastAsia="Times New Roman" w:hAnsi="Arial" w:cs="Arial"/>
                <w:color w:val="000000"/>
                <w:sz w:val="24"/>
                <w:szCs w:val="24"/>
                <w:lang w:eastAsia="es-UY"/>
              </w:rPr>
              <w:t> </w:t>
            </w:r>
          </w:p>
        </w:tc>
      </w:tr>
      <w:tr w:rsidR="006721DF" w:rsidRPr="006721DF" w14:paraId="58AD15CF"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041AC1" w14:textId="77777777" w:rsidR="006721DF" w:rsidRPr="00F07C48"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F07C48">
              <w:rPr>
                <w:rFonts w:ascii="Arial" w:eastAsia="Times New Roman" w:hAnsi="Arial" w:cs="Arial"/>
                <w:b/>
                <w:bCs/>
                <w:color w:val="000000"/>
                <w:sz w:val="24"/>
                <w:szCs w:val="24"/>
                <w:lang w:val="es-ES" w:eastAsia="es-UY"/>
              </w:rPr>
              <w:t>HORA:</w:t>
            </w:r>
            <w:r w:rsidRPr="00F07C48">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F833C4D" w14:textId="4C98BB88" w:rsidR="006721DF" w:rsidRPr="00F07C48" w:rsidRDefault="00F07C48"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12</w:t>
            </w:r>
            <w:r w:rsidR="006721DF" w:rsidRPr="00F07C48">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00</w:t>
            </w:r>
            <w:r w:rsidR="006721DF" w:rsidRPr="00F07C48">
              <w:rPr>
                <w:rFonts w:ascii="Arial" w:eastAsia="Times New Roman" w:hAnsi="Arial" w:cs="Arial"/>
                <w:color w:val="000000"/>
                <w:sz w:val="24"/>
                <w:szCs w:val="24"/>
                <w:lang w:eastAsia="es-UY"/>
              </w:rPr>
              <w:t> </w:t>
            </w:r>
          </w:p>
        </w:tc>
      </w:tr>
    </w:tbl>
    <w:p w14:paraId="032A9D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DA1F21" w14:textId="2E37EB00"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la fecha y hora indicada se efectuará la apertura de ofertas en forma automática y el acta de apertura será publicada automáticamente en el sitio web </w:t>
      </w:r>
      <w:hyperlink r:id="rId11"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w:t>
      </w:r>
      <w:r w:rsidRPr="006721DF">
        <w:rPr>
          <w:rFonts w:ascii="Arial" w:eastAsia="Times New Roman" w:hAnsi="Arial" w:cs="Arial"/>
          <w:color w:val="000000"/>
          <w:sz w:val="24"/>
          <w:szCs w:val="24"/>
          <w:lang w:eastAsia="es-UY"/>
        </w:rPr>
        <w:t> </w:t>
      </w:r>
    </w:p>
    <w:p w14:paraId="0EE8F44F"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r w:rsidRPr="006721DF">
        <w:rPr>
          <w:rFonts w:ascii="Arial" w:eastAsia="Times New Roman" w:hAnsi="Arial" w:cs="Arial"/>
          <w:color w:val="000000"/>
          <w:sz w:val="24"/>
          <w:szCs w:val="24"/>
          <w:lang w:eastAsia="es-UY"/>
        </w:rPr>
        <w:t> </w:t>
      </w:r>
    </w:p>
    <w:p w14:paraId="19F13179"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En caso de discrepancias entre la oferta económica cargada en la línea de cotización del sitio web de Compras y Contrataciones Estatales, y la documentación cargada como archivo adjunto en dicho sitio</w:t>
      </w:r>
      <w:r w:rsidRPr="00C31FEC">
        <w:rPr>
          <w:rFonts w:ascii="Arial" w:eastAsia="Times New Roman" w:hAnsi="Arial" w:cs="Arial"/>
          <w:color w:val="000000"/>
          <w:sz w:val="24"/>
          <w:szCs w:val="24"/>
          <w:lang w:val="es-ES" w:eastAsia="es-UY"/>
        </w:rPr>
        <w:t>, valdrá lo establecido en el adjunto o lo más conveniente para la administración. </w:t>
      </w:r>
    </w:p>
    <w:p w14:paraId="5503C054"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Solo cuando la administración contratante solicite salvar defectos, carencias formales o errores evidentes o de escasa importancia de acuerdo a lo establecido en el artículo 65 del TOCAF, el oferente deberá agregar en línea la documentación solicitada.</w:t>
      </w:r>
      <w:r w:rsidRPr="006721DF">
        <w:rPr>
          <w:rFonts w:ascii="Arial" w:eastAsia="Times New Roman" w:hAnsi="Arial" w:cs="Arial"/>
          <w:color w:val="000000"/>
          <w:sz w:val="24"/>
          <w:szCs w:val="24"/>
          <w:lang w:eastAsia="es-UY"/>
        </w:rPr>
        <w:t> </w:t>
      </w:r>
    </w:p>
    <w:p w14:paraId="0BF63A66" w14:textId="1BC3873A" w:rsidR="006721DF" w:rsidRDefault="006721DF" w:rsidP="006721DF">
      <w:pPr>
        <w:spacing w:after="0" w:line="240" w:lineRule="auto"/>
        <w:ind w:right="-150"/>
        <w:jc w:val="both"/>
        <w:textAlignment w:val="baseline"/>
        <w:rPr>
          <w:rFonts w:ascii="Arial" w:eastAsia="Times New Roman" w:hAnsi="Arial" w:cs="Arial"/>
          <w:color w:val="000000"/>
          <w:sz w:val="24"/>
          <w:szCs w:val="24"/>
          <w:lang w:eastAsia="es-UY"/>
        </w:rPr>
      </w:pPr>
      <w:r w:rsidRPr="006721DF">
        <w:rPr>
          <w:rFonts w:ascii="Arial" w:eastAsia="Times New Roman" w:hAnsi="Arial" w:cs="Arial"/>
          <w:color w:val="000000"/>
          <w:sz w:val="24"/>
          <w:szCs w:val="24"/>
          <w:lang w:eastAsia="es-UY"/>
        </w:rPr>
        <w:t> </w:t>
      </w:r>
    </w:p>
    <w:p w14:paraId="1A98992C" w14:textId="77777777" w:rsidR="00FE2324" w:rsidRPr="006721DF" w:rsidRDefault="00FE2324"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244E2282" w14:textId="77777777" w:rsidR="006721DF" w:rsidRPr="006721DF" w:rsidRDefault="006721DF" w:rsidP="006721DF">
      <w:pPr>
        <w:spacing w:after="0" w:line="240" w:lineRule="auto"/>
        <w:textAlignment w:val="baseline"/>
        <w:rPr>
          <w:rFonts w:ascii="Segoe UI" w:eastAsia="Times New Roman" w:hAnsi="Segoe UI" w:cs="Segoe UI"/>
          <w:color w:val="000000"/>
          <w:sz w:val="18"/>
          <w:szCs w:val="18"/>
          <w:lang w:eastAsia="es-UY"/>
        </w:rPr>
      </w:pPr>
      <w:r w:rsidRPr="006721DF">
        <w:rPr>
          <w:rFonts w:ascii="Calibri Light" w:eastAsia="Times New Roman" w:hAnsi="Calibri Light" w:cs="Calibri Light"/>
          <w:b/>
          <w:bCs/>
          <w:color w:val="2F5496"/>
          <w:sz w:val="26"/>
          <w:szCs w:val="26"/>
          <w:lang w:val="es-ES" w:eastAsia="es-UY"/>
        </w:rPr>
        <w:t>INFORMACIÓN CONFIDENCIAL Y DATOS PERSONALES</w:t>
      </w:r>
      <w:r w:rsidRPr="006721DF">
        <w:rPr>
          <w:rFonts w:ascii="Calibri Light" w:eastAsia="Times New Roman" w:hAnsi="Calibri Light" w:cs="Calibri Light"/>
          <w:color w:val="2F5496"/>
          <w:sz w:val="26"/>
          <w:szCs w:val="26"/>
          <w:lang w:eastAsia="es-UY"/>
        </w:rPr>
        <w:t> </w:t>
      </w:r>
    </w:p>
    <w:p w14:paraId="648EAA58"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029D8FF"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Cuando los oferentes incluyan información considerada confidencial, al amparo de lo dispuesto en el artículo 10 literal I) de la Ley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18.381 y artículo 65 del TOCAF, la misma deberá ser ingresada en el sistema en tal carácter y en forma separada a la parte pública de la oferta.</w:t>
      </w:r>
      <w:r w:rsidRPr="006721DF">
        <w:rPr>
          <w:rFonts w:ascii="Arial" w:eastAsia="Times New Roman" w:hAnsi="Arial" w:cs="Arial"/>
          <w:lang w:val="es-ES" w:eastAsia="es-UY"/>
        </w:rPr>
        <w:t> </w:t>
      </w:r>
      <w:r w:rsidRPr="006721DF">
        <w:rPr>
          <w:rFonts w:ascii="Arial" w:eastAsia="Times New Roman" w:hAnsi="Arial" w:cs="Arial"/>
          <w:lang w:eastAsia="es-UY"/>
        </w:rPr>
        <w:t> </w:t>
      </w:r>
    </w:p>
    <w:p w14:paraId="70767F1B"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Se considera información confidencial:</w:t>
      </w:r>
      <w:r w:rsidRPr="006721DF">
        <w:rPr>
          <w:rFonts w:ascii="Arial MT" w:eastAsia="Times New Roman" w:hAnsi="Arial MT" w:cs="Segoe UI"/>
          <w:color w:val="000000"/>
          <w:lang w:eastAsia="es-UY"/>
        </w:rPr>
        <w:t> </w:t>
      </w:r>
    </w:p>
    <w:p w14:paraId="0CF7322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lastRenderedPageBreak/>
        <w:t>la información relativa a sus clientes, salvo aquella que sea requerida como factor de evaluación</w:t>
      </w:r>
      <w:r w:rsidRPr="006721DF">
        <w:rPr>
          <w:rFonts w:ascii="Arial" w:eastAsia="Times New Roman" w:hAnsi="Arial" w:cs="Arial"/>
          <w:color w:val="000000"/>
          <w:lang w:eastAsia="es-UY"/>
        </w:rPr>
        <w:t> </w:t>
      </w:r>
    </w:p>
    <w:p w14:paraId="024C126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pueda ser objeto de propiedad intelectual</w:t>
      </w:r>
      <w:r w:rsidRPr="006721DF">
        <w:rPr>
          <w:rFonts w:ascii="Arial" w:eastAsia="Times New Roman" w:hAnsi="Arial" w:cs="Arial"/>
          <w:color w:val="000000"/>
          <w:lang w:eastAsia="es-UY"/>
        </w:rPr>
        <w:t> </w:t>
      </w:r>
    </w:p>
    <w:p w14:paraId="3B6AEC8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refiera al patrimonio del oferente</w:t>
      </w:r>
      <w:r w:rsidRPr="006721DF">
        <w:rPr>
          <w:rFonts w:ascii="Arial" w:eastAsia="Times New Roman" w:hAnsi="Arial" w:cs="Arial"/>
          <w:color w:val="000000"/>
          <w:lang w:eastAsia="es-UY"/>
        </w:rPr>
        <w:t> </w:t>
      </w:r>
    </w:p>
    <w:p w14:paraId="1000111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comprenda hechos o actos de carácter económico, contable, jurídico o administrativo, relativos al oferente, que pudiera ser útil para un competidor</w:t>
      </w:r>
      <w:r w:rsidRPr="006721DF">
        <w:rPr>
          <w:rFonts w:ascii="Arial" w:eastAsia="Times New Roman" w:hAnsi="Arial" w:cs="Arial"/>
          <w:color w:val="000000"/>
          <w:lang w:eastAsia="es-UY"/>
        </w:rPr>
        <w:t> </w:t>
      </w:r>
    </w:p>
    <w:p w14:paraId="6D9BA1D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esté amparada en una cláusula contractual de confidencialidad, y</w:t>
      </w:r>
      <w:r w:rsidRPr="006721DF">
        <w:rPr>
          <w:rFonts w:ascii="Arial" w:eastAsia="Times New Roman" w:hAnsi="Arial" w:cs="Arial"/>
          <w:color w:val="000000"/>
          <w:lang w:eastAsia="es-UY"/>
        </w:rPr>
        <w:t> </w:t>
      </w:r>
    </w:p>
    <w:p w14:paraId="069CF886"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 xml:space="preserve">aquella de naturaleza similar conforme a lo dispuesto en la Ley de Acceso a la Información (Ley </w:t>
      </w:r>
      <w:proofErr w:type="spellStart"/>
      <w:r w:rsidRPr="006721DF">
        <w:rPr>
          <w:rFonts w:ascii="Arial" w:eastAsia="Times New Roman" w:hAnsi="Arial" w:cs="Arial"/>
          <w:color w:val="000000"/>
          <w:lang w:val="es-ES" w:eastAsia="es-UY"/>
        </w:rPr>
        <w:t>Nº</w:t>
      </w:r>
      <w:proofErr w:type="spellEnd"/>
      <w:r w:rsidRPr="006721DF">
        <w:rPr>
          <w:rFonts w:ascii="Arial" w:eastAsia="Times New Roman" w:hAnsi="Arial" w:cs="Arial"/>
          <w:color w:val="000000"/>
          <w:lang w:val="es-ES" w:eastAsia="es-UY"/>
        </w:rPr>
        <w:t xml:space="preserve"> 18.381), y demás normas concordantes y complementarias.</w:t>
      </w:r>
      <w:r w:rsidRPr="006721DF">
        <w:rPr>
          <w:rFonts w:ascii="Arial" w:eastAsia="Times New Roman" w:hAnsi="Arial" w:cs="Arial"/>
          <w:color w:val="000000"/>
          <w:lang w:eastAsia="es-UY"/>
        </w:rPr>
        <w:t> </w:t>
      </w:r>
    </w:p>
    <w:p w14:paraId="4EF6D55D"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color w:val="000000"/>
          <w:lang w:eastAsia="es-UY"/>
        </w:rPr>
        <w:t> </w:t>
      </w:r>
    </w:p>
    <w:p w14:paraId="6E6442D3"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En ningún caso se considera información confidencial:</w:t>
      </w:r>
      <w:r w:rsidRPr="006721DF">
        <w:rPr>
          <w:rFonts w:ascii="Arial MT" w:eastAsia="Times New Roman" w:hAnsi="Arial MT" w:cs="Segoe UI"/>
          <w:color w:val="000000"/>
          <w:lang w:eastAsia="es-UY"/>
        </w:rPr>
        <w:t> </w:t>
      </w:r>
    </w:p>
    <w:p w14:paraId="17648407"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relativa a los precios</w:t>
      </w:r>
      <w:r w:rsidRPr="006721DF">
        <w:rPr>
          <w:rFonts w:ascii="Arial" w:eastAsia="Times New Roman" w:hAnsi="Arial" w:cs="Arial"/>
          <w:color w:val="000000"/>
          <w:lang w:eastAsia="es-UY"/>
        </w:rPr>
        <w:t> </w:t>
      </w:r>
    </w:p>
    <w:p w14:paraId="0629BF43"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descripción de bienes y servicios ofertados, y</w:t>
      </w:r>
      <w:r w:rsidRPr="006721DF">
        <w:rPr>
          <w:rFonts w:ascii="Arial" w:eastAsia="Times New Roman" w:hAnsi="Arial" w:cs="Arial"/>
          <w:color w:val="000000"/>
          <w:lang w:eastAsia="es-UY"/>
        </w:rPr>
        <w:t> </w:t>
      </w:r>
    </w:p>
    <w:p w14:paraId="0A9B2218"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las condiciones generales de la oferta</w:t>
      </w:r>
      <w:r w:rsidRPr="006721DF">
        <w:rPr>
          <w:rFonts w:ascii="Arial" w:eastAsia="Times New Roman" w:hAnsi="Arial" w:cs="Arial"/>
          <w:color w:val="000000"/>
          <w:lang w:eastAsia="es-UY"/>
        </w:rPr>
        <w:t> </w:t>
      </w:r>
    </w:p>
    <w:p w14:paraId="7C77A16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77A61E"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r w:rsidRPr="006721DF">
        <w:rPr>
          <w:rFonts w:ascii="Arial" w:eastAsia="Times New Roman" w:hAnsi="Arial" w:cs="Arial"/>
          <w:color w:val="000000"/>
          <w:sz w:val="24"/>
          <w:szCs w:val="24"/>
          <w:lang w:eastAsia="es-UY"/>
        </w:rPr>
        <w:t> </w:t>
      </w:r>
    </w:p>
    <w:p w14:paraId="4D2C7B4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El oferente deberá incluir en la parte pública de la oferta un resumen no confidencial de la información confidencial que ingrese que deberá ser breve y conciso (artículo 30 del Decreto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232/010).</w:t>
      </w:r>
      <w:r w:rsidRPr="006721DF">
        <w:rPr>
          <w:rFonts w:ascii="Arial" w:eastAsia="Times New Roman" w:hAnsi="Arial" w:cs="Arial"/>
          <w:color w:val="000000"/>
          <w:sz w:val="24"/>
          <w:szCs w:val="24"/>
          <w:lang w:eastAsia="es-UY"/>
        </w:rPr>
        <w:t> </w:t>
      </w:r>
    </w:p>
    <w:p w14:paraId="3E823D5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val="es-ES" w:eastAsia="es-UY"/>
        </w:rPr>
      </w:pPr>
      <w:r w:rsidRPr="006721DF">
        <w:rPr>
          <w:rFonts w:ascii="Arial" w:eastAsia="Times New Roman" w:hAnsi="Arial" w:cs="Arial"/>
          <w:color w:val="000000"/>
          <w:sz w:val="24"/>
          <w:szCs w:val="24"/>
          <w:lang w:val="es-ES" w:eastAsia="es-UY"/>
        </w:rPr>
        <w:t> </w:t>
      </w:r>
    </w:p>
    <w:p w14:paraId="257817B0"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caso que las ofertas contengan datos personales, el oferente, si correspondiere, deberá recabar el consentimiento de los titulares de los mismos, conforme a lo establecido en la Ley </w:t>
      </w:r>
      <w:proofErr w:type="spellStart"/>
      <w:r w:rsidRPr="006721DF">
        <w:rPr>
          <w:rFonts w:ascii="Arial" w:eastAsia="Times New Roman" w:hAnsi="Arial" w:cs="Arial"/>
          <w:color w:val="000000"/>
          <w:sz w:val="24"/>
          <w:szCs w:val="24"/>
          <w:lang w:val="es-ES" w:eastAsia="es-UY"/>
        </w:rPr>
        <w:t>Nº</w:t>
      </w:r>
      <w:proofErr w:type="spellEnd"/>
      <w:r w:rsidRPr="006721DF">
        <w:rPr>
          <w:rFonts w:ascii="Arial" w:eastAsia="Times New Roman" w:hAnsi="Arial" w:cs="Arial"/>
          <w:color w:val="000000"/>
          <w:sz w:val="24"/>
          <w:szCs w:val="24"/>
          <w:lang w:val="es-ES" w:eastAsia="es-UY"/>
        </w:rPr>
        <w:t xml:space="preserve"> 18.331, normas concordantes y complementarias. Asimismo, se deberá informar a quienes se incluyen en el presente llamado, en los términos establecidos en el artículo 13 de la mencionada Ley. </w:t>
      </w:r>
      <w:r w:rsidRPr="006721DF">
        <w:rPr>
          <w:rFonts w:ascii="Arial" w:eastAsia="Times New Roman" w:hAnsi="Arial" w:cs="Arial"/>
          <w:color w:val="000000"/>
          <w:sz w:val="24"/>
          <w:szCs w:val="24"/>
          <w:lang w:eastAsia="es-UY"/>
        </w:rPr>
        <w:t> </w:t>
      </w:r>
    </w:p>
    <w:p w14:paraId="0B316FB1"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029687FC" w14:textId="684FED20"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La clasificación de la documentación en carácter de confidencial es de exclusiva responsabilidad del proveedor.</w:t>
      </w:r>
      <w:r w:rsidRPr="006721DF">
        <w:rPr>
          <w:rFonts w:ascii="Arial" w:eastAsia="Times New Roman" w:hAnsi="Arial" w:cs="Arial"/>
          <w:color w:val="000000"/>
          <w:sz w:val="24"/>
          <w:szCs w:val="24"/>
          <w:lang w:val="es-ES" w:eastAsia="es-UY"/>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659D7C6A" w14:textId="77777777" w:rsidR="006721DF" w:rsidRPr="006721DF" w:rsidRDefault="006721DF" w:rsidP="006721DF"/>
    <w:p w14:paraId="20073907" w14:textId="42CDC890" w:rsidR="006047B6" w:rsidRDefault="006047B6" w:rsidP="00BF6822">
      <w:pPr>
        <w:pStyle w:val="Ttulo2"/>
        <w:numPr>
          <w:ilvl w:val="0"/>
          <w:numId w:val="2"/>
        </w:numPr>
        <w:rPr>
          <w:rFonts w:ascii="Arial" w:hAnsi="Arial" w:cs="Arial"/>
          <w:b/>
        </w:rPr>
      </w:pPr>
      <w:bookmarkStart w:id="15" w:name="_Ref147829105"/>
      <w:bookmarkStart w:id="16" w:name="_Toc161839196"/>
      <w:r>
        <w:rPr>
          <w:rFonts w:ascii="Arial" w:hAnsi="Arial" w:cs="Arial"/>
          <w:b/>
        </w:rPr>
        <w:t>FACTORES PARA EVALUAR LAS PROPUESTAS.</w:t>
      </w:r>
      <w:bookmarkEnd w:id="15"/>
      <w:bookmarkEnd w:id="16"/>
    </w:p>
    <w:p w14:paraId="73922578" w14:textId="77777777" w:rsidR="00A542E3" w:rsidRPr="005F36B4" w:rsidRDefault="00A542E3" w:rsidP="00A542E3">
      <w:pPr>
        <w:pStyle w:val="Prrafobsico"/>
        <w:suppressAutoHyphens/>
        <w:ind w:right="-149"/>
        <w:jc w:val="both"/>
        <w:rPr>
          <w:rFonts w:ascii="Arial" w:hAnsi="Arial" w:cs="Arial"/>
        </w:rPr>
      </w:pPr>
    </w:p>
    <w:p w14:paraId="48B45B1D" w14:textId="44528FFE" w:rsidR="00A542E3" w:rsidRPr="005F36B4" w:rsidRDefault="0057055D" w:rsidP="00A542E3">
      <w:pPr>
        <w:pStyle w:val="Prrafobsico"/>
        <w:suppressAutoHyphens/>
        <w:ind w:right="-149"/>
        <w:jc w:val="both"/>
        <w:rPr>
          <w:rFonts w:ascii="Arial" w:hAnsi="Arial" w:cs="Arial"/>
        </w:rPr>
      </w:pPr>
      <w:r>
        <w:rPr>
          <w:rFonts w:ascii="Arial" w:hAnsi="Arial" w:cs="Arial"/>
        </w:rPr>
        <w:t>El factor</w:t>
      </w:r>
      <w:r w:rsidR="00A542E3" w:rsidRPr="005F36B4">
        <w:rPr>
          <w:rFonts w:ascii="Arial" w:hAnsi="Arial" w:cs="Arial"/>
        </w:rPr>
        <w:t xml:space="preserve"> a tomar en cuenta para la comparación de las ofertas </w:t>
      </w:r>
      <w:r>
        <w:rPr>
          <w:rFonts w:ascii="Arial" w:hAnsi="Arial" w:cs="Arial"/>
        </w:rPr>
        <w:t>es</w:t>
      </w:r>
      <w:r w:rsidR="00A542E3" w:rsidRPr="005F36B4">
        <w:rPr>
          <w:rFonts w:ascii="Arial" w:hAnsi="Arial" w:cs="Arial"/>
        </w:rPr>
        <w:t xml:space="preserve">: </w:t>
      </w:r>
    </w:p>
    <w:p w14:paraId="4A183E60" w14:textId="77777777" w:rsidR="00A542E3" w:rsidRPr="005F36B4" w:rsidRDefault="00A542E3" w:rsidP="00A542E3">
      <w:pPr>
        <w:pStyle w:val="Prrafobsico"/>
        <w:suppressAutoHyphens/>
        <w:ind w:right="-149"/>
        <w:jc w:val="both"/>
        <w:rPr>
          <w:rFonts w:ascii="Arial" w:hAnsi="Arial" w:cs="Arial"/>
        </w:rPr>
      </w:pPr>
    </w:p>
    <w:p w14:paraId="1F1DD6B9" w14:textId="77777777" w:rsidR="00A542E3" w:rsidRPr="005F36B4" w:rsidRDefault="00A542E3" w:rsidP="00A542E3">
      <w:pPr>
        <w:pStyle w:val="Prrafobsico"/>
        <w:numPr>
          <w:ilvl w:val="0"/>
          <w:numId w:val="32"/>
        </w:numPr>
        <w:suppressAutoHyphens/>
        <w:ind w:right="-149"/>
        <w:jc w:val="both"/>
        <w:rPr>
          <w:rFonts w:ascii="Arial" w:hAnsi="Arial" w:cs="Arial"/>
        </w:rPr>
      </w:pPr>
      <w:r w:rsidRPr="00D63E93">
        <w:rPr>
          <w:rFonts w:ascii="Arial" w:hAnsi="Arial" w:cs="Arial"/>
          <w:b/>
        </w:rPr>
        <w:lastRenderedPageBreak/>
        <w:t>Precio:</w:t>
      </w:r>
      <w:r w:rsidRPr="005F36B4">
        <w:rPr>
          <w:rFonts w:ascii="Arial" w:hAnsi="Arial" w:cs="Arial"/>
        </w:rPr>
        <w:t xml:space="preserve"> </w:t>
      </w:r>
      <w:r>
        <w:rPr>
          <w:rFonts w:ascii="Arial" w:hAnsi="Arial" w:cs="Arial"/>
        </w:rPr>
        <w:t>10</w:t>
      </w:r>
      <w:r w:rsidRPr="005F36B4">
        <w:rPr>
          <w:rFonts w:ascii="Arial" w:hAnsi="Arial" w:cs="Arial"/>
        </w:rPr>
        <w:t xml:space="preserve">0 puntos </w:t>
      </w:r>
      <w:r>
        <w:rPr>
          <w:rFonts w:ascii="Arial" w:hAnsi="Arial" w:cs="Arial"/>
        </w:rPr>
        <w:t xml:space="preserve">- </w:t>
      </w:r>
      <w:r w:rsidRPr="005F36B4">
        <w:rPr>
          <w:rFonts w:ascii="Arial" w:hAnsi="Arial" w:cs="Arial"/>
        </w:rPr>
        <w:t xml:space="preserve">Se asignará el mayor puntaje a aquel oferente cuyo precio sea el menor y comparativamente se valorarán las restantes por regla de </w:t>
      </w:r>
      <w:proofErr w:type="gramStart"/>
      <w:r w:rsidRPr="005F36B4">
        <w:rPr>
          <w:rFonts w:ascii="Arial" w:hAnsi="Arial" w:cs="Arial"/>
        </w:rPr>
        <w:t xml:space="preserve">tres </w:t>
      </w:r>
      <w:r>
        <w:rPr>
          <w:rFonts w:ascii="Arial" w:hAnsi="Arial" w:cs="Arial"/>
        </w:rPr>
        <w:t>inversa</w:t>
      </w:r>
      <w:proofErr w:type="gramEnd"/>
      <w:r w:rsidRPr="005F36B4">
        <w:rPr>
          <w:rFonts w:ascii="Arial" w:hAnsi="Arial" w:cs="Arial"/>
        </w:rPr>
        <w:t>.</w:t>
      </w:r>
    </w:p>
    <w:p w14:paraId="0F71C3BE" w14:textId="77777777" w:rsidR="00CA069C" w:rsidRDefault="00CA069C"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16B4288"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AE42CD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Antecedentes negativos en RUPE, se descontará</w:t>
      </w:r>
      <w:r>
        <w:rPr>
          <w:rStyle w:val="normaltextrun"/>
          <w:rFonts w:ascii="Arial" w:hAnsi="Arial" w:cs="Arial"/>
          <w:color w:val="000000"/>
          <w:lang w:val="es-ES"/>
        </w:rPr>
        <w:t>: </w:t>
      </w:r>
      <w:r>
        <w:rPr>
          <w:rStyle w:val="eop"/>
          <w:rFonts w:ascii="Arial" w:eastAsiaTheme="majorEastAsia" w:hAnsi="Arial" w:cs="Arial"/>
          <w:color w:val="000000"/>
        </w:rPr>
        <w:t> </w:t>
      </w:r>
    </w:p>
    <w:p w14:paraId="2E99920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848A95" w14:textId="179FF83E"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En caso de contar con antecedentes negativos en el RUPE, se realizarán los siguientes descuentos:</w:t>
      </w:r>
      <w:r>
        <w:rPr>
          <w:rStyle w:val="eop"/>
          <w:rFonts w:ascii="Arial" w:eastAsiaTheme="majorEastAsia" w:hAnsi="Arial" w:cs="Arial"/>
          <w:color w:val="000000"/>
        </w:rPr>
        <w:t> </w:t>
      </w:r>
    </w:p>
    <w:p w14:paraId="6F032CED" w14:textId="77777777" w:rsidR="00AF7AE8" w:rsidRDefault="00AF7AE8"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7BC5671E" w14:textId="77777777" w:rsidR="006047B6" w:rsidRPr="00AF7AE8" w:rsidRDefault="006047B6" w:rsidP="6DFBBB31">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Advertencia. </w:t>
      </w:r>
      <w:r w:rsidRPr="00AF7AE8">
        <w:rPr>
          <w:rStyle w:val="normaltextrun"/>
          <w:rFonts w:ascii="Arial" w:hAnsi="Arial" w:cs="Arial"/>
          <w:color w:val="000000"/>
          <w:lang w:val="es-ES"/>
        </w:rPr>
        <w:t>1 punto</w:t>
      </w:r>
      <w:r>
        <w:rPr>
          <w:rStyle w:val="normaltextrun"/>
          <w:rFonts w:ascii="Arial" w:hAnsi="Arial" w:cs="Arial"/>
          <w:color w:val="000000"/>
          <w:lang w:val="es-ES"/>
        </w:rPr>
        <w:t>.</w:t>
      </w:r>
      <w:r w:rsidRPr="00AF7AE8">
        <w:rPr>
          <w:rStyle w:val="normaltextrun"/>
          <w:lang w:val="es-ES"/>
        </w:rPr>
        <w:t> </w:t>
      </w:r>
    </w:p>
    <w:p w14:paraId="773D8127" w14:textId="66974B8E" w:rsidR="3ABBFDF8" w:rsidRPr="00AF7AE8" w:rsidRDefault="3ABBFDF8" w:rsidP="00AF7AE8">
      <w:pPr>
        <w:pStyle w:val="paragraph"/>
        <w:spacing w:before="0" w:beforeAutospacing="0" w:after="0" w:afterAutospacing="0"/>
        <w:ind w:right="-150"/>
        <w:jc w:val="both"/>
        <w:textAlignment w:val="baseline"/>
        <w:rPr>
          <w:rStyle w:val="normaltextrun"/>
          <w:rFonts w:ascii="Arial" w:hAnsi="Arial" w:cs="Arial"/>
          <w:color w:val="000000"/>
          <w:lang w:val="es-ES"/>
        </w:rPr>
      </w:pPr>
      <w:r w:rsidRPr="00AF7AE8">
        <w:rPr>
          <w:rStyle w:val="normaltextrun"/>
          <w:rFonts w:ascii="Arial" w:hAnsi="Arial" w:cs="Arial"/>
          <w:color w:val="000000"/>
          <w:lang w:val="es-ES"/>
        </w:rPr>
        <w:t xml:space="preserve">Multa. </w:t>
      </w:r>
      <w:r w:rsidR="5CB6E710" w:rsidRPr="00AF7AE8">
        <w:rPr>
          <w:rStyle w:val="normaltextrun"/>
          <w:rFonts w:ascii="Arial" w:hAnsi="Arial" w:cs="Arial"/>
          <w:color w:val="000000"/>
          <w:lang w:val="es-ES"/>
        </w:rPr>
        <w:t>2 puntos</w:t>
      </w:r>
    </w:p>
    <w:p w14:paraId="361369ED" w14:textId="545C3125" w:rsidR="194827D9" w:rsidRPr="00AF7AE8" w:rsidRDefault="194827D9" w:rsidP="00AF7AE8">
      <w:pPr>
        <w:pStyle w:val="paragraph"/>
        <w:spacing w:before="0" w:beforeAutospacing="0" w:after="0" w:afterAutospacing="0"/>
        <w:ind w:right="-150"/>
        <w:jc w:val="both"/>
        <w:textAlignment w:val="baseline"/>
        <w:rPr>
          <w:rStyle w:val="normaltextrun"/>
          <w:rFonts w:ascii="Arial" w:hAnsi="Arial" w:cs="Arial"/>
          <w:color w:val="000000"/>
          <w:lang w:val="es-ES"/>
        </w:rPr>
      </w:pPr>
      <w:r w:rsidRPr="00AF7AE8">
        <w:rPr>
          <w:rStyle w:val="normaltextrun"/>
          <w:rFonts w:ascii="Arial" w:hAnsi="Arial" w:cs="Arial"/>
          <w:color w:val="000000"/>
          <w:lang w:val="es-ES"/>
        </w:rPr>
        <w:t xml:space="preserve">Ejecución de Garantía de Mantenimiento de oferta. 2 puntos. </w:t>
      </w:r>
    </w:p>
    <w:p w14:paraId="3C9E3B9B" w14:textId="4F6B2E84" w:rsidR="5CB6E710" w:rsidRPr="00AF7AE8" w:rsidRDefault="5CB6E710" w:rsidP="00AF7AE8">
      <w:pPr>
        <w:pStyle w:val="paragraph"/>
        <w:spacing w:before="0" w:beforeAutospacing="0" w:after="0" w:afterAutospacing="0"/>
        <w:ind w:right="-150"/>
        <w:jc w:val="both"/>
        <w:textAlignment w:val="baseline"/>
        <w:rPr>
          <w:rStyle w:val="normaltextrun"/>
          <w:rFonts w:ascii="Arial" w:hAnsi="Arial" w:cs="Arial"/>
          <w:color w:val="000000"/>
          <w:lang w:val="es-ES"/>
        </w:rPr>
      </w:pPr>
      <w:r w:rsidRPr="00AF7AE8">
        <w:rPr>
          <w:rStyle w:val="normaltextrun"/>
          <w:rFonts w:ascii="Arial" w:hAnsi="Arial" w:cs="Arial"/>
          <w:color w:val="000000"/>
          <w:lang w:val="es-ES"/>
        </w:rPr>
        <w:t>Ejecución de Garantía de Fiel cumplimiento de contrato</w:t>
      </w:r>
      <w:r w:rsidR="71454B0E" w:rsidRPr="00AF7AE8">
        <w:rPr>
          <w:rStyle w:val="normaltextrun"/>
          <w:rFonts w:ascii="Arial" w:hAnsi="Arial" w:cs="Arial"/>
          <w:color w:val="000000"/>
          <w:lang w:val="es-ES"/>
        </w:rPr>
        <w:t>. 3 puntos</w:t>
      </w:r>
    </w:p>
    <w:p w14:paraId="5F11E6CD" w14:textId="5F92D322" w:rsidR="006047B6" w:rsidRPr="00AF7AE8" w:rsidRDefault="006047B6" w:rsidP="6DFBBB31">
      <w:pPr>
        <w:pStyle w:val="paragraph"/>
        <w:spacing w:before="0" w:beforeAutospacing="0" w:after="0" w:afterAutospacing="0"/>
        <w:ind w:right="-150"/>
        <w:jc w:val="both"/>
        <w:textAlignment w:val="baseline"/>
        <w:rPr>
          <w:rStyle w:val="normaltextrun"/>
          <w:rFonts w:ascii="Arial" w:hAnsi="Arial" w:cs="Arial"/>
          <w:lang w:val="es-ES"/>
        </w:rPr>
      </w:pPr>
      <w:r w:rsidRPr="00AF7AE8">
        <w:rPr>
          <w:rStyle w:val="normaltextrun"/>
          <w:rFonts w:ascii="Arial" w:hAnsi="Arial" w:cs="Arial"/>
          <w:color w:val="000000"/>
          <w:lang w:val="es-ES"/>
        </w:rPr>
        <w:t>Suspensión. 5 puntos.</w:t>
      </w:r>
      <w:r w:rsidRPr="00AF7AE8">
        <w:rPr>
          <w:rStyle w:val="normaltextrun"/>
          <w:rFonts w:ascii="Arial" w:hAnsi="Arial" w:cs="Arial"/>
          <w:lang w:val="es-ES"/>
        </w:rPr>
        <w:t> </w:t>
      </w:r>
    </w:p>
    <w:p w14:paraId="4CD03EE2" w14:textId="77777777" w:rsidR="006047B6" w:rsidRPr="00AF7AE8" w:rsidRDefault="006047B6" w:rsidP="6DFBBB31">
      <w:pPr>
        <w:pStyle w:val="paragraph"/>
        <w:spacing w:before="0" w:beforeAutospacing="0" w:after="0" w:afterAutospacing="0"/>
        <w:ind w:right="-150"/>
        <w:jc w:val="both"/>
        <w:textAlignment w:val="baseline"/>
        <w:rPr>
          <w:rStyle w:val="normaltextrun"/>
          <w:rFonts w:ascii="Arial" w:hAnsi="Arial" w:cs="Arial"/>
          <w:lang w:val="es-ES"/>
        </w:rPr>
      </w:pPr>
      <w:r w:rsidRPr="00AF7AE8">
        <w:rPr>
          <w:rStyle w:val="normaltextrun"/>
          <w:rFonts w:ascii="Arial" w:hAnsi="Arial" w:cs="Arial"/>
          <w:color w:val="000000"/>
          <w:lang w:val="es-ES"/>
        </w:rPr>
        <w:t>Eliminación del infractor como proveedor del organismo sancionador. 10 puntos.</w:t>
      </w:r>
      <w:r w:rsidRPr="00AF7AE8">
        <w:rPr>
          <w:rStyle w:val="normaltextrun"/>
          <w:rFonts w:ascii="Arial" w:hAnsi="Arial" w:cs="Arial"/>
          <w:lang w:val="es-ES"/>
        </w:rPr>
        <w:t> </w:t>
      </w:r>
    </w:p>
    <w:p w14:paraId="00A9656C" w14:textId="77777777" w:rsidR="00AF7AE8" w:rsidRDefault="00AF7AE8" w:rsidP="006047B6">
      <w:pPr>
        <w:pStyle w:val="paragraph"/>
        <w:spacing w:before="0" w:beforeAutospacing="0" w:after="0" w:afterAutospacing="0"/>
        <w:ind w:right="-150"/>
        <w:jc w:val="both"/>
        <w:textAlignment w:val="baseline"/>
        <w:rPr>
          <w:rStyle w:val="normaltextrun"/>
          <w:rFonts w:ascii="Arial" w:hAnsi="Arial" w:cs="Arial"/>
          <w:color w:val="000000"/>
          <w:lang w:val="es-ES"/>
        </w:rPr>
      </w:pPr>
    </w:p>
    <w:p w14:paraId="6C0939F8" w14:textId="67DF6819" w:rsidR="006047B6" w:rsidRPr="00AF7AE8" w:rsidRDefault="006047B6" w:rsidP="006047B6">
      <w:pPr>
        <w:pStyle w:val="paragraph"/>
        <w:spacing w:before="0" w:beforeAutospacing="0" w:after="0" w:afterAutospacing="0"/>
        <w:ind w:right="-150"/>
        <w:jc w:val="both"/>
        <w:textAlignment w:val="baseline"/>
        <w:rPr>
          <w:rStyle w:val="normaltextrun"/>
          <w:rFonts w:ascii="Arial" w:hAnsi="Arial" w:cs="Arial"/>
          <w:lang w:val="es-ES"/>
        </w:rPr>
      </w:pPr>
      <w:r w:rsidRPr="00AF7AE8">
        <w:rPr>
          <w:rStyle w:val="normaltextrun"/>
          <w:rFonts w:ascii="Arial" w:hAnsi="Arial" w:cs="Arial"/>
          <w:color w:val="000000"/>
          <w:lang w:val="es-ES"/>
        </w:rPr>
        <w:t>De constar antecedentes negativos con sanciones distintas a las anteriores, se evaluará la falta cometida y se la graduará de conformidad a alguno de los tres tipos de sanciones anteriormente descriptos, efectuándose el detrimento correspondiente en el puntaje.</w:t>
      </w:r>
      <w:r w:rsidRPr="00AF7AE8">
        <w:rPr>
          <w:rStyle w:val="normaltextrun"/>
          <w:rFonts w:ascii="Arial" w:hAnsi="Arial" w:cs="Arial"/>
          <w:lang w:val="es-ES"/>
        </w:rPr>
        <w:t> </w:t>
      </w:r>
    </w:p>
    <w:p w14:paraId="3901BF14" w14:textId="66B826BD" w:rsidR="006047B6" w:rsidRPr="00AF7AE8" w:rsidRDefault="006047B6" w:rsidP="006047B6">
      <w:pPr>
        <w:pStyle w:val="paragraph"/>
        <w:spacing w:before="0" w:beforeAutospacing="0" w:after="0" w:afterAutospacing="0"/>
        <w:ind w:right="-150"/>
        <w:jc w:val="both"/>
        <w:textAlignment w:val="baseline"/>
        <w:rPr>
          <w:rStyle w:val="normaltextrun"/>
          <w:rFonts w:ascii="Arial" w:hAnsi="Arial" w:cs="Arial"/>
          <w:lang w:val="es-ES"/>
        </w:rPr>
      </w:pPr>
      <w:r w:rsidRPr="00AF7AE8">
        <w:rPr>
          <w:rStyle w:val="normaltextrun"/>
          <w:rFonts w:ascii="Arial" w:hAnsi="Arial" w:cs="Arial"/>
          <w:color w:val="000000"/>
          <w:lang w:val="es-ES"/>
        </w:rPr>
        <w:t>Se tomarán en consideración solamente las sanciones inscriptas en los últimos 5 años y no se descontarán, sumando todas las sanciones inscriptas, más de 15 puntos.</w:t>
      </w:r>
      <w:r w:rsidRPr="00AF7AE8">
        <w:rPr>
          <w:rStyle w:val="normaltextrun"/>
          <w:rFonts w:ascii="Arial" w:hAnsi="Arial" w:cs="Arial"/>
          <w:lang w:val="es-ES"/>
        </w:rPr>
        <w:t> </w:t>
      </w:r>
    </w:p>
    <w:p w14:paraId="344CD9CF" w14:textId="38BD8FF4" w:rsidR="006047B6" w:rsidRPr="00505F8E" w:rsidRDefault="006047B6" w:rsidP="00505F8E">
      <w:pPr>
        <w:pStyle w:val="Ttulo2"/>
        <w:rPr>
          <w:rFonts w:ascii="Arial" w:hAnsi="Arial" w:cs="Arial"/>
          <w:b/>
        </w:rPr>
      </w:pPr>
    </w:p>
    <w:p w14:paraId="5CC56C3F" w14:textId="52E7B7AE" w:rsidR="006047B6" w:rsidRDefault="006047B6" w:rsidP="00BF6822">
      <w:pPr>
        <w:pStyle w:val="Ttulo2"/>
        <w:numPr>
          <w:ilvl w:val="0"/>
          <w:numId w:val="2"/>
        </w:numPr>
        <w:rPr>
          <w:rFonts w:ascii="Arial" w:hAnsi="Arial" w:cs="Arial"/>
          <w:b/>
        </w:rPr>
      </w:pPr>
      <w:bookmarkStart w:id="17" w:name="_Toc161839197"/>
      <w:r>
        <w:rPr>
          <w:rFonts w:ascii="Arial" w:hAnsi="Arial" w:cs="Arial"/>
          <w:b/>
        </w:rPr>
        <w:t>MEJORA DE OFERTA Y NEGOCIACIONES.</w:t>
      </w:r>
      <w:bookmarkEnd w:id="17"/>
    </w:p>
    <w:p w14:paraId="21412F6F" w14:textId="3F5D705B"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111467E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De acuerdo con los términos definidos por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66 del T.O.C.A.F., la Administración podrá invitar a los oferentes respectivos a mejorar sus ofertas, otorgando a esos efectos un plazo no menor a dos días para presentarlas. </w:t>
      </w:r>
      <w:r>
        <w:rPr>
          <w:rStyle w:val="eop"/>
          <w:rFonts w:ascii="Arial" w:eastAsiaTheme="majorEastAsia" w:hAnsi="Arial" w:cs="Arial"/>
          <w:color w:val="000000"/>
        </w:rPr>
        <w:t> </w:t>
      </w:r>
    </w:p>
    <w:p w14:paraId="56E368B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D3596E9"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existir ofertas similares, la Administración podrá entablar negociaciones con aquellas oferentes que precalifiquen a tal efecto, a fin de obtener mejores condiciones técnicas, de calidad o de precio. </w:t>
      </w:r>
      <w:r>
        <w:rPr>
          <w:rStyle w:val="eop"/>
          <w:rFonts w:ascii="Arial" w:eastAsiaTheme="majorEastAsia" w:hAnsi="Arial" w:cs="Arial"/>
          <w:color w:val="000000"/>
        </w:rPr>
        <w:t> </w:t>
      </w:r>
    </w:p>
    <w:p w14:paraId="3BEB65B3"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0A96403" w14:textId="664C1136"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Asimismo, en los casos de precios manifiestamente inconvenientes, la Comisión Asesora de Adjudicaciones podrá entablar negociaciones tendientes a la mejora de ofertas con aquellos que la misma seleccione a tal efecto.</w:t>
      </w:r>
    </w:p>
    <w:p w14:paraId="46BC51D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3D1C650" w14:textId="6A296299" w:rsidR="006047B6" w:rsidRDefault="00A21347" w:rsidP="00BF6822">
      <w:pPr>
        <w:pStyle w:val="Ttulo2"/>
        <w:numPr>
          <w:ilvl w:val="0"/>
          <w:numId w:val="2"/>
        </w:numPr>
        <w:rPr>
          <w:rFonts w:ascii="Arial" w:hAnsi="Arial" w:cs="Arial"/>
          <w:b/>
        </w:rPr>
      </w:pPr>
      <w:bookmarkStart w:id="18" w:name="_Toc161839198"/>
      <w:r>
        <w:rPr>
          <w:rFonts w:ascii="Arial" w:hAnsi="Arial" w:cs="Arial"/>
          <w:b/>
        </w:rPr>
        <w:t>ADJUDICACIÓN.</w:t>
      </w:r>
      <w:bookmarkEnd w:id="18"/>
    </w:p>
    <w:p w14:paraId="50B86D42" w14:textId="4E446979" w:rsidR="00A21347" w:rsidRDefault="00A21347" w:rsidP="00A21347"/>
    <w:p w14:paraId="594829F2" w14:textId="39DF968B"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 BSE se reserva el derecho de adjudicar </w:t>
      </w:r>
      <w:r w:rsidR="00BA1E48">
        <w:rPr>
          <w:rStyle w:val="normaltextrun"/>
          <w:rFonts w:ascii="Arial" w:hAnsi="Arial" w:cs="Arial"/>
          <w:color w:val="000000"/>
          <w:lang w:val="es-ES"/>
        </w:rPr>
        <w:t>la Licitación</w:t>
      </w:r>
      <w:r>
        <w:rPr>
          <w:rStyle w:val="normaltextrun"/>
          <w:rFonts w:ascii="Arial" w:hAnsi="Arial" w:cs="Arial"/>
          <w:color w:val="000000"/>
          <w:lang w:val="es-ES"/>
        </w:rPr>
        <w:t xml:space="preserve"> a la oferta que considere más conveniente de acuerdo a la evaluación realizada en el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_Ref147829105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354E60">
        <w:rPr>
          <w:rStyle w:val="normaltextrun"/>
          <w:rFonts w:ascii="Arial" w:hAnsi="Arial" w:cs="Arial"/>
          <w:color w:val="000000"/>
          <w:lang w:val="es-ES"/>
        </w:rPr>
        <w:t>Art. 12</w:t>
      </w:r>
      <w:r>
        <w:rPr>
          <w:rStyle w:val="normaltextrun"/>
          <w:rFonts w:ascii="Arial" w:hAnsi="Arial" w:cs="Arial"/>
          <w:color w:val="000000"/>
          <w:lang w:val="es-ES"/>
        </w:rPr>
        <w:fldChar w:fldCharType="end"/>
      </w:r>
      <w:r>
        <w:rPr>
          <w:rStyle w:val="normaltextrun"/>
          <w:rFonts w:ascii="Arial" w:hAnsi="Arial" w:cs="Arial"/>
          <w:color w:val="000000"/>
          <w:lang w:val="es-ES"/>
        </w:rPr>
        <w:t xml:space="preserve">. </w:t>
      </w:r>
      <w:r>
        <w:rPr>
          <w:rStyle w:val="eop"/>
          <w:rFonts w:ascii="Arial" w:eastAsiaTheme="majorEastAsia" w:hAnsi="Arial" w:cs="Arial"/>
          <w:color w:val="000000"/>
        </w:rPr>
        <w:t> </w:t>
      </w:r>
    </w:p>
    <w:p w14:paraId="407E1976"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1A0FB3F" w14:textId="0154D8B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lastRenderedPageBreak/>
        <w:t>La adjudicación de las propuestas queda condicionada a la resolución de las autoridades competentes del BSE, el que se reserva el derecho de adjudicar o declarar desiert</w:t>
      </w:r>
      <w:r w:rsidR="00BA1E48">
        <w:rPr>
          <w:rStyle w:val="normaltextrun"/>
          <w:rFonts w:ascii="Arial" w:hAnsi="Arial" w:cs="Arial"/>
          <w:color w:val="000000"/>
          <w:lang w:val="es-ES"/>
        </w:rPr>
        <w:t>a la Licitación</w:t>
      </w:r>
      <w:r>
        <w:rPr>
          <w:rStyle w:val="normaltextrun"/>
          <w:rFonts w:ascii="Arial" w:hAnsi="Arial" w:cs="Arial"/>
          <w:color w:val="000000"/>
          <w:lang w:val="es-ES"/>
        </w:rPr>
        <w:t xml:space="preserve"> en su caso, o de rechazar todas las propuestas cuando no las considere válidas o admisibles, o se trate de propuestas manifiestamente inconvenientes.</w:t>
      </w:r>
      <w:r>
        <w:rPr>
          <w:rStyle w:val="eop"/>
          <w:rFonts w:ascii="Arial" w:eastAsiaTheme="majorEastAsia" w:hAnsi="Arial" w:cs="Arial"/>
          <w:color w:val="000000"/>
        </w:rPr>
        <w:t> </w:t>
      </w:r>
    </w:p>
    <w:p w14:paraId="17D34C5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023B49E"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r>
        <w:rPr>
          <w:rStyle w:val="eop"/>
          <w:rFonts w:ascii="Arial" w:eastAsiaTheme="majorEastAsia" w:hAnsi="Arial" w:cs="Arial"/>
          <w:color w:val="000000"/>
        </w:rPr>
        <w:t> </w:t>
      </w:r>
    </w:p>
    <w:p w14:paraId="14D4D3AD"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C94D81" w14:textId="7A486887" w:rsidR="00A21347" w:rsidRPr="001F58BC"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sidRPr="001F58BC">
        <w:rPr>
          <w:rStyle w:val="normaltextrun"/>
          <w:rFonts w:ascii="Arial" w:hAnsi="Arial" w:cs="Arial"/>
          <w:color w:val="000000"/>
          <w:lang w:val="es-ES"/>
        </w:rPr>
        <w:t xml:space="preserve">En virtud de la Ley </w:t>
      </w:r>
      <w:r w:rsidR="00AF7AE8" w:rsidRPr="001F58BC">
        <w:rPr>
          <w:rStyle w:val="normaltextrun"/>
          <w:rFonts w:ascii="Arial" w:hAnsi="Arial" w:cs="Arial"/>
          <w:color w:val="000000"/>
          <w:lang w:val="es-ES"/>
        </w:rPr>
        <w:t>18244</w:t>
      </w:r>
      <w:r w:rsidRPr="001F58BC">
        <w:rPr>
          <w:rStyle w:val="normaltextrun"/>
          <w:rFonts w:ascii="Arial" w:hAnsi="Arial" w:cs="Arial"/>
          <w:color w:val="000000"/>
          <w:lang w:val="es-ES"/>
        </w:rPr>
        <w:t xml:space="preserve">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r w:rsidRPr="001F58BC">
        <w:rPr>
          <w:rStyle w:val="eop"/>
          <w:rFonts w:ascii="Arial" w:eastAsiaTheme="majorEastAsia" w:hAnsi="Arial" w:cs="Arial"/>
          <w:color w:val="000000"/>
        </w:rPr>
        <w:t> </w:t>
      </w:r>
    </w:p>
    <w:p w14:paraId="1CAF3228"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sidRPr="001F58BC">
        <w:rPr>
          <w:rStyle w:val="normaltextrun"/>
          <w:rFonts w:ascii="Arial" w:hAnsi="Arial" w:cs="Arial"/>
          <w:color w:val="000000"/>
          <w:lang w:val="es-ES"/>
        </w:rPr>
        <w:t xml:space="preserve">Si alguno de ellos figurara en el registro, el BSE </w:t>
      </w:r>
      <w:proofErr w:type="gramStart"/>
      <w:r w:rsidRPr="001F58BC">
        <w:rPr>
          <w:rStyle w:val="normaltextrun"/>
          <w:rFonts w:ascii="Arial" w:hAnsi="Arial" w:cs="Arial"/>
          <w:color w:val="000000"/>
          <w:lang w:val="es-ES"/>
        </w:rPr>
        <w:t>le</w:t>
      </w:r>
      <w:proofErr w:type="gramEnd"/>
      <w:r w:rsidRPr="001F58BC">
        <w:rPr>
          <w:rStyle w:val="normaltextrun"/>
          <w:rFonts w:ascii="Arial" w:hAnsi="Arial" w:cs="Arial"/>
          <w:color w:val="000000"/>
          <w:lang w:val="es-ES"/>
        </w:rPr>
        <w:t xml:space="preserve"> notificará tal circunstancia a efectos de ser subsanada.</w:t>
      </w:r>
      <w:r>
        <w:rPr>
          <w:rStyle w:val="normaltextrun"/>
          <w:rFonts w:ascii="Arial" w:hAnsi="Arial" w:cs="Arial"/>
          <w:color w:val="000000"/>
          <w:lang w:val="es-ES"/>
        </w:rPr>
        <w:t> </w:t>
      </w:r>
      <w:r>
        <w:rPr>
          <w:rStyle w:val="eop"/>
          <w:rFonts w:ascii="Arial" w:eastAsiaTheme="majorEastAsia" w:hAnsi="Arial" w:cs="Arial"/>
          <w:color w:val="000000"/>
        </w:rPr>
        <w:t> </w:t>
      </w:r>
    </w:p>
    <w:p w14:paraId="0823F410"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656C0E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Resuelta la adjudicación se ampliará la información registral, otorgándose al adjudicatario un plazo prudencial, no menor a 10 días hábiles en el que deberá cancelar dicha inscripción.</w:t>
      </w:r>
      <w:r>
        <w:rPr>
          <w:rStyle w:val="eop"/>
          <w:rFonts w:ascii="Arial" w:eastAsiaTheme="majorEastAsia" w:hAnsi="Arial" w:cs="Arial"/>
          <w:color w:val="000000"/>
        </w:rPr>
        <w:t> </w:t>
      </w:r>
    </w:p>
    <w:p w14:paraId="29328B59"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318A8BB" w14:textId="3EC4B639" w:rsidR="00A21347" w:rsidRDefault="00A21347" w:rsidP="00A21347">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De no hacerlo la institución quedará facultada a contratar con el siguiente oferente que se halle en las condiciones exigidas.</w:t>
      </w:r>
      <w:r>
        <w:rPr>
          <w:rStyle w:val="eop"/>
          <w:rFonts w:ascii="Arial" w:eastAsiaTheme="majorEastAsia" w:hAnsi="Arial" w:cs="Arial"/>
          <w:color w:val="000000"/>
        </w:rPr>
        <w:t> </w:t>
      </w:r>
    </w:p>
    <w:p w14:paraId="1B8F809A" w14:textId="6B4549E4" w:rsidR="00EB3388" w:rsidRDefault="00EB3388" w:rsidP="00A21347">
      <w:pPr>
        <w:pStyle w:val="paragraph"/>
        <w:spacing w:before="0" w:beforeAutospacing="0" w:after="0" w:afterAutospacing="0"/>
        <w:ind w:right="-150"/>
        <w:jc w:val="both"/>
        <w:textAlignment w:val="baseline"/>
        <w:rPr>
          <w:rFonts w:ascii="Segoe UI" w:hAnsi="Segoe UI" w:cs="Segoe UI"/>
          <w:color w:val="000000"/>
          <w:sz w:val="18"/>
          <w:szCs w:val="18"/>
        </w:rPr>
      </w:pPr>
    </w:p>
    <w:p w14:paraId="5C30A7A3" w14:textId="28B3146A" w:rsidR="00EB3388" w:rsidRPr="008A38F6" w:rsidRDefault="00EB3388" w:rsidP="00A21347">
      <w:pPr>
        <w:pStyle w:val="paragraph"/>
        <w:spacing w:before="0" w:beforeAutospacing="0" w:after="0" w:afterAutospacing="0"/>
        <w:ind w:right="-150"/>
        <w:jc w:val="both"/>
        <w:textAlignment w:val="baseline"/>
        <w:rPr>
          <w:rStyle w:val="normaltextrun"/>
          <w:rFonts w:ascii="Arial" w:hAnsi="Arial" w:cs="Arial"/>
          <w:lang w:val="es-ES"/>
        </w:rPr>
      </w:pPr>
      <w:r w:rsidRPr="00E94211">
        <w:rPr>
          <w:rStyle w:val="normaltextrun"/>
          <w:rFonts w:ascii="Arial" w:hAnsi="Arial" w:cs="Arial"/>
          <w:lang w:val="es-ES"/>
        </w:rPr>
        <w:t xml:space="preserve">La adjudicación quedará </w:t>
      </w:r>
      <w:r w:rsidR="008A38F6" w:rsidRPr="00E94211">
        <w:rPr>
          <w:rStyle w:val="normaltextrun"/>
          <w:rFonts w:ascii="Arial" w:hAnsi="Arial" w:cs="Arial"/>
          <w:lang w:val="es-ES"/>
        </w:rPr>
        <w:t xml:space="preserve">sujeta a la autorización del Banco Central, en caso de que así correspondiere. </w:t>
      </w:r>
    </w:p>
    <w:p w14:paraId="340DC7C7"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sidRPr="008A38F6">
        <w:rPr>
          <w:rStyle w:val="normaltextrun"/>
          <w:lang w:val="es-ES"/>
        </w:rPr>
        <w:t> </w:t>
      </w:r>
    </w:p>
    <w:p w14:paraId="48A55721" w14:textId="52E33F68" w:rsidR="00A21347" w:rsidRPr="00A210E4" w:rsidRDefault="00A210E4" w:rsidP="0058497A">
      <w:pPr>
        <w:pStyle w:val="paragraph"/>
        <w:spacing w:before="0" w:beforeAutospacing="0" w:after="0" w:afterAutospacing="0"/>
        <w:ind w:right="-150"/>
        <w:jc w:val="both"/>
        <w:textAlignment w:val="baseline"/>
        <w:rPr>
          <w:rStyle w:val="normaltextrun"/>
          <w:rFonts w:ascii="Arial" w:hAnsi="Arial" w:cs="Arial"/>
          <w:b/>
          <w:bCs/>
          <w:shd w:val="clear" w:color="auto" w:fill="FFFFFF"/>
          <w:lang w:val="es-ES"/>
        </w:rPr>
      </w:pPr>
      <w:r w:rsidRPr="00A210E4">
        <w:rPr>
          <w:rStyle w:val="normaltextrun"/>
          <w:rFonts w:ascii="Arial" w:hAnsi="Arial" w:cs="Arial"/>
          <w:b/>
          <w:shd w:val="clear" w:color="auto" w:fill="FFFFFF"/>
          <w:lang w:val="es-ES"/>
        </w:rPr>
        <w:t>REQUISITOS FORMALES A ACREDITAR POR EL ADJUDICATARIO</w:t>
      </w:r>
      <w:r w:rsidR="00A21347" w:rsidRPr="00A210E4">
        <w:rPr>
          <w:rStyle w:val="normaltextrun"/>
          <w:rFonts w:ascii="Arial" w:hAnsi="Arial" w:cs="Arial"/>
          <w:b/>
          <w:bCs/>
          <w:shd w:val="clear" w:color="auto" w:fill="FFFFFF"/>
          <w:lang w:val="es-ES"/>
        </w:rPr>
        <w:t>:</w:t>
      </w:r>
    </w:p>
    <w:p w14:paraId="6D288EF4" w14:textId="48010679" w:rsidR="006B17A3" w:rsidRDefault="006B17A3" w:rsidP="006B17A3">
      <w:pPr>
        <w:rPr>
          <w:lang w:val="es-ES"/>
        </w:rPr>
      </w:pPr>
    </w:p>
    <w:p w14:paraId="6A623615" w14:textId="5D77EBF6" w:rsidR="006B17A3" w:rsidRDefault="006B17A3" w:rsidP="006B17A3">
      <w:pPr>
        <w:rPr>
          <w:rStyle w:val="eop"/>
          <w:rFonts w:ascii="Arial" w:hAnsi="Arial" w:cs="Arial"/>
          <w:color w:val="000000"/>
          <w:shd w:val="clear" w:color="auto" w:fill="FFFFFF"/>
        </w:rPr>
      </w:pPr>
      <w:r>
        <w:rPr>
          <w:rStyle w:val="normaltextrun"/>
          <w:rFonts w:ascii="Arial" w:hAnsi="Arial" w:cs="Arial"/>
          <w:color w:val="000000"/>
          <w:shd w:val="clear" w:color="auto" w:fill="FFFFFF"/>
          <w:lang w:val="es-ES"/>
        </w:rPr>
        <w:t>La Administración verificará en el RUPE:</w:t>
      </w:r>
    </w:p>
    <w:tbl>
      <w:tblPr>
        <w:tblW w:w="878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6B17A3" w:rsidRPr="006B17A3" w14:paraId="2C20CF8E" w14:textId="77777777" w:rsidTr="00583D7F">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A7A990"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Único de la Dirección General Impositiva</w:t>
            </w:r>
            <w:r w:rsidRPr="006B17A3">
              <w:rPr>
                <w:rFonts w:ascii="Arial" w:eastAsia="Times New Roman" w:hAnsi="Arial" w:cs="Arial"/>
                <w:sz w:val="24"/>
                <w:szCs w:val="24"/>
                <w:lang w:eastAsia="es-UY"/>
              </w:rPr>
              <w:t> </w:t>
            </w:r>
          </w:p>
        </w:tc>
      </w:tr>
      <w:tr w:rsidR="006B17A3" w:rsidRPr="006B17A3" w14:paraId="576346BE" w14:textId="77777777" w:rsidTr="00583D7F">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1C7570D"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Común del Banco de Previsión Social</w:t>
            </w:r>
            <w:r w:rsidRPr="006B17A3">
              <w:rPr>
                <w:rFonts w:ascii="Arial" w:eastAsia="Times New Roman" w:hAnsi="Arial" w:cs="Arial"/>
                <w:sz w:val="24"/>
                <w:szCs w:val="24"/>
                <w:lang w:eastAsia="es-UY"/>
              </w:rPr>
              <w:t> </w:t>
            </w:r>
          </w:p>
        </w:tc>
      </w:tr>
      <w:tr w:rsidR="006B17A3" w:rsidRPr="006B17A3" w14:paraId="3E4D17D4" w14:textId="77777777" w:rsidTr="00583D7F">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9DC9A2"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 xml:space="preserve">Vigencia del Certificado Banco de Seguros del Estado que acredite el cumplimiento de la Ley </w:t>
            </w:r>
            <w:proofErr w:type="spellStart"/>
            <w:r w:rsidRPr="006B17A3">
              <w:rPr>
                <w:rFonts w:ascii="Arial" w:eastAsia="Times New Roman" w:hAnsi="Arial" w:cs="Arial"/>
                <w:sz w:val="24"/>
                <w:szCs w:val="24"/>
                <w:lang w:val="es-ES" w:eastAsia="es-UY"/>
              </w:rPr>
              <w:t>Nº</w:t>
            </w:r>
            <w:proofErr w:type="spellEnd"/>
            <w:r w:rsidRPr="006B17A3">
              <w:rPr>
                <w:rFonts w:ascii="Arial" w:eastAsia="Times New Roman" w:hAnsi="Arial" w:cs="Arial"/>
                <w:sz w:val="24"/>
                <w:szCs w:val="24"/>
                <w:lang w:val="es-ES" w:eastAsia="es-UY"/>
              </w:rPr>
              <w:t xml:space="preserve"> 16.074 de 10 de octubre de 1989 sobre Accidentes de Trabajo y Enfermedades Profesionales</w:t>
            </w:r>
            <w:r w:rsidRPr="006B17A3">
              <w:rPr>
                <w:rFonts w:ascii="Arial" w:eastAsia="Times New Roman" w:hAnsi="Arial" w:cs="Arial"/>
                <w:sz w:val="24"/>
                <w:szCs w:val="24"/>
                <w:lang w:eastAsia="es-UY"/>
              </w:rPr>
              <w:t> </w:t>
            </w:r>
          </w:p>
        </w:tc>
      </w:tr>
      <w:tr w:rsidR="006B17A3" w:rsidRPr="006B17A3" w14:paraId="18674C14" w14:textId="77777777" w:rsidTr="00583D7F">
        <w:trPr>
          <w:trHeight w:val="555"/>
        </w:trPr>
        <w:tc>
          <w:tcPr>
            <w:tcW w:w="8789"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E9800E6"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Ausencia de elementos que inhiban su contratación y la existencia de sanciones según corresponda.</w:t>
            </w:r>
            <w:r w:rsidRPr="006B17A3">
              <w:rPr>
                <w:rFonts w:ascii="Arial" w:eastAsia="Times New Roman" w:hAnsi="Arial" w:cs="Arial"/>
                <w:sz w:val="24"/>
                <w:szCs w:val="24"/>
                <w:lang w:eastAsia="es-UY"/>
              </w:rPr>
              <w:t> </w:t>
            </w:r>
          </w:p>
        </w:tc>
      </w:tr>
    </w:tbl>
    <w:p w14:paraId="4675AEBA" w14:textId="4DDE4A8B"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1C32246B" w14:textId="180B98B9"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19" w:name="_Toc161839199"/>
      <w:r w:rsidRPr="00A210E4">
        <w:rPr>
          <w:rStyle w:val="normaltextrun"/>
          <w:rFonts w:ascii="Arial" w:hAnsi="Arial" w:cs="Arial"/>
          <w:b/>
          <w:color w:val="auto"/>
          <w:sz w:val="24"/>
          <w:szCs w:val="24"/>
          <w:shd w:val="clear" w:color="auto" w:fill="FFFFFF"/>
          <w:lang w:val="es-ES"/>
        </w:rPr>
        <w:t>NOTIFICACIÓN SOBRE CÓDIGO DE ÉTICA Y CONDUCTA DEL BSE:</w:t>
      </w:r>
      <w:bookmarkEnd w:id="19"/>
    </w:p>
    <w:p w14:paraId="627B4904" w14:textId="2EACF85E" w:rsidR="006B17A3" w:rsidRDefault="006B17A3" w:rsidP="006B17A3">
      <w:pPr>
        <w:rPr>
          <w:lang w:val="es-ES"/>
        </w:rPr>
      </w:pPr>
    </w:p>
    <w:p w14:paraId="102C123A" w14:textId="77777777" w:rsidR="006B17A3" w:rsidRDefault="006B17A3"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lastRenderedPageBreak/>
        <w:t>La adjudicataria deberá notificarse del código de ética y conducta del BSE. Puede acceder a los documentos mencionados en el siguiente link:</w:t>
      </w:r>
      <w:r>
        <w:rPr>
          <w:rStyle w:val="eop"/>
          <w:rFonts w:ascii="Arial" w:eastAsiaTheme="majorEastAsia" w:hAnsi="Arial" w:cs="Arial"/>
          <w:color w:val="000000"/>
        </w:rPr>
        <w:t> </w:t>
      </w:r>
    </w:p>
    <w:p w14:paraId="05C3F106" w14:textId="519F254B" w:rsidR="006B17A3" w:rsidRDefault="009D7BC8" w:rsidP="006B17A3">
      <w:pPr>
        <w:pStyle w:val="paragraph"/>
        <w:spacing w:before="0" w:beforeAutospacing="0" w:after="0" w:afterAutospacing="0"/>
        <w:textAlignment w:val="baseline"/>
        <w:rPr>
          <w:rStyle w:val="eop"/>
          <w:rFonts w:ascii="Calibri" w:eastAsiaTheme="majorEastAsia" w:hAnsi="Calibri" w:cs="Calibri"/>
        </w:rPr>
      </w:pPr>
      <w:hyperlink r:id="rId13" w:tgtFrame="_blank" w:history="1">
        <w:r w:rsidR="006B17A3">
          <w:rPr>
            <w:rStyle w:val="normaltextrun"/>
            <w:rFonts w:ascii="Calibri" w:hAnsi="Calibri" w:cs="Calibri"/>
            <w:color w:val="0563C1"/>
            <w:u w:val="single"/>
            <w:lang w:val="es-ES"/>
          </w:rPr>
          <w:t>https://institucional.bse.com.uy/inicio/institucional/Transparencia/</w:t>
        </w:r>
      </w:hyperlink>
      <w:r w:rsidR="006B17A3">
        <w:rPr>
          <w:rStyle w:val="eop"/>
          <w:rFonts w:ascii="Calibri" w:eastAsiaTheme="majorEastAsia" w:hAnsi="Calibri" w:cs="Calibri"/>
        </w:rPr>
        <w:t> </w:t>
      </w:r>
    </w:p>
    <w:p w14:paraId="0115E94B" w14:textId="40A38F5A" w:rsidR="00FB38E6" w:rsidRPr="00AF7AE8" w:rsidRDefault="00FB38E6" w:rsidP="006B17A3">
      <w:pPr>
        <w:pStyle w:val="paragraph"/>
        <w:spacing w:before="0" w:beforeAutospacing="0" w:after="0" w:afterAutospacing="0"/>
        <w:textAlignment w:val="baseline"/>
        <w:rPr>
          <w:rFonts w:ascii="Segoe UI" w:hAnsi="Segoe UI" w:cs="Segoe UI"/>
          <w:strike/>
          <w:sz w:val="18"/>
          <w:szCs w:val="18"/>
        </w:rPr>
      </w:pPr>
    </w:p>
    <w:p w14:paraId="476A826F" w14:textId="4D8CC160" w:rsidR="0058497A" w:rsidRDefault="0058497A" w:rsidP="00B821F7">
      <w:pPr>
        <w:pStyle w:val="Ttulo2"/>
        <w:rPr>
          <w:rStyle w:val="normaltextrun"/>
          <w:rFonts w:ascii="Arial" w:hAnsi="Arial" w:cs="Arial"/>
          <w:b/>
          <w:color w:val="auto"/>
          <w:sz w:val="24"/>
          <w:szCs w:val="24"/>
          <w:shd w:val="clear" w:color="auto" w:fill="FFFFFF"/>
          <w:lang w:val="es-ES"/>
        </w:rPr>
      </w:pPr>
    </w:p>
    <w:p w14:paraId="2BE34CFA" w14:textId="3766B9DB" w:rsidR="00B821F7" w:rsidRDefault="00B821F7" w:rsidP="00AF7AE8">
      <w:pPr>
        <w:pStyle w:val="Ttulo2"/>
        <w:numPr>
          <w:ilvl w:val="0"/>
          <w:numId w:val="2"/>
        </w:numPr>
        <w:rPr>
          <w:rFonts w:ascii="Arial" w:hAnsi="Arial" w:cs="Arial"/>
          <w:b/>
        </w:rPr>
      </w:pPr>
      <w:bookmarkStart w:id="20" w:name="_Toc161839200"/>
      <w:r w:rsidRPr="00AF7AE8">
        <w:rPr>
          <w:rFonts w:ascii="Arial" w:hAnsi="Arial" w:cs="Arial"/>
          <w:b/>
        </w:rPr>
        <w:t>OBLIGACIONES DEL ADJUDICATARIO</w:t>
      </w:r>
      <w:bookmarkEnd w:id="20"/>
    </w:p>
    <w:p w14:paraId="02DECBA2" w14:textId="77777777" w:rsidR="00AF7AE8" w:rsidRPr="00AF7AE8" w:rsidRDefault="00AF7AE8" w:rsidP="00AF7AE8"/>
    <w:p w14:paraId="3BDE86E4" w14:textId="1B5FDB3D" w:rsidR="0058497A" w:rsidRPr="009876C7" w:rsidRDefault="0058497A" w:rsidP="0058497A">
      <w:pPr>
        <w:jc w:val="both"/>
        <w:rPr>
          <w:rFonts w:ascii="Arial" w:hAnsi="Arial" w:cs="Arial"/>
          <w:sz w:val="24"/>
          <w:szCs w:val="24"/>
        </w:rPr>
      </w:pPr>
      <w:r w:rsidRPr="009876C7">
        <w:rPr>
          <w:rFonts w:ascii="Arial" w:hAnsi="Arial" w:cs="Arial"/>
          <w:sz w:val="24"/>
          <w:szCs w:val="24"/>
        </w:rPr>
        <w:t>A efectos de la conformidad de la compra, las renovaciones deben quedar asociadas y ser visibles (ítem, cantidad, período de vigencia) a través de la cuenta corporativa del BSE para licenciamiento VERITAS que se detalla a continuación:</w:t>
      </w: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58497A" w:rsidRPr="009876C7" w14:paraId="269DF385" w14:textId="77777777" w:rsidTr="00B32A13">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E9BE0E" w14:textId="77777777" w:rsidR="0058497A" w:rsidRPr="009876C7" w:rsidRDefault="0058497A" w:rsidP="00B32A13">
            <w:pPr>
              <w:rPr>
                <w:rFonts w:ascii="Arial" w:hAnsi="Arial" w:cs="Arial"/>
                <w:b/>
                <w:bCs/>
                <w:color w:val="000000"/>
                <w:sz w:val="24"/>
                <w:szCs w:val="24"/>
                <w:lang w:eastAsia="es-UY"/>
              </w:rPr>
            </w:pPr>
            <w:r w:rsidRPr="009876C7">
              <w:rPr>
                <w:rFonts w:ascii="Arial" w:hAnsi="Arial" w:cs="Arial"/>
                <w:b/>
                <w:bCs/>
                <w:color w:val="000000"/>
                <w:sz w:val="24"/>
                <w:szCs w:val="24"/>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14:paraId="3C2D0823" w14:textId="77777777" w:rsidR="0058497A" w:rsidRPr="009876C7" w:rsidRDefault="0058497A" w:rsidP="00B32A13">
            <w:pPr>
              <w:rPr>
                <w:rFonts w:ascii="Arial" w:hAnsi="Arial" w:cs="Arial"/>
                <w:b/>
                <w:bCs/>
                <w:color w:val="000000"/>
                <w:sz w:val="24"/>
                <w:szCs w:val="24"/>
                <w:lang w:eastAsia="es-UY"/>
              </w:rPr>
            </w:pPr>
            <w:r w:rsidRPr="009876C7">
              <w:rPr>
                <w:rFonts w:ascii="Arial" w:hAnsi="Arial" w:cs="Arial"/>
                <w:b/>
                <w:bCs/>
                <w:color w:val="000000"/>
                <w:sz w:val="24"/>
                <w:szCs w:val="24"/>
                <w:lang w:eastAsia="es-UY"/>
              </w:rPr>
              <w:t>Usuario corporativo</w:t>
            </w:r>
          </w:p>
        </w:tc>
      </w:tr>
      <w:tr w:rsidR="0058497A" w:rsidRPr="009876C7" w14:paraId="66DDAB17" w14:textId="77777777" w:rsidTr="00B32A13">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14:paraId="1493EFC3" w14:textId="77777777" w:rsidR="0058497A" w:rsidRPr="009876C7" w:rsidRDefault="0058497A" w:rsidP="00B32A13">
            <w:pPr>
              <w:rPr>
                <w:rFonts w:ascii="Arial" w:hAnsi="Arial" w:cs="Arial"/>
                <w:color w:val="000000"/>
                <w:sz w:val="24"/>
                <w:szCs w:val="24"/>
                <w:lang w:eastAsia="es-UY"/>
              </w:rPr>
            </w:pPr>
            <w:r w:rsidRPr="009876C7">
              <w:rPr>
                <w:rFonts w:ascii="Arial" w:hAnsi="Arial" w:cs="Arial"/>
                <w:color w:val="000000"/>
                <w:sz w:val="24"/>
                <w:szCs w:val="24"/>
                <w:lang w:eastAsia="es-UY"/>
              </w:rPr>
              <w:t xml:space="preserve">Veritas </w:t>
            </w:r>
            <w:proofErr w:type="spellStart"/>
            <w:r w:rsidRPr="009876C7">
              <w:rPr>
                <w:rFonts w:ascii="Arial" w:hAnsi="Arial" w:cs="Arial"/>
                <w:color w:val="000000"/>
                <w:sz w:val="24"/>
                <w:szCs w:val="24"/>
                <w:lang w:eastAsia="es-UY"/>
              </w:rPr>
              <w:t>Support</w:t>
            </w:r>
            <w:proofErr w:type="spellEnd"/>
          </w:p>
        </w:tc>
        <w:tc>
          <w:tcPr>
            <w:tcW w:w="4137" w:type="dxa"/>
            <w:tcBorders>
              <w:top w:val="nil"/>
              <w:left w:val="nil"/>
              <w:bottom w:val="single" w:sz="8" w:space="0" w:color="auto"/>
              <w:right w:val="single" w:sz="8" w:space="0" w:color="auto"/>
            </w:tcBorders>
            <w:shd w:val="clear" w:color="auto" w:fill="auto"/>
            <w:noWrap/>
            <w:vAlign w:val="bottom"/>
            <w:hideMark/>
          </w:tcPr>
          <w:p w14:paraId="0A61D965" w14:textId="77777777" w:rsidR="0058497A" w:rsidRPr="009876C7" w:rsidRDefault="0058497A" w:rsidP="00B32A13">
            <w:pPr>
              <w:rPr>
                <w:rFonts w:ascii="Arial" w:hAnsi="Arial" w:cs="Arial"/>
                <w:color w:val="0000FF"/>
                <w:sz w:val="24"/>
                <w:szCs w:val="24"/>
                <w:u w:val="single"/>
                <w:lang w:eastAsia="es-UY"/>
              </w:rPr>
            </w:pPr>
            <w:r w:rsidRPr="009876C7">
              <w:rPr>
                <w:rFonts w:ascii="Arial" w:hAnsi="Arial" w:cs="Arial"/>
                <w:color w:val="0000FF"/>
                <w:sz w:val="24"/>
                <w:szCs w:val="24"/>
                <w:u w:val="single"/>
                <w:lang w:eastAsia="es-UY"/>
              </w:rPr>
              <w:t>salaluf@bse.com.uy</w:t>
            </w:r>
          </w:p>
        </w:tc>
      </w:tr>
    </w:tbl>
    <w:p w14:paraId="1750AE62" w14:textId="71148927" w:rsidR="00347AEF" w:rsidRPr="009876C7" w:rsidRDefault="00347AEF" w:rsidP="006B17A3">
      <w:pPr>
        <w:pStyle w:val="paragraph"/>
        <w:spacing w:before="0" w:beforeAutospacing="0" w:after="0" w:afterAutospacing="0"/>
        <w:ind w:right="-150"/>
        <w:jc w:val="both"/>
        <w:textAlignment w:val="baseline"/>
        <w:rPr>
          <w:rFonts w:ascii="Arial" w:hAnsi="Arial" w:cs="Arial"/>
          <w:color w:val="000000"/>
        </w:rPr>
      </w:pPr>
    </w:p>
    <w:p w14:paraId="50FEAE41" w14:textId="39682B65" w:rsidR="009876C7" w:rsidRPr="009876C7" w:rsidRDefault="009876C7" w:rsidP="0057055D">
      <w:pPr>
        <w:spacing w:after="0"/>
        <w:rPr>
          <w:rFonts w:ascii="Arial" w:hAnsi="Arial" w:cs="Arial"/>
          <w:sz w:val="24"/>
          <w:szCs w:val="24"/>
        </w:rPr>
      </w:pPr>
      <w:r w:rsidRPr="009876C7">
        <w:rPr>
          <w:rFonts w:ascii="Arial" w:hAnsi="Arial" w:cs="Arial"/>
          <w:sz w:val="24"/>
          <w:szCs w:val="24"/>
        </w:rPr>
        <w:t xml:space="preserve">Una vez notificada la adjudicación, en 30 días </w:t>
      </w:r>
      <w:r w:rsidR="00B272D9">
        <w:rPr>
          <w:rFonts w:ascii="Arial" w:hAnsi="Arial" w:cs="Arial"/>
          <w:sz w:val="24"/>
          <w:szCs w:val="24"/>
        </w:rPr>
        <w:t xml:space="preserve">corridos </w:t>
      </w:r>
      <w:r w:rsidRPr="009876C7">
        <w:rPr>
          <w:rFonts w:ascii="Arial" w:hAnsi="Arial" w:cs="Arial"/>
          <w:sz w:val="24"/>
          <w:szCs w:val="24"/>
        </w:rPr>
        <w:t>el soporte de las licencias, y las nuevas suscripciones, deben quedar activas en el sitio web del fabricante</w:t>
      </w:r>
      <w:r>
        <w:rPr>
          <w:rFonts w:ascii="Arial" w:hAnsi="Arial" w:cs="Arial"/>
          <w:sz w:val="24"/>
          <w:szCs w:val="24"/>
        </w:rPr>
        <w:t>.</w:t>
      </w:r>
    </w:p>
    <w:p w14:paraId="2FAD2350" w14:textId="77777777" w:rsidR="00347AEF" w:rsidRDefault="00347AEF"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37034665" w14:textId="442EC285" w:rsidR="006B17A3" w:rsidRDefault="006B17A3" w:rsidP="0057055D">
      <w:pPr>
        <w:pStyle w:val="Ttulo2"/>
        <w:numPr>
          <w:ilvl w:val="0"/>
          <w:numId w:val="2"/>
        </w:numPr>
        <w:spacing w:before="0"/>
        <w:rPr>
          <w:rFonts w:ascii="Arial" w:hAnsi="Arial" w:cs="Arial"/>
          <w:b/>
        </w:rPr>
      </w:pPr>
      <w:bookmarkStart w:id="21" w:name="_Toc161839201"/>
      <w:r>
        <w:rPr>
          <w:rFonts w:ascii="Arial" w:hAnsi="Arial" w:cs="Arial"/>
          <w:b/>
        </w:rPr>
        <w:t>GARANTÍAS.</w:t>
      </w:r>
      <w:bookmarkEnd w:id="21"/>
    </w:p>
    <w:p w14:paraId="50E952DD" w14:textId="77777777" w:rsidR="006B17A3" w:rsidRPr="006B17A3" w:rsidRDefault="006B17A3" w:rsidP="0057055D">
      <w:pPr>
        <w:spacing w:after="0"/>
      </w:pPr>
    </w:p>
    <w:p w14:paraId="514EFC00" w14:textId="7F859EEF" w:rsidR="006B17A3" w:rsidRDefault="006B17A3" w:rsidP="00BF6822">
      <w:pPr>
        <w:pStyle w:val="Ttulo2"/>
        <w:numPr>
          <w:ilvl w:val="1"/>
          <w:numId w:val="2"/>
        </w:numPr>
        <w:rPr>
          <w:rFonts w:ascii="Arial" w:hAnsi="Arial" w:cs="Arial"/>
          <w:b/>
          <w:color w:val="auto"/>
          <w:sz w:val="24"/>
          <w:szCs w:val="24"/>
        </w:rPr>
      </w:pPr>
      <w:bookmarkStart w:id="22" w:name="_Toc161839202"/>
      <w:r w:rsidRPr="00A210E4">
        <w:rPr>
          <w:rFonts w:ascii="Arial" w:hAnsi="Arial" w:cs="Arial"/>
          <w:b/>
          <w:color w:val="auto"/>
          <w:sz w:val="24"/>
          <w:szCs w:val="24"/>
        </w:rPr>
        <w:t>GARANTÍA DE FIEL CUMPLIMIENTO DE CONTRATO</w:t>
      </w:r>
      <w:r w:rsidR="00B10084">
        <w:rPr>
          <w:rFonts w:ascii="Arial" w:hAnsi="Arial" w:cs="Arial"/>
          <w:b/>
          <w:color w:val="auto"/>
          <w:sz w:val="24"/>
          <w:szCs w:val="24"/>
        </w:rPr>
        <w:t>.</w:t>
      </w:r>
      <w:bookmarkEnd w:id="22"/>
    </w:p>
    <w:p w14:paraId="3143D027" w14:textId="11953772" w:rsidR="00A210E4" w:rsidRDefault="00A210E4" w:rsidP="0057055D">
      <w:pPr>
        <w:spacing w:after="0"/>
      </w:pPr>
    </w:p>
    <w:p w14:paraId="227D7BFF" w14:textId="33D8F8AD"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Una vez adjudicado </w:t>
      </w:r>
      <w:r w:rsidR="00BA1E48">
        <w:rPr>
          <w:rStyle w:val="normaltextrun"/>
          <w:rFonts w:ascii="Arial" w:hAnsi="Arial" w:cs="Arial"/>
          <w:color w:val="000000"/>
          <w:lang w:val="es-ES"/>
        </w:rPr>
        <w:t>la</w:t>
      </w:r>
      <w:r>
        <w:rPr>
          <w:rStyle w:val="normaltextrun"/>
          <w:rFonts w:ascii="Arial" w:hAnsi="Arial" w:cs="Arial"/>
          <w:color w:val="000000"/>
          <w:lang w:val="es-ES"/>
        </w:rPr>
        <w:t xml:space="preserve"> presente </w:t>
      </w:r>
      <w:r w:rsidR="00BA1E48">
        <w:rPr>
          <w:rStyle w:val="normaltextrun"/>
          <w:rFonts w:ascii="Arial" w:hAnsi="Arial" w:cs="Arial"/>
          <w:color w:val="000000"/>
          <w:lang w:val="es-ES"/>
        </w:rPr>
        <w:t>Licitación</w:t>
      </w:r>
      <w:r>
        <w:rPr>
          <w:rStyle w:val="normaltextrun"/>
          <w:rFonts w:ascii="Arial" w:hAnsi="Arial" w:cs="Arial"/>
          <w:color w:val="000000"/>
          <w:lang w:val="es-ES"/>
        </w:rPr>
        <w:t xml:space="preserve">,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w:t>
      </w:r>
      <w:r w:rsidRPr="00A210E4">
        <w:rPr>
          <w:rStyle w:val="normaltextrun"/>
          <w:rFonts w:ascii="Arial" w:hAnsi="Arial" w:cs="Arial"/>
          <w:color w:val="000000"/>
          <w:lang w:val="es-ES"/>
        </w:rPr>
        <w:t>misma forma y condiciones establecidas para la Garantía de Mantenimiento d</w:t>
      </w:r>
      <w:r w:rsidRPr="00AF7AE8">
        <w:rPr>
          <w:rStyle w:val="normaltextrun"/>
          <w:rFonts w:ascii="Arial" w:hAnsi="Arial" w:cs="Arial"/>
          <w:color w:val="000000"/>
          <w:lang w:val="es-ES"/>
        </w:rPr>
        <w:t>e Oferta (</w:t>
      </w:r>
      <w:r w:rsidRPr="00AF7AE8">
        <w:rPr>
          <w:rStyle w:val="normaltextrun"/>
          <w:rFonts w:ascii="Arial" w:hAnsi="Arial" w:cs="Arial"/>
          <w:color w:val="000000"/>
          <w:lang w:val="es-ES"/>
        </w:rPr>
        <w:fldChar w:fldCharType="begin"/>
      </w:r>
      <w:r w:rsidRPr="00AF7AE8">
        <w:rPr>
          <w:rStyle w:val="normaltextrun"/>
          <w:rFonts w:ascii="Arial" w:hAnsi="Arial" w:cs="Arial"/>
          <w:color w:val="000000"/>
          <w:lang w:val="es-ES"/>
        </w:rPr>
        <w:instrText xml:space="preserve"> REF _Ref147830648 \r \h </w:instrText>
      </w:r>
      <w:r w:rsidR="00B821F7" w:rsidRPr="00AF7AE8">
        <w:rPr>
          <w:rStyle w:val="normaltextrun"/>
          <w:rFonts w:ascii="Arial" w:hAnsi="Arial" w:cs="Arial"/>
          <w:color w:val="000000"/>
          <w:lang w:val="es-ES"/>
        </w:rPr>
        <w:instrText xml:space="preserve"> \* MERGEFORMAT </w:instrText>
      </w:r>
      <w:r w:rsidRPr="00AF7AE8">
        <w:rPr>
          <w:rStyle w:val="normaltextrun"/>
          <w:rFonts w:ascii="Arial" w:hAnsi="Arial" w:cs="Arial"/>
          <w:color w:val="000000"/>
          <w:lang w:val="es-ES"/>
        </w:rPr>
      </w:r>
      <w:r w:rsidRPr="00AF7AE8">
        <w:rPr>
          <w:rStyle w:val="normaltextrun"/>
          <w:rFonts w:ascii="Arial" w:hAnsi="Arial" w:cs="Arial"/>
          <w:color w:val="000000"/>
          <w:lang w:val="es-ES"/>
        </w:rPr>
        <w:fldChar w:fldCharType="separate"/>
      </w:r>
      <w:r w:rsidR="00354E60">
        <w:rPr>
          <w:rStyle w:val="normaltextrun"/>
          <w:rFonts w:ascii="Arial" w:hAnsi="Arial" w:cs="Arial"/>
          <w:color w:val="000000"/>
          <w:lang w:val="es-ES"/>
        </w:rPr>
        <w:t>Art. 8</w:t>
      </w:r>
      <w:r w:rsidRPr="00AF7AE8">
        <w:rPr>
          <w:rStyle w:val="normaltextrun"/>
          <w:rFonts w:ascii="Arial" w:hAnsi="Arial" w:cs="Arial"/>
          <w:color w:val="000000"/>
          <w:lang w:val="es-ES"/>
        </w:rPr>
        <w:fldChar w:fldCharType="end"/>
      </w:r>
      <w:r w:rsidRPr="00AF7AE8">
        <w:rPr>
          <w:rStyle w:val="normaltextrun"/>
          <w:rFonts w:ascii="Arial" w:hAnsi="Arial" w:cs="Arial"/>
          <w:color w:val="000000"/>
          <w:lang w:val="es-ES"/>
        </w:rPr>
        <w:t>).</w:t>
      </w:r>
    </w:p>
    <w:p w14:paraId="430AACE5"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B979D12" w14:textId="1486E041"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Monto mínimo vigente impuestos incluidos </w:t>
      </w:r>
      <w:r w:rsidRPr="00AF7AE8">
        <w:rPr>
          <w:rStyle w:val="normaltextrun"/>
          <w:rFonts w:ascii="Arial" w:hAnsi="Arial" w:cs="Arial"/>
          <w:color w:val="000000"/>
          <w:lang w:val="es-ES"/>
        </w:rPr>
        <w:t xml:space="preserve">enero – diciembre </w:t>
      </w:r>
      <w:r w:rsidR="00F26A6A" w:rsidRPr="00AF7AE8">
        <w:rPr>
          <w:rStyle w:val="normaltextrun"/>
          <w:rFonts w:ascii="Arial" w:hAnsi="Arial" w:cs="Arial"/>
          <w:color w:val="000000"/>
          <w:lang w:val="es-ES"/>
        </w:rPr>
        <w:t>2024</w:t>
      </w:r>
      <w:r w:rsidRPr="00AF7AE8">
        <w:rPr>
          <w:rStyle w:val="normaltextrun"/>
          <w:rFonts w:ascii="Arial" w:hAnsi="Arial" w:cs="Arial"/>
          <w:color w:val="000000"/>
          <w:lang w:val="es-ES"/>
        </w:rPr>
        <w:t xml:space="preserve">: $ </w:t>
      </w:r>
      <w:r w:rsidR="00F26A6A" w:rsidRPr="00AF7AE8">
        <w:rPr>
          <w:rStyle w:val="normaltextrun"/>
          <w:rFonts w:ascii="Arial" w:hAnsi="Arial" w:cs="Arial"/>
          <w:color w:val="000000"/>
          <w:lang w:val="es-ES"/>
        </w:rPr>
        <w:t>5.014.000</w:t>
      </w:r>
      <w:r>
        <w:rPr>
          <w:rStyle w:val="normaltextrun"/>
          <w:rFonts w:ascii="Arial" w:hAnsi="Arial" w:cs="Arial"/>
          <w:b/>
          <w:bCs/>
          <w:color w:val="000000"/>
          <w:lang w:val="es-ES"/>
        </w:rPr>
        <w:t xml:space="preserve"> (pesos </w:t>
      </w:r>
      <w:r w:rsidRPr="00AC7E93">
        <w:rPr>
          <w:rStyle w:val="normaltextrun"/>
          <w:rFonts w:ascii="Arial" w:hAnsi="Arial" w:cs="Arial"/>
          <w:b/>
          <w:bCs/>
          <w:lang w:val="es-ES"/>
        </w:rPr>
        <w:t xml:space="preserve">uruguayos </w:t>
      </w:r>
      <w:r w:rsidR="00F26A6A" w:rsidRPr="00AC7E93">
        <w:rPr>
          <w:rStyle w:val="normaltextrun"/>
          <w:rFonts w:ascii="Arial" w:hAnsi="Arial" w:cs="Arial"/>
          <w:b/>
          <w:bCs/>
          <w:lang w:val="es-ES"/>
        </w:rPr>
        <w:t xml:space="preserve">cinco millones catorce </w:t>
      </w:r>
      <w:r w:rsidRPr="00AC7E93">
        <w:rPr>
          <w:rStyle w:val="normaltextrun"/>
          <w:rFonts w:ascii="Arial" w:hAnsi="Arial" w:cs="Arial"/>
          <w:b/>
          <w:bCs/>
          <w:lang w:val="es-ES"/>
        </w:rPr>
        <w:t>mil</w:t>
      </w:r>
      <w:r>
        <w:rPr>
          <w:rStyle w:val="normaltextrun"/>
          <w:rFonts w:ascii="Arial" w:hAnsi="Arial" w:cs="Arial"/>
          <w:b/>
          <w:bCs/>
          <w:color w:val="000000"/>
          <w:lang w:val="es-ES"/>
        </w:rPr>
        <w:t>) o su equivalente en moneda extranjera.</w:t>
      </w:r>
      <w:r>
        <w:rPr>
          <w:rStyle w:val="eop"/>
          <w:rFonts w:ascii="Arial" w:eastAsiaTheme="majorEastAsia" w:hAnsi="Arial" w:cs="Arial"/>
          <w:color w:val="000000"/>
        </w:rPr>
        <w:t> </w:t>
      </w:r>
    </w:p>
    <w:p w14:paraId="527160C7"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9A96B2"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Serán imputables a la garantía de fiel cumplimiento de contrato el pago de las multas y los daños y perjuicios ocasionados al BSE por los incumplimientos del adjudicatario. En caso de afectación parcial de la garantía, el adjudicatario se obliga a recomponer la misma al importe original en un plazo de quince días hábiles. El incumplimiento de la presente obligación será considerado grave.  </w:t>
      </w:r>
      <w:r>
        <w:rPr>
          <w:rStyle w:val="eop"/>
          <w:rFonts w:ascii="Arial" w:eastAsiaTheme="majorEastAsia" w:hAnsi="Arial" w:cs="Arial"/>
          <w:color w:val="000000"/>
        </w:rPr>
        <w:t> </w:t>
      </w:r>
    </w:p>
    <w:p w14:paraId="5F9413C9" w14:textId="4D8B45C8" w:rsidR="00A210E4" w:rsidRDefault="00A210E4" w:rsidP="00A210E4">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En caso de rescisión o resolución del contrato por incumplimiento imputable al adjudicatario, el BSE ejecutará la totalidad de la garantía de fiel cumplimiento.</w:t>
      </w:r>
      <w:r>
        <w:rPr>
          <w:rStyle w:val="eop"/>
          <w:rFonts w:ascii="Arial" w:eastAsiaTheme="majorEastAsia" w:hAnsi="Arial" w:cs="Arial"/>
          <w:color w:val="000000"/>
        </w:rPr>
        <w:t> </w:t>
      </w:r>
    </w:p>
    <w:p w14:paraId="4691631F" w14:textId="77777777" w:rsidR="00B10084" w:rsidRPr="00B10084" w:rsidRDefault="00B10084" w:rsidP="00B10084">
      <w:bookmarkStart w:id="23" w:name="_Hlk161651904"/>
    </w:p>
    <w:p w14:paraId="3319FB82" w14:textId="1466A0FB" w:rsidR="00B10084" w:rsidRDefault="00DE334C" w:rsidP="00BF6822">
      <w:pPr>
        <w:pStyle w:val="Ttulo2"/>
        <w:numPr>
          <w:ilvl w:val="0"/>
          <w:numId w:val="2"/>
        </w:numPr>
        <w:rPr>
          <w:rFonts w:ascii="Arial" w:hAnsi="Arial" w:cs="Arial"/>
          <w:b/>
        </w:rPr>
      </w:pPr>
      <w:bookmarkStart w:id="24" w:name="_Toc161839203"/>
      <w:r>
        <w:rPr>
          <w:rFonts w:ascii="Arial" w:hAnsi="Arial" w:cs="Arial"/>
          <w:b/>
        </w:rPr>
        <w:t>PLAZO DEL CONTRATO Y RESCISIÓN</w:t>
      </w:r>
      <w:r w:rsidR="00B10084">
        <w:rPr>
          <w:rFonts w:ascii="Arial" w:hAnsi="Arial" w:cs="Arial"/>
          <w:b/>
        </w:rPr>
        <w:t>.</w:t>
      </w:r>
      <w:bookmarkEnd w:id="24"/>
    </w:p>
    <w:p w14:paraId="36911853" w14:textId="403A7215" w:rsidR="00B10084" w:rsidRPr="00583D7F" w:rsidRDefault="00B10084" w:rsidP="006B17A3">
      <w:pPr>
        <w:pStyle w:val="paragraph"/>
        <w:spacing w:before="0" w:beforeAutospacing="0" w:after="0" w:afterAutospacing="0"/>
        <w:ind w:right="-150"/>
        <w:jc w:val="both"/>
        <w:textAlignment w:val="baseline"/>
        <w:rPr>
          <w:rFonts w:asciiTheme="minorHAnsi" w:hAnsiTheme="minorHAnsi" w:cstheme="minorHAnsi"/>
        </w:rPr>
      </w:pPr>
    </w:p>
    <w:bookmarkEnd w:id="23"/>
    <w:p w14:paraId="49400956" w14:textId="77777777" w:rsidR="00583D7F" w:rsidRPr="00583D7F" w:rsidRDefault="00583D7F" w:rsidP="00583D7F">
      <w:pPr>
        <w:pStyle w:val="paragraph"/>
        <w:spacing w:before="0" w:beforeAutospacing="0" w:after="0" w:afterAutospacing="0"/>
        <w:jc w:val="both"/>
        <w:textAlignment w:val="baseline"/>
        <w:rPr>
          <w:rFonts w:ascii="Segoe UI" w:hAnsi="Segoe UI" w:cs="Segoe UI"/>
          <w:sz w:val="18"/>
          <w:szCs w:val="18"/>
        </w:rPr>
      </w:pPr>
      <w:r w:rsidRPr="00583D7F">
        <w:rPr>
          <w:rStyle w:val="normaltextrun"/>
          <w:rFonts w:ascii="Arial" w:hAnsi="Arial" w:cs="Arial"/>
          <w:lang w:val="es-ES"/>
        </w:rPr>
        <w:lastRenderedPageBreak/>
        <w:t xml:space="preserve">El plazo del contrato será a partir de su adjudicación, siendo exigible la prestación principal del adjudicatario desde el 21/9/2024 y desde esa fecha por un plazo de 2 años. La Administración podrá exigir la formalización del contrato por escrito. </w:t>
      </w:r>
    </w:p>
    <w:p w14:paraId="1411DA0C" w14:textId="19B4F9D0" w:rsidR="00DE334C" w:rsidRPr="00583D7F" w:rsidRDefault="00DE334C" w:rsidP="006B17A3">
      <w:pPr>
        <w:pStyle w:val="paragraph"/>
        <w:spacing w:before="0" w:beforeAutospacing="0" w:after="0" w:afterAutospacing="0"/>
        <w:ind w:right="-150"/>
        <w:jc w:val="both"/>
        <w:textAlignment w:val="baseline"/>
        <w:rPr>
          <w:rFonts w:asciiTheme="minorHAnsi" w:hAnsiTheme="minorHAnsi" w:cstheme="minorHAnsi"/>
        </w:rPr>
      </w:pPr>
      <w:r w:rsidRPr="00583D7F">
        <w:rPr>
          <w:rStyle w:val="eop"/>
          <w:rFonts w:ascii="Arial" w:eastAsiaTheme="majorEastAsia" w:hAnsi="Arial" w:cs="Arial"/>
        </w:rPr>
        <w:t> </w:t>
      </w:r>
    </w:p>
    <w:p w14:paraId="7B367571" w14:textId="03E1B12F" w:rsidR="00DE334C" w:rsidRDefault="00DE334C" w:rsidP="00BF6822">
      <w:pPr>
        <w:pStyle w:val="Ttulo2"/>
        <w:numPr>
          <w:ilvl w:val="0"/>
          <w:numId w:val="2"/>
        </w:numPr>
        <w:rPr>
          <w:rFonts w:ascii="Arial" w:hAnsi="Arial" w:cs="Arial"/>
          <w:b/>
        </w:rPr>
      </w:pPr>
      <w:bookmarkStart w:id="25" w:name="_Toc161839204"/>
      <w:bookmarkStart w:id="26" w:name="_Hlk147831774"/>
      <w:r>
        <w:rPr>
          <w:rFonts w:ascii="Arial" w:hAnsi="Arial" w:cs="Arial"/>
          <w:b/>
        </w:rPr>
        <w:t>SUBCONTRATACIÓN Y CESIÓN DEL CONTRATO.</w:t>
      </w:r>
      <w:bookmarkEnd w:id="25"/>
    </w:p>
    <w:bookmarkEnd w:id="26"/>
    <w:p w14:paraId="5FB343A2" w14:textId="04571AFD"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CB31741" w14:textId="15871517" w:rsidR="00DE334C" w:rsidRDefault="00DE334C" w:rsidP="006B17A3">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18235B5" w14:textId="46BC6A16"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D41C946" w14:textId="63FA63C2" w:rsidR="00DE334C" w:rsidRDefault="00DE334C" w:rsidP="00BF6822">
      <w:pPr>
        <w:pStyle w:val="Ttulo2"/>
        <w:numPr>
          <w:ilvl w:val="0"/>
          <w:numId w:val="2"/>
        </w:numPr>
        <w:rPr>
          <w:rFonts w:ascii="Arial" w:hAnsi="Arial" w:cs="Arial"/>
          <w:b/>
        </w:rPr>
      </w:pPr>
      <w:bookmarkStart w:id="27" w:name="_Toc161839205"/>
      <w:bookmarkStart w:id="28" w:name="_Hlk147831847"/>
      <w:r>
        <w:rPr>
          <w:rFonts w:ascii="Arial" w:hAnsi="Arial" w:cs="Arial"/>
          <w:b/>
        </w:rPr>
        <w:t>CONDICIONES DE ENTREGA.</w:t>
      </w:r>
      <w:bookmarkEnd w:id="27"/>
    </w:p>
    <w:bookmarkEnd w:id="28"/>
    <w:p w14:paraId="080EE719" w14:textId="3EC4638D" w:rsidR="00DE334C" w:rsidRPr="00DE334C" w:rsidRDefault="00DE334C" w:rsidP="0057055D">
      <w:pPr>
        <w:spacing w:after="0"/>
        <w:rPr>
          <w:rFonts w:ascii="Arial" w:hAnsi="Arial" w:cs="Arial"/>
          <w:sz w:val="24"/>
          <w:szCs w:val="24"/>
        </w:rPr>
      </w:pPr>
    </w:p>
    <w:p w14:paraId="0F2BFE47" w14:textId="0DA99226" w:rsidR="00DE334C" w:rsidRDefault="00651EE3" w:rsidP="0057055D">
      <w:pPr>
        <w:spacing w:after="0"/>
        <w:jc w:val="both"/>
        <w:rPr>
          <w:rFonts w:ascii="Arial" w:hAnsi="Arial" w:cs="Arial"/>
          <w:sz w:val="24"/>
          <w:szCs w:val="24"/>
        </w:rPr>
      </w:pPr>
      <w:r w:rsidRPr="00B272D9">
        <w:rPr>
          <w:rFonts w:ascii="Arial" w:hAnsi="Arial" w:cs="Arial"/>
          <w:sz w:val="24"/>
          <w:szCs w:val="24"/>
        </w:rPr>
        <w:t xml:space="preserve">Una vez notificada la adjudicación, en 30 días </w:t>
      </w:r>
      <w:r w:rsidR="00B272D9">
        <w:rPr>
          <w:rFonts w:ascii="Arial" w:hAnsi="Arial" w:cs="Arial"/>
          <w:sz w:val="24"/>
          <w:szCs w:val="24"/>
        </w:rPr>
        <w:t xml:space="preserve">corrido </w:t>
      </w:r>
      <w:r w:rsidRPr="00B272D9">
        <w:rPr>
          <w:rFonts w:ascii="Arial" w:hAnsi="Arial" w:cs="Arial"/>
          <w:sz w:val="24"/>
          <w:szCs w:val="24"/>
        </w:rPr>
        <w:t xml:space="preserve">el soporte de las licencias, y las nuevas suscripciones, deben quedar activas en el sitio web del fabricante, según lo indicado en la memoria descriptiva, anexo </w:t>
      </w:r>
      <w:proofErr w:type="spellStart"/>
      <w:r w:rsidRPr="00B272D9">
        <w:rPr>
          <w:rFonts w:ascii="Arial" w:hAnsi="Arial" w:cs="Arial"/>
          <w:sz w:val="24"/>
          <w:szCs w:val="24"/>
        </w:rPr>
        <w:t>N°I</w:t>
      </w:r>
      <w:proofErr w:type="spellEnd"/>
      <w:r w:rsidRPr="00B272D9">
        <w:rPr>
          <w:rFonts w:ascii="Arial" w:hAnsi="Arial" w:cs="Arial"/>
          <w:sz w:val="24"/>
          <w:szCs w:val="24"/>
        </w:rPr>
        <w:t>.</w:t>
      </w:r>
    </w:p>
    <w:p w14:paraId="3D5869BC" w14:textId="77777777" w:rsidR="00583D7F" w:rsidRPr="00B272D9" w:rsidRDefault="00583D7F" w:rsidP="00583D7F">
      <w:pPr>
        <w:spacing w:after="0"/>
        <w:jc w:val="both"/>
        <w:rPr>
          <w:rFonts w:ascii="Arial" w:hAnsi="Arial" w:cs="Arial"/>
          <w:sz w:val="24"/>
          <w:szCs w:val="24"/>
        </w:rPr>
      </w:pPr>
    </w:p>
    <w:p w14:paraId="1A4A25BB" w14:textId="1AF2B084" w:rsidR="00DE334C" w:rsidRDefault="00DE334C" w:rsidP="00BF6822">
      <w:pPr>
        <w:pStyle w:val="Ttulo2"/>
        <w:numPr>
          <w:ilvl w:val="0"/>
          <w:numId w:val="2"/>
        </w:numPr>
        <w:rPr>
          <w:rFonts w:ascii="Arial" w:hAnsi="Arial" w:cs="Arial"/>
          <w:b/>
        </w:rPr>
      </w:pPr>
      <w:bookmarkStart w:id="29" w:name="_Toc161839206"/>
      <w:bookmarkStart w:id="30" w:name="_Hlk161245030"/>
      <w:r>
        <w:rPr>
          <w:rFonts w:ascii="Arial" w:hAnsi="Arial" w:cs="Arial"/>
          <w:b/>
        </w:rPr>
        <w:t>FORMA DE PAGO.</w:t>
      </w:r>
      <w:bookmarkEnd w:id="29"/>
    </w:p>
    <w:p w14:paraId="001AC919" w14:textId="136D7593" w:rsidR="00B821F7" w:rsidRDefault="00B821F7"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1FD0EDC7" w14:textId="25C8D639" w:rsidR="00DE334C" w:rsidRPr="00B272D9" w:rsidRDefault="00DE334C" w:rsidP="00DE334C">
      <w:pPr>
        <w:pStyle w:val="paragraph"/>
        <w:spacing w:before="0" w:beforeAutospacing="0" w:after="0" w:afterAutospacing="0"/>
        <w:ind w:right="-150"/>
        <w:jc w:val="both"/>
        <w:textAlignment w:val="baseline"/>
        <w:rPr>
          <w:rFonts w:ascii="Arial" w:hAnsi="Arial" w:cs="Arial"/>
          <w:color w:val="000000"/>
          <w:sz w:val="18"/>
          <w:szCs w:val="18"/>
        </w:rPr>
      </w:pPr>
      <w:r w:rsidRPr="00B272D9">
        <w:rPr>
          <w:rStyle w:val="normaltextrun"/>
          <w:rFonts w:ascii="Arial" w:hAnsi="Arial" w:cs="Arial"/>
          <w:color w:val="000000"/>
          <w:lang w:val="es-ES"/>
        </w:rPr>
        <w:t>El pago se realizará luego de conformada</w:t>
      </w:r>
      <w:r w:rsidR="00A55380" w:rsidRPr="00B272D9">
        <w:rPr>
          <w:rStyle w:val="normaltextrun"/>
          <w:rFonts w:ascii="Arial" w:hAnsi="Arial" w:cs="Arial"/>
          <w:color w:val="000000"/>
          <w:lang w:val="es-ES"/>
        </w:rPr>
        <w:t xml:space="preserve"> (avalada por el servicio)</w:t>
      </w:r>
      <w:r w:rsidRPr="00B272D9">
        <w:rPr>
          <w:rStyle w:val="normaltextrun"/>
          <w:rFonts w:ascii="Arial" w:hAnsi="Arial" w:cs="Arial"/>
          <w:color w:val="000000"/>
          <w:lang w:val="es-ES"/>
        </w:rPr>
        <w:t xml:space="preserve"> la factura, en un plazo de quince días</w:t>
      </w:r>
      <w:r w:rsidR="00B272D9" w:rsidRPr="00B272D9">
        <w:rPr>
          <w:rStyle w:val="normaltextrun"/>
          <w:rFonts w:ascii="Arial" w:hAnsi="Arial" w:cs="Arial"/>
          <w:color w:val="000000"/>
          <w:lang w:val="es-ES"/>
        </w:rPr>
        <w:t xml:space="preserve"> hábiles</w:t>
      </w:r>
      <w:r w:rsidRPr="00B272D9">
        <w:rPr>
          <w:rStyle w:val="normaltextrun"/>
          <w:rFonts w:ascii="Arial" w:hAnsi="Arial" w:cs="Arial"/>
          <w:color w:val="000000"/>
          <w:lang w:val="es-ES"/>
        </w:rPr>
        <w:t xml:space="preserve">, la que deberá entregarse </w:t>
      </w:r>
      <w:r w:rsidR="00B272D9" w:rsidRPr="00B272D9">
        <w:rPr>
          <w:rStyle w:val="normaltextrun"/>
          <w:rFonts w:ascii="Arial" w:eastAsiaTheme="majorEastAsia" w:hAnsi="Arial" w:cs="Arial"/>
          <w:color w:val="000000"/>
          <w:shd w:val="clear" w:color="auto" w:fill="FFFFFF"/>
          <w:lang w:val="es-ES"/>
        </w:rPr>
        <w:t xml:space="preserve">a la oficina de Contratos y Adquisiciones TI </w:t>
      </w:r>
      <w:hyperlink r:id="rId14" w:tgtFrame="_blank" w:history="1">
        <w:r w:rsidR="00B272D9" w:rsidRPr="00B272D9">
          <w:rPr>
            <w:rStyle w:val="normaltextrun"/>
            <w:rFonts w:ascii="Arial" w:eastAsiaTheme="majorEastAsia" w:hAnsi="Arial" w:cs="Arial"/>
            <w:b/>
            <w:bCs/>
            <w:color w:val="0563C1"/>
            <w:u w:val="single"/>
            <w:shd w:val="clear" w:color="auto" w:fill="FFFFFF"/>
            <w:lang w:val="es-ES"/>
          </w:rPr>
          <w:t>ContratosyAdquisicionesTI@bse.com.uy</w:t>
        </w:r>
      </w:hyperlink>
      <w:r w:rsidR="00B272D9" w:rsidRPr="00B272D9">
        <w:rPr>
          <w:rFonts w:ascii="Arial" w:hAnsi="Arial" w:cs="Arial"/>
        </w:rPr>
        <w:t xml:space="preserve">. </w:t>
      </w:r>
      <w:r w:rsidR="00B821F7" w:rsidRPr="00B272D9">
        <w:rPr>
          <w:rStyle w:val="normaltextrun"/>
          <w:rFonts w:ascii="Arial" w:hAnsi="Arial" w:cs="Arial"/>
          <w:color w:val="000000"/>
          <w:lang w:val="es-ES"/>
        </w:rPr>
        <w:t xml:space="preserve"> </w:t>
      </w:r>
      <w:r w:rsidRPr="00B272D9">
        <w:rPr>
          <w:rStyle w:val="normaltextrun"/>
          <w:rFonts w:ascii="Arial" w:hAnsi="Arial" w:cs="Arial"/>
          <w:color w:val="000000"/>
          <w:lang w:val="es-ES"/>
        </w:rPr>
        <w:t>El BSE realiza pagos todos los martes del mes.</w:t>
      </w:r>
      <w:r w:rsidRPr="00B272D9">
        <w:rPr>
          <w:rStyle w:val="eop"/>
          <w:rFonts w:ascii="Arial" w:eastAsiaTheme="majorEastAsia" w:hAnsi="Arial" w:cs="Arial"/>
          <w:color w:val="000000"/>
        </w:rPr>
        <w:t> </w:t>
      </w:r>
    </w:p>
    <w:bookmarkEnd w:id="30"/>
    <w:p w14:paraId="453EBA30" w14:textId="3553805F"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9B5955C" w14:textId="67DF0DAB" w:rsidR="00D21250" w:rsidRDefault="00D21250" w:rsidP="00BF6822">
      <w:pPr>
        <w:pStyle w:val="Ttulo2"/>
        <w:numPr>
          <w:ilvl w:val="0"/>
          <w:numId w:val="2"/>
        </w:numPr>
        <w:rPr>
          <w:rFonts w:ascii="Arial" w:hAnsi="Arial" w:cs="Arial"/>
          <w:b/>
        </w:rPr>
      </w:pPr>
      <w:bookmarkStart w:id="31" w:name="_Toc161839207"/>
      <w:r>
        <w:rPr>
          <w:rFonts w:ascii="Arial" w:hAnsi="Arial" w:cs="Arial"/>
          <w:b/>
        </w:rPr>
        <w:t>INCUMPLIMIENTO Y MORA AUTOMÁTICA.</w:t>
      </w:r>
      <w:bookmarkEnd w:id="31"/>
    </w:p>
    <w:p w14:paraId="731C4BFC" w14:textId="1F9BEDD9" w:rsidR="00D21250" w:rsidRDefault="00D21250" w:rsidP="00D21250"/>
    <w:p w14:paraId="437D4A7D"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El BSE se reserva el derecho a reclamar por los daños y perjuicios que pudiera causar la empresa adjudicataria, en ocasión del servicio prestado.</w:t>
      </w:r>
      <w:r>
        <w:rPr>
          <w:rStyle w:val="eop"/>
          <w:rFonts w:ascii="Arial" w:eastAsiaTheme="majorEastAsia" w:hAnsi="Arial" w:cs="Arial"/>
        </w:rPr>
        <w:t> </w:t>
      </w:r>
    </w:p>
    <w:p w14:paraId="389F79B9"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0FC72D85" w14:textId="1B080173" w:rsidR="00850925" w:rsidRDefault="00D21250" w:rsidP="00D21250">
      <w:pPr>
        <w:pStyle w:val="paragraph"/>
        <w:spacing w:before="0" w:beforeAutospacing="0" w:after="0" w:afterAutospacing="0"/>
        <w:ind w:right="-150"/>
        <w:jc w:val="both"/>
        <w:textAlignment w:val="baseline"/>
        <w:rPr>
          <w:rStyle w:val="normaltextrun"/>
          <w:rFonts w:ascii="Arial" w:hAnsi="Arial" w:cs="Arial"/>
        </w:rPr>
      </w:pPr>
      <w:r>
        <w:rPr>
          <w:rStyle w:val="normaltextrun"/>
          <w:rFonts w:ascii="Arial" w:hAnsi="Arial" w:cs="Arial"/>
        </w:rPr>
        <w:t>La mora se producirá de pleno derecho por el solo vencimiento de los plazos establecidos, o por la realización u omisión de cualquier acto o hecho contrario a lo estipulado.</w:t>
      </w:r>
    </w:p>
    <w:p w14:paraId="75E71483"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3D0AE68B"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Si el presente pliego exige al oferente como requisito excluyente u obligatorio para presentarse al llamado, el contar con alguna habilitación o autorización de autoridad competente, o algún otro requisito específico, el adjudicatario deberá mantener vigente el mismo durante toda la vigencia del vínculo contractual. La pérdida del mismo durante la vigencia del contrato se considerará incumplimiento contractual grave, y habilitará la rescisión del contrato.</w:t>
      </w:r>
      <w:r>
        <w:rPr>
          <w:rStyle w:val="eop"/>
          <w:rFonts w:ascii="Arial" w:eastAsiaTheme="majorEastAsia" w:hAnsi="Arial" w:cs="Arial"/>
        </w:rPr>
        <w:t> </w:t>
      </w:r>
    </w:p>
    <w:p w14:paraId="5F707E99" w14:textId="663B2D33"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5F4A8D31" w14:textId="50F087F5" w:rsidR="00240486" w:rsidRPr="00240486" w:rsidRDefault="00D21250" w:rsidP="00240486">
      <w:pPr>
        <w:pStyle w:val="Ttulo2"/>
        <w:numPr>
          <w:ilvl w:val="0"/>
          <w:numId w:val="2"/>
        </w:numPr>
        <w:rPr>
          <w:rFonts w:ascii="Arial" w:hAnsi="Arial" w:cs="Arial"/>
          <w:b/>
        </w:rPr>
      </w:pPr>
      <w:bookmarkStart w:id="32" w:name="_Hlk147832184"/>
      <w:bookmarkStart w:id="33" w:name="_Toc161839208"/>
      <w:r>
        <w:rPr>
          <w:rFonts w:ascii="Arial" w:hAnsi="Arial" w:cs="Arial"/>
          <w:b/>
        </w:rPr>
        <w:t>MULTAS.</w:t>
      </w:r>
      <w:bookmarkEnd w:id="32"/>
      <w:bookmarkEnd w:id="33"/>
    </w:p>
    <w:p w14:paraId="0741DB0B" w14:textId="68B6E3C4"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3A38FDA" w14:textId="54549524"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7517365F" w14:textId="114B680E"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lastRenderedPageBreak/>
        <w:t>Si el adjudicatario no cumpliera su obligación dentro del plazo y en la forma estipulada, se pactan las siguientes multas:</w:t>
      </w:r>
      <w:r w:rsidRPr="00D21250">
        <w:rPr>
          <w:rFonts w:ascii="Arial" w:eastAsia="Times New Roman" w:hAnsi="Arial" w:cs="Arial"/>
          <w:color w:val="000000"/>
          <w:sz w:val="24"/>
          <w:szCs w:val="24"/>
          <w:lang w:eastAsia="es-UY"/>
        </w:rPr>
        <w:t> </w:t>
      </w:r>
      <w:r w:rsidRPr="00D21250">
        <w:rPr>
          <w:rFonts w:ascii="Arial" w:eastAsia="Times New Roman" w:hAnsi="Arial" w:cs="Arial"/>
          <w:color w:val="000000"/>
          <w:sz w:val="24"/>
          <w:szCs w:val="24"/>
          <w:lang w:val="es-ES" w:eastAsia="es-UY"/>
        </w:rPr>
        <w:t xml:space="preserve">se establece una multa del </w:t>
      </w:r>
      <w:r w:rsidRPr="00651EE3">
        <w:rPr>
          <w:rFonts w:ascii="Arial" w:eastAsia="Times New Roman" w:hAnsi="Arial" w:cs="Arial"/>
          <w:color w:val="000000"/>
          <w:sz w:val="24"/>
          <w:szCs w:val="24"/>
          <w:lang w:val="es-ES" w:eastAsia="es-UY"/>
        </w:rPr>
        <w:t>15%</w:t>
      </w:r>
      <w:r w:rsidRPr="00D21250">
        <w:rPr>
          <w:rFonts w:ascii="Arial" w:eastAsia="Times New Roman" w:hAnsi="Arial" w:cs="Arial"/>
          <w:color w:val="000000"/>
          <w:sz w:val="24"/>
          <w:szCs w:val="24"/>
          <w:lang w:val="es-ES" w:eastAsia="es-UY"/>
        </w:rPr>
        <w:t xml:space="preserve"> del precio del contrato. </w:t>
      </w:r>
      <w:r w:rsidRPr="00D21250">
        <w:rPr>
          <w:rFonts w:ascii="Arial" w:eastAsia="Times New Roman" w:hAnsi="Arial" w:cs="Arial"/>
          <w:color w:val="000000"/>
          <w:sz w:val="24"/>
          <w:szCs w:val="24"/>
          <w:lang w:eastAsia="es-UY"/>
        </w:rPr>
        <w:t> </w:t>
      </w:r>
    </w:p>
    <w:p w14:paraId="3303AC8B" w14:textId="373E01CE"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2EFF30C8" w14:textId="7FBA3B10" w:rsidR="00D21250" w:rsidRPr="00651EE3" w:rsidRDefault="00D21250" w:rsidP="00D21250">
      <w:pPr>
        <w:spacing w:after="0" w:line="240" w:lineRule="auto"/>
        <w:jc w:val="both"/>
        <w:textAlignment w:val="baseline"/>
        <w:rPr>
          <w:rFonts w:ascii="Arial" w:eastAsia="Times New Roman" w:hAnsi="Arial" w:cs="Arial"/>
          <w:color w:val="000000"/>
          <w:sz w:val="24"/>
          <w:szCs w:val="24"/>
          <w:lang w:val="es-ES" w:eastAsia="es-UY"/>
        </w:rPr>
      </w:pPr>
      <w:r w:rsidRPr="00D21250">
        <w:rPr>
          <w:rFonts w:ascii="Arial" w:eastAsia="Times New Roman" w:hAnsi="Arial" w:cs="Arial"/>
          <w:color w:val="000000"/>
          <w:sz w:val="24"/>
          <w:szCs w:val="24"/>
          <w:lang w:val="es-ES" w:eastAsia="es-UY"/>
        </w:rPr>
        <w:t>Incurso el adjudicatario en mora en el cumplimiento de sus obligaciones, el BSE podrá a su arbitrio, dar por rescindido el contrato o exigir judicialmente su cumplimiento forzado. En ambos casos, se devengará una multa equivalente a</w:t>
      </w:r>
      <w:r w:rsidR="00B0288C">
        <w:rPr>
          <w:rFonts w:ascii="Arial" w:eastAsia="Times New Roman" w:hAnsi="Arial" w:cs="Arial"/>
          <w:color w:val="000000"/>
          <w:sz w:val="24"/>
          <w:szCs w:val="24"/>
          <w:lang w:val="es-ES" w:eastAsia="es-UY"/>
        </w:rPr>
        <w:t xml:space="preserve"> </w:t>
      </w:r>
      <w:r w:rsidR="00B0288C" w:rsidRPr="00651EE3">
        <w:rPr>
          <w:rFonts w:ascii="Arial" w:eastAsia="Times New Roman" w:hAnsi="Arial" w:cs="Arial"/>
          <w:color w:val="000000"/>
          <w:sz w:val="24"/>
          <w:szCs w:val="24"/>
          <w:lang w:val="es-ES" w:eastAsia="es-UY"/>
        </w:rPr>
        <w:t>50% (cincuenta por ciento) del monto del monto de la oferta aceptada (cálculo anual).</w:t>
      </w:r>
    </w:p>
    <w:p w14:paraId="0EFF2BCC"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E3FDAFE"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La rescisión operará automáticamente y podrá ser notificada mediante telegrama colacionado o acta notarial.</w:t>
      </w:r>
      <w:r w:rsidRPr="00D21250">
        <w:rPr>
          <w:rFonts w:ascii="Arial" w:eastAsia="Times New Roman" w:hAnsi="Arial" w:cs="Arial"/>
          <w:color w:val="000000"/>
          <w:sz w:val="24"/>
          <w:szCs w:val="24"/>
          <w:lang w:eastAsia="es-UY"/>
        </w:rPr>
        <w:t> </w:t>
      </w:r>
    </w:p>
    <w:p w14:paraId="22C130B8"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3A6A0D3D" w14:textId="4B213D6F" w:rsidR="00D21250" w:rsidRPr="00D21250" w:rsidRDefault="00D21250" w:rsidP="0004072A">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Todas las multas pactadas en el presente pliego son acumulables con los daños y perjuicios que se hubieren irrogado y con la ejecución forzada de la obligación.</w:t>
      </w:r>
      <w:r w:rsidRPr="00D21250">
        <w:rPr>
          <w:rFonts w:ascii="Arial" w:eastAsia="Times New Roman" w:hAnsi="Arial" w:cs="Arial"/>
          <w:color w:val="000000"/>
          <w:sz w:val="24"/>
          <w:szCs w:val="24"/>
          <w:lang w:eastAsia="es-UY"/>
        </w:rPr>
        <w:t> </w:t>
      </w:r>
      <w:r w:rsidRPr="6DFBBB31">
        <w:rPr>
          <w:rFonts w:ascii="Arial" w:eastAsia="Times New Roman" w:hAnsi="Arial" w:cs="Arial"/>
          <w:sz w:val="24"/>
          <w:szCs w:val="24"/>
          <w:lang w:eastAsia="es-UY"/>
        </w:rPr>
        <w:t> </w:t>
      </w:r>
    </w:p>
    <w:p w14:paraId="40CB1CEB" w14:textId="77777777" w:rsidR="0004072A" w:rsidRPr="00A0024E" w:rsidRDefault="0004072A" w:rsidP="0004072A">
      <w:pPr>
        <w:pStyle w:val="NormalWeb"/>
        <w:spacing w:after="240" w:afterAutospacing="0"/>
        <w:rPr>
          <w:rFonts w:ascii="Arial" w:eastAsiaTheme="minorHAnsi" w:hAnsi="Arial" w:cs="Arial"/>
          <w:color w:val="000000"/>
          <w:lang w:val="es-ES_tradnl" w:eastAsia="en-US"/>
        </w:rPr>
      </w:pPr>
      <w:r w:rsidRPr="00A0024E">
        <w:rPr>
          <w:rFonts w:ascii="Arial" w:eastAsiaTheme="minorHAnsi" w:hAnsi="Arial" w:cs="Arial"/>
          <w:color w:val="000000"/>
          <w:lang w:val="es-ES_tradnl" w:eastAsia="en-US"/>
        </w:rPr>
        <w:t xml:space="preserve">El BSE tendrá la potestad de retener de los pagos que se adeuden a la empresa adjudicataria, los créditos que por </w:t>
      </w:r>
      <w:r w:rsidRPr="00E64B28">
        <w:rPr>
          <w:rFonts w:ascii="Arial" w:eastAsiaTheme="minorHAnsi" w:hAnsi="Arial" w:cs="Arial"/>
          <w:color w:val="000000"/>
          <w:lang w:val="es-ES_tradnl" w:eastAsia="en-US"/>
        </w:rPr>
        <w:t xml:space="preserve">cualquier concepto </w:t>
      </w:r>
      <w:r w:rsidRPr="00A0024E">
        <w:rPr>
          <w:rFonts w:ascii="Arial" w:eastAsiaTheme="minorHAnsi" w:hAnsi="Arial" w:cs="Arial"/>
          <w:color w:val="000000"/>
          <w:lang w:val="es-ES_tradnl" w:eastAsia="en-US"/>
        </w:rPr>
        <w:t>tenga a su favor.</w:t>
      </w:r>
    </w:p>
    <w:p w14:paraId="14F678ED" w14:textId="4E89C888"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E1A2C91" w14:textId="54D08F46" w:rsidR="00D21250" w:rsidRDefault="00D21250" w:rsidP="00BF6822">
      <w:pPr>
        <w:pStyle w:val="Ttulo2"/>
        <w:numPr>
          <w:ilvl w:val="0"/>
          <w:numId w:val="2"/>
        </w:numPr>
        <w:rPr>
          <w:rFonts w:ascii="Arial" w:hAnsi="Arial" w:cs="Arial"/>
          <w:b/>
        </w:rPr>
      </w:pPr>
      <w:bookmarkStart w:id="34" w:name="_Toc161839209"/>
      <w:r>
        <w:rPr>
          <w:rFonts w:ascii="Arial" w:hAnsi="Arial" w:cs="Arial"/>
          <w:b/>
        </w:rPr>
        <w:t>CONFIDENCIALIDAD.</w:t>
      </w:r>
      <w:bookmarkEnd w:id="34"/>
    </w:p>
    <w:p w14:paraId="16DED83C" w14:textId="60154DC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A0496A0"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r>
        <w:rPr>
          <w:rStyle w:val="eop"/>
          <w:rFonts w:ascii="Arial" w:eastAsiaTheme="majorEastAsia" w:hAnsi="Arial" w:cs="Arial"/>
          <w:color w:val="000000"/>
        </w:rPr>
        <w:t> </w:t>
      </w:r>
    </w:p>
    <w:p w14:paraId="4D136824"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C8F1C1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 considerará que dicha obligación ha sido incumplida en caso que la información sea revelada por agentes, representantes o empleados de las partes. </w:t>
      </w:r>
      <w:r>
        <w:rPr>
          <w:rStyle w:val="eop"/>
          <w:rFonts w:ascii="Arial" w:eastAsiaTheme="majorEastAsia" w:hAnsi="Arial" w:cs="Arial"/>
          <w:color w:val="000000"/>
        </w:rPr>
        <w:t> </w:t>
      </w:r>
    </w:p>
    <w:p w14:paraId="1936B272"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688984" w14:textId="3112550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cesará en caso que la información proporcionada tomará estado público por motivos no imputables a los comparecientes. </w:t>
      </w:r>
      <w:r>
        <w:rPr>
          <w:rStyle w:val="eop"/>
          <w:rFonts w:ascii="Arial" w:eastAsiaTheme="majorEastAsia" w:hAnsi="Arial" w:cs="Arial"/>
          <w:color w:val="000000"/>
        </w:rPr>
        <w:t> </w:t>
      </w:r>
    </w:p>
    <w:p w14:paraId="5F707F71"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9D600D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indulgencia o tolerancia de alguna de las partes en algún aspecto, no constituirá ni podrá ser interpretada como una renuncia al ejercicio de todas las acciones que le correspondan, para hacer efectiva la responsabilidad por incumplimiento de los receptores. </w:t>
      </w:r>
      <w:r>
        <w:rPr>
          <w:rStyle w:val="eop"/>
          <w:rFonts w:ascii="Arial" w:eastAsiaTheme="majorEastAsia" w:hAnsi="Arial" w:cs="Arial"/>
          <w:color w:val="000000"/>
        </w:rPr>
        <w:t> </w:t>
      </w:r>
    </w:p>
    <w:p w14:paraId="21EC374A"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C4389F9" w14:textId="60EEB5A0" w:rsidR="00240486" w:rsidRDefault="00D21250" w:rsidP="00651EE3">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permanecerá vigente aún después de finalizado el presente contrato.</w:t>
      </w:r>
      <w:r w:rsidR="00651EE3">
        <w:rPr>
          <w:rFonts w:ascii="Segoe UI" w:hAnsi="Segoe UI" w:cs="Segoe UI"/>
          <w:color w:val="000000"/>
          <w:sz w:val="18"/>
          <w:szCs w:val="18"/>
        </w:rPr>
        <w:t xml:space="preserve"> </w:t>
      </w:r>
    </w:p>
    <w:p w14:paraId="40BA994F" w14:textId="519851E7" w:rsidR="00E27FA4" w:rsidRDefault="00E27FA4" w:rsidP="00651EE3">
      <w:pPr>
        <w:pStyle w:val="paragraph"/>
        <w:spacing w:before="0" w:beforeAutospacing="0" w:after="0" w:afterAutospacing="0"/>
        <w:ind w:right="-150"/>
        <w:jc w:val="both"/>
        <w:textAlignment w:val="baseline"/>
        <w:rPr>
          <w:rFonts w:ascii="Segoe UI" w:hAnsi="Segoe UI" w:cs="Segoe UI"/>
          <w:color w:val="000000"/>
          <w:sz w:val="18"/>
          <w:szCs w:val="18"/>
        </w:rPr>
      </w:pPr>
    </w:p>
    <w:p w14:paraId="7912482F" w14:textId="77777777" w:rsidR="00E27FA4" w:rsidRPr="00843DB2" w:rsidRDefault="00E27FA4" w:rsidP="00E27FA4">
      <w:pPr>
        <w:pStyle w:val="paragraph"/>
        <w:spacing w:before="0" w:beforeAutospacing="0" w:after="0" w:afterAutospacing="0"/>
        <w:ind w:right="-150"/>
        <w:jc w:val="both"/>
        <w:textAlignment w:val="baseline"/>
        <w:rPr>
          <w:rFonts w:ascii="Arial" w:eastAsiaTheme="majorEastAsia" w:hAnsi="Arial" w:cs="Arial"/>
          <w:color w:val="000000"/>
        </w:rPr>
      </w:pPr>
    </w:p>
    <w:p w14:paraId="4D6818C0" w14:textId="77777777" w:rsidR="00E27FA4" w:rsidRPr="00E94211" w:rsidRDefault="00E27FA4" w:rsidP="00E27FA4">
      <w:pPr>
        <w:pStyle w:val="Ttulo2"/>
        <w:numPr>
          <w:ilvl w:val="0"/>
          <w:numId w:val="2"/>
        </w:numPr>
        <w:rPr>
          <w:rFonts w:ascii="Arial" w:hAnsi="Arial" w:cs="Arial"/>
          <w:b/>
        </w:rPr>
      </w:pPr>
      <w:bookmarkStart w:id="35" w:name="_Toc150872732"/>
      <w:bookmarkStart w:id="36" w:name="_Toc161839210"/>
      <w:r w:rsidRPr="00E94211">
        <w:rPr>
          <w:rFonts w:ascii="Arial" w:hAnsi="Arial" w:cs="Arial"/>
          <w:b/>
        </w:rPr>
        <w:lastRenderedPageBreak/>
        <w:t>AUDITORÍAS.</w:t>
      </w:r>
      <w:bookmarkEnd w:id="35"/>
      <w:bookmarkEnd w:id="36"/>
    </w:p>
    <w:p w14:paraId="2D8A6A53"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 xml:space="preserve">El BSE tendrá derecho a realizar todas las auditorías que estime pertinentes, vinculadas al cumplimiento de este servicio, ya sea por sí mismo o por empresas contratadas a esos efectos. </w:t>
      </w:r>
    </w:p>
    <w:p w14:paraId="321DAD32" w14:textId="77777777" w:rsidR="00E27FA4" w:rsidRPr="00E94211" w:rsidRDefault="00E27FA4" w:rsidP="00E27FA4">
      <w:pPr>
        <w:pStyle w:val="Ttulo2"/>
        <w:numPr>
          <w:ilvl w:val="0"/>
          <w:numId w:val="2"/>
        </w:numPr>
        <w:rPr>
          <w:rFonts w:ascii="Arial" w:hAnsi="Arial" w:cs="Arial"/>
          <w:b/>
        </w:rPr>
      </w:pPr>
      <w:bookmarkStart w:id="37" w:name="_Toc150872733"/>
      <w:bookmarkStart w:id="38" w:name="_Toc161839211"/>
      <w:r w:rsidRPr="00E94211">
        <w:rPr>
          <w:rFonts w:ascii="Arial" w:hAnsi="Arial" w:cs="Arial"/>
          <w:b/>
        </w:rPr>
        <w:t>SUPERINTENDENCIA DE SERVICIOS FINANCIEROS.</w:t>
      </w:r>
      <w:bookmarkEnd w:id="37"/>
      <w:bookmarkEnd w:id="38"/>
    </w:p>
    <w:p w14:paraId="378A3619"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 xml:space="preserve">La Superintendencia de Servicios Financieros tendrá total acceso a los datos y a toda la documentación técnica relacionada con los servicios contratados, pudiendo realizar todas las auditorías que estime pertinentes en las instalaciones del proveedor. </w:t>
      </w:r>
    </w:p>
    <w:p w14:paraId="4C4A3C3E" w14:textId="77777777" w:rsidR="00E27FA4" w:rsidRPr="00E94211" w:rsidRDefault="00E27FA4" w:rsidP="00E27FA4">
      <w:pPr>
        <w:pStyle w:val="Ttulo2"/>
        <w:numPr>
          <w:ilvl w:val="0"/>
          <w:numId w:val="2"/>
        </w:numPr>
        <w:rPr>
          <w:rFonts w:ascii="Arial" w:hAnsi="Arial" w:cs="Arial"/>
          <w:b/>
        </w:rPr>
      </w:pPr>
      <w:bookmarkStart w:id="39" w:name="_Toc150872734"/>
      <w:bookmarkStart w:id="40" w:name="_Toc161839212"/>
      <w:r w:rsidRPr="00E94211">
        <w:rPr>
          <w:rFonts w:ascii="Arial" w:hAnsi="Arial" w:cs="Arial"/>
          <w:b/>
        </w:rPr>
        <w:t>LOCALIZACIÓN DEL PROCESAMIENTO Y DE LA CONTINGENCIA.</w:t>
      </w:r>
      <w:bookmarkEnd w:id="39"/>
      <w:bookmarkEnd w:id="40"/>
    </w:p>
    <w:p w14:paraId="56F5E439"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 xml:space="preserve">La adjudicataria deberá indicar la localización del procesamiento, de su mantenimiento, de los respaldos y de la contingencia. </w:t>
      </w:r>
    </w:p>
    <w:p w14:paraId="32414669" w14:textId="77777777" w:rsidR="00E27FA4" w:rsidRPr="00E94211" w:rsidRDefault="00E27FA4" w:rsidP="00E27FA4">
      <w:pPr>
        <w:pStyle w:val="Ttulo2"/>
        <w:numPr>
          <w:ilvl w:val="0"/>
          <w:numId w:val="2"/>
        </w:numPr>
        <w:rPr>
          <w:rFonts w:ascii="Arial" w:hAnsi="Arial" w:cs="Arial"/>
          <w:b/>
        </w:rPr>
      </w:pPr>
      <w:bookmarkStart w:id="41" w:name="_Toc150872735"/>
      <w:bookmarkStart w:id="42" w:name="_Toc161839213"/>
      <w:r w:rsidRPr="00E94211">
        <w:rPr>
          <w:rFonts w:ascii="Arial" w:hAnsi="Arial" w:cs="Arial"/>
          <w:b/>
        </w:rPr>
        <w:t>PLAN DE CONTINGENCIA.</w:t>
      </w:r>
      <w:bookmarkEnd w:id="41"/>
      <w:bookmarkEnd w:id="42"/>
    </w:p>
    <w:p w14:paraId="0D36EC9C"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 xml:space="preserve">La adjudicataria elaborará un plan de contingencia para mantener la continuidad operacional, el cual deberá ser comunicado al BSE para su aprobación. Dicho plan deberá ser actualizado al menos anualmente. </w:t>
      </w:r>
    </w:p>
    <w:p w14:paraId="0F1FD492"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 xml:space="preserve">Tanto el BSE como la Superintendencia de Servicios Financieros del BCU tendrán amplias facultades para auditar las pruebas y actualizaciones de dicho plan. </w:t>
      </w:r>
    </w:p>
    <w:p w14:paraId="532AABD8" w14:textId="77777777" w:rsidR="00E27FA4" w:rsidRPr="00E94211" w:rsidRDefault="00E27FA4" w:rsidP="00E27FA4">
      <w:pPr>
        <w:pStyle w:val="Ttulo2"/>
        <w:numPr>
          <w:ilvl w:val="0"/>
          <w:numId w:val="2"/>
        </w:numPr>
        <w:rPr>
          <w:rFonts w:ascii="Arial" w:hAnsi="Arial" w:cs="Arial"/>
          <w:b/>
        </w:rPr>
      </w:pPr>
      <w:bookmarkStart w:id="43" w:name="_Toc150872736"/>
      <w:bookmarkStart w:id="44" w:name="_Toc161839214"/>
      <w:r w:rsidRPr="00E94211">
        <w:rPr>
          <w:rFonts w:ascii="Arial" w:hAnsi="Arial" w:cs="Arial"/>
          <w:b/>
        </w:rPr>
        <w:t>PRESTACIÓN DEL SERVICIO</w:t>
      </w:r>
      <w:bookmarkEnd w:id="43"/>
      <w:bookmarkEnd w:id="44"/>
    </w:p>
    <w:p w14:paraId="270F7043"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El oferente deberá especificar los niveles mínimos de prestación de los servicios.</w:t>
      </w:r>
    </w:p>
    <w:p w14:paraId="1652784F" w14:textId="77777777" w:rsidR="00E27FA4" w:rsidRPr="00E94211" w:rsidRDefault="00E27FA4" w:rsidP="00E27FA4">
      <w:pPr>
        <w:pStyle w:val="Ttulo2"/>
        <w:numPr>
          <w:ilvl w:val="0"/>
          <w:numId w:val="2"/>
        </w:numPr>
        <w:rPr>
          <w:rFonts w:ascii="Arial" w:hAnsi="Arial" w:cs="Arial"/>
          <w:b/>
        </w:rPr>
      </w:pPr>
      <w:bookmarkStart w:id="45" w:name="_Toc150872737"/>
      <w:bookmarkStart w:id="46" w:name="_Toc161839215"/>
      <w:r w:rsidRPr="00E94211">
        <w:rPr>
          <w:rFonts w:ascii="Arial" w:hAnsi="Arial" w:cs="Arial"/>
          <w:b/>
        </w:rPr>
        <w:t>APORTE DE INFORMACIÓN.</w:t>
      </w:r>
      <w:bookmarkEnd w:id="45"/>
      <w:bookmarkEnd w:id="46"/>
    </w:p>
    <w:p w14:paraId="74DE2A7D" w14:textId="77777777" w:rsidR="00E27FA4" w:rsidRPr="00E94211" w:rsidRDefault="00E27FA4" w:rsidP="00E27FA4">
      <w:pPr>
        <w:pStyle w:val="paragraph"/>
        <w:spacing w:after="0"/>
        <w:ind w:right="-150"/>
        <w:jc w:val="both"/>
        <w:textAlignment w:val="baseline"/>
        <w:rPr>
          <w:rFonts w:ascii="Arial" w:hAnsi="Arial" w:cs="Arial"/>
          <w:color w:val="000000"/>
        </w:rPr>
      </w:pPr>
      <w:r w:rsidRPr="00E94211">
        <w:rPr>
          <w:rFonts w:ascii="Arial" w:hAnsi="Arial" w:cs="Arial"/>
          <w:color w:val="000000"/>
        </w:rPr>
        <w:t>La adjudicataria deberá presentar al BSE dentro del plazo de 60 días a contar de la firma del Contrato respectivo la siguiente información, la cual será puesta por este último en conocimiento de la Superintendencia de Servicios Financieros:</w:t>
      </w:r>
    </w:p>
    <w:p w14:paraId="48938525" w14:textId="148DC897" w:rsidR="00E27FA4" w:rsidRPr="00E94211" w:rsidRDefault="00E27FA4" w:rsidP="00E27FA4">
      <w:pPr>
        <w:pStyle w:val="paragraph"/>
        <w:numPr>
          <w:ilvl w:val="1"/>
          <w:numId w:val="7"/>
        </w:numPr>
        <w:spacing w:after="0"/>
        <w:ind w:right="-150"/>
        <w:jc w:val="both"/>
        <w:textAlignment w:val="baseline"/>
        <w:rPr>
          <w:rFonts w:ascii="Arial" w:hAnsi="Arial" w:cs="Arial"/>
          <w:color w:val="000000"/>
        </w:rPr>
      </w:pPr>
      <w:r w:rsidRPr="00E94211">
        <w:rPr>
          <w:rFonts w:ascii="Arial" w:hAnsi="Arial" w:cs="Arial"/>
          <w:color w:val="000000"/>
        </w:rPr>
        <w:t>Medidas adoptadas o a adoptarse para asegurar que la información intercambiada entre los contratantes la que se mantendrá con la reserva exigida por la legislación nacional.</w:t>
      </w:r>
    </w:p>
    <w:p w14:paraId="3F53F77C" w14:textId="034076B6" w:rsidR="00E27FA4" w:rsidRPr="00E94211" w:rsidRDefault="00E27FA4" w:rsidP="008A38F6">
      <w:pPr>
        <w:pStyle w:val="paragraph"/>
        <w:numPr>
          <w:ilvl w:val="1"/>
          <w:numId w:val="7"/>
        </w:numPr>
        <w:spacing w:before="240" w:beforeAutospacing="0" w:after="0"/>
        <w:ind w:right="-150"/>
        <w:jc w:val="both"/>
        <w:textAlignment w:val="baseline"/>
        <w:rPr>
          <w:rFonts w:ascii="Arial" w:hAnsi="Arial" w:cs="Arial"/>
          <w:color w:val="000000"/>
        </w:rPr>
      </w:pPr>
      <w:r w:rsidRPr="00E94211">
        <w:rPr>
          <w:rFonts w:ascii="Arial" w:hAnsi="Arial" w:cs="Arial"/>
          <w:color w:val="000000"/>
        </w:rPr>
        <w:t>Detallar el procedimiento de comunicación entre ambas partes.</w:t>
      </w:r>
    </w:p>
    <w:p w14:paraId="5B16CB9A" w14:textId="77777777" w:rsidR="008A38F6" w:rsidRPr="00E94211" w:rsidRDefault="008A38F6" w:rsidP="008A38F6">
      <w:pPr>
        <w:pStyle w:val="paragraph"/>
        <w:spacing w:after="0"/>
        <w:ind w:left="1515" w:right="-150"/>
        <w:jc w:val="both"/>
        <w:textAlignment w:val="baseline"/>
        <w:rPr>
          <w:rFonts w:ascii="Arial" w:hAnsi="Arial" w:cs="Arial"/>
          <w:color w:val="000000"/>
        </w:rPr>
      </w:pPr>
    </w:p>
    <w:p w14:paraId="134A1728" w14:textId="77777777" w:rsidR="00E27FA4" w:rsidRPr="00E94211" w:rsidRDefault="00E27FA4" w:rsidP="00E27FA4">
      <w:pPr>
        <w:pStyle w:val="paragraph"/>
        <w:numPr>
          <w:ilvl w:val="1"/>
          <w:numId w:val="7"/>
        </w:numPr>
        <w:spacing w:after="0"/>
        <w:ind w:right="-150"/>
        <w:jc w:val="both"/>
        <w:textAlignment w:val="baseline"/>
        <w:rPr>
          <w:rFonts w:ascii="Arial" w:hAnsi="Arial" w:cs="Arial"/>
          <w:color w:val="000000"/>
        </w:rPr>
      </w:pPr>
      <w:r w:rsidRPr="00E94211">
        <w:rPr>
          <w:rFonts w:ascii="Arial" w:hAnsi="Arial" w:cs="Arial"/>
          <w:color w:val="000000"/>
        </w:rPr>
        <w:lastRenderedPageBreak/>
        <w:t>Acreditar la solvencia patrimonial y técnica de la oferente, de acuerdo con lo requerido por el Artículo 16.1 de la Recopilación de Normas de Seguros y Reaseguros.</w:t>
      </w:r>
    </w:p>
    <w:p w14:paraId="2C5624A9" w14:textId="02D22BCD"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97BEBEE" w14:textId="7E94B3FE" w:rsidR="00240486" w:rsidRPr="00240486" w:rsidRDefault="00D21250" w:rsidP="00240486">
      <w:pPr>
        <w:pStyle w:val="Ttulo2"/>
        <w:numPr>
          <w:ilvl w:val="0"/>
          <w:numId w:val="2"/>
        </w:numPr>
        <w:rPr>
          <w:rFonts w:ascii="Arial" w:hAnsi="Arial" w:cs="Arial"/>
          <w:b/>
        </w:rPr>
      </w:pPr>
      <w:bookmarkStart w:id="47" w:name="_Toc161839216"/>
      <w:r>
        <w:rPr>
          <w:rFonts w:ascii="Arial" w:hAnsi="Arial" w:cs="Arial"/>
          <w:b/>
        </w:rPr>
        <w:t>COSTO DE LOS PLIEGOS.</w:t>
      </w:r>
      <w:bookmarkEnd w:id="47"/>
    </w:p>
    <w:p w14:paraId="3C566B33" w14:textId="5A5B56EC" w:rsidR="00D21250" w:rsidRDefault="00D21250" w:rsidP="0057055D">
      <w:pPr>
        <w:spacing w:after="0"/>
      </w:pPr>
    </w:p>
    <w:p w14:paraId="3091C02F" w14:textId="04012D51" w:rsidR="00D21250" w:rsidRDefault="00651EE3" w:rsidP="00D21250">
      <w:pPr>
        <w:pStyle w:val="paragraph"/>
        <w:spacing w:before="0" w:beforeAutospacing="0" w:after="0" w:afterAutospacing="0"/>
        <w:ind w:right="-150"/>
        <w:jc w:val="both"/>
        <w:textAlignment w:val="baseline"/>
        <w:rPr>
          <w:rFonts w:ascii="Segoe UI" w:hAnsi="Segoe UI" w:cs="Segoe UI"/>
          <w:color w:val="000000"/>
          <w:sz w:val="18"/>
          <w:szCs w:val="18"/>
        </w:rPr>
      </w:pPr>
      <w:r w:rsidRPr="00651EE3">
        <w:rPr>
          <w:rStyle w:val="normaltextrun"/>
          <w:rFonts w:ascii="Arial" w:hAnsi="Arial" w:cs="Arial"/>
          <w:bCs/>
          <w:color w:val="000000"/>
          <w:lang w:val="es-ES"/>
        </w:rPr>
        <w:t xml:space="preserve">El </w:t>
      </w:r>
      <w:r w:rsidR="00D21250">
        <w:rPr>
          <w:rStyle w:val="normaltextrun"/>
          <w:rFonts w:ascii="Arial" w:hAnsi="Arial" w:cs="Arial"/>
          <w:color w:val="000000"/>
          <w:lang w:val="es-ES"/>
        </w:rPr>
        <w:t>pliego no tiene costo.</w:t>
      </w:r>
      <w:r w:rsidR="00D21250">
        <w:rPr>
          <w:rStyle w:val="eop"/>
          <w:rFonts w:ascii="Arial" w:eastAsiaTheme="majorEastAsia" w:hAnsi="Arial" w:cs="Arial"/>
          <w:color w:val="000000"/>
        </w:rPr>
        <w:t> </w:t>
      </w:r>
    </w:p>
    <w:p w14:paraId="62869686" w14:textId="3C342D21" w:rsidR="00D21250" w:rsidRDefault="00D21250" w:rsidP="00D21250">
      <w:pPr>
        <w:pStyle w:val="paragraph"/>
        <w:spacing w:before="0" w:beforeAutospacing="0" w:after="0" w:afterAutospacing="0"/>
        <w:ind w:right="-150"/>
        <w:jc w:val="both"/>
        <w:textAlignment w:val="baseline"/>
        <w:rPr>
          <w:rStyle w:val="normaltextrun"/>
          <w:rFonts w:ascii="Arial" w:hAnsi="Arial" w:cs="Arial"/>
          <w:color w:val="000000"/>
          <w:lang w:val="es-ES"/>
        </w:rPr>
      </w:pPr>
    </w:p>
    <w:p w14:paraId="29785711" w14:textId="08B0F1A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073382A4"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inorEastAsia" w:hAnsi="Arial" w:cs="Arial"/>
          <w:color w:val="000000"/>
          <w:shd w:val="clear" w:color="auto" w:fill="FFFFFF"/>
          <w:lang w:val="es-ES"/>
        </w:rPr>
        <w:t xml:space="preserve">Por el </w:t>
      </w:r>
      <w:r>
        <w:rPr>
          <w:rStyle w:val="normaltextrun"/>
          <w:rFonts w:ascii="Arial" w:eastAsiaTheme="minorEastAsia" w:hAnsi="Arial" w:cs="Arial"/>
          <w:b/>
          <w:bCs/>
          <w:color w:val="000000"/>
          <w:shd w:val="clear" w:color="auto" w:fill="FFFFFF"/>
          <w:lang w:val="es-ES"/>
        </w:rPr>
        <w:t>BANCO DE SEGUROS DEL ESTADO</w:t>
      </w:r>
    </w:p>
    <w:p w14:paraId="63BF16A0" w14:textId="0D748424" w:rsidR="00A31D4D" w:rsidRDefault="00A31D4D">
      <w:r>
        <w:br w:type="page"/>
      </w:r>
    </w:p>
    <w:p w14:paraId="2A4B775B" w14:textId="77777777" w:rsidR="0057055D" w:rsidRDefault="0057055D" w:rsidP="0057055D">
      <w:pPr>
        <w:pStyle w:val="Ttulo2"/>
        <w:ind w:left="360"/>
        <w:rPr>
          <w:rFonts w:ascii="Arial" w:hAnsi="Arial" w:cs="Arial"/>
          <w:b/>
        </w:rPr>
      </w:pPr>
      <w:bookmarkStart w:id="48" w:name="_Ref147835441"/>
      <w:bookmarkStart w:id="49" w:name="_Ref147835145"/>
    </w:p>
    <w:p w14:paraId="02101841" w14:textId="17B588BD" w:rsidR="009C25E2" w:rsidRDefault="009C25E2" w:rsidP="00BF6822">
      <w:pPr>
        <w:pStyle w:val="Ttulo2"/>
        <w:numPr>
          <w:ilvl w:val="0"/>
          <w:numId w:val="8"/>
        </w:numPr>
        <w:rPr>
          <w:rFonts w:ascii="Arial" w:hAnsi="Arial" w:cs="Arial"/>
          <w:b/>
        </w:rPr>
      </w:pPr>
      <w:bookmarkStart w:id="50" w:name="_Toc161839217"/>
      <w:r>
        <w:rPr>
          <w:rFonts w:ascii="Arial" w:hAnsi="Arial" w:cs="Arial"/>
          <w:b/>
        </w:rPr>
        <w:t>Memoria Descriptiva</w:t>
      </w:r>
      <w:bookmarkEnd w:id="48"/>
      <w:bookmarkEnd w:id="50"/>
    </w:p>
    <w:p w14:paraId="4C934235" w14:textId="58510AC1" w:rsidR="009C25E2" w:rsidRDefault="009C25E2" w:rsidP="009C25E2"/>
    <w:p w14:paraId="4F3166B7" w14:textId="77777777" w:rsidR="00F311DA" w:rsidRDefault="00F311DA" w:rsidP="00F311DA">
      <w:pPr>
        <w:jc w:val="both"/>
        <w:rPr>
          <w:rFonts w:ascii="Arial" w:hAnsi="Arial" w:cs="Arial"/>
          <w:b/>
          <w:bCs/>
        </w:rPr>
      </w:pPr>
      <w:r w:rsidRPr="00ED4186">
        <w:rPr>
          <w:rFonts w:ascii="Arial" w:hAnsi="Arial" w:cs="Arial"/>
          <w:b/>
          <w:bCs/>
        </w:rPr>
        <w:t>OBJETO.</w:t>
      </w:r>
      <w:r>
        <w:rPr>
          <w:rFonts w:ascii="Arial" w:hAnsi="Arial" w:cs="Arial"/>
          <w:b/>
          <w:bCs/>
        </w:rPr>
        <w:t xml:space="preserve"> </w:t>
      </w:r>
    </w:p>
    <w:p w14:paraId="3623DDB5" w14:textId="411EFFBC" w:rsidR="00F311DA" w:rsidRDefault="00F311DA" w:rsidP="00F311DA">
      <w:pPr>
        <w:rPr>
          <w:rFonts w:ascii="Arial" w:hAnsi="Arial" w:cs="Arial"/>
        </w:rPr>
      </w:pPr>
      <w:r>
        <w:rPr>
          <w:rFonts w:ascii="Arial" w:hAnsi="Arial" w:cs="Arial"/>
        </w:rPr>
        <w:t>Renovación de suscripción de soporte para licencias perpetuas previamente adquiridas y adquisición de nuevas suscripciones de software VERITAS, de acuerdo al siguiente detalle:</w:t>
      </w:r>
    </w:p>
    <w:tbl>
      <w:tblPr>
        <w:tblW w:w="11394" w:type="dxa"/>
        <w:tblInd w:w="-998" w:type="dxa"/>
        <w:tblCellMar>
          <w:left w:w="70" w:type="dxa"/>
          <w:right w:w="70" w:type="dxa"/>
        </w:tblCellMar>
        <w:tblLook w:val="04A0" w:firstRow="1" w:lastRow="0" w:firstColumn="1" w:lastColumn="0" w:noHBand="0" w:noVBand="1"/>
      </w:tblPr>
      <w:tblGrid>
        <w:gridCol w:w="1117"/>
        <w:gridCol w:w="3110"/>
        <w:gridCol w:w="959"/>
        <w:gridCol w:w="1593"/>
        <w:gridCol w:w="1951"/>
        <w:gridCol w:w="1202"/>
        <w:gridCol w:w="1302"/>
        <w:gridCol w:w="160"/>
      </w:tblGrid>
      <w:tr w:rsidR="00F311DA" w:rsidRPr="005401A3" w14:paraId="5DBBA8CC" w14:textId="77777777" w:rsidTr="008A38F6">
        <w:trPr>
          <w:gridAfter w:val="1"/>
          <w:wAfter w:w="160" w:type="dxa"/>
          <w:trHeight w:val="642"/>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D40B9"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Referencia interna</w:t>
            </w:r>
          </w:p>
        </w:tc>
        <w:tc>
          <w:tcPr>
            <w:tcW w:w="3110" w:type="dxa"/>
            <w:tcBorders>
              <w:top w:val="single" w:sz="4" w:space="0" w:color="auto"/>
              <w:left w:val="nil"/>
              <w:bottom w:val="single" w:sz="4" w:space="0" w:color="auto"/>
              <w:right w:val="single" w:sz="4" w:space="0" w:color="auto"/>
            </w:tcBorders>
            <w:shd w:val="clear" w:color="auto" w:fill="auto"/>
            <w:vAlign w:val="bottom"/>
            <w:hideMark/>
          </w:tcPr>
          <w:p w14:paraId="46A8B620"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Nombre del producto</w:t>
            </w:r>
            <w:r>
              <w:rPr>
                <w:rFonts w:ascii="Calibri" w:eastAsia="Times New Roman" w:hAnsi="Calibri" w:cs="Calibri"/>
                <w:b/>
                <w:bCs/>
                <w:color w:val="000000"/>
                <w:lang w:eastAsia="es-UY"/>
              </w:rPr>
              <w:t xml:space="preserve"> (licencia perpetua previamente adquirida/ suscripción software)</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15FB6F3"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Cantidad</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5FFA7380"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Id. del derecho</w:t>
            </w:r>
          </w:p>
        </w:tc>
        <w:tc>
          <w:tcPr>
            <w:tcW w:w="1951" w:type="dxa"/>
            <w:tcBorders>
              <w:top w:val="single" w:sz="4" w:space="0" w:color="auto"/>
              <w:left w:val="nil"/>
              <w:bottom w:val="single" w:sz="4" w:space="0" w:color="auto"/>
              <w:right w:val="single" w:sz="4" w:space="0" w:color="auto"/>
            </w:tcBorders>
            <w:shd w:val="clear" w:color="auto" w:fill="auto"/>
            <w:noWrap/>
            <w:vAlign w:val="bottom"/>
            <w:hideMark/>
          </w:tcPr>
          <w:p w14:paraId="262DCC92"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Nro. de contrato</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460DB310"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Inicio de vigencia</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169B453B" w14:textId="77777777" w:rsidR="00F311DA" w:rsidRPr="005401A3" w:rsidRDefault="00F311DA" w:rsidP="00F311DA">
            <w:pPr>
              <w:spacing w:after="0" w:line="240" w:lineRule="auto"/>
              <w:jc w:val="center"/>
              <w:rPr>
                <w:rFonts w:ascii="Calibri" w:eastAsia="Times New Roman" w:hAnsi="Calibri" w:cs="Calibri"/>
                <w:b/>
                <w:bCs/>
                <w:color w:val="000000"/>
                <w:lang w:eastAsia="es-UY"/>
              </w:rPr>
            </w:pPr>
            <w:r w:rsidRPr="005401A3">
              <w:rPr>
                <w:rFonts w:ascii="Calibri" w:eastAsia="Times New Roman" w:hAnsi="Calibri" w:cs="Calibri"/>
                <w:b/>
                <w:bCs/>
                <w:color w:val="000000"/>
                <w:lang w:eastAsia="es-UY"/>
              </w:rPr>
              <w:t>Vencimiento</w:t>
            </w:r>
          </w:p>
        </w:tc>
      </w:tr>
      <w:tr w:rsidR="00F311DA" w:rsidRPr="005401A3" w14:paraId="68E21577" w14:textId="77777777" w:rsidTr="008A38F6">
        <w:trPr>
          <w:gridAfter w:val="1"/>
          <w:wAfter w:w="160" w:type="dxa"/>
          <w:trHeight w:val="300"/>
        </w:trPr>
        <w:tc>
          <w:tcPr>
            <w:tcW w:w="1117" w:type="dxa"/>
            <w:tcBorders>
              <w:top w:val="nil"/>
              <w:left w:val="single" w:sz="4" w:space="0" w:color="auto"/>
              <w:bottom w:val="single" w:sz="4" w:space="0" w:color="auto"/>
              <w:right w:val="single" w:sz="4" w:space="0" w:color="auto"/>
            </w:tcBorders>
            <w:shd w:val="clear" w:color="000000" w:fill="D8E4BC"/>
            <w:noWrap/>
            <w:vAlign w:val="bottom"/>
            <w:hideMark/>
          </w:tcPr>
          <w:p w14:paraId="03477514"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LI-155 VERITAS</w:t>
            </w:r>
          </w:p>
        </w:tc>
        <w:tc>
          <w:tcPr>
            <w:tcW w:w="3110" w:type="dxa"/>
            <w:tcBorders>
              <w:top w:val="nil"/>
              <w:left w:val="nil"/>
              <w:bottom w:val="single" w:sz="4" w:space="0" w:color="auto"/>
              <w:right w:val="single" w:sz="4" w:space="0" w:color="auto"/>
            </w:tcBorders>
            <w:shd w:val="clear" w:color="000000" w:fill="D8E4BC"/>
            <w:vAlign w:val="bottom"/>
            <w:hideMark/>
          </w:tcPr>
          <w:p w14:paraId="67632102"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w:t>
            </w:r>
          </w:p>
        </w:tc>
        <w:tc>
          <w:tcPr>
            <w:tcW w:w="959" w:type="dxa"/>
            <w:tcBorders>
              <w:top w:val="nil"/>
              <w:left w:val="nil"/>
              <w:bottom w:val="single" w:sz="4" w:space="0" w:color="auto"/>
              <w:right w:val="single" w:sz="4" w:space="0" w:color="auto"/>
            </w:tcBorders>
            <w:shd w:val="clear" w:color="000000" w:fill="D8E4BC"/>
            <w:noWrap/>
            <w:vAlign w:val="bottom"/>
            <w:hideMark/>
          </w:tcPr>
          <w:p w14:paraId="60F63207"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w:t>
            </w:r>
          </w:p>
        </w:tc>
        <w:tc>
          <w:tcPr>
            <w:tcW w:w="1593" w:type="dxa"/>
            <w:tcBorders>
              <w:top w:val="nil"/>
              <w:left w:val="nil"/>
              <w:bottom w:val="single" w:sz="4" w:space="0" w:color="auto"/>
              <w:right w:val="single" w:sz="4" w:space="0" w:color="auto"/>
            </w:tcBorders>
            <w:shd w:val="clear" w:color="000000" w:fill="D8E4BC"/>
            <w:noWrap/>
            <w:vAlign w:val="bottom"/>
            <w:hideMark/>
          </w:tcPr>
          <w:p w14:paraId="5FEA2164"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w:t>
            </w:r>
          </w:p>
        </w:tc>
        <w:tc>
          <w:tcPr>
            <w:tcW w:w="1951" w:type="dxa"/>
            <w:tcBorders>
              <w:top w:val="nil"/>
              <w:left w:val="nil"/>
              <w:bottom w:val="single" w:sz="4" w:space="0" w:color="auto"/>
              <w:right w:val="single" w:sz="4" w:space="0" w:color="auto"/>
            </w:tcBorders>
            <w:shd w:val="clear" w:color="000000" w:fill="D8E4BC"/>
            <w:noWrap/>
            <w:vAlign w:val="bottom"/>
            <w:hideMark/>
          </w:tcPr>
          <w:p w14:paraId="340FD3EB"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w:t>
            </w:r>
          </w:p>
        </w:tc>
        <w:tc>
          <w:tcPr>
            <w:tcW w:w="1202" w:type="dxa"/>
            <w:tcBorders>
              <w:top w:val="nil"/>
              <w:left w:val="nil"/>
              <w:bottom w:val="single" w:sz="4" w:space="0" w:color="auto"/>
              <w:right w:val="single" w:sz="4" w:space="0" w:color="auto"/>
            </w:tcBorders>
            <w:shd w:val="clear" w:color="000000" w:fill="D8E4BC"/>
            <w:noWrap/>
            <w:vAlign w:val="bottom"/>
            <w:hideMark/>
          </w:tcPr>
          <w:p w14:paraId="5E41A900" w14:textId="77777777" w:rsidR="00F311DA" w:rsidRPr="005401A3" w:rsidRDefault="00F311DA" w:rsidP="00F311DA">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21/09/2024</w:t>
            </w:r>
          </w:p>
        </w:tc>
        <w:tc>
          <w:tcPr>
            <w:tcW w:w="1302" w:type="dxa"/>
            <w:tcBorders>
              <w:top w:val="nil"/>
              <w:left w:val="nil"/>
              <w:bottom w:val="single" w:sz="4" w:space="0" w:color="auto"/>
              <w:right w:val="single" w:sz="4" w:space="0" w:color="auto"/>
            </w:tcBorders>
            <w:shd w:val="clear" w:color="000000" w:fill="D8E4BC"/>
            <w:noWrap/>
            <w:vAlign w:val="bottom"/>
            <w:hideMark/>
          </w:tcPr>
          <w:p w14:paraId="17FD3B8C" w14:textId="77777777" w:rsidR="00F311DA" w:rsidRPr="005401A3" w:rsidRDefault="00F311DA" w:rsidP="00F311DA">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20/09/2026</w:t>
            </w:r>
          </w:p>
        </w:tc>
      </w:tr>
      <w:tr w:rsidR="00F311DA" w:rsidRPr="005401A3" w14:paraId="526C5E1B" w14:textId="77777777" w:rsidTr="008A38F6">
        <w:trPr>
          <w:gridAfter w:val="1"/>
          <w:wAfter w:w="160" w:type="dxa"/>
          <w:trHeight w:val="900"/>
        </w:trPr>
        <w:tc>
          <w:tcPr>
            <w:tcW w:w="1117" w:type="dxa"/>
            <w:tcBorders>
              <w:top w:val="nil"/>
              <w:left w:val="nil"/>
              <w:bottom w:val="nil"/>
              <w:right w:val="nil"/>
            </w:tcBorders>
            <w:shd w:val="clear" w:color="auto" w:fill="auto"/>
            <w:noWrap/>
            <w:vAlign w:val="bottom"/>
            <w:hideMark/>
          </w:tcPr>
          <w:p w14:paraId="445E6B7E" w14:textId="77777777" w:rsidR="00F311DA" w:rsidRPr="005401A3" w:rsidRDefault="00F311DA" w:rsidP="00F311DA">
            <w:pPr>
              <w:spacing w:after="0" w:line="240" w:lineRule="auto"/>
              <w:jc w:val="center"/>
              <w:rPr>
                <w:rFonts w:ascii="Calibri" w:eastAsia="Times New Roman" w:hAnsi="Calibri" w:cs="Calibri"/>
                <w:color w:val="000000"/>
                <w:lang w:eastAsia="es-UY"/>
              </w:rPr>
            </w:pPr>
          </w:p>
        </w:tc>
        <w:tc>
          <w:tcPr>
            <w:tcW w:w="3110" w:type="dxa"/>
            <w:tcBorders>
              <w:top w:val="nil"/>
              <w:left w:val="single" w:sz="4" w:space="0" w:color="auto"/>
              <w:bottom w:val="single" w:sz="4" w:space="0" w:color="auto"/>
              <w:right w:val="single" w:sz="4" w:space="0" w:color="auto"/>
            </w:tcBorders>
            <w:shd w:val="clear" w:color="auto" w:fill="auto"/>
            <w:vAlign w:val="bottom"/>
            <w:hideMark/>
          </w:tcPr>
          <w:p w14:paraId="754EA4E0"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auto" w:fill="auto"/>
            <w:noWrap/>
            <w:vAlign w:val="bottom"/>
            <w:hideMark/>
          </w:tcPr>
          <w:p w14:paraId="651818FD"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8</w:t>
            </w:r>
          </w:p>
        </w:tc>
        <w:tc>
          <w:tcPr>
            <w:tcW w:w="1593" w:type="dxa"/>
            <w:tcBorders>
              <w:top w:val="nil"/>
              <w:left w:val="nil"/>
              <w:bottom w:val="single" w:sz="4" w:space="0" w:color="auto"/>
              <w:right w:val="single" w:sz="4" w:space="0" w:color="auto"/>
            </w:tcBorders>
            <w:shd w:val="clear" w:color="auto" w:fill="auto"/>
            <w:noWrap/>
            <w:vAlign w:val="bottom"/>
            <w:hideMark/>
          </w:tcPr>
          <w:p w14:paraId="6883863D"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A1352110807</w:t>
            </w:r>
          </w:p>
        </w:tc>
        <w:tc>
          <w:tcPr>
            <w:tcW w:w="1951" w:type="dxa"/>
            <w:tcBorders>
              <w:top w:val="nil"/>
              <w:left w:val="nil"/>
              <w:bottom w:val="single" w:sz="4" w:space="0" w:color="auto"/>
              <w:right w:val="single" w:sz="4" w:space="0" w:color="auto"/>
            </w:tcBorders>
            <w:shd w:val="clear" w:color="auto" w:fill="auto"/>
            <w:noWrap/>
            <w:vAlign w:val="bottom"/>
            <w:hideMark/>
          </w:tcPr>
          <w:p w14:paraId="18C1B452"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US000000052136</w:t>
            </w:r>
          </w:p>
        </w:tc>
        <w:tc>
          <w:tcPr>
            <w:tcW w:w="1202" w:type="dxa"/>
            <w:tcBorders>
              <w:top w:val="nil"/>
              <w:left w:val="nil"/>
              <w:bottom w:val="nil"/>
              <w:right w:val="nil"/>
            </w:tcBorders>
            <w:shd w:val="clear" w:color="auto" w:fill="auto"/>
            <w:noWrap/>
            <w:vAlign w:val="bottom"/>
            <w:hideMark/>
          </w:tcPr>
          <w:p w14:paraId="5A2F5F51" w14:textId="77777777" w:rsidR="00F311DA" w:rsidRPr="005401A3" w:rsidRDefault="00F311DA" w:rsidP="00F311DA">
            <w:pPr>
              <w:spacing w:after="0" w:line="240" w:lineRule="auto"/>
              <w:jc w:val="center"/>
              <w:rPr>
                <w:rFonts w:ascii="Calibri" w:eastAsia="Times New Roman" w:hAnsi="Calibri" w:cs="Calibri"/>
                <w:color w:val="000000"/>
                <w:lang w:eastAsia="es-UY"/>
              </w:rPr>
            </w:pPr>
          </w:p>
        </w:tc>
        <w:tc>
          <w:tcPr>
            <w:tcW w:w="1302" w:type="dxa"/>
            <w:tcBorders>
              <w:top w:val="nil"/>
              <w:left w:val="nil"/>
              <w:bottom w:val="nil"/>
              <w:right w:val="nil"/>
            </w:tcBorders>
            <w:shd w:val="clear" w:color="auto" w:fill="auto"/>
            <w:noWrap/>
            <w:vAlign w:val="bottom"/>
            <w:hideMark/>
          </w:tcPr>
          <w:p w14:paraId="666882BC"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r>
      <w:tr w:rsidR="00F311DA" w:rsidRPr="005401A3" w14:paraId="348EB192" w14:textId="77777777" w:rsidTr="008A38F6">
        <w:trPr>
          <w:trHeight w:val="900"/>
        </w:trPr>
        <w:tc>
          <w:tcPr>
            <w:tcW w:w="1117" w:type="dxa"/>
            <w:tcBorders>
              <w:top w:val="nil"/>
              <w:left w:val="nil"/>
              <w:bottom w:val="nil"/>
              <w:right w:val="nil"/>
            </w:tcBorders>
            <w:shd w:val="clear" w:color="auto" w:fill="auto"/>
            <w:noWrap/>
            <w:vAlign w:val="bottom"/>
            <w:hideMark/>
          </w:tcPr>
          <w:p w14:paraId="22631CA9"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c>
          <w:tcPr>
            <w:tcW w:w="3110" w:type="dxa"/>
            <w:tcBorders>
              <w:top w:val="nil"/>
              <w:left w:val="single" w:sz="4" w:space="0" w:color="auto"/>
              <w:bottom w:val="single" w:sz="4" w:space="0" w:color="auto"/>
              <w:right w:val="single" w:sz="4" w:space="0" w:color="auto"/>
            </w:tcBorders>
            <w:shd w:val="clear" w:color="auto" w:fill="auto"/>
            <w:vAlign w:val="bottom"/>
            <w:hideMark/>
          </w:tcPr>
          <w:p w14:paraId="4F4F339E"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auto" w:fill="auto"/>
            <w:noWrap/>
            <w:vAlign w:val="bottom"/>
            <w:hideMark/>
          </w:tcPr>
          <w:p w14:paraId="2C7C2564"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1</w:t>
            </w:r>
          </w:p>
        </w:tc>
        <w:tc>
          <w:tcPr>
            <w:tcW w:w="1593" w:type="dxa"/>
            <w:tcBorders>
              <w:top w:val="nil"/>
              <w:left w:val="nil"/>
              <w:bottom w:val="single" w:sz="4" w:space="0" w:color="auto"/>
              <w:right w:val="single" w:sz="4" w:space="0" w:color="auto"/>
            </w:tcBorders>
            <w:shd w:val="clear" w:color="auto" w:fill="auto"/>
            <w:noWrap/>
            <w:vAlign w:val="bottom"/>
            <w:hideMark/>
          </w:tcPr>
          <w:p w14:paraId="31B343DF"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A2136558557</w:t>
            </w:r>
          </w:p>
        </w:tc>
        <w:tc>
          <w:tcPr>
            <w:tcW w:w="1951" w:type="dxa"/>
            <w:tcBorders>
              <w:top w:val="nil"/>
              <w:left w:val="nil"/>
              <w:bottom w:val="single" w:sz="4" w:space="0" w:color="auto"/>
              <w:right w:val="single" w:sz="4" w:space="0" w:color="auto"/>
            </w:tcBorders>
            <w:shd w:val="clear" w:color="auto" w:fill="auto"/>
            <w:noWrap/>
            <w:vAlign w:val="bottom"/>
            <w:hideMark/>
          </w:tcPr>
          <w:p w14:paraId="453F93FC"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US000000052136</w:t>
            </w:r>
          </w:p>
        </w:tc>
        <w:tc>
          <w:tcPr>
            <w:tcW w:w="2504" w:type="dxa"/>
            <w:gridSpan w:val="2"/>
            <w:tcBorders>
              <w:top w:val="nil"/>
              <w:left w:val="nil"/>
              <w:bottom w:val="nil"/>
              <w:right w:val="nil"/>
            </w:tcBorders>
            <w:shd w:val="clear" w:color="auto" w:fill="auto"/>
            <w:noWrap/>
            <w:vAlign w:val="bottom"/>
            <w:hideMark/>
          </w:tcPr>
          <w:p w14:paraId="331CF973" w14:textId="77777777" w:rsidR="00F311DA" w:rsidRPr="005401A3" w:rsidRDefault="00F311DA" w:rsidP="00F311DA">
            <w:pPr>
              <w:spacing w:after="0" w:line="240" w:lineRule="auto"/>
              <w:jc w:val="center"/>
              <w:rPr>
                <w:rFonts w:ascii="Calibri" w:eastAsia="Times New Roman" w:hAnsi="Calibri" w:cs="Calibri"/>
                <w:color w:val="000000"/>
                <w:lang w:eastAsia="es-UY"/>
              </w:rPr>
            </w:pPr>
          </w:p>
        </w:tc>
        <w:tc>
          <w:tcPr>
            <w:tcW w:w="160" w:type="dxa"/>
            <w:tcBorders>
              <w:top w:val="nil"/>
              <w:left w:val="nil"/>
              <w:bottom w:val="nil"/>
              <w:right w:val="nil"/>
            </w:tcBorders>
            <w:shd w:val="clear" w:color="auto" w:fill="auto"/>
            <w:noWrap/>
            <w:vAlign w:val="bottom"/>
            <w:hideMark/>
          </w:tcPr>
          <w:p w14:paraId="799A6E84"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r>
      <w:tr w:rsidR="00F311DA" w:rsidRPr="005401A3" w14:paraId="2E42FA8B" w14:textId="77777777" w:rsidTr="008A38F6">
        <w:trPr>
          <w:trHeight w:val="900"/>
        </w:trPr>
        <w:tc>
          <w:tcPr>
            <w:tcW w:w="1117" w:type="dxa"/>
            <w:tcBorders>
              <w:top w:val="nil"/>
              <w:left w:val="nil"/>
              <w:bottom w:val="nil"/>
              <w:right w:val="nil"/>
            </w:tcBorders>
            <w:shd w:val="clear" w:color="auto" w:fill="auto"/>
            <w:noWrap/>
            <w:vAlign w:val="bottom"/>
            <w:hideMark/>
          </w:tcPr>
          <w:p w14:paraId="613EEC01"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c>
          <w:tcPr>
            <w:tcW w:w="3110" w:type="dxa"/>
            <w:tcBorders>
              <w:top w:val="nil"/>
              <w:left w:val="single" w:sz="4" w:space="0" w:color="auto"/>
              <w:bottom w:val="single" w:sz="4" w:space="0" w:color="auto"/>
              <w:right w:val="single" w:sz="4" w:space="0" w:color="auto"/>
            </w:tcBorders>
            <w:shd w:val="clear" w:color="auto" w:fill="auto"/>
            <w:vAlign w:val="bottom"/>
            <w:hideMark/>
          </w:tcPr>
          <w:p w14:paraId="45F0C485"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auto" w:fill="auto"/>
            <w:noWrap/>
            <w:vAlign w:val="bottom"/>
            <w:hideMark/>
          </w:tcPr>
          <w:p w14:paraId="40AFFA35"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3</w:t>
            </w:r>
          </w:p>
        </w:tc>
        <w:tc>
          <w:tcPr>
            <w:tcW w:w="1593" w:type="dxa"/>
            <w:tcBorders>
              <w:top w:val="nil"/>
              <w:left w:val="nil"/>
              <w:bottom w:val="single" w:sz="4" w:space="0" w:color="auto"/>
              <w:right w:val="single" w:sz="4" w:space="0" w:color="auto"/>
            </w:tcBorders>
            <w:shd w:val="clear" w:color="auto" w:fill="auto"/>
            <w:noWrap/>
            <w:vAlign w:val="bottom"/>
            <w:hideMark/>
          </w:tcPr>
          <w:p w14:paraId="3A1E9F91"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A4032353007</w:t>
            </w:r>
          </w:p>
        </w:tc>
        <w:tc>
          <w:tcPr>
            <w:tcW w:w="1951" w:type="dxa"/>
            <w:tcBorders>
              <w:top w:val="nil"/>
              <w:left w:val="nil"/>
              <w:bottom w:val="single" w:sz="4" w:space="0" w:color="auto"/>
              <w:right w:val="single" w:sz="4" w:space="0" w:color="auto"/>
            </w:tcBorders>
            <w:shd w:val="clear" w:color="auto" w:fill="auto"/>
            <w:noWrap/>
            <w:vAlign w:val="bottom"/>
            <w:hideMark/>
          </w:tcPr>
          <w:p w14:paraId="43DC4F1F"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US000000052136</w:t>
            </w:r>
          </w:p>
        </w:tc>
        <w:tc>
          <w:tcPr>
            <w:tcW w:w="2504" w:type="dxa"/>
            <w:gridSpan w:val="2"/>
            <w:tcBorders>
              <w:top w:val="nil"/>
              <w:left w:val="nil"/>
              <w:bottom w:val="nil"/>
              <w:right w:val="nil"/>
            </w:tcBorders>
            <w:shd w:val="clear" w:color="auto" w:fill="auto"/>
            <w:noWrap/>
            <w:vAlign w:val="bottom"/>
            <w:hideMark/>
          </w:tcPr>
          <w:p w14:paraId="75D4431B" w14:textId="77777777" w:rsidR="00F311DA" w:rsidRPr="005401A3" w:rsidRDefault="00F311DA" w:rsidP="00F311DA">
            <w:pPr>
              <w:spacing w:after="0" w:line="240" w:lineRule="auto"/>
              <w:jc w:val="center"/>
              <w:rPr>
                <w:rFonts w:ascii="Calibri" w:eastAsia="Times New Roman" w:hAnsi="Calibri" w:cs="Calibri"/>
                <w:color w:val="000000"/>
                <w:lang w:eastAsia="es-UY"/>
              </w:rPr>
            </w:pPr>
          </w:p>
        </w:tc>
        <w:tc>
          <w:tcPr>
            <w:tcW w:w="160" w:type="dxa"/>
            <w:tcBorders>
              <w:top w:val="nil"/>
              <w:left w:val="nil"/>
              <w:bottom w:val="nil"/>
              <w:right w:val="nil"/>
            </w:tcBorders>
            <w:shd w:val="clear" w:color="auto" w:fill="auto"/>
            <w:noWrap/>
            <w:vAlign w:val="bottom"/>
            <w:hideMark/>
          </w:tcPr>
          <w:p w14:paraId="6B1F63C2"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r>
      <w:tr w:rsidR="00F311DA" w:rsidRPr="005401A3" w14:paraId="1B117CEB" w14:textId="77777777" w:rsidTr="008A38F6">
        <w:trPr>
          <w:trHeight w:val="900"/>
        </w:trPr>
        <w:tc>
          <w:tcPr>
            <w:tcW w:w="1117" w:type="dxa"/>
            <w:tcBorders>
              <w:top w:val="nil"/>
              <w:left w:val="nil"/>
              <w:bottom w:val="nil"/>
              <w:right w:val="nil"/>
            </w:tcBorders>
            <w:shd w:val="clear" w:color="auto" w:fill="auto"/>
            <w:noWrap/>
            <w:vAlign w:val="bottom"/>
            <w:hideMark/>
          </w:tcPr>
          <w:p w14:paraId="5A928415"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c>
          <w:tcPr>
            <w:tcW w:w="3110" w:type="dxa"/>
            <w:tcBorders>
              <w:top w:val="nil"/>
              <w:left w:val="single" w:sz="4" w:space="0" w:color="auto"/>
              <w:bottom w:val="nil"/>
              <w:right w:val="single" w:sz="4" w:space="0" w:color="auto"/>
            </w:tcBorders>
            <w:shd w:val="clear" w:color="auto" w:fill="auto"/>
            <w:vAlign w:val="bottom"/>
            <w:hideMark/>
          </w:tcPr>
          <w:p w14:paraId="41E1EE73" w14:textId="77777777" w:rsidR="00F311DA" w:rsidRPr="005401A3" w:rsidRDefault="00F311DA" w:rsidP="00F311DA">
            <w:pPr>
              <w:spacing w:after="0" w:line="240" w:lineRule="auto"/>
              <w:rPr>
                <w:rFonts w:ascii="Calibri" w:eastAsia="Times New Roman" w:hAnsi="Calibri" w:cs="Calibri"/>
                <w:color w:val="000000"/>
                <w:lang w:eastAsia="es-UY"/>
              </w:rPr>
            </w:pPr>
            <w:r w:rsidRPr="005401A3">
              <w:rPr>
                <w:rFonts w:ascii="Calibri" w:eastAsia="Times New Roman" w:hAnsi="Calibri" w:cs="Calibri"/>
                <w:color w:val="000000"/>
                <w:lang w:eastAsia="es-UY"/>
              </w:rPr>
              <w:t xml:space="preserve">NETBACKUP PLATFORM BASE COMPLETE ED XPLAT 1 FRONT END TB ONPREMISE STANDARD PERPETUAL LICENSE </w:t>
            </w:r>
          </w:p>
        </w:tc>
        <w:tc>
          <w:tcPr>
            <w:tcW w:w="959" w:type="dxa"/>
            <w:tcBorders>
              <w:top w:val="nil"/>
              <w:left w:val="nil"/>
              <w:bottom w:val="nil"/>
              <w:right w:val="single" w:sz="4" w:space="0" w:color="auto"/>
            </w:tcBorders>
            <w:shd w:val="clear" w:color="auto" w:fill="auto"/>
            <w:noWrap/>
            <w:vAlign w:val="bottom"/>
            <w:hideMark/>
          </w:tcPr>
          <w:p w14:paraId="13857CEF"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2</w:t>
            </w:r>
          </w:p>
        </w:tc>
        <w:tc>
          <w:tcPr>
            <w:tcW w:w="1593" w:type="dxa"/>
            <w:tcBorders>
              <w:top w:val="nil"/>
              <w:left w:val="nil"/>
              <w:bottom w:val="single" w:sz="4" w:space="0" w:color="auto"/>
              <w:right w:val="single" w:sz="4" w:space="0" w:color="auto"/>
            </w:tcBorders>
            <w:shd w:val="clear" w:color="auto" w:fill="auto"/>
            <w:noWrap/>
            <w:vAlign w:val="bottom"/>
            <w:hideMark/>
          </w:tcPr>
          <w:p w14:paraId="0316976C"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A1060150808</w:t>
            </w:r>
          </w:p>
        </w:tc>
        <w:tc>
          <w:tcPr>
            <w:tcW w:w="1951" w:type="dxa"/>
            <w:tcBorders>
              <w:top w:val="nil"/>
              <w:left w:val="nil"/>
              <w:bottom w:val="single" w:sz="4" w:space="0" w:color="auto"/>
              <w:right w:val="single" w:sz="4" w:space="0" w:color="auto"/>
            </w:tcBorders>
            <w:shd w:val="clear" w:color="auto" w:fill="auto"/>
            <w:noWrap/>
            <w:vAlign w:val="bottom"/>
            <w:hideMark/>
          </w:tcPr>
          <w:p w14:paraId="14BBBF5D" w14:textId="77777777" w:rsidR="00F311DA" w:rsidRPr="005401A3" w:rsidRDefault="00F311DA" w:rsidP="00F311DA">
            <w:pPr>
              <w:spacing w:after="0" w:line="240" w:lineRule="auto"/>
              <w:jc w:val="center"/>
              <w:rPr>
                <w:rFonts w:ascii="Calibri" w:eastAsia="Times New Roman" w:hAnsi="Calibri" w:cs="Calibri"/>
                <w:color w:val="000000"/>
                <w:lang w:eastAsia="es-UY"/>
              </w:rPr>
            </w:pPr>
            <w:r w:rsidRPr="005401A3">
              <w:rPr>
                <w:rFonts w:ascii="Calibri" w:eastAsia="Times New Roman" w:hAnsi="Calibri" w:cs="Calibri"/>
                <w:color w:val="000000"/>
                <w:lang w:eastAsia="es-UY"/>
              </w:rPr>
              <w:t>US000000052136</w:t>
            </w:r>
          </w:p>
        </w:tc>
        <w:tc>
          <w:tcPr>
            <w:tcW w:w="2504" w:type="dxa"/>
            <w:gridSpan w:val="2"/>
            <w:tcBorders>
              <w:top w:val="nil"/>
              <w:left w:val="nil"/>
              <w:bottom w:val="nil"/>
              <w:right w:val="nil"/>
            </w:tcBorders>
            <w:shd w:val="clear" w:color="auto" w:fill="auto"/>
            <w:noWrap/>
            <w:vAlign w:val="bottom"/>
            <w:hideMark/>
          </w:tcPr>
          <w:p w14:paraId="01A8FDF3" w14:textId="77777777" w:rsidR="00F311DA" w:rsidRPr="005401A3" w:rsidRDefault="00F311DA" w:rsidP="00F311DA">
            <w:pPr>
              <w:spacing w:after="0" w:line="240" w:lineRule="auto"/>
              <w:jc w:val="center"/>
              <w:rPr>
                <w:rFonts w:ascii="Calibri" w:eastAsia="Times New Roman" w:hAnsi="Calibri" w:cs="Calibri"/>
                <w:color w:val="000000"/>
                <w:lang w:eastAsia="es-UY"/>
              </w:rPr>
            </w:pPr>
          </w:p>
        </w:tc>
        <w:tc>
          <w:tcPr>
            <w:tcW w:w="160" w:type="dxa"/>
            <w:tcBorders>
              <w:top w:val="nil"/>
              <w:left w:val="nil"/>
              <w:bottom w:val="nil"/>
              <w:right w:val="nil"/>
            </w:tcBorders>
            <w:shd w:val="clear" w:color="auto" w:fill="auto"/>
            <w:noWrap/>
            <w:vAlign w:val="bottom"/>
            <w:hideMark/>
          </w:tcPr>
          <w:p w14:paraId="4B230F5F"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r>
      <w:tr w:rsidR="00F311DA" w:rsidRPr="005401A3" w14:paraId="76616CD1" w14:textId="77777777" w:rsidTr="008A38F6">
        <w:trPr>
          <w:trHeight w:val="900"/>
        </w:trPr>
        <w:tc>
          <w:tcPr>
            <w:tcW w:w="1117" w:type="dxa"/>
            <w:tcBorders>
              <w:top w:val="nil"/>
              <w:left w:val="nil"/>
              <w:bottom w:val="nil"/>
              <w:right w:val="nil"/>
            </w:tcBorders>
            <w:shd w:val="clear" w:color="auto" w:fill="auto"/>
            <w:noWrap/>
            <w:vAlign w:val="bottom"/>
            <w:hideMark/>
          </w:tcPr>
          <w:p w14:paraId="08F1F44E"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5F8E7" w14:textId="77777777" w:rsidR="00F311DA" w:rsidRPr="005401A3" w:rsidRDefault="00F311DA" w:rsidP="00F311DA">
            <w:pPr>
              <w:spacing w:after="0" w:line="240" w:lineRule="auto"/>
              <w:rPr>
                <w:rFonts w:ascii="Calibri" w:eastAsia="Times New Roman" w:hAnsi="Calibri" w:cs="Calibri"/>
                <w:color w:val="000000"/>
                <w:lang w:eastAsia="es-UY"/>
              </w:rPr>
            </w:pPr>
            <w:r>
              <w:rPr>
                <w:rFonts w:ascii="Calibri" w:eastAsia="Times New Roman" w:hAnsi="Calibri" w:cs="Calibri"/>
                <w:color w:val="000000"/>
                <w:lang w:eastAsia="es-UY"/>
              </w:rPr>
              <w:t>NETBACKUP ENTERPRISE XPLAT 1 FRONT END TB ONPREMISE STANDARD SUBSCRIPTION + ESSENTIAL MAINTENANCE LICENSE</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429A81F8" w14:textId="77777777" w:rsidR="00F311DA" w:rsidRPr="005401A3" w:rsidRDefault="00F311DA" w:rsidP="00F311DA">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40</w:t>
            </w:r>
          </w:p>
        </w:tc>
        <w:tc>
          <w:tcPr>
            <w:tcW w:w="1593" w:type="dxa"/>
            <w:tcBorders>
              <w:top w:val="nil"/>
              <w:left w:val="nil"/>
              <w:bottom w:val="single" w:sz="4" w:space="0" w:color="auto"/>
              <w:right w:val="single" w:sz="4" w:space="0" w:color="auto"/>
            </w:tcBorders>
            <w:shd w:val="clear" w:color="auto" w:fill="auto"/>
            <w:noWrap/>
            <w:vAlign w:val="center"/>
            <w:hideMark/>
          </w:tcPr>
          <w:p w14:paraId="3C78EEF2" w14:textId="77777777" w:rsidR="00F311DA" w:rsidRPr="005401A3" w:rsidRDefault="00F311DA" w:rsidP="00F311DA">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N/A</w:t>
            </w:r>
          </w:p>
        </w:tc>
        <w:tc>
          <w:tcPr>
            <w:tcW w:w="1951" w:type="dxa"/>
            <w:tcBorders>
              <w:top w:val="nil"/>
              <w:left w:val="nil"/>
              <w:bottom w:val="single" w:sz="4" w:space="0" w:color="auto"/>
              <w:right w:val="single" w:sz="4" w:space="0" w:color="auto"/>
            </w:tcBorders>
            <w:shd w:val="clear" w:color="auto" w:fill="auto"/>
            <w:noWrap/>
            <w:vAlign w:val="center"/>
          </w:tcPr>
          <w:p w14:paraId="06738A51" w14:textId="77777777" w:rsidR="00F311DA" w:rsidRPr="005401A3" w:rsidRDefault="00F311DA" w:rsidP="00F311DA">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N/A</w:t>
            </w:r>
          </w:p>
        </w:tc>
        <w:tc>
          <w:tcPr>
            <w:tcW w:w="2504" w:type="dxa"/>
            <w:gridSpan w:val="2"/>
            <w:tcBorders>
              <w:top w:val="nil"/>
              <w:left w:val="nil"/>
              <w:bottom w:val="nil"/>
              <w:right w:val="nil"/>
            </w:tcBorders>
            <w:shd w:val="clear" w:color="auto" w:fill="auto"/>
            <w:noWrap/>
            <w:vAlign w:val="bottom"/>
            <w:hideMark/>
          </w:tcPr>
          <w:p w14:paraId="198DF515" w14:textId="77777777" w:rsidR="00F311DA" w:rsidRPr="005401A3" w:rsidRDefault="00F311DA" w:rsidP="00F311DA">
            <w:pPr>
              <w:spacing w:after="0" w:line="240" w:lineRule="auto"/>
              <w:jc w:val="center"/>
              <w:rPr>
                <w:rFonts w:ascii="Calibri" w:eastAsia="Times New Roman" w:hAnsi="Calibri" w:cs="Calibri"/>
                <w:color w:val="000000"/>
                <w:lang w:eastAsia="es-UY"/>
              </w:rPr>
            </w:pPr>
          </w:p>
        </w:tc>
        <w:tc>
          <w:tcPr>
            <w:tcW w:w="160" w:type="dxa"/>
            <w:tcBorders>
              <w:top w:val="nil"/>
              <w:left w:val="nil"/>
              <w:bottom w:val="nil"/>
              <w:right w:val="nil"/>
            </w:tcBorders>
            <w:shd w:val="clear" w:color="auto" w:fill="auto"/>
            <w:noWrap/>
            <w:vAlign w:val="bottom"/>
            <w:hideMark/>
          </w:tcPr>
          <w:p w14:paraId="75FFEE2F" w14:textId="77777777" w:rsidR="00F311DA" w:rsidRPr="005401A3" w:rsidRDefault="00F311DA" w:rsidP="00F311DA">
            <w:pPr>
              <w:spacing w:after="0" w:line="240" w:lineRule="auto"/>
              <w:jc w:val="center"/>
              <w:rPr>
                <w:rFonts w:ascii="Times New Roman" w:eastAsia="Times New Roman" w:hAnsi="Times New Roman" w:cs="Times New Roman"/>
                <w:sz w:val="20"/>
                <w:szCs w:val="20"/>
                <w:lang w:eastAsia="es-UY"/>
              </w:rPr>
            </w:pPr>
          </w:p>
        </w:tc>
      </w:tr>
    </w:tbl>
    <w:p w14:paraId="129895EC" w14:textId="77777777" w:rsidR="00F311DA" w:rsidRDefault="00F311DA" w:rsidP="00F311DA">
      <w:pPr>
        <w:rPr>
          <w:rFonts w:ascii="Arial" w:hAnsi="Arial" w:cs="Arial"/>
        </w:rPr>
      </w:pPr>
    </w:p>
    <w:p w14:paraId="0CC76649" w14:textId="77777777" w:rsidR="00F311DA" w:rsidRPr="00314D58" w:rsidRDefault="00F311DA" w:rsidP="00F311DA">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w:t>
      </w:r>
      <w:r>
        <w:rPr>
          <w:rFonts w:ascii="Arial" w:hAnsi="Arial" w:cs="Arial"/>
        </w:rPr>
        <w:t>la cuenta corporativa</w:t>
      </w:r>
      <w:r w:rsidRPr="00314D58">
        <w:rPr>
          <w:rFonts w:ascii="Arial" w:hAnsi="Arial" w:cs="Arial"/>
        </w:rPr>
        <w:t xml:space="preserve"> del B</w:t>
      </w:r>
      <w:r>
        <w:rPr>
          <w:rFonts w:ascii="Arial" w:hAnsi="Arial" w:cs="Arial"/>
        </w:rPr>
        <w:t>SE para licenciamiento VERITAS que se detalla a continuación</w:t>
      </w:r>
      <w:r w:rsidRPr="00314D58">
        <w:rPr>
          <w:rFonts w:ascii="Arial" w:hAnsi="Arial" w:cs="Arial"/>
        </w:rPr>
        <w:t>:</w:t>
      </w: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F311DA" w:rsidRPr="00B438F5" w14:paraId="0C03E77C" w14:textId="77777777" w:rsidTr="00F311DA">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BC939" w14:textId="77777777" w:rsidR="00F311DA" w:rsidRPr="00B438F5" w:rsidRDefault="00F311DA" w:rsidP="00F311DA">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14:paraId="51538436" w14:textId="77777777" w:rsidR="00F311DA" w:rsidRPr="00B438F5" w:rsidRDefault="00F311DA" w:rsidP="00F311DA">
            <w:pPr>
              <w:rPr>
                <w:b/>
                <w:bCs/>
                <w:color w:val="000000"/>
                <w:lang w:eastAsia="es-UY"/>
              </w:rPr>
            </w:pPr>
            <w:r w:rsidRPr="00B438F5">
              <w:rPr>
                <w:b/>
                <w:bCs/>
                <w:color w:val="000000"/>
                <w:lang w:eastAsia="es-UY"/>
              </w:rPr>
              <w:t>Usuario corporativo</w:t>
            </w:r>
          </w:p>
        </w:tc>
      </w:tr>
      <w:tr w:rsidR="00F311DA" w:rsidRPr="00B438F5" w14:paraId="11FF945D" w14:textId="77777777" w:rsidTr="00F311DA">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14:paraId="0CD427B0" w14:textId="77777777" w:rsidR="00F311DA" w:rsidRPr="00B438F5" w:rsidRDefault="00F311DA" w:rsidP="00F311DA">
            <w:pPr>
              <w:rPr>
                <w:color w:val="000000"/>
                <w:lang w:eastAsia="es-UY"/>
              </w:rPr>
            </w:pPr>
            <w:r>
              <w:rPr>
                <w:color w:val="000000"/>
                <w:lang w:eastAsia="es-UY"/>
              </w:rPr>
              <w:t xml:space="preserve">Veritas </w:t>
            </w:r>
            <w:proofErr w:type="spellStart"/>
            <w:r>
              <w:rPr>
                <w:color w:val="000000"/>
                <w:lang w:eastAsia="es-UY"/>
              </w:rPr>
              <w:t>Support</w:t>
            </w:r>
            <w:proofErr w:type="spellEnd"/>
          </w:p>
        </w:tc>
        <w:tc>
          <w:tcPr>
            <w:tcW w:w="4137" w:type="dxa"/>
            <w:tcBorders>
              <w:top w:val="nil"/>
              <w:left w:val="nil"/>
              <w:bottom w:val="single" w:sz="8" w:space="0" w:color="auto"/>
              <w:right w:val="single" w:sz="8" w:space="0" w:color="auto"/>
            </w:tcBorders>
            <w:shd w:val="clear" w:color="auto" w:fill="auto"/>
            <w:noWrap/>
            <w:vAlign w:val="bottom"/>
            <w:hideMark/>
          </w:tcPr>
          <w:p w14:paraId="420341C9" w14:textId="77777777" w:rsidR="00F311DA" w:rsidRPr="00B438F5" w:rsidRDefault="00F311DA" w:rsidP="00F311DA">
            <w:pPr>
              <w:rPr>
                <w:rFonts w:ascii="Calibri" w:hAnsi="Calibri" w:cs="Calibri"/>
                <w:color w:val="0000FF"/>
                <w:u w:val="single"/>
                <w:lang w:eastAsia="es-UY"/>
              </w:rPr>
            </w:pPr>
            <w:r>
              <w:rPr>
                <w:rFonts w:ascii="Calibri" w:hAnsi="Calibri" w:cs="Calibri"/>
                <w:color w:val="0000FF"/>
                <w:u w:val="single"/>
                <w:lang w:eastAsia="es-UY"/>
              </w:rPr>
              <w:t>salaluf@bse.com.uy</w:t>
            </w:r>
          </w:p>
        </w:tc>
      </w:tr>
    </w:tbl>
    <w:p w14:paraId="14EB6D2F" w14:textId="77777777" w:rsidR="00F311DA" w:rsidRDefault="00F311DA" w:rsidP="00F311DA">
      <w:pPr>
        <w:rPr>
          <w:rFonts w:ascii="Arial" w:hAnsi="Arial" w:cs="Arial"/>
        </w:rPr>
      </w:pPr>
    </w:p>
    <w:p w14:paraId="26C85CCC" w14:textId="6AAF72B7" w:rsidR="009078C5" w:rsidRDefault="009078C5">
      <w:r>
        <w:br w:type="page"/>
      </w:r>
    </w:p>
    <w:p w14:paraId="67D0BD94" w14:textId="77777777" w:rsidR="00F311DA" w:rsidRDefault="00F311DA" w:rsidP="00F311DA"/>
    <w:p w14:paraId="38166BC6" w14:textId="77777777" w:rsidR="00F311DA" w:rsidRDefault="00F311DA" w:rsidP="009C25E2"/>
    <w:p w14:paraId="1D32DA3B" w14:textId="77777777" w:rsidR="009C25E2" w:rsidRPr="009C25E2" w:rsidRDefault="009C25E2" w:rsidP="009C25E2"/>
    <w:p w14:paraId="566FC225" w14:textId="7EDD1233" w:rsidR="00A31D4D" w:rsidRDefault="00A31D4D" w:rsidP="00BF6822">
      <w:pPr>
        <w:pStyle w:val="Ttulo2"/>
        <w:numPr>
          <w:ilvl w:val="0"/>
          <w:numId w:val="8"/>
        </w:numPr>
        <w:rPr>
          <w:rFonts w:ascii="Arial" w:hAnsi="Arial" w:cs="Arial"/>
          <w:b/>
        </w:rPr>
      </w:pPr>
      <w:bookmarkStart w:id="51" w:name="_Ref147835575"/>
      <w:bookmarkStart w:id="52" w:name="_Ref147835576"/>
      <w:bookmarkStart w:id="53" w:name="_Toc161839218"/>
      <w:r w:rsidRPr="00A31D4D">
        <w:rPr>
          <w:rFonts w:ascii="Arial" w:hAnsi="Arial" w:cs="Arial"/>
          <w:b/>
        </w:rPr>
        <w:t>Formulario de Identificación del Oferente</w:t>
      </w:r>
      <w:bookmarkEnd w:id="49"/>
      <w:bookmarkEnd w:id="51"/>
      <w:bookmarkEnd w:id="52"/>
      <w:bookmarkEnd w:id="53"/>
    </w:p>
    <w:p w14:paraId="7DA2FB22" w14:textId="70894202" w:rsidR="00A31D4D" w:rsidRDefault="00A31D4D" w:rsidP="00A31D4D"/>
    <w:p w14:paraId="3765A7EB" w14:textId="6C27258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El/Los que suscribe/n ______________________________ </w:t>
      </w:r>
      <w:r>
        <w:rPr>
          <w:rStyle w:val="normaltextrun"/>
          <w:rFonts w:ascii="Arial" w:hAnsi="Arial" w:cs="Arial"/>
          <w:color w:val="000000"/>
          <w:shd w:val="clear" w:color="auto" w:fill="FFFF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 </w:t>
      </w:r>
      <w:r>
        <w:rPr>
          <w:rStyle w:val="normaltextrun"/>
          <w:rFonts w:ascii="Arial" w:hAnsi="Arial" w:cs="Arial"/>
          <w:color w:val="000000"/>
          <w:shd w:val="clear" w:color="auto" w:fill="FFFF00"/>
          <w:lang w:val="es-ES"/>
        </w:rPr>
        <w:t>(nombre de la Empresa oferente)</w:t>
      </w:r>
      <w:r>
        <w:rPr>
          <w:rStyle w:val="normaltextrun"/>
          <w:rFonts w:ascii="Arial" w:hAnsi="Arial" w:cs="Arial"/>
          <w:color w:val="000000"/>
          <w:lang w:val="es-ES"/>
        </w:rPr>
        <w:t xml:space="preserve"> declara/n  que la oferta vincula a la empresa en todos sus términos y que acepta sin condiciones las disposiciones del Pliego de Condiciones Particulares del llamado  _a </w:t>
      </w:r>
      <w:r w:rsidR="001F0C87">
        <w:rPr>
          <w:rStyle w:val="normaltextrun"/>
          <w:rFonts w:ascii="Arial" w:hAnsi="Arial" w:cs="Arial"/>
          <w:color w:val="000000"/>
          <w:lang w:val="es-ES"/>
        </w:rPr>
        <w:t>Licitación</w:t>
      </w:r>
      <w:r>
        <w:rPr>
          <w:rStyle w:val="normaltextrun"/>
          <w:rFonts w:ascii="Arial" w:hAnsi="Arial" w:cs="Arial"/>
          <w:color w:val="000000"/>
          <w:lang w:val="es-ES"/>
        </w:rPr>
        <w:t xml:space="preserve">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____ </w:t>
      </w:r>
      <w:r>
        <w:rPr>
          <w:rStyle w:val="normaltextrun"/>
          <w:rFonts w:ascii="Arial" w:hAnsi="Arial" w:cs="Arial"/>
          <w:color w:val="000000"/>
          <w:shd w:val="clear" w:color="auto" w:fill="FFFF00"/>
          <w:lang w:val="es-ES"/>
        </w:rPr>
        <w:t>(descripción del procedimiento de contratación)</w:t>
      </w:r>
      <w:r>
        <w:rPr>
          <w:rStyle w:val="normaltextrun"/>
          <w:rFonts w:ascii="Arial" w:hAnsi="Arial" w:cs="Arial"/>
          <w:color w:val="000000"/>
          <w:lang w:val="es-ES"/>
        </w:rPr>
        <w:t>, así como las restantes normas que rigen la contratación.</w:t>
      </w:r>
      <w:r>
        <w:rPr>
          <w:rStyle w:val="eop"/>
          <w:rFonts w:ascii="Arial" w:eastAsiaTheme="majorEastAsia" w:hAnsi="Arial" w:cs="Arial"/>
          <w:color w:val="000000"/>
        </w:rPr>
        <w:t> </w:t>
      </w:r>
    </w:p>
    <w:p w14:paraId="51E7AA60"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F80141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Pr>
          <w:rStyle w:val="eop"/>
          <w:rFonts w:ascii="Arial" w:eastAsiaTheme="majorEastAsia" w:hAnsi="Arial" w:cs="Arial"/>
          <w:color w:val="000000"/>
        </w:rPr>
        <w:t> </w:t>
      </w:r>
    </w:p>
    <w:p w14:paraId="2F8EBF4C"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24D8866"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7676F7"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FIRMA/S: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32BEA744"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723A4C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CB62DE7" w14:textId="327F31E5" w:rsidR="00A31D4D" w:rsidRDefault="00A31D4D">
      <w:r>
        <w:br w:type="page"/>
      </w:r>
    </w:p>
    <w:p w14:paraId="5BACE5E9" w14:textId="5C1D8431" w:rsidR="00DC45F8" w:rsidRPr="00DC45F8" w:rsidRDefault="00DC45F8" w:rsidP="00BF6822">
      <w:pPr>
        <w:pStyle w:val="Ttulo2"/>
        <w:numPr>
          <w:ilvl w:val="0"/>
          <w:numId w:val="8"/>
        </w:numPr>
        <w:rPr>
          <w:rFonts w:ascii="Arial" w:hAnsi="Arial" w:cs="Arial"/>
          <w:b/>
        </w:rPr>
      </w:pPr>
      <w:bookmarkStart w:id="54" w:name="_Toc161839219"/>
      <w:r>
        <w:rPr>
          <w:rFonts w:ascii="Arial" w:hAnsi="Arial" w:cs="Arial"/>
          <w:b/>
        </w:rPr>
        <w:lastRenderedPageBreak/>
        <w:t>Canal de denuncias éticas.</w:t>
      </w:r>
      <w:bookmarkEnd w:id="54"/>
    </w:p>
    <w:p w14:paraId="54A9FF86" w14:textId="73654389" w:rsidR="00A31D4D" w:rsidRDefault="00A31D4D" w:rsidP="00A31D4D"/>
    <w:p w14:paraId="0EDCC2A7" w14:textId="24CF063A" w:rsidR="00DC45F8" w:rsidRDefault="00DC45F8" w:rsidP="00DC45F8">
      <w:pPr>
        <w:jc w:val="both"/>
        <w:rPr>
          <w:rStyle w:val="eop"/>
          <w:rFonts w:ascii="Arial" w:hAnsi="Arial" w:cs="Arial"/>
          <w:color w:val="000000"/>
          <w:sz w:val="24"/>
          <w:szCs w:val="24"/>
          <w:shd w:val="clear" w:color="auto" w:fill="FFFFFF"/>
        </w:rPr>
      </w:pPr>
      <w:r w:rsidRPr="005F4436">
        <w:rPr>
          <w:rStyle w:val="normaltextrun"/>
          <w:rFonts w:ascii="Arial" w:hAnsi="Arial" w:cs="Arial"/>
          <w:color w:val="000000"/>
          <w:sz w:val="24"/>
          <w:szCs w:val="24"/>
          <w:shd w:val="clear" w:color="auto" w:fill="FFFFFF"/>
        </w:rPr>
        <w:t xml:space="preserve">Ingresando al siguiente enlace: </w:t>
      </w:r>
      <w:hyperlink r:id="rId15" w:tgtFrame="_blank" w:history="1">
        <w:r w:rsidRPr="005F4436">
          <w:rPr>
            <w:rStyle w:val="normaltextrun"/>
            <w:rFonts w:ascii="Arial" w:hAnsi="Arial" w:cs="Arial"/>
            <w:color w:val="0563C1"/>
            <w:sz w:val="24"/>
            <w:szCs w:val="24"/>
            <w:u w:val="single"/>
            <w:shd w:val="clear" w:color="auto" w:fill="FFFFFF"/>
          </w:rPr>
          <w:t>https://institucional.bse.com.uy/inicio/contacto/canal-de-denuncias-eticas/</w:t>
        </w:r>
      </w:hyperlink>
      <w:r w:rsidRPr="005F4436">
        <w:rPr>
          <w:rStyle w:val="normaltextrun"/>
          <w:rFonts w:ascii="Arial" w:hAnsi="Arial" w:cs="Arial"/>
          <w:color w:val="000000"/>
          <w:sz w:val="24"/>
          <w:szCs w:val="24"/>
          <w:shd w:val="clear" w:color="auto" w:fill="FFFFFF"/>
        </w:rPr>
        <w:t xml:space="preserve"> podrá denunciar cualquier situación en donde se visualice falta de transparencia, ética o buenas prácticas de gestión.</w:t>
      </w:r>
      <w:r w:rsidRPr="005F4436">
        <w:rPr>
          <w:rStyle w:val="eop"/>
          <w:rFonts w:ascii="Arial" w:hAnsi="Arial" w:cs="Arial"/>
          <w:color w:val="000000"/>
          <w:sz w:val="24"/>
          <w:szCs w:val="24"/>
          <w:shd w:val="clear" w:color="auto" w:fill="FFFFFF"/>
        </w:rPr>
        <w:t> </w:t>
      </w:r>
    </w:p>
    <w:p w14:paraId="5255297F" w14:textId="77777777" w:rsidR="00190F37" w:rsidRPr="005F4436" w:rsidRDefault="00190F37" w:rsidP="00DC45F8">
      <w:pPr>
        <w:jc w:val="both"/>
        <w:rPr>
          <w:rStyle w:val="eop"/>
          <w:rFonts w:ascii="Arial" w:hAnsi="Arial" w:cs="Arial"/>
          <w:color w:val="000000"/>
          <w:sz w:val="24"/>
          <w:szCs w:val="24"/>
          <w:shd w:val="clear" w:color="auto" w:fill="FFFFFF"/>
        </w:rPr>
      </w:pPr>
    </w:p>
    <w:p w14:paraId="21880F77" w14:textId="656B5DBD" w:rsidR="00DC45F8" w:rsidRDefault="00FF6E4B" w:rsidP="00190F37">
      <w:pPr>
        <w:pStyle w:val="Ttulo2"/>
        <w:numPr>
          <w:ilvl w:val="0"/>
          <w:numId w:val="8"/>
        </w:numPr>
        <w:rPr>
          <w:rFonts w:ascii="Arial" w:hAnsi="Arial" w:cs="Arial"/>
          <w:b/>
        </w:rPr>
      </w:pPr>
      <w:bookmarkStart w:id="55" w:name="_Ref147835200"/>
      <w:bookmarkStart w:id="56" w:name="_Toc161839220"/>
      <w:r>
        <w:rPr>
          <w:rFonts w:ascii="Arial" w:hAnsi="Arial" w:cs="Arial"/>
          <w:b/>
        </w:rPr>
        <w:t>Recomendaciones sobre ofertas en línea</w:t>
      </w:r>
      <w:bookmarkEnd w:id="55"/>
      <w:bookmarkEnd w:id="56"/>
    </w:p>
    <w:p w14:paraId="62F7F965" w14:textId="77777777" w:rsidR="00190F37" w:rsidRPr="00190F37" w:rsidRDefault="00190F37" w:rsidP="00190F37"/>
    <w:p w14:paraId="247E4AE9" w14:textId="77777777" w:rsidR="003A49CB" w:rsidRPr="003A49CB" w:rsidRDefault="003A49CB" w:rsidP="000B5FA3">
      <w:pPr>
        <w:spacing w:after="200" w:line="276" w:lineRule="auto"/>
        <w:jc w:val="both"/>
        <w:rPr>
          <w:rFonts w:ascii="Arial" w:hAnsi="Arial" w:cs="Arial"/>
          <w:color w:val="000000"/>
          <w:sz w:val="24"/>
          <w:szCs w:val="24"/>
        </w:rPr>
      </w:pPr>
      <w:r w:rsidRPr="003A49CB">
        <w:rPr>
          <w:rFonts w:ascii="Arial" w:hAnsi="Arial" w:cs="Arial"/>
          <w:color w:val="000000"/>
          <w:sz w:val="24"/>
          <w:szCs w:val="24"/>
        </w:rPr>
        <w:t xml:space="preserve">Sr. Proveedor: </w:t>
      </w:r>
    </w:p>
    <w:p w14:paraId="1C0C96AD" w14:textId="77777777" w:rsidR="003A49CB" w:rsidRPr="003A49CB" w:rsidRDefault="003A49CB" w:rsidP="000B5FA3">
      <w:pPr>
        <w:spacing w:after="200" w:line="276" w:lineRule="auto"/>
        <w:jc w:val="both"/>
        <w:rPr>
          <w:rFonts w:ascii="Arial" w:hAnsi="Arial" w:cs="Arial"/>
          <w:color w:val="000000"/>
          <w:sz w:val="24"/>
          <w:szCs w:val="24"/>
        </w:rPr>
      </w:pPr>
      <w:r w:rsidRPr="003A49CB">
        <w:rPr>
          <w:rFonts w:ascii="Arial" w:hAnsi="Arial" w:cs="Arial"/>
          <w:color w:val="000000"/>
          <w:sz w:val="24"/>
          <w:szCs w:val="24"/>
        </w:rPr>
        <w:t>A los efectos de poder realizar sus ofertas en línea en tiempo y forma aconsejamos tener en cuenta las siguientes recomendaciones:</w:t>
      </w:r>
    </w:p>
    <w:p w14:paraId="29FD3002" w14:textId="352E976B"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Estar registrado en RUPE</w:t>
      </w:r>
      <w:r w:rsidRPr="003A49CB">
        <w:rPr>
          <w:rStyle w:val="Refdenotaalpie"/>
          <w:rFonts w:ascii="Arial" w:hAnsi="Arial" w:cs="Arial"/>
          <w:color w:val="000000"/>
          <w:sz w:val="24"/>
          <w:szCs w:val="24"/>
        </w:rPr>
        <w:footnoteReference w:id="1"/>
      </w:r>
      <w:r w:rsidRPr="003A49CB">
        <w:rPr>
          <w:rFonts w:ascii="Arial" w:hAnsi="Arial" w:cs="Arial"/>
          <w:color w:val="000000"/>
          <w:sz w:val="24"/>
          <w:szCs w:val="24"/>
        </w:rPr>
        <w:t xml:space="preserve"> es un requisito excluyente para poder ofertar en línea. Si no lo está, recomendamos realizar el procedimiento de inscripción lo antes posible y como primer paso. Para más información de RUPE ver el siguiente </w:t>
      </w:r>
      <w:hyperlink r:id="rId16" w:history="1">
        <w:r w:rsidRPr="003A49CB">
          <w:rPr>
            <w:rStyle w:val="Hipervnculo"/>
            <w:rFonts w:ascii="Arial" w:hAnsi="Arial" w:cs="Arial"/>
            <w:sz w:val="24"/>
            <w:szCs w:val="24"/>
          </w:rPr>
          <w:t>link</w:t>
        </w:r>
      </w:hyperlink>
      <w:r w:rsidRPr="003A49CB">
        <w:rPr>
          <w:rFonts w:ascii="Arial" w:hAnsi="Arial" w:cs="Arial"/>
          <w:color w:val="000000"/>
          <w:sz w:val="24"/>
          <w:szCs w:val="24"/>
        </w:rPr>
        <w:t xml:space="preserve"> o comunicarse al (+598) 2604 5360 de lunes a domingo de 8:00 a 21:00 </w:t>
      </w:r>
      <w:proofErr w:type="spellStart"/>
      <w:r w:rsidRPr="003A49CB">
        <w:rPr>
          <w:rFonts w:ascii="Arial" w:hAnsi="Arial" w:cs="Arial"/>
          <w:color w:val="000000"/>
          <w:sz w:val="24"/>
          <w:szCs w:val="24"/>
        </w:rPr>
        <w:t>hs</w:t>
      </w:r>
      <w:proofErr w:type="spellEnd"/>
      <w:r w:rsidRPr="003A49CB">
        <w:rPr>
          <w:rFonts w:ascii="Arial" w:hAnsi="Arial" w:cs="Arial"/>
          <w:color w:val="000000"/>
          <w:sz w:val="24"/>
          <w:szCs w:val="24"/>
        </w:rPr>
        <w:t xml:space="preserve">. </w:t>
      </w:r>
    </w:p>
    <w:p w14:paraId="7127894D"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 xml:space="preserve">Debe tener contraseña para ingresar al sistema de ofertas en línea. Si no la posee, recomendamos obtenerla tan pronto decida participar en este proceso. </w:t>
      </w:r>
    </w:p>
    <w:p w14:paraId="14CB413E" w14:textId="0BEBDBB1" w:rsidR="003A49CB" w:rsidRPr="003A49CB" w:rsidRDefault="003A49CB" w:rsidP="000B5FA3">
      <w:pPr>
        <w:spacing w:after="200" w:line="276" w:lineRule="auto"/>
        <w:ind w:left="720"/>
        <w:jc w:val="both"/>
        <w:rPr>
          <w:rFonts w:ascii="Arial" w:hAnsi="Arial" w:cs="Arial"/>
          <w:color w:val="000000"/>
          <w:sz w:val="24"/>
          <w:szCs w:val="24"/>
        </w:rPr>
      </w:pPr>
      <w:r w:rsidRPr="003A49CB">
        <w:rPr>
          <w:rFonts w:ascii="Arial" w:hAnsi="Arial" w:cs="Arial"/>
          <w:color w:val="000000"/>
          <w:sz w:val="24"/>
          <w:szCs w:val="24"/>
        </w:rPr>
        <w:t xml:space="preserve">ATENCIÓN: la contraseña de acceso al sistema de oferta en línea no es la misma contraseña de acceso al RUPE. Se obtiene directamente del sistema y se recibe en el correo electrónico registrado en RUPE. </w:t>
      </w:r>
      <w:r w:rsidRPr="003A49CB">
        <w:rPr>
          <w:rFonts w:ascii="Arial" w:hAnsi="Arial" w:cs="Arial"/>
          <w:b/>
          <w:bCs/>
          <w:color w:val="000000"/>
          <w:sz w:val="24"/>
          <w:szCs w:val="24"/>
        </w:rPr>
        <w:t xml:space="preserve">Recomendamos leer el </w:t>
      </w:r>
      <w:hyperlink r:id="rId17" w:history="1">
        <w:r w:rsidRPr="003A49CB">
          <w:rPr>
            <w:rStyle w:val="Hipervnculo"/>
            <w:rFonts w:ascii="Arial" w:hAnsi="Arial" w:cs="Arial"/>
            <w:color w:val="000000"/>
            <w:sz w:val="24"/>
            <w:szCs w:val="24"/>
          </w:rPr>
          <w:t>manual</w:t>
        </w:r>
      </w:hyperlink>
      <w:r w:rsidRPr="003A49CB">
        <w:rPr>
          <w:rFonts w:ascii="Arial" w:hAnsi="Arial" w:cs="Arial"/>
          <w:b/>
          <w:bCs/>
          <w:color w:val="000000"/>
          <w:sz w:val="24"/>
          <w:szCs w:val="24"/>
        </w:rPr>
        <w:t xml:space="preserve"> y ver el </w:t>
      </w:r>
      <w:r w:rsidRPr="003A49CB">
        <w:rPr>
          <w:rFonts w:ascii="Arial" w:hAnsi="Arial" w:cs="Arial"/>
          <w:b/>
          <w:sz w:val="24"/>
          <w:szCs w:val="24"/>
        </w:rPr>
        <w:t xml:space="preserve">video </w:t>
      </w:r>
      <w:r w:rsidRPr="003A49CB">
        <w:rPr>
          <w:rFonts w:ascii="Arial" w:hAnsi="Arial" w:cs="Arial"/>
          <w:sz w:val="24"/>
          <w:szCs w:val="24"/>
        </w:rPr>
        <w:t>explicativo</w:t>
      </w:r>
      <w:r w:rsidRPr="003A49CB">
        <w:rPr>
          <w:rFonts w:ascii="Arial" w:hAnsi="Arial" w:cs="Arial"/>
          <w:b/>
          <w:bCs/>
          <w:color w:val="000000"/>
          <w:sz w:val="24"/>
          <w:szCs w:val="24"/>
        </w:rPr>
        <w:t xml:space="preserve"> sobre el ingreso de ofertas en línea en </w:t>
      </w:r>
      <w:hyperlink r:id="rId18" w:history="1">
        <w:r w:rsidRPr="003A49CB">
          <w:rPr>
            <w:rStyle w:val="Hipervnculo"/>
            <w:rFonts w:ascii="Arial" w:hAnsi="Arial" w:cs="Arial"/>
            <w:b/>
            <w:bCs/>
            <w:sz w:val="24"/>
            <w:szCs w:val="24"/>
          </w:rPr>
          <w:t>link</w:t>
        </w:r>
      </w:hyperlink>
      <w:r w:rsidRPr="003A49CB">
        <w:rPr>
          <w:rFonts w:ascii="Arial" w:hAnsi="Arial" w:cs="Arial"/>
          <w:b/>
          <w:bCs/>
          <w:color w:val="000000"/>
          <w:sz w:val="24"/>
          <w:szCs w:val="24"/>
        </w:rPr>
        <w:t xml:space="preserve"> que se encuentra en el sitio web. </w:t>
      </w:r>
    </w:p>
    <w:p w14:paraId="54929B26"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1756E06A"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 xml:space="preserve">En caso que sea necesario podrá ingresar información de carácter complementario, la que deberá ajustarse tanto al tamaño máximo por archivo (100 Mb) como a las extensiones habilitadas: </w:t>
      </w:r>
      <w:proofErr w:type="spellStart"/>
      <w:r w:rsidRPr="003A49CB">
        <w:rPr>
          <w:rFonts w:ascii="Arial" w:hAnsi="Arial" w:cs="Arial"/>
          <w:color w:val="000000"/>
          <w:sz w:val="24"/>
          <w:szCs w:val="24"/>
        </w:rPr>
        <w:t>txt</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rtf</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pdf</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doc</w:t>
      </w:r>
      <w:proofErr w:type="spellEnd"/>
      <w:r w:rsidRPr="003A49CB">
        <w:rPr>
          <w:rFonts w:ascii="Arial" w:hAnsi="Arial" w:cs="Arial"/>
          <w:color w:val="000000"/>
          <w:sz w:val="24"/>
          <w:szCs w:val="24"/>
        </w:rPr>
        <w:t xml:space="preserve">, docx, xls, xlsx, </w:t>
      </w:r>
      <w:proofErr w:type="spellStart"/>
      <w:r w:rsidRPr="003A49CB">
        <w:rPr>
          <w:rFonts w:ascii="Arial" w:hAnsi="Arial" w:cs="Arial"/>
          <w:color w:val="000000"/>
          <w:sz w:val="24"/>
          <w:szCs w:val="24"/>
        </w:rPr>
        <w:t>odt</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ods</w:t>
      </w:r>
      <w:proofErr w:type="spellEnd"/>
      <w:r w:rsidRPr="003A49CB">
        <w:rPr>
          <w:rFonts w:ascii="Arial" w:hAnsi="Arial" w:cs="Arial"/>
          <w:color w:val="000000"/>
          <w:sz w:val="24"/>
          <w:szCs w:val="24"/>
        </w:rPr>
        <w:t xml:space="preserve">, zip, rar y 7z. Tener en cuenta que en caso de haber discrepancia entre la oferta económica cargada en la línea de cotización del sitio web de </w:t>
      </w:r>
      <w:r w:rsidRPr="003A49CB">
        <w:rPr>
          <w:rFonts w:ascii="Arial" w:hAnsi="Arial" w:cs="Arial"/>
          <w:color w:val="000000"/>
          <w:sz w:val="24"/>
          <w:szCs w:val="24"/>
        </w:rPr>
        <w:lastRenderedPageBreak/>
        <w:t>Compras y Contrataciones Estatales, y la documentación cargada como archivo adjunto en dicho sitio, valdrá lo establecido en la línea de cotización.</w:t>
      </w:r>
    </w:p>
    <w:p w14:paraId="7AEC13A7" w14:textId="7257D583" w:rsidR="003A49CB" w:rsidRPr="003A49CB" w:rsidRDefault="003A49CB" w:rsidP="000B5FA3">
      <w:pPr>
        <w:spacing w:after="200" w:line="276" w:lineRule="auto"/>
        <w:ind w:left="709"/>
        <w:jc w:val="both"/>
        <w:rPr>
          <w:rFonts w:ascii="Arial" w:hAnsi="Arial" w:cs="Arial"/>
          <w:color w:val="000000"/>
          <w:sz w:val="24"/>
          <w:szCs w:val="24"/>
        </w:rPr>
      </w:pPr>
      <w:r w:rsidRPr="003A49CB">
        <w:rPr>
          <w:rFonts w:ascii="Arial" w:hAnsi="Arial" w:cs="Arial"/>
          <w:color w:val="000000"/>
          <w:sz w:val="24"/>
          <w:szCs w:val="24"/>
        </w:rPr>
        <w:t xml:space="preserve">Si usted desea cotizar algún impuesto, o atributo que no se encuentra disponible en el sistema, deberá comunicarse con la sección Catálogo de ARCE al correo electrónico </w:t>
      </w:r>
      <w:hyperlink r:id="rId19" w:history="1">
        <w:r w:rsidRPr="003A49CB">
          <w:rPr>
            <w:rStyle w:val="Hipervnculo"/>
            <w:rFonts w:ascii="Arial" w:hAnsi="Arial" w:cs="Arial"/>
            <w:color w:val="000000"/>
            <w:sz w:val="24"/>
            <w:szCs w:val="24"/>
          </w:rPr>
          <w:t>catalogo@acce.gub.uy</w:t>
        </w:r>
      </w:hyperlink>
      <w:r w:rsidRPr="003A49CB">
        <w:rPr>
          <w:rFonts w:ascii="Arial" w:hAnsi="Arial" w:cs="Arial"/>
          <w:color w:val="000000"/>
          <w:sz w:val="24"/>
          <w:szCs w:val="24"/>
        </w:rPr>
        <w:t xml:space="preserve"> para solicitar la inclusión y/o asesorarse acerca de la forma de proceder al respecto.</w:t>
      </w:r>
    </w:p>
    <w:p w14:paraId="4DBAE301"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15A38897"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3DBBB98F"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A49CB">
        <w:rPr>
          <w:rFonts w:ascii="Arial" w:hAnsi="Arial" w:cs="Arial"/>
          <w:color w:val="000000"/>
          <w:sz w:val="24"/>
          <w:szCs w:val="24"/>
          <w:vertAlign w:val="superscript"/>
        </w:rPr>
        <w:footnoteReference w:id="2"/>
      </w:r>
      <w:r w:rsidRPr="003A49CB">
        <w:rPr>
          <w:rFonts w:ascii="Arial" w:hAnsi="Arial" w:cs="Arial"/>
          <w:color w:val="000000"/>
          <w:sz w:val="24"/>
          <w:szCs w:val="24"/>
        </w:rPr>
        <w:t>. Esta nueva fecha será publicada en el sitio web de Compras y Contrataciones Estatales.</w:t>
      </w:r>
    </w:p>
    <w:p w14:paraId="65CA7F55" w14:textId="77777777" w:rsidR="003A49CB" w:rsidRPr="003A49CB" w:rsidRDefault="003A49CB" w:rsidP="000B5FA3">
      <w:pPr>
        <w:pStyle w:val="HTMLconformatoprevio"/>
        <w:spacing w:after="200" w:line="276" w:lineRule="auto"/>
        <w:ind w:left="709"/>
        <w:jc w:val="both"/>
        <w:rPr>
          <w:rFonts w:ascii="Arial" w:hAnsi="Arial" w:cs="Arial"/>
          <w:sz w:val="24"/>
          <w:szCs w:val="24"/>
        </w:rPr>
      </w:pPr>
      <w:r w:rsidRPr="003A49CB">
        <w:rPr>
          <w:rFonts w:ascii="Arial" w:hAnsi="Arial" w:cs="Arial"/>
          <w:sz w:val="24"/>
          <w:szCs w:val="24"/>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w:t>
      </w:r>
      <w:proofErr w:type="spellStart"/>
      <w:r w:rsidRPr="003A49CB">
        <w:rPr>
          <w:rFonts w:ascii="Arial" w:hAnsi="Arial" w:cs="Arial"/>
          <w:sz w:val="24"/>
          <w:szCs w:val="24"/>
        </w:rPr>
        <w:t>N°</w:t>
      </w:r>
      <w:proofErr w:type="spellEnd"/>
      <w:r w:rsidRPr="003A49CB">
        <w:rPr>
          <w:rFonts w:ascii="Arial" w:hAnsi="Arial" w:cs="Arial"/>
          <w:sz w:val="24"/>
          <w:szCs w:val="24"/>
        </w:rPr>
        <w:t xml:space="preserve"> 142/018 y conforme al artículo 68 del TOCAF.</w:t>
      </w:r>
    </w:p>
    <w:p w14:paraId="2483DEA9" w14:textId="77777777" w:rsidR="003A49CB" w:rsidRPr="003A49CB" w:rsidRDefault="003A49CB" w:rsidP="000B5FA3">
      <w:pPr>
        <w:numPr>
          <w:ilvl w:val="0"/>
          <w:numId w:val="25"/>
        </w:numPr>
        <w:spacing w:after="200" w:line="276" w:lineRule="auto"/>
        <w:jc w:val="both"/>
        <w:rPr>
          <w:rFonts w:ascii="Arial" w:hAnsi="Arial" w:cs="Arial"/>
          <w:color w:val="000000"/>
          <w:sz w:val="24"/>
          <w:szCs w:val="24"/>
        </w:rPr>
      </w:pPr>
      <w:r w:rsidRPr="003A49CB">
        <w:rPr>
          <w:rFonts w:ascii="Arial" w:hAnsi="Arial" w:cs="Arial"/>
          <w:color w:val="000000"/>
          <w:sz w:val="24"/>
          <w:szCs w:val="24"/>
        </w:rPr>
        <w:t>Hasta la hora señalada para la apertura usted podrá ver, modificar y hasta eliminar su oferta.</w:t>
      </w:r>
    </w:p>
    <w:p w14:paraId="7201B9C1" w14:textId="77777777" w:rsidR="003A49CB" w:rsidRPr="003A49CB" w:rsidRDefault="003A49CB" w:rsidP="000B5FA3">
      <w:pPr>
        <w:spacing w:after="200" w:line="276" w:lineRule="auto"/>
        <w:ind w:left="709"/>
        <w:jc w:val="both"/>
        <w:rPr>
          <w:rFonts w:ascii="Arial" w:hAnsi="Arial" w:cs="Arial"/>
          <w:color w:val="000000"/>
          <w:sz w:val="24"/>
          <w:szCs w:val="24"/>
        </w:rPr>
      </w:pPr>
      <w:r w:rsidRPr="003A49CB">
        <w:rPr>
          <w:rFonts w:ascii="Arial" w:hAnsi="Arial" w:cs="Arial"/>
          <w:color w:val="000000"/>
          <w:sz w:val="24"/>
          <w:szCs w:val="24"/>
        </w:rPr>
        <w:t xml:space="preserve">A la hora establecida para la apertura usted ya no podrá modificar ni eliminar los datos y documentos ingresados al sistema. La oferta económica y los </w:t>
      </w:r>
      <w:r w:rsidRPr="003A49CB">
        <w:rPr>
          <w:rFonts w:ascii="Arial" w:hAnsi="Arial" w:cs="Arial"/>
          <w:color w:val="000000"/>
          <w:sz w:val="24"/>
          <w:szCs w:val="24"/>
        </w:rPr>
        <w:lastRenderedPageBreak/>
        <w:t>documentos no confidenciales quedarán disponibles para la Administración, el Tribunal de Cuentas y los restantes oferentes. Los documentos confidenciales solo quedarán disponibles para la Administración y el Tribunal de Cuentas.</w:t>
      </w:r>
    </w:p>
    <w:p w14:paraId="47402270" w14:textId="2EA6F5FB" w:rsidR="003A49CB" w:rsidRPr="000B5FA3" w:rsidRDefault="003A49CB" w:rsidP="000B5FA3">
      <w:pPr>
        <w:numPr>
          <w:ilvl w:val="0"/>
          <w:numId w:val="25"/>
        </w:numPr>
        <w:spacing w:after="200" w:line="276" w:lineRule="auto"/>
        <w:ind w:left="714" w:hanging="357"/>
        <w:jc w:val="both"/>
        <w:rPr>
          <w:rFonts w:ascii="Arial" w:hAnsi="Arial" w:cs="Arial"/>
          <w:sz w:val="24"/>
          <w:szCs w:val="24"/>
        </w:rPr>
      </w:pPr>
      <w:r w:rsidRPr="003A49CB">
        <w:rPr>
          <w:rFonts w:ascii="Arial" w:hAnsi="Arial" w:cs="Arial"/>
          <w:color w:val="000000"/>
          <w:sz w:val="24"/>
          <w:szCs w:val="24"/>
        </w:rPr>
        <w:t xml:space="preserve">Por dudas o consultas sobre la oferta en línea, podrá comunicarse con Atención a Usuarios de ARCE al (+598) 2604 5360 de lunes a domingos 8 a 21 </w:t>
      </w:r>
      <w:proofErr w:type="spellStart"/>
      <w:r w:rsidRPr="003A49CB">
        <w:rPr>
          <w:rFonts w:ascii="Arial" w:hAnsi="Arial" w:cs="Arial"/>
          <w:color w:val="000000"/>
          <w:sz w:val="24"/>
          <w:szCs w:val="24"/>
        </w:rPr>
        <w:t>hs</w:t>
      </w:r>
      <w:proofErr w:type="spellEnd"/>
      <w:r w:rsidRPr="003A49CB">
        <w:rPr>
          <w:rFonts w:ascii="Arial" w:hAnsi="Arial" w:cs="Arial"/>
          <w:color w:val="000000"/>
          <w:sz w:val="24"/>
          <w:szCs w:val="24"/>
        </w:rPr>
        <w:t xml:space="preserve">, o a través del correo </w:t>
      </w:r>
      <w:hyperlink r:id="rId20" w:history="1">
        <w:r w:rsidRPr="003A49CB">
          <w:rPr>
            <w:rStyle w:val="Hipervnculo"/>
            <w:rFonts w:ascii="Arial" w:hAnsi="Arial" w:cs="Arial"/>
            <w:sz w:val="24"/>
            <w:szCs w:val="24"/>
          </w:rPr>
          <w:t>compras@arce.gub.uy</w:t>
        </w:r>
      </w:hyperlink>
      <w:r w:rsidRPr="003A49CB">
        <w:rPr>
          <w:rFonts w:ascii="Arial" w:hAnsi="Arial" w:cs="Arial"/>
          <w:color w:val="000000"/>
          <w:sz w:val="24"/>
          <w:szCs w:val="24"/>
        </w:rPr>
        <w:t xml:space="preserve">. </w:t>
      </w:r>
    </w:p>
    <w:p w14:paraId="0D9FFFA5" w14:textId="77777777" w:rsidR="000B5FA3" w:rsidRPr="000B5FA3" w:rsidRDefault="000B5FA3" w:rsidP="000B5FA3">
      <w:pPr>
        <w:spacing w:after="200" w:line="276" w:lineRule="auto"/>
        <w:ind w:left="714"/>
        <w:jc w:val="both"/>
        <w:rPr>
          <w:rFonts w:ascii="Arial" w:hAnsi="Arial" w:cs="Arial"/>
          <w:sz w:val="24"/>
          <w:szCs w:val="24"/>
        </w:rPr>
      </w:pPr>
    </w:p>
    <w:p w14:paraId="1F9E7B46" w14:textId="55F2ABF3" w:rsidR="00FF6E4B" w:rsidRPr="00FF6E4B" w:rsidRDefault="00FF6E4B" w:rsidP="000B5FA3">
      <w:pPr>
        <w:pStyle w:val="Ttulo2"/>
        <w:numPr>
          <w:ilvl w:val="0"/>
          <w:numId w:val="8"/>
        </w:numPr>
        <w:rPr>
          <w:rFonts w:ascii="Arial" w:eastAsia="Times New Roman" w:hAnsi="Arial" w:cs="Arial"/>
          <w:b/>
          <w:bCs/>
          <w:color w:val="2F5496"/>
          <w:lang w:eastAsia="es-UY"/>
        </w:rPr>
      </w:pPr>
      <w:bookmarkStart w:id="57" w:name="_Toc161839221"/>
      <w:r w:rsidRPr="00FF6E4B">
        <w:rPr>
          <w:rFonts w:ascii="Arial" w:eastAsia="Times New Roman" w:hAnsi="Arial" w:cs="Arial"/>
          <w:b/>
          <w:bCs/>
          <w:color w:val="2F5496"/>
          <w:lang w:eastAsia="es-UY"/>
        </w:rPr>
        <w:t>Regímenes de preferencias</w:t>
      </w:r>
      <w:bookmarkEnd w:id="57"/>
    </w:p>
    <w:p w14:paraId="0977B279" w14:textId="01CCD2CC" w:rsidR="00FF6E4B" w:rsidRDefault="00FF6E4B" w:rsidP="00FF6E4B">
      <w:pPr>
        <w:spacing w:after="0" w:line="240" w:lineRule="auto"/>
        <w:textAlignment w:val="baseline"/>
        <w:rPr>
          <w:rFonts w:ascii="Calibri" w:eastAsia="Times New Roman" w:hAnsi="Calibri" w:cs="Calibri"/>
          <w:sz w:val="24"/>
          <w:szCs w:val="24"/>
          <w:lang w:eastAsia="es-UY"/>
        </w:rPr>
      </w:pPr>
      <w:r w:rsidRPr="00FF6E4B">
        <w:rPr>
          <w:rFonts w:ascii="Calibri" w:eastAsia="Times New Roman" w:hAnsi="Calibri" w:cs="Calibri"/>
          <w:sz w:val="24"/>
          <w:szCs w:val="24"/>
          <w:lang w:eastAsia="es-UY"/>
        </w:rPr>
        <w:t> </w:t>
      </w:r>
    </w:p>
    <w:p w14:paraId="54FC28EF" w14:textId="74535000" w:rsidR="000B5FA3" w:rsidRPr="000B5FA3" w:rsidRDefault="009D7BC8" w:rsidP="000B5FA3">
      <w:pPr>
        <w:pStyle w:val="NormalWeb"/>
        <w:spacing w:after="0" w:afterAutospacing="0"/>
        <w:rPr>
          <w:rFonts w:ascii="Arial" w:hAnsi="Arial" w:cs="Arial"/>
        </w:rPr>
      </w:pPr>
      <w:hyperlink r:id="rId21" w:tgtFrame="_blank" w:tooltip="https://www.gub.uy/agencia-reguladora-compras-estatales/politicas-y-gestion/clausulas-regimenes-preferencia" w:history="1">
        <w:r w:rsidR="000B5FA3" w:rsidRPr="000B5FA3">
          <w:rPr>
            <w:rStyle w:val="Hipervnculo"/>
            <w:rFonts w:ascii="Arial" w:hAnsi="Arial" w:cs="Arial"/>
          </w:rPr>
          <w:t>https://www.gub.uy/agencia-reguladora-compras-estatales/politicas-y-gestion/clausulas-regimenes-preferencia</w:t>
        </w:r>
      </w:hyperlink>
    </w:p>
    <w:p w14:paraId="68BB32E3" w14:textId="77777777" w:rsidR="000B5FA3" w:rsidRDefault="000B5FA3" w:rsidP="000B5FA3">
      <w:pPr>
        <w:pStyle w:val="NormalWeb"/>
        <w:spacing w:before="0" w:beforeAutospacing="0"/>
      </w:pPr>
      <w:r>
        <w:t> </w:t>
      </w:r>
    </w:p>
    <w:p w14:paraId="29BF8AA4" w14:textId="77777777" w:rsidR="000B5FA3" w:rsidRDefault="000B5FA3" w:rsidP="00FF6E4B">
      <w:pPr>
        <w:spacing w:after="0" w:line="240" w:lineRule="auto"/>
        <w:textAlignment w:val="baseline"/>
        <w:rPr>
          <w:rFonts w:ascii="Calibri" w:eastAsia="Times New Roman" w:hAnsi="Calibri" w:cs="Calibri"/>
          <w:sz w:val="24"/>
          <w:szCs w:val="24"/>
          <w:lang w:eastAsia="es-UY"/>
        </w:rPr>
      </w:pPr>
    </w:p>
    <w:sectPr w:rsidR="000B5FA3" w:rsidSect="000B5FA3">
      <w:headerReference w:type="default" r:id="rId22"/>
      <w:footerReference w:type="default" r:id="rId23"/>
      <w:pgSz w:w="11910" w:h="16840"/>
      <w:pgMar w:top="1985" w:right="1580" w:bottom="156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0957" w14:textId="77777777" w:rsidR="009D7BC8" w:rsidRDefault="009D7BC8" w:rsidP="00871A3C">
      <w:pPr>
        <w:spacing w:after="0" w:line="240" w:lineRule="auto"/>
      </w:pPr>
      <w:r>
        <w:separator/>
      </w:r>
    </w:p>
  </w:endnote>
  <w:endnote w:type="continuationSeparator" w:id="0">
    <w:p w14:paraId="764C8B13" w14:textId="77777777" w:rsidR="009D7BC8" w:rsidRDefault="009D7BC8" w:rsidP="0087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89708"/>
      <w:docPartObj>
        <w:docPartGallery w:val="Page Numbers (Bottom of Page)"/>
        <w:docPartUnique/>
      </w:docPartObj>
    </w:sdtPr>
    <w:sdtContent>
      <w:p w14:paraId="0383F6F1" w14:textId="77777777" w:rsidR="009D7BC8" w:rsidRDefault="009D7BC8">
        <w:pPr>
          <w:pStyle w:val="Piedepgina"/>
        </w:pPr>
        <w:r>
          <w:rPr>
            <w:noProof/>
          </w:rPr>
          <w:drawing>
            <wp:anchor distT="0" distB="0" distL="114300" distR="114300" simplePos="0" relativeHeight="251658240" behindDoc="1" locked="0" layoutInCell="1" allowOverlap="1" wp14:anchorId="49143EAD" wp14:editId="28B5589A">
              <wp:simplePos x="0" y="0"/>
              <wp:positionH relativeFrom="margin">
                <wp:align>center</wp:align>
              </wp:positionH>
              <wp:positionV relativeFrom="paragraph">
                <wp:posOffset>-36195</wp:posOffset>
              </wp:positionV>
              <wp:extent cx="7596505" cy="908685"/>
              <wp:effectExtent l="0" t="0" r="444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908685"/>
                      </a:xfrm>
                      <a:prstGeom prst="rect">
                        <a:avLst/>
                      </a:prstGeom>
                      <a:noFill/>
                    </pic:spPr>
                  </pic:pic>
                </a:graphicData>
              </a:graphic>
            </wp:anchor>
          </w:drawing>
        </w:r>
        <w:r>
          <w:fldChar w:fldCharType="begin"/>
        </w:r>
        <w:r>
          <w:instrText>PAGE   \* MERGEFORMAT</w:instrText>
        </w:r>
        <w:r>
          <w:fldChar w:fldCharType="separate"/>
        </w:r>
        <w:r>
          <w:rPr>
            <w:lang w:val="es-ES"/>
          </w:rPr>
          <w:t>2</w:t>
        </w:r>
        <w:r>
          <w:fldChar w:fldCharType="end"/>
        </w:r>
      </w:p>
    </w:sdtContent>
  </w:sdt>
  <w:p w14:paraId="78A536F7" w14:textId="77777777" w:rsidR="009D7BC8" w:rsidRDefault="009D7BC8" w:rsidP="00A07C7D">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03A5" w14:textId="77777777" w:rsidR="009D7BC8" w:rsidRDefault="009D7BC8" w:rsidP="00871A3C">
      <w:pPr>
        <w:spacing w:after="0" w:line="240" w:lineRule="auto"/>
      </w:pPr>
      <w:r>
        <w:separator/>
      </w:r>
    </w:p>
  </w:footnote>
  <w:footnote w:type="continuationSeparator" w:id="0">
    <w:p w14:paraId="52C65027" w14:textId="77777777" w:rsidR="009D7BC8" w:rsidRDefault="009D7BC8" w:rsidP="00871A3C">
      <w:pPr>
        <w:spacing w:after="0" w:line="240" w:lineRule="auto"/>
      </w:pPr>
      <w:r>
        <w:continuationSeparator/>
      </w:r>
    </w:p>
  </w:footnote>
  <w:footnote w:id="1">
    <w:p w14:paraId="02761050" w14:textId="77777777" w:rsidR="009D7BC8" w:rsidRDefault="009D7BC8" w:rsidP="003A49CB">
      <w:pPr>
        <w:pStyle w:val="Textonotapie"/>
        <w:rPr>
          <w:sz w:val="18"/>
          <w:szCs w:val="18"/>
        </w:rPr>
      </w:pPr>
      <w:r>
        <w:rPr>
          <w:rStyle w:val="Refdenotaalpie"/>
          <w:rFonts w:eastAsiaTheme="majorEastAsia"/>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14:paraId="065C7694" w14:textId="77777777" w:rsidR="009D7BC8" w:rsidRDefault="009D7BC8" w:rsidP="003A49CB">
      <w:pPr>
        <w:pStyle w:val="Textonotapie"/>
        <w:jc w:val="both"/>
        <w:rPr>
          <w:sz w:val="18"/>
          <w:szCs w:val="18"/>
        </w:rPr>
      </w:pPr>
      <w:r>
        <w:rPr>
          <w:rStyle w:val="Refdenotaalpie"/>
          <w:rFonts w:eastAsiaTheme="majorEastAsia"/>
          <w:sz w:val="18"/>
          <w:szCs w:val="18"/>
        </w:rPr>
        <w:footnoteRef/>
      </w:r>
      <w:r>
        <w:rPr>
          <w:sz w:val="18"/>
          <w:szCs w:val="18"/>
        </w:rPr>
        <w:t xml:space="preserve"> Salvo el caso dispuesto en el artículo 14 del Decreto N°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1B1B" w14:textId="77777777" w:rsidR="009D7BC8" w:rsidRDefault="009D7BC8" w:rsidP="00BA4FBB">
    <w:pPr>
      <w:pStyle w:val="Encabezado"/>
      <w:ind w:left="-1701"/>
    </w:pPr>
    <w:r>
      <w:rPr>
        <w:noProof/>
      </w:rPr>
      <w:drawing>
        <wp:inline distT="0" distB="0" distL="0" distR="0" wp14:anchorId="04F188EC" wp14:editId="411E78FC">
          <wp:extent cx="7663180" cy="111569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0352049"/>
    <w:multiLevelType w:val="multilevel"/>
    <w:tmpl w:val="9D6E1C8A"/>
    <w:lvl w:ilvl="0">
      <w:start w:val="5"/>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2" w15:restartNumberingAfterBreak="0">
    <w:nsid w:val="06D844D6"/>
    <w:multiLevelType w:val="hybridMultilevel"/>
    <w:tmpl w:val="FFB6AEB4"/>
    <w:lvl w:ilvl="0" w:tplc="BD5AA906">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C1205F02">
      <w:numFmt w:val="bullet"/>
      <w:lvlText w:val="•"/>
      <w:lvlJc w:val="left"/>
      <w:pPr>
        <w:ind w:left="1412" w:hanging="293"/>
      </w:pPr>
      <w:rPr>
        <w:lang w:val="es-ES" w:eastAsia="en-US" w:bidi="ar-SA"/>
      </w:rPr>
    </w:lvl>
    <w:lvl w:ilvl="2" w:tplc="328EF3CC">
      <w:numFmt w:val="bullet"/>
      <w:lvlText w:val="•"/>
      <w:lvlJc w:val="left"/>
      <w:pPr>
        <w:ind w:left="2245" w:hanging="293"/>
      </w:pPr>
      <w:rPr>
        <w:lang w:val="es-ES" w:eastAsia="en-US" w:bidi="ar-SA"/>
      </w:rPr>
    </w:lvl>
    <w:lvl w:ilvl="3" w:tplc="883A91D8">
      <w:numFmt w:val="bullet"/>
      <w:lvlText w:val="•"/>
      <w:lvlJc w:val="left"/>
      <w:pPr>
        <w:ind w:left="3077" w:hanging="293"/>
      </w:pPr>
      <w:rPr>
        <w:lang w:val="es-ES" w:eastAsia="en-US" w:bidi="ar-SA"/>
      </w:rPr>
    </w:lvl>
    <w:lvl w:ilvl="4" w:tplc="9D4E480E">
      <w:numFmt w:val="bullet"/>
      <w:lvlText w:val="•"/>
      <w:lvlJc w:val="left"/>
      <w:pPr>
        <w:ind w:left="3910" w:hanging="293"/>
      </w:pPr>
      <w:rPr>
        <w:lang w:val="es-ES" w:eastAsia="en-US" w:bidi="ar-SA"/>
      </w:rPr>
    </w:lvl>
    <w:lvl w:ilvl="5" w:tplc="B8F4F860">
      <w:numFmt w:val="bullet"/>
      <w:lvlText w:val="•"/>
      <w:lvlJc w:val="left"/>
      <w:pPr>
        <w:ind w:left="4743" w:hanging="293"/>
      </w:pPr>
      <w:rPr>
        <w:lang w:val="es-ES" w:eastAsia="en-US" w:bidi="ar-SA"/>
      </w:rPr>
    </w:lvl>
    <w:lvl w:ilvl="6" w:tplc="3A8456FA">
      <w:numFmt w:val="bullet"/>
      <w:lvlText w:val="•"/>
      <w:lvlJc w:val="left"/>
      <w:pPr>
        <w:ind w:left="5575" w:hanging="293"/>
      </w:pPr>
      <w:rPr>
        <w:lang w:val="es-ES" w:eastAsia="en-US" w:bidi="ar-SA"/>
      </w:rPr>
    </w:lvl>
    <w:lvl w:ilvl="7" w:tplc="4A6C646A">
      <w:numFmt w:val="bullet"/>
      <w:lvlText w:val="•"/>
      <w:lvlJc w:val="left"/>
      <w:pPr>
        <w:ind w:left="6408" w:hanging="293"/>
      </w:pPr>
      <w:rPr>
        <w:lang w:val="es-ES" w:eastAsia="en-US" w:bidi="ar-SA"/>
      </w:rPr>
    </w:lvl>
    <w:lvl w:ilvl="8" w:tplc="9444696A">
      <w:numFmt w:val="bullet"/>
      <w:lvlText w:val="•"/>
      <w:lvlJc w:val="left"/>
      <w:pPr>
        <w:ind w:left="7241" w:hanging="293"/>
      </w:pPr>
      <w:rPr>
        <w:lang w:val="es-ES" w:eastAsia="en-US" w:bidi="ar-SA"/>
      </w:rPr>
    </w:lvl>
  </w:abstractNum>
  <w:abstractNum w:abstractNumId="3" w15:restartNumberingAfterBreak="0">
    <w:nsid w:val="07BC1BAF"/>
    <w:multiLevelType w:val="hybridMultilevel"/>
    <w:tmpl w:val="2B886140"/>
    <w:lvl w:ilvl="0" w:tplc="60C87818">
      <w:start w:val="1"/>
      <w:numFmt w:val="bullet"/>
      <w:lvlText w:val=""/>
      <w:lvlJc w:val="left"/>
      <w:pPr>
        <w:ind w:left="720" w:hanging="360"/>
      </w:pPr>
      <w:rPr>
        <w:rFonts w:ascii="Symbol" w:hAnsi="Symbol" w:hint="default"/>
      </w:rPr>
    </w:lvl>
    <w:lvl w:ilvl="1" w:tplc="CB16985A">
      <w:start w:val="1"/>
      <w:numFmt w:val="bullet"/>
      <w:lvlText w:val="o"/>
      <w:lvlJc w:val="left"/>
      <w:pPr>
        <w:ind w:left="1440" w:hanging="360"/>
      </w:pPr>
      <w:rPr>
        <w:rFonts w:ascii="Courier New" w:hAnsi="Courier New" w:hint="default"/>
      </w:rPr>
    </w:lvl>
    <w:lvl w:ilvl="2" w:tplc="227EB290">
      <w:start w:val="1"/>
      <w:numFmt w:val="bullet"/>
      <w:lvlText w:val=""/>
      <w:lvlJc w:val="left"/>
      <w:pPr>
        <w:ind w:left="2160" w:hanging="360"/>
      </w:pPr>
      <w:rPr>
        <w:rFonts w:ascii="Wingdings" w:hAnsi="Wingdings" w:hint="default"/>
      </w:rPr>
    </w:lvl>
    <w:lvl w:ilvl="3" w:tplc="B0CAAFA2">
      <w:start w:val="1"/>
      <w:numFmt w:val="bullet"/>
      <w:lvlText w:val=""/>
      <w:lvlJc w:val="left"/>
      <w:pPr>
        <w:ind w:left="2880" w:hanging="360"/>
      </w:pPr>
      <w:rPr>
        <w:rFonts w:ascii="Symbol" w:hAnsi="Symbol" w:hint="default"/>
      </w:rPr>
    </w:lvl>
    <w:lvl w:ilvl="4" w:tplc="89C6D824">
      <w:start w:val="1"/>
      <w:numFmt w:val="bullet"/>
      <w:lvlText w:val="o"/>
      <w:lvlJc w:val="left"/>
      <w:pPr>
        <w:ind w:left="3600" w:hanging="360"/>
      </w:pPr>
      <w:rPr>
        <w:rFonts w:ascii="Courier New" w:hAnsi="Courier New" w:hint="default"/>
      </w:rPr>
    </w:lvl>
    <w:lvl w:ilvl="5" w:tplc="9E442CE2">
      <w:start w:val="1"/>
      <w:numFmt w:val="bullet"/>
      <w:lvlText w:val=""/>
      <w:lvlJc w:val="left"/>
      <w:pPr>
        <w:ind w:left="4320" w:hanging="360"/>
      </w:pPr>
      <w:rPr>
        <w:rFonts w:ascii="Wingdings" w:hAnsi="Wingdings" w:hint="default"/>
      </w:rPr>
    </w:lvl>
    <w:lvl w:ilvl="6" w:tplc="614E49A4">
      <w:start w:val="1"/>
      <w:numFmt w:val="bullet"/>
      <w:lvlText w:val=""/>
      <w:lvlJc w:val="left"/>
      <w:pPr>
        <w:ind w:left="5040" w:hanging="360"/>
      </w:pPr>
      <w:rPr>
        <w:rFonts w:ascii="Symbol" w:hAnsi="Symbol" w:hint="default"/>
      </w:rPr>
    </w:lvl>
    <w:lvl w:ilvl="7" w:tplc="8DAA2872">
      <w:start w:val="1"/>
      <w:numFmt w:val="bullet"/>
      <w:lvlText w:val="o"/>
      <w:lvlJc w:val="left"/>
      <w:pPr>
        <w:ind w:left="5760" w:hanging="360"/>
      </w:pPr>
      <w:rPr>
        <w:rFonts w:ascii="Courier New" w:hAnsi="Courier New" w:hint="default"/>
      </w:rPr>
    </w:lvl>
    <w:lvl w:ilvl="8" w:tplc="00422BC2">
      <w:start w:val="1"/>
      <w:numFmt w:val="bullet"/>
      <w:lvlText w:val=""/>
      <w:lvlJc w:val="left"/>
      <w:pPr>
        <w:ind w:left="6480" w:hanging="360"/>
      </w:pPr>
      <w:rPr>
        <w:rFonts w:ascii="Wingdings" w:hAnsi="Wingdings" w:hint="default"/>
      </w:rPr>
    </w:lvl>
  </w:abstractNum>
  <w:abstractNum w:abstractNumId="4" w15:restartNumberingAfterBreak="0">
    <w:nsid w:val="097B57A4"/>
    <w:multiLevelType w:val="multilevel"/>
    <w:tmpl w:val="3B9E9708"/>
    <w:lvl w:ilvl="0">
      <w:start w:val="6"/>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5" w15:restartNumberingAfterBreak="0">
    <w:nsid w:val="0EE219F4"/>
    <w:multiLevelType w:val="multilevel"/>
    <w:tmpl w:val="CF4AC6F2"/>
    <w:lvl w:ilvl="0">
      <w:start w:val="4"/>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1722" w:hanging="360"/>
      </w:pPr>
      <w:rPr>
        <w:rFonts w:ascii="Wingdings" w:eastAsia="Wingdings" w:hAnsi="Wingdings" w:cs="Wingdings" w:hint="default"/>
        <w:b w:val="0"/>
        <w:bCs w:val="0"/>
        <w:i w:val="0"/>
        <w:iCs w:val="0"/>
        <w:w w:val="100"/>
        <w:sz w:val="22"/>
        <w:szCs w:val="22"/>
        <w:lang w:val="es-ES" w:eastAsia="en-US" w:bidi="ar-SA"/>
      </w:rPr>
    </w:lvl>
    <w:lvl w:ilvl="4">
      <w:numFmt w:val="bullet"/>
      <w:lvlText w:val="•"/>
      <w:lvlJc w:val="left"/>
      <w:pPr>
        <w:ind w:left="4115" w:hanging="360"/>
      </w:pPr>
      <w:rPr>
        <w:lang w:val="es-ES" w:eastAsia="en-US" w:bidi="ar-SA"/>
      </w:rPr>
    </w:lvl>
    <w:lvl w:ilvl="5">
      <w:numFmt w:val="bullet"/>
      <w:lvlText w:val="•"/>
      <w:lvlJc w:val="left"/>
      <w:pPr>
        <w:ind w:left="4913" w:hanging="360"/>
      </w:pPr>
      <w:rPr>
        <w:lang w:val="es-ES" w:eastAsia="en-US" w:bidi="ar-SA"/>
      </w:rPr>
    </w:lvl>
    <w:lvl w:ilvl="6">
      <w:numFmt w:val="bullet"/>
      <w:lvlText w:val="•"/>
      <w:lvlJc w:val="left"/>
      <w:pPr>
        <w:ind w:left="5712" w:hanging="360"/>
      </w:pPr>
      <w:rPr>
        <w:lang w:val="es-ES" w:eastAsia="en-US" w:bidi="ar-SA"/>
      </w:rPr>
    </w:lvl>
    <w:lvl w:ilvl="7">
      <w:numFmt w:val="bullet"/>
      <w:lvlText w:val="•"/>
      <w:lvlJc w:val="left"/>
      <w:pPr>
        <w:ind w:left="6510" w:hanging="360"/>
      </w:pPr>
      <w:rPr>
        <w:lang w:val="es-ES" w:eastAsia="en-US" w:bidi="ar-SA"/>
      </w:rPr>
    </w:lvl>
    <w:lvl w:ilvl="8">
      <w:numFmt w:val="bullet"/>
      <w:lvlText w:val="•"/>
      <w:lvlJc w:val="left"/>
      <w:pPr>
        <w:ind w:left="7309" w:hanging="360"/>
      </w:pPr>
      <w:rPr>
        <w:lang w:val="es-ES" w:eastAsia="en-US" w:bidi="ar-SA"/>
      </w:rPr>
    </w:lvl>
  </w:abstractNum>
  <w:abstractNum w:abstractNumId="6" w15:restartNumberingAfterBreak="0">
    <w:nsid w:val="18C16423"/>
    <w:multiLevelType w:val="multilevel"/>
    <w:tmpl w:val="BA46BD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9F0CE8"/>
    <w:multiLevelType w:val="hybridMultilevel"/>
    <w:tmpl w:val="AD0C2D84"/>
    <w:lvl w:ilvl="0" w:tplc="9482A848">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616E4876">
      <w:numFmt w:val="bullet"/>
      <w:lvlText w:val="•"/>
      <w:lvlJc w:val="left"/>
      <w:pPr>
        <w:ind w:left="1790" w:hanging="360"/>
      </w:pPr>
      <w:rPr>
        <w:lang w:val="es-ES" w:eastAsia="en-US" w:bidi="ar-SA"/>
      </w:rPr>
    </w:lvl>
    <w:lvl w:ilvl="2" w:tplc="6A4444D6">
      <w:numFmt w:val="bullet"/>
      <w:lvlText w:val="•"/>
      <w:lvlJc w:val="left"/>
      <w:pPr>
        <w:ind w:left="2581" w:hanging="360"/>
      </w:pPr>
      <w:rPr>
        <w:lang w:val="es-ES" w:eastAsia="en-US" w:bidi="ar-SA"/>
      </w:rPr>
    </w:lvl>
    <w:lvl w:ilvl="3" w:tplc="28743DBC">
      <w:numFmt w:val="bullet"/>
      <w:lvlText w:val="•"/>
      <w:lvlJc w:val="left"/>
      <w:pPr>
        <w:ind w:left="3371" w:hanging="360"/>
      </w:pPr>
      <w:rPr>
        <w:lang w:val="es-ES" w:eastAsia="en-US" w:bidi="ar-SA"/>
      </w:rPr>
    </w:lvl>
    <w:lvl w:ilvl="4" w:tplc="E2EE81B0">
      <w:numFmt w:val="bullet"/>
      <w:lvlText w:val="•"/>
      <w:lvlJc w:val="left"/>
      <w:pPr>
        <w:ind w:left="4162" w:hanging="360"/>
      </w:pPr>
      <w:rPr>
        <w:lang w:val="es-ES" w:eastAsia="en-US" w:bidi="ar-SA"/>
      </w:rPr>
    </w:lvl>
    <w:lvl w:ilvl="5" w:tplc="B7D262FE">
      <w:numFmt w:val="bullet"/>
      <w:lvlText w:val="•"/>
      <w:lvlJc w:val="left"/>
      <w:pPr>
        <w:ind w:left="4953" w:hanging="360"/>
      </w:pPr>
      <w:rPr>
        <w:lang w:val="es-ES" w:eastAsia="en-US" w:bidi="ar-SA"/>
      </w:rPr>
    </w:lvl>
    <w:lvl w:ilvl="6" w:tplc="1292BB9E">
      <w:numFmt w:val="bullet"/>
      <w:lvlText w:val="•"/>
      <w:lvlJc w:val="left"/>
      <w:pPr>
        <w:ind w:left="5743" w:hanging="360"/>
      </w:pPr>
      <w:rPr>
        <w:lang w:val="es-ES" w:eastAsia="en-US" w:bidi="ar-SA"/>
      </w:rPr>
    </w:lvl>
    <w:lvl w:ilvl="7" w:tplc="3230B312">
      <w:numFmt w:val="bullet"/>
      <w:lvlText w:val="•"/>
      <w:lvlJc w:val="left"/>
      <w:pPr>
        <w:ind w:left="6534" w:hanging="360"/>
      </w:pPr>
      <w:rPr>
        <w:lang w:val="es-ES" w:eastAsia="en-US" w:bidi="ar-SA"/>
      </w:rPr>
    </w:lvl>
    <w:lvl w:ilvl="8" w:tplc="58947AF6">
      <w:numFmt w:val="bullet"/>
      <w:lvlText w:val="•"/>
      <w:lvlJc w:val="left"/>
      <w:pPr>
        <w:ind w:left="7325" w:hanging="360"/>
      </w:pPr>
      <w:rPr>
        <w:lang w:val="es-ES" w:eastAsia="en-US" w:bidi="ar-SA"/>
      </w:rPr>
    </w:lvl>
  </w:abstractNum>
  <w:abstractNum w:abstractNumId="8" w15:restartNumberingAfterBreak="0">
    <w:nsid w:val="225303E2"/>
    <w:multiLevelType w:val="multilevel"/>
    <w:tmpl w:val="D10E8B8A"/>
    <w:lvl w:ilvl="0">
      <w:start w:val="1"/>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9" w15:restartNumberingAfterBreak="0">
    <w:nsid w:val="23652574"/>
    <w:multiLevelType w:val="multilevel"/>
    <w:tmpl w:val="16E83C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F55A7D"/>
    <w:multiLevelType w:val="multilevel"/>
    <w:tmpl w:val="167851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A6AC1"/>
    <w:multiLevelType w:val="hybridMultilevel"/>
    <w:tmpl w:val="868E63A6"/>
    <w:lvl w:ilvl="0" w:tplc="61881AC6">
      <w:numFmt w:val="bullet"/>
      <w:lvlText w:val=""/>
      <w:lvlJc w:val="left"/>
      <w:pPr>
        <w:ind w:left="642" w:hanging="360"/>
      </w:pPr>
      <w:rPr>
        <w:rFonts w:ascii="Wingdings" w:eastAsia="Wingdings" w:hAnsi="Wingdings" w:cs="Wingdings" w:hint="default"/>
        <w:w w:val="100"/>
        <w:lang w:val="es-ES" w:eastAsia="en-US" w:bidi="ar-SA"/>
      </w:rPr>
    </w:lvl>
    <w:lvl w:ilvl="1" w:tplc="85187898">
      <w:numFmt w:val="bullet"/>
      <w:lvlText w:val="•"/>
      <w:lvlJc w:val="left"/>
      <w:pPr>
        <w:ind w:left="1466" w:hanging="360"/>
      </w:pPr>
      <w:rPr>
        <w:lang w:val="es-ES" w:eastAsia="en-US" w:bidi="ar-SA"/>
      </w:rPr>
    </w:lvl>
    <w:lvl w:ilvl="2" w:tplc="F476D4BE">
      <w:numFmt w:val="bullet"/>
      <w:lvlText w:val="•"/>
      <w:lvlJc w:val="left"/>
      <w:pPr>
        <w:ind w:left="2293" w:hanging="360"/>
      </w:pPr>
      <w:rPr>
        <w:lang w:val="es-ES" w:eastAsia="en-US" w:bidi="ar-SA"/>
      </w:rPr>
    </w:lvl>
    <w:lvl w:ilvl="3" w:tplc="1BA278B8">
      <w:numFmt w:val="bullet"/>
      <w:lvlText w:val="•"/>
      <w:lvlJc w:val="left"/>
      <w:pPr>
        <w:ind w:left="3119" w:hanging="360"/>
      </w:pPr>
      <w:rPr>
        <w:lang w:val="es-ES" w:eastAsia="en-US" w:bidi="ar-SA"/>
      </w:rPr>
    </w:lvl>
    <w:lvl w:ilvl="4" w:tplc="BE428E34">
      <w:numFmt w:val="bullet"/>
      <w:lvlText w:val="•"/>
      <w:lvlJc w:val="left"/>
      <w:pPr>
        <w:ind w:left="3946" w:hanging="360"/>
      </w:pPr>
      <w:rPr>
        <w:lang w:val="es-ES" w:eastAsia="en-US" w:bidi="ar-SA"/>
      </w:rPr>
    </w:lvl>
    <w:lvl w:ilvl="5" w:tplc="D80005FA">
      <w:numFmt w:val="bullet"/>
      <w:lvlText w:val="•"/>
      <w:lvlJc w:val="left"/>
      <w:pPr>
        <w:ind w:left="4773" w:hanging="360"/>
      </w:pPr>
      <w:rPr>
        <w:lang w:val="es-ES" w:eastAsia="en-US" w:bidi="ar-SA"/>
      </w:rPr>
    </w:lvl>
    <w:lvl w:ilvl="6" w:tplc="9AFE9F0E">
      <w:numFmt w:val="bullet"/>
      <w:lvlText w:val="•"/>
      <w:lvlJc w:val="left"/>
      <w:pPr>
        <w:ind w:left="5599" w:hanging="360"/>
      </w:pPr>
      <w:rPr>
        <w:lang w:val="es-ES" w:eastAsia="en-US" w:bidi="ar-SA"/>
      </w:rPr>
    </w:lvl>
    <w:lvl w:ilvl="7" w:tplc="7BA014E2">
      <w:numFmt w:val="bullet"/>
      <w:lvlText w:val="•"/>
      <w:lvlJc w:val="left"/>
      <w:pPr>
        <w:ind w:left="6426" w:hanging="360"/>
      </w:pPr>
      <w:rPr>
        <w:lang w:val="es-ES" w:eastAsia="en-US" w:bidi="ar-SA"/>
      </w:rPr>
    </w:lvl>
    <w:lvl w:ilvl="8" w:tplc="6B3A16A6">
      <w:numFmt w:val="bullet"/>
      <w:lvlText w:val="•"/>
      <w:lvlJc w:val="left"/>
      <w:pPr>
        <w:ind w:left="7253" w:hanging="360"/>
      </w:pPr>
      <w:rPr>
        <w:lang w:val="es-ES" w:eastAsia="en-US" w:bidi="ar-SA"/>
      </w:rPr>
    </w:lvl>
  </w:abstractNum>
  <w:abstractNum w:abstractNumId="12" w15:restartNumberingAfterBreak="0">
    <w:nsid w:val="2BCA17B0"/>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14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723D36"/>
    <w:multiLevelType w:val="hybridMultilevel"/>
    <w:tmpl w:val="021C6C36"/>
    <w:lvl w:ilvl="0" w:tplc="D278DE02">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8700A64E">
      <w:start w:val="1"/>
      <w:numFmt w:val="lowerLetter"/>
      <w:lvlText w:val="%2)"/>
      <w:lvlJc w:val="left"/>
      <w:pPr>
        <w:ind w:left="1002" w:hanging="360"/>
      </w:pPr>
      <w:rPr>
        <w:rFonts w:ascii="Arial MT" w:eastAsia="Arial MT" w:hAnsi="Arial MT" w:cs="Arial MT" w:hint="default"/>
        <w:b w:val="0"/>
        <w:bCs w:val="0"/>
        <w:i w:val="0"/>
        <w:iCs w:val="0"/>
        <w:spacing w:val="-1"/>
        <w:w w:val="100"/>
        <w:sz w:val="22"/>
        <w:szCs w:val="22"/>
        <w:lang w:val="es-ES" w:eastAsia="en-US" w:bidi="ar-SA"/>
      </w:rPr>
    </w:lvl>
    <w:lvl w:ilvl="2" w:tplc="AC64F140">
      <w:numFmt w:val="bullet"/>
      <w:lvlText w:val="•"/>
      <w:lvlJc w:val="left"/>
      <w:pPr>
        <w:ind w:left="2581" w:hanging="360"/>
      </w:pPr>
      <w:rPr>
        <w:lang w:val="es-ES" w:eastAsia="en-US" w:bidi="ar-SA"/>
      </w:rPr>
    </w:lvl>
    <w:lvl w:ilvl="3" w:tplc="BE4613D4">
      <w:numFmt w:val="bullet"/>
      <w:lvlText w:val="•"/>
      <w:lvlJc w:val="left"/>
      <w:pPr>
        <w:ind w:left="3371" w:hanging="360"/>
      </w:pPr>
      <w:rPr>
        <w:lang w:val="es-ES" w:eastAsia="en-US" w:bidi="ar-SA"/>
      </w:rPr>
    </w:lvl>
    <w:lvl w:ilvl="4" w:tplc="2D06B852">
      <w:numFmt w:val="bullet"/>
      <w:lvlText w:val="•"/>
      <w:lvlJc w:val="left"/>
      <w:pPr>
        <w:ind w:left="4162" w:hanging="360"/>
      </w:pPr>
      <w:rPr>
        <w:lang w:val="es-ES" w:eastAsia="en-US" w:bidi="ar-SA"/>
      </w:rPr>
    </w:lvl>
    <w:lvl w:ilvl="5" w:tplc="9BE89B3C">
      <w:numFmt w:val="bullet"/>
      <w:lvlText w:val="•"/>
      <w:lvlJc w:val="left"/>
      <w:pPr>
        <w:ind w:left="4953" w:hanging="360"/>
      </w:pPr>
      <w:rPr>
        <w:lang w:val="es-ES" w:eastAsia="en-US" w:bidi="ar-SA"/>
      </w:rPr>
    </w:lvl>
    <w:lvl w:ilvl="6" w:tplc="B3540EB8">
      <w:numFmt w:val="bullet"/>
      <w:lvlText w:val="•"/>
      <w:lvlJc w:val="left"/>
      <w:pPr>
        <w:ind w:left="5743" w:hanging="360"/>
      </w:pPr>
      <w:rPr>
        <w:lang w:val="es-ES" w:eastAsia="en-US" w:bidi="ar-SA"/>
      </w:rPr>
    </w:lvl>
    <w:lvl w:ilvl="7" w:tplc="28D86CCE">
      <w:numFmt w:val="bullet"/>
      <w:lvlText w:val="•"/>
      <w:lvlJc w:val="left"/>
      <w:pPr>
        <w:ind w:left="6534" w:hanging="360"/>
      </w:pPr>
      <w:rPr>
        <w:lang w:val="es-ES" w:eastAsia="en-US" w:bidi="ar-SA"/>
      </w:rPr>
    </w:lvl>
    <w:lvl w:ilvl="8" w:tplc="76C6FC9C">
      <w:numFmt w:val="bullet"/>
      <w:lvlText w:val="•"/>
      <w:lvlJc w:val="left"/>
      <w:pPr>
        <w:ind w:left="7325" w:hanging="360"/>
      </w:pPr>
      <w:rPr>
        <w:lang w:val="es-ES" w:eastAsia="en-US" w:bidi="ar-SA"/>
      </w:rPr>
    </w:lvl>
  </w:abstractNum>
  <w:abstractNum w:abstractNumId="14" w15:restartNumberingAfterBreak="0">
    <w:nsid w:val="339B09E8"/>
    <w:multiLevelType w:val="multilevel"/>
    <w:tmpl w:val="D2242CCA"/>
    <w:lvl w:ilvl="0">
      <w:start w:val="2"/>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5" w15:restartNumberingAfterBreak="0">
    <w:nsid w:val="41506302"/>
    <w:multiLevelType w:val="hybridMultilevel"/>
    <w:tmpl w:val="03D203C6"/>
    <w:lvl w:ilvl="0" w:tplc="313C293E">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A7948498">
      <w:numFmt w:val="bullet"/>
      <w:lvlText w:val="•"/>
      <w:lvlJc w:val="left"/>
      <w:pPr>
        <w:ind w:left="1412" w:hanging="293"/>
      </w:pPr>
      <w:rPr>
        <w:lang w:val="es-ES" w:eastAsia="en-US" w:bidi="ar-SA"/>
      </w:rPr>
    </w:lvl>
    <w:lvl w:ilvl="2" w:tplc="5768C7AA">
      <w:numFmt w:val="bullet"/>
      <w:lvlText w:val="•"/>
      <w:lvlJc w:val="left"/>
      <w:pPr>
        <w:ind w:left="2245" w:hanging="293"/>
      </w:pPr>
      <w:rPr>
        <w:lang w:val="es-ES" w:eastAsia="en-US" w:bidi="ar-SA"/>
      </w:rPr>
    </w:lvl>
    <w:lvl w:ilvl="3" w:tplc="3C7021AE">
      <w:numFmt w:val="bullet"/>
      <w:lvlText w:val="•"/>
      <w:lvlJc w:val="left"/>
      <w:pPr>
        <w:ind w:left="3077" w:hanging="293"/>
      </w:pPr>
      <w:rPr>
        <w:lang w:val="es-ES" w:eastAsia="en-US" w:bidi="ar-SA"/>
      </w:rPr>
    </w:lvl>
    <w:lvl w:ilvl="4" w:tplc="65445300">
      <w:numFmt w:val="bullet"/>
      <w:lvlText w:val="•"/>
      <w:lvlJc w:val="left"/>
      <w:pPr>
        <w:ind w:left="3910" w:hanging="293"/>
      </w:pPr>
      <w:rPr>
        <w:lang w:val="es-ES" w:eastAsia="en-US" w:bidi="ar-SA"/>
      </w:rPr>
    </w:lvl>
    <w:lvl w:ilvl="5" w:tplc="7AD842CC">
      <w:numFmt w:val="bullet"/>
      <w:lvlText w:val="•"/>
      <w:lvlJc w:val="left"/>
      <w:pPr>
        <w:ind w:left="4743" w:hanging="293"/>
      </w:pPr>
      <w:rPr>
        <w:lang w:val="es-ES" w:eastAsia="en-US" w:bidi="ar-SA"/>
      </w:rPr>
    </w:lvl>
    <w:lvl w:ilvl="6" w:tplc="09183B9A">
      <w:numFmt w:val="bullet"/>
      <w:lvlText w:val="•"/>
      <w:lvlJc w:val="left"/>
      <w:pPr>
        <w:ind w:left="5575" w:hanging="293"/>
      </w:pPr>
      <w:rPr>
        <w:lang w:val="es-ES" w:eastAsia="en-US" w:bidi="ar-SA"/>
      </w:rPr>
    </w:lvl>
    <w:lvl w:ilvl="7" w:tplc="F388370A">
      <w:numFmt w:val="bullet"/>
      <w:lvlText w:val="•"/>
      <w:lvlJc w:val="left"/>
      <w:pPr>
        <w:ind w:left="6408" w:hanging="293"/>
      </w:pPr>
      <w:rPr>
        <w:lang w:val="es-ES" w:eastAsia="en-US" w:bidi="ar-SA"/>
      </w:rPr>
    </w:lvl>
    <w:lvl w:ilvl="8" w:tplc="DC7C05C2">
      <w:numFmt w:val="bullet"/>
      <w:lvlText w:val="•"/>
      <w:lvlJc w:val="left"/>
      <w:pPr>
        <w:ind w:left="7241" w:hanging="293"/>
      </w:pPr>
      <w:rPr>
        <w:lang w:val="es-ES" w:eastAsia="en-US" w:bidi="ar-SA"/>
      </w:rPr>
    </w:lvl>
  </w:abstractNum>
  <w:abstractNum w:abstractNumId="16" w15:restartNumberingAfterBreak="0">
    <w:nsid w:val="425E4D32"/>
    <w:multiLevelType w:val="hybridMultilevel"/>
    <w:tmpl w:val="8416B91E"/>
    <w:lvl w:ilvl="0" w:tplc="54E64FE6">
      <w:numFmt w:val="bullet"/>
      <w:lvlText w:val=""/>
      <w:lvlJc w:val="left"/>
      <w:pPr>
        <w:ind w:left="642" w:hanging="360"/>
      </w:pPr>
      <w:rPr>
        <w:rFonts w:ascii="Wingdings" w:eastAsia="Wingdings" w:hAnsi="Wingdings" w:cs="Wingdings" w:hint="default"/>
        <w:b w:val="0"/>
        <w:bCs w:val="0"/>
        <w:i w:val="0"/>
        <w:iCs w:val="0"/>
        <w:color w:val="000009"/>
        <w:w w:val="100"/>
        <w:sz w:val="22"/>
        <w:szCs w:val="22"/>
        <w:lang w:val="es-ES" w:eastAsia="en-US" w:bidi="ar-SA"/>
      </w:rPr>
    </w:lvl>
    <w:lvl w:ilvl="1" w:tplc="C1963580">
      <w:numFmt w:val="bullet"/>
      <w:lvlText w:val="•"/>
      <w:lvlJc w:val="left"/>
      <w:pPr>
        <w:ind w:left="1466" w:hanging="360"/>
      </w:pPr>
      <w:rPr>
        <w:lang w:val="es-ES" w:eastAsia="en-US" w:bidi="ar-SA"/>
      </w:rPr>
    </w:lvl>
    <w:lvl w:ilvl="2" w:tplc="DD549202">
      <w:numFmt w:val="bullet"/>
      <w:lvlText w:val="•"/>
      <w:lvlJc w:val="left"/>
      <w:pPr>
        <w:ind w:left="2293" w:hanging="360"/>
      </w:pPr>
      <w:rPr>
        <w:lang w:val="es-ES" w:eastAsia="en-US" w:bidi="ar-SA"/>
      </w:rPr>
    </w:lvl>
    <w:lvl w:ilvl="3" w:tplc="D304E89C">
      <w:numFmt w:val="bullet"/>
      <w:lvlText w:val="•"/>
      <w:lvlJc w:val="left"/>
      <w:pPr>
        <w:ind w:left="3119" w:hanging="360"/>
      </w:pPr>
      <w:rPr>
        <w:lang w:val="es-ES" w:eastAsia="en-US" w:bidi="ar-SA"/>
      </w:rPr>
    </w:lvl>
    <w:lvl w:ilvl="4" w:tplc="280CD9C4">
      <w:numFmt w:val="bullet"/>
      <w:lvlText w:val="•"/>
      <w:lvlJc w:val="left"/>
      <w:pPr>
        <w:ind w:left="3946" w:hanging="360"/>
      </w:pPr>
      <w:rPr>
        <w:lang w:val="es-ES" w:eastAsia="en-US" w:bidi="ar-SA"/>
      </w:rPr>
    </w:lvl>
    <w:lvl w:ilvl="5" w:tplc="EE2CBC5E">
      <w:numFmt w:val="bullet"/>
      <w:lvlText w:val="•"/>
      <w:lvlJc w:val="left"/>
      <w:pPr>
        <w:ind w:left="4773" w:hanging="360"/>
      </w:pPr>
      <w:rPr>
        <w:lang w:val="es-ES" w:eastAsia="en-US" w:bidi="ar-SA"/>
      </w:rPr>
    </w:lvl>
    <w:lvl w:ilvl="6" w:tplc="E1B6AF1A">
      <w:numFmt w:val="bullet"/>
      <w:lvlText w:val="•"/>
      <w:lvlJc w:val="left"/>
      <w:pPr>
        <w:ind w:left="5599" w:hanging="360"/>
      </w:pPr>
      <w:rPr>
        <w:lang w:val="es-ES" w:eastAsia="en-US" w:bidi="ar-SA"/>
      </w:rPr>
    </w:lvl>
    <w:lvl w:ilvl="7" w:tplc="F5A8DE84">
      <w:numFmt w:val="bullet"/>
      <w:lvlText w:val="•"/>
      <w:lvlJc w:val="left"/>
      <w:pPr>
        <w:ind w:left="6426" w:hanging="360"/>
      </w:pPr>
      <w:rPr>
        <w:lang w:val="es-ES" w:eastAsia="en-US" w:bidi="ar-SA"/>
      </w:rPr>
    </w:lvl>
    <w:lvl w:ilvl="8" w:tplc="3202C606">
      <w:numFmt w:val="bullet"/>
      <w:lvlText w:val="•"/>
      <w:lvlJc w:val="left"/>
      <w:pPr>
        <w:ind w:left="7253" w:hanging="360"/>
      </w:pPr>
      <w:rPr>
        <w:lang w:val="es-ES" w:eastAsia="en-US" w:bidi="ar-SA"/>
      </w:rPr>
    </w:lvl>
  </w:abstractNum>
  <w:abstractNum w:abstractNumId="17" w15:restartNumberingAfterBreak="0">
    <w:nsid w:val="47AF3E23"/>
    <w:multiLevelType w:val="hybridMultilevel"/>
    <w:tmpl w:val="1AD25E84"/>
    <w:lvl w:ilvl="0" w:tplc="50EE4F94">
      <w:numFmt w:val="bullet"/>
      <w:lvlText w:val=""/>
      <w:lvlJc w:val="left"/>
      <w:pPr>
        <w:ind w:left="642" w:hanging="360"/>
      </w:pPr>
      <w:rPr>
        <w:rFonts w:ascii="Wingdings" w:eastAsia="Wingdings" w:hAnsi="Wingdings" w:cs="Wingdings" w:hint="default"/>
        <w:b w:val="0"/>
        <w:bCs w:val="0"/>
        <w:i w:val="0"/>
        <w:iCs w:val="0"/>
        <w:w w:val="100"/>
        <w:sz w:val="22"/>
        <w:szCs w:val="22"/>
        <w:lang w:val="es-ES" w:eastAsia="en-US" w:bidi="ar-SA"/>
      </w:rPr>
    </w:lvl>
    <w:lvl w:ilvl="1" w:tplc="4F1ECB24">
      <w:numFmt w:val="bullet"/>
      <w:lvlText w:val="•"/>
      <w:lvlJc w:val="left"/>
      <w:pPr>
        <w:ind w:left="1466" w:hanging="360"/>
      </w:pPr>
      <w:rPr>
        <w:lang w:val="es-ES" w:eastAsia="en-US" w:bidi="ar-SA"/>
      </w:rPr>
    </w:lvl>
    <w:lvl w:ilvl="2" w:tplc="C1128592">
      <w:numFmt w:val="bullet"/>
      <w:lvlText w:val="•"/>
      <w:lvlJc w:val="left"/>
      <w:pPr>
        <w:ind w:left="2293" w:hanging="360"/>
      </w:pPr>
      <w:rPr>
        <w:lang w:val="es-ES" w:eastAsia="en-US" w:bidi="ar-SA"/>
      </w:rPr>
    </w:lvl>
    <w:lvl w:ilvl="3" w:tplc="C8283ECC">
      <w:numFmt w:val="bullet"/>
      <w:lvlText w:val="•"/>
      <w:lvlJc w:val="left"/>
      <w:pPr>
        <w:ind w:left="3119" w:hanging="360"/>
      </w:pPr>
      <w:rPr>
        <w:lang w:val="es-ES" w:eastAsia="en-US" w:bidi="ar-SA"/>
      </w:rPr>
    </w:lvl>
    <w:lvl w:ilvl="4" w:tplc="782E1596">
      <w:numFmt w:val="bullet"/>
      <w:lvlText w:val="•"/>
      <w:lvlJc w:val="left"/>
      <w:pPr>
        <w:ind w:left="3946" w:hanging="360"/>
      </w:pPr>
      <w:rPr>
        <w:lang w:val="es-ES" w:eastAsia="en-US" w:bidi="ar-SA"/>
      </w:rPr>
    </w:lvl>
    <w:lvl w:ilvl="5" w:tplc="88C0B940">
      <w:numFmt w:val="bullet"/>
      <w:lvlText w:val="•"/>
      <w:lvlJc w:val="left"/>
      <w:pPr>
        <w:ind w:left="4773" w:hanging="360"/>
      </w:pPr>
      <w:rPr>
        <w:lang w:val="es-ES" w:eastAsia="en-US" w:bidi="ar-SA"/>
      </w:rPr>
    </w:lvl>
    <w:lvl w:ilvl="6" w:tplc="654C86B6">
      <w:numFmt w:val="bullet"/>
      <w:lvlText w:val="•"/>
      <w:lvlJc w:val="left"/>
      <w:pPr>
        <w:ind w:left="5599" w:hanging="360"/>
      </w:pPr>
      <w:rPr>
        <w:lang w:val="es-ES" w:eastAsia="en-US" w:bidi="ar-SA"/>
      </w:rPr>
    </w:lvl>
    <w:lvl w:ilvl="7" w:tplc="962E0EF6">
      <w:numFmt w:val="bullet"/>
      <w:lvlText w:val="•"/>
      <w:lvlJc w:val="left"/>
      <w:pPr>
        <w:ind w:left="6426" w:hanging="360"/>
      </w:pPr>
      <w:rPr>
        <w:lang w:val="es-ES" w:eastAsia="en-US" w:bidi="ar-SA"/>
      </w:rPr>
    </w:lvl>
    <w:lvl w:ilvl="8" w:tplc="7A12A016">
      <w:numFmt w:val="bullet"/>
      <w:lvlText w:val="•"/>
      <w:lvlJc w:val="left"/>
      <w:pPr>
        <w:ind w:left="7253" w:hanging="360"/>
      </w:pPr>
      <w:rPr>
        <w:lang w:val="es-ES" w:eastAsia="en-US" w:bidi="ar-SA"/>
      </w:rPr>
    </w:lvl>
  </w:abstractNum>
  <w:abstractNum w:abstractNumId="18" w15:restartNumberingAfterBreak="0">
    <w:nsid w:val="4987017D"/>
    <w:multiLevelType w:val="multilevel"/>
    <w:tmpl w:val="CF8016EE"/>
    <w:lvl w:ilvl="0">
      <w:start w:val="3"/>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9" w15:restartNumberingAfterBreak="0">
    <w:nsid w:val="53F94F9F"/>
    <w:multiLevelType w:val="hybridMultilevel"/>
    <w:tmpl w:val="5DD887D2"/>
    <w:lvl w:ilvl="0" w:tplc="22A8121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97D4846"/>
    <w:multiLevelType w:val="hybridMultilevel"/>
    <w:tmpl w:val="E2624ADE"/>
    <w:lvl w:ilvl="0" w:tplc="A0AA4592">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590CBC6E">
      <w:numFmt w:val="bullet"/>
      <w:lvlText w:val="•"/>
      <w:lvlJc w:val="left"/>
      <w:pPr>
        <w:ind w:left="1790" w:hanging="360"/>
      </w:pPr>
      <w:rPr>
        <w:lang w:val="es-ES" w:eastAsia="en-US" w:bidi="ar-SA"/>
      </w:rPr>
    </w:lvl>
    <w:lvl w:ilvl="2" w:tplc="53462BA8">
      <w:numFmt w:val="bullet"/>
      <w:lvlText w:val="•"/>
      <w:lvlJc w:val="left"/>
      <w:pPr>
        <w:ind w:left="2581" w:hanging="360"/>
      </w:pPr>
      <w:rPr>
        <w:lang w:val="es-ES" w:eastAsia="en-US" w:bidi="ar-SA"/>
      </w:rPr>
    </w:lvl>
    <w:lvl w:ilvl="3" w:tplc="30B288D8">
      <w:numFmt w:val="bullet"/>
      <w:lvlText w:val="•"/>
      <w:lvlJc w:val="left"/>
      <w:pPr>
        <w:ind w:left="3371" w:hanging="360"/>
      </w:pPr>
      <w:rPr>
        <w:lang w:val="es-ES" w:eastAsia="en-US" w:bidi="ar-SA"/>
      </w:rPr>
    </w:lvl>
    <w:lvl w:ilvl="4" w:tplc="6CE40626">
      <w:numFmt w:val="bullet"/>
      <w:lvlText w:val="•"/>
      <w:lvlJc w:val="left"/>
      <w:pPr>
        <w:ind w:left="4162" w:hanging="360"/>
      </w:pPr>
      <w:rPr>
        <w:lang w:val="es-ES" w:eastAsia="en-US" w:bidi="ar-SA"/>
      </w:rPr>
    </w:lvl>
    <w:lvl w:ilvl="5" w:tplc="319EE316">
      <w:numFmt w:val="bullet"/>
      <w:lvlText w:val="•"/>
      <w:lvlJc w:val="left"/>
      <w:pPr>
        <w:ind w:left="4953" w:hanging="360"/>
      </w:pPr>
      <w:rPr>
        <w:lang w:val="es-ES" w:eastAsia="en-US" w:bidi="ar-SA"/>
      </w:rPr>
    </w:lvl>
    <w:lvl w:ilvl="6" w:tplc="8882554E">
      <w:numFmt w:val="bullet"/>
      <w:lvlText w:val="•"/>
      <w:lvlJc w:val="left"/>
      <w:pPr>
        <w:ind w:left="5743" w:hanging="360"/>
      </w:pPr>
      <w:rPr>
        <w:lang w:val="es-ES" w:eastAsia="en-US" w:bidi="ar-SA"/>
      </w:rPr>
    </w:lvl>
    <w:lvl w:ilvl="7" w:tplc="176CDAFE">
      <w:numFmt w:val="bullet"/>
      <w:lvlText w:val="•"/>
      <w:lvlJc w:val="left"/>
      <w:pPr>
        <w:ind w:left="6534" w:hanging="360"/>
      </w:pPr>
      <w:rPr>
        <w:lang w:val="es-ES" w:eastAsia="en-US" w:bidi="ar-SA"/>
      </w:rPr>
    </w:lvl>
    <w:lvl w:ilvl="8" w:tplc="BD449386">
      <w:numFmt w:val="bullet"/>
      <w:lvlText w:val="•"/>
      <w:lvlJc w:val="left"/>
      <w:pPr>
        <w:ind w:left="7325" w:hanging="360"/>
      </w:pPr>
      <w:rPr>
        <w:lang w:val="es-ES" w:eastAsia="en-US" w:bidi="ar-SA"/>
      </w:rPr>
    </w:lvl>
  </w:abstractNum>
  <w:abstractNum w:abstractNumId="21" w15:restartNumberingAfterBreak="0">
    <w:nsid w:val="5AC74E86"/>
    <w:multiLevelType w:val="hybridMultilevel"/>
    <w:tmpl w:val="4152662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5D194562"/>
    <w:multiLevelType w:val="hybridMultilevel"/>
    <w:tmpl w:val="1B0C1BA8"/>
    <w:lvl w:ilvl="0" w:tplc="51B4E936">
      <w:start w:val="1"/>
      <w:numFmt w:val="decimal"/>
      <w:lvlText w:val="%1."/>
      <w:lvlJc w:val="left"/>
      <w:pPr>
        <w:ind w:left="858" w:hanging="576"/>
      </w:pPr>
      <w:rPr>
        <w:rFonts w:ascii="Arial" w:eastAsia="Arial" w:hAnsi="Arial" w:cs="Arial" w:hint="default"/>
        <w:b/>
        <w:bCs/>
        <w:i w:val="0"/>
        <w:iCs w:val="0"/>
        <w:color w:val="2E5395"/>
        <w:w w:val="99"/>
        <w:sz w:val="32"/>
        <w:szCs w:val="32"/>
        <w:lang w:val="es-ES" w:eastAsia="en-US" w:bidi="ar-SA"/>
      </w:rPr>
    </w:lvl>
    <w:lvl w:ilvl="1" w:tplc="4A2AAFD0">
      <w:numFmt w:val="bullet"/>
      <w:lvlText w:val="•"/>
      <w:lvlJc w:val="left"/>
      <w:pPr>
        <w:ind w:left="1664" w:hanging="576"/>
      </w:pPr>
      <w:rPr>
        <w:lang w:val="es-ES" w:eastAsia="en-US" w:bidi="ar-SA"/>
      </w:rPr>
    </w:lvl>
    <w:lvl w:ilvl="2" w:tplc="6DB2A5F4">
      <w:numFmt w:val="bullet"/>
      <w:lvlText w:val="•"/>
      <w:lvlJc w:val="left"/>
      <w:pPr>
        <w:ind w:left="2469" w:hanging="576"/>
      </w:pPr>
      <w:rPr>
        <w:lang w:val="es-ES" w:eastAsia="en-US" w:bidi="ar-SA"/>
      </w:rPr>
    </w:lvl>
    <w:lvl w:ilvl="3" w:tplc="24A080BC">
      <w:numFmt w:val="bullet"/>
      <w:lvlText w:val="•"/>
      <w:lvlJc w:val="left"/>
      <w:pPr>
        <w:ind w:left="3273" w:hanging="576"/>
      </w:pPr>
      <w:rPr>
        <w:lang w:val="es-ES" w:eastAsia="en-US" w:bidi="ar-SA"/>
      </w:rPr>
    </w:lvl>
    <w:lvl w:ilvl="4" w:tplc="1690E3B2">
      <w:numFmt w:val="bullet"/>
      <w:lvlText w:val="•"/>
      <w:lvlJc w:val="left"/>
      <w:pPr>
        <w:ind w:left="4078" w:hanging="576"/>
      </w:pPr>
      <w:rPr>
        <w:lang w:val="es-ES" w:eastAsia="en-US" w:bidi="ar-SA"/>
      </w:rPr>
    </w:lvl>
    <w:lvl w:ilvl="5" w:tplc="9F10C8A4">
      <w:numFmt w:val="bullet"/>
      <w:lvlText w:val="•"/>
      <w:lvlJc w:val="left"/>
      <w:pPr>
        <w:ind w:left="4883" w:hanging="576"/>
      </w:pPr>
      <w:rPr>
        <w:lang w:val="es-ES" w:eastAsia="en-US" w:bidi="ar-SA"/>
      </w:rPr>
    </w:lvl>
    <w:lvl w:ilvl="6" w:tplc="FA58B62C">
      <w:numFmt w:val="bullet"/>
      <w:lvlText w:val="•"/>
      <w:lvlJc w:val="left"/>
      <w:pPr>
        <w:ind w:left="5687" w:hanging="576"/>
      </w:pPr>
      <w:rPr>
        <w:lang w:val="es-ES" w:eastAsia="en-US" w:bidi="ar-SA"/>
      </w:rPr>
    </w:lvl>
    <w:lvl w:ilvl="7" w:tplc="6424586E">
      <w:numFmt w:val="bullet"/>
      <w:lvlText w:val="•"/>
      <w:lvlJc w:val="left"/>
      <w:pPr>
        <w:ind w:left="6492" w:hanging="576"/>
      </w:pPr>
      <w:rPr>
        <w:lang w:val="es-ES" w:eastAsia="en-US" w:bidi="ar-SA"/>
      </w:rPr>
    </w:lvl>
    <w:lvl w:ilvl="8" w:tplc="0060E0E0">
      <w:numFmt w:val="bullet"/>
      <w:lvlText w:val="•"/>
      <w:lvlJc w:val="left"/>
      <w:pPr>
        <w:ind w:left="7297" w:hanging="576"/>
      </w:pPr>
      <w:rPr>
        <w:lang w:val="es-ES" w:eastAsia="en-US" w:bidi="ar-SA"/>
      </w:rPr>
    </w:lvl>
  </w:abstractNum>
  <w:abstractNum w:abstractNumId="23" w15:restartNumberingAfterBreak="0">
    <w:nsid w:val="6700309B"/>
    <w:multiLevelType w:val="hybridMultilevel"/>
    <w:tmpl w:val="85DA85E2"/>
    <w:lvl w:ilvl="0" w:tplc="B42A4824">
      <w:start w:val="1"/>
      <w:numFmt w:val="upperLetter"/>
      <w:lvlText w:val="%1)"/>
      <w:lvlJc w:val="left"/>
      <w:pPr>
        <w:ind w:left="720" w:hanging="360"/>
      </w:pPr>
      <w:rPr>
        <w:rFonts w:ascii="Arial" w:hAnsi="Arial" w:cs="Arial" w:hint="default"/>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67014D8F"/>
    <w:multiLevelType w:val="multilevel"/>
    <w:tmpl w:val="44C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424B23"/>
    <w:multiLevelType w:val="hybridMultilevel"/>
    <w:tmpl w:val="A49EAFCA"/>
    <w:lvl w:ilvl="0" w:tplc="6B46D40E">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D8DAD0D6">
      <w:numFmt w:val="bullet"/>
      <w:lvlText w:val="•"/>
      <w:lvlJc w:val="left"/>
      <w:pPr>
        <w:ind w:left="1790" w:hanging="720"/>
      </w:pPr>
      <w:rPr>
        <w:lang w:val="es-ES" w:eastAsia="en-US" w:bidi="ar-SA"/>
      </w:rPr>
    </w:lvl>
    <w:lvl w:ilvl="2" w:tplc="1A94EB90">
      <w:numFmt w:val="bullet"/>
      <w:lvlText w:val="•"/>
      <w:lvlJc w:val="left"/>
      <w:pPr>
        <w:ind w:left="2581" w:hanging="720"/>
      </w:pPr>
      <w:rPr>
        <w:lang w:val="es-ES" w:eastAsia="en-US" w:bidi="ar-SA"/>
      </w:rPr>
    </w:lvl>
    <w:lvl w:ilvl="3" w:tplc="8362ACA4">
      <w:numFmt w:val="bullet"/>
      <w:lvlText w:val="•"/>
      <w:lvlJc w:val="left"/>
      <w:pPr>
        <w:ind w:left="3371" w:hanging="720"/>
      </w:pPr>
      <w:rPr>
        <w:lang w:val="es-ES" w:eastAsia="en-US" w:bidi="ar-SA"/>
      </w:rPr>
    </w:lvl>
    <w:lvl w:ilvl="4" w:tplc="A378DF44">
      <w:numFmt w:val="bullet"/>
      <w:lvlText w:val="•"/>
      <w:lvlJc w:val="left"/>
      <w:pPr>
        <w:ind w:left="4162" w:hanging="720"/>
      </w:pPr>
      <w:rPr>
        <w:lang w:val="es-ES" w:eastAsia="en-US" w:bidi="ar-SA"/>
      </w:rPr>
    </w:lvl>
    <w:lvl w:ilvl="5" w:tplc="EFCC1B26">
      <w:numFmt w:val="bullet"/>
      <w:lvlText w:val="•"/>
      <w:lvlJc w:val="left"/>
      <w:pPr>
        <w:ind w:left="4953" w:hanging="720"/>
      </w:pPr>
      <w:rPr>
        <w:lang w:val="es-ES" w:eastAsia="en-US" w:bidi="ar-SA"/>
      </w:rPr>
    </w:lvl>
    <w:lvl w:ilvl="6" w:tplc="CF0C8F46">
      <w:numFmt w:val="bullet"/>
      <w:lvlText w:val="•"/>
      <w:lvlJc w:val="left"/>
      <w:pPr>
        <w:ind w:left="5743" w:hanging="720"/>
      </w:pPr>
      <w:rPr>
        <w:lang w:val="es-ES" w:eastAsia="en-US" w:bidi="ar-SA"/>
      </w:rPr>
    </w:lvl>
    <w:lvl w:ilvl="7" w:tplc="E15C25CC">
      <w:numFmt w:val="bullet"/>
      <w:lvlText w:val="•"/>
      <w:lvlJc w:val="left"/>
      <w:pPr>
        <w:ind w:left="6534" w:hanging="720"/>
      </w:pPr>
      <w:rPr>
        <w:lang w:val="es-ES" w:eastAsia="en-US" w:bidi="ar-SA"/>
      </w:rPr>
    </w:lvl>
    <w:lvl w:ilvl="8" w:tplc="72BC3854">
      <w:numFmt w:val="bullet"/>
      <w:lvlText w:val="•"/>
      <w:lvlJc w:val="left"/>
      <w:pPr>
        <w:ind w:left="7325" w:hanging="720"/>
      </w:pPr>
      <w:rPr>
        <w:lang w:val="es-ES" w:eastAsia="en-US" w:bidi="ar-SA"/>
      </w:rPr>
    </w:lvl>
  </w:abstractNum>
  <w:abstractNum w:abstractNumId="26" w15:restartNumberingAfterBreak="0">
    <w:nsid w:val="699972AA"/>
    <w:multiLevelType w:val="multilevel"/>
    <w:tmpl w:val="4C0C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591CED"/>
    <w:multiLevelType w:val="multilevel"/>
    <w:tmpl w:val="D6DC3B0A"/>
    <w:lvl w:ilvl="0">
      <w:start w:val="1"/>
      <w:numFmt w:val="upperRoman"/>
      <w:lvlText w:val="Anexo %1."/>
      <w:lvlJc w:val="left"/>
      <w:pPr>
        <w:ind w:left="360" w:hanging="360"/>
      </w:pPr>
      <w:rPr>
        <w:rFonts w:ascii="Arial" w:hAnsi="Arial" w:hint="default"/>
        <w:b/>
        <w:i w:val="0"/>
        <w:sz w:val="26"/>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1007B8"/>
    <w:multiLevelType w:val="hybridMultilevel"/>
    <w:tmpl w:val="7FCACD8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72D5592"/>
    <w:multiLevelType w:val="hybridMultilevel"/>
    <w:tmpl w:val="F97CB7A8"/>
    <w:lvl w:ilvl="0" w:tplc="38FECFC8">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E250CBDA">
      <w:numFmt w:val="bullet"/>
      <w:lvlText w:val=""/>
      <w:lvlJc w:val="left"/>
      <w:pPr>
        <w:ind w:left="1122" w:hanging="348"/>
      </w:pPr>
      <w:rPr>
        <w:w w:val="100"/>
        <w:lang w:val="es-ES" w:eastAsia="en-US" w:bidi="ar-SA"/>
      </w:rPr>
    </w:lvl>
    <w:lvl w:ilvl="2" w:tplc="275094AC">
      <w:numFmt w:val="bullet"/>
      <w:lvlText w:val="•"/>
      <w:lvlJc w:val="left"/>
      <w:pPr>
        <w:ind w:left="2016" w:hanging="348"/>
      </w:pPr>
      <w:rPr>
        <w:lang w:val="es-ES" w:eastAsia="en-US" w:bidi="ar-SA"/>
      </w:rPr>
    </w:lvl>
    <w:lvl w:ilvl="3" w:tplc="F9027A2E">
      <w:numFmt w:val="bullet"/>
      <w:lvlText w:val="•"/>
      <w:lvlJc w:val="left"/>
      <w:pPr>
        <w:ind w:left="2912" w:hanging="348"/>
      </w:pPr>
      <w:rPr>
        <w:lang w:val="es-ES" w:eastAsia="en-US" w:bidi="ar-SA"/>
      </w:rPr>
    </w:lvl>
    <w:lvl w:ilvl="4" w:tplc="CFF22214">
      <w:numFmt w:val="bullet"/>
      <w:lvlText w:val="•"/>
      <w:lvlJc w:val="left"/>
      <w:pPr>
        <w:ind w:left="3808" w:hanging="348"/>
      </w:pPr>
      <w:rPr>
        <w:lang w:val="es-ES" w:eastAsia="en-US" w:bidi="ar-SA"/>
      </w:rPr>
    </w:lvl>
    <w:lvl w:ilvl="5" w:tplc="A84A9736">
      <w:numFmt w:val="bullet"/>
      <w:lvlText w:val="•"/>
      <w:lvlJc w:val="left"/>
      <w:pPr>
        <w:ind w:left="4705" w:hanging="348"/>
      </w:pPr>
      <w:rPr>
        <w:lang w:val="es-ES" w:eastAsia="en-US" w:bidi="ar-SA"/>
      </w:rPr>
    </w:lvl>
    <w:lvl w:ilvl="6" w:tplc="97CCDAF6">
      <w:numFmt w:val="bullet"/>
      <w:lvlText w:val="•"/>
      <w:lvlJc w:val="left"/>
      <w:pPr>
        <w:ind w:left="5601" w:hanging="348"/>
      </w:pPr>
      <w:rPr>
        <w:lang w:val="es-ES" w:eastAsia="en-US" w:bidi="ar-SA"/>
      </w:rPr>
    </w:lvl>
    <w:lvl w:ilvl="7" w:tplc="9E3E5CA0">
      <w:numFmt w:val="bullet"/>
      <w:lvlText w:val="•"/>
      <w:lvlJc w:val="left"/>
      <w:pPr>
        <w:ind w:left="6497" w:hanging="348"/>
      </w:pPr>
      <w:rPr>
        <w:lang w:val="es-ES" w:eastAsia="en-US" w:bidi="ar-SA"/>
      </w:rPr>
    </w:lvl>
    <w:lvl w:ilvl="8" w:tplc="FA1C9F5A">
      <w:numFmt w:val="bullet"/>
      <w:lvlText w:val="•"/>
      <w:lvlJc w:val="left"/>
      <w:pPr>
        <w:ind w:left="7393" w:hanging="348"/>
      </w:pPr>
      <w:rPr>
        <w:lang w:val="es-ES" w:eastAsia="en-US" w:bidi="ar-SA"/>
      </w:rPr>
    </w:lvl>
  </w:abstractNum>
  <w:abstractNum w:abstractNumId="30" w15:restartNumberingAfterBreak="0">
    <w:nsid w:val="7C116F4B"/>
    <w:multiLevelType w:val="hybridMultilevel"/>
    <w:tmpl w:val="F5DA5C4E"/>
    <w:lvl w:ilvl="0" w:tplc="C2E8F28E">
      <w:start w:val="50"/>
      <w:numFmt w:val="bullet"/>
      <w:lvlText w:val=""/>
      <w:lvlJc w:val="left"/>
      <w:pPr>
        <w:ind w:left="720" w:hanging="360"/>
      </w:pPr>
      <w:rPr>
        <w:rFonts w:ascii="Symbol" w:eastAsiaTheme="minorHAnsi" w:hAnsi="Symbo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23"/>
  </w:num>
  <w:num w:numId="5">
    <w:abstractNumId w:val="26"/>
  </w:num>
  <w:num w:numId="6">
    <w:abstractNumId w:val="24"/>
  </w:num>
  <w:num w:numId="7">
    <w:abstractNumId w:val="10"/>
  </w:num>
  <w:num w:numId="8">
    <w:abstractNumId w:val="27"/>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1"/>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num>
  <w:num w:numId="21">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7"/>
  </w:num>
  <w:num w:numId="23">
    <w:abstractNumId w:val="22"/>
  </w:num>
  <w:num w:numId="24">
    <w:abstractNumId w:val="2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1"/>
  </w:num>
  <w:num w:numId="30">
    <w:abstractNumId w:val="9"/>
  </w:num>
  <w:num w:numId="31">
    <w:abstractNumId w:val="6"/>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B2"/>
    <w:rsid w:val="0004072A"/>
    <w:rsid w:val="000A3E9B"/>
    <w:rsid w:val="000A4CCF"/>
    <w:rsid w:val="000A5AB2"/>
    <w:rsid w:val="000B1DA9"/>
    <w:rsid w:val="000B2B0E"/>
    <w:rsid w:val="000B5FA3"/>
    <w:rsid w:val="000D43F0"/>
    <w:rsid w:val="00110EA0"/>
    <w:rsid w:val="00153D9B"/>
    <w:rsid w:val="00184745"/>
    <w:rsid w:val="00190F37"/>
    <w:rsid w:val="001A73FA"/>
    <w:rsid w:val="001B4824"/>
    <w:rsid w:val="001F0C87"/>
    <w:rsid w:val="001F58BC"/>
    <w:rsid w:val="00204063"/>
    <w:rsid w:val="00240486"/>
    <w:rsid w:val="002749B0"/>
    <w:rsid w:val="002E5926"/>
    <w:rsid w:val="003163D7"/>
    <w:rsid w:val="003169C6"/>
    <w:rsid w:val="00336F98"/>
    <w:rsid w:val="0034568E"/>
    <w:rsid w:val="00347AEF"/>
    <w:rsid w:val="00354E60"/>
    <w:rsid w:val="003A49CB"/>
    <w:rsid w:val="003B3DEE"/>
    <w:rsid w:val="00426448"/>
    <w:rsid w:val="00435A33"/>
    <w:rsid w:val="004527B4"/>
    <w:rsid w:val="0045440D"/>
    <w:rsid w:val="004A7E10"/>
    <w:rsid w:val="004B21E3"/>
    <w:rsid w:val="004D1A5B"/>
    <w:rsid w:val="004F4ADC"/>
    <w:rsid w:val="00505F8E"/>
    <w:rsid w:val="0057055D"/>
    <w:rsid w:val="00583D7F"/>
    <w:rsid w:val="0058497A"/>
    <w:rsid w:val="00595119"/>
    <w:rsid w:val="005C2A73"/>
    <w:rsid w:val="005E1D99"/>
    <w:rsid w:val="005E2A39"/>
    <w:rsid w:val="005F4436"/>
    <w:rsid w:val="006047B6"/>
    <w:rsid w:val="00617721"/>
    <w:rsid w:val="00651EE3"/>
    <w:rsid w:val="0066222E"/>
    <w:rsid w:val="00667838"/>
    <w:rsid w:val="006721DF"/>
    <w:rsid w:val="006A6EC4"/>
    <w:rsid w:val="006B17A3"/>
    <w:rsid w:val="006C2F5D"/>
    <w:rsid w:val="006D7BE1"/>
    <w:rsid w:val="00717E8B"/>
    <w:rsid w:val="007314CC"/>
    <w:rsid w:val="00734725"/>
    <w:rsid w:val="00771DAF"/>
    <w:rsid w:val="007C7815"/>
    <w:rsid w:val="007E6600"/>
    <w:rsid w:val="0081782F"/>
    <w:rsid w:val="00843DB2"/>
    <w:rsid w:val="00850925"/>
    <w:rsid w:val="00851CE1"/>
    <w:rsid w:val="00871A3C"/>
    <w:rsid w:val="008743FB"/>
    <w:rsid w:val="008A38F6"/>
    <w:rsid w:val="008A6B83"/>
    <w:rsid w:val="008C0440"/>
    <w:rsid w:val="008D6E64"/>
    <w:rsid w:val="008E0894"/>
    <w:rsid w:val="009078C5"/>
    <w:rsid w:val="009177CE"/>
    <w:rsid w:val="00973A73"/>
    <w:rsid w:val="009876C7"/>
    <w:rsid w:val="009C25E2"/>
    <w:rsid w:val="009D7BC8"/>
    <w:rsid w:val="00A07351"/>
    <w:rsid w:val="00A07C7D"/>
    <w:rsid w:val="00A11D1C"/>
    <w:rsid w:val="00A14A1F"/>
    <w:rsid w:val="00A210E4"/>
    <w:rsid w:val="00A21347"/>
    <w:rsid w:val="00A31D4D"/>
    <w:rsid w:val="00A5107D"/>
    <w:rsid w:val="00A542E3"/>
    <w:rsid w:val="00A55380"/>
    <w:rsid w:val="00A7198E"/>
    <w:rsid w:val="00A776C6"/>
    <w:rsid w:val="00A967CA"/>
    <w:rsid w:val="00AA4DF0"/>
    <w:rsid w:val="00AC7E93"/>
    <w:rsid w:val="00AF7AE8"/>
    <w:rsid w:val="00B0288C"/>
    <w:rsid w:val="00B1007A"/>
    <w:rsid w:val="00B10084"/>
    <w:rsid w:val="00B272D9"/>
    <w:rsid w:val="00B32A13"/>
    <w:rsid w:val="00B8107D"/>
    <w:rsid w:val="00B821F7"/>
    <w:rsid w:val="00B862D4"/>
    <w:rsid w:val="00B8744F"/>
    <w:rsid w:val="00BA1E48"/>
    <w:rsid w:val="00BA4FBB"/>
    <w:rsid w:val="00BB4DEB"/>
    <w:rsid w:val="00BB7B37"/>
    <w:rsid w:val="00BF6822"/>
    <w:rsid w:val="00C31FEC"/>
    <w:rsid w:val="00C47843"/>
    <w:rsid w:val="00C67AC4"/>
    <w:rsid w:val="00C864EE"/>
    <w:rsid w:val="00C9686B"/>
    <w:rsid w:val="00CA069C"/>
    <w:rsid w:val="00D12A1D"/>
    <w:rsid w:val="00D207A0"/>
    <w:rsid w:val="00D21250"/>
    <w:rsid w:val="00D255E5"/>
    <w:rsid w:val="00D30C62"/>
    <w:rsid w:val="00D47E84"/>
    <w:rsid w:val="00DA2A73"/>
    <w:rsid w:val="00DC45F8"/>
    <w:rsid w:val="00DD2FED"/>
    <w:rsid w:val="00DD39A7"/>
    <w:rsid w:val="00DE334C"/>
    <w:rsid w:val="00E10237"/>
    <w:rsid w:val="00E20FE0"/>
    <w:rsid w:val="00E27FA4"/>
    <w:rsid w:val="00E5757E"/>
    <w:rsid w:val="00E843A3"/>
    <w:rsid w:val="00E94211"/>
    <w:rsid w:val="00E955D7"/>
    <w:rsid w:val="00EB325A"/>
    <w:rsid w:val="00EB3388"/>
    <w:rsid w:val="00EC7AC4"/>
    <w:rsid w:val="00ED77A2"/>
    <w:rsid w:val="00F06AE3"/>
    <w:rsid w:val="00F07C48"/>
    <w:rsid w:val="00F23A63"/>
    <w:rsid w:val="00F26A6A"/>
    <w:rsid w:val="00F311DA"/>
    <w:rsid w:val="00F3602A"/>
    <w:rsid w:val="00F41EF2"/>
    <w:rsid w:val="00F74E1C"/>
    <w:rsid w:val="00FA1F2F"/>
    <w:rsid w:val="00FB38E6"/>
    <w:rsid w:val="00FE2324"/>
    <w:rsid w:val="00FE6A13"/>
    <w:rsid w:val="00FF6E4B"/>
    <w:rsid w:val="0A25149F"/>
    <w:rsid w:val="0E3353E8"/>
    <w:rsid w:val="0F5590EC"/>
    <w:rsid w:val="194827D9"/>
    <w:rsid w:val="21414C84"/>
    <w:rsid w:val="24C0A6BC"/>
    <w:rsid w:val="27B85355"/>
    <w:rsid w:val="2A5A60A6"/>
    <w:rsid w:val="3A9E8980"/>
    <w:rsid w:val="3ABBFDF8"/>
    <w:rsid w:val="4AF73281"/>
    <w:rsid w:val="4D92CEDB"/>
    <w:rsid w:val="5319FAFA"/>
    <w:rsid w:val="5B6B55C7"/>
    <w:rsid w:val="5CB6E710"/>
    <w:rsid w:val="5DEDD191"/>
    <w:rsid w:val="5EA40AAB"/>
    <w:rsid w:val="5F89A1F2"/>
    <w:rsid w:val="61257253"/>
    <w:rsid w:val="69C63FE2"/>
    <w:rsid w:val="6C120B37"/>
    <w:rsid w:val="6DFBBB31"/>
    <w:rsid w:val="71454B0E"/>
    <w:rsid w:val="718E5488"/>
    <w:rsid w:val="72814CBB"/>
    <w:rsid w:val="786DEC9B"/>
    <w:rsid w:val="786F2464"/>
    <w:rsid w:val="7BAE5F4E"/>
    <w:rsid w:val="7FD191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014D90C"/>
  <w15:chartTrackingRefBased/>
  <w15:docId w15:val="{63F2DD2A-4339-4E30-8A70-B0D11B4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7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7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A6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3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73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A6EC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1"/>
    <w:qFormat/>
    <w:rsid w:val="000A5AB2"/>
    <w:pPr>
      <w:ind w:left="720"/>
      <w:contextualSpacing/>
    </w:pPr>
  </w:style>
  <w:style w:type="paragraph" w:styleId="Subttulo">
    <w:name w:val="Subtitle"/>
    <w:basedOn w:val="Normal"/>
    <w:next w:val="Normal"/>
    <w:link w:val="SubttuloCar"/>
    <w:uiPriority w:val="11"/>
    <w:qFormat/>
    <w:rsid w:val="000A5A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5AB2"/>
    <w:rPr>
      <w:rFonts w:eastAsiaTheme="minorEastAsia"/>
      <w:color w:val="5A5A5A" w:themeColor="text1" w:themeTint="A5"/>
      <w:spacing w:val="15"/>
    </w:rPr>
  </w:style>
  <w:style w:type="paragraph" w:styleId="Ttulo">
    <w:name w:val="Title"/>
    <w:basedOn w:val="Normal"/>
    <w:next w:val="Normal"/>
    <w:link w:val="TtuloCar"/>
    <w:uiPriority w:val="10"/>
    <w:qFormat/>
    <w:rsid w:val="000A5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5AB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87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3C"/>
  </w:style>
  <w:style w:type="paragraph" w:styleId="Piedepgina">
    <w:name w:val="footer"/>
    <w:basedOn w:val="Normal"/>
    <w:link w:val="PiedepginaCar"/>
    <w:uiPriority w:val="99"/>
    <w:unhideWhenUsed/>
    <w:rsid w:val="0087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3C"/>
  </w:style>
  <w:style w:type="paragraph" w:customStyle="1" w:styleId="Prrafobsico">
    <w:name w:val="[Párrafo básico]"/>
    <w:basedOn w:val="Normal"/>
    <w:uiPriority w:val="99"/>
    <w:rsid w:val="00BA4FB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BA4FBB"/>
    <w:rPr>
      <w:sz w:val="16"/>
      <w:szCs w:val="16"/>
    </w:rPr>
  </w:style>
  <w:style w:type="paragraph" w:styleId="Textocomentario">
    <w:name w:val="annotation text"/>
    <w:basedOn w:val="Normal"/>
    <w:link w:val="TextocomentarioCar"/>
    <w:uiPriority w:val="99"/>
    <w:semiHidden/>
    <w:unhideWhenUsed/>
    <w:rsid w:val="00BA4FB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BA4FBB"/>
    <w:rPr>
      <w:sz w:val="20"/>
      <w:szCs w:val="20"/>
    </w:rPr>
  </w:style>
  <w:style w:type="paragraph" w:styleId="Textodeglobo">
    <w:name w:val="Balloon Text"/>
    <w:basedOn w:val="Normal"/>
    <w:link w:val="TextodegloboCar"/>
    <w:uiPriority w:val="99"/>
    <w:semiHidden/>
    <w:unhideWhenUsed/>
    <w:rsid w:val="00BA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FBB"/>
    <w:rPr>
      <w:rFonts w:ascii="Segoe UI" w:hAnsi="Segoe UI" w:cs="Segoe UI"/>
      <w:sz w:val="18"/>
      <w:szCs w:val="18"/>
    </w:rPr>
  </w:style>
  <w:style w:type="paragraph" w:styleId="ndice1">
    <w:name w:val="index 1"/>
    <w:basedOn w:val="Normal"/>
    <w:next w:val="Normal"/>
    <w:autoRedefine/>
    <w:uiPriority w:val="99"/>
    <w:unhideWhenUsed/>
    <w:rsid w:val="00A07351"/>
    <w:pPr>
      <w:spacing w:after="0"/>
      <w:ind w:left="220" w:hanging="220"/>
    </w:pPr>
    <w:rPr>
      <w:rFonts w:cstheme="minorHAnsi"/>
      <w:sz w:val="20"/>
      <w:szCs w:val="20"/>
    </w:rPr>
  </w:style>
  <w:style w:type="paragraph" w:styleId="ndice2">
    <w:name w:val="index 2"/>
    <w:basedOn w:val="Normal"/>
    <w:next w:val="Normal"/>
    <w:autoRedefine/>
    <w:uiPriority w:val="99"/>
    <w:unhideWhenUsed/>
    <w:rsid w:val="00A07351"/>
    <w:pPr>
      <w:spacing w:after="0"/>
      <w:ind w:left="440" w:hanging="220"/>
    </w:pPr>
    <w:rPr>
      <w:rFonts w:cstheme="minorHAnsi"/>
      <w:sz w:val="20"/>
      <w:szCs w:val="20"/>
    </w:rPr>
  </w:style>
  <w:style w:type="paragraph" w:styleId="ndice3">
    <w:name w:val="index 3"/>
    <w:basedOn w:val="Normal"/>
    <w:next w:val="Normal"/>
    <w:autoRedefine/>
    <w:uiPriority w:val="99"/>
    <w:unhideWhenUsed/>
    <w:rsid w:val="00A07351"/>
    <w:pPr>
      <w:spacing w:after="0"/>
      <w:ind w:left="660" w:hanging="220"/>
    </w:pPr>
    <w:rPr>
      <w:rFonts w:cstheme="minorHAnsi"/>
      <w:sz w:val="20"/>
      <w:szCs w:val="20"/>
    </w:rPr>
  </w:style>
  <w:style w:type="paragraph" w:styleId="ndice4">
    <w:name w:val="index 4"/>
    <w:basedOn w:val="Normal"/>
    <w:next w:val="Normal"/>
    <w:autoRedefine/>
    <w:uiPriority w:val="99"/>
    <w:unhideWhenUsed/>
    <w:rsid w:val="00A07351"/>
    <w:pPr>
      <w:spacing w:after="0"/>
      <w:ind w:left="880" w:hanging="220"/>
    </w:pPr>
    <w:rPr>
      <w:rFonts w:cstheme="minorHAnsi"/>
      <w:sz w:val="20"/>
      <w:szCs w:val="20"/>
    </w:rPr>
  </w:style>
  <w:style w:type="paragraph" w:styleId="ndice5">
    <w:name w:val="index 5"/>
    <w:basedOn w:val="Normal"/>
    <w:next w:val="Normal"/>
    <w:autoRedefine/>
    <w:uiPriority w:val="99"/>
    <w:unhideWhenUsed/>
    <w:rsid w:val="00A07351"/>
    <w:pPr>
      <w:spacing w:after="0"/>
      <w:ind w:left="1100" w:hanging="220"/>
    </w:pPr>
    <w:rPr>
      <w:rFonts w:cstheme="minorHAnsi"/>
      <w:sz w:val="20"/>
      <w:szCs w:val="20"/>
    </w:rPr>
  </w:style>
  <w:style w:type="paragraph" w:styleId="ndice6">
    <w:name w:val="index 6"/>
    <w:basedOn w:val="Normal"/>
    <w:next w:val="Normal"/>
    <w:autoRedefine/>
    <w:uiPriority w:val="99"/>
    <w:unhideWhenUsed/>
    <w:rsid w:val="00A07351"/>
    <w:pPr>
      <w:spacing w:after="0"/>
      <w:ind w:left="1320" w:hanging="220"/>
    </w:pPr>
    <w:rPr>
      <w:rFonts w:cstheme="minorHAnsi"/>
      <w:sz w:val="20"/>
      <w:szCs w:val="20"/>
    </w:rPr>
  </w:style>
  <w:style w:type="paragraph" w:styleId="ndice7">
    <w:name w:val="index 7"/>
    <w:basedOn w:val="Normal"/>
    <w:next w:val="Normal"/>
    <w:autoRedefine/>
    <w:uiPriority w:val="99"/>
    <w:unhideWhenUsed/>
    <w:rsid w:val="00A07351"/>
    <w:pPr>
      <w:spacing w:after="0"/>
      <w:ind w:left="1540" w:hanging="220"/>
    </w:pPr>
    <w:rPr>
      <w:rFonts w:cstheme="minorHAnsi"/>
      <w:sz w:val="20"/>
      <w:szCs w:val="20"/>
    </w:rPr>
  </w:style>
  <w:style w:type="paragraph" w:styleId="ndice8">
    <w:name w:val="index 8"/>
    <w:basedOn w:val="Normal"/>
    <w:next w:val="Normal"/>
    <w:autoRedefine/>
    <w:uiPriority w:val="99"/>
    <w:unhideWhenUsed/>
    <w:rsid w:val="00A07351"/>
    <w:pPr>
      <w:spacing w:after="0"/>
      <w:ind w:left="1760" w:hanging="220"/>
    </w:pPr>
    <w:rPr>
      <w:rFonts w:cstheme="minorHAnsi"/>
      <w:sz w:val="20"/>
      <w:szCs w:val="20"/>
    </w:rPr>
  </w:style>
  <w:style w:type="paragraph" w:styleId="ndice9">
    <w:name w:val="index 9"/>
    <w:basedOn w:val="Normal"/>
    <w:next w:val="Normal"/>
    <w:autoRedefine/>
    <w:uiPriority w:val="99"/>
    <w:unhideWhenUsed/>
    <w:rsid w:val="00A07351"/>
    <w:pPr>
      <w:spacing w:after="0"/>
      <w:ind w:left="1980" w:hanging="220"/>
    </w:pPr>
    <w:rPr>
      <w:rFonts w:cstheme="minorHAnsi"/>
      <w:sz w:val="20"/>
      <w:szCs w:val="20"/>
    </w:rPr>
  </w:style>
  <w:style w:type="paragraph" w:styleId="Ttulodendice">
    <w:name w:val="index heading"/>
    <w:basedOn w:val="Normal"/>
    <w:next w:val="ndice1"/>
    <w:uiPriority w:val="99"/>
    <w:unhideWhenUsed/>
    <w:rsid w:val="00A07351"/>
    <w:pPr>
      <w:spacing w:before="120" w:after="120"/>
    </w:pPr>
    <w:rPr>
      <w:rFonts w:cstheme="minorHAnsi"/>
      <w:b/>
      <w:bCs/>
      <w:i/>
      <w:iCs/>
      <w:sz w:val="20"/>
      <w:szCs w:val="20"/>
    </w:rPr>
  </w:style>
  <w:style w:type="paragraph" w:styleId="TtuloTDC">
    <w:name w:val="TOC Heading"/>
    <w:basedOn w:val="Ttulo1"/>
    <w:next w:val="Normal"/>
    <w:uiPriority w:val="39"/>
    <w:unhideWhenUsed/>
    <w:qFormat/>
    <w:rsid w:val="006D7BE1"/>
    <w:pPr>
      <w:outlineLvl w:val="9"/>
    </w:pPr>
    <w:rPr>
      <w:lang w:eastAsia="es-UY"/>
    </w:rPr>
  </w:style>
  <w:style w:type="paragraph" w:styleId="TDC1">
    <w:name w:val="toc 1"/>
    <w:basedOn w:val="Normal"/>
    <w:next w:val="Normal"/>
    <w:autoRedefine/>
    <w:uiPriority w:val="39"/>
    <w:unhideWhenUsed/>
    <w:rsid w:val="006D7BE1"/>
    <w:pPr>
      <w:spacing w:after="100"/>
    </w:pPr>
  </w:style>
  <w:style w:type="paragraph" w:styleId="TDC2">
    <w:name w:val="toc 2"/>
    <w:basedOn w:val="Normal"/>
    <w:next w:val="Normal"/>
    <w:autoRedefine/>
    <w:uiPriority w:val="39"/>
    <w:unhideWhenUsed/>
    <w:rsid w:val="006D7BE1"/>
    <w:pPr>
      <w:spacing w:after="100"/>
      <w:ind w:left="220"/>
    </w:pPr>
  </w:style>
  <w:style w:type="character" w:styleId="Hipervnculo">
    <w:name w:val="Hyperlink"/>
    <w:basedOn w:val="Fuentedeprrafopredeter"/>
    <w:uiPriority w:val="99"/>
    <w:unhideWhenUsed/>
    <w:rsid w:val="006D7BE1"/>
    <w:rPr>
      <w:color w:val="0563C1" w:themeColor="hyperlink"/>
      <w:u w:val="single"/>
    </w:rPr>
  </w:style>
  <w:style w:type="paragraph" w:styleId="TDC3">
    <w:name w:val="toc 3"/>
    <w:basedOn w:val="Normal"/>
    <w:next w:val="Normal"/>
    <w:autoRedefine/>
    <w:uiPriority w:val="39"/>
    <w:unhideWhenUsed/>
    <w:rsid w:val="006D7BE1"/>
    <w:pPr>
      <w:spacing w:after="100"/>
      <w:ind w:left="440"/>
    </w:pPr>
    <w:rPr>
      <w:rFonts w:eastAsiaTheme="minorEastAsia" w:cs="Times New Roman"/>
      <w:lang w:eastAsia="es-UY"/>
    </w:rPr>
  </w:style>
  <w:style w:type="paragraph" w:customStyle="1" w:styleId="paragraph">
    <w:name w:val="paragraph"/>
    <w:basedOn w:val="Normal"/>
    <w:rsid w:val="00C67AC4"/>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normaltextrun">
    <w:name w:val="normaltextrun"/>
    <w:basedOn w:val="Fuentedeprrafopredeter"/>
    <w:rsid w:val="00C67AC4"/>
  </w:style>
  <w:style w:type="character" w:customStyle="1" w:styleId="eop">
    <w:name w:val="eop"/>
    <w:basedOn w:val="Fuentedeprrafopredeter"/>
    <w:rsid w:val="00C67AC4"/>
  </w:style>
  <w:style w:type="character" w:customStyle="1" w:styleId="scxw240993547">
    <w:name w:val="scxw240993547"/>
    <w:basedOn w:val="Fuentedeprrafopredeter"/>
    <w:rsid w:val="006721DF"/>
  </w:style>
  <w:style w:type="character" w:customStyle="1" w:styleId="tabchar">
    <w:name w:val="tabchar"/>
    <w:basedOn w:val="Fuentedeprrafopredeter"/>
    <w:rsid w:val="006721DF"/>
  </w:style>
  <w:style w:type="paragraph" w:customStyle="1" w:styleId="msonormal0">
    <w:name w:val="msonormal"/>
    <w:basedOn w:val="Normal"/>
    <w:rsid w:val="006A6EC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independiente">
    <w:name w:val="Body Text"/>
    <w:basedOn w:val="Normal"/>
    <w:link w:val="TextoindependienteCar"/>
    <w:uiPriority w:val="1"/>
    <w:semiHidden/>
    <w:unhideWhenUsed/>
    <w:qFormat/>
    <w:rsid w:val="006A6EC4"/>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6A6EC4"/>
    <w:rPr>
      <w:rFonts w:ascii="Arial MT" w:eastAsia="Arial MT" w:hAnsi="Arial MT" w:cs="Arial MT"/>
      <w:lang w:val="es-ES"/>
    </w:rPr>
  </w:style>
  <w:style w:type="paragraph" w:customStyle="1" w:styleId="TableParagraph">
    <w:name w:val="Table Paragraph"/>
    <w:basedOn w:val="Normal"/>
    <w:uiPriority w:val="1"/>
    <w:qFormat/>
    <w:rsid w:val="006A6EC4"/>
    <w:pPr>
      <w:widowControl w:val="0"/>
      <w:autoSpaceDE w:val="0"/>
      <w:autoSpaceDN w:val="0"/>
      <w:spacing w:before="79" w:after="0" w:line="240" w:lineRule="auto"/>
      <w:jc w:val="center"/>
    </w:pPr>
    <w:rPr>
      <w:rFonts w:ascii="Arial" w:eastAsia="Arial" w:hAnsi="Arial" w:cs="Arial"/>
      <w:lang w:val="es-ES"/>
    </w:rPr>
  </w:style>
  <w:style w:type="table" w:customStyle="1" w:styleId="NormalTable0">
    <w:name w:val="Normal Table0"/>
    <w:uiPriority w:val="2"/>
    <w:semiHidden/>
    <w:qFormat/>
    <w:rsid w:val="006A6E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DC4">
    <w:name w:val="toc 4"/>
    <w:basedOn w:val="Normal"/>
    <w:next w:val="Normal"/>
    <w:autoRedefine/>
    <w:uiPriority w:val="39"/>
    <w:unhideWhenUsed/>
    <w:rsid w:val="009C25E2"/>
    <w:pPr>
      <w:spacing w:after="100"/>
      <w:ind w:left="660"/>
    </w:pPr>
    <w:rPr>
      <w:rFonts w:eastAsiaTheme="minorEastAsia"/>
      <w:lang w:eastAsia="es-UY"/>
    </w:rPr>
  </w:style>
  <w:style w:type="paragraph" w:styleId="TDC5">
    <w:name w:val="toc 5"/>
    <w:basedOn w:val="Normal"/>
    <w:next w:val="Normal"/>
    <w:autoRedefine/>
    <w:uiPriority w:val="39"/>
    <w:unhideWhenUsed/>
    <w:rsid w:val="009C25E2"/>
    <w:pPr>
      <w:spacing w:after="100"/>
      <w:ind w:left="880"/>
    </w:pPr>
    <w:rPr>
      <w:rFonts w:eastAsiaTheme="minorEastAsia"/>
      <w:lang w:eastAsia="es-UY"/>
    </w:rPr>
  </w:style>
  <w:style w:type="paragraph" w:styleId="TDC6">
    <w:name w:val="toc 6"/>
    <w:basedOn w:val="Normal"/>
    <w:next w:val="Normal"/>
    <w:autoRedefine/>
    <w:uiPriority w:val="39"/>
    <w:unhideWhenUsed/>
    <w:rsid w:val="009C25E2"/>
    <w:pPr>
      <w:spacing w:after="100"/>
      <w:ind w:left="1100"/>
    </w:pPr>
    <w:rPr>
      <w:rFonts w:eastAsiaTheme="minorEastAsia"/>
      <w:lang w:eastAsia="es-UY"/>
    </w:rPr>
  </w:style>
  <w:style w:type="paragraph" w:styleId="TDC7">
    <w:name w:val="toc 7"/>
    <w:basedOn w:val="Normal"/>
    <w:next w:val="Normal"/>
    <w:autoRedefine/>
    <w:uiPriority w:val="39"/>
    <w:unhideWhenUsed/>
    <w:rsid w:val="009C25E2"/>
    <w:pPr>
      <w:spacing w:after="100"/>
      <w:ind w:left="1320"/>
    </w:pPr>
    <w:rPr>
      <w:rFonts w:eastAsiaTheme="minorEastAsia"/>
      <w:lang w:eastAsia="es-UY"/>
    </w:rPr>
  </w:style>
  <w:style w:type="paragraph" w:styleId="TDC8">
    <w:name w:val="toc 8"/>
    <w:basedOn w:val="Normal"/>
    <w:next w:val="Normal"/>
    <w:autoRedefine/>
    <w:uiPriority w:val="39"/>
    <w:unhideWhenUsed/>
    <w:rsid w:val="009C25E2"/>
    <w:pPr>
      <w:spacing w:after="100"/>
      <w:ind w:left="1540"/>
    </w:pPr>
    <w:rPr>
      <w:rFonts w:eastAsiaTheme="minorEastAsia"/>
      <w:lang w:eastAsia="es-UY"/>
    </w:rPr>
  </w:style>
  <w:style w:type="paragraph" w:styleId="TDC9">
    <w:name w:val="toc 9"/>
    <w:basedOn w:val="Normal"/>
    <w:next w:val="Normal"/>
    <w:autoRedefine/>
    <w:uiPriority w:val="39"/>
    <w:unhideWhenUsed/>
    <w:rsid w:val="009C25E2"/>
    <w:pPr>
      <w:spacing w:after="100"/>
      <w:ind w:left="1760"/>
    </w:pPr>
    <w:rPr>
      <w:rFonts w:eastAsiaTheme="minorEastAsia"/>
      <w:lang w:eastAsia="es-UY"/>
    </w:rPr>
  </w:style>
  <w:style w:type="character" w:styleId="Mencinsinresolver">
    <w:name w:val="Unresolved Mention"/>
    <w:basedOn w:val="Fuentedeprrafopredeter"/>
    <w:uiPriority w:val="99"/>
    <w:semiHidden/>
    <w:unhideWhenUsed/>
    <w:rsid w:val="009C25E2"/>
    <w:rPr>
      <w:color w:val="605E5C"/>
      <w:shd w:val="clear" w:color="auto" w:fill="E1DFDD"/>
    </w:rPr>
  </w:style>
  <w:style w:type="paragraph" w:styleId="HTMLconformatoprevio">
    <w:name w:val="HTML Preformatted"/>
    <w:basedOn w:val="Normal"/>
    <w:link w:val="HTMLconformatoprevioCar"/>
    <w:uiPriority w:val="99"/>
    <w:semiHidden/>
    <w:unhideWhenUsed/>
    <w:rsid w:val="003A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conformatoprevioCar">
    <w:name w:val="HTML con formato previo Car"/>
    <w:basedOn w:val="Fuentedeprrafopredeter"/>
    <w:link w:val="HTMLconformatoprevio"/>
    <w:uiPriority w:val="99"/>
    <w:semiHidden/>
    <w:rsid w:val="003A49CB"/>
    <w:rPr>
      <w:rFonts w:ascii="Courier New" w:eastAsia="Times New Roman" w:hAnsi="Courier New" w:cs="Times New Roman"/>
      <w:sz w:val="20"/>
      <w:szCs w:val="20"/>
      <w:lang w:eastAsia="ar-SA"/>
    </w:rPr>
  </w:style>
  <w:style w:type="paragraph" w:styleId="Textonotapie">
    <w:name w:val="footnote text"/>
    <w:basedOn w:val="Normal"/>
    <w:link w:val="TextonotapieCar"/>
    <w:uiPriority w:val="99"/>
    <w:semiHidden/>
    <w:unhideWhenUsed/>
    <w:rsid w:val="003A49CB"/>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3A49CB"/>
    <w:rPr>
      <w:rFonts w:ascii="Arial" w:eastAsia="Times New Roman" w:hAnsi="Arial" w:cs="Times New Roman"/>
      <w:sz w:val="20"/>
      <w:szCs w:val="20"/>
      <w:lang w:eastAsia="ar-SA"/>
    </w:rPr>
  </w:style>
  <w:style w:type="character" w:styleId="Refdenotaalpie">
    <w:name w:val="footnote reference"/>
    <w:uiPriority w:val="99"/>
    <w:semiHidden/>
    <w:unhideWhenUsed/>
    <w:rsid w:val="003A49CB"/>
    <w:rPr>
      <w:vertAlign w:val="superscript"/>
    </w:rPr>
  </w:style>
  <w:style w:type="paragraph" w:styleId="Asuntodelcomentario">
    <w:name w:val="annotation subject"/>
    <w:basedOn w:val="Textocomentario"/>
    <w:next w:val="Textocomentario"/>
    <w:link w:val="AsuntodelcomentarioCar"/>
    <w:uiPriority w:val="99"/>
    <w:semiHidden/>
    <w:unhideWhenUsed/>
    <w:rsid w:val="000B1DA9"/>
    <w:pPr>
      <w:spacing w:after="160"/>
    </w:pPr>
    <w:rPr>
      <w:b/>
      <w:bCs/>
    </w:rPr>
  </w:style>
  <w:style w:type="character" w:customStyle="1" w:styleId="AsuntodelcomentarioCar">
    <w:name w:val="Asunto del comentario Car"/>
    <w:basedOn w:val="TextocomentarioCar"/>
    <w:link w:val="Asuntodelcomentario"/>
    <w:uiPriority w:val="99"/>
    <w:semiHidden/>
    <w:rsid w:val="000B1DA9"/>
    <w:rPr>
      <w:b/>
      <w:bCs/>
      <w:sz w:val="20"/>
      <w:szCs w:val="20"/>
    </w:rPr>
  </w:style>
  <w:style w:type="paragraph" w:styleId="NormalWeb">
    <w:name w:val="Normal (Web)"/>
    <w:basedOn w:val="Normal"/>
    <w:uiPriority w:val="99"/>
    <w:semiHidden/>
    <w:unhideWhenUsed/>
    <w:rsid w:val="0004072A"/>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Sangra2detindependiente">
    <w:name w:val="Body Text Indent 2"/>
    <w:basedOn w:val="Normal"/>
    <w:link w:val="Sangra2detindependienteCar"/>
    <w:uiPriority w:val="99"/>
    <w:semiHidden/>
    <w:unhideWhenUsed/>
    <w:rsid w:val="00347AE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47AEF"/>
  </w:style>
  <w:style w:type="paragraph" w:styleId="Textoindependiente2">
    <w:name w:val="Body Text 2"/>
    <w:basedOn w:val="Normal"/>
    <w:link w:val="Textoindependiente2Car"/>
    <w:uiPriority w:val="99"/>
    <w:semiHidden/>
    <w:unhideWhenUsed/>
    <w:rsid w:val="00CA069C"/>
    <w:pPr>
      <w:spacing w:after="120" w:line="480" w:lineRule="auto"/>
    </w:pPr>
  </w:style>
  <w:style w:type="character" w:customStyle="1" w:styleId="Textoindependiente2Car">
    <w:name w:val="Texto independiente 2 Car"/>
    <w:basedOn w:val="Fuentedeprrafopredeter"/>
    <w:link w:val="Textoindependiente2"/>
    <w:uiPriority w:val="99"/>
    <w:semiHidden/>
    <w:rsid w:val="00CA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30804651">
      <w:bodyDiv w:val="1"/>
      <w:marLeft w:val="0"/>
      <w:marRight w:val="0"/>
      <w:marTop w:val="0"/>
      <w:marBottom w:val="0"/>
      <w:divBdr>
        <w:top w:val="none" w:sz="0" w:space="0" w:color="auto"/>
        <w:left w:val="none" w:sz="0" w:space="0" w:color="auto"/>
        <w:bottom w:val="none" w:sz="0" w:space="0" w:color="auto"/>
        <w:right w:val="none" w:sz="0" w:space="0" w:color="auto"/>
      </w:divBdr>
      <w:divsChild>
        <w:div w:id="1017274672">
          <w:marLeft w:val="0"/>
          <w:marRight w:val="0"/>
          <w:marTop w:val="0"/>
          <w:marBottom w:val="0"/>
          <w:divBdr>
            <w:top w:val="none" w:sz="0" w:space="0" w:color="auto"/>
            <w:left w:val="none" w:sz="0" w:space="0" w:color="auto"/>
            <w:bottom w:val="none" w:sz="0" w:space="0" w:color="auto"/>
            <w:right w:val="none" w:sz="0" w:space="0" w:color="auto"/>
          </w:divBdr>
        </w:div>
        <w:div w:id="467630798">
          <w:marLeft w:val="0"/>
          <w:marRight w:val="0"/>
          <w:marTop w:val="0"/>
          <w:marBottom w:val="0"/>
          <w:divBdr>
            <w:top w:val="none" w:sz="0" w:space="0" w:color="auto"/>
            <w:left w:val="none" w:sz="0" w:space="0" w:color="auto"/>
            <w:bottom w:val="none" w:sz="0" w:space="0" w:color="auto"/>
            <w:right w:val="none" w:sz="0" w:space="0" w:color="auto"/>
          </w:divBdr>
          <w:divsChild>
            <w:div w:id="407194349">
              <w:marLeft w:val="0"/>
              <w:marRight w:val="0"/>
              <w:marTop w:val="0"/>
              <w:marBottom w:val="0"/>
              <w:divBdr>
                <w:top w:val="none" w:sz="0" w:space="0" w:color="auto"/>
                <w:left w:val="none" w:sz="0" w:space="0" w:color="auto"/>
                <w:bottom w:val="none" w:sz="0" w:space="0" w:color="auto"/>
                <w:right w:val="none" w:sz="0" w:space="0" w:color="auto"/>
              </w:divBdr>
            </w:div>
            <w:div w:id="16856899">
              <w:marLeft w:val="0"/>
              <w:marRight w:val="0"/>
              <w:marTop w:val="0"/>
              <w:marBottom w:val="0"/>
              <w:divBdr>
                <w:top w:val="none" w:sz="0" w:space="0" w:color="auto"/>
                <w:left w:val="none" w:sz="0" w:space="0" w:color="auto"/>
                <w:bottom w:val="none" w:sz="0" w:space="0" w:color="auto"/>
                <w:right w:val="none" w:sz="0" w:space="0" w:color="auto"/>
              </w:divBdr>
            </w:div>
            <w:div w:id="853232486">
              <w:marLeft w:val="0"/>
              <w:marRight w:val="0"/>
              <w:marTop w:val="0"/>
              <w:marBottom w:val="0"/>
              <w:divBdr>
                <w:top w:val="none" w:sz="0" w:space="0" w:color="auto"/>
                <w:left w:val="none" w:sz="0" w:space="0" w:color="auto"/>
                <w:bottom w:val="none" w:sz="0" w:space="0" w:color="auto"/>
                <w:right w:val="none" w:sz="0" w:space="0" w:color="auto"/>
              </w:divBdr>
            </w:div>
            <w:div w:id="862013749">
              <w:marLeft w:val="0"/>
              <w:marRight w:val="0"/>
              <w:marTop w:val="0"/>
              <w:marBottom w:val="0"/>
              <w:divBdr>
                <w:top w:val="none" w:sz="0" w:space="0" w:color="auto"/>
                <w:left w:val="none" w:sz="0" w:space="0" w:color="auto"/>
                <w:bottom w:val="none" w:sz="0" w:space="0" w:color="auto"/>
                <w:right w:val="none" w:sz="0" w:space="0" w:color="auto"/>
              </w:divBdr>
            </w:div>
            <w:div w:id="125398098">
              <w:marLeft w:val="0"/>
              <w:marRight w:val="0"/>
              <w:marTop w:val="0"/>
              <w:marBottom w:val="0"/>
              <w:divBdr>
                <w:top w:val="none" w:sz="0" w:space="0" w:color="auto"/>
                <w:left w:val="none" w:sz="0" w:space="0" w:color="auto"/>
                <w:bottom w:val="none" w:sz="0" w:space="0" w:color="auto"/>
                <w:right w:val="none" w:sz="0" w:space="0" w:color="auto"/>
              </w:divBdr>
            </w:div>
          </w:divsChild>
        </w:div>
        <w:div w:id="83038592">
          <w:marLeft w:val="0"/>
          <w:marRight w:val="0"/>
          <w:marTop w:val="0"/>
          <w:marBottom w:val="0"/>
          <w:divBdr>
            <w:top w:val="none" w:sz="0" w:space="0" w:color="auto"/>
            <w:left w:val="none" w:sz="0" w:space="0" w:color="auto"/>
            <w:bottom w:val="none" w:sz="0" w:space="0" w:color="auto"/>
            <w:right w:val="none" w:sz="0" w:space="0" w:color="auto"/>
          </w:divBdr>
          <w:divsChild>
            <w:div w:id="1277256685">
              <w:marLeft w:val="0"/>
              <w:marRight w:val="0"/>
              <w:marTop w:val="0"/>
              <w:marBottom w:val="0"/>
              <w:divBdr>
                <w:top w:val="none" w:sz="0" w:space="0" w:color="auto"/>
                <w:left w:val="none" w:sz="0" w:space="0" w:color="auto"/>
                <w:bottom w:val="none" w:sz="0" w:space="0" w:color="auto"/>
                <w:right w:val="none" w:sz="0" w:space="0" w:color="auto"/>
              </w:divBdr>
            </w:div>
            <w:div w:id="421343944">
              <w:marLeft w:val="0"/>
              <w:marRight w:val="0"/>
              <w:marTop w:val="0"/>
              <w:marBottom w:val="0"/>
              <w:divBdr>
                <w:top w:val="none" w:sz="0" w:space="0" w:color="auto"/>
                <w:left w:val="none" w:sz="0" w:space="0" w:color="auto"/>
                <w:bottom w:val="none" w:sz="0" w:space="0" w:color="auto"/>
                <w:right w:val="none" w:sz="0" w:space="0" w:color="auto"/>
              </w:divBdr>
            </w:div>
            <w:div w:id="1060447685">
              <w:marLeft w:val="0"/>
              <w:marRight w:val="0"/>
              <w:marTop w:val="0"/>
              <w:marBottom w:val="0"/>
              <w:divBdr>
                <w:top w:val="none" w:sz="0" w:space="0" w:color="auto"/>
                <w:left w:val="none" w:sz="0" w:space="0" w:color="auto"/>
                <w:bottom w:val="none" w:sz="0" w:space="0" w:color="auto"/>
                <w:right w:val="none" w:sz="0" w:space="0" w:color="auto"/>
              </w:divBdr>
            </w:div>
          </w:divsChild>
        </w:div>
        <w:div w:id="1701323287">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735127568">
          <w:marLeft w:val="0"/>
          <w:marRight w:val="0"/>
          <w:marTop w:val="0"/>
          <w:marBottom w:val="0"/>
          <w:divBdr>
            <w:top w:val="none" w:sz="0" w:space="0" w:color="auto"/>
            <w:left w:val="none" w:sz="0" w:space="0" w:color="auto"/>
            <w:bottom w:val="none" w:sz="0" w:space="0" w:color="auto"/>
            <w:right w:val="none" w:sz="0" w:space="0" w:color="auto"/>
          </w:divBdr>
        </w:div>
      </w:divsChild>
    </w:div>
    <w:div w:id="92942897">
      <w:bodyDiv w:val="1"/>
      <w:marLeft w:val="0"/>
      <w:marRight w:val="0"/>
      <w:marTop w:val="0"/>
      <w:marBottom w:val="0"/>
      <w:divBdr>
        <w:top w:val="none" w:sz="0" w:space="0" w:color="auto"/>
        <w:left w:val="none" w:sz="0" w:space="0" w:color="auto"/>
        <w:bottom w:val="none" w:sz="0" w:space="0" w:color="auto"/>
        <w:right w:val="none" w:sz="0" w:space="0" w:color="auto"/>
      </w:divBdr>
      <w:divsChild>
        <w:div w:id="1519077402">
          <w:marLeft w:val="0"/>
          <w:marRight w:val="0"/>
          <w:marTop w:val="0"/>
          <w:marBottom w:val="0"/>
          <w:divBdr>
            <w:top w:val="none" w:sz="0" w:space="0" w:color="auto"/>
            <w:left w:val="none" w:sz="0" w:space="0" w:color="auto"/>
            <w:bottom w:val="none" w:sz="0" w:space="0" w:color="auto"/>
            <w:right w:val="none" w:sz="0" w:space="0" w:color="auto"/>
          </w:divBdr>
        </w:div>
        <w:div w:id="698051044">
          <w:marLeft w:val="0"/>
          <w:marRight w:val="0"/>
          <w:marTop w:val="0"/>
          <w:marBottom w:val="0"/>
          <w:divBdr>
            <w:top w:val="none" w:sz="0" w:space="0" w:color="auto"/>
            <w:left w:val="none" w:sz="0" w:space="0" w:color="auto"/>
            <w:bottom w:val="none" w:sz="0" w:space="0" w:color="auto"/>
            <w:right w:val="none" w:sz="0" w:space="0" w:color="auto"/>
          </w:divBdr>
        </w:div>
        <w:div w:id="1900361054">
          <w:marLeft w:val="0"/>
          <w:marRight w:val="0"/>
          <w:marTop w:val="0"/>
          <w:marBottom w:val="0"/>
          <w:divBdr>
            <w:top w:val="none" w:sz="0" w:space="0" w:color="auto"/>
            <w:left w:val="none" w:sz="0" w:space="0" w:color="auto"/>
            <w:bottom w:val="none" w:sz="0" w:space="0" w:color="auto"/>
            <w:right w:val="none" w:sz="0" w:space="0" w:color="auto"/>
          </w:divBdr>
        </w:div>
        <w:div w:id="1960143010">
          <w:marLeft w:val="0"/>
          <w:marRight w:val="0"/>
          <w:marTop w:val="0"/>
          <w:marBottom w:val="0"/>
          <w:divBdr>
            <w:top w:val="none" w:sz="0" w:space="0" w:color="auto"/>
            <w:left w:val="none" w:sz="0" w:space="0" w:color="auto"/>
            <w:bottom w:val="none" w:sz="0" w:space="0" w:color="auto"/>
            <w:right w:val="none" w:sz="0" w:space="0" w:color="auto"/>
          </w:divBdr>
        </w:div>
        <w:div w:id="1181360997">
          <w:marLeft w:val="0"/>
          <w:marRight w:val="0"/>
          <w:marTop w:val="0"/>
          <w:marBottom w:val="0"/>
          <w:divBdr>
            <w:top w:val="none" w:sz="0" w:space="0" w:color="auto"/>
            <w:left w:val="none" w:sz="0" w:space="0" w:color="auto"/>
            <w:bottom w:val="none" w:sz="0" w:space="0" w:color="auto"/>
            <w:right w:val="none" w:sz="0" w:space="0" w:color="auto"/>
          </w:divBdr>
        </w:div>
        <w:div w:id="1997763150">
          <w:marLeft w:val="0"/>
          <w:marRight w:val="0"/>
          <w:marTop w:val="0"/>
          <w:marBottom w:val="0"/>
          <w:divBdr>
            <w:top w:val="none" w:sz="0" w:space="0" w:color="auto"/>
            <w:left w:val="none" w:sz="0" w:space="0" w:color="auto"/>
            <w:bottom w:val="none" w:sz="0" w:space="0" w:color="auto"/>
            <w:right w:val="none" w:sz="0" w:space="0" w:color="auto"/>
          </w:divBdr>
        </w:div>
        <w:div w:id="840000871">
          <w:marLeft w:val="0"/>
          <w:marRight w:val="0"/>
          <w:marTop w:val="0"/>
          <w:marBottom w:val="0"/>
          <w:divBdr>
            <w:top w:val="none" w:sz="0" w:space="0" w:color="auto"/>
            <w:left w:val="none" w:sz="0" w:space="0" w:color="auto"/>
            <w:bottom w:val="none" w:sz="0" w:space="0" w:color="auto"/>
            <w:right w:val="none" w:sz="0" w:space="0" w:color="auto"/>
          </w:divBdr>
        </w:div>
        <w:div w:id="1191650687">
          <w:marLeft w:val="0"/>
          <w:marRight w:val="0"/>
          <w:marTop w:val="0"/>
          <w:marBottom w:val="0"/>
          <w:divBdr>
            <w:top w:val="none" w:sz="0" w:space="0" w:color="auto"/>
            <w:left w:val="none" w:sz="0" w:space="0" w:color="auto"/>
            <w:bottom w:val="none" w:sz="0" w:space="0" w:color="auto"/>
            <w:right w:val="none" w:sz="0" w:space="0" w:color="auto"/>
          </w:divBdr>
        </w:div>
        <w:div w:id="163398040">
          <w:marLeft w:val="0"/>
          <w:marRight w:val="0"/>
          <w:marTop w:val="0"/>
          <w:marBottom w:val="0"/>
          <w:divBdr>
            <w:top w:val="none" w:sz="0" w:space="0" w:color="auto"/>
            <w:left w:val="none" w:sz="0" w:space="0" w:color="auto"/>
            <w:bottom w:val="none" w:sz="0" w:space="0" w:color="auto"/>
            <w:right w:val="none" w:sz="0" w:space="0" w:color="auto"/>
          </w:divBdr>
        </w:div>
        <w:div w:id="216668565">
          <w:marLeft w:val="0"/>
          <w:marRight w:val="0"/>
          <w:marTop w:val="0"/>
          <w:marBottom w:val="0"/>
          <w:divBdr>
            <w:top w:val="none" w:sz="0" w:space="0" w:color="auto"/>
            <w:left w:val="none" w:sz="0" w:space="0" w:color="auto"/>
            <w:bottom w:val="none" w:sz="0" w:space="0" w:color="auto"/>
            <w:right w:val="none" w:sz="0" w:space="0" w:color="auto"/>
          </w:divBdr>
        </w:div>
        <w:div w:id="100884780">
          <w:marLeft w:val="0"/>
          <w:marRight w:val="0"/>
          <w:marTop w:val="0"/>
          <w:marBottom w:val="0"/>
          <w:divBdr>
            <w:top w:val="none" w:sz="0" w:space="0" w:color="auto"/>
            <w:left w:val="none" w:sz="0" w:space="0" w:color="auto"/>
            <w:bottom w:val="none" w:sz="0" w:space="0" w:color="auto"/>
            <w:right w:val="none" w:sz="0" w:space="0" w:color="auto"/>
          </w:divBdr>
        </w:div>
        <w:div w:id="2091926699">
          <w:marLeft w:val="0"/>
          <w:marRight w:val="0"/>
          <w:marTop w:val="0"/>
          <w:marBottom w:val="0"/>
          <w:divBdr>
            <w:top w:val="none" w:sz="0" w:space="0" w:color="auto"/>
            <w:left w:val="none" w:sz="0" w:space="0" w:color="auto"/>
            <w:bottom w:val="none" w:sz="0" w:space="0" w:color="auto"/>
            <w:right w:val="none" w:sz="0" w:space="0" w:color="auto"/>
          </w:divBdr>
        </w:div>
        <w:div w:id="1841962555">
          <w:marLeft w:val="0"/>
          <w:marRight w:val="0"/>
          <w:marTop w:val="0"/>
          <w:marBottom w:val="0"/>
          <w:divBdr>
            <w:top w:val="none" w:sz="0" w:space="0" w:color="auto"/>
            <w:left w:val="none" w:sz="0" w:space="0" w:color="auto"/>
            <w:bottom w:val="none" w:sz="0" w:space="0" w:color="auto"/>
            <w:right w:val="none" w:sz="0" w:space="0" w:color="auto"/>
          </w:divBdr>
        </w:div>
        <w:div w:id="1619410864">
          <w:marLeft w:val="0"/>
          <w:marRight w:val="0"/>
          <w:marTop w:val="0"/>
          <w:marBottom w:val="0"/>
          <w:divBdr>
            <w:top w:val="none" w:sz="0" w:space="0" w:color="auto"/>
            <w:left w:val="none" w:sz="0" w:space="0" w:color="auto"/>
            <w:bottom w:val="none" w:sz="0" w:space="0" w:color="auto"/>
            <w:right w:val="none" w:sz="0" w:space="0" w:color="auto"/>
          </w:divBdr>
        </w:div>
        <w:div w:id="1806466317">
          <w:marLeft w:val="0"/>
          <w:marRight w:val="0"/>
          <w:marTop w:val="0"/>
          <w:marBottom w:val="0"/>
          <w:divBdr>
            <w:top w:val="none" w:sz="0" w:space="0" w:color="auto"/>
            <w:left w:val="none" w:sz="0" w:space="0" w:color="auto"/>
            <w:bottom w:val="none" w:sz="0" w:space="0" w:color="auto"/>
            <w:right w:val="none" w:sz="0" w:space="0" w:color="auto"/>
          </w:divBdr>
        </w:div>
        <w:div w:id="153188871">
          <w:marLeft w:val="0"/>
          <w:marRight w:val="0"/>
          <w:marTop w:val="0"/>
          <w:marBottom w:val="0"/>
          <w:divBdr>
            <w:top w:val="none" w:sz="0" w:space="0" w:color="auto"/>
            <w:left w:val="none" w:sz="0" w:space="0" w:color="auto"/>
            <w:bottom w:val="none" w:sz="0" w:space="0" w:color="auto"/>
            <w:right w:val="none" w:sz="0" w:space="0" w:color="auto"/>
          </w:divBdr>
        </w:div>
        <w:div w:id="447243445">
          <w:marLeft w:val="0"/>
          <w:marRight w:val="0"/>
          <w:marTop w:val="0"/>
          <w:marBottom w:val="0"/>
          <w:divBdr>
            <w:top w:val="none" w:sz="0" w:space="0" w:color="auto"/>
            <w:left w:val="none" w:sz="0" w:space="0" w:color="auto"/>
            <w:bottom w:val="none" w:sz="0" w:space="0" w:color="auto"/>
            <w:right w:val="none" w:sz="0" w:space="0" w:color="auto"/>
          </w:divBdr>
        </w:div>
        <w:div w:id="567770627">
          <w:marLeft w:val="0"/>
          <w:marRight w:val="0"/>
          <w:marTop w:val="0"/>
          <w:marBottom w:val="0"/>
          <w:divBdr>
            <w:top w:val="none" w:sz="0" w:space="0" w:color="auto"/>
            <w:left w:val="none" w:sz="0" w:space="0" w:color="auto"/>
            <w:bottom w:val="none" w:sz="0" w:space="0" w:color="auto"/>
            <w:right w:val="none" w:sz="0" w:space="0" w:color="auto"/>
          </w:divBdr>
        </w:div>
        <w:div w:id="1990480807">
          <w:marLeft w:val="0"/>
          <w:marRight w:val="0"/>
          <w:marTop w:val="0"/>
          <w:marBottom w:val="0"/>
          <w:divBdr>
            <w:top w:val="none" w:sz="0" w:space="0" w:color="auto"/>
            <w:left w:val="none" w:sz="0" w:space="0" w:color="auto"/>
            <w:bottom w:val="none" w:sz="0" w:space="0" w:color="auto"/>
            <w:right w:val="none" w:sz="0" w:space="0" w:color="auto"/>
          </w:divBdr>
        </w:div>
        <w:div w:id="1414202472">
          <w:marLeft w:val="0"/>
          <w:marRight w:val="0"/>
          <w:marTop w:val="0"/>
          <w:marBottom w:val="0"/>
          <w:divBdr>
            <w:top w:val="none" w:sz="0" w:space="0" w:color="auto"/>
            <w:left w:val="none" w:sz="0" w:space="0" w:color="auto"/>
            <w:bottom w:val="none" w:sz="0" w:space="0" w:color="auto"/>
            <w:right w:val="none" w:sz="0" w:space="0" w:color="auto"/>
          </w:divBdr>
        </w:div>
      </w:divsChild>
    </w:div>
    <w:div w:id="132069521">
      <w:bodyDiv w:val="1"/>
      <w:marLeft w:val="0"/>
      <w:marRight w:val="0"/>
      <w:marTop w:val="0"/>
      <w:marBottom w:val="0"/>
      <w:divBdr>
        <w:top w:val="none" w:sz="0" w:space="0" w:color="auto"/>
        <w:left w:val="none" w:sz="0" w:space="0" w:color="auto"/>
        <w:bottom w:val="none" w:sz="0" w:space="0" w:color="auto"/>
        <w:right w:val="none" w:sz="0" w:space="0" w:color="auto"/>
      </w:divBdr>
      <w:divsChild>
        <w:div w:id="1275406817">
          <w:marLeft w:val="0"/>
          <w:marRight w:val="0"/>
          <w:marTop w:val="0"/>
          <w:marBottom w:val="0"/>
          <w:divBdr>
            <w:top w:val="none" w:sz="0" w:space="0" w:color="auto"/>
            <w:left w:val="none" w:sz="0" w:space="0" w:color="auto"/>
            <w:bottom w:val="none" w:sz="0" w:space="0" w:color="auto"/>
            <w:right w:val="none" w:sz="0" w:space="0" w:color="auto"/>
          </w:divBdr>
        </w:div>
        <w:div w:id="1126893627">
          <w:marLeft w:val="0"/>
          <w:marRight w:val="0"/>
          <w:marTop w:val="0"/>
          <w:marBottom w:val="0"/>
          <w:divBdr>
            <w:top w:val="none" w:sz="0" w:space="0" w:color="auto"/>
            <w:left w:val="none" w:sz="0" w:space="0" w:color="auto"/>
            <w:bottom w:val="none" w:sz="0" w:space="0" w:color="auto"/>
            <w:right w:val="none" w:sz="0" w:space="0" w:color="auto"/>
          </w:divBdr>
        </w:div>
        <w:div w:id="1449592097">
          <w:marLeft w:val="0"/>
          <w:marRight w:val="0"/>
          <w:marTop w:val="0"/>
          <w:marBottom w:val="0"/>
          <w:divBdr>
            <w:top w:val="none" w:sz="0" w:space="0" w:color="auto"/>
            <w:left w:val="none" w:sz="0" w:space="0" w:color="auto"/>
            <w:bottom w:val="none" w:sz="0" w:space="0" w:color="auto"/>
            <w:right w:val="none" w:sz="0" w:space="0" w:color="auto"/>
          </w:divBdr>
        </w:div>
        <w:div w:id="965551848">
          <w:marLeft w:val="0"/>
          <w:marRight w:val="0"/>
          <w:marTop w:val="0"/>
          <w:marBottom w:val="0"/>
          <w:divBdr>
            <w:top w:val="none" w:sz="0" w:space="0" w:color="auto"/>
            <w:left w:val="none" w:sz="0" w:space="0" w:color="auto"/>
            <w:bottom w:val="none" w:sz="0" w:space="0" w:color="auto"/>
            <w:right w:val="none" w:sz="0" w:space="0" w:color="auto"/>
          </w:divBdr>
        </w:div>
        <w:div w:id="742603056">
          <w:marLeft w:val="0"/>
          <w:marRight w:val="0"/>
          <w:marTop w:val="0"/>
          <w:marBottom w:val="0"/>
          <w:divBdr>
            <w:top w:val="none" w:sz="0" w:space="0" w:color="auto"/>
            <w:left w:val="none" w:sz="0" w:space="0" w:color="auto"/>
            <w:bottom w:val="none" w:sz="0" w:space="0" w:color="auto"/>
            <w:right w:val="none" w:sz="0" w:space="0" w:color="auto"/>
          </w:divBdr>
        </w:div>
        <w:div w:id="1828088330">
          <w:marLeft w:val="0"/>
          <w:marRight w:val="0"/>
          <w:marTop w:val="0"/>
          <w:marBottom w:val="0"/>
          <w:divBdr>
            <w:top w:val="none" w:sz="0" w:space="0" w:color="auto"/>
            <w:left w:val="none" w:sz="0" w:space="0" w:color="auto"/>
            <w:bottom w:val="none" w:sz="0" w:space="0" w:color="auto"/>
            <w:right w:val="none" w:sz="0" w:space="0" w:color="auto"/>
          </w:divBdr>
        </w:div>
        <w:div w:id="517088667">
          <w:marLeft w:val="0"/>
          <w:marRight w:val="0"/>
          <w:marTop w:val="0"/>
          <w:marBottom w:val="0"/>
          <w:divBdr>
            <w:top w:val="none" w:sz="0" w:space="0" w:color="auto"/>
            <w:left w:val="none" w:sz="0" w:space="0" w:color="auto"/>
            <w:bottom w:val="none" w:sz="0" w:space="0" w:color="auto"/>
            <w:right w:val="none" w:sz="0" w:space="0" w:color="auto"/>
          </w:divBdr>
        </w:div>
        <w:div w:id="1181622785">
          <w:marLeft w:val="0"/>
          <w:marRight w:val="0"/>
          <w:marTop w:val="0"/>
          <w:marBottom w:val="0"/>
          <w:divBdr>
            <w:top w:val="none" w:sz="0" w:space="0" w:color="auto"/>
            <w:left w:val="none" w:sz="0" w:space="0" w:color="auto"/>
            <w:bottom w:val="none" w:sz="0" w:space="0" w:color="auto"/>
            <w:right w:val="none" w:sz="0" w:space="0" w:color="auto"/>
          </w:divBdr>
        </w:div>
      </w:divsChild>
    </w:div>
    <w:div w:id="263344769">
      <w:bodyDiv w:val="1"/>
      <w:marLeft w:val="0"/>
      <w:marRight w:val="0"/>
      <w:marTop w:val="0"/>
      <w:marBottom w:val="0"/>
      <w:divBdr>
        <w:top w:val="none" w:sz="0" w:space="0" w:color="auto"/>
        <w:left w:val="none" w:sz="0" w:space="0" w:color="auto"/>
        <w:bottom w:val="none" w:sz="0" w:space="0" w:color="auto"/>
        <w:right w:val="none" w:sz="0" w:space="0" w:color="auto"/>
      </w:divBdr>
      <w:divsChild>
        <w:div w:id="294917957">
          <w:marLeft w:val="0"/>
          <w:marRight w:val="0"/>
          <w:marTop w:val="0"/>
          <w:marBottom w:val="0"/>
          <w:divBdr>
            <w:top w:val="none" w:sz="0" w:space="0" w:color="auto"/>
            <w:left w:val="none" w:sz="0" w:space="0" w:color="auto"/>
            <w:bottom w:val="none" w:sz="0" w:space="0" w:color="auto"/>
            <w:right w:val="none" w:sz="0" w:space="0" w:color="auto"/>
          </w:divBdr>
        </w:div>
        <w:div w:id="906113053">
          <w:marLeft w:val="0"/>
          <w:marRight w:val="0"/>
          <w:marTop w:val="0"/>
          <w:marBottom w:val="0"/>
          <w:divBdr>
            <w:top w:val="none" w:sz="0" w:space="0" w:color="auto"/>
            <w:left w:val="none" w:sz="0" w:space="0" w:color="auto"/>
            <w:bottom w:val="none" w:sz="0" w:space="0" w:color="auto"/>
            <w:right w:val="none" w:sz="0" w:space="0" w:color="auto"/>
          </w:divBdr>
        </w:div>
        <w:div w:id="1475372003">
          <w:marLeft w:val="0"/>
          <w:marRight w:val="0"/>
          <w:marTop w:val="0"/>
          <w:marBottom w:val="0"/>
          <w:divBdr>
            <w:top w:val="none" w:sz="0" w:space="0" w:color="auto"/>
            <w:left w:val="none" w:sz="0" w:space="0" w:color="auto"/>
            <w:bottom w:val="none" w:sz="0" w:space="0" w:color="auto"/>
            <w:right w:val="none" w:sz="0" w:space="0" w:color="auto"/>
          </w:divBdr>
        </w:div>
      </w:divsChild>
    </w:div>
    <w:div w:id="310981760">
      <w:bodyDiv w:val="1"/>
      <w:marLeft w:val="0"/>
      <w:marRight w:val="0"/>
      <w:marTop w:val="0"/>
      <w:marBottom w:val="0"/>
      <w:divBdr>
        <w:top w:val="none" w:sz="0" w:space="0" w:color="auto"/>
        <w:left w:val="none" w:sz="0" w:space="0" w:color="auto"/>
        <w:bottom w:val="none" w:sz="0" w:space="0" w:color="auto"/>
        <w:right w:val="none" w:sz="0" w:space="0" w:color="auto"/>
      </w:divBdr>
      <w:divsChild>
        <w:div w:id="1602489687">
          <w:marLeft w:val="0"/>
          <w:marRight w:val="0"/>
          <w:marTop w:val="0"/>
          <w:marBottom w:val="0"/>
          <w:divBdr>
            <w:top w:val="none" w:sz="0" w:space="0" w:color="auto"/>
            <w:left w:val="none" w:sz="0" w:space="0" w:color="auto"/>
            <w:bottom w:val="none" w:sz="0" w:space="0" w:color="auto"/>
            <w:right w:val="none" w:sz="0" w:space="0" w:color="auto"/>
          </w:divBdr>
        </w:div>
        <w:div w:id="1082220770">
          <w:marLeft w:val="0"/>
          <w:marRight w:val="0"/>
          <w:marTop w:val="0"/>
          <w:marBottom w:val="0"/>
          <w:divBdr>
            <w:top w:val="none" w:sz="0" w:space="0" w:color="auto"/>
            <w:left w:val="none" w:sz="0" w:space="0" w:color="auto"/>
            <w:bottom w:val="none" w:sz="0" w:space="0" w:color="auto"/>
            <w:right w:val="none" w:sz="0" w:space="0" w:color="auto"/>
          </w:divBdr>
        </w:div>
        <w:div w:id="1343044923">
          <w:marLeft w:val="0"/>
          <w:marRight w:val="0"/>
          <w:marTop w:val="0"/>
          <w:marBottom w:val="0"/>
          <w:divBdr>
            <w:top w:val="none" w:sz="0" w:space="0" w:color="auto"/>
            <w:left w:val="none" w:sz="0" w:space="0" w:color="auto"/>
            <w:bottom w:val="none" w:sz="0" w:space="0" w:color="auto"/>
            <w:right w:val="none" w:sz="0" w:space="0" w:color="auto"/>
          </w:divBdr>
        </w:div>
      </w:divsChild>
    </w:div>
    <w:div w:id="312372732">
      <w:bodyDiv w:val="1"/>
      <w:marLeft w:val="0"/>
      <w:marRight w:val="0"/>
      <w:marTop w:val="0"/>
      <w:marBottom w:val="0"/>
      <w:divBdr>
        <w:top w:val="none" w:sz="0" w:space="0" w:color="auto"/>
        <w:left w:val="none" w:sz="0" w:space="0" w:color="auto"/>
        <w:bottom w:val="none" w:sz="0" w:space="0" w:color="auto"/>
        <w:right w:val="none" w:sz="0" w:space="0" w:color="auto"/>
      </w:divBdr>
      <w:divsChild>
        <w:div w:id="1046489448">
          <w:marLeft w:val="0"/>
          <w:marRight w:val="0"/>
          <w:marTop w:val="0"/>
          <w:marBottom w:val="0"/>
          <w:divBdr>
            <w:top w:val="none" w:sz="0" w:space="0" w:color="auto"/>
            <w:left w:val="none" w:sz="0" w:space="0" w:color="auto"/>
            <w:bottom w:val="none" w:sz="0" w:space="0" w:color="auto"/>
            <w:right w:val="none" w:sz="0" w:space="0" w:color="auto"/>
          </w:divBdr>
          <w:divsChild>
            <w:div w:id="1505777615">
              <w:marLeft w:val="0"/>
              <w:marRight w:val="0"/>
              <w:marTop w:val="0"/>
              <w:marBottom w:val="0"/>
              <w:divBdr>
                <w:top w:val="none" w:sz="0" w:space="0" w:color="auto"/>
                <w:left w:val="none" w:sz="0" w:space="0" w:color="auto"/>
                <w:bottom w:val="none" w:sz="0" w:space="0" w:color="auto"/>
                <w:right w:val="none" w:sz="0" w:space="0" w:color="auto"/>
              </w:divBdr>
            </w:div>
            <w:div w:id="996490911">
              <w:marLeft w:val="0"/>
              <w:marRight w:val="0"/>
              <w:marTop w:val="0"/>
              <w:marBottom w:val="0"/>
              <w:divBdr>
                <w:top w:val="none" w:sz="0" w:space="0" w:color="auto"/>
                <w:left w:val="none" w:sz="0" w:space="0" w:color="auto"/>
                <w:bottom w:val="none" w:sz="0" w:space="0" w:color="auto"/>
                <w:right w:val="none" w:sz="0" w:space="0" w:color="auto"/>
              </w:divBdr>
            </w:div>
            <w:div w:id="99758921">
              <w:marLeft w:val="0"/>
              <w:marRight w:val="0"/>
              <w:marTop w:val="0"/>
              <w:marBottom w:val="0"/>
              <w:divBdr>
                <w:top w:val="none" w:sz="0" w:space="0" w:color="auto"/>
                <w:left w:val="none" w:sz="0" w:space="0" w:color="auto"/>
                <w:bottom w:val="none" w:sz="0" w:space="0" w:color="auto"/>
                <w:right w:val="none" w:sz="0" w:space="0" w:color="auto"/>
              </w:divBdr>
            </w:div>
            <w:div w:id="2135976800">
              <w:marLeft w:val="0"/>
              <w:marRight w:val="0"/>
              <w:marTop w:val="0"/>
              <w:marBottom w:val="0"/>
              <w:divBdr>
                <w:top w:val="none" w:sz="0" w:space="0" w:color="auto"/>
                <w:left w:val="none" w:sz="0" w:space="0" w:color="auto"/>
                <w:bottom w:val="none" w:sz="0" w:space="0" w:color="auto"/>
                <w:right w:val="none" w:sz="0" w:space="0" w:color="auto"/>
              </w:divBdr>
            </w:div>
            <w:div w:id="1944071746">
              <w:marLeft w:val="0"/>
              <w:marRight w:val="0"/>
              <w:marTop w:val="0"/>
              <w:marBottom w:val="0"/>
              <w:divBdr>
                <w:top w:val="none" w:sz="0" w:space="0" w:color="auto"/>
                <w:left w:val="none" w:sz="0" w:space="0" w:color="auto"/>
                <w:bottom w:val="none" w:sz="0" w:space="0" w:color="auto"/>
                <w:right w:val="none" w:sz="0" w:space="0" w:color="auto"/>
              </w:divBdr>
            </w:div>
          </w:divsChild>
        </w:div>
        <w:div w:id="443382246">
          <w:marLeft w:val="0"/>
          <w:marRight w:val="0"/>
          <w:marTop w:val="0"/>
          <w:marBottom w:val="0"/>
          <w:divBdr>
            <w:top w:val="none" w:sz="0" w:space="0" w:color="auto"/>
            <w:left w:val="none" w:sz="0" w:space="0" w:color="auto"/>
            <w:bottom w:val="none" w:sz="0" w:space="0" w:color="auto"/>
            <w:right w:val="none" w:sz="0" w:space="0" w:color="auto"/>
          </w:divBdr>
        </w:div>
        <w:div w:id="157424266">
          <w:marLeft w:val="0"/>
          <w:marRight w:val="0"/>
          <w:marTop w:val="0"/>
          <w:marBottom w:val="0"/>
          <w:divBdr>
            <w:top w:val="none" w:sz="0" w:space="0" w:color="auto"/>
            <w:left w:val="none" w:sz="0" w:space="0" w:color="auto"/>
            <w:bottom w:val="none" w:sz="0" w:space="0" w:color="auto"/>
            <w:right w:val="none" w:sz="0" w:space="0" w:color="auto"/>
          </w:divBdr>
        </w:div>
        <w:div w:id="861286435">
          <w:marLeft w:val="0"/>
          <w:marRight w:val="0"/>
          <w:marTop w:val="0"/>
          <w:marBottom w:val="0"/>
          <w:divBdr>
            <w:top w:val="none" w:sz="0" w:space="0" w:color="auto"/>
            <w:left w:val="none" w:sz="0" w:space="0" w:color="auto"/>
            <w:bottom w:val="none" w:sz="0" w:space="0" w:color="auto"/>
            <w:right w:val="none" w:sz="0" w:space="0" w:color="auto"/>
          </w:divBdr>
        </w:div>
        <w:div w:id="1453019014">
          <w:marLeft w:val="0"/>
          <w:marRight w:val="0"/>
          <w:marTop w:val="0"/>
          <w:marBottom w:val="0"/>
          <w:divBdr>
            <w:top w:val="none" w:sz="0" w:space="0" w:color="auto"/>
            <w:left w:val="none" w:sz="0" w:space="0" w:color="auto"/>
            <w:bottom w:val="none" w:sz="0" w:space="0" w:color="auto"/>
            <w:right w:val="none" w:sz="0" w:space="0" w:color="auto"/>
          </w:divBdr>
        </w:div>
        <w:div w:id="1935935472">
          <w:marLeft w:val="0"/>
          <w:marRight w:val="0"/>
          <w:marTop w:val="0"/>
          <w:marBottom w:val="0"/>
          <w:divBdr>
            <w:top w:val="none" w:sz="0" w:space="0" w:color="auto"/>
            <w:left w:val="none" w:sz="0" w:space="0" w:color="auto"/>
            <w:bottom w:val="none" w:sz="0" w:space="0" w:color="auto"/>
            <w:right w:val="none" w:sz="0" w:space="0" w:color="auto"/>
          </w:divBdr>
        </w:div>
        <w:div w:id="489292436">
          <w:marLeft w:val="0"/>
          <w:marRight w:val="0"/>
          <w:marTop w:val="0"/>
          <w:marBottom w:val="0"/>
          <w:divBdr>
            <w:top w:val="none" w:sz="0" w:space="0" w:color="auto"/>
            <w:left w:val="none" w:sz="0" w:space="0" w:color="auto"/>
            <w:bottom w:val="none" w:sz="0" w:space="0" w:color="auto"/>
            <w:right w:val="none" w:sz="0" w:space="0" w:color="auto"/>
          </w:divBdr>
        </w:div>
        <w:div w:id="2059431154">
          <w:marLeft w:val="0"/>
          <w:marRight w:val="0"/>
          <w:marTop w:val="0"/>
          <w:marBottom w:val="0"/>
          <w:divBdr>
            <w:top w:val="none" w:sz="0" w:space="0" w:color="auto"/>
            <w:left w:val="none" w:sz="0" w:space="0" w:color="auto"/>
            <w:bottom w:val="none" w:sz="0" w:space="0" w:color="auto"/>
            <w:right w:val="none" w:sz="0" w:space="0" w:color="auto"/>
          </w:divBdr>
        </w:div>
        <w:div w:id="566454070">
          <w:marLeft w:val="0"/>
          <w:marRight w:val="0"/>
          <w:marTop w:val="0"/>
          <w:marBottom w:val="0"/>
          <w:divBdr>
            <w:top w:val="none" w:sz="0" w:space="0" w:color="auto"/>
            <w:left w:val="none" w:sz="0" w:space="0" w:color="auto"/>
            <w:bottom w:val="none" w:sz="0" w:space="0" w:color="auto"/>
            <w:right w:val="none" w:sz="0" w:space="0" w:color="auto"/>
          </w:divBdr>
        </w:div>
        <w:div w:id="901255959">
          <w:marLeft w:val="0"/>
          <w:marRight w:val="0"/>
          <w:marTop w:val="0"/>
          <w:marBottom w:val="0"/>
          <w:divBdr>
            <w:top w:val="none" w:sz="0" w:space="0" w:color="auto"/>
            <w:left w:val="none" w:sz="0" w:space="0" w:color="auto"/>
            <w:bottom w:val="none" w:sz="0" w:space="0" w:color="auto"/>
            <w:right w:val="none" w:sz="0" w:space="0" w:color="auto"/>
          </w:divBdr>
        </w:div>
        <w:div w:id="1570844004">
          <w:marLeft w:val="0"/>
          <w:marRight w:val="0"/>
          <w:marTop w:val="0"/>
          <w:marBottom w:val="0"/>
          <w:divBdr>
            <w:top w:val="none" w:sz="0" w:space="0" w:color="auto"/>
            <w:left w:val="none" w:sz="0" w:space="0" w:color="auto"/>
            <w:bottom w:val="none" w:sz="0" w:space="0" w:color="auto"/>
            <w:right w:val="none" w:sz="0" w:space="0" w:color="auto"/>
          </w:divBdr>
        </w:div>
        <w:div w:id="1694261188">
          <w:marLeft w:val="0"/>
          <w:marRight w:val="0"/>
          <w:marTop w:val="0"/>
          <w:marBottom w:val="0"/>
          <w:divBdr>
            <w:top w:val="none" w:sz="0" w:space="0" w:color="auto"/>
            <w:left w:val="none" w:sz="0" w:space="0" w:color="auto"/>
            <w:bottom w:val="none" w:sz="0" w:space="0" w:color="auto"/>
            <w:right w:val="none" w:sz="0" w:space="0" w:color="auto"/>
          </w:divBdr>
          <w:divsChild>
            <w:div w:id="482359447">
              <w:marLeft w:val="0"/>
              <w:marRight w:val="0"/>
              <w:marTop w:val="0"/>
              <w:marBottom w:val="0"/>
              <w:divBdr>
                <w:top w:val="none" w:sz="0" w:space="0" w:color="auto"/>
                <w:left w:val="none" w:sz="0" w:space="0" w:color="auto"/>
                <w:bottom w:val="none" w:sz="0" w:space="0" w:color="auto"/>
                <w:right w:val="none" w:sz="0" w:space="0" w:color="auto"/>
              </w:divBdr>
            </w:div>
            <w:div w:id="72243353">
              <w:marLeft w:val="0"/>
              <w:marRight w:val="0"/>
              <w:marTop w:val="0"/>
              <w:marBottom w:val="0"/>
              <w:divBdr>
                <w:top w:val="none" w:sz="0" w:space="0" w:color="auto"/>
                <w:left w:val="none" w:sz="0" w:space="0" w:color="auto"/>
                <w:bottom w:val="none" w:sz="0" w:space="0" w:color="auto"/>
                <w:right w:val="none" w:sz="0" w:space="0" w:color="auto"/>
              </w:divBdr>
            </w:div>
            <w:div w:id="318774628">
              <w:marLeft w:val="0"/>
              <w:marRight w:val="0"/>
              <w:marTop w:val="0"/>
              <w:marBottom w:val="0"/>
              <w:divBdr>
                <w:top w:val="none" w:sz="0" w:space="0" w:color="auto"/>
                <w:left w:val="none" w:sz="0" w:space="0" w:color="auto"/>
                <w:bottom w:val="none" w:sz="0" w:space="0" w:color="auto"/>
                <w:right w:val="none" w:sz="0" w:space="0" w:color="auto"/>
              </w:divBdr>
            </w:div>
            <w:div w:id="464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107">
      <w:bodyDiv w:val="1"/>
      <w:marLeft w:val="0"/>
      <w:marRight w:val="0"/>
      <w:marTop w:val="0"/>
      <w:marBottom w:val="0"/>
      <w:divBdr>
        <w:top w:val="none" w:sz="0" w:space="0" w:color="auto"/>
        <w:left w:val="none" w:sz="0" w:space="0" w:color="auto"/>
        <w:bottom w:val="none" w:sz="0" w:space="0" w:color="auto"/>
        <w:right w:val="none" w:sz="0" w:space="0" w:color="auto"/>
      </w:divBdr>
      <w:divsChild>
        <w:div w:id="938101941">
          <w:marLeft w:val="0"/>
          <w:marRight w:val="0"/>
          <w:marTop w:val="0"/>
          <w:marBottom w:val="0"/>
          <w:divBdr>
            <w:top w:val="none" w:sz="0" w:space="0" w:color="auto"/>
            <w:left w:val="none" w:sz="0" w:space="0" w:color="auto"/>
            <w:bottom w:val="none" w:sz="0" w:space="0" w:color="auto"/>
            <w:right w:val="none" w:sz="0" w:space="0" w:color="auto"/>
          </w:divBdr>
        </w:div>
        <w:div w:id="1396246152">
          <w:marLeft w:val="0"/>
          <w:marRight w:val="0"/>
          <w:marTop w:val="0"/>
          <w:marBottom w:val="0"/>
          <w:divBdr>
            <w:top w:val="none" w:sz="0" w:space="0" w:color="auto"/>
            <w:left w:val="none" w:sz="0" w:space="0" w:color="auto"/>
            <w:bottom w:val="none" w:sz="0" w:space="0" w:color="auto"/>
            <w:right w:val="none" w:sz="0" w:space="0" w:color="auto"/>
          </w:divBdr>
        </w:div>
        <w:div w:id="552237555">
          <w:marLeft w:val="0"/>
          <w:marRight w:val="0"/>
          <w:marTop w:val="0"/>
          <w:marBottom w:val="0"/>
          <w:divBdr>
            <w:top w:val="none" w:sz="0" w:space="0" w:color="auto"/>
            <w:left w:val="none" w:sz="0" w:space="0" w:color="auto"/>
            <w:bottom w:val="none" w:sz="0" w:space="0" w:color="auto"/>
            <w:right w:val="none" w:sz="0" w:space="0" w:color="auto"/>
          </w:divBdr>
        </w:div>
        <w:div w:id="487090070">
          <w:marLeft w:val="0"/>
          <w:marRight w:val="0"/>
          <w:marTop w:val="0"/>
          <w:marBottom w:val="0"/>
          <w:divBdr>
            <w:top w:val="none" w:sz="0" w:space="0" w:color="auto"/>
            <w:left w:val="none" w:sz="0" w:space="0" w:color="auto"/>
            <w:bottom w:val="none" w:sz="0" w:space="0" w:color="auto"/>
            <w:right w:val="none" w:sz="0" w:space="0" w:color="auto"/>
          </w:divBdr>
        </w:div>
        <w:div w:id="409741246">
          <w:marLeft w:val="0"/>
          <w:marRight w:val="0"/>
          <w:marTop w:val="0"/>
          <w:marBottom w:val="0"/>
          <w:divBdr>
            <w:top w:val="none" w:sz="0" w:space="0" w:color="auto"/>
            <w:left w:val="none" w:sz="0" w:space="0" w:color="auto"/>
            <w:bottom w:val="none" w:sz="0" w:space="0" w:color="auto"/>
            <w:right w:val="none" w:sz="0" w:space="0" w:color="auto"/>
          </w:divBdr>
        </w:div>
        <w:div w:id="764301814">
          <w:marLeft w:val="0"/>
          <w:marRight w:val="0"/>
          <w:marTop w:val="0"/>
          <w:marBottom w:val="0"/>
          <w:divBdr>
            <w:top w:val="none" w:sz="0" w:space="0" w:color="auto"/>
            <w:left w:val="none" w:sz="0" w:space="0" w:color="auto"/>
            <w:bottom w:val="none" w:sz="0" w:space="0" w:color="auto"/>
            <w:right w:val="none" w:sz="0" w:space="0" w:color="auto"/>
          </w:divBdr>
        </w:div>
        <w:div w:id="1748108463">
          <w:marLeft w:val="0"/>
          <w:marRight w:val="0"/>
          <w:marTop w:val="0"/>
          <w:marBottom w:val="0"/>
          <w:divBdr>
            <w:top w:val="none" w:sz="0" w:space="0" w:color="auto"/>
            <w:left w:val="none" w:sz="0" w:space="0" w:color="auto"/>
            <w:bottom w:val="none" w:sz="0" w:space="0" w:color="auto"/>
            <w:right w:val="none" w:sz="0" w:space="0" w:color="auto"/>
          </w:divBdr>
        </w:div>
        <w:div w:id="1192301716">
          <w:marLeft w:val="0"/>
          <w:marRight w:val="0"/>
          <w:marTop w:val="0"/>
          <w:marBottom w:val="0"/>
          <w:divBdr>
            <w:top w:val="none" w:sz="0" w:space="0" w:color="auto"/>
            <w:left w:val="none" w:sz="0" w:space="0" w:color="auto"/>
            <w:bottom w:val="none" w:sz="0" w:space="0" w:color="auto"/>
            <w:right w:val="none" w:sz="0" w:space="0" w:color="auto"/>
          </w:divBdr>
        </w:div>
        <w:div w:id="2114326317">
          <w:marLeft w:val="0"/>
          <w:marRight w:val="0"/>
          <w:marTop w:val="0"/>
          <w:marBottom w:val="0"/>
          <w:divBdr>
            <w:top w:val="none" w:sz="0" w:space="0" w:color="auto"/>
            <w:left w:val="none" w:sz="0" w:space="0" w:color="auto"/>
            <w:bottom w:val="none" w:sz="0" w:space="0" w:color="auto"/>
            <w:right w:val="none" w:sz="0" w:space="0" w:color="auto"/>
          </w:divBdr>
        </w:div>
        <w:div w:id="860362455">
          <w:marLeft w:val="0"/>
          <w:marRight w:val="0"/>
          <w:marTop w:val="0"/>
          <w:marBottom w:val="0"/>
          <w:divBdr>
            <w:top w:val="none" w:sz="0" w:space="0" w:color="auto"/>
            <w:left w:val="none" w:sz="0" w:space="0" w:color="auto"/>
            <w:bottom w:val="none" w:sz="0" w:space="0" w:color="auto"/>
            <w:right w:val="none" w:sz="0" w:space="0" w:color="auto"/>
          </w:divBdr>
        </w:div>
        <w:div w:id="1422482741">
          <w:marLeft w:val="0"/>
          <w:marRight w:val="0"/>
          <w:marTop w:val="0"/>
          <w:marBottom w:val="0"/>
          <w:divBdr>
            <w:top w:val="none" w:sz="0" w:space="0" w:color="auto"/>
            <w:left w:val="none" w:sz="0" w:space="0" w:color="auto"/>
            <w:bottom w:val="none" w:sz="0" w:space="0" w:color="auto"/>
            <w:right w:val="none" w:sz="0" w:space="0" w:color="auto"/>
          </w:divBdr>
        </w:div>
        <w:div w:id="1278215386">
          <w:marLeft w:val="0"/>
          <w:marRight w:val="0"/>
          <w:marTop w:val="0"/>
          <w:marBottom w:val="0"/>
          <w:divBdr>
            <w:top w:val="none" w:sz="0" w:space="0" w:color="auto"/>
            <w:left w:val="none" w:sz="0" w:space="0" w:color="auto"/>
            <w:bottom w:val="none" w:sz="0" w:space="0" w:color="auto"/>
            <w:right w:val="none" w:sz="0" w:space="0" w:color="auto"/>
          </w:divBdr>
        </w:div>
        <w:div w:id="693926699">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967933517">
          <w:marLeft w:val="0"/>
          <w:marRight w:val="0"/>
          <w:marTop w:val="0"/>
          <w:marBottom w:val="0"/>
          <w:divBdr>
            <w:top w:val="none" w:sz="0" w:space="0" w:color="auto"/>
            <w:left w:val="none" w:sz="0" w:space="0" w:color="auto"/>
            <w:bottom w:val="none" w:sz="0" w:space="0" w:color="auto"/>
            <w:right w:val="none" w:sz="0" w:space="0" w:color="auto"/>
          </w:divBdr>
        </w:div>
        <w:div w:id="1533835811">
          <w:marLeft w:val="0"/>
          <w:marRight w:val="0"/>
          <w:marTop w:val="0"/>
          <w:marBottom w:val="0"/>
          <w:divBdr>
            <w:top w:val="none" w:sz="0" w:space="0" w:color="auto"/>
            <w:left w:val="none" w:sz="0" w:space="0" w:color="auto"/>
            <w:bottom w:val="none" w:sz="0" w:space="0" w:color="auto"/>
            <w:right w:val="none" w:sz="0" w:space="0" w:color="auto"/>
          </w:divBdr>
        </w:div>
        <w:div w:id="809008995">
          <w:marLeft w:val="0"/>
          <w:marRight w:val="0"/>
          <w:marTop w:val="0"/>
          <w:marBottom w:val="0"/>
          <w:divBdr>
            <w:top w:val="none" w:sz="0" w:space="0" w:color="auto"/>
            <w:left w:val="none" w:sz="0" w:space="0" w:color="auto"/>
            <w:bottom w:val="none" w:sz="0" w:space="0" w:color="auto"/>
            <w:right w:val="none" w:sz="0" w:space="0" w:color="auto"/>
          </w:divBdr>
        </w:div>
      </w:divsChild>
    </w:div>
    <w:div w:id="348801508">
      <w:bodyDiv w:val="1"/>
      <w:marLeft w:val="0"/>
      <w:marRight w:val="0"/>
      <w:marTop w:val="0"/>
      <w:marBottom w:val="0"/>
      <w:divBdr>
        <w:top w:val="none" w:sz="0" w:space="0" w:color="auto"/>
        <w:left w:val="none" w:sz="0" w:space="0" w:color="auto"/>
        <w:bottom w:val="none" w:sz="0" w:space="0" w:color="auto"/>
        <w:right w:val="none" w:sz="0" w:space="0" w:color="auto"/>
      </w:divBdr>
      <w:divsChild>
        <w:div w:id="962349769">
          <w:marLeft w:val="0"/>
          <w:marRight w:val="0"/>
          <w:marTop w:val="0"/>
          <w:marBottom w:val="0"/>
          <w:divBdr>
            <w:top w:val="none" w:sz="0" w:space="0" w:color="auto"/>
            <w:left w:val="none" w:sz="0" w:space="0" w:color="auto"/>
            <w:bottom w:val="none" w:sz="0" w:space="0" w:color="auto"/>
            <w:right w:val="none" w:sz="0" w:space="0" w:color="auto"/>
          </w:divBdr>
        </w:div>
        <w:div w:id="215437086">
          <w:marLeft w:val="0"/>
          <w:marRight w:val="0"/>
          <w:marTop w:val="0"/>
          <w:marBottom w:val="0"/>
          <w:divBdr>
            <w:top w:val="none" w:sz="0" w:space="0" w:color="auto"/>
            <w:left w:val="none" w:sz="0" w:space="0" w:color="auto"/>
            <w:bottom w:val="none" w:sz="0" w:space="0" w:color="auto"/>
            <w:right w:val="none" w:sz="0" w:space="0" w:color="auto"/>
          </w:divBdr>
        </w:div>
        <w:div w:id="1262447457">
          <w:marLeft w:val="0"/>
          <w:marRight w:val="0"/>
          <w:marTop w:val="0"/>
          <w:marBottom w:val="0"/>
          <w:divBdr>
            <w:top w:val="none" w:sz="0" w:space="0" w:color="auto"/>
            <w:left w:val="none" w:sz="0" w:space="0" w:color="auto"/>
            <w:bottom w:val="none" w:sz="0" w:space="0" w:color="auto"/>
            <w:right w:val="none" w:sz="0" w:space="0" w:color="auto"/>
          </w:divBdr>
        </w:div>
        <w:div w:id="417017410">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212889584">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 w:id="1571110938">
          <w:marLeft w:val="0"/>
          <w:marRight w:val="0"/>
          <w:marTop w:val="0"/>
          <w:marBottom w:val="0"/>
          <w:divBdr>
            <w:top w:val="none" w:sz="0" w:space="0" w:color="auto"/>
            <w:left w:val="none" w:sz="0" w:space="0" w:color="auto"/>
            <w:bottom w:val="none" w:sz="0" w:space="0" w:color="auto"/>
            <w:right w:val="none" w:sz="0" w:space="0" w:color="auto"/>
          </w:divBdr>
        </w:div>
        <w:div w:id="1374109794">
          <w:marLeft w:val="0"/>
          <w:marRight w:val="0"/>
          <w:marTop w:val="0"/>
          <w:marBottom w:val="0"/>
          <w:divBdr>
            <w:top w:val="none" w:sz="0" w:space="0" w:color="auto"/>
            <w:left w:val="none" w:sz="0" w:space="0" w:color="auto"/>
            <w:bottom w:val="none" w:sz="0" w:space="0" w:color="auto"/>
            <w:right w:val="none" w:sz="0" w:space="0" w:color="auto"/>
          </w:divBdr>
        </w:div>
      </w:divsChild>
    </w:div>
    <w:div w:id="458185603">
      <w:bodyDiv w:val="1"/>
      <w:marLeft w:val="0"/>
      <w:marRight w:val="0"/>
      <w:marTop w:val="0"/>
      <w:marBottom w:val="0"/>
      <w:divBdr>
        <w:top w:val="none" w:sz="0" w:space="0" w:color="auto"/>
        <w:left w:val="none" w:sz="0" w:space="0" w:color="auto"/>
        <w:bottom w:val="none" w:sz="0" w:space="0" w:color="auto"/>
        <w:right w:val="none" w:sz="0" w:space="0" w:color="auto"/>
      </w:divBdr>
    </w:div>
    <w:div w:id="537737434">
      <w:bodyDiv w:val="1"/>
      <w:marLeft w:val="0"/>
      <w:marRight w:val="0"/>
      <w:marTop w:val="0"/>
      <w:marBottom w:val="0"/>
      <w:divBdr>
        <w:top w:val="none" w:sz="0" w:space="0" w:color="auto"/>
        <w:left w:val="none" w:sz="0" w:space="0" w:color="auto"/>
        <w:bottom w:val="none" w:sz="0" w:space="0" w:color="auto"/>
        <w:right w:val="none" w:sz="0" w:space="0" w:color="auto"/>
      </w:divBdr>
      <w:divsChild>
        <w:div w:id="667636674">
          <w:marLeft w:val="0"/>
          <w:marRight w:val="0"/>
          <w:marTop w:val="0"/>
          <w:marBottom w:val="0"/>
          <w:divBdr>
            <w:top w:val="none" w:sz="0" w:space="0" w:color="auto"/>
            <w:left w:val="none" w:sz="0" w:space="0" w:color="auto"/>
            <w:bottom w:val="none" w:sz="0" w:space="0" w:color="auto"/>
            <w:right w:val="none" w:sz="0" w:space="0" w:color="auto"/>
          </w:divBdr>
        </w:div>
        <w:div w:id="1283997828">
          <w:marLeft w:val="0"/>
          <w:marRight w:val="0"/>
          <w:marTop w:val="0"/>
          <w:marBottom w:val="0"/>
          <w:divBdr>
            <w:top w:val="none" w:sz="0" w:space="0" w:color="auto"/>
            <w:left w:val="none" w:sz="0" w:space="0" w:color="auto"/>
            <w:bottom w:val="none" w:sz="0" w:space="0" w:color="auto"/>
            <w:right w:val="none" w:sz="0" w:space="0" w:color="auto"/>
          </w:divBdr>
        </w:div>
      </w:divsChild>
    </w:div>
    <w:div w:id="613446731">
      <w:bodyDiv w:val="1"/>
      <w:marLeft w:val="0"/>
      <w:marRight w:val="0"/>
      <w:marTop w:val="0"/>
      <w:marBottom w:val="0"/>
      <w:divBdr>
        <w:top w:val="none" w:sz="0" w:space="0" w:color="auto"/>
        <w:left w:val="none" w:sz="0" w:space="0" w:color="auto"/>
        <w:bottom w:val="none" w:sz="0" w:space="0" w:color="auto"/>
        <w:right w:val="none" w:sz="0" w:space="0" w:color="auto"/>
      </w:divBdr>
      <w:divsChild>
        <w:div w:id="1572110086">
          <w:marLeft w:val="0"/>
          <w:marRight w:val="0"/>
          <w:marTop w:val="0"/>
          <w:marBottom w:val="0"/>
          <w:divBdr>
            <w:top w:val="none" w:sz="0" w:space="0" w:color="auto"/>
            <w:left w:val="none" w:sz="0" w:space="0" w:color="auto"/>
            <w:bottom w:val="none" w:sz="0" w:space="0" w:color="auto"/>
            <w:right w:val="none" w:sz="0" w:space="0" w:color="auto"/>
          </w:divBdr>
        </w:div>
        <w:div w:id="1124810048">
          <w:marLeft w:val="0"/>
          <w:marRight w:val="0"/>
          <w:marTop w:val="0"/>
          <w:marBottom w:val="0"/>
          <w:divBdr>
            <w:top w:val="none" w:sz="0" w:space="0" w:color="auto"/>
            <w:left w:val="none" w:sz="0" w:space="0" w:color="auto"/>
            <w:bottom w:val="none" w:sz="0" w:space="0" w:color="auto"/>
            <w:right w:val="none" w:sz="0" w:space="0" w:color="auto"/>
          </w:divBdr>
        </w:div>
        <w:div w:id="1234656982">
          <w:marLeft w:val="0"/>
          <w:marRight w:val="0"/>
          <w:marTop w:val="0"/>
          <w:marBottom w:val="0"/>
          <w:divBdr>
            <w:top w:val="none" w:sz="0" w:space="0" w:color="auto"/>
            <w:left w:val="none" w:sz="0" w:space="0" w:color="auto"/>
            <w:bottom w:val="none" w:sz="0" w:space="0" w:color="auto"/>
            <w:right w:val="none" w:sz="0" w:space="0" w:color="auto"/>
          </w:divBdr>
        </w:div>
        <w:div w:id="1584679428">
          <w:marLeft w:val="0"/>
          <w:marRight w:val="0"/>
          <w:marTop w:val="0"/>
          <w:marBottom w:val="0"/>
          <w:divBdr>
            <w:top w:val="none" w:sz="0" w:space="0" w:color="auto"/>
            <w:left w:val="none" w:sz="0" w:space="0" w:color="auto"/>
            <w:bottom w:val="none" w:sz="0" w:space="0" w:color="auto"/>
            <w:right w:val="none" w:sz="0" w:space="0" w:color="auto"/>
          </w:divBdr>
        </w:div>
        <w:div w:id="310059565">
          <w:marLeft w:val="0"/>
          <w:marRight w:val="0"/>
          <w:marTop w:val="0"/>
          <w:marBottom w:val="0"/>
          <w:divBdr>
            <w:top w:val="none" w:sz="0" w:space="0" w:color="auto"/>
            <w:left w:val="none" w:sz="0" w:space="0" w:color="auto"/>
            <w:bottom w:val="none" w:sz="0" w:space="0" w:color="auto"/>
            <w:right w:val="none" w:sz="0" w:space="0" w:color="auto"/>
          </w:divBdr>
        </w:div>
      </w:divsChild>
    </w:div>
    <w:div w:id="681010284">
      <w:bodyDiv w:val="1"/>
      <w:marLeft w:val="0"/>
      <w:marRight w:val="0"/>
      <w:marTop w:val="0"/>
      <w:marBottom w:val="0"/>
      <w:divBdr>
        <w:top w:val="none" w:sz="0" w:space="0" w:color="auto"/>
        <w:left w:val="none" w:sz="0" w:space="0" w:color="auto"/>
        <w:bottom w:val="none" w:sz="0" w:space="0" w:color="auto"/>
        <w:right w:val="none" w:sz="0" w:space="0" w:color="auto"/>
      </w:divBdr>
    </w:div>
    <w:div w:id="692075689">
      <w:bodyDiv w:val="1"/>
      <w:marLeft w:val="0"/>
      <w:marRight w:val="0"/>
      <w:marTop w:val="0"/>
      <w:marBottom w:val="0"/>
      <w:divBdr>
        <w:top w:val="none" w:sz="0" w:space="0" w:color="auto"/>
        <w:left w:val="none" w:sz="0" w:space="0" w:color="auto"/>
        <w:bottom w:val="none" w:sz="0" w:space="0" w:color="auto"/>
        <w:right w:val="none" w:sz="0" w:space="0" w:color="auto"/>
      </w:divBdr>
    </w:div>
    <w:div w:id="715349867">
      <w:bodyDiv w:val="1"/>
      <w:marLeft w:val="0"/>
      <w:marRight w:val="0"/>
      <w:marTop w:val="0"/>
      <w:marBottom w:val="0"/>
      <w:divBdr>
        <w:top w:val="none" w:sz="0" w:space="0" w:color="auto"/>
        <w:left w:val="none" w:sz="0" w:space="0" w:color="auto"/>
        <w:bottom w:val="none" w:sz="0" w:space="0" w:color="auto"/>
        <w:right w:val="none" w:sz="0" w:space="0" w:color="auto"/>
      </w:divBdr>
      <w:divsChild>
        <w:div w:id="1562792901">
          <w:marLeft w:val="0"/>
          <w:marRight w:val="0"/>
          <w:marTop w:val="0"/>
          <w:marBottom w:val="0"/>
          <w:divBdr>
            <w:top w:val="none" w:sz="0" w:space="0" w:color="auto"/>
            <w:left w:val="none" w:sz="0" w:space="0" w:color="auto"/>
            <w:bottom w:val="none" w:sz="0" w:space="0" w:color="auto"/>
            <w:right w:val="none" w:sz="0" w:space="0" w:color="auto"/>
          </w:divBdr>
        </w:div>
        <w:div w:id="1077748343">
          <w:marLeft w:val="0"/>
          <w:marRight w:val="0"/>
          <w:marTop w:val="0"/>
          <w:marBottom w:val="0"/>
          <w:divBdr>
            <w:top w:val="none" w:sz="0" w:space="0" w:color="auto"/>
            <w:left w:val="none" w:sz="0" w:space="0" w:color="auto"/>
            <w:bottom w:val="none" w:sz="0" w:space="0" w:color="auto"/>
            <w:right w:val="none" w:sz="0" w:space="0" w:color="auto"/>
          </w:divBdr>
        </w:div>
        <w:div w:id="1282806349">
          <w:marLeft w:val="0"/>
          <w:marRight w:val="0"/>
          <w:marTop w:val="0"/>
          <w:marBottom w:val="0"/>
          <w:divBdr>
            <w:top w:val="none" w:sz="0" w:space="0" w:color="auto"/>
            <w:left w:val="none" w:sz="0" w:space="0" w:color="auto"/>
            <w:bottom w:val="none" w:sz="0" w:space="0" w:color="auto"/>
            <w:right w:val="none" w:sz="0" w:space="0" w:color="auto"/>
          </w:divBdr>
        </w:div>
      </w:divsChild>
    </w:div>
    <w:div w:id="718359957">
      <w:bodyDiv w:val="1"/>
      <w:marLeft w:val="0"/>
      <w:marRight w:val="0"/>
      <w:marTop w:val="0"/>
      <w:marBottom w:val="0"/>
      <w:divBdr>
        <w:top w:val="none" w:sz="0" w:space="0" w:color="auto"/>
        <w:left w:val="none" w:sz="0" w:space="0" w:color="auto"/>
        <w:bottom w:val="none" w:sz="0" w:space="0" w:color="auto"/>
        <w:right w:val="none" w:sz="0" w:space="0" w:color="auto"/>
      </w:divBdr>
      <w:divsChild>
        <w:div w:id="565186392">
          <w:marLeft w:val="0"/>
          <w:marRight w:val="0"/>
          <w:marTop w:val="0"/>
          <w:marBottom w:val="0"/>
          <w:divBdr>
            <w:top w:val="none" w:sz="0" w:space="0" w:color="auto"/>
            <w:left w:val="none" w:sz="0" w:space="0" w:color="auto"/>
            <w:bottom w:val="none" w:sz="0" w:space="0" w:color="auto"/>
            <w:right w:val="none" w:sz="0" w:space="0" w:color="auto"/>
          </w:divBdr>
        </w:div>
        <w:div w:id="480079928">
          <w:marLeft w:val="0"/>
          <w:marRight w:val="0"/>
          <w:marTop w:val="0"/>
          <w:marBottom w:val="0"/>
          <w:divBdr>
            <w:top w:val="none" w:sz="0" w:space="0" w:color="auto"/>
            <w:left w:val="none" w:sz="0" w:space="0" w:color="auto"/>
            <w:bottom w:val="none" w:sz="0" w:space="0" w:color="auto"/>
            <w:right w:val="none" w:sz="0" w:space="0" w:color="auto"/>
          </w:divBdr>
        </w:div>
        <w:div w:id="739837599">
          <w:marLeft w:val="0"/>
          <w:marRight w:val="0"/>
          <w:marTop w:val="0"/>
          <w:marBottom w:val="0"/>
          <w:divBdr>
            <w:top w:val="none" w:sz="0" w:space="0" w:color="auto"/>
            <w:left w:val="none" w:sz="0" w:space="0" w:color="auto"/>
            <w:bottom w:val="none" w:sz="0" w:space="0" w:color="auto"/>
            <w:right w:val="none" w:sz="0" w:space="0" w:color="auto"/>
          </w:divBdr>
        </w:div>
        <w:div w:id="513228491">
          <w:marLeft w:val="0"/>
          <w:marRight w:val="0"/>
          <w:marTop w:val="0"/>
          <w:marBottom w:val="0"/>
          <w:divBdr>
            <w:top w:val="none" w:sz="0" w:space="0" w:color="auto"/>
            <w:left w:val="none" w:sz="0" w:space="0" w:color="auto"/>
            <w:bottom w:val="none" w:sz="0" w:space="0" w:color="auto"/>
            <w:right w:val="none" w:sz="0" w:space="0" w:color="auto"/>
          </w:divBdr>
        </w:div>
        <w:div w:id="2111388352">
          <w:marLeft w:val="0"/>
          <w:marRight w:val="0"/>
          <w:marTop w:val="0"/>
          <w:marBottom w:val="0"/>
          <w:divBdr>
            <w:top w:val="none" w:sz="0" w:space="0" w:color="auto"/>
            <w:left w:val="none" w:sz="0" w:space="0" w:color="auto"/>
            <w:bottom w:val="none" w:sz="0" w:space="0" w:color="auto"/>
            <w:right w:val="none" w:sz="0" w:space="0" w:color="auto"/>
          </w:divBdr>
        </w:div>
        <w:div w:id="2008559439">
          <w:marLeft w:val="0"/>
          <w:marRight w:val="0"/>
          <w:marTop w:val="0"/>
          <w:marBottom w:val="0"/>
          <w:divBdr>
            <w:top w:val="none" w:sz="0" w:space="0" w:color="auto"/>
            <w:left w:val="none" w:sz="0" w:space="0" w:color="auto"/>
            <w:bottom w:val="none" w:sz="0" w:space="0" w:color="auto"/>
            <w:right w:val="none" w:sz="0" w:space="0" w:color="auto"/>
          </w:divBdr>
        </w:div>
        <w:div w:id="1851796398">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170559989">
          <w:marLeft w:val="0"/>
          <w:marRight w:val="0"/>
          <w:marTop w:val="0"/>
          <w:marBottom w:val="0"/>
          <w:divBdr>
            <w:top w:val="none" w:sz="0" w:space="0" w:color="auto"/>
            <w:left w:val="none" w:sz="0" w:space="0" w:color="auto"/>
            <w:bottom w:val="none" w:sz="0" w:space="0" w:color="auto"/>
            <w:right w:val="none" w:sz="0" w:space="0" w:color="auto"/>
          </w:divBdr>
        </w:div>
        <w:div w:id="61680087">
          <w:marLeft w:val="0"/>
          <w:marRight w:val="0"/>
          <w:marTop w:val="0"/>
          <w:marBottom w:val="0"/>
          <w:divBdr>
            <w:top w:val="none" w:sz="0" w:space="0" w:color="auto"/>
            <w:left w:val="none" w:sz="0" w:space="0" w:color="auto"/>
            <w:bottom w:val="none" w:sz="0" w:space="0" w:color="auto"/>
            <w:right w:val="none" w:sz="0" w:space="0" w:color="auto"/>
          </w:divBdr>
        </w:div>
        <w:div w:id="2037806095">
          <w:marLeft w:val="0"/>
          <w:marRight w:val="0"/>
          <w:marTop w:val="0"/>
          <w:marBottom w:val="0"/>
          <w:divBdr>
            <w:top w:val="none" w:sz="0" w:space="0" w:color="auto"/>
            <w:left w:val="none" w:sz="0" w:space="0" w:color="auto"/>
            <w:bottom w:val="none" w:sz="0" w:space="0" w:color="auto"/>
            <w:right w:val="none" w:sz="0" w:space="0" w:color="auto"/>
          </w:divBdr>
          <w:divsChild>
            <w:div w:id="1941570743">
              <w:marLeft w:val="-75"/>
              <w:marRight w:val="0"/>
              <w:marTop w:val="30"/>
              <w:marBottom w:val="3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710035289">
                      <w:marLeft w:val="0"/>
                      <w:marRight w:val="0"/>
                      <w:marTop w:val="0"/>
                      <w:marBottom w:val="0"/>
                      <w:divBdr>
                        <w:top w:val="none" w:sz="0" w:space="0" w:color="auto"/>
                        <w:left w:val="none" w:sz="0" w:space="0" w:color="auto"/>
                        <w:bottom w:val="none" w:sz="0" w:space="0" w:color="auto"/>
                        <w:right w:val="none" w:sz="0" w:space="0" w:color="auto"/>
                      </w:divBdr>
                    </w:div>
                  </w:divsChild>
                </w:div>
                <w:div w:id="1066341662">
                  <w:marLeft w:val="0"/>
                  <w:marRight w:val="0"/>
                  <w:marTop w:val="0"/>
                  <w:marBottom w:val="0"/>
                  <w:divBdr>
                    <w:top w:val="none" w:sz="0" w:space="0" w:color="auto"/>
                    <w:left w:val="none" w:sz="0" w:space="0" w:color="auto"/>
                    <w:bottom w:val="none" w:sz="0" w:space="0" w:color="auto"/>
                    <w:right w:val="none" w:sz="0" w:space="0" w:color="auto"/>
                  </w:divBdr>
                  <w:divsChild>
                    <w:div w:id="2058510338">
                      <w:marLeft w:val="0"/>
                      <w:marRight w:val="0"/>
                      <w:marTop w:val="0"/>
                      <w:marBottom w:val="0"/>
                      <w:divBdr>
                        <w:top w:val="none" w:sz="0" w:space="0" w:color="auto"/>
                        <w:left w:val="none" w:sz="0" w:space="0" w:color="auto"/>
                        <w:bottom w:val="none" w:sz="0" w:space="0" w:color="auto"/>
                        <w:right w:val="none" w:sz="0" w:space="0" w:color="auto"/>
                      </w:divBdr>
                    </w:div>
                  </w:divsChild>
                </w:div>
                <w:div w:id="158663713">
                  <w:marLeft w:val="0"/>
                  <w:marRight w:val="0"/>
                  <w:marTop w:val="0"/>
                  <w:marBottom w:val="0"/>
                  <w:divBdr>
                    <w:top w:val="none" w:sz="0" w:space="0" w:color="auto"/>
                    <w:left w:val="none" w:sz="0" w:space="0" w:color="auto"/>
                    <w:bottom w:val="none" w:sz="0" w:space="0" w:color="auto"/>
                    <w:right w:val="none" w:sz="0" w:space="0" w:color="auto"/>
                  </w:divBdr>
                  <w:divsChild>
                    <w:div w:id="832650131">
                      <w:marLeft w:val="0"/>
                      <w:marRight w:val="0"/>
                      <w:marTop w:val="0"/>
                      <w:marBottom w:val="0"/>
                      <w:divBdr>
                        <w:top w:val="none" w:sz="0" w:space="0" w:color="auto"/>
                        <w:left w:val="none" w:sz="0" w:space="0" w:color="auto"/>
                        <w:bottom w:val="none" w:sz="0" w:space="0" w:color="auto"/>
                        <w:right w:val="none" w:sz="0" w:space="0" w:color="auto"/>
                      </w:divBdr>
                    </w:div>
                  </w:divsChild>
                </w:div>
                <w:div w:id="1631085688">
                  <w:marLeft w:val="0"/>
                  <w:marRight w:val="0"/>
                  <w:marTop w:val="0"/>
                  <w:marBottom w:val="0"/>
                  <w:divBdr>
                    <w:top w:val="none" w:sz="0" w:space="0" w:color="auto"/>
                    <w:left w:val="none" w:sz="0" w:space="0" w:color="auto"/>
                    <w:bottom w:val="none" w:sz="0" w:space="0" w:color="auto"/>
                    <w:right w:val="none" w:sz="0" w:space="0" w:color="auto"/>
                  </w:divBdr>
                  <w:divsChild>
                    <w:div w:id="1833254398">
                      <w:marLeft w:val="0"/>
                      <w:marRight w:val="0"/>
                      <w:marTop w:val="0"/>
                      <w:marBottom w:val="0"/>
                      <w:divBdr>
                        <w:top w:val="none" w:sz="0" w:space="0" w:color="auto"/>
                        <w:left w:val="none" w:sz="0" w:space="0" w:color="auto"/>
                        <w:bottom w:val="none" w:sz="0" w:space="0" w:color="auto"/>
                        <w:right w:val="none" w:sz="0" w:space="0" w:color="auto"/>
                      </w:divBdr>
                    </w:div>
                  </w:divsChild>
                </w:div>
                <w:div w:id="1729576247">
                  <w:marLeft w:val="0"/>
                  <w:marRight w:val="0"/>
                  <w:marTop w:val="0"/>
                  <w:marBottom w:val="0"/>
                  <w:divBdr>
                    <w:top w:val="none" w:sz="0" w:space="0" w:color="auto"/>
                    <w:left w:val="none" w:sz="0" w:space="0" w:color="auto"/>
                    <w:bottom w:val="none" w:sz="0" w:space="0" w:color="auto"/>
                    <w:right w:val="none" w:sz="0" w:space="0" w:color="auto"/>
                  </w:divBdr>
                  <w:divsChild>
                    <w:div w:id="1660035864">
                      <w:marLeft w:val="0"/>
                      <w:marRight w:val="0"/>
                      <w:marTop w:val="0"/>
                      <w:marBottom w:val="0"/>
                      <w:divBdr>
                        <w:top w:val="none" w:sz="0" w:space="0" w:color="auto"/>
                        <w:left w:val="none" w:sz="0" w:space="0" w:color="auto"/>
                        <w:bottom w:val="none" w:sz="0" w:space="0" w:color="auto"/>
                        <w:right w:val="none" w:sz="0" w:space="0" w:color="auto"/>
                      </w:divBdr>
                    </w:div>
                  </w:divsChild>
                </w:div>
                <w:div w:id="859244591">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sChild>
                </w:div>
                <w:div w:id="1909069458">
                  <w:marLeft w:val="0"/>
                  <w:marRight w:val="0"/>
                  <w:marTop w:val="0"/>
                  <w:marBottom w:val="0"/>
                  <w:divBdr>
                    <w:top w:val="none" w:sz="0" w:space="0" w:color="auto"/>
                    <w:left w:val="none" w:sz="0" w:space="0" w:color="auto"/>
                    <w:bottom w:val="none" w:sz="0" w:space="0" w:color="auto"/>
                    <w:right w:val="none" w:sz="0" w:space="0" w:color="auto"/>
                  </w:divBdr>
                  <w:divsChild>
                    <w:div w:id="263877570">
                      <w:marLeft w:val="0"/>
                      <w:marRight w:val="0"/>
                      <w:marTop w:val="0"/>
                      <w:marBottom w:val="0"/>
                      <w:divBdr>
                        <w:top w:val="none" w:sz="0" w:space="0" w:color="auto"/>
                        <w:left w:val="none" w:sz="0" w:space="0" w:color="auto"/>
                        <w:bottom w:val="none" w:sz="0" w:space="0" w:color="auto"/>
                        <w:right w:val="none" w:sz="0" w:space="0" w:color="auto"/>
                      </w:divBdr>
                    </w:div>
                  </w:divsChild>
                </w:div>
                <w:div w:id="553471110">
                  <w:marLeft w:val="0"/>
                  <w:marRight w:val="0"/>
                  <w:marTop w:val="0"/>
                  <w:marBottom w:val="0"/>
                  <w:divBdr>
                    <w:top w:val="none" w:sz="0" w:space="0" w:color="auto"/>
                    <w:left w:val="none" w:sz="0" w:space="0" w:color="auto"/>
                    <w:bottom w:val="none" w:sz="0" w:space="0" w:color="auto"/>
                    <w:right w:val="none" w:sz="0" w:space="0" w:color="auto"/>
                  </w:divBdr>
                  <w:divsChild>
                    <w:div w:id="18456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565">
          <w:marLeft w:val="0"/>
          <w:marRight w:val="0"/>
          <w:marTop w:val="0"/>
          <w:marBottom w:val="0"/>
          <w:divBdr>
            <w:top w:val="none" w:sz="0" w:space="0" w:color="auto"/>
            <w:left w:val="none" w:sz="0" w:space="0" w:color="auto"/>
            <w:bottom w:val="none" w:sz="0" w:space="0" w:color="auto"/>
            <w:right w:val="none" w:sz="0" w:space="0" w:color="auto"/>
          </w:divBdr>
        </w:div>
        <w:div w:id="1338383764">
          <w:marLeft w:val="0"/>
          <w:marRight w:val="0"/>
          <w:marTop w:val="0"/>
          <w:marBottom w:val="0"/>
          <w:divBdr>
            <w:top w:val="none" w:sz="0" w:space="0" w:color="auto"/>
            <w:left w:val="none" w:sz="0" w:space="0" w:color="auto"/>
            <w:bottom w:val="none" w:sz="0" w:space="0" w:color="auto"/>
            <w:right w:val="none" w:sz="0" w:space="0" w:color="auto"/>
          </w:divBdr>
        </w:div>
        <w:div w:id="1095663565">
          <w:marLeft w:val="0"/>
          <w:marRight w:val="0"/>
          <w:marTop w:val="0"/>
          <w:marBottom w:val="0"/>
          <w:divBdr>
            <w:top w:val="none" w:sz="0" w:space="0" w:color="auto"/>
            <w:left w:val="none" w:sz="0" w:space="0" w:color="auto"/>
            <w:bottom w:val="none" w:sz="0" w:space="0" w:color="auto"/>
            <w:right w:val="none" w:sz="0" w:space="0" w:color="auto"/>
          </w:divBdr>
        </w:div>
        <w:div w:id="2127848533">
          <w:marLeft w:val="0"/>
          <w:marRight w:val="0"/>
          <w:marTop w:val="0"/>
          <w:marBottom w:val="0"/>
          <w:divBdr>
            <w:top w:val="none" w:sz="0" w:space="0" w:color="auto"/>
            <w:left w:val="none" w:sz="0" w:space="0" w:color="auto"/>
            <w:bottom w:val="none" w:sz="0" w:space="0" w:color="auto"/>
            <w:right w:val="none" w:sz="0" w:space="0" w:color="auto"/>
          </w:divBdr>
        </w:div>
      </w:divsChild>
    </w:div>
    <w:div w:id="728266610">
      <w:bodyDiv w:val="1"/>
      <w:marLeft w:val="0"/>
      <w:marRight w:val="0"/>
      <w:marTop w:val="0"/>
      <w:marBottom w:val="0"/>
      <w:divBdr>
        <w:top w:val="none" w:sz="0" w:space="0" w:color="auto"/>
        <w:left w:val="none" w:sz="0" w:space="0" w:color="auto"/>
        <w:bottom w:val="none" w:sz="0" w:space="0" w:color="auto"/>
        <w:right w:val="none" w:sz="0" w:space="0" w:color="auto"/>
      </w:divBdr>
      <w:divsChild>
        <w:div w:id="1733848101">
          <w:marLeft w:val="0"/>
          <w:marRight w:val="0"/>
          <w:marTop w:val="0"/>
          <w:marBottom w:val="0"/>
          <w:divBdr>
            <w:top w:val="none" w:sz="0" w:space="0" w:color="auto"/>
            <w:left w:val="none" w:sz="0" w:space="0" w:color="auto"/>
            <w:bottom w:val="none" w:sz="0" w:space="0" w:color="auto"/>
            <w:right w:val="none" w:sz="0" w:space="0" w:color="auto"/>
          </w:divBdr>
        </w:div>
        <w:div w:id="2143114502">
          <w:marLeft w:val="0"/>
          <w:marRight w:val="0"/>
          <w:marTop w:val="0"/>
          <w:marBottom w:val="0"/>
          <w:divBdr>
            <w:top w:val="none" w:sz="0" w:space="0" w:color="auto"/>
            <w:left w:val="none" w:sz="0" w:space="0" w:color="auto"/>
            <w:bottom w:val="none" w:sz="0" w:space="0" w:color="auto"/>
            <w:right w:val="none" w:sz="0" w:space="0" w:color="auto"/>
          </w:divBdr>
        </w:div>
        <w:div w:id="1656252888">
          <w:marLeft w:val="0"/>
          <w:marRight w:val="0"/>
          <w:marTop w:val="0"/>
          <w:marBottom w:val="0"/>
          <w:divBdr>
            <w:top w:val="none" w:sz="0" w:space="0" w:color="auto"/>
            <w:left w:val="none" w:sz="0" w:space="0" w:color="auto"/>
            <w:bottom w:val="none" w:sz="0" w:space="0" w:color="auto"/>
            <w:right w:val="none" w:sz="0" w:space="0" w:color="auto"/>
          </w:divBdr>
        </w:div>
      </w:divsChild>
    </w:div>
    <w:div w:id="968975957">
      <w:bodyDiv w:val="1"/>
      <w:marLeft w:val="0"/>
      <w:marRight w:val="0"/>
      <w:marTop w:val="0"/>
      <w:marBottom w:val="0"/>
      <w:divBdr>
        <w:top w:val="none" w:sz="0" w:space="0" w:color="auto"/>
        <w:left w:val="none" w:sz="0" w:space="0" w:color="auto"/>
        <w:bottom w:val="none" w:sz="0" w:space="0" w:color="auto"/>
        <w:right w:val="none" w:sz="0" w:space="0" w:color="auto"/>
      </w:divBdr>
      <w:divsChild>
        <w:div w:id="284241973">
          <w:marLeft w:val="0"/>
          <w:marRight w:val="0"/>
          <w:marTop w:val="0"/>
          <w:marBottom w:val="0"/>
          <w:divBdr>
            <w:top w:val="none" w:sz="0" w:space="0" w:color="auto"/>
            <w:left w:val="none" w:sz="0" w:space="0" w:color="auto"/>
            <w:bottom w:val="none" w:sz="0" w:space="0" w:color="auto"/>
            <w:right w:val="none" w:sz="0" w:space="0" w:color="auto"/>
          </w:divBdr>
        </w:div>
        <w:div w:id="41878096">
          <w:marLeft w:val="0"/>
          <w:marRight w:val="0"/>
          <w:marTop w:val="0"/>
          <w:marBottom w:val="0"/>
          <w:divBdr>
            <w:top w:val="none" w:sz="0" w:space="0" w:color="auto"/>
            <w:left w:val="none" w:sz="0" w:space="0" w:color="auto"/>
            <w:bottom w:val="none" w:sz="0" w:space="0" w:color="auto"/>
            <w:right w:val="none" w:sz="0" w:space="0" w:color="auto"/>
          </w:divBdr>
        </w:div>
      </w:divsChild>
    </w:div>
    <w:div w:id="989214262">
      <w:bodyDiv w:val="1"/>
      <w:marLeft w:val="0"/>
      <w:marRight w:val="0"/>
      <w:marTop w:val="0"/>
      <w:marBottom w:val="0"/>
      <w:divBdr>
        <w:top w:val="none" w:sz="0" w:space="0" w:color="auto"/>
        <w:left w:val="none" w:sz="0" w:space="0" w:color="auto"/>
        <w:bottom w:val="none" w:sz="0" w:space="0" w:color="auto"/>
        <w:right w:val="none" w:sz="0" w:space="0" w:color="auto"/>
      </w:divBdr>
      <w:divsChild>
        <w:div w:id="1604265300">
          <w:marLeft w:val="0"/>
          <w:marRight w:val="0"/>
          <w:marTop w:val="0"/>
          <w:marBottom w:val="0"/>
          <w:divBdr>
            <w:top w:val="none" w:sz="0" w:space="0" w:color="auto"/>
            <w:left w:val="none" w:sz="0" w:space="0" w:color="auto"/>
            <w:bottom w:val="none" w:sz="0" w:space="0" w:color="auto"/>
            <w:right w:val="none" w:sz="0" w:space="0" w:color="auto"/>
          </w:divBdr>
        </w:div>
        <w:div w:id="633096301">
          <w:marLeft w:val="0"/>
          <w:marRight w:val="0"/>
          <w:marTop w:val="0"/>
          <w:marBottom w:val="0"/>
          <w:divBdr>
            <w:top w:val="none" w:sz="0" w:space="0" w:color="auto"/>
            <w:left w:val="none" w:sz="0" w:space="0" w:color="auto"/>
            <w:bottom w:val="none" w:sz="0" w:space="0" w:color="auto"/>
            <w:right w:val="none" w:sz="0" w:space="0" w:color="auto"/>
          </w:divBdr>
        </w:div>
        <w:div w:id="160850672">
          <w:marLeft w:val="0"/>
          <w:marRight w:val="0"/>
          <w:marTop w:val="0"/>
          <w:marBottom w:val="0"/>
          <w:divBdr>
            <w:top w:val="none" w:sz="0" w:space="0" w:color="auto"/>
            <w:left w:val="none" w:sz="0" w:space="0" w:color="auto"/>
            <w:bottom w:val="none" w:sz="0" w:space="0" w:color="auto"/>
            <w:right w:val="none" w:sz="0" w:space="0" w:color="auto"/>
          </w:divBdr>
        </w:div>
        <w:div w:id="692725875">
          <w:marLeft w:val="0"/>
          <w:marRight w:val="0"/>
          <w:marTop w:val="0"/>
          <w:marBottom w:val="0"/>
          <w:divBdr>
            <w:top w:val="none" w:sz="0" w:space="0" w:color="auto"/>
            <w:left w:val="none" w:sz="0" w:space="0" w:color="auto"/>
            <w:bottom w:val="none" w:sz="0" w:space="0" w:color="auto"/>
            <w:right w:val="none" w:sz="0" w:space="0" w:color="auto"/>
          </w:divBdr>
        </w:div>
        <w:div w:id="1559585495">
          <w:marLeft w:val="0"/>
          <w:marRight w:val="0"/>
          <w:marTop w:val="0"/>
          <w:marBottom w:val="0"/>
          <w:divBdr>
            <w:top w:val="none" w:sz="0" w:space="0" w:color="auto"/>
            <w:left w:val="none" w:sz="0" w:space="0" w:color="auto"/>
            <w:bottom w:val="none" w:sz="0" w:space="0" w:color="auto"/>
            <w:right w:val="none" w:sz="0" w:space="0" w:color="auto"/>
          </w:divBdr>
        </w:div>
        <w:div w:id="2127041313">
          <w:marLeft w:val="0"/>
          <w:marRight w:val="0"/>
          <w:marTop w:val="0"/>
          <w:marBottom w:val="0"/>
          <w:divBdr>
            <w:top w:val="none" w:sz="0" w:space="0" w:color="auto"/>
            <w:left w:val="none" w:sz="0" w:space="0" w:color="auto"/>
            <w:bottom w:val="none" w:sz="0" w:space="0" w:color="auto"/>
            <w:right w:val="none" w:sz="0" w:space="0" w:color="auto"/>
          </w:divBdr>
        </w:div>
        <w:div w:id="1842885762">
          <w:marLeft w:val="0"/>
          <w:marRight w:val="0"/>
          <w:marTop w:val="0"/>
          <w:marBottom w:val="0"/>
          <w:divBdr>
            <w:top w:val="none" w:sz="0" w:space="0" w:color="auto"/>
            <w:left w:val="none" w:sz="0" w:space="0" w:color="auto"/>
            <w:bottom w:val="none" w:sz="0" w:space="0" w:color="auto"/>
            <w:right w:val="none" w:sz="0" w:space="0" w:color="auto"/>
          </w:divBdr>
        </w:div>
        <w:div w:id="1737584272">
          <w:marLeft w:val="0"/>
          <w:marRight w:val="0"/>
          <w:marTop w:val="0"/>
          <w:marBottom w:val="0"/>
          <w:divBdr>
            <w:top w:val="none" w:sz="0" w:space="0" w:color="auto"/>
            <w:left w:val="none" w:sz="0" w:space="0" w:color="auto"/>
            <w:bottom w:val="none" w:sz="0" w:space="0" w:color="auto"/>
            <w:right w:val="none" w:sz="0" w:space="0" w:color="auto"/>
          </w:divBdr>
        </w:div>
        <w:div w:id="992488497">
          <w:marLeft w:val="0"/>
          <w:marRight w:val="0"/>
          <w:marTop w:val="0"/>
          <w:marBottom w:val="0"/>
          <w:divBdr>
            <w:top w:val="none" w:sz="0" w:space="0" w:color="auto"/>
            <w:left w:val="none" w:sz="0" w:space="0" w:color="auto"/>
            <w:bottom w:val="none" w:sz="0" w:space="0" w:color="auto"/>
            <w:right w:val="none" w:sz="0" w:space="0" w:color="auto"/>
          </w:divBdr>
        </w:div>
        <w:div w:id="1816754592">
          <w:marLeft w:val="0"/>
          <w:marRight w:val="0"/>
          <w:marTop w:val="0"/>
          <w:marBottom w:val="0"/>
          <w:divBdr>
            <w:top w:val="none" w:sz="0" w:space="0" w:color="auto"/>
            <w:left w:val="none" w:sz="0" w:space="0" w:color="auto"/>
            <w:bottom w:val="none" w:sz="0" w:space="0" w:color="auto"/>
            <w:right w:val="none" w:sz="0" w:space="0" w:color="auto"/>
          </w:divBdr>
        </w:div>
        <w:div w:id="630674006">
          <w:marLeft w:val="0"/>
          <w:marRight w:val="0"/>
          <w:marTop w:val="0"/>
          <w:marBottom w:val="0"/>
          <w:divBdr>
            <w:top w:val="none" w:sz="0" w:space="0" w:color="auto"/>
            <w:left w:val="none" w:sz="0" w:space="0" w:color="auto"/>
            <w:bottom w:val="none" w:sz="0" w:space="0" w:color="auto"/>
            <w:right w:val="none" w:sz="0" w:space="0" w:color="auto"/>
          </w:divBdr>
        </w:div>
        <w:div w:id="1144659748">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492794534">
          <w:marLeft w:val="0"/>
          <w:marRight w:val="0"/>
          <w:marTop w:val="0"/>
          <w:marBottom w:val="0"/>
          <w:divBdr>
            <w:top w:val="none" w:sz="0" w:space="0" w:color="auto"/>
            <w:left w:val="none" w:sz="0" w:space="0" w:color="auto"/>
            <w:bottom w:val="none" w:sz="0" w:space="0" w:color="auto"/>
            <w:right w:val="none" w:sz="0" w:space="0" w:color="auto"/>
          </w:divBdr>
        </w:div>
        <w:div w:id="2104567792">
          <w:marLeft w:val="0"/>
          <w:marRight w:val="0"/>
          <w:marTop w:val="0"/>
          <w:marBottom w:val="0"/>
          <w:divBdr>
            <w:top w:val="none" w:sz="0" w:space="0" w:color="auto"/>
            <w:left w:val="none" w:sz="0" w:space="0" w:color="auto"/>
            <w:bottom w:val="none" w:sz="0" w:space="0" w:color="auto"/>
            <w:right w:val="none" w:sz="0" w:space="0" w:color="auto"/>
          </w:divBdr>
          <w:divsChild>
            <w:div w:id="772240856">
              <w:marLeft w:val="-75"/>
              <w:marRight w:val="0"/>
              <w:marTop w:val="30"/>
              <w:marBottom w:val="30"/>
              <w:divBdr>
                <w:top w:val="none" w:sz="0" w:space="0" w:color="auto"/>
                <w:left w:val="none" w:sz="0" w:space="0" w:color="auto"/>
                <w:bottom w:val="none" w:sz="0" w:space="0" w:color="auto"/>
                <w:right w:val="none" w:sz="0" w:space="0" w:color="auto"/>
              </w:divBdr>
              <w:divsChild>
                <w:div w:id="1065369689">
                  <w:marLeft w:val="0"/>
                  <w:marRight w:val="0"/>
                  <w:marTop w:val="0"/>
                  <w:marBottom w:val="0"/>
                  <w:divBdr>
                    <w:top w:val="none" w:sz="0" w:space="0" w:color="auto"/>
                    <w:left w:val="none" w:sz="0" w:space="0" w:color="auto"/>
                    <w:bottom w:val="none" w:sz="0" w:space="0" w:color="auto"/>
                    <w:right w:val="none" w:sz="0" w:space="0" w:color="auto"/>
                  </w:divBdr>
                  <w:divsChild>
                    <w:div w:id="1962803515">
                      <w:marLeft w:val="0"/>
                      <w:marRight w:val="0"/>
                      <w:marTop w:val="0"/>
                      <w:marBottom w:val="0"/>
                      <w:divBdr>
                        <w:top w:val="none" w:sz="0" w:space="0" w:color="auto"/>
                        <w:left w:val="none" w:sz="0" w:space="0" w:color="auto"/>
                        <w:bottom w:val="none" w:sz="0" w:space="0" w:color="auto"/>
                        <w:right w:val="none" w:sz="0" w:space="0" w:color="auto"/>
                      </w:divBdr>
                    </w:div>
                  </w:divsChild>
                </w:div>
                <w:div w:id="2005861098">
                  <w:marLeft w:val="0"/>
                  <w:marRight w:val="0"/>
                  <w:marTop w:val="0"/>
                  <w:marBottom w:val="0"/>
                  <w:divBdr>
                    <w:top w:val="none" w:sz="0" w:space="0" w:color="auto"/>
                    <w:left w:val="none" w:sz="0" w:space="0" w:color="auto"/>
                    <w:bottom w:val="none" w:sz="0" w:space="0" w:color="auto"/>
                    <w:right w:val="none" w:sz="0" w:space="0" w:color="auto"/>
                  </w:divBdr>
                  <w:divsChild>
                    <w:div w:id="1147014858">
                      <w:marLeft w:val="0"/>
                      <w:marRight w:val="0"/>
                      <w:marTop w:val="0"/>
                      <w:marBottom w:val="0"/>
                      <w:divBdr>
                        <w:top w:val="none" w:sz="0" w:space="0" w:color="auto"/>
                        <w:left w:val="none" w:sz="0" w:space="0" w:color="auto"/>
                        <w:bottom w:val="none" w:sz="0" w:space="0" w:color="auto"/>
                        <w:right w:val="none" w:sz="0" w:space="0" w:color="auto"/>
                      </w:divBdr>
                    </w:div>
                  </w:divsChild>
                </w:div>
                <w:div w:id="1660234961">
                  <w:marLeft w:val="0"/>
                  <w:marRight w:val="0"/>
                  <w:marTop w:val="0"/>
                  <w:marBottom w:val="0"/>
                  <w:divBdr>
                    <w:top w:val="none" w:sz="0" w:space="0" w:color="auto"/>
                    <w:left w:val="none" w:sz="0" w:space="0" w:color="auto"/>
                    <w:bottom w:val="none" w:sz="0" w:space="0" w:color="auto"/>
                    <w:right w:val="none" w:sz="0" w:space="0" w:color="auto"/>
                  </w:divBdr>
                  <w:divsChild>
                    <w:div w:id="1114206535">
                      <w:marLeft w:val="0"/>
                      <w:marRight w:val="0"/>
                      <w:marTop w:val="0"/>
                      <w:marBottom w:val="0"/>
                      <w:divBdr>
                        <w:top w:val="none" w:sz="0" w:space="0" w:color="auto"/>
                        <w:left w:val="none" w:sz="0" w:space="0" w:color="auto"/>
                        <w:bottom w:val="none" w:sz="0" w:space="0" w:color="auto"/>
                        <w:right w:val="none" w:sz="0" w:space="0" w:color="auto"/>
                      </w:divBdr>
                    </w:div>
                  </w:divsChild>
                </w:div>
                <w:div w:id="1386444679">
                  <w:marLeft w:val="0"/>
                  <w:marRight w:val="0"/>
                  <w:marTop w:val="0"/>
                  <w:marBottom w:val="0"/>
                  <w:divBdr>
                    <w:top w:val="none" w:sz="0" w:space="0" w:color="auto"/>
                    <w:left w:val="none" w:sz="0" w:space="0" w:color="auto"/>
                    <w:bottom w:val="none" w:sz="0" w:space="0" w:color="auto"/>
                    <w:right w:val="none" w:sz="0" w:space="0" w:color="auto"/>
                  </w:divBdr>
                  <w:divsChild>
                    <w:div w:id="1349287523">
                      <w:marLeft w:val="0"/>
                      <w:marRight w:val="0"/>
                      <w:marTop w:val="0"/>
                      <w:marBottom w:val="0"/>
                      <w:divBdr>
                        <w:top w:val="none" w:sz="0" w:space="0" w:color="auto"/>
                        <w:left w:val="none" w:sz="0" w:space="0" w:color="auto"/>
                        <w:bottom w:val="none" w:sz="0" w:space="0" w:color="auto"/>
                        <w:right w:val="none" w:sz="0" w:space="0" w:color="auto"/>
                      </w:divBdr>
                    </w:div>
                  </w:divsChild>
                </w:div>
                <w:div w:id="1996447996">
                  <w:marLeft w:val="0"/>
                  <w:marRight w:val="0"/>
                  <w:marTop w:val="0"/>
                  <w:marBottom w:val="0"/>
                  <w:divBdr>
                    <w:top w:val="none" w:sz="0" w:space="0" w:color="auto"/>
                    <w:left w:val="none" w:sz="0" w:space="0" w:color="auto"/>
                    <w:bottom w:val="none" w:sz="0" w:space="0" w:color="auto"/>
                    <w:right w:val="none" w:sz="0" w:space="0" w:color="auto"/>
                  </w:divBdr>
                  <w:divsChild>
                    <w:div w:id="478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4084">
          <w:marLeft w:val="0"/>
          <w:marRight w:val="0"/>
          <w:marTop w:val="0"/>
          <w:marBottom w:val="0"/>
          <w:divBdr>
            <w:top w:val="none" w:sz="0" w:space="0" w:color="auto"/>
            <w:left w:val="none" w:sz="0" w:space="0" w:color="auto"/>
            <w:bottom w:val="none" w:sz="0" w:space="0" w:color="auto"/>
            <w:right w:val="none" w:sz="0" w:space="0" w:color="auto"/>
          </w:divBdr>
        </w:div>
        <w:div w:id="1106734404">
          <w:marLeft w:val="0"/>
          <w:marRight w:val="0"/>
          <w:marTop w:val="0"/>
          <w:marBottom w:val="0"/>
          <w:divBdr>
            <w:top w:val="none" w:sz="0" w:space="0" w:color="auto"/>
            <w:left w:val="none" w:sz="0" w:space="0" w:color="auto"/>
            <w:bottom w:val="none" w:sz="0" w:space="0" w:color="auto"/>
            <w:right w:val="none" w:sz="0" w:space="0" w:color="auto"/>
          </w:divBdr>
        </w:div>
        <w:div w:id="2029865419">
          <w:marLeft w:val="0"/>
          <w:marRight w:val="0"/>
          <w:marTop w:val="0"/>
          <w:marBottom w:val="0"/>
          <w:divBdr>
            <w:top w:val="none" w:sz="0" w:space="0" w:color="auto"/>
            <w:left w:val="none" w:sz="0" w:space="0" w:color="auto"/>
            <w:bottom w:val="none" w:sz="0" w:space="0" w:color="auto"/>
            <w:right w:val="none" w:sz="0" w:space="0" w:color="auto"/>
          </w:divBdr>
        </w:div>
        <w:div w:id="481312306">
          <w:marLeft w:val="0"/>
          <w:marRight w:val="0"/>
          <w:marTop w:val="0"/>
          <w:marBottom w:val="0"/>
          <w:divBdr>
            <w:top w:val="none" w:sz="0" w:space="0" w:color="auto"/>
            <w:left w:val="none" w:sz="0" w:space="0" w:color="auto"/>
            <w:bottom w:val="none" w:sz="0" w:space="0" w:color="auto"/>
            <w:right w:val="none" w:sz="0" w:space="0" w:color="auto"/>
          </w:divBdr>
        </w:div>
        <w:div w:id="436799044">
          <w:marLeft w:val="0"/>
          <w:marRight w:val="0"/>
          <w:marTop w:val="0"/>
          <w:marBottom w:val="0"/>
          <w:divBdr>
            <w:top w:val="none" w:sz="0" w:space="0" w:color="auto"/>
            <w:left w:val="none" w:sz="0" w:space="0" w:color="auto"/>
            <w:bottom w:val="none" w:sz="0" w:space="0" w:color="auto"/>
            <w:right w:val="none" w:sz="0" w:space="0" w:color="auto"/>
          </w:divBdr>
        </w:div>
        <w:div w:id="1460563993">
          <w:marLeft w:val="0"/>
          <w:marRight w:val="0"/>
          <w:marTop w:val="0"/>
          <w:marBottom w:val="0"/>
          <w:divBdr>
            <w:top w:val="none" w:sz="0" w:space="0" w:color="auto"/>
            <w:left w:val="none" w:sz="0" w:space="0" w:color="auto"/>
            <w:bottom w:val="none" w:sz="0" w:space="0" w:color="auto"/>
            <w:right w:val="none" w:sz="0" w:space="0" w:color="auto"/>
          </w:divBdr>
        </w:div>
        <w:div w:id="264122074">
          <w:marLeft w:val="0"/>
          <w:marRight w:val="0"/>
          <w:marTop w:val="0"/>
          <w:marBottom w:val="0"/>
          <w:divBdr>
            <w:top w:val="none" w:sz="0" w:space="0" w:color="auto"/>
            <w:left w:val="none" w:sz="0" w:space="0" w:color="auto"/>
            <w:bottom w:val="none" w:sz="0" w:space="0" w:color="auto"/>
            <w:right w:val="none" w:sz="0" w:space="0" w:color="auto"/>
          </w:divBdr>
        </w:div>
        <w:div w:id="2112898829">
          <w:marLeft w:val="0"/>
          <w:marRight w:val="0"/>
          <w:marTop w:val="0"/>
          <w:marBottom w:val="0"/>
          <w:divBdr>
            <w:top w:val="none" w:sz="0" w:space="0" w:color="auto"/>
            <w:left w:val="none" w:sz="0" w:space="0" w:color="auto"/>
            <w:bottom w:val="none" w:sz="0" w:space="0" w:color="auto"/>
            <w:right w:val="none" w:sz="0" w:space="0" w:color="auto"/>
          </w:divBdr>
        </w:div>
        <w:div w:id="1309821207">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1033913">
          <w:marLeft w:val="0"/>
          <w:marRight w:val="0"/>
          <w:marTop w:val="0"/>
          <w:marBottom w:val="0"/>
          <w:divBdr>
            <w:top w:val="none" w:sz="0" w:space="0" w:color="auto"/>
            <w:left w:val="none" w:sz="0" w:space="0" w:color="auto"/>
            <w:bottom w:val="none" w:sz="0" w:space="0" w:color="auto"/>
            <w:right w:val="none" w:sz="0" w:space="0" w:color="auto"/>
          </w:divBdr>
        </w:div>
        <w:div w:id="109596455">
          <w:marLeft w:val="0"/>
          <w:marRight w:val="0"/>
          <w:marTop w:val="0"/>
          <w:marBottom w:val="0"/>
          <w:divBdr>
            <w:top w:val="none" w:sz="0" w:space="0" w:color="auto"/>
            <w:left w:val="none" w:sz="0" w:space="0" w:color="auto"/>
            <w:bottom w:val="none" w:sz="0" w:space="0" w:color="auto"/>
            <w:right w:val="none" w:sz="0" w:space="0" w:color="auto"/>
          </w:divBdr>
        </w:div>
        <w:div w:id="463668693">
          <w:marLeft w:val="0"/>
          <w:marRight w:val="0"/>
          <w:marTop w:val="0"/>
          <w:marBottom w:val="0"/>
          <w:divBdr>
            <w:top w:val="none" w:sz="0" w:space="0" w:color="auto"/>
            <w:left w:val="none" w:sz="0" w:space="0" w:color="auto"/>
            <w:bottom w:val="none" w:sz="0" w:space="0" w:color="auto"/>
            <w:right w:val="none" w:sz="0" w:space="0" w:color="auto"/>
          </w:divBdr>
        </w:div>
        <w:div w:id="1138064211">
          <w:marLeft w:val="0"/>
          <w:marRight w:val="0"/>
          <w:marTop w:val="0"/>
          <w:marBottom w:val="0"/>
          <w:divBdr>
            <w:top w:val="none" w:sz="0" w:space="0" w:color="auto"/>
            <w:left w:val="none" w:sz="0" w:space="0" w:color="auto"/>
            <w:bottom w:val="none" w:sz="0" w:space="0" w:color="auto"/>
            <w:right w:val="none" w:sz="0" w:space="0" w:color="auto"/>
          </w:divBdr>
        </w:div>
        <w:div w:id="1353801412">
          <w:marLeft w:val="0"/>
          <w:marRight w:val="0"/>
          <w:marTop w:val="0"/>
          <w:marBottom w:val="0"/>
          <w:divBdr>
            <w:top w:val="none" w:sz="0" w:space="0" w:color="auto"/>
            <w:left w:val="none" w:sz="0" w:space="0" w:color="auto"/>
            <w:bottom w:val="none" w:sz="0" w:space="0" w:color="auto"/>
            <w:right w:val="none" w:sz="0" w:space="0" w:color="auto"/>
          </w:divBdr>
        </w:div>
        <w:div w:id="853501250">
          <w:marLeft w:val="0"/>
          <w:marRight w:val="0"/>
          <w:marTop w:val="0"/>
          <w:marBottom w:val="0"/>
          <w:divBdr>
            <w:top w:val="none" w:sz="0" w:space="0" w:color="auto"/>
            <w:left w:val="none" w:sz="0" w:space="0" w:color="auto"/>
            <w:bottom w:val="none" w:sz="0" w:space="0" w:color="auto"/>
            <w:right w:val="none" w:sz="0" w:space="0" w:color="auto"/>
          </w:divBdr>
          <w:divsChild>
            <w:div w:id="389813336">
              <w:marLeft w:val="0"/>
              <w:marRight w:val="0"/>
              <w:marTop w:val="0"/>
              <w:marBottom w:val="0"/>
              <w:divBdr>
                <w:top w:val="none" w:sz="0" w:space="0" w:color="auto"/>
                <w:left w:val="none" w:sz="0" w:space="0" w:color="auto"/>
                <w:bottom w:val="none" w:sz="0" w:space="0" w:color="auto"/>
                <w:right w:val="none" w:sz="0" w:space="0" w:color="auto"/>
              </w:divBdr>
            </w:div>
            <w:div w:id="1980527289">
              <w:marLeft w:val="0"/>
              <w:marRight w:val="0"/>
              <w:marTop w:val="0"/>
              <w:marBottom w:val="0"/>
              <w:divBdr>
                <w:top w:val="none" w:sz="0" w:space="0" w:color="auto"/>
                <w:left w:val="none" w:sz="0" w:space="0" w:color="auto"/>
                <w:bottom w:val="none" w:sz="0" w:space="0" w:color="auto"/>
                <w:right w:val="none" w:sz="0" w:space="0" w:color="auto"/>
              </w:divBdr>
            </w:div>
            <w:div w:id="1358042222">
              <w:marLeft w:val="0"/>
              <w:marRight w:val="0"/>
              <w:marTop w:val="0"/>
              <w:marBottom w:val="0"/>
              <w:divBdr>
                <w:top w:val="none" w:sz="0" w:space="0" w:color="auto"/>
                <w:left w:val="none" w:sz="0" w:space="0" w:color="auto"/>
                <w:bottom w:val="none" w:sz="0" w:space="0" w:color="auto"/>
                <w:right w:val="none" w:sz="0" w:space="0" w:color="auto"/>
              </w:divBdr>
            </w:div>
            <w:div w:id="1537159227">
              <w:marLeft w:val="0"/>
              <w:marRight w:val="0"/>
              <w:marTop w:val="0"/>
              <w:marBottom w:val="0"/>
              <w:divBdr>
                <w:top w:val="none" w:sz="0" w:space="0" w:color="auto"/>
                <w:left w:val="none" w:sz="0" w:space="0" w:color="auto"/>
                <w:bottom w:val="none" w:sz="0" w:space="0" w:color="auto"/>
                <w:right w:val="none" w:sz="0" w:space="0" w:color="auto"/>
              </w:divBdr>
            </w:div>
            <w:div w:id="1307540608">
              <w:marLeft w:val="0"/>
              <w:marRight w:val="0"/>
              <w:marTop w:val="0"/>
              <w:marBottom w:val="0"/>
              <w:divBdr>
                <w:top w:val="none" w:sz="0" w:space="0" w:color="auto"/>
                <w:left w:val="none" w:sz="0" w:space="0" w:color="auto"/>
                <w:bottom w:val="none" w:sz="0" w:space="0" w:color="auto"/>
                <w:right w:val="none" w:sz="0" w:space="0" w:color="auto"/>
              </w:divBdr>
            </w:div>
            <w:div w:id="1523007063">
              <w:marLeft w:val="0"/>
              <w:marRight w:val="0"/>
              <w:marTop w:val="0"/>
              <w:marBottom w:val="0"/>
              <w:divBdr>
                <w:top w:val="none" w:sz="0" w:space="0" w:color="auto"/>
                <w:left w:val="none" w:sz="0" w:space="0" w:color="auto"/>
                <w:bottom w:val="none" w:sz="0" w:space="0" w:color="auto"/>
                <w:right w:val="none" w:sz="0" w:space="0" w:color="auto"/>
              </w:divBdr>
            </w:div>
            <w:div w:id="530068026">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196042435">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 w:id="1202748616">
              <w:marLeft w:val="0"/>
              <w:marRight w:val="0"/>
              <w:marTop w:val="0"/>
              <w:marBottom w:val="0"/>
              <w:divBdr>
                <w:top w:val="none" w:sz="0" w:space="0" w:color="auto"/>
                <w:left w:val="none" w:sz="0" w:space="0" w:color="auto"/>
                <w:bottom w:val="none" w:sz="0" w:space="0" w:color="auto"/>
                <w:right w:val="none" w:sz="0" w:space="0" w:color="auto"/>
              </w:divBdr>
            </w:div>
            <w:div w:id="853033923">
              <w:marLeft w:val="0"/>
              <w:marRight w:val="0"/>
              <w:marTop w:val="0"/>
              <w:marBottom w:val="0"/>
              <w:divBdr>
                <w:top w:val="none" w:sz="0" w:space="0" w:color="auto"/>
                <w:left w:val="none" w:sz="0" w:space="0" w:color="auto"/>
                <w:bottom w:val="none" w:sz="0" w:space="0" w:color="auto"/>
                <w:right w:val="none" w:sz="0" w:space="0" w:color="auto"/>
              </w:divBdr>
            </w:div>
            <w:div w:id="887840399">
              <w:marLeft w:val="0"/>
              <w:marRight w:val="0"/>
              <w:marTop w:val="0"/>
              <w:marBottom w:val="0"/>
              <w:divBdr>
                <w:top w:val="none" w:sz="0" w:space="0" w:color="auto"/>
                <w:left w:val="none" w:sz="0" w:space="0" w:color="auto"/>
                <w:bottom w:val="none" w:sz="0" w:space="0" w:color="auto"/>
                <w:right w:val="none" w:sz="0" w:space="0" w:color="auto"/>
              </w:divBdr>
            </w:div>
            <w:div w:id="822043909">
              <w:marLeft w:val="0"/>
              <w:marRight w:val="0"/>
              <w:marTop w:val="0"/>
              <w:marBottom w:val="0"/>
              <w:divBdr>
                <w:top w:val="none" w:sz="0" w:space="0" w:color="auto"/>
                <w:left w:val="none" w:sz="0" w:space="0" w:color="auto"/>
                <w:bottom w:val="none" w:sz="0" w:space="0" w:color="auto"/>
                <w:right w:val="none" w:sz="0" w:space="0" w:color="auto"/>
              </w:divBdr>
            </w:div>
            <w:div w:id="626813962">
              <w:marLeft w:val="0"/>
              <w:marRight w:val="0"/>
              <w:marTop w:val="0"/>
              <w:marBottom w:val="0"/>
              <w:divBdr>
                <w:top w:val="none" w:sz="0" w:space="0" w:color="auto"/>
                <w:left w:val="none" w:sz="0" w:space="0" w:color="auto"/>
                <w:bottom w:val="none" w:sz="0" w:space="0" w:color="auto"/>
                <w:right w:val="none" w:sz="0" w:space="0" w:color="auto"/>
              </w:divBdr>
            </w:div>
            <w:div w:id="1536112486">
              <w:marLeft w:val="0"/>
              <w:marRight w:val="0"/>
              <w:marTop w:val="0"/>
              <w:marBottom w:val="0"/>
              <w:divBdr>
                <w:top w:val="none" w:sz="0" w:space="0" w:color="auto"/>
                <w:left w:val="none" w:sz="0" w:space="0" w:color="auto"/>
                <w:bottom w:val="none" w:sz="0" w:space="0" w:color="auto"/>
                <w:right w:val="none" w:sz="0" w:space="0" w:color="auto"/>
              </w:divBdr>
            </w:div>
            <w:div w:id="1778063765">
              <w:marLeft w:val="0"/>
              <w:marRight w:val="0"/>
              <w:marTop w:val="0"/>
              <w:marBottom w:val="0"/>
              <w:divBdr>
                <w:top w:val="none" w:sz="0" w:space="0" w:color="auto"/>
                <w:left w:val="none" w:sz="0" w:space="0" w:color="auto"/>
                <w:bottom w:val="none" w:sz="0" w:space="0" w:color="auto"/>
                <w:right w:val="none" w:sz="0" w:space="0" w:color="auto"/>
              </w:divBdr>
            </w:div>
            <w:div w:id="180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1068">
      <w:bodyDiv w:val="1"/>
      <w:marLeft w:val="0"/>
      <w:marRight w:val="0"/>
      <w:marTop w:val="0"/>
      <w:marBottom w:val="0"/>
      <w:divBdr>
        <w:top w:val="none" w:sz="0" w:space="0" w:color="auto"/>
        <w:left w:val="none" w:sz="0" w:space="0" w:color="auto"/>
        <w:bottom w:val="none" w:sz="0" w:space="0" w:color="auto"/>
        <w:right w:val="none" w:sz="0" w:space="0" w:color="auto"/>
      </w:divBdr>
      <w:divsChild>
        <w:div w:id="860315683">
          <w:marLeft w:val="0"/>
          <w:marRight w:val="0"/>
          <w:marTop w:val="0"/>
          <w:marBottom w:val="0"/>
          <w:divBdr>
            <w:top w:val="none" w:sz="0" w:space="0" w:color="auto"/>
            <w:left w:val="none" w:sz="0" w:space="0" w:color="auto"/>
            <w:bottom w:val="none" w:sz="0" w:space="0" w:color="auto"/>
            <w:right w:val="none" w:sz="0" w:space="0" w:color="auto"/>
          </w:divBdr>
        </w:div>
        <w:div w:id="1097169705">
          <w:marLeft w:val="0"/>
          <w:marRight w:val="0"/>
          <w:marTop w:val="0"/>
          <w:marBottom w:val="0"/>
          <w:divBdr>
            <w:top w:val="none" w:sz="0" w:space="0" w:color="auto"/>
            <w:left w:val="none" w:sz="0" w:space="0" w:color="auto"/>
            <w:bottom w:val="none" w:sz="0" w:space="0" w:color="auto"/>
            <w:right w:val="none" w:sz="0" w:space="0" w:color="auto"/>
          </w:divBdr>
        </w:div>
        <w:div w:id="1964576009">
          <w:marLeft w:val="0"/>
          <w:marRight w:val="0"/>
          <w:marTop w:val="0"/>
          <w:marBottom w:val="0"/>
          <w:divBdr>
            <w:top w:val="none" w:sz="0" w:space="0" w:color="auto"/>
            <w:left w:val="none" w:sz="0" w:space="0" w:color="auto"/>
            <w:bottom w:val="none" w:sz="0" w:space="0" w:color="auto"/>
            <w:right w:val="none" w:sz="0" w:space="0" w:color="auto"/>
          </w:divBdr>
        </w:div>
        <w:div w:id="471211645">
          <w:marLeft w:val="0"/>
          <w:marRight w:val="0"/>
          <w:marTop w:val="0"/>
          <w:marBottom w:val="0"/>
          <w:divBdr>
            <w:top w:val="none" w:sz="0" w:space="0" w:color="auto"/>
            <w:left w:val="none" w:sz="0" w:space="0" w:color="auto"/>
            <w:bottom w:val="none" w:sz="0" w:space="0" w:color="auto"/>
            <w:right w:val="none" w:sz="0" w:space="0" w:color="auto"/>
          </w:divBdr>
        </w:div>
        <w:div w:id="1136140665">
          <w:marLeft w:val="0"/>
          <w:marRight w:val="0"/>
          <w:marTop w:val="0"/>
          <w:marBottom w:val="0"/>
          <w:divBdr>
            <w:top w:val="none" w:sz="0" w:space="0" w:color="auto"/>
            <w:left w:val="none" w:sz="0" w:space="0" w:color="auto"/>
            <w:bottom w:val="none" w:sz="0" w:space="0" w:color="auto"/>
            <w:right w:val="none" w:sz="0" w:space="0" w:color="auto"/>
          </w:divBdr>
        </w:div>
      </w:divsChild>
    </w:div>
    <w:div w:id="1159809511">
      <w:bodyDiv w:val="1"/>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1034423369">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640375039">
              <w:marLeft w:val="0"/>
              <w:marRight w:val="0"/>
              <w:marTop w:val="0"/>
              <w:marBottom w:val="0"/>
              <w:divBdr>
                <w:top w:val="none" w:sz="0" w:space="0" w:color="auto"/>
                <w:left w:val="none" w:sz="0" w:space="0" w:color="auto"/>
                <w:bottom w:val="none" w:sz="0" w:space="0" w:color="auto"/>
                <w:right w:val="none" w:sz="0" w:space="0" w:color="auto"/>
              </w:divBdr>
            </w:div>
            <w:div w:id="344670716">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sChild>
        </w:div>
        <w:div w:id="981889355">
          <w:marLeft w:val="0"/>
          <w:marRight w:val="0"/>
          <w:marTop w:val="0"/>
          <w:marBottom w:val="0"/>
          <w:divBdr>
            <w:top w:val="none" w:sz="0" w:space="0" w:color="auto"/>
            <w:left w:val="none" w:sz="0" w:space="0" w:color="auto"/>
            <w:bottom w:val="none" w:sz="0" w:space="0" w:color="auto"/>
            <w:right w:val="none" w:sz="0" w:space="0" w:color="auto"/>
          </w:divBdr>
          <w:divsChild>
            <w:div w:id="52097237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49618337">
              <w:marLeft w:val="0"/>
              <w:marRight w:val="0"/>
              <w:marTop w:val="0"/>
              <w:marBottom w:val="0"/>
              <w:divBdr>
                <w:top w:val="none" w:sz="0" w:space="0" w:color="auto"/>
                <w:left w:val="none" w:sz="0" w:space="0" w:color="auto"/>
                <w:bottom w:val="none" w:sz="0" w:space="0" w:color="auto"/>
                <w:right w:val="none" w:sz="0" w:space="0" w:color="auto"/>
              </w:divBdr>
            </w:div>
          </w:divsChild>
        </w:div>
        <w:div w:id="1955750286">
          <w:marLeft w:val="0"/>
          <w:marRight w:val="0"/>
          <w:marTop w:val="0"/>
          <w:marBottom w:val="0"/>
          <w:divBdr>
            <w:top w:val="none" w:sz="0" w:space="0" w:color="auto"/>
            <w:left w:val="none" w:sz="0" w:space="0" w:color="auto"/>
            <w:bottom w:val="none" w:sz="0" w:space="0" w:color="auto"/>
            <w:right w:val="none" w:sz="0" w:space="0" w:color="auto"/>
          </w:divBdr>
        </w:div>
        <w:div w:id="628240555">
          <w:marLeft w:val="0"/>
          <w:marRight w:val="0"/>
          <w:marTop w:val="0"/>
          <w:marBottom w:val="0"/>
          <w:divBdr>
            <w:top w:val="none" w:sz="0" w:space="0" w:color="auto"/>
            <w:left w:val="none" w:sz="0" w:space="0" w:color="auto"/>
            <w:bottom w:val="none" w:sz="0" w:space="0" w:color="auto"/>
            <w:right w:val="none" w:sz="0" w:space="0" w:color="auto"/>
          </w:divBdr>
        </w:div>
        <w:div w:id="643118228">
          <w:marLeft w:val="0"/>
          <w:marRight w:val="0"/>
          <w:marTop w:val="0"/>
          <w:marBottom w:val="0"/>
          <w:divBdr>
            <w:top w:val="none" w:sz="0" w:space="0" w:color="auto"/>
            <w:left w:val="none" w:sz="0" w:space="0" w:color="auto"/>
            <w:bottom w:val="none" w:sz="0" w:space="0" w:color="auto"/>
            <w:right w:val="none" w:sz="0" w:space="0" w:color="auto"/>
          </w:divBdr>
        </w:div>
        <w:div w:id="566571236">
          <w:marLeft w:val="0"/>
          <w:marRight w:val="0"/>
          <w:marTop w:val="0"/>
          <w:marBottom w:val="0"/>
          <w:divBdr>
            <w:top w:val="none" w:sz="0" w:space="0" w:color="auto"/>
            <w:left w:val="none" w:sz="0" w:space="0" w:color="auto"/>
            <w:bottom w:val="none" w:sz="0" w:space="0" w:color="auto"/>
            <w:right w:val="none" w:sz="0" w:space="0" w:color="auto"/>
          </w:divBdr>
        </w:div>
        <w:div w:id="814175774">
          <w:marLeft w:val="0"/>
          <w:marRight w:val="0"/>
          <w:marTop w:val="0"/>
          <w:marBottom w:val="0"/>
          <w:divBdr>
            <w:top w:val="none" w:sz="0" w:space="0" w:color="auto"/>
            <w:left w:val="none" w:sz="0" w:space="0" w:color="auto"/>
            <w:bottom w:val="none" w:sz="0" w:space="0" w:color="auto"/>
            <w:right w:val="none" w:sz="0" w:space="0" w:color="auto"/>
          </w:divBdr>
        </w:div>
        <w:div w:id="391392848">
          <w:marLeft w:val="0"/>
          <w:marRight w:val="0"/>
          <w:marTop w:val="0"/>
          <w:marBottom w:val="0"/>
          <w:divBdr>
            <w:top w:val="none" w:sz="0" w:space="0" w:color="auto"/>
            <w:left w:val="none" w:sz="0" w:space="0" w:color="auto"/>
            <w:bottom w:val="none" w:sz="0" w:space="0" w:color="auto"/>
            <w:right w:val="none" w:sz="0" w:space="0" w:color="auto"/>
          </w:divBdr>
          <w:divsChild>
            <w:div w:id="474641109">
              <w:marLeft w:val="0"/>
              <w:marRight w:val="0"/>
              <w:marTop w:val="0"/>
              <w:marBottom w:val="0"/>
              <w:divBdr>
                <w:top w:val="none" w:sz="0" w:space="0" w:color="auto"/>
                <w:left w:val="none" w:sz="0" w:space="0" w:color="auto"/>
                <w:bottom w:val="none" w:sz="0" w:space="0" w:color="auto"/>
                <w:right w:val="none" w:sz="0" w:space="0" w:color="auto"/>
              </w:divBdr>
            </w:div>
            <w:div w:id="19400275">
              <w:marLeft w:val="0"/>
              <w:marRight w:val="0"/>
              <w:marTop w:val="0"/>
              <w:marBottom w:val="0"/>
              <w:divBdr>
                <w:top w:val="none" w:sz="0" w:space="0" w:color="auto"/>
                <w:left w:val="none" w:sz="0" w:space="0" w:color="auto"/>
                <w:bottom w:val="none" w:sz="0" w:space="0" w:color="auto"/>
                <w:right w:val="none" w:sz="0" w:space="0" w:color="auto"/>
              </w:divBdr>
            </w:div>
            <w:div w:id="9229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486">
      <w:bodyDiv w:val="1"/>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
        <w:div w:id="539519348">
          <w:marLeft w:val="0"/>
          <w:marRight w:val="0"/>
          <w:marTop w:val="0"/>
          <w:marBottom w:val="0"/>
          <w:divBdr>
            <w:top w:val="none" w:sz="0" w:space="0" w:color="auto"/>
            <w:left w:val="none" w:sz="0" w:space="0" w:color="auto"/>
            <w:bottom w:val="none" w:sz="0" w:space="0" w:color="auto"/>
            <w:right w:val="none" w:sz="0" w:space="0" w:color="auto"/>
          </w:divBdr>
        </w:div>
        <w:div w:id="722486999">
          <w:marLeft w:val="0"/>
          <w:marRight w:val="0"/>
          <w:marTop w:val="0"/>
          <w:marBottom w:val="0"/>
          <w:divBdr>
            <w:top w:val="none" w:sz="0" w:space="0" w:color="auto"/>
            <w:left w:val="none" w:sz="0" w:space="0" w:color="auto"/>
            <w:bottom w:val="none" w:sz="0" w:space="0" w:color="auto"/>
            <w:right w:val="none" w:sz="0" w:space="0" w:color="auto"/>
          </w:divBdr>
        </w:div>
      </w:divsChild>
    </w:div>
    <w:div w:id="1227256562">
      <w:bodyDiv w:val="1"/>
      <w:marLeft w:val="0"/>
      <w:marRight w:val="0"/>
      <w:marTop w:val="0"/>
      <w:marBottom w:val="0"/>
      <w:divBdr>
        <w:top w:val="none" w:sz="0" w:space="0" w:color="auto"/>
        <w:left w:val="none" w:sz="0" w:space="0" w:color="auto"/>
        <w:bottom w:val="none" w:sz="0" w:space="0" w:color="auto"/>
        <w:right w:val="none" w:sz="0" w:space="0" w:color="auto"/>
      </w:divBdr>
      <w:divsChild>
        <w:div w:id="406195283">
          <w:marLeft w:val="0"/>
          <w:marRight w:val="0"/>
          <w:marTop w:val="0"/>
          <w:marBottom w:val="0"/>
          <w:divBdr>
            <w:top w:val="none" w:sz="0" w:space="0" w:color="auto"/>
            <w:left w:val="none" w:sz="0" w:space="0" w:color="auto"/>
            <w:bottom w:val="none" w:sz="0" w:space="0" w:color="auto"/>
            <w:right w:val="none" w:sz="0" w:space="0" w:color="auto"/>
          </w:divBdr>
        </w:div>
        <w:div w:id="1321468316">
          <w:marLeft w:val="0"/>
          <w:marRight w:val="0"/>
          <w:marTop w:val="0"/>
          <w:marBottom w:val="0"/>
          <w:divBdr>
            <w:top w:val="none" w:sz="0" w:space="0" w:color="auto"/>
            <w:left w:val="none" w:sz="0" w:space="0" w:color="auto"/>
            <w:bottom w:val="none" w:sz="0" w:space="0" w:color="auto"/>
            <w:right w:val="none" w:sz="0" w:space="0" w:color="auto"/>
          </w:divBdr>
        </w:div>
      </w:divsChild>
    </w:div>
    <w:div w:id="1243221224">
      <w:bodyDiv w:val="1"/>
      <w:marLeft w:val="0"/>
      <w:marRight w:val="0"/>
      <w:marTop w:val="0"/>
      <w:marBottom w:val="0"/>
      <w:divBdr>
        <w:top w:val="none" w:sz="0" w:space="0" w:color="auto"/>
        <w:left w:val="none" w:sz="0" w:space="0" w:color="auto"/>
        <w:bottom w:val="none" w:sz="0" w:space="0" w:color="auto"/>
        <w:right w:val="none" w:sz="0" w:space="0" w:color="auto"/>
      </w:divBdr>
      <w:divsChild>
        <w:div w:id="635792867">
          <w:marLeft w:val="0"/>
          <w:marRight w:val="0"/>
          <w:marTop w:val="0"/>
          <w:marBottom w:val="0"/>
          <w:divBdr>
            <w:top w:val="none" w:sz="0" w:space="0" w:color="auto"/>
            <w:left w:val="none" w:sz="0" w:space="0" w:color="auto"/>
            <w:bottom w:val="none" w:sz="0" w:space="0" w:color="auto"/>
            <w:right w:val="none" w:sz="0" w:space="0" w:color="auto"/>
          </w:divBdr>
        </w:div>
      </w:divsChild>
    </w:div>
    <w:div w:id="1300109842">
      <w:bodyDiv w:val="1"/>
      <w:marLeft w:val="0"/>
      <w:marRight w:val="0"/>
      <w:marTop w:val="0"/>
      <w:marBottom w:val="0"/>
      <w:divBdr>
        <w:top w:val="none" w:sz="0" w:space="0" w:color="auto"/>
        <w:left w:val="none" w:sz="0" w:space="0" w:color="auto"/>
        <w:bottom w:val="none" w:sz="0" w:space="0" w:color="auto"/>
        <w:right w:val="none" w:sz="0" w:space="0" w:color="auto"/>
      </w:divBdr>
    </w:div>
    <w:div w:id="1321809678">
      <w:bodyDiv w:val="1"/>
      <w:marLeft w:val="0"/>
      <w:marRight w:val="0"/>
      <w:marTop w:val="0"/>
      <w:marBottom w:val="0"/>
      <w:divBdr>
        <w:top w:val="none" w:sz="0" w:space="0" w:color="auto"/>
        <w:left w:val="none" w:sz="0" w:space="0" w:color="auto"/>
        <w:bottom w:val="none" w:sz="0" w:space="0" w:color="auto"/>
        <w:right w:val="none" w:sz="0" w:space="0" w:color="auto"/>
      </w:divBdr>
      <w:divsChild>
        <w:div w:id="1399209997">
          <w:marLeft w:val="0"/>
          <w:marRight w:val="0"/>
          <w:marTop w:val="0"/>
          <w:marBottom w:val="0"/>
          <w:divBdr>
            <w:top w:val="none" w:sz="0" w:space="0" w:color="auto"/>
            <w:left w:val="none" w:sz="0" w:space="0" w:color="auto"/>
            <w:bottom w:val="none" w:sz="0" w:space="0" w:color="auto"/>
            <w:right w:val="none" w:sz="0" w:space="0" w:color="auto"/>
          </w:divBdr>
        </w:div>
        <w:div w:id="1101607544">
          <w:marLeft w:val="0"/>
          <w:marRight w:val="0"/>
          <w:marTop w:val="0"/>
          <w:marBottom w:val="0"/>
          <w:divBdr>
            <w:top w:val="none" w:sz="0" w:space="0" w:color="auto"/>
            <w:left w:val="none" w:sz="0" w:space="0" w:color="auto"/>
            <w:bottom w:val="none" w:sz="0" w:space="0" w:color="auto"/>
            <w:right w:val="none" w:sz="0" w:space="0" w:color="auto"/>
          </w:divBdr>
        </w:div>
        <w:div w:id="951745016">
          <w:marLeft w:val="0"/>
          <w:marRight w:val="0"/>
          <w:marTop w:val="0"/>
          <w:marBottom w:val="0"/>
          <w:divBdr>
            <w:top w:val="none" w:sz="0" w:space="0" w:color="auto"/>
            <w:left w:val="none" w:sz="0" w:space="0" w:color="auto"/>
            <w:bottom w:val="none" w:sz="0" w:space="0" w:color="auto"/>
            <w:right w:val="none" w:sz="0" w:space="0" w:color="auto"/>
          </w:divBdr>
        </w:div>
        <w:div w:id="1496795992">
          <w:marLeft w:val="0"/>
          <w:marRight w:val="0"/>
          <w:marTop w:val="0"/>
          <w:marBottom w:val="0"/>
          <w:divBdr>
            <w:top w:val="none" w:sz="0" w:space="0" w:color="auto"/>
            <w:left w:val="none" w:sz="0" w:space="0" w:color="auto"/>
            <w:bottom w:val="none" w:sz="0" w:space="0" w:color="auto"/>
            <w:right w:val="none" w:sz="0" w:space="0" w:color="auto"/>
          </w:divBdr>
        </w:div>
        <w:div w:id="73406517">
          <w:marLeft w:val="0"/>
          <w:marRight w:val="0"/>
          <w:marTop w:val="0"/>
          <w:marBottom w:val="0"/>
          <w:divBdr>
            <w:top w:val="none" w:sz="0" w:space="0" w:color="auto"/>
            <w:left w:val="none" w:sz="0" w:space="0" w:color="auto"/>
            <w:bottom w:val="none" w:sz="0" w:space="0" w:color="auto"/>
            <w:right w:val="none" w:sz="0" w:space="0" w:color="auto"/>
          </w:divBdr>
        </w:div>
        <w:div w:id="874855867">
          <w:marLeft w:val="0"/>
          <w:marRight w:val="0"/>
          <w:marTop w:val="0"/>
          <w:marBottom w:val="0"/>
          <w:divBdr>
            <w:top w:val="none" w:sz="0" w:space="0" w:color="auto"/>
            <w:left w:val="none" w:sz="0" w:space="0" w:color="auto"/>
            <w:bottom w:val="none" w:sz="0" w:space="0" w:color="auto"/>
            <w:right w:val="none" w:sz="0" w:space="0" w:color="auto"/>
          </w:divBdr>
        </w:div>
      </w:divsChild>
    </w:div>
    <w:div w:id="1482429359">
      <w:bodyDiv w:val="1"/>
      <w:marLeft w:val="0"/>
      <w:marRight w:val="0"/>
      <w:marTop w:val="0"/>
      <w:marBottom w:val="0"/>
      <w:divBdr>
        <w:top w:val="none" w:sz="0" w:space="0" w:color="auto"/>
        <w:left w:val="none" w:sz="0" w:space="0" w:color="auto"/>
        <w:bottom w:val="none" w:sz="0" w:space="0" w:color="auto"/>
        <w:right w:val="none" w:sz="0" w:space="0" w:color="auto"/>
      </w:divBdr>
      <w:divsChild>
        <w:div w:id="1251505293">
          <w:marLeft w:val="0"/>
          <w:marRight w:val="0"/>
          <w:marTop w:val="0"/>
          <w:marBottom w:val="0"/>
          <w:divBdr>
            <w:top w:val="none" w:sz="0" w:space="0" w:color="auto"/>
            <w:left w:val="none" w:sz="0" w:space="0" w:color="auto"/>
            <w:bottom w:val="none" w:sz="0" w:space="0" w:color="auto"/>
            <w:right w:val="none" w:sz="0" w:space="0" w:color="auto"/>
          </w:divBdr>
        </w:div>
        <w:div w:id="3871737">
          <w:marLeft w:val="0"/>
          <w:marRight w:val="0"/>
          <w:marTop w:val="0"/>
          <w:marBottom w:val="0"/>
          <w:divBdr>
            <w:top w:val="none" w:sz="0" w:space="0" w:color="auto"/>
            <w:left w:val="none" w:sz="0" w:space="0" w:color="auto"/>
            <w:bottom w:val="none" w:sz="0" w:space="0" w:color="auto"/>
            <w:right w:val="none" w:sz="0" w:space="0" w:color="auto"/>
          </w:divBdr>
        </w:div>
        <w:div w:id="974992802">
          <w:marLeft w:val="0"/>
          <w:marRight w:val="0"/>
          <w:marTop w:val="0"/>
          <w:marBottom w:val="0"/>
          <w:divBdr>
            <w:top w:val="none" w:sz="0" w:space="0" w:color="auto"/>
            <w:left w:val="none" w:sz="0" w:space="0" w:color="auto"/>
            <w:bottom w:val="none" w:sz="0" w:space="0" w:color="auto"/>
            <w:right w:val="none" w:sz="0" w:space="0" w:color="auto"/>
          </w:divBdr>
        </w:div>
        <w:div w:id="246498121">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2050568720">
          <w:marLeft w:val="0"/>
          <w:marRight w:val="0"/>
          <w:marTop w:val="0"/>
          <w:marBottom w:val="0"/>
          <w:divBdr>
            <w:top w:val="none" w:sz="0" w:space="0" w:color="auto"/>
            <w:left w:val="none" w:sz="0" w:space="0" w:color="auto"/>
            <w:bottom w:val="none" w:sz="0" w:space="0" w:color="auto"/>
            <w:right w:val="none" w:sz="0" w:space="0" w:color="auto"/>
          </w:divBdr>
        </w:div>
        <w:div w:id="912544423">
          <w:marLeft w:val="0"/>
          <w:marRight w:val="0"/>
          <w:marTop w:val="0"/>
          <w:marBottom w:val="0"/>
          <w:divBdr>
            <w:top w:val="none" w:sz="0" w:space="0" w:color="auto"/>
            <w:left w:val="none" w:sz="0" w:space="0" w:color="auto"/>
            <w:bottom w:val="none" w:sz="0" w:space="0" w:color="auto"/>
            <w:right w:val="none" w:sz="0" w:space="0" w:color="auto"/>
          </w:divBdr>
        </w:div>
        <w:div w:id="1732338558">
          <w:marLeft w:val="0"/>
          <w:marRight w:val="0"/>
          <w:marTop w:val="0"/>
          <w:marBottom w:val="0"/>
          <w:divBdr>
            <w:top w:val="none" w:sz="0" w:space="0" w:color="auto"/>
            <w:left w:val="none" w:sz="0" w:space="0" w:color="auto"/>
            <w:bottom w:val="none" w:sz="0" w:space="0" w:color="auto"/>
            <w:right w:val="none" w:sz="0" w:space="0" w:color="auto"/>
          </w:divBdr>
        </w:div>
        <w:div w:id="274212437">
          <w:marLeft w:val="0"/>
          <w:marRight w:val="0"/>
          <w:marTop w:val="0"/>
          <w:marBottom w:val="0"/>
          <w:divBdr>
            <w:top w:val="none" w:sz="0" w:space="0" w:color="auto"/>
            <w:left w:val="none" w:sz="0" w:space="0" w:color="auto"/>
            <w:bottom w:val="none" w:sz="0" w:space="0" w:color="auto"/>
            <w:right w:val="none" w:sz="0" w:space="0" w:color="auto"/>
          </w:divBdr>
        </w:div>
        <w:div w:id="708458205">
          <w:marLeft w:val="0"/>
          <w:marRight w:val="0"/>
          <w:marTop w:val="0"/>
          <w:marBottom w:val="0"/>
          <w:divBdr>
            <w:top w:val="none" w:sz="0" w:space="0" w:color="auto"/>
            <w:left w:val="none" w:sz="0" w:space="0" w:color="auto"/>
            <w:bottom w:val="none" w:sz="0" w:space="0" w:color="auto"/>
            <w:right w:val="none" w:sz="0" w:space="0" w:color="auto"/>
          </w:divBdr>
        </w:div>
        <w:div w:id="1101610633">
          <w:marLeft w:val="0"/>
          <w:marRight w:val="0"/>
          <w:marTop w:val="0"/>
          <w:marBottom w:val="0"/>
          <w:divBdr>
            <w:top w:val="none" w:sz="0" w:space="0" w:color="auto"/>
            <w:left w:val="none" w:sz="0" w:space="0" w:color="auto"/>
            <w:bottom w:val="none" w:sz="0" w:space="0" w:color="auto"/>
            <w:right w:val="none" w:sz="0" w:space="0" w:color="auto"/>
          </w:divBdr>
        </w:div>
        <w:div w:id="596182834">
          <w:marLeft w:val="0"/>
          <w:marRight w:val="0"/>
          <w:marTop w:val="0"/>
          <w:marBottom w:val="0"/>
          <w:divBdr>
            <w:top w:val="none" w:sz="0" w:space="0" w:color="auto"/>
            <w:left w:val="none" w:sz="0" w:space="0" w:color="auto"/>
            <w:bottom w:val="none" w:sz="0" w:space="0" w:color="auto"/>
            <w:right w:val="none" w:sz="0" w:space="0" w:color="auto"/>
          </w:divBdr>
        </w:div>
        <w:div w:id="345714082">
          <w:marLeft w:val="0"/>
          <w:marRight w:val="0"/>
          <w:marTop w:val="0"/>
          <w:marBottom w:val="0"/>
          <w:divBdr>
            <w:top w:val="none" w:sz="0" w:space="0" w:color="auto"/>
            <w:left w:val="none" w:sz="0" w:space="0" w:color="auto"/>
            <w:bottom w:val="none" w:sz="0" w:space="0" w:color="auto"/>
            <w:right w:val="none" w:sz="0" w:space="0" w:color="auto"/>
          </w:divBdr>
        </w:div>
        <w:div w:id="1167094748">
          <w:marLeft w:val="0"/>
          <w:marRight w:val="0"/>
          <w:marTop w:val="0"/>
          <w:marBottom w:val="0"/>
          <w:divBdr>
            <w:top w:val="none" w:sz="0" w:space="0" w:color="auto"/>
            <w:left w:val="none" w:sz="0" w:space="0" w:color="auto"/>
            <w:bottom w:val="none" w:sz="0" w:space="0" w:color="auto"/>
            <w:right w:val="none" w:sz="0" w:space="0" w:color="auto"/>
          </w:divBdr>
        </w:div>
        <w:div w:id="1705593897">
          <w:marLeft w:val="0"/>
          <w:marRight w:val="0"/>
          <w:marTop w:val="0"/>
          <w:marBottom w:val="0"/>
          <w:divBdr>
            <w:top w:val="none" w:sz="0" w:space="0" w:color="auto"/>
            <w:left w:val="none" w:sz="0" w:space="0" w:color="auto"/>
            <w:bottom w:val="none" w:sz="0" w:space="0" w:color="auto"/>
            <w:right w:val="none" w:sz="0" w:space="0" w:color="auto"/>
          </w:divBdr>
        </w:div>
        <w:div w:id="1815020847">
          <w:marLeft w:val="0"/>
          <w:marRight w:val="0"/>
          <w:marTop w:val="0"/>
          <w:marBottom w:val="0"/>
          <w:divBdr>
            <w:top w:val="none" w:sz="0" w:space="0" w:color="auto"/>
            <w:left w:val="none" w:sz="0" w:space="0" w:color="auto"/>
            <w:bottom w:val="none" w:sz="0" w:space="0" w:color="auto"/>
            <w:right w:val="none" w:sz="0" w:space="0" w:color="auto"/>
          </w:divBdr>
        </w:div>
      </w:divsChild>
    </w:div>
    <w:div w:id="1521778562">
      <w:bodyDiv w:val="1"/>
      <w:marLeft w:val="0"/>
      <w:marRight w:val="0"/>
      <w:marTop w:val="0"/>
      <w:marBottom w:val="0"/>
      <w:divBdr>
        <w:top w:val="none" w:sz="0" w:space="0" w:color="auto"/>
        <w:left w:val="none" w:sz="0" w:space="0" w:color="auto"/>
        <w:bottom w:val="none" w:sz="0" w:space="0" w:color="auto"/>
        <w:right w:val="none" w:sz="0" w:space="0" w:color="auto"/>
      </w:divBdr>
    </w:div>
    <w:div w:id="1564020066">
      <w:bodyDiv w:val="1"/>
      <w:marLeft w:val="0"/>
      <w:marRight w:val="0"/>
      <w:marTop w:val="0"/>
      <w:marBottom w:val="0"/>
      <w:divBdr>
        <w:top w:val="none" w:sz="0" w:space="0" w:color="auto"/>
        <w:left w:val="none" w:sz="0" w:space="0" w:color="auto"/>
        <w:bottom w:val="none" w:sz="0" w:space="0" w:color="auto"/>
        <w:right w:val="none" w:sz="0" w:space="0" w:color="auto"/>
      </w:divBdr>
      <w:divsChild>
        <w:div w:id="675807636">
          <w:marLeft w:val="0"/>
          <w:marRight w:val="0"/>
          <w:marTop w:val="0"/>
          <w:marBottom w:val="0"/>
          <w:divBdr>
            <w:top w:val="none" w:sz="0" w:space="0" w:color="auto"/>
            <w:left w:val="none" w:sz="0" w:space="0" w:color="auto"/>
            <w:bottom w:val="none" w:sz="0" w:space="0" w:color="auto"/>
            <w:right w:val="none" w:sz="0" w:space="0" w:color="auto"/>
          </w:divBdr>
        </w:div>
        <w:div w:id="1919746669">
          <w:marLeft w:val="0"/>
          <w:marRight w:val="0"/>
          <w:marTop w:val="0"/>
          <w:marBottom w:val="0"/>
          <w:divBdr>
            <w:top w:val="none" w:sz="0" w:space="0" w:color="auto"/>
            <w:left w:val="none" w:sz="0" w:space="0" w:color="auto"/>
            <w:bottom w:val="none" w:sz="0" w:space="0" w:color="auto"/>
            <w:right w:val="none" w:sz="0" w:space="0" w:color="auto"/>
          </w:divBdr>
        </w:div>
        <w:div w:id="1643072987">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705906750">
          <w:marLeft w:val="0"/>
          <w:marRight w:val="0"/>
          <w:marTop w:val="0"/>
          <w:marBottom w:val="0"/>
          <w:divBdr>
            <w:top w:val="none" w:sz="0" w:space="0" w:color="auto"/>
            <w:left w:val="none" w:sz="0" w:space="0" w:color="auto"/>
            <w:bottom w:val="none" w:sz="0" w:space="0" w:color="auto"/>
            <w:right w:val="none" w:sz="0" w:space="0" w:color="auto"/>
          </w:divBdr>
        </w:div>
        <w:div w:id="234825430">
          <w:marLeft w:val="0"/>
          <w:marRight w:val="0"/>
          <w:marTop w:val="0"/>
          <w:marBottom w:val="0"/>
          <w:divBdr>
            <w:top w:val="none" w:sz="0" w:space="0" w:color="auto"/>
            <w:left w:val="none" w:sz="0" w:space="0" w:color="auto"/>
            <w:bottom w:val="none" w:sz="0" w:space="0" w:color="auto"/>
            <w:right w:val="none" w:sz="0" w:space="0" w:color="auto"/>
          </w:divBdr>
        </w:div>
        <w:div w:id="1940332256">
          <w:marLeft w:val="0"/>
          <w:marRight w:val="0"/>
          <w:marTop w:val="0"/>
          <w:marBottom w:val="0"/>
          <w:divBdr>
            <w:top w:val="none" w:sz="0" w:space="0" w:color="auto"/>
            <w:left w:val="none" w:sz="0" w:space="0" w:color="auto"/>
            <w:bottom w:val="none" w:sz="0" w:space="0" w:color="auto"/>
            <w:right w:val="none" w:sz="0" w:space="0" w:color="auto"/>
          </w:divBdr>
        </w:div>
        <w:div w:id="649478391">
          <w:marLeft w:val="-75"/>
          <w:marRight w:val="0"/>
          <w:marTop w:val="30"/>
          <w:marBottom w:val="30"/>
          <w:divBdr>
            <w:top w:val="none" w:sz="0" w:space="0" w:color="auto"/>
            <w:left w:val="none" w:sz="0" w:space="0" w:color="auto"/>
            <w:bottom w:val="none" w:sz="0" w:space="0" w:color="auto"/>
            <w:right w:val="none" w:sz="0" w:space="0" w:color="auto"/>
          </w:divBdr>
          <w:divsChild>
            <w:div w:id="1008018430">
              <w:marLeft w:val="0"/>
              <w:marRight w:val="0"/>
              <w:marTop w:val="0"/>
              <w:marBottom w:val="0"/>
              <w:divBdr>
                <w:top w:val="none" w:sz="0" w:space="0" w:color="auto"/>
                <w:left w:val="none" w:sz="0" w:space="0" w:color="auto"/>
                <w:bottom w:val="none" w:sz="0" w:space="0" w:color="auto"/>
                <w:right w:val="none" w:sz="0" w:space="0" w:color="auto"/>
              </w:divBdr>
              <w:divsChild>
                <w:div w:id="258174862">
                  <w:marLeft w:val="0"/>
                  <w:marRight w:val="0"/>
                  <w:marTop w:val="0"/>
                  <w:marBottom w:val="0"/>
                  <w:divBdr>
                    <w:top w:val="none" w:sz="0" w:space="0" w:color="auto"/>
                    <w:left w:val="none" w:sz="0" w:space="0" w:color="auto"/>
                    <w:bottom w:val="none" w:sz="0" w:space="0" w:color="auto"/>
                    <w:right w:val="none" w:sz="0" w:space="0" w:color="auto"/>
                  </w:divBdr>
                </w:div>
              </w:divsChild>
            </w:div>
            <w:div w:id="286593719">
              <w:marLeft w:val="0"/>
              <w:marRight w:val="0"/>
              <w:marTop w:val="0"/>
              <w:marBottom w:val="0"/>
              <w:divBdr>
                <w:top w:val="none" w:sz="0" w:space="0" w:color="auto"/>
                <w:left w:val="none" w:sz="0" w:space="0" w:color="auto"/>
                <w:bottom w:val="none" w:sz="0" w:space="0" w:color="auto"/>
                <w:right w:val="none" w:sz="0" w:space="0" w:color="auto"/>
              </w:divBdr>
              <w:divsChild>
                <w:div w:id="1438521623">
                  <w:marLeft w:val="0"/>
                  <w:marRight w:val="0"/>
                  <w:marTop w:val="0"/>
                  <w:marBottom w:val="0"/>
                  <w:divBdr>
                    <w:top w:val="none" w:sz="0" w:space="0" w:color="auto"/>
                    <w:left w:val="none" w:sz="0" w:space="0" w:color="auto"/>
                    <w:bottom w:val="none" w:sz="0" w:space="0" w:color="auto"/>
                    <w:right w:val="none" w:sz="0" w:space="0" w:color="auto"/>
                  </w:divBdr>
                </w:div>
              </w:divsChild>
            </w:div>
            <w:div w:id="329871626">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sChild>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703561503">
                  <w:marLeft w:val="0"/>
                  <w:marRight w:val="0"/>
                  <w:marTop w:val="0"/>
                  <w:marBottom w:val="0"/>
                  <w:divBdr>
                    <w:top w:val="none" w:sz="0" w:space="0" w:color="auto"/>
                    <w:left w:val="none" w:sz="0" w:space="0" w:color="auto"/>
                    <w:bottom w:val="none" w:sz="0" w:space="0" w:color="auto"/>
                    <w:right w:val="none" w:sz="0" w:space="0" w:color="auto"/>
                  </w:divBdr>
                </w:div>
              </w:divsChild>
            </w:div>
            <w:div w:id="1117025721">
              <w:marLeft w:val="0"/>
              <w:marRight w:val="0"/>
              <w:marTop w:val="0"/>
              <w:marBottom w:val="0"/>
              <w:divBdr>
                <w:top w:val="none" w:sz="0" w:space="0" w:color="auto"/>
                <w:left w:val="none" w:sz="0" w:space="0" w:color="auto"/>
                <w:bottom w:val="none" w:sz="0" w:space="0" w:color="auto"/>
                <w:right w:val="none" w:sz="0" w:space="0" w:color="auto"/>
              </w:divBdr>
              <w:divsChild>
                <w:div w:id="2090540966">
                  <w:marLeft w:val="0"/>
                  <w:marRight w:val="0"/>
                  <w:marTop w:val="0"/>
                  <w:marBottom w:val="0"/>
                  <w:divBdr>
                    <w:top w:val="none" w:sz="0" w:space="0" w:color="auto"/>
                    <w:left w:val="none" w:sz="0" w:space="0" w:color="auto"/>
                    <w:bottom w:val="none" w:sz="0" w:space="0" w:color="auto"/>
                    <w:right w:val="none" w:sz="0" w:space="0" w:color="auto"/>
                  </w:divBdr>
                </w:div>
              </w:divsChild>
            </w:div>
            <w:div w:id="451898635">
              <w:marLeft w:val="0"/>
              <w:marRight w:val="0"/>
              <w:marTop w:val="0"/>
              <w:marBottom w:val="0"/>
              <w:divBdr>
                <w:top w:val="none" w:sz="0" w:space="0" w:color="auto"/>
                <w:left w:val="none" w:sz="0" w:space="0" w:color="auto"/>
                <w:bottom w:val="none" w:sz="0" w:space="0" w:color="auto"/>
                <w:right w:val="none" w:sz="0" w:space="0" w:color="auto"/>
              </w:divBdr>
              <w:divsChild>
                <w:div w:id="1444231516">
                  <w:marLeft w:val="0"/>
                  <w:marRight w:val="0"/>
                  <w:marTop w:val="0"/>
                  <w:marBottom w:val="0"/>
                  <w:divBdr>
                    <w:top w:val="none" w:sz="0" w:space="0" w:color="auto"/>
                    <w:left w:val="none" w:sz="0" w:space="0" w:color="auto"/>
                    <w:bottom w:val="none" w:sz="0" w:space="0" w:color="auto"/>
                    <w:right w:val="none" w:sz="0" w:space="0" w:color="auto"/>
                  </w:divBdr>
                </w:div>
              </w:divsChild>
            </w:div>
            <w:div w:id="914318453">
              <w:marLeft w:val="0"/>
              <w:marRight w:val="0"/>
              <w:marTop w:val="0"/>
              <w:marBottom w:val="0"/>
              <w:divBdr>
                <w:top w:val="none" w:sz="0" w:space="0" w:color="auto"/>
                <w:left w:val="none" w:sz="0" w:space="0" w:color="auto"/>
                <w:bottom w:val="none" w:sz="0" w:space="0" w:color="auto"/>
                <w:right w:val="none" w:sz="0" w:space="0" w:color="auto"/>
              </w:divBdr>
              <w:divsChild>
                <w:div w:id="2014649017">
                  <w:marLeft w:val="0"/>
                  <w:marRight w:val="0"/>
                  <w:marTop w:val="0"/>
                  <w:marBottom w:val="0"/>
                  <w:divBdr>
                    <w:top w:val="none" w:sz="0" w:space="0" w:color="auto"/>
                    <w:left w:val="none" w:sz="0" w:space="0" w:color="auto"/>
                    <w:bottom w:val="none" w:sz="0" w:space="0" w:color="auto"/>
                    <w:right w:val="none" w:sz="0" w:space="0" w:color="auto"/>
                  </w:divBdr>
                </w:div>
              </w:divsChild>
            </w:div>
            <w:div w:id="790974205">
              <w:marLeft w:val="0"/>
              <w:marRight w:val="0"/>
              <w:marTop w:val="0"/>
              <w:marBottom w:val="0"/>
              <w:divBdr>
                <w:top w:val="none" w:sz="0" w:space="0" w:color="auto"/>
                <w:left w:val="none" w:sz="0" w:space="0" w:color="auto"/>
                <w:bottom w:val="none" w:sz="0" w:space="0" w:color="auto"/>
                <w:right w:val="none" w:sz="0" w:space="0" w:color="auto"/>
              </w:divBdr>
              <w:divsChild>
                <w:div w:id="1952400196">
                  <w:marLeft w:val="0"/>
                  <w:marRight w:val="0"/>
                  <w:marTop w:val="0"/>
                  <w:marBottom w:val="0"/>
                  <w:divBdr>
                    <w:top w:val="none" w:sz="0" w:space="0" w:color="auto"/>
                    <w:left w:val="none" w:sz="0" w:space="0" w:color="auto"/>
                    <w:bottom w:val="none" w:sz="0" w:space="0" w:color="auto"/>
                    <w:right w:val="none" w:sz="0" w:space="0" w:color="auto"/>
                  </w:divBdr>
                </w:div>
              </w:divsChild>
            </w:div>
            <w:div w:id="1234268735">
              <w:marLeft w:val="0"/>
              <w:marRight w:val="0"/>
              <w:marTop w:val="0"/>
              <w:marBottom w:val="0"/>
              <w:divBdr>
                <w:top w:val="none" w:sz="0" w:space="0" w:color="auto"/>
                <w:left w:val="none" w:sz="0" w:space="0" w:color="auto"/>
                <w:bottom w:val="none" w:sz="0" w:space="0" w:color="auto"/>
                <w:right w:val="none" w:sz="0" w:space="0" w:color="auto"/>
              </w:divBdr>
              <w:divsChild>
                <w:div w:id="1389961607">
                  <w:marLeft w:val="0"/>
                  <w:marRight w:val="0"/>
                  <w:marTop w:val="0"/>
                  <w:marBottom w:val="0"/>
                  <w:divBdr>
                    <w:top w:val="none" w:sz="0" w:space="0" w:color="auto"/>
                    <w:left w:val="none" w:sz="0" w:space="0" w:color="auto"/>
                    <w:bottom w:val="none" w:sz="0" w:space="0" w:color="auto"/>
                    <w:right w:val="none" w:sz="0" w:space="0" w:color="auto"/>
                  </w:divBdr>
                </w:div>
              </w:divsChild>
            </w:div>
            <w:div w:id="488374764">
              <w:marLeft w:val="0"/>
              <w:marRight w:val="0"/>
              <w:marTop w:val="0"/>
              <w:marBottom w:val="0"/>
              <w:divBdr>
                <w:top w:val="none" w:sz="0" w:space="0" w:color="auto"/>
                <w:left w:val="none" w:sz="0" w:space="0" w:color="auto"/>
                <w:bottom w:val="none" w:sz="0" w:space="0" w:color="auto"/>
                <w:right w:val="none" w:sz="0" w:space="0" w:color="auto"/>
              </w:divBdr>
              <w:divsChild>
                <w:div w:id="318533831">
                  <w:marLeft w:val="0"/>
                  <w:marRight w:val="0"/>
                  <w:marTop w:val="0"/>
                  <w:marBottom w:val="0"/>
                  <w:divBdr>
                    <w:top w:val="none" w:sz="0" w:space="0" w:color="auto"/>
                    <w:left w:val="none" w:sz="0" w:space="0" w:color="auto"/>
                    <w:bottom w:val="none" w:sz="0" w:space="0" w:color="auto"/>
                    <w:right w:val="none" w:sz="0" w:space="0" w:color="auto"/>
                  </w:divBdr>
                </w:div>
              </w:divsChild>
            </w:div>
            <w:div w:id="2063359203">
              <w:marLeft w:val="0"/>
              <w:marRight w:val="0"/>
              <w:marTop w:val="0"/>
              <w:marBottom w:val="0"/>
              <w:divBdr>
                <w:top w:val="none" w:sz="0" w:space="0" w:color="auto"/>
                <w:left w:val="none" w:sz="0" w:space="0" w:color="auto"/>
                <w:bottom w:val="none" w:sz="0" w:space="0" w:color="auto"/>
                <w:right w:val="none" w:sz="0" w:space="0" w:color="auto"/>
              </w:divBdr>
              <w:divsChild>
                <w:div w:id="1169906984">
                  <w:marLeft w:val="0"/>
                  <w:marRight w:val="0"/>
                  <w:marTop w:val="0"/>
                  <w:marBottom w:val="0"/>
                  <w:divBdr>
                    <w:top w:val="none" w:sz="0" w:space="0" w:color="auto"/>
                    <w:left w:val="none" w:sz="0" w:space="0" w:color="auto"/>
                    <w:bottom w:val="none" w:sz="0" w:space="0" w:color="auto"/>
                    <w:right w:val="none" w:sz="0" w:space="0" w:color="auto"/>
                  </w:divBdr>
                </w:div>
              </w:divsChild>
            </w:div>
            <w:div w:id="1980842869">
              <w:marLeft w:val="0"/>
              <w:marRight w:val="0"/>
              <w:marTop w:val="0"/>
              <w:marBottom w:val="0"/>
              <w:divBdr>
                <w:top w:val="none" w:sz="0" w:space="0" w:color="auto"/>
                <w:left w:val="none" w:sz="0" w:space="0" w:color="auto"/>
                <w:bottom w:val="none" w:sz="0" w:space="0" w:color="auto"/>
                <w:right w:val="none" w:sz="0" w:space="0" w:color="auto"/>
              </w:divBdr>
              <w:divsChild>
                <w:div w:id="82190721">
                  <w:marLeft w:val="0"/>
                  <w:marRight w:val="0"/>
                  <w:marTop w:val="0"/>
                  <w:marBottom w:val="0"/>
                  <w:divBdr>
                    <w:top w:val="none" w:sz="0" w:space="0" w:color="auto"/>
                    <w:left w:val="none" w:sz="0" w:space="0" w:color="auto"/>
                    <w:bottom w:val="none" w:sz="0" w:space="0" w:color="auto"/>
                    <w:right w:val="none" w:sz="0" w:space="0" w:color="auto"/>
                  </w:divBdr>
                </w:div>
              </w:divsChild>
            </w:div>
            <w:div w:id="2035113118">
              <w:marLeft w:val="0"/>
              <w:marRight w:val="0"/>
              <w:marTop w:val="0"/>
              <w:marBottom w:val="0"/>
              <w:divBdr>
                <w:top w:val="none" w:sz="0" w:space="0" w:color="auto"/>
                <w:left w:val="none" w:sz="0" w:space="0" w:color="auto"/>
                <w:bottom w:val="none" w:sz="0" w:space="0" w:color="auto"/>
                <w:right w:val="none" w:sz="0" w:space="0" w:color="auto"/>
              </w:divBdr>
              <w:divsChild>
                <w:div w:id="1770420255">
                  <w:marLeft w:val="0"/>
                  <w:marRight w:val="0"/>
                  <w:marTop w:val="0"/>
                  <w:marBottom w:val="0"/>
                  <w:divBdr>
                    <w:top w:val="none" w:sz="0" w:space="0" w:color="auto"/>
                    <w:left w:val="none" w:sz="0" w:space="0" w:color="auto"/>
                    <w:bottom w:val="none" w:sz="0" w:space="0" w:color="auto"/>
                    <w:right w:val="none" w:sz="0" w:space="0" w:color="auto"/>
                  </w:divBdr>
                </w:div>
              </w:divsChild>
            </w:div>
            <w:div w:id="996540997">
              <w:marLeft w:val="0"/>
              <w:marRight w:val="0"/>
              <w:marTop w:val="0"/>
              <w:marBottom w:val="0"/>
              <w:divBdr>
                <w:top w:val="none" w:sz="0" w:space="0" w:color="auto"/>
                <w:left w:val="none" w:sz="0" w:space="0" w:color="auto"/>
                <w:bottom w:val="none" w:sz="0" w:space="0" w:color="auto"/>
                <w:right w:val="none" w:sz="0" w:space="0" w:color="auto"/>
              </w:divBdr>
              <w:divsChild>
                <w:div w:id="774788967">
                  <w:marLeft w:val="0"/>
                  <w:marRight w:val="0"/>
                  <w:marTop w:val="0"/>
                  <w:marBottom w:val="0"/>
                  <w:divBdr>
                    <w:top w:val="none" w:sz="0" w:space="0" w:color="auto"/>
                    <w:left w:val="none" w:sz="0" w:space="0" w:color="auto"/>
                    <w:bottom w:val="none" w:sz="0" w:space="0" w:color="auto"/>
                    <w:right w:val="none" w:sz="0" w:space="0" w:color="auto"/>
                  </w:divBdr>
                </w:div>
              </w:divsChild>
            </w:div>
            <w:div w:id="1659993809">
              <w:marLeft w:val="0"/>
              <w:marRight w:val="0"/>
              <w:marTop w:val="0"/>
              <w:marBottom w:val="0"/>
              <w:divBdr>
                <w:top w:val="none" w:sz="0" w:space="0" w:color="auto"/>
                <w:left w:val="none" w:sz="0" w:space="0" w:color="auto"/>
                <w:bottom w:val="none" w:sz="0" w:space="0" w:color="auto"/>
                <w:right w:val="none" w:sz="0" w:space="0" w:color="auto"/>
              </w:divBdr>
              <w:divsChild>
                <w:div w:id="5813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762">
      <w:bodyDiv w:val="1"/>
      <w:marLeft w:val="0"/>
      <w:marRight w:val="0"/>
      <w:marTop w:val="0"/>
      <w:marBottom w:val="0"/>
      <w:divBdr>
        <w:top w:val="none" w:sz="0" w:space="0" w:color="auto"/>
        <w:left w:val="none" w:sz="0" w:space="0" w:color="auto"/>
        <w:bottom w:val="none" w:sz="0" w:space="0" w:color="auto"/>
        <w:right w:val="none" w:sz="0" w:space="0" w:color="auto"/>
      </w:divBdr>
      <w:divsChild>
        <w:div w:id="1027489356">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 w:id="341318699">
          <w:marLeft w:val="0"/>
          <w:marRight w:val="0"/>
          <w:marTop w:val="0"/>
          <w:marBottom w:val="0"/>
          <w:divBdr>
            <w:top w:val="none" w:sz="0" w:space="0" w:color="auto"/>
            <w:left w:val="none" w:sz="0" w:space="0" w:color="auto"/>
            <w:bottom w:val="none" w:sz="0" w:space="0" w:color="auto"/>
            <w:right w:val="none" w:sz="0" w:space="0" w:color="auto"/>
          </w:divBdr>
        </w:div>
        <w:div w:id="611058349">
          <w:marLeft w:val="0"/>
          <w:marRight w:val="0"/>
          <w:marTop w:val="0"/>
          <w:marBottom w:val="0"/>
          <w:divBdr>
            <w:top w:val="none" w:sz="0" w:space="0" w:color="auto"/>
            <w:left w:val="none" w:sz="0" w:space="0" w:color="auto"/>
            <w:bottom w:val="none" w:sz="0" w:space="0" w:color="auto"/>
            <w:right w:val="none" w:sz="0" w:space="0" w:color="auto"/>
          </w:divBdr>
        </w:div>
        <w:div w:id="967466099">
          <w:marLeft w:val="0"/>
          <w:marRight w:val="0"/>
          <w:marTop w:val="0"/>
          <w:marBottom w:val="0"/>
          <w:divBdr>
            <w:top w:val="none" w:sz="0" w:space="0" w:color="auto"/>
            <w:left w:val="none" w:sz="0" w:space="0" w:color="auto"/>
            <w:bottom w:val="none" w:sz="0" w:space="0" w:color="auto"/>
            <w:right w:val="none" w:sz="0" w:space="0" w:color="auto"/>
          </w:divBdr>
        </w:div>
        <w:div w:id="1232109315">
          <w:marLeft w:val="0"/>
          <w:marRight w:val="0"/>
          <w:marTop w:val="0"/>
          <w:marBottom w:val="0"/>
          <w:divBdr>
            <w:top w:val="none" w:sz="0" w:space="0" w:color="auto"/>
            <w:left w:val="none" w:sz="0" w:space="0" w:color="auto"/>
            <w:bottom w:val="none" w:sz="0" w:space="0" w:color="auto"/>
            <w:right w:val="none" w:sz="0" w:space="0" w:color="auto"/>
          </w:divBdr>
        </w:div>
        <w:div w:id="1211578529">
          <w:marLeft w:val="0"/>
          <w:marRight w:val="0"/>
          <w:marTop w:val="0"/>
          <w:marBottom w:val="0"/>
          <w:divBdr>
            <w:top w:val="none" w:sz="0" w:space="0" w:color="auto"/>
            <w:left w:val="none" w:sz="0" w:space="0" w:color="auto"/>
            <w:bottom w:val="none" w:sz="0" w:space="0" w:color="auto"/>
            <w:right w:val="none" w:sz="0" w:space="0" w:color="auto"/>
          </w:divBdr>
        </w:div>
        <w:div w:id="187959125">
          <w:marLeft w:val="0"/>
          <w:marRight w:val="0"/>
          <w:marTop w:val="0"/>
          <w:marBottom w:val="0"/>
          <w:divBdr>
            <w:top w:val="none" w:sz="0" w:space="0" w:color="auto"/>
            <w:left w:val="none" w:sz="0" w:space="0" w:color="auto"/>
            <w:bottom w:val="none" w:sz="0" w:space="0" w:color="auto"/>
            <w:right w:val="none" w:sz="0" w:space="0" w:color="auto"/>
          </w:divBdr>
        </w:div>
      </w:divsChild>
    </w:div>
    <w:div w:id="1666666291">
      <w:bodyDiv w:val="1"/>
      <w:marLeft w:val="0"/>
      <w:marRight w:val="0"/>
      <w:marTop w:val="0"/>
      <w:marBottom w:val="0"/>
      <w:divBdr>
        <w:top w:val="none" w:sz="0" w:space="0" w:color="auto"/>
        <w:left w:val="none" w:sz="0" w:space="0" w:color="auto"/>
        <w:bottom w:val="none" w:sz="0" w:space="0" w:color="auto"/>
        <w:right w:val="none" w:sz="0" w:space="0" w:color="auto"/>
      </w:divBdr>
      <w:divsChild>
        <w:div w:id="1039551157">
          <w:marLeft w:val="0"/>
          <w:marRight w:val="0"/>
          <w:marTop w:val="0"/>
          <w:marBottom w:val="0"/>
          <w:divBdr>
            <w:top w:val="none" w:sz="0" w:space="0" w:color="auto"/>
            <w:left w:val="none" w:sz="0" w:space="0" w:color="auto"/>
            <w:bottom w:val="none" w:sz="0" w:space="0" w:color="auto"/>
            <w:right w:val="none" w:sz="0" w:space="0" w:color="auto"/>
          </w:divBdr>
        </w:div>
        <w:div w:id="397554508">
          <w:marLeft w:val="0"/>
          <w:marRight w:val="0"/>
          <w:marTop w:val="0"/>
          <w:marBottom w:val="0"/>
          <w:divBdr>
            <w:top w:val="none" w:sz="0" w:space="0" w:color="auto"/>
            <w:left w:val="none" w:sz="0" w:space="0" w:color="auto"/>
            <w:bottom w:val="none" w:sz="0" w:space="0" w:color="auto"/>
            <w:right w:val="none" w:sz="0" w:space="0" w:color="auto"/>
          </w:divBdr>
        </w:div>
        <w:div w:id="735401438">
          <w:marLeft w:val="0"/>
          <w:marRight w:val="0"/>
          <w:marTop w:val="0"/>
          <w:marBottom w:val="0"/>
          <w:divBdr>
            <w:top w:val="none" w:sz="0" w:space="0" w:color="auto"/>
            <w:left w:val="none" w:sz="0" w:space="0" w:color="auto"/>
            <w:bottom w:val="none" w:sz="0" w:space="0" w:color="auto"/>
            <w:right w:val="none" w:sz="0" w:space="0" w:color="auto"/>
          </w:divBdr>
        </w:div>
        <w:div w:id="1656495485">
          <w:marLeft w:val="0"/>
          <w:marRight w:val="0"/>
          <w:marTop w:val="0"/>
          <w:marBottom w:val="0"/>
          <w:divBdr>
            <w:top w:val="none" w:sz="0" w:space="0" w:color="auto"/>
            <w:left w:val="none" w:sz="0" w:space="0" w:color="auto"/>
            <w:bottom w:val="none" w:sz="0" w:space="0" w:color="auto"/>
            <w:right w:val="none" w:sz="0" w:space="0" w:color="auto"/>
          </w:divBdr>
        </w:div>
        <w:div w:id="1436823914">
          <w:marLeft w:val="0"/>
          <w:marRight w:val="0"/>
          <w:marTop w:val="0"/>
          <w:marBottom w:val="0"/>
          <w:divBdr>
            <w:top w:val="none" w:sz="0" w:space="0" w:color="auto"/>
            <w:left w:val="none" w:sz="0" w:space="0" w:color="auto"/>
            <w:bottom w:val="none" w:sz="0" w:space="0" w:color="auto"/>
            <w:right w:val="none" w:sz="0" w:space="0" w:color="auto"/>
          </w:divBdr>
        </w:div>
        <w:div w:id="1328096192">
          <w:marLeft w:val="0"/>
          <w:marRight w:val="0"/>
          <w:marTop w:val="0"/>
          <w:marBottom w:val="0"/>
          <w:divBdr>
            <w:top w:val="none" w:sz="0" w:space="0" w:color="auto"/>
            <w:left w:val="none" w:sz="0" w:space="0" w:color="auto"/>
            <w:bottom w:val="none" w:sz="0" w:space="0" w:color="auto"/>
            <w:right w:val="none" w:sz="0" w:space="0" w:color="auto"/>
          </w:divBdr>
        </w:div>
        <w:div w:id="283200653">
          <w:marLeft w:val="0"/>
          <w:marRight w:val="0"/>
          <w:marTop w:val="0"/>
          <w:marBottom w:val="0"/>
          <w:divBdr>
            <w:top w:val="none" w:sz="0" w:space="0" w:color="auto"/>
            <w:left w:val="none" w:sz="0" w:space="0" w:color="auto"/>
            <w:bottom w:val="none" w:sz="0" w:space="0" w:color="auto"/>
            <w:right w:val="none" w:sz="0" w:space="0" w:color="auto"/>
          </w:divBdr>
        </w:div>
        <w:div w:id="1286035755">
          <w:marLeft w:val="-75"/>
          <w:marRight w:val="0"/>
          <w:marTop w:val="30"/>
          <w:marBottom w:val="30"/>
          <w:divBdr>
            <w:top w:val="none" w:sz="0" w:space="0" w:color="auto"/>
            <w:left w:val="none" w:sz="0" w:space="0" w:color="auto"/>
            <w:bottom w:val="none" w:sz="0" w:space="0" w:color="auto"/>
            <w:right w:val="none" w:sz="0" w:space="0" w:color="auto"/>
          </w:divBdr>
          <w:divsChild>
            <w:div w:id="315840238">
              <w:marLeft w:val="0"/>
              <w:marRight w:val="0"/>
              <w:marTop w:val="0"/>
              <w:marBottom w:val="0"/>
              <w:divBdr>
                <w:top w:val="none" w:sz="0" w:space="0" w:color="auto"/>
                <w:left w:val="none" w:sz="0" w:space="0" w:color="auto"/>
                <w:bottom w:val="none" w:sz="0" w:space="0" w:color="auto"/>
                <w:right w:val="none" w:sz="0" w:space="0" w:color="auto"/>
              </w:divBdr>
              <w:divsChild>
                <w:div w:id="1849444538">
                  <w:marLeft w:val="0"/>
                  <w:marRight w:val="0"/>
                  <w:marTop w:val="0"/>
                  <w:marBottom w:val="0"/>
                  <w:divBdr>
                    <w:top w:val="none" w:sz="0" w:space="0" w:color="auto"/>
                    <w:left w:val="none" w:sz="0" w:space="0" w:color="auto"/>
                    <w:bottom w:val="none" w:sz="0" w:space="0" w:color="auto"/>
                    <w:right w:val="none" w:sz="0" w:space="0" w:color="auto"/>
                  </w:divBdr>
                </w:div>
              </w:divsChild>
            </w:div>
            <w:div w:id="1561483088">
              <w:marLeft w:val="0"/>
              <w:marRight w:val="0"/>
              <w:marTop w:val="0"/>
              <w:marBottom w:val="0"/>
              <w:divBdr>
                <w:top w:val="none" w:sz="0" w:space="0" w:color="auto"/>
                <w:left w:val="none" w:sz="0" w:space="0" w:color="auto"/>
                <w:bottom w:val="none" w:sz="0" w:space="0" w:color="auto"/>
                <w:right w:val="none" w:sz="0" w:space="0" w:color="auto"/>
              </w:divBdr>
              <w:divsChild>
                <w:div w:id="331033308">
                  <w:marLeft w:val="0"/>
                  <w:marRight w:val="0"/>
                  <w:marTop w:val="0"/>
                  <w:marBottom w:val="0"/>
                  <w:divBdr>
                    <w:top w:val="none" w:sz="0" w:space="0" w:color="auto"/>
                    <w:left w:val="none" w:sz="0" w:space="0" w:color="auto"/>
                    <w:bottom w:val="none" w:sz="0" w:space="0" w:color="auto"/>
                    <w:right w:val="none" w:sz="0" w:space="0" w:color="auto"/>
                  </w:divBdr>
                </w:div>
              </w:divsChild>
            </w:div>
            <w:div w:id="188875262">
              <w:marLeft w:val="0"/>
              <w:marRight w:val="0"/>
              <w:marTop w:val="0"/>
              <w:marBottom w:val="0"/>
              <w:divBdr>
                <w:top w:val="none" w:sz="0" w:space="0" w:color="auto"/>
                <w:left w:val="none" w:sz="0" w:space="0" w:color="auto"/>
                <w:bottom w:val="none" w:sz="0" w:space="0" w:color="auto"/>
                <w:right w:val="none" w:sz="0" w:space="0" w:color="auto"/>
              </w:divBdr>
              <w:divsChild>
                <w:div w:id="833490899">
                  <w:marLeft w:val="0"/>
                  <w:marRight w:val="0"/>
                  <w:marTop w:val="0"/>
                  <w:marBottom w:val="0"/>
                  <w:divBdr>
                    <w:top w:val="none" w:sz="0" w:space="0" w:color="auto"/>
                    <w:left w:val="none" w:sz="0" w:space="0" w:color="auto"/>
                    <w:bottom w:val="none" w:sz="0" w:space="0" w:color="auto"/>
                    <w:right w:val="none" w:sz="0" w:space="0" w:color="auto"/>
                  </w:divBdr>
                </w:div>
              </w:divsChild>
            </w:div>
            <w:div w:id="876238082">
              <w:marLeft w:val="0"/>
              <w:marRight w:val="0"/>
              <w:marTop w:val="0"/>
              <w:marBottom w:val="0"/>
              <w:divBdr>
                <w:top w:val="none" w:sz="0" w:space="0" w:color="auto"/>
                <w:left w:val="none" w:sz="0" w:space="0" w:color="auto"/>
                <w:bottom w:val="none" w:sz="0" w:space="0" w:color="auto"/>
                <w:right w:val="none" w:sz="0" w:space="0" w:color="auto"/>
              </w:divBdr>
              <w:divsChild>
                <w:div w:id="1744183093">
                  <w:marLeft w:val="0"/>
                  <w:marRight w:val="0"/>
                  <w:marTop w:val="0"/>
                  <w:marBottom w:val="0"/>
                  <w:divBdr>
                    <w:top w:val="none" w:sz="0" w:space="0" w:color="auto"/>
                    <w:left w:val="none" w:sz="0" w:space="0" w:color="auto"/>
                    <w:bottom w:val="none" w:sz="0" w:space="0" w:color="auto"/>
                    <w:right w:val="none" w:sz="0" w:space="0" w:color="auto"/>
                  </w:divBdr>
                </w:div>
              </w:divsChild>
            </w:div>
            <w:div w:id="2036686030">
              <w:marLeft w:val="0"/>
              <w:marRight w:val="0"/>
              <w:marTop w:val="0"/>
              <w:marBottom w:val="0"/>
              <w:divBdr>
                <w:top w:val="none" w:sz="0" w:space="0" w:color="auto"/>
                <w:left w:val="none" w:sz="0" w:space="0" w:color="auto"/>
                <w:bottom w:val="none" w:sz="0" w:space="0" w:color="auto"/>
                <w:right w:val="none" w:sz="0" w:space="0" w:color="auto"/>
              </w:divBdr>
              <w:divsChild>
                <w:div w:id="1496263943">
                  <w:marLeft w:val="0"/>
                  <w:marRight w:val="0"/>
                  <w:marTop w:val="0"/>
                  <w:marBottom w:val="0"/>
                  <w:divBdr>
                    <w:top w:val="none" w:sz="0" w:space="0" w:color="auto"/>
                    <w:left w:val="none" w:sz="0" w:space="0" w:color="auto"/>
                    <w:bottom w:val="none" w:sz="0" w:space="0" w:color="auto"/>
                    <w:right w:val="none" w:sz="0" w:space="0" w:color="auto"/>
                  </w:divBdr>
                </w:div>
              </w:divsChild>
            </w:div>
            <w:div w:id="599603383">
              <w:marLeft w:val="0"/>
              <w:marRight w:val="0"/>
              <w:marTop w:val="0"/>
              <w:marBottom w:val="0"/>
              <w:divBdr>
                <w:top w:val="none" w:sz="0" w:space="0" w:color="auto"/>
                <w:left w:val="none" w:sz="0" w:space="0" w:color="auto"/>
                <w:bottom w:val="none" w:sz="0" w:space="0" w:color="auto"/>
                <w:right w:val="none" w:sz="0" w:space="0" w:color="auto"/>
              </w:divBdr>
              <w:divsChild>
                <w:div w:id="1776751678">
                  <w:marLeft w:val="0"/>
                  <w:marRight w:val="0"/>
                  <w:marTop w:val="0"/>
                  <w:marBottom w:val="0"/>
                  <w:divBdr>
                    <w:top w:val="none" w:sz="0" w:space="0" w:color="auto"/>
                    <w:left w:val="none" w:sz="0" w:space="0" w:color="auto"/>
                    <w:bottom w:val="none" w:sz="0" w:space="0" w:color="auto"/>
                    <w:right w:val="none" w:sz="0" w:space="0" w:color="auto"/>
                  </w:divBdr>
                </w:div>
              </w:divsChild>
            </w:div>
            <w:div w:id="1871915178">
              <w:marLeft w:val="0"/>
              <w:marRight w:val="0"/>
              <w:marTop w:val="0"/>
              <w:marBottom w:val="0"/>
              <w:divBdr>
                <w:top w:val="none" w:sz="0" w:space="0" w:color="auto"/>
                <w:left w:val="none" w:sz="0" w:space="0" w:color="auto"/>
                <w:bottom w:val="none" w:sz="0" w:space="0" w:color="auto"/>
                <w:right w:val="none" w:sz="0" w:space="0" w:color="auto"/>
              </w:divBdr>
              <w:divsChild>
                <w:div w:id="1666974102">
                  <w:marLeft w:val="0"/>
                  <w:marRight w:val="0"/>
                  <w:marTop w:val="0"/>
                  <w:marBottom w:val="0"/>
                  <w:divBdr>
                    <w:top w:val="none" w:sz="0" w:space="0" w:color="auto"/>
                    <w:left w:val="none" w:sz="0" w:space="0" w:color="auto"/>
                    <w:bottom w:val="none" w:sz="0" w:space="0" w:color="auto"/>
                    <w:right w:val="none" w:sz="0" w:space="0" w:color="auto"/>
                  </w:divBdr>
                </w:div>
              </w:divsChild>
            </w:div>
            <w:div w:id="21783570">
              <w:marLeft w:val="0"/>
              <w:marRight w:val="0"/>
              <w:marTop w:val="0"/>
              <w:marBottom w:val="0"/>
              <w:divBdr>
                <w:top w:val="none" w:sz="0" w:space="0" w:color="auto"/>
                <w:left w:val="none" w:sz="0" w:space="0" w:color="auto"/>
                <w:bottom w:val="none" w:sz="0" w:space="0" w:color="auto"/>
                <w:right w:val="none" w:sz="0" w:space="0" w:color="auto"/>
              </w:divBdr>
              <w:divsChild>
                <w:div w:id="686180420">
                  <w:marLeft w:val="0"/>
                  <w:marRight w:val="0"/>
                  <w:marTop w:val="0"/>
                  <w:marBottom w:val="0"/>
                  <w:divBdr>
                    <w:top w:val="none" w:sz="0" w:space="0" w:color="auto"/>
                    <w:left w:val="none" w:sz="0" w:space="0" w:color="auto"/>
                    <w:bottom w:val="none" w:sz="0" w:space="0" w:color="auto"/>
                    <w:right w:val="none" w:sz="0" w:space="0" w:color="auto"/>
                  </w:divBdr>
                </w:div>
              </w:divsChild>
            </w:div>
            <w:div w:id="2016221926">
              <w:marLeft w:val="0"/>
              <w:marRight w:val="0"/>
              <w:marTop w:val="0"/>
              <w:marBottom w:val="0"/>
              <w:divBdr>
                <w:top w:val="none" w:sz="0" w:space="0" w:color="auto"/>
                <w:left w:val="none" w:sz="0" w:space="0" w:color="auto"/>
                <w:bottom w:val="none" w:sz="0" w:space="0" w:color="auto"/>
                <w:right w:val="none" w:sz="0" w:space="0" w:color="auto"/>
              </w:divBdr>
              <w:divsChild>
                <w:div w:id="1019552800">
                  <w:marLeft w:val="0"/>
                  <w:marRight w:val="0"/>
                  <w:marTop w:val="0"/>
                  <w:marBottom w:val="0"/>
                  <w:divBdr>
                    <w:top w:val="none" w:sz="0" w:space="0" w:color="auto"/>
                    <w:left w:val="none" w:sz="0" w:space="0" w:color="auto"/>
                    <w:bottom w:val="none" w:sz="0" w:space="0" w:color="auto"/>
                    <w:right w:val="none" w:sz="0" w:space="0" w:color="auto"/>
                  </w:divBdr>
                </w:div>
              </w:divsChild>
            </w:div>
            <w:div w:id="1842890799">
              <w:marLeft w:val="0"/>
              <w:marRight w:val="0"/>
              <w:marTop w:val="0"/>
              <w:marBottom w:val="0"/>
              <w:divBdr>
                <w:top w:val="none" w:sz="0" w:space="0" w:color="auto"/>
                <w:left w:val="none" w:sz="0" w:space="0" w:color="auto"/>
                <w:bottom w:val="none" w:sz="0" w:space="0" w:color="auto"/>
                <w:right w:val="none" w:sz="0" w:space="0" w:color="auto"/>
              </w:divBdr>
              <w:divsChild>
                <w:div w:id="2068798587">
                  <w:marLeft w:val="0"/>
                  <w:marRight w:val="0"/>
                  <w:marTop w:val="0"/>
                  <w:marBottom w:val="0"/>
                  <w:divBdr>
                    <w:top w:val="none" w:sz="0" w:space="0" w:color="auto"/>
                    <w:left w:val="none" w:sz="0" w:space="0" w:color="auto"/>
                    <w:bottom w:val="none" w:sz="0" w:space="0" w:color="auto"/>
                    <w:right w:val="none" w:sz="0" w:space="0" w:color="auto"/>
                  </w:divBdr>
                </w:div>
              </w:divsChild>
            </w:div>
            <w:div w:id="920064845">
              <w:marLeft w:val="0"/>
              <w:marRight w:val="0"/>
              <w:marTop w:val="0"/>
              <w:marBottom w:val="0"/>
              <w:divBdr>
                <w:top w:val="none" w:sz="0" w:space="0" w:color="auto"/>
                <w:left w:val="none" w:sz="0" w:space="0" w:color="auto"/>
                <w:bottom w:val="none" w:sz="0" w:space="0" w:color="auto"/>
                <w:right w:val="none" w:sz="0" w:space="0" w:color="auto"/>
              </w:divBdr>
              <w:divsChild>
                <w:div w:id="1445156665">
                  <w:marLeft w:val="0"/>
                  <w:marRight w:val="0"/>
                  <w:marTop w:val="0"/>
                  <w:marBottom w:val="0"/>
                  <w:divBdr>
                    <w:top w:val="none" w:sz="0" w:space="0" w:color="auto"/>
                    <w:left w:val="none" w:sz="0" w:space="0" w:color="auto"/>
                    <w:bottom w:val="none" w:sz="0" w:space="0" w:color="auto"/>
                    <w:right w:val="none" w:sz="0" w:space="0" w:color="auto"/>
                  </w:divBdr>
                </w:div>
              </w:divsChild>
            </w:div>
            <w:div w:id="1559592180">
              <w:marLeft w:val="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 w:id="867833195">
              <w:marLeft w:val="0"/>
              <w:marRight w:val="0"/>
              <w:marTop w:val="0"/>
              <w:marBottom w:val="0"/>
              <w:divBdr>
                <w:top w:val="none" w:sz="0" w:space="0" w:color="auto"/>
                <w:left w:val="none" w:sz="0" w:space="0" w:color="auto"/>
                <w:bottom w:val="none" w:sz="0" w:space="0" w:color="auto"/>
                <w:right w:val="none" w:sz="0" w:space="0" w:color="auto"/>
              </w:divBdr>
              <w:divsChild>
                <w:div w:id="1220820674">
                  <w:marLeft w:val="0"/>
                  <w:marRight w:val="0"/>
                  <w:marTop w:val="0"/>
                  <w:marBottom w:val="0"/>
                  <w:divBdr>
                    <w:top w:val="none" w:sz="0" w:space="0" w:color="auto"/>
                    <w:left w:val="none" w:sz="0" w:space="0" w:color="auto"/>
                    <w:bottom w:val="none" w:sz="0" w:space="0" w:color="auto"/>
                    <w:right w:val="none" w:sz="0" w:space="0" w:color="auto"/>
                  </w:divBdr>
                </w:div>
              </w:divsChild>
            </w:div>
            <w:div w:id="602417232">
              <w:marLeft w:val="0"/>
              <w:marRight w:val="0"/>
              <w:marTop w:val="0"/>
              <w:marBottom w:val="0"/>
              <w:divBdr>
                <w:top w:val="none" w:sz="0" w:space="0" w:color="auto"/>
                <w:left w:val="none" w:sz="0" w:space="0" w:color="auto"/>
                <w:bottom w:val="none" w:sz="0" w:space="0" w:color="auto"/>
                <w:right w:val="none" w:sz="0" w:space="0" w:color="auto"/>
              </w:divBdr>
              <w:divsChild>
                <w:div w:id="1041396558">
                  <w:marLeft w:val="0"/>
                  <w:marRight w:val="0"/>
                  <w:marTop w:val="0"/>
                  <w:marBottom w:val="0"/>
                  <w:divBdr>
                    <w:top w:val="none" w:sz="0" w:space="0" w:color="auto"/>
                    <w:left w:val="none" w:sz="0" w:space="0" w:color="auto"/>
                    <w:bottom w:val="none" w:sz="0" w:space="0" w:color="auto"/>
                    <w:right w:val="none" w:sz="0" w:space="0" w:color="auto"/>
                  </w:divBdr>
                </w:div>
              </w:divsChild>
            </w:div>
            <w:div w:id="1215695946">
              <w:marLeft w:val="0"/>
              <w:marRight w:val="0"/>
              <w:marTop w:val="0"/>
              <w:marBottom w:val="0"/>
              <w:divBdr>
                <w:top w:val="none" w:sz="0" w:space="0" w:color="auto"/>
                <w:left w:val="none" w:sz="0" w:space="0" w:color="auto"/>
                <w:bottom w:val="none" w:sz="0" w:space="0" w:color="auto"/>
                <w:right w:val="none" w:sz="0" w:space="0" w:color="auto"/>
              </w:divBdr>
              <w:divsChild>
                <w:div w:id="114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776">
      <w:bodyDiv w:val="1"/>
      <w:marLeft w:val="0"/>
      <w:marRight w:val="0"/>
      <w:marTop w:val="0"/>
      <w:marBottom w:val="0"/>
      <w:divBdr>
        <w:top w:val="none" w:sz="0" w:space="0" w:color="auto"/>
        <w:left w:val="none" w:sz="0" w:space="0" w:color="auto"/>
        <w:bottom w:val="none" w:sz="0" w:space="0" w:color="auto"/>
        <w:right w:val="none" w:sz="0" w:space="0" w:color="auto"/>
      </w:divBdr>
      <w:divsChild>
        <w:div w:id="769357842">
          <w:marLeft w:val="0"/>
          <w:marRight w:val="0"/>
          <w:marTop w:val="0"/>
          <w:marBottom w:val="0"/>
          <w:divBdr>
            <w:top w:val="none" w:sz="0" w:space="0" w:color="auto"/>
            <w:left w:val="none" w:sz="0" w:space="0" w:color="auto"/>
            <w:bottom w:val="none" w:sz="0" w:space="0" w:color="auto"/>
            <w:right w:val="none" w:sz="0" w:space="0" w:color="auto"/>
          </w:divBdr>
        </w:div>
        <w:div w:id="1850755600">
          <w:marLeft w:val="0"/>
          <w:marRight w:val="0"/>
          <w:marTop w:val="0"/>
          <w:marBottom w:val="0"/>
          <w:divBdr>
            <w:top w:val="none" w:sz="0" w:space="0" w:color="auto"/>
            <w:left w:val="none" w:sz="0" w:space="0" w:color="auto"/>
            <w:bottom w:val="none" w:sz="0" w:space="0" w:color="auto"/>
            <w:right w:val="none" w:sz="0" w:space="0" w:color="auto"/>
          </w:divBdr>
        </w:div>
        <w:div w:id="1750730425">
          <w:marLeft w:val="0"/>
          <w:marRight w:val="0"/>
          <w:marTop w:val="0"/>
          <w:marBottom w:val="0"/>
          <w:divBdr>
            <w:top w:val="none" w:sz="0" w:space="0" w:color="auto"/>
            <w:left w:val="none" w:sz="0" w:space="0" w:color="auto"/>
            <w:bottom w:val="none" w:sz="0" w:space="0" w:color="auto"/>
            <w:right w:val="none" w:sz="0" w:space="0" w:color="auto"/>
          </w:divBdr>
        </w:div>
        <w:div w:id="2079669281">
          <w:marLeft w:val="0"/>
          <w:marRight w:val="0"/>
          <w:marTop w:val="0"/>
          <w:marBottom w:val="0"/>
          <w:divBdr>
            <w:top w:val="none" w:sz="0" w:space="0" w:color="auto"/>
            <w:left w:val="none" w:sz="0" w:space="0" w:color="auto"/>
            <w:bottom w:val="none" w:sz="0" w:space="0" w:color="auto"/>
            <w:right w:val="none" w:sz="0" w:space="0" w:color="auto"/>
          </w:divBdr>
        </w:div>
        <w:div w:id="1254243310">
          <w:marLeft w:val="0"/>
          <w:marRight w:val="0"/>
          <w:marTop w:val="0"/>
          <w:marBottom w:val="0"/>
          <w:divBdr>
            <w:top w:val="none" w:sz="0" w:space="0" w:color="auto"/>
            <w:left w:val="none" w:sz="0" w:space="0" w:color="auto"/>
            <w:bottom w:val="none" w:sz="0" w:space="0" w:color="auto"/>
            <w:right w:val="none" w:sz="0" w:space="0" w:color="auto"/>
          </w:divBdr>
          <w:divsChild>
            <w:div w:id="1323584146">
              <w:marLeft w:val="0"/>
              <w:marRight w:val="0"/>
              <w:marTop w:val="0"/>
              <w:marBottom w:val="0"/>
              <w:divBdr>
                <w:top w:val="none" w:sz="0" w:space="0" w:color="auto"/>
                <w:left w:val="none" w:sz="0" w:space="0" w:color="auto"/>
                <w:bottom w:val="none" w:sz="0" w:space="0" w:color="auto"/>
                <w:right w:val="none" w:sz="0" w:space="0" w:color="auto"/>
              </w:divBdr>
            </w:div>
            <w:div w:id="1961912295">
              <w:marLeft w:val="0"/>
              <w:marRight w:val="0"/>
              <w:marTop w:val="0"/>
              <w:marBottom w:val="0"/>
              <w:divBdr>
                <w:top w:val="none" w:sz="0" w:space="0" w:color="auto"/>
                <w:left w:val="none" w:sz="0" w:space="0" w:color="auto"/>
                <w:bottom w:val="none" w:sz="0" w:space="0" w:color="auto"/>
                <w:right w:val="none" w:sz="0" w:space="0" w:color="auto"/>
              </w:divBdr>
            </w:div>
            <w:div w:id="1778910435">
              <w:marLeft w:val="0"/>
              <w:marRight w:val="0"/>
              <w:marTop w:val="0"/>
              <w:marBottom w:val="0"/>
              <w:divBdr>
                <w:top w:val="none" w:sz="0" w:space="0" w:color="auto"/>
                <w:left w:val="none" w:sz="0" w:space="0" w:color="auto"/>
                <w:bottom w:val="none" w:sz="0" w:space="0" w:color="auto"/>
                <w:right w:val="none" w:sz="0" w:space="0" w:color="auto"/>
              </w:divBdr>
            </w:div>
            <w:div w:id="1986350604">
              <w:marLeft w:val="0"/>
              <w:marRight w:val="0"/>
              <w:marTop w:val="0"/>
              <w:marBottom w:val="0"/>
              <w:divBdr>
                <w:top w:val="none" w:sz="0" w:space="0" w:color="auto"/>
                <w:left w:val="none" w:sz="0" w:space="0" w:color="auto"/>
                <w:bottom w:val="none" w:sz="0" w:space="0" w:color="auto"/>
                <w:right w:val="none" w:sz="0" w:space="0" w:color="auto"/>
              </w:divBdr>
            </w:div>
            <w:div w:id="1068186587">
              <w:marLeft w:val="0"/>
              <w:marRight w:val="0"/>
              <w:marTop w:val="0"/>
              <w:marBottom w:val="0"/>
              <w:divBdr>
                <w:top w:val="none" w:sz="0" w:space="0" w:color="auto"/>
                <w:left w:val="none" w:sz="0" w:space="0" w:color="auto"/>
                <w:bottom w:val="none" w:sz="0" w:space="0" w:color="auto"/>
                <w:right w:val="none" w:sz="0" w:space="0" w:color="auto"/>
              </w:divBdr>
            </w:div>
          </w:divsChild>
        </w:div>
        <w:div w:id="946886660">
          <w:marLeft w:val="0"/>
          <w:marRight w:val="0"/>
          <w:marTop w:val="0"/>
          <w:marBottom w:val="0"/>
          <w:divBdr>
            <w:top w:val="none" w:sz="0" w:space="0" w:color="auto"/>
            <w:left w:val="none" w:sz="0" w:space="0" w:color="auto"/>
            <w:bottom w:val="none" w:sz="0" w:space="0" w:color="auto"/>
            <w:right w:val="none" w:sz="0" w:space="0" w:color="auto"/>
          </w:divBdr>
          <w:divsChild>
            <w:div w:id="1079790941">
              <w:marLeft w:val="0"/>
              <w:marRight w:val="0"/>
              <w:marTop w:val="0"/>
              <w:marBottom w:val="0"/>
              <w:divBdr>
                <w:top w:val="none" w:sz="0" w:space="0" w:color="auto"/>
                <w:left w:val="none" w:sz="0" w:space="0" w:color="auto"/>
                <w:bottom w:val="none" w:sz="0" w:space="0" w:color="auto"/>
                <w:right w:val="none" w:sz="0" w:space="0" w:color="auto"/>
              </w:divBdr>
            </w:div>
            <w:div w:id="276330477">
              <w:marLeft w:val="0"/>
              <w:marRight w:val="0"/>
              <w:marTop w:val="0"/>
              <w:marBottom w:val="0"/>
              <w:divBdr>
                <w:top w:val="none" w:sz="0" w:space="0" w:color="auto"/>
                <w:left w:val="none" w:sz="0" w:space="0" w:color="auto"/>
                <w:bottom w:val="none" w:sz="0" w:space="0" w:color="auto"/>
                <w:right w:val="none" w:sz="0" w:space="0" w:color="auto"/>
              </w:divBdr>
            </w:div>
            <w:div w:id="522938100">
              <w:marLeft w:val="0"/>
              <w:marRight w:val="0"/>
              <w:marTop w:val="0"/>
              <w:marBottom w:val="0"/>
              <w:divBdr>
                <w:top w:val="none" w:sz="0" w:space="0" w:color="auto"/>
                <w:left w:val="none" w:sz="0" w:space="0" w:color="auto"/>
                <w:bottom w:val="none" w:sz="0" w:space="0" w:color="auto"/>
                <w:right w:val="none" w:sz="0" w:space="0" w:color="auto"/>
              </w:divBdr>
            </w:div>
          </w:divsChild>
        </w:div>
        <w:div w:id="753165074">
          <w:marLeft w:val="0"/>
          <w:marRight w:val="0"/>
          <w:marTop w:val="0"/>
          <w:marBottom w:val="0"/>
          <w:divBdr>
            <w:top w:val="none" w:sz="0" w:space="0" w:color="auto"/>
            <w:left w:val="none" w:sz="0" w:space="0" w:color="auto"/>
            <w:bottom w:val="none" w:sz="0" w:space="0" w:color="auto"/>
            <w:right w:val="none" w:sz="0" w:space="0" w:color="auto"/>
          </w:divBdr>
        </w:div>
        <w:div w:id="1550339361">
          <w:marLeft w:val="0"/>
          <w:marRight w:val="0"/>
          <w:marTop w:val="0"/>
          <w:marBottom w:val="0"/>
          <w:divBdr>
            <w:top w:val="none" w:sz="0" w:space="0" w:color="auto"/>
            <w:left w:val="none" w:sz="0" w:space="0" w:color="auto"/>
            <w:bottom w:val="none" w:sz="0" w:space="0" w:color="auto"/>
            <w:right w:val="none" w:sz="0" w:space="0" w:color="auto"/>
          </w:divBdr>
        </w:div>
        <w:div w:id="211694154">
          <w:marLeft w:val="0"/>
          <w:marRight w:val="0"/>
          <w:marTop w:val="0"/>
          <w:marBottom w:val="0"/>
          <w:divBdr>
            <w:top w:val="none" w:sz="0" w:space="0" w:color="auto"/>
            <w:left w:val="none" w:sz="0" w:space="0" w:color="auto"/>
            <w:bottom w:val="none" w:sz="0" w:space="0" w:color="auto"/>
            <w:right w:val="none" w:sz="0" w:space="0" w:color="auto"/>
          </w:divBdr>
        </w:div>
      </w:divsChild>
    </w:div>
    <w:div w:id="1747796154">
      <w:bodyDiv w:val="1"/>
      <w:marLeft w:val="0"/>
      <w:marRight w:val="0"/>
      <w:marTop w:val="0"/>
      <w:marBottom w:val="0"/>
      <w:divBdr>
        <w:top w:val="none" w:sz="0" w:space="0" w:color="auto"/>
        <w:left w:val="none" w:sz="0" w:space="0" w:color="auto"/>
        <w:bottom w:val="none" w:sz="0" w:space="0" w:color="auto"/>
        <w:right w:val="none" w:sz="0" w:space="0" w:color="auto"/>
      </w:divBdr>
      <w:divsChild>
        <w:div w:id="1257715241">
          <w:marLeft w:val="0"/>
          <w:marRight w:val="0"/>
          <w:marTop w:val="0"/>
          <w:marBottom w:val="0"/>
          <w:divBdr>
            <w:top w:val="none" w:sz="0" w:space="0" w:color="auto"/>
            <w:left w:val="none" w:sz="0" w:space="0" w:color="auto"/>
            <w:bottom w:val="none" w:sz="0" w:space="0" w:color="auto"/>
            <w:right w:val="none" w:sz="0" w:space="0" w:color="auto"/>
          </w:divBdr>
          <w:divsChild>
            <w:div w:id="302665152">
              <w:marLeft w:val="0"/>
              <w:marRight w:val="0"/>
              <w:marTop w:val="0"/>
              <w:marBottom w:val="0"/>
              <w:divBdr>
                <w:top w:val="none" w:sz="0" w:space="0" w:color="auto"/>
                <w:left w:val="none" w:sz="0" w:space="0" w:color="auto"/>
                <w:bottom w:val="none" w:sz="0" w:space="0" w:color="auto"/>
                <w:right w:val="none" w:sz="0" w:space="0" w:color="auto"/>
              </w:divBdr>
            </w:div>
          </w:divsChild>
        </w:div>
        <w:div w:id="1087264270">
          <w:marLeft w:val="0"/>
          <w:marRight w:val="0"/>
          <w:marTop w:val="0"/>
          <w:marBottom w:val="0"/>
          <w:divBdr>
            <w:top w:val="none" w:sz="0" w:space="0" w:color="auto"/>
            <w:left w:val="none" w:sz="0" w:space="0" w:color="auto"/>
            <w:bottom w:val="none" w:sz="0" w:space="0" w:color="auto"/>
            <w:right w:val="none" w:sz="0" w:space="0" w:color="auto"/>
          </w:divBdr>
          <w:divsChild>
            <w:div w:id="1361542027">
              <w:marLeft w:val="0"/>
              <w:marRight w:val="0"/>
              <w:marTop w:val="0"/>
              <w:marBottom w:val="0"/>
              <w:divBdr>
                <w:top w:val="none" w:sz="0" w:space="0" w:color="auto"/>
                <w:left w:val="none" w:sz="0" w:space="0" w:color="auto"/>
                <w:bottom w:val="none" w:sz="0" w:space="0" w:color="auto"/>
                <w:right w:val="none" w:sz="0" w:space="0" w:color="auto"/>
              </w:divBdr>
            </w:div>
          </w:divsChild>
        </w:div>
        <w:div w:id="1096290518">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 w:id="1631327741">
          <w:marLeft w:val="0"/>
          <w:marRight w:val="0"/>
          <w:marTop w:val="0"/>
          <w:marBottom w:val="0"/>
          <w:divBdr>
            <w:top w:val="none" w:sz="0" w:space="0" w:color="auto"/>
            <w:left w:val="none" w:sz="0" w:space="0" w:color="auto"/>
            <w:bottom w:val="none" w:sz="0" w:space="0" w:color="auto"/>
            <w:right w:val="none" w:sz="0" w:space="0" w:color="auto"/>
          </w:divBdr>
          <w:divsChild>
            <w:div w:id="156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sChild>
        <w:div w:id="2134397755">
          <w:marLeft w:val="0"/>
          <w:marRight w:val="0"/>
          <w:marTop w:val="0"/>
          <w:marBottom w:val="0"/>
          <w:divBdr>
            <w:top w:val="none" w:sz="0" w:space="0" w:color="auto"/>
            <w:left w:val="none" w:sz="0" w:space="0" w:color="auto"/>
            <w:bottom w:val="none" w:sz="0" w:space="0" w:color="auto"/>
            <w:right w:val="none" w:sz="0" w:space="0" w:color="auto"/>
          </w:divBdr>
        </w:div>
        <w:div w:id="432407926">
          <w:marLeft w:val="0"/>
          <w:marRight w:val="0"/>
          <w:marTop w:val="0"/>
          <w:marBottom w:val="0"/>
          <w:divBdr>
            <w:top w:val="none" w:sz="0" w:space="0" w:color="auto"/>
            <w:left w:val="none" w:sz="0" w:space="0" w:color="auto"/>
            <w:bottom w:val="none" w:sz="0" w:space="0" w:color="auto"/>
            <w:right w:val="none" w:sz="0" w:space="0" w:color="auto"/>
          </w:divBdr>
        </w:div>
        <w:div w:id="466361580">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81679998">
          <w:marLeft w:val="0"/>
          <w:marRight w:val="0"/>
          <w:marTop w:val="0"/>
          <w:marBottom w:val="0"/>
          <w:divBdr>
            <w:top w:val="none" w:sz="0" w:space="0" w:color="auto"/>
            <w:left w:val="none" w:sz="0" w:space="0" w:color="auto"/>
            <w:bottom w:val="none" w:sz="0" w:space="0" w:color="auto"/>
            <w:right w:val="none" w:sz="0" w:space="0" w:color="auto"/>
          </w:divBdr>
        </w:div>
        <w:div w:id="1369336376">
          <w:marLeft w:val="0"/>
          <w:marRight w:val="0"/>
          <w:marTop w:val="0"/>
          <w:marBottom w:val="0"/>
          <w:divBdr>
            <w:top w:val="none" w:sz="0" w:space="0" w:color="auto"/>
            <w:left w:val="none" w:sz="0" w:space="0" w:color="auto"/>
            <w:bottom w:val="none" w:sz="0" w:space="0" w:color="auto"/>
            <w:right w:val="none" w:sz="0" w:space="0" w:color="auto"/>
          </w:divBdr>
        </w:div>
        <w:div w:id="59449412">
          <w:marLeft w:val="0"/>
          <w:marRight w:val="0"/>
          <w:marTop w:val="0"/>
          <w:marBottom w:val="0"/>
          <w:divBdr>
            <w:top w:val="none" w:sz="0" w:space="0" w:color="auto"/>
            <w:left w:val="none" w:sz="0" w:space="0" w:color="auto"/>
            <w:bottom w:val="none" w:sz="0" w:space="0" w:color="auto"/>
            <w:right w:val="none" w:sz="0" w:space="0" w:color="auto"/>
          </w:divBdr>
        </w:div>
      </w:divsChild>
    </w:div>
    <w:div w:id="1772898264">
      <w:bodyDiv w:val="1"/>
      <w:marLeft w:val="0"/>
      <w:marRight w:val="0"/>
      <w:marTop w:val="0"/>
      <w:marBottom w:val="0"/>
      <w:divBdr>
        <w:top w:val="none" w:sz="0" w:space="0" w:color="auto"/>
        <w:left w:val="none" w:sz="0" w:space="0" w:color="auto"/>
        <w:bottom w:val="none" w:sz="0" w:space="0" w:color="auto"/>
        <w:right w:val="none" w:sz="0" w:space="0" w:color="auto"/>
      </w:divBdr>
      <w:divsChild>
        <w:div w:id="188501608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 w:id="537205888">
          <w:marLeft w:val="0"/>
          <w:marRight w:val="0"/>
          <w:marTop w:val="0"/>
          <w:marBottom w:val="0"/>
          <w:divBdr>
            <w:top w:val="none" w:sz="0" w:space="0" w:color="auto"/>
            <w:left w:val="none" w:sz="0" w:space="0" w:color="auto"/>
            <w:bottom w:val="none" w:sz="0" w:space="0" w:color="auto"/>
            <w:right w:val="none" w:sz="0" w:space="0" w:color="auto"/>
          </w:divBdr>
        </w:div>
      </w:divsChild>
    </w:div>
    <w:div w:id="1791043992">
      <w:bodyDiv w:val="1"/>
      <w:marLeft w:val="0"/>
      <w:marRight w:val="0"/>
      <w:marTop w:val="0"/>
      <w:marBottom w:val="0"/>
      <w:divBdr>
        <w:top w:val="none" w:sz="0" w:space="0" w:color="auto"/>
        <w:left w:val="none" w:sz="0" w:space="0" w:color="auto"/>
        <w:bottom w:val="none" w:sz="0" w:space="0" w:color="auto"/>
        <w:right w:val="none" w:sz="0" w:space="0" w:color="auto"/>
      </w:divBdr>
    </w:div>
    <w:div w:id="1811510137">
      <w:bodyDiv w:val="1"/>
      <w:marLeft w:val="0"/>
      <w:marRight w:val="0"/>
      <w:marTop w:val="0"/>
      <w:marBottom w:val="0"/>
      <w:divBdr>
        <w:top w:val="none" w:sz="0" w:space="0" w:color="auto"/>
        <w:left w:val="none" w:sz="0" w:space="0" w:color="auto"/>
        <w:bottom w:val="none" w:sz="0" w:space="0" w:color="auto"/>
        <w:right w:val="none" w:sz="0" w:space="0" w:color="auto"/>
      </w:divBdr>
      <w:divsChild>
        <w:div w:id="123886662">
          <w:marLeft w:val="0"/>
          <w:marRight w:val="0"/>
          <w:marTop w:val="0"/>
          <w:marBottom w:val="0"/>
          <w:divBdr>
            <w:top w:val="none" w:sz="0" w:space="0" w:color="auto"/>
            <w:left w:val="none" w:sz="0" w:space="0" w:color="auto"/>
            <w:bottom w:val="none" w:sz="0" w:space="0" w:color="auto"/>
            <w:right w:val="none" w:sz="0" w:space="0" w:color="auto"/>
          </w:divBdr>
        </w:div>
        <w:div w:id="477920394">
          <w:marLeft w:val="0"/>
          <w:marRight w:val="0"/>
          <w:marTop w:val="0"/>
          <w:marBottom w:val="0"/>
          <w:divBdr>
            <w:top w:val="none" w:sz="0" w:space="0" w:color="auto"/>
            <w:left w:val="none" w:sz="0" w:space="0" w:color="auto"/>
            <w:bottom w:val="none" w:sz="0" w:space="0" w:color="auto"/>
            <w:right w:val="none" w:sz="0" w:space="0" w:color="auto"/>
          </w:divBdr>
        </w:div>
        <w:div w:id="2016030499">
          <w:marLeft w:val="0"/>
          <w:marRight w:val="0"/>
          <w:marTop w:val="0"/>
          <w:marBottom w:val="0"/>
          <w:divBdr>
            <w:top w:val="none" w:sz="0" w:space="0" w:color="auto"/>
            <w:left w:val="none" w:sz="0" w:space="0" w:color="auto"/>
            <w:bottom w:val="none" w:sz="0" w:space="0" w:color="auto"/>
            <w:right w:val="none" w:sz="0" w:space="0" w:color="auto"/>
          </w:divBdr>
        </w:div>
        <w:div w:id="1746413360">
          <w:marLeft w:val="0"/>
          <w:marRight w:val="0"/>
          <w:marTop w:val="0"/>
          <w:marBottom w:val="0"/>
          <w:divBdr>
            <w:top w:val="none" w:sz="0" w:space="0" w:color="auto"/>
            <w:left w:val="none" w:sz="0" w:space="0" w:color="auto"/>
            <w:bottom w:val="none" w:sz="0" w:space="0" w:color="auto"/>
            <w:right w:val="none" w:sz="0" w:space="0" w:color="auto"/>
          </w:divBdr>
        </w:div>
      </w:divsChild>
    </w:div>
    <w:div w:id="1825127485">
      <w:bodyDiv w:val="1"/>
      <w:marLeft w:val="0"/>
      <w:marRight w:val="0"/>
      <w:marTop w:val="0"/>
      <w:marBottom w:val="0"/>
      <w:divBdr>
        <w:top w:val="none" w:sz="0" w:space="0" w:color="auto"/>
        <w:left w:val="none" w:sz="0" w:space="0" w:color="auto"/>
        <w:bottom w:val="none" w:sz="0" w:space="0" w:color="auto"/>
        <w:right w:val="none" w:sz="0" w:space="0" w:color="auto"/>
      </w:divBdr>
      <w:divsChild>
        <w:div w:id="1824852142">
          <w:marLeft w:val="0"/>
          <w:marRight w:val="0"/>
          <w:marTop w:val="0"/>
          <w:marBottom w:val="0"/>
          <w:divBdr>
            <w:top w:val="none" w:sz="0" w:space="0" w:color="auto"/>
            <w:left w:val="none" w:sz="0" w:space="0" w:color="auto"/>
            <w:bottom w:val="none" w:sz="0" w:space="0" w:color="auto"/>
            <w:right w:val="none" w:sz="0" w:space="0" w:color="auto"/>
          </w:divBdr>
        </w:div>
        <w:div w:id="382289401">
          <w:marLeft w:val="0"/>
          <w:marRight w:val="0"/>
          <w:marTop w:val="0"/>
          <w:marBottom w:val="0"/>
          <w:divBdr>
            <w:top w:val="none" w:sz="0" w:space="0" w:color="auto"/>
            <w:left w:val="none" w:sz="0" w:space="0" w:color="auto"/>
            <w:bottom w:val="none" w:sz="0" w:space="0" w:color="auto"/>
            <w:right w:val="none" w:sz="0" w:space="0" w:color="auto"/>
          </w:divBdr>
        </w:div>
        <w:div w:id="72704444">
          <w:marLeft w:val="0"/>
          <w:marRight w:val="0"/>
          <w:marTop w:val="0"/>
          <w:marBottom w:val="0"/>
          <w:divBdr>
            <w:top w:val="none" w:sz="0" w:space="0" w:color="auto"/>
            <w:left w:val="none" w:sz="0" w:space="0" w:color="auto"/>
            <w:bottom w:val="none" w:sz="0" w:space="0" w:color="auto"/>
            <w:right w:val="none" w:sz="0" w:space="0" w:color="auto"/>
          </w:divBdr>
        </w:div>
        <w:div w:id="531919938">
          <w:marLeft w:val="0"/>
          <w:marRight w:val="0"/>
          <w:marTop w:val="0"/>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sChild>
    </w:div>
    <w:div w:id="1851095947">
      <w:bodyDiv w:val="1"/>
      <w:marLeft w:val="0"/>
      <w:marRight w:val="0"/>
      <w:marTop w:val="0"/>
      <w:marBottom w:val="0"/>
      <w:divBdr>
        <w:top w:val="none" w:sz="0" w:space="0" w:color="auto"/>
        <w:left w:val="none" w:sz="0" w:space="0" w:color="auto"/>
        <w:bottom w:val="none" w:sz="0" w:space="0" w:color="auto"/>
        <w:right w:val="none" w:sz="0" w:space="0" w:color="auto"/>
      </w:divBdr>
    </w:div>
    <w:div w:id="1903639085">
      <w:bodyDiv w:val="1"/>
      <w:marLeft w:val="0"/>
      <w:marRight w:val="0"/>
      <w:marTop w:val="0"/>
      <w:marBottom w:val="0"/>
      <w:divBdr>
        <w:top w:val="none" w:sz="0" w:space="0" w:color="auto"/>
        <w:left w:val="none" w:sz="0" w:space="0" w:color="auto"/>
        <w:bottom w:val="none" w:sz="0" w:space="0" w:color="auto"/>
        <w:right w:val="none" w:sz="0" w:space="0" w:color="auto"/>
      </w:divBdr>
      <w:divsChild>
        <w:div w:id="1391270315">
          <w:marLeft w:val="0"/>
          <w:marRight w:val="0"/>
          <w:marTop w:val="0"/>
          <w:marBottom w:val="0"/>
          <w:divBdr>
            <w:top w:val="none" w:sz="0" w:space="0" w:color="auto"/>
            <w:left w:val="none" w:sz="0" w:space="0" w:color="auto"/>
            <w:bottom w:val="none" w:sz="0" w:space="0" w:color="auto"/>
            <w:right w:val="none" w:sz="0" w:space="0" w:color="auto"/>
          </w:divBdr>
        </w:div>
        <w:div w:id="833495670">
          <w:marLeft w:val="0"/>
          <w:marRight w:val="0"/>
          <w:marTop w:val="0"/>
          <w:marBottom w:val="0"/>
          <w:divBdr>
            <w:top w:val="none" w:sz="0" w:space="0" w:color="auto"/>
            <w:left w:val="none" w:sz="0" w:space="0" w:color="auto"/>
            <w:bottom w:val="none" w:sz="0" w:space="0" w:color="auto"/>
            <w:right w:val="none" w:sz="0" w:space="0" w:color="auto"/>
          </w:divBdr>
        </w:div>
        <w:div w:id="421537349">
          <w:marLeft w:val="0"/>
          <w:marRight w:val="0"/>
          <w:marTop w:val="0"/>
          <w:marBottom w:val="0"/>
          <w:divBdr>
            <w:top w:val="none" w:sz="0" w:space="0" w:color="auto"/>
            <w:left w:val="none" w:sz="0" w:space="0" w:color="auto"/>
            <w:bottom w:val="none" w:sz="0" w:space="0" w:color="auto"/>
            <w:right w:val="none" w:sz="0" w:space="0" w:color="auto"/>
          </w:divBdr>
        </w:div>
        <w:div w:id="1153913410">
          <w:marLeft w:val="0"/>
          <w:marRight w:val="0"/>
          <w:marTop w:val="0"/>
          <w:marBottom w:val="0"/>
          <w:divBdr>
            <w:top w:val="none" w:sz="0" w:space="0" w:color="auto"/>
            <w:left w:val="none" w:sz="0" w:space="0" w:color="auto"/>
            <w:bottom w:val="none" w:sz="0" w:space="0" w:color="auto"/>
            <w:right w:val="none" w:sz="0" w:space="0" w:color="auto"/>
          </w:divBdr>
        </w:div>
        <w:div w:id="1578906008">
          <w:marLeft w:val="0"/>
          <w:marRight w:val="0"/>
          <w:marTop w:val="0"/>
          <w:marBottom w:val="0"/>
          <w:divBdr>
            <w:top w:val="none" w:sz="0" w:space="0" w:color="auto"/>
            <w:left w:val="none" w:sz="0" w:space="0" w:color="auto"/>
            <w:bottom w:val="none" w:sz="0" w:space="0" w:color="auto"/>
            <w:right w:val="none" w:sz="0" w:space="0" w:color="auto"/>
          </w:divBdr>
        </w:div>
        <w:div w:id="542062067">
          <w:marLeft w:val="0"/>
          <w:marRight w:val="0"/>
          <w:marTop w:val="0"/>
          <w:marBottom w:val="0"/>
          <w:divBdr>
            <w:top w:val="none" w:sz="0" w:space="0" w:color="auto"/>
            <w:left w:val="none" w:sz="0" w:space="0" w:color="auto"/>
            <w:bottom w:val="none" w:sz="0" w:space="0" w:color="auto"/>
            <w:right w:val="none" w:sz="0" w:space="0" w:color="auto"/>
          </w:divBdr>
        </w:div>
        <w:div w:id="1370564700">
          <w:marLeft w:val="0"/>
          <w:marRight w:val="0"/>
          <w:marTop w:val="0"/>
          <w:marBottom w:val="0"/>
          <w:divBdr>
            <w:top w:val="none" w:sz="0" w:space="0" w:color="auto"/>
            <w:left w:val="none" w:sz="0" w:space="0" w:color="auto"/>
            <w:bottom w:val="none" w:sz="0" w:space="0" w:color="auto"/>
            <w:right w:val="none" w:sz="0" w:space="0" w:color="auto"/>
          </w:divBdr>
        </w:div>
        <w:div w:id="1834250698">
          <w:marLeft w:val="0"/>
          <w:marRight w:val="0"/>
          <w:marTop w:val="0"/>
          <w:marBottom w:val="0"/>
          <w:divBdr>
            <w:top w:val="none" w:sz="0" w:space="0" w:color="auto"/>
            <w:left w:val="none" w:sz="0" w:space="0" w:color="auto"/>
            <w:bottom w:val="none" w:sz="0" w:space="0" w:color="auto"/>
            <w:right w:val="none" w:sz="0" w:space="0" w:color="auto"/>
          </w:divBdr>
        </w:div>
      </w:divsChild>
    </w:div>
    <w:div w:id="2003313429">
      <w:bodyDiv w:val="1"/>
      <w:marLeft w:val="0"/>
      <w:marRight w:val="0"/>
      <w:marTop w:val="0"/>
      <w:marBottom w:val="0"/>
      <w:divBdr>
        <w:top w:val="none" w:sz="0" w:space="0" w:color="auto"/>
        <w:left w:val="none" w:sz="0" w:space="0" w:color="auto"/>
        <w:bottom w:val="none" w:sz="0" w:space="0" w:color="auto"/>
        <w:right w:val="none" w:sz="0" w:space="0" w:color="auto"/>
      </w:divBdr>
    </w:div>
    <w:div w:id="2090610460">
      <w:bodyDiv w:val="1"/>
      <w:marLeft w:val="0"/>
      <w:marRight w:val="0"/>
      <w:marTop w:val="0"/>
      <w:marBottom w:val="0"/>
      <w:divBdr>
        <w:top w:val="none" w:sz="0" w:space="0" w:color="auto"/>
        <w:left w:val="none" w:sz="0" w:space="0" w:color="auto"/>
        <w:bottom w:val="none" w:sz="0" w:space="0" w:color="auto"/>
        <w:right w:val="none" w:sz="0" w:space="0" w:color="auto"/>
      </w:divBdr>
      <w:divsChild>
        <w:div w:id="1377698023">
          <w:marLeft w:val="0"/>
          <w:marRight w:val="0"/>
          <w:marTop w:val="0"/>
          <w:marBottom w:val="0"/>
          <w:divBdr>
            <w:top w:val="none" w:sz="0" w:space="0" w:color="auto"/>
            <w:left w:val="none" w:sz="0" w:space="0" w:color="auto"/>
            <w:bottom w:val="none" w:sz="0" w:space="0" w:color="auto"/>
            <w:right w:val="none" w:sz="0" w:space="0" w:color="auto"/>
          </w:divBdr>
        </w:div>
        <w:div w:id="885800981">
          <w:marLeft w:val="0"/>
          <w:marRight w:val="0"/>
          <w:marTop w:val="0"/>
          <w:marBottom w:val="0"/>
          <w:divBdr>
            <w:top w:val="none" w:sz="0" w:space="0" w:color="auto"/>
            <w:left w:val="none" w:sz="0" w:space="0" w:color="auto"/>
            <w:bottom w:val="none" w:sz="0" w:space="0" w:color="auto"/>
            <w:right w:val="none" w:sz="0" w:space="0" w:color="auto"/>
          </w:divBdr>
        </w:div>
        <w:div w:id="4865095">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2565217">
          <w:marLeft w:val="0"/>
          <w:marRight w:val="0"/>
          <w:marTop w:val="0"/>
          <w:marBottom w:val="0"/>
          <w:divBdr>
            <w:top w:val="none" w:sz="0" w:space="0" w:color="auto"/>
            <w:left w:val="none" w:sz="0" w:space="0" w:color="auto"/>
            <w:bottom w:val="none" w:sz="0" w:space="0" w:color="auto"/>
            <w:right w:val="none" w:sz="0" w:space="0" w:color="auto"/>
          </w:divBdr>
        </w:div>
        <w:div w:id="1963419254">
          <w:marLeft w:val="0"/>
          <w:marRight w:val="0"/>
          <w:marTop w:val="0"/>
          <w:marBottom w:val="0"/>
          <w:divBdr>
            <w:top w:val="none" w:sz="0" w:space="0" w:color="auto"/>
            <w:left w:val="none" w:sz="0" w:space="0" w:color="auto"/>
            <w:bottom w:val="none" w:sz="0" w:space="0" w:color="auto"/>
            <w:right w:val="none" w:sz="0" w:space="0" w:color="auto"/>
          </w:divBdr>
        </w:div>
        <w:div w:id="1813907068">
          <w:marLeft w:val="0"/>
          <w:marRight w:val="0"/>
          <w:marTop w:val="0"/>
          <w:marBottom w:val="0"/>
          <w:divBdr>
            <w:top w:val="none" w:sz="0" w:space="0" w:color="auto"/>
            <w:left w:val="none" w:sz="0" w:space="0" w:color="auto"/>
            <w:bottom w:val="none" w:sz="0" w:space="0" w:color="auto"/>
            <w:right w:val="none" w:sz="0" w:space="0" w:color="auto"/>
          </w:divBdr>
        </w:div>
        <w:div w:id="1133016982">
          <w:marLeft w:val="0"/>
          <w:marRight w:val="0"/>
          <w:marTop w:val="0"/>
          <w:marBottom w:val="0"/>
          <w:divBdr>
            <w:top w:val="none" w:sz="0" w:space="0" w:color="auto"/>
            <w:left w:val="none" w:sz="0" w:space="0" w:color="auto"/>
            <w:bottom w:val="none" w:sz="0" w:space="0" w:color="auto"/>
            <w:right w:val="none" w:sz="0" w:space="0" w:color="auto"/>
          </w:divBdr>
        </w:div>
        <w:div w:id="1339384138">
          <w:marLeft w:val="0"/>
          <w:marRight w:val="0"/>
          <w:marTop w:val="0"/>
          <w:marBottom w:val="0"/>
          <w:divBdr>
            <w:top w:val="none" w:sz="0" w:space="0" w:color="auto"/>
            <w:left w:val="none" w:sz="0" w:space="0" w:color="auto"/>
            <w:bottom w:val="none" w:sz="0" w:space="0" w:color="auto"/>
            <w:right w:val="none" w:sz="0" w:space="0" w:color="auto"/>
          </w:divBdr>
        </w:div>
        <w:div w:id="1990472051">
          <w:marLeft w:val="0"/>
          <w:marRight w:val="0"/>
          <w:marTop w:val="0"/>
          <w:marBottom w:val="0"/>
          <w:divBdr>
            <w:top w:val="none" w:sz="0" w:space="0" w:color="auto"/>
            <w:left w:val="none" w:sz="0" w:space="0" w:color="auto"/>
            <w:bottom w:val="none" w:sz="0" w:space="0" w:color="auto"/>
            <w:right w:val="none" w:sz="0" w:space="0" w:color="auto"/>
          </w:divBdr>
        </w:div>
        <w:div w:id="564072813">
          <w:marLeft w:val="0"/>
          <w:marRight w:val="0"/>
          <w:marTop w:val="0"/>
          <w:marBottom w:val="0"/>
          <w:divBdr>
            <w:top w:val="none" w:sz="0" w:space="0" w:color="auto"/>
            <w:left w:val="none" w:sz="0" w:space="0" w:color="auto"/>
            <w:bottom w:val="none" w:sz="0" w:space="0" w:color="auto"/>
            <w:right w:val="none" w:sz="0" w:space="0" w:color="auto"/>
          </w:divBdr>
        </w:div>
        <w:div w:id="566914666">
          <w:marLeft w:val="0"/>
          <w:marRight w:val="0"/>
          <w:marTop w:val="0"/>
          <w:marBottom w:val="0"/>
          <w:divBdr>
            <w:top w:val="none" w:sz="0" w:space="0" w:color="auto"/>
            <w:left w:val="none" w:sz="0" w:space="0" w:color="auto"/>
            <w:bottom w:val="none" w:sz="0" w:space="0" w:color="auto"/>
            <w:right w:val="none" w:sz="0" w:space="0" w:color="auto"/>
          </w:divBdr>
        </w:div>
        <w:div w:id="1966958330">
          <w:marLeft w:val="0"/>
          <w:marRight w:val="0"/>
          <w:marTop w:val="0"/>
          <w:marBottom w:val="0"/>
          <w:divBdr>
            <w:top w:val="none" w:sz="0" w:space="0" w:color="auto"/>
            <w:left w:val="none" w:sz="0" w:space="0" w:color="auto"/>
            <w:bottom w:val="none" w:sz="0" w:space="0" w:color="auto"/>
            <w:right w:val="none" w:sz="0" w:space="0" w:color="auto"/>
          </w:divBdr>
        </w:div>
        <w:div w:id="657686012">
          <w:marLeft w:val="0"/>
          <w:marRight w:val="0"/>
          <w:marTop w:val="0"/>
          <w:marBottom w:val="0"/>
          <w:divBdr>
            <w:top w:val="none" w:sz="0" w:space="0" w:color="auto"/>
            <w:left w:val="none" w:sz="0" w:space="0" w:color="auto"/>
            <w:bottom w:val="none" w:sz="0" w:space="0" w:color="auto"/>
            <w:right w:val="none" w:sz="0" w:space="0" w:color="auto"/>
          </w:divBdr>
        </w:div>
        <w:div w:id="1376545748">
          <w:marLeft w:val="0"/>
          <w:marRight w:val="0"/>
          <w:marTop w:val="0"/>
          <w:marBottom w:val="0"/>
          <w:divBdr>
            <w:top w:val="none" w:sz="0" w:space="0" w:color="auto"/>
            <w:left w:val="none" w:sz="0" w:space="0" w:color="auto"/>
            <w:bottom w:val="none" w:sz="0" w:space="0" w:color="auto"/>
            <w:right w:val="none" w:sz="0" w:space="0" w:color="auto"/>
          </w:divBdr>
        </w:div>
        <w:div w:id="1185092482">
          <w:marLeft w:val="0"/>
          <w:marRight w:val="0"/>
          <w:marTop w:val="0"/>
          <w:marBottom w:val="0"/>
          <w:divBdr>
            <w:top w:val="none" w:sz="0" w:space="0" w:color="auto"/>
            <w:left w:val="none" w:sz="0" w:space="0" w:color="auto"/>
            <w:bottom w:val="none" w:sz="0" w:space="0" w:color="auto"/>
            <w:right w:val="none" w:sz="0" w:space="0" w:color="auto"/>
          </w:divBdr>
        </w:div>
        <w:div w:id="1904372201">
          <w:marLeft w:val="0"/>
          <w:marRight w:val="0"/>
          <w:marTop w:val="0"/>
          <w:marBottom w:val="0"/>
          <w:divBdr>
            <w:top w:val="none" w:sz="0" w:space="0" w:color="auto"/>
            <w:left w:val="none" w:sz="0" w:space="0" w:color="auto"/>
            <w:bottom w:val="none" w:sz="0" w:space="0" w:color="auto"/>
            <w:right w:val="none" w:sz="0" w:space="0" w:color="auto"/>
          </w:divBdr>
        </w:div>
        <w:div w:id="705981781">
          <w:marLeft w:val="0"/>
          <w:marRight w:val="0"/>
          <w:marTop w:val="0"/>
          <w:marBottom w:val="0"/>
          <w:divBdr>
            <w:top w:val="none" w:sz="0" w:space="0" w:color="auto"/>
            <w:left w:val="none" w:sz="0" w:space="0" w:color="auto"/>
            <w:bottom w:val="none" w:sz="0" w:space="0" w:color="auto"/>
            <w:right w:val="none" w:sz="0" w:space="0" w:color="auto"/>
          </w:divBdr>
        </w:div>
      </w:divsChild>
    </w:div>
    <w:div w:id="2104647866">
      <w:bodyDiv w:val="1"/>
      <w:marLeft w:val="0"/>
      <w:marRight w:val="0"/>
      <w:marTop w:val="0"/>
      <w:marBottom w:val="0"/>
      <w:divBdr>
        <w:top w:val="none" w:sz="0" w:space="0" w:color="auto"/>
        <w:left w:val="none" w:sz="0" w:space="0" w:color="auto"/>
        <w:bottom w:val="none" w:sz="0" w:space="0" w:color="auto"/>
        <w:right w:val="none" w:sz="0" w:space="0" w:color="auto"/>
      </w:divBdr>
      <w:divsChild>
        <w:div w:id="706879664">
          <w:marLeft w:val="0"/>
          <w:marRight w:val="0"/>
          <w:marTop w:val="0"/>
          <w:marBottom w:val="0"/>
          <w:divBdr>
            <w:top w:val="none" w:sz="0" w:space="0" w:color="auto"/>
            <w:left w:val="none" w:sz="0" w:space="0" w:color="auto"/>
            <w:bottom w:val="none" w:sz="0" w:space="0" w:color="auto"/>
            <w:right w:val="none" w:sz="0" w:space="0" w:color="auto"/>
          </w:divBdr>
        </w:div>
        <w:div w:id="199245847">
          <w:marLeft w:val="0"/>
          <w:marRight w:val="0"/>
          <w:marTop w:val="0"/>
          <w:marBottom w:val="0"/>
          <w:divBdr>
            <w:top w:val="none" w:sz="0" w:space="0" w:color="auto"/>
            <w:left w:val="none" w:sz="0" w:space="0" w:color="auto"/>
            <w:bottom w:val="none" w:sz="0" w:space="0" w:color="auto"/>
            <w:right w:val="none" w:sz="0" w:space="0" w:color="auto"/>
          </w:divBdr>
        </w:div>
        <w:div w:id="1417021598">
          <w:marLeft w:val="0"/>
          <w:marRight w:val="0"/>
          <w:marTop w:val="0"/>
          <w:marBottom w:val="0"/>
          <w:divBdr>
            <w:top w:val="none" w:sz="0" w:space="0" w:color="auto"/>
            <w:left w:val="none" w:sz="0" w:space="0" w:color="auto"/>
            <w:bottom w:val="none" w:sz="0" w:space="0" w:color="auto"/>
            <w:right w:val="none" w:sz="0" w:space="0" w:color="auto"/>
          </w:divBdr>
        </w:div>
        <w:div w:id="297615270">
          <w:marLeft w:val="0"/>
          <w:marRight w:val="0"/>
          <w:marTop w:val="0"/>
          <w:marBottom w:val="0"/>
          <w:divBdr>
            <w:top w:val="none" w:sz="0" w:space="0" w:color="auto"/>
            <w:left w:val="none" w:sz="0" w:space="0" w:color="auto"/>
            <w:bottom w:val="none" w:sz="0" w:space="0" w:color="auto"/>
            <w:right w:val="none" w:sz="0" w:space="0" w:color="auto"/>
          </w:divBdr>
        </w:div>
        <w:div w:id="1487239039">
          <w:marLeft w:val="0"/>
          <w:marRight w:val="0"/>
          <w:marTop w:val="0"/>
          <w:marBottom w:val="0"/>
          <w:divBdr>
            <w:top w:val="none" w:sz="0" w:space="0" w:color="auto"/>
            <w:left w:val="none" w:sz="0" w:space="0" w:color="auto"/>
            <w:bottom w:val="none" w:sz="0" w:space="0" w:color="auto"/>
            <w:right w:val="none" w:sz="0" w:space="0" w:color="auto"/>
          </w:divBdr>
        </w:div>
        <w:div w:id="1567761235">
          <w:marLeft w:val="0"/>
          <w:marRight w:val="0"/>
          <w:marTop w:val="0"/>
          <w:marBottom w:val="0"/>
          <w:divBdr>
            <w:top w:val="none" w:sz="0" w:space="0" w:color="auto"/>
            <w:left w:val="none" w:sz="0" w:space="0" w:color="auto"/>
            <w:bottom w:val="none" w:sz="0" w:space="0" w:color="auto"/>
            <w:right w:val="none" w:sz="0" w:space="0" w:color="auto"/>
          </w:divBdr>
        </w:div>
        <w:div w:id="656569363">
          <w:marLeft w:val="0"/>
          <w:marRight w:val="0"/>
          <w:marTop w:val="0"/>
          <w:marBottom w:val="0"/>
          <w:divBdr>
            <w:top w:val="none" w:sz="0" w:space="0" w:color="auto"/>
            <w:left w:val="none" w:sz="0" w:space="0" w:color="auto"/>
            <w:bottom w:val="none" w:sz="0" w:space="0" w:color="auto"/>
            <w:right w:val="none" w:sz="0" w:space="0" w:color="auto"/>
          </w:divBdr>
        </w:div>
        <w:div w:id="344206977">
          <w:marLeft w:val="0"/>
          <w:marRight w:val="0"/>
          <w:marTop w:val="0"/>
          <w:marBottom w:val="0"/>
          <w:divBdr>
            <w:top w:val="none" w:sz="0" w:space="0" w:color="auto"/>
            <w:left w:val="none" w:sz="0" w:space="0" w:color="auto"/>
            <w:bottom w:val="none" w:sz="0" w:space="0" w:color="auto"/>
            <w:right w:val="none" w:sz="0" w:space="0" w:color="auto"/>
          </w:divBdr>
        </w:div>
        <w:div w:id="653025272">
          <w:marLeft w:val="0"/>
          <w:marRight w:val="0"/>
          <w:marTop w:val="0"/>
          <w:marBottom w:val="0"/>
          <w:divBdr>
            <w:top w:val="none" w:sz="0" w:space="0" w:color="auto"/>
            <w:left w:val="none" w:sz="0" w:space="0" w:color="auto"/>
            <w:bottom w:val="none" w:sz="0" w:space="0" w:color="auto"/>
            <w:right w:val="none" w:sz="0" w:space="0" w:color="auto"/>
          </w:divBdr>
        </w:div>
        <w:div w:id="1080372359">
          <w:marLeft w:val="0"/>
          <w:marRight w:val="0"/>
          <w:marTop w:val="0"/>
          <w:marBottom w:val="0"/>
          <w:divBdr>
            <w:top w:val="none" w:sz="0" w:space="0" w:color="auto"/>
            <w:left w:val="none" w:sz="0" w:space="0" w:color="auto"/>
            <w:bottom w:val="none" w:sz="0" w:space="0" w:color="auto"/>
            <w:right w:val="none" w:sz="0" w:space="0" w:color="auto"/>
          </w:divBdr>
        </w:div>
        <w:div w:id="1567449278">
          <w:marLeft w:val="0"/>
          <w:marRight w:val="0"/>
          <w:marTop w:val="0"/>
          <w:marBottom w:val="0"/>
          <w:divBdr>
            <w:top w:val="none" w:sz="0" w:space="0" w:color="auto"/>
            <w:left w:val="none" w:sz="0" w:space="0" w:color="auto"/>
            <w:bottom w:val="none" w:sz="0" w:space="0" w:color="auto"/>
            <w:right w:val="none" w:sz="0" w:space="0" w:color="auto"/>
          </w:divBdr>
          <w:divsChild>
            <w:div w:id="1179808391">
              <w:marLeft w:val="-75"/>
              <w:marRight w:val="0"/>
              <w:marTop w:val="30"/>
              <w:marBottom w:val="30"/>
              <w:divBdr>
                <w:top w:val="none" w:sz="0" w:space="0" w:color="auto"/>
                <w:left w:val="none" w:sz="0" w:space="0" w:color="auto"/>
                <w:bottom w:val="none" w:sz="0" w:space="0" w:color="auto"/>
                <w:right w:val="none" w:sz="0" w:space="0" w:color="auto"/>
              </w:divBdr>
              <w:divsChild>
                <w:div w:id="601109409">
                  <w:marLeft w:val="0"/>
                  <w:marRight w:val="0"/>
                  <w:marTop w:val="0"/>
                  <w:marBottom w:val="0"/>
                  <w:divBdr>
                    <w:top w:val="none" w:sz="0" w:space="0" w:color="auto"/>
                    <w:left w:val="none" w:sz="0" w:space="0" w:color="auto"/>
                    <w:bottom w:val="none" w:sz="0" w:space="0" w:color="auto"/>
                    <w:right w:val="none" w:sz="0" w:space="0" w:color="auto"/>
                  </w:divBdr>
                  <w:divsChild>
                    <w:div w:id="1543057682">
                      <w:marLeft w:val="0"/>
                      <w:marRight w:val="0"/>
                      <w:marTop w:val="0"/>
                      <w:marBottom w:val="0"/>
                      <w:divBdr>
                        <w:top w:val="none" w:sz="0" w:space="0" w:color="auto"/>
                        <w:left w:val="none" w:sz="0" w:space="0" w:color="auto"/>
                        <w:bottom w:val="none" w:sz="0" w:space="0" w:color="auto"/>
                        <w:right w:val="none" w:sz="0" w:space="0" w:color="auto"/>
                      </w:divBdr>
                    </w:div>
                  </w:divsChild>
                </w:div>
                <w:div w:id="1712539006">
                  <w:marLeft w:val="0"/>
                  <w:marRight w:val="0"/>
                  <w:marTop w:val="0"/>
                  <w:marBottom w:val="0"/>
                  <w:divBdr>
                    <w:top w:val="none" w:sz="0" w:space="0" w:color="auto"/>
                    <w:left w:val="none" w:sz="0" w:space="0" w:color="auto"/>
                    <w:bottom w:val="none" w:sz="0" w:space="0" w:color="auto"/>
                    <w:right w:val="none" w:sz="0" w:space="0" w:color="auto"/>
                  </w:divBdr>
                  <w:divsChild>
                    <w:div w:id="1260405350">
                      <w:marLeft w:val="0"/>
                      <w:marRight w:val="0"/>
                      <w:marTop w:val="0"/>
                      <w:marBottom w:val="0"/>
                      <w:divBdr>
                        <w:top w:val="none" w:sz="0" w:space="0" w:color="auto"/>
                        <w:left w:val="none" w:sz="0" w:space="0" w:color="auto"/>
                        <w:bottom w:val="none" w:sz="0" w:space="0" w:color="auto"/>
                        <w:right w:val="none" w:sz="0" w:space="0" w:color="auto"/>
                      </w:divBdr>
                    </w:div>
                  </w:divsChild>
                </w:div>
                <w:div w:id="1873878168">
                  <w:marLeft w:val="0"/>
                  <w:marRight w:val="0"/>
                  <w:marTop w:val="0"/>
                  <w:marBottom w:val="0"/>
                  <w:divBdr>
                    <w:top w:val="none" w:sz="0" w:space="0" w:color="auto"/>
                    <w:left w:val="none" w:sz="0" w:space="0" w:color="auto"/>
                    <w:bottom w:val="none" w:sz="0" w:space="0" w:color="auto"/>
                    <w:right w:val="none" w:sz="0" w:space="0" w:color="auto"/>
                  </w:divBdr>
                  <w:divsChild>
                    <w:div w:id="179665731">
                      <w:marLeft w:val="0"/>
                      <w:marRight w:val="0"/>
                      <w:marTop w:val="0"/>
                      <w:marBottom w:val="0"/>
                      <w:divBdr>
                        <w:top w:val="none" w:sz="0" w:space="0" w:color="auto"/>
                        <w:left w:val="none" w:sz="0" w:space="0" w:color="auto"/>
                        <w:bottom w:val="none" w:sz="0" w:space="0" w:color="auto"/>
                        <w:right w:val="none" w:sz="0" w:space="0" w:color="auto"/>
                      </w:divBdr>
                    </w:div>
                  </w:divsChild>
                </w:div>
                <w:div w:id="30423756">
                  <w:marLeft w:val="0"/>
                  <w:marRight w:val="0"/>
                  <w:marTop w:val="0"/>
                  <w:marBottom w:val="0"/>
                  <w:divBdr>
                    <w:top w:val="none" w:sz="0" w:space="0" w:color="auto"/>
                    <w:left w:val="none" w:sz="0" w:space="0" w:color="auto"/>
                    <w:bottom w:val="none" w:sz="0" w:space="0" w:color="auto"/>
                    <w:right w:val="none" w:sz="0" w:space="0" w:color="auto"/>
                  </w:divBdr>
                  <w:divsChild>
                    <w:div w:id="43800972">
                      <w:marLeft w:val="0"/>
                      <w:marRight w:val="0"/>
                      <w:marTop w:val="0"/>
                      <w:marBottom w:val="0"/>
                      <w:divBdr>
                        <w:top w:val="none" w:sz="0" w:space="0" w:color="auto"/>
                        <w:left w:val="none" w:sz="0" w:space="0" w:color="auto"/>
                        <w:bottom w:val="none" w:sz="0" w:space="0" w:color="auto"/>
                        <w:right w:val="none" w:sz="0" w:space="0" w:color="auto"/>
                      </w:divBdr>
                    </w:div>
                  </w:divsChild>
                </w:div>
                <w:div w:id="832718315">
                  <w:marLeft w:val="0"/>
                  <w:marRight w:val="0"/>
                  <w:marTop w:val="0"/>
                  <w:marBottom w:val="0"/>
                  <w:divBdr>
                    <w:top w:val="none" w:sz="0" w:space="0" w:color="auto"/>
                    <w:left w:val="none" w:sz="0" w:space="0" w:color="auto"/>
                    <w:bottom w:val="none" w:sz="0" w:space="0" w:color="auto"/>
                    <w:right w:val="none" w:sz="0" w:space="0" w:color="auto"/>
                  </w:divBdr>
                  <w:divsChild>
                    <w:div w:id="1316488517">
                      <w:marLeft w:val="0"/>
                      <w:marRight w:val="0"/>
                      <w:marTop w:val="0"/>
                      <w:marBottom w:val="0"/>
                      <w:divBdr>
                        <w:top w:val="none" w:sz="0" w:space="0" w:color="auto"/>
                        <w:left w:val="none" w:sz="0" w:space="0" w:color="auto"/>
                        <w:bottom w:val="none" w:sz="0" w:space="0" w:color="auto"/>
                        <w:right w:val="none" w:sz="0" w:space="0" w:color="auto"/>
                      </w:divBdr>
                    </w:div>
                  </w:divsChild>
                </w:div>
                <w:div w:id="1093472890">
                  <w:marLeft w:val="0"/>
                  <w:marRight w:val="0"/>
                  <w:marTop w:val="0"/>
                  <w:marBottom w:val="0"/>
                  <w:divBdr>
                    <w:top w:val="none" w:sz="0" w:space="0" w:color="auto"/>
                    <w:left w:val="none" w:sz="0" w:space="0" w:color="auto"/>
                    <w:bottom w:val="none" w:sz="0" w:space="0" w:color="auto"/>
                    <w:right w:val="none" w:sz="0" w:space="0" w:color="auto"/>
                  </w:divBdr>
                  <w:divsChild>
                    <w:div w:id="1753162399">
                      <w:marLeft w:val="0"/>
                      <w:marRight w:val="0"/>
                      <w:marTop w:val="0"/>
                      <w:marBottom w:val="0"/>
                      <w:divBdr>
                        <w:top w:val="none" w:sz="0" w:space="0" w:color="auto"/>
                        <w:left w:val="none" w:sz="0" w:space="0" w:color="auto"/>
                        <w:bottom w:val="none" w:sz="0" w:space="0" w:color="auto"/>
                        <w:right w:val="none" w:sz="0" w:space="0" w:color="auto"/>
                      </w:divBdr>
                    </w:div>
                  </w:divsChild>
                </w:div>
                <w:div w:id="988897070">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sChild>
                </w:div>
                <w:div w:id="1471630698">
                  <w:marLeft w:val="0"/>
                  <w:marRight w:val="0"/>
                  <w:marTop w:val="0"/>
                  <w:marBottom w:val="0"/>
                  <w:divBdr>
                    <w:top w:val="none" w:sz="0" w:space="0" w:color="auto"/>
                    <w:left w:val="none" w:sz="0" w:space="0" w:color="auto"/>
                    <w:bottom w:val="none" w:sz="0" w:space="0" w:color="auto"/>
                    <w:right w:val="none" w:sz="0" w:space="0" w:color="auto"/>
                  </w:divBdr>
                  <w:divsChild>
                    <w:div w:id="1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919">
          <w:marLeft w:val="0"/>
          <w:marRight w:val="0"/>
          <w:marTop w:val="0"/>
          <w:marBottom w:val="0"/>
          <w:divBdr>
            <w:top w:val="none" w:sz="0" w:space="0" w:color="auto"/>
            <w:left w:val="none" w:sz="0" w:space="0" w:color="auto"/>
            <w:bottom w:val="none" w:sz="0" w:space="0" w:color="auto"/>
            <w:right w:val="none" w:sz="0" w:space="0" w:color="auto"/>
          </w:divBdr>
        </w:div>
        <w:div w:id="1769884738">
          <w:marLeft w:val="0"/>
          <w:marRight w:val="0"/>
          <w:marTop w:val="0"/>
          <w:marBottom w:val="0"/>
          <w:divBdr>
            <w:top w:val="none" w:sz="0" w:space="0" w:color="auto"/>
            <w:left w:val="none" w:sz="0" w:space="0" w:color="auto"/>
            <w:bottom w:val="none" w:sz="0" w:space="0" w:color="auto"/>
            <w:right w:val="none" w:sz="0" w:space="0" w:color="auto"/>
          </w:divBdr>
        </w:div>
        <w:div w:id="777063617">
          <w:marLeft w:val="0"/>
          <w:marRight w:val="0"/>
          <w:marTop w:val="0"/>
          <w:marBottom w:val="0"/>
          <w:divBdr>
            <w:top w:val="none" w:sz="0" w:space="0" w:color="auto"/>
            <w:left w:val="none" w:sz="0" w:space="0" w:color="auto"/>
            <w:bottom w:val="none" w:sz="0" w:space="0" w:color="auto"/>
            <w:right w:val="none" w:sz="0" w:space="0" w:color="auto"/>
          </w:divBdr>
        </w:div>
        <w:div w:id="1699507277">
          <w:marLeft w:val="0"/>
          <w:marRight w:val="0"/>
          <w:marTop w:val="0"/>
          <w:marBottom w:val="0"/>
          <w:divBdr>
            <w:top w:val="none" w:sz="0" w:space="0" w:color="auto"/>
            <w:left w:val="none" w:sz="0" w:space="0" w:color="auto"/>
            <w:bottom w:val="none" w:sz="0" w:space="0" w:color="auto"/>
            <w:right w:val="none" w:sz="0" w:space="0" w:color="auto"/>
          </w:divBdr>
        </w:div>
      </w:divsChild>
    </w:div>
    <w:div w:id="2138795757">
      <w:bodyDiv w:val="1"/>
      <w:marLeft w:val="0"/>
      <w:marRight w:val="0"/>
      <w:marTop w:val="0"/>
      <w:marBottom w:val="0"/>
      <w:divBdr>
        <w:top w:val="none" w:sz="0" w:space="0" w:color="auto"/>
        <w:left w:val="none" w:sz="0" w:space="0" w:color="auto"/>
        <w:bottom w:val="none" w:sz="0" w:space="0" w:color="auto"/>
        <w:right w:val="none" w:sz="0" w:space="0" w:color="auto"/>
      </w:divBdr>
      <w:divsChild>
        <w:div w:id="847407583">
          <w:marLeft w:val="0"/>
          <w:marRight w:val="0"/>
          <w:marTop w:val="0"/>
          <w:marBottom w:val="0"/>
          <w:divBdr>
            <w:top w:val="none" w:sz="0" w:space="0" w:color="auto"/>
            <w:left w:val="none" w:sz="0" w:space="0" w:color="auto"/>
            <w:bottom w:val="none" w:sz="0" w:space="0" w:color="auto"/>
            <w:right w:val="none" w:sz="0" w:space="0" w:color="auto"/>
          </w:divBdr>
        </w:div>
        <w:div w:id="1018392383">
          <w:marLeft w:val="0"/>
          <w:marRight w:val="0"/>
          <w:marTop w:val="0"/>
          <w:marBottom w:val="0"/>
          <w:divBdr>
            <w:top w:val="none" w:sz="0" w:space="0" w:color="auto"/>
            <w:left w:val="none" w:sz="0" w:space="0" w:color="auto"/>
            <w:bottom w:val="none" w:sz="0" w:space="0" w:color="auto"/>
            <w:right w:val="none" w:sz="0" w:space="0" w:color="auto"/>
          </w:divBdr>
        </w:div>
        <w:div w:id="1577932172">
          <w:marLeft w:val="0"/>
          <w:marRight w:val="0"/>
          <w:marTop w:val="0"/>
          <w:marBottom w:val="0"/>
          <w:divBdr>
            <w:top w:val="none" w:sz="0" w:space="0" w:color="auto"/>
            <w:left w:val="none" w:sz="0" w:space="0" w:color="auto"/>
            <w:bottom w:val="none" w:sz="0" w:space="0" w:color="auto"/>
            <w:right w:val="none" w:sz="0" w:space="0" w:color="auto"/>
          </w:divBdr>
        </w:div>
        <w:div w:id="20788936">
          <w:marLeft w:val="0"/>
          <w:marRight w:val="0"/>
          <w:marTop w:val="0"/>
          <w:marBottom w:val="0"/>
          <w:divBdr>
            <w:top w:val="none" w:sz="0" w:space="0" w:color="auto"/>
            <w:left w:val="none" w:sz="0" w:space="0" w:color="auto"/>
            <w:bottom w:val="none" w:sz="0" w:space="0" w:color="auto"/>
            <w:right w:val="none" w:sz="0" w:space="0" w:color="auto"/>
          </w:divBdr>
        </w:div>
        <w:div w:id="8408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institucional.bse.com.uy/inicio/institucional/Transparencia/" TargetMode="External"/><Relationship Id="rId18" Type="http://schemas.openxmlformats.org/officeDocument/2006/relationships/hyperlink" Target="https://www.gub.uy/agencia-reguladora-compras-estatales/comunicacion/publicaciones/ofertar-linea-0" TargetMode="External"/><Relationship Id="rId3" Type="http://schemas.openxmlformats.org/officeDocument/2006/relationships/styles" Target="styles.xml"/><Relationship Id="rId21" Type="http://schemas.openxmlformats.org/officeDocument/2006/relationships/hyperlink" Target="https://www.gub.uy/agencia-reguladora-compras-estatales/politicas-y-gestion/clausulas-regimenes-preferencia" TargetMode="Externa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s://www.comprasestatales.gub.uy/wps/wcm/connect/pvcompras/4b03f9ea-e6a3-42c8-a922-12250296eebc/C%C3%B3mo+ofertar+en+l%C3%ADnea+%282%29.pdf?MOD=AJPE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ub.uy/agencia-reguladora-compras-estatales/politicas-y-gestion/planes/registro-unico-proveedores-del-estado" TargetMode="External"/><Relationship Id="rId20" Type="http://schemas.openxmlformats.org/officeDocument/2006/relationships/hyperlink" Target="mailto:compras@ar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stitucional.bse.com.uy/inicio/contacto/canal-de-denuncias-eticas/" TargetMode="External"/><Relationship Id="rId23"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hyperlink" Target="mailto:catalogo@acce.gub.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mailto:ContratosyAdquisicionesTI@bse.com.u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9D0A-045C-4F24-BE2A-8747410A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5613</Words>
  <Characters>30877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Leal Vazquez, Gabriel</dc:creator>
  <cp:keywords/>
  <dc:description/>
  <cp:lastModifiedBy>Farias, Fernando</cp:lastModifiedBy>
  <cp:revision>3</cp:revision>
  <dcterms:created xsi:type="dcterms:W3CDTF">2024-04-03T14:04:00Z</dcterms:created>
  <dcterms:modified xsi:type="dcterms:W3CDTF">2024-04-03T16:43:00Z</dcterms:modified>
</cp:coreProperties>
</file>