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32C8" w14:textId="3256AB74"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Nº </w:t>
      </w:r>
      <w:r w:rsidR="000621B1">
        <w:rPr>
          <w:rFonts w:ascii="Arial" w:hAnsi="Arial" w:cs="Arial"/>
          <w:b/>
          <w:sz w:val="40"/>
          <w:szCs w:val="40"/>
        </w:rPr>
        <w:t>08</w:t>
      </w:r>
      <w:r w:rsidRPr="005F36B4">
        <w:rPr>
          <w:rFonts w:ascii="Arial" w:hAnsi="Arial" w:cs="Arial"/>
          <w:b/>
          <w:sz w:val="40"/>
          <w:szCs w:val="40"/>
        </w:rPr>
        <w:t>/2</w:t>
      </w:r>
      <w:r w:rsidR="00012F03">
        <w:rPr>
          <w:rFonts w:ascii="Arial" w:hAnsi="Arial" w:cs="Arial"/>
          <w:b/>
          <w:sz w:val="40"/>
          <w:szCs w:val="40"/>
        </w:rPr>
        <w:t>3</w:t>
      </w:r>
      <w:r w:rsidRPr="005F36B4">
        <w:rPr>
          <w:rFonts w:ascii="Arial" w:hAnsi="Arial" w:cs="Arial"/>
          <w:b/>
          <w:sz w:val="40"/>
          <w:szCs w:val="40"/>
        </w:rPr>
        <w:t>.</w:t>
      </w:r>
    </w:p>
    <w:p w14:paraId="79590004" w14:textId="5C264846" w:rsidR="005F36B4" w:rsidRDefault="005F36B4" w:rsidP="005F36B4">
      <w:pPr>
        <w:pStyle w:val="Prrafobsico"/>
        <w:suppressAutoHyphens/>
        <w:ind w:right="-149"/>
        <w:jc w:val="both"/>
        <w:rPr>
          <w:rFonts w:ascii="Arial" w:hAnsi="Arial" w:cs="Arial"/>
        </w:rPr>
      </w:pPr>
    </w:p>
    <w:p w14:paraId="43AF99CB" w14:textId="77777777" w:rsidR="00711BF8" w:rsidRPr="005F36B4" w:rsidRDefault="00711BF8" w:rsidP="005F36B4">
      <w:pPr>
        <w:pStyle w:val="Prrafobsico"/>
        <w:suppressAutoHyphens/>
        <w:ind w:right="-149"/>
        <w:jc w:val="both"/>
        <w:rPr>
          <w:rFonts w:ascii="Arial" w:hAnsi="Arial" w:cs="Arial"/>
        </w:rPr>
      </w:pPr>
    </w:p>
    <w:p w14:paraId="66627FBA" w14:textId="25AFDF4D" w:rsidR="005F36B4" w:rsidRDefault="00012F03" w:rsidP="00CB35D6">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SUMINISTRO DE MEDICAMENTOS PARA EL HOSPITAL DEL BANCO DE SEGUROS DEL ESTADO</w:t>
      </w:r>
    </w:p>
    <w:p w14:paraId="67164372" w14:textId="42ABDDF5" w:rsidR="00711BF8" w:rsidRDefault="00711BF8" w:rsidP="00CB35D6">
      <w:pPr>
        <w:pStyle w:val="Prrafobsico"/>
        <w:pBdr>
          <w:bottom w:val="single" w:sz="12" w:space="1" w:color="auto"/>
        </w:pBdr>
        <w:suppressAutoHyphens/>
        <w:ind w:right="-149"/>
        <w:jc w:val="center"/>
        <w:rPr>
          <w:rFonts w:ascii="Arial" w:hAnsi="Arial" w:cs="Arial"/>
          <w:b/>
          <w:sz w:val="32"/>
          <w:szCs w:val="32"/>
        </w:rPr>
      </w:pPr>
    </w:p>
    <w:p w14:paraId="566ED858" w14:textId="77777777" w:rsidR="00711BF8" w:rsidRDefault="00711BF8" w:rsidP="00CB35D6">
      <w:pPr>
        <w:pStyle w:val="Prrafobsico"/>
        <w:pBdr>
          <w:bottom w:val="single" w:sz="12" w:space="1" w:color="auto"/>
        </w:pBdr>
        <w:suppressAutoHyphens/>
        <w:ind w:right="-149"/>
        <w:jc w:val="center"/>
        <w:rPr>
          <w:rFonts w:ascii="Arial" w:hAnsi="Arial" w:cs="Arial"/>
          <w:b/>
          <w:sz w:val="32"/>
          <w:szCs w:val="32"/>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090B88D5" w:rsidR="00E86DE1" w:rsidRDefault="00E86DE1">
          <w:pPr>
            <w:pStyle w:val="TtuloTDC"/>
          </w:pPr>
          <w:r>
            <w:rPr>
              <w:lang w:val="es-ES"/>
            </w:rPr>
            <w:t>Contenido</w:t>
          </w:r>
        </w:p>
        <w:p w14:paraId="4E0523BD" w14:textId="357A44EC" w:rsidR="0000533F" w:rsidRDefault="00E86DE1">
          <w:pPr>
            <w:pStyle w:val="TDC2"/>
            <w:tabs>
              <w:tab w:val="right" w:leader="dot" w:pos="9184"/>
            </w:tabs>
            <w:rPr>
              <w:rFonts w:eastAsiaTheme="minorEastAsia"/>
              <w:noProof/>
              <w:sz w:val="22"/>
              <w:szCs w:val="22"/>
              <w:lang w:val="es-419" w:eastAsia="es-419"/>
            </w:rPr>
          </w:pPr>
          <w:r>
            <w:fldChar w:fldCharType="begin"/>
          </w:r>
          <w:r>
            <w:instrText xml:space="preserve"> TOC \o "1-3" \h \z \u </w:instrText>
          </w:r>
          <w:r>
            <w:fldChar w:fldCharType="separate"/>
          </w:r>
          <w:hyperlink w:anchor="_Toc132293147" w:history="1">
            <w:r w:rsidR="0000533F" w:rsidRPr="004169C6">
              <w:rPr>
                <w:rStyle w:val="Hipervnculo"/>
                <w:b/>
                <w:bCs/>
                <w:iCs/>
                <w:noProof/>
                <w:spacing w:val="5"/>
              </w:rPr>
              <w:t>Art. 1.   OBJETO.</w:t>
            </w:r>
            <w:r w:rsidR="0000533F">
              <w:rPr>
                <w:noProof/>
                <w:webHidden/>
              </w:rPr>
              <w:tab/>
            </w:r>
            <w:r w:rsidR="0000533F">
              <w:rPr>
                <w:noProof/>
                <w:webHidden/>
              </w:rPr>
              <w:fldChar w:fldCharType="begin"/>
            </w:r>
            <w:r w:rsidR="0000533F">
              <w:rPr>
                <w:noProof/>
                <w:webHidden/>
              </w:rPr>
              <w:instrText xml:space="preserve"> PAGEREF _Toc132293147 \h </w:instrText>
            </w:r>
            <w:r w:rsidR="0000533F">
              <w:rPr>
                <w:noProof/>
                <w:webHidden/>
              </w:rPr>
            </w:r>
            <w:r w:rsidR="0000533F">
              <w:rPr>
                <w:noProof/>
                <w:webHidden/>
              </w:rPr>
              <w:fldChar w:fldCharType="separate"/>
            </w:r>
            <w:r w:rsidR="0000533F">
              <w:rPr>
                <w:noProof/>
                <w:webHidden/>
              </w:rPr>
              <w:t>3</w:t>
            </w:r>
            <w:r w:rsidR="0000533F">
              <w:rPr>
                <w:noProof/>
                <w:webHidden/>
              </w:rPr>
              <w:fldChar w:fldCharType="end"/>
            </w:r>
          </w:hyperlink>
        </w:p>
        <w:p w14:paraId="3638E779" w14:textId="36BEB2C4" w:rsidR="0000533F" w:rsidRDefault="00BE4B33">
          <w:pPr>
            <w:pStyle w:val="TDC2"/>
            <w:tabs>
              <w:tab w:val="right" w:leader="dot" w:pos="9184"/>
            </w:tabs>
            <w:rPr>
              <w:rFonts w:eastAsiaTheme="minorEastAsia"/>
              <w:noProof/>
              <w:sz w:val="22"/>
              <w:szCs w:val="22"/>
              <w:lang w:val="es-419" w:eastAsia="es-419"/>
            </w:rPr>
          </w:pPr>
          <w:hyperlink w:anchor="_Toc132293148" w:history="1">
            <w:r w:rsidR="0000533F" w:rsidRPr="004169C6">
              <w:rPr>
                <w:rStyle w:val="Hipervnculo"/>
                <w:b/>
                <w:noProof/>
              </w:rPr>
              <w:t>Art. 2.  REQUISITOS EXCLUYENTES.</w:t>
            </w:r>
            <w:r w:rsidR="0000533F">
              <w:rPr>
                <w:noProof/>
                <w:webHidden/>
              </w:rPr>
              <w:tab/>
            </w:r>
            <w:r w:rsidR="0000533F">
              <w:rPr>
                <w:noProof/>
                <w:webHidden/>
              </w:rPr>
              <w:fldChar w:fldCharType="begin"/>
            </w:r>
            <w:r w:rsidR="0000533F">
              <w:rPr>
                <w:noProof/>
                <w:webHidden/>
              </w:rPr>
              <w:instrText xml:space="preserve"> PAGEREF _Toc132293148 \h </w:instrText>
            </w:r>
            <w:r w:rsidR="0000533F">
              <w:rPr>
                <w:noProof/>
                <w:webHidden/>
              </w:rPr>
            </w:r>
            <w:r w:rsidR="0000533F">
              <w:rPr>
                <w:noProof/>
                <w:webHidden/>
              </w:rPr>
              <w:fldChar w:fldCharType="separate"/>
            </w:r>
            <w:r w:rsidR="0000533F">
              <w:rPr>
                <w:noProof/>
                <w:webHidden/>
              </w:rPr>
              <w:t>9</w:t>
            </w:r>
            <w:r w:rsidR="0000533F">
              <w:rPr>
                <w:noProof/>
                <w:webHidden/>
              </w:rPr>
              <w:fldChar w:fldCharType="end"/>
            </w:r>
          </w:hyperlink>
        </w:p>
        <w:p w14:paraId="4014D051" w14:textId="0E7C849F" w:rsidR="0000533F" w:rsidRDefault="00BE4B33">
          <w:pPr>
            <w:pStyle w:val="TDC2"/>
            <w:tabs>
              <w:tab w:val="right" w:leader="dot" w:pos="9184"/>
            </w:tabs>
            <w:rPr>
              <w:rFonts w:eastAsiaTheme="minorEastAsia"/>
              <w:noProof/>
              <w:sz w:val="22"/>
              <w:szCs w:val="22"/>
              <w:lang w:val="es-419" w:eastAsia="es-419"/>
            </w:rPr>
          </w:pPr>
          <w:hyperlink w:anchor="_Toc132293149" w:history="1">
            <w:r w:rsidR="0000533F" w:rsidRPr="004169C6">
              <w:rPr>
                <w:rStyle w:val="Hipervnculo"/>
                <w:b/>
                <w:noProof/>
              </w:rPr>
              <w:t>Art. 3.   COTIZACIÓN.</w:t>
            </w:r>
            <w:r w:rsidR="0000533F">
              <w:rPr>
                <w:noProof/>
                <w:webHidden/>
              </w:rPr>
              <w:tab/>
            </w:r>
            <w:r w:rsidR="0000533F">
              <w:rPr>
                <w:noProof/>
                <w:webHidden/>
              </w:rPr>
              <w:fldChar w:fldCharType="begin"/>
            </w:r>
            <w:r w:rsidR="0000533F">
              <w:rPr>
                <w:noProof/>
                <w:webHidden/>
              </w:rPr>
              <w:instrText xml:space="preserve"> PAGEREF _Toc132293149 \h </w:instrText>
            </w:r>
            <w:r w:rsidR="0000533F">
              <w:rPr>
                <w:noProof/>
                <w:webHidden/>
              </w:rPr>
            </w:r>
            <w:r w:rsidR="0000533F">
              <w:rPr>
                <w:noProof/>
                <w:webHidden/>
              </w:rPr>
              <w:fldChar w:fldCharType="separate"/>
            </w:r>
            <w:r w:rsidR="0000533F">
              <w:rPr>
                <w:noProof/>
                <w:webHidden/>
              </w:rPr>
              <w:t>10</w:t>
            </w:r>
            <w:r w:rsidR="0000533F">
              <w:rPr>
                <w:noProof/>
                <w:webHidden/>
              </w:rPr>
              <w:fldChar w:fldCharType="end"/>
            </w:r>
          </w:hyperlink>
        </w:p>
        <w:p w14:paraId="79889893" w14:textId="0EE5DEFD" w:rsidR="0000533F" w:rsidRDefault="00BE4B33">
          <w:pPr>
            <w:pStyle w:val="TDC2"/>
            <w:tabs>
              <w:tab w:val="right" w:leader="dot" w:pos="9184"/>
            </w:tabs>
            <w:rPr>
              <w:rFonts w:eastAsiaTheme="minorEastAsia"/>
              <w:noProof/>
              <w:sz w:val="22"/>
              <w:szCs w:val="22"/>
              <w:lang w:val="es-419" w:eastAsia="es-419"/>
            </w:rPr>
          </w:pPr>
          <w:hyperlink w:anchor="_Toc132293150" w:history="1">
            <w:r w:rsidR="0000533F" w:rsidRPr="004169C6">
              <w:rPr>
                <w:rStyle w:val="Hipervnculo"/>
                <w:b/>
                <w:noProof/>
              </w:rPr>
              <w:t>Art. 4.   ACTUALIZACION DE PRECIOS.</w:t>
            </w:r>
            <w:r w:rsidR="0000533F">
              <w:rPr>
                <w:noProof/>
                <w:webHidden/>
              </w:rPr>
              <w:tab/>
            </w:r>
            <w:r w:rsidR="0000533F">
              <w:rPr>
                <w:noProof/>
                <w:webHidden/>
              </w:rPr>
              <w:fldChar w:fldCharType="begin"/>
            </w:r>
            <w:r w:rsidR="0000533F">
              <w:rPr>
                <w:noProof/>
                <w:webHidden/>
              </w:rPr>
              <w:instrText xml:space="preserve"> PAGEREF _Toc132293150 \h </w:instrText>
            </w:r>
            <w:r w:rsidR="0000533F">
              <w:rPr>
                <w:noProof/>
                <w:webHidden/>
              </w:rPr>
            </w:r>
            <w:r w:rsidR="0000533F">
              <w:rPr>
                <w:noProof/>
                <w:webHidden/>
              </w:rPr>
              <w:fldChar w:fldCharType="separate"/>
            </w:r>
            <w:r w:rsidR="0000533F">
              <w:rPr>
                <w:noProof/>
                <w:webHidden/>
              </w:rPr>
              <w:t>10</w:t>
            </w:r>
            <w:r w:rsidR="0000533F">
              <w:rPr>
                <w:noProof/>
                <w:webHidden/>
              </w:rPr>
              <w:fldChar w:fldCharType="end"/>
            </w:r>
          </w:hyperlink>
        </w:p>
        <w:p w14:paraId="085247DA" w14:textId="7A36C28F" w:rsidR="0000533F" w:rsidRDefault="00BE4B33">
          <w:pPr>
            <w:pStyle w:val="TDC2"/>
            <w:tabs>
              <w:tab w:val="right" w:leader="dot" w:pos="9184"/>
            </w:tabs>
            <w:rPr>
              <w:rFonts w:eastAsiaTheme="minorEastAsia"/>
              <w:noProof/>
              <w:sz w:val="22"/>
              <w:szCs w:val="22"/>
              <w:lang w:val="es-419" w:eastAsia="es-419"/>
            </w:rPr>
          </w:pPr>
          <w:hyperlink w:anchor="_Toc132293151" w:history="1">
            <w:r w:rsidR="0000533F" w:rsidRPr="004169C6">
              <w:rPr>
                <w:rStyle w:val="Hipervnculo"/>
                <w:b/>
                <w:noProof/>
              </w:rPr>
              <w:t>Art. 5.  SOLICITUDES DE PRÓRROGA</w:t>
            </w:r>
            <w:r w:rsidR="0000533F" w:rsidRPr="004169C6">
              <w:rPr>
                <w:rStyle w:val="Hipervnculo"/>
                <w:noProof/>
              </w:rPr>
              <w:t>.</w:t>
            </w:r>
            <w:r w:rsidR="0000533F">
              <w:rPr>
                <w:noProof/>
                <w:webHidden/>
              </w:rPr>
              <w:tab/>
            </w:r>
            <w:r w:rsidR="0000533F">
              <w:rPr>
                <w:noProof/>
                <w:webHidden/>
              </w:rPr>
              <w:fldChar w:fldCharType="begin"/>
            </w:r>
            <w:r w:rsidR="0000533F">
              <w:rPr>
                <w:noProof/>
                <w:webHidden/>
              </w:rPr>
              <w:instrText xml:space="preserve"> PAGEREF _Toc132293151 \h </w:instrText>
            </w:r>
            <w:r w:rsidR="0000533F">
              <w:rPr>
                <w:noProof/>
                <w:webHidden/>
              </w:rPr>
            </w:r>
            <w:r w:rsidR="0000533F">
              <w:rPr>
                <w:noProof/>
                <w:webHidden/>
              </w:rPr>
              <w:fldChar w:fldCharType="separate"/>
            </w:r>
            <w:r w:rsidR="0000533F">
              <w:rPr>
                <w:noProof/>
                <w:webHidden/>
              </w:rPr>
              <w:t>10</w:t>
            </w:r>
            <w:r w:rsidR="0000533F">
              <w:rPr>
                <w:noProof/>
                <w:webHidden/>
              </w:rPr>
              <w:fldChar w:fldCharType="end"/>
            </w:r>
          </w:hyperlink>
        </w:p>
        <w:p w14:paraId="579B20D4" w14:textId="69C3707C" w:rsidR="0000533F" w:rsidRDefault="00BE4B33">
          <w:pPr>
            <w:pStyle w:val="TDC2"/>
            <w:tabs>
              <w:tab w:val="right" w:leader="dot" w:pos="9184"/>
            </w:tabs>
            <w:rPr>
              <w:rFonts w:eastAsiaTheme="minorEastAsia"/>
              <w:noProof/>
              <w:sz w:val="22"/>
              <w:szCs w:val="22"/>
              <w:lang w:val="es-419" w:eastAsia="es-419"/>
            </w:rPr>
          </w:pPr>
          <w:hyperlink w:anchor="_Toc132293152" w:history="1">
            <w:r w:rsidR="0000533F" w:rsidRPr="004169C6">
              <w:rPr>
                <w:rStyle w:val="Hipervnculo"/>
                <w:b/>
                <w:noProof/>
              </w:rPr>
              <w:t>Art. 6.   ESTÁNDARES DE CALIDAD.</w:t>
            </w:r>
            <w:r w:rsidR="0000533F">
              <w:rPr>
                <w:noProof/>
                <w:webHidden/>
              </w:rPr>
              <w:tab/>
            </w:r>
            <w:r w:rsidR="0000533F">
              <w:rPr>
                <w:noProof/>
                <w:webHidden/>
              </w:rPr>
              <w:fldChar w:fldCharType="begin"/>
            </w:r>
            <w:r w:rsidR="0000533F">
              <w:rPr>
                <w:noProof/>
                <w:webHidden/>
              </w:rPr>
              <w:instrText xml:space="preserve"> PAGEREF _Toc132293152 \h </w:instrText>
            </w:r>
            <w:r w:rsidR="0000533F">
              <w:rPr>
                <w:noProof/>
                <w:webHidden/>
              </w:rPr>
            </w:r>
            <w:r w:rsidR="0000533F">
              <w:rPr>
                <w:noProof/>
                <w:webHidden/>
              </w:rPr>
              <w:fldChar w:fldCharType="separate"/>
            </w:r>
            <w:r w:rsidR="0000533F">
              <w:rPr>
                <w:noProof/>
                <w:webHidden/>
              </w:rPr>
              <w:t>11</w:t>
            </w:r>
            <w:r w:rsidR="0000533F">
              <w:rPr>
                <w:noProof/>
                <w:webHidden/>
              </w:rPr>
              <w:fldChar w:fldCharType="end"/>
            </w:r>
          </w:hyperlink>
        </w:p>
        <w:p w14:paraId="75474C6A" w14:textId="743A6E93" w:rsidR="0000533F" w:rsidRDefault="00BE4B33">
          <w:pPr>
            <w:pStyle w:val="TDC2"/>
            <w:tabs>
              <w:tab w:val="right" w:leader="dot" w:pos="9184"/>
            </w:tabs>
            <w:rPr>
              <w:rFonts w:eastAsiaTheme="minorEastAsia"/>
              <w:noProof/>
              <w:sz w:val="22"/>
              <w:szCs w:val="22"/>
              <w:lang w:val="es-419" w:eastAsia="es-419"/>
            </w:rPr>
          </w:pPr>
          <w:hyperlink w:anchor="_Toc132293153" w:history="1">
            <w:r w:rsidR="0000533F" w:rsidRPr="004169C6">
              <w:rPr>
                <w:rStyle w:val="Hipervnculo"/>
                <w:b/>
                <w:noProof/>
              </w:rPr>
              <w:t>Art. 7.   MANTENIMIENTO DE OFERTA.</w:t>
            </w:r>
            <w:r w:rsidR="0000533F">
              <w:rPr>
                <w:noProof/>
                <w:webHidden/>
              </w:rPr>
              <w:tab/>
            </w:r>
            <w:r w:rsidR="0000533F">
              <w:rPr>
                <w:noProof/>
                <w:webHidden/>
              </w:rPr>
              <w:fldChar w:fldCharType="begin"/>
            </w:r>
            <w:r w:rsidR="0000533F">
              <w:rPr>
                <w:noProof/>
                <w:webHidden/>
              </w:rPr>
              <w:instrText xml:space="preserve"> PAGEREF _Toc132293153 \h </w:instrText>
            </w:r>
            <w:r w:rsidR="0000533F">
              <w:rPr>
                <w:noProof/>
                <w:webHidden/>
              </w:rPr>
            </w:r>
            <w:r w:rsidR="0000533F">
              <w:rPr>
                <w:noProof/>
                <w:webHidden/>
              </w:rPr>
              <w:fldChar w:fldCharType="separate"/>
            </w:r>
            <w:r w:rsidR="0000533F">
              <w:rPr>
                <w:noProof/>
                <w:webHidden/>
              </w:rPr>
              <w:t>11</w:t>
            </w:r>
            <w:r w:rsidR="0000533F">
              <w:rPr>
                <w:noProof/>
                <w:webHidden/>
              </w:rPr>
              <w:fldChar w:fldCharType="end"/>
            </w:r>
          </w:hyperlink>
        </w:p>
        <w:p w14:paraId="4B4B71D2" w14:textId="5E48D837" w:rsidR="0000533F" w:rsidRDefault="00BE4B33">
          <w:pPr>
            <w:pStyle w:val="TDC2"/>
            <w:tabs>
              <w:tab w:val="right" w:leader="dot" w:pos="9184"/>
            </w:tabs>
            <w:rPr>
              <w:rFonts w:eastAsiaTheme="minorEastAsia"/>
              <w:noProof/>
              <w:sz w:val="22"/>
              <w:szCs w:val="22"/>
              <w:lang w:val="es-419" w:eastAsia="es-419"/>
            </w:rPr>
          </w:pPr>
          <w:hyperlink w:anchor="_Toc132293154" w:history="1">
            <w:r w:rsidR="0000533F" w:rsidRPr="004169C6">
              <w:rPr>
                <w:rStyle w:val="Hipervnculo"/>
                <w:b/>
                <w:noProof/>
              </w:rPr>
              <w:t>Art. 8.   GARANTIA DE MANTENIMIENTO DE OFERTA.</w:t>
            </w:r>
            <w:r w:rsidR="0000533F">
              <w:rPr>
                <w:noProof/>
                <w:webHidden/>
              </w:rPr>
              <w:tab/>
            </w:r>
            <w:r w:rsidR="0000533F">
              <w:rPr>
                <w:noProof/>
                <w:webHidden/>
              </w:rPr>
              <w:fldChar w:fldCharType="begin"/>
            </w:r>
            <w:r w:rsidR="0000533F">
              <w:rPr>
                <w:noProof/>
                <w:webHidden/>
              </w:rPr>
              <w:instrText xml:space="preserve"> PAGEREF _Toc132293154 \h </w:instrText>
            </w:r>
            <w:r w:rsidR="0000533F">
              <w:rPr>
                <w:noProof/>
                <w:webHidden/>
              </w:rPr>
            </w:r>
            <w:r w:rsidR="0000533F">
              <w:rPr>
                <w:noProof/>
                <w:webHidden/>
              </w:rPr>
              <w:fldChar w:fldCharType="separate"/>
            </w:r>
            <w:r w:rsidR="0000533F">
              <w:rPr>
                <w:noProof/>
                <w:webHidden/>
              </w:rPr>
              <w:t>11</w:t>
            </w:r>
            <w:r w:rsidR="0000533F">
              <w:rPr>
                <w:noProof/>
                <w:webHidden/>
              </w:rPr>
              <w:fldChar w:fldCharType="end"/>
            </w:r>
          </w:hyperlink>
        </w:p>
        <w:p w14:paraId="285A741C" w14:textId="0A273F5F" w:rsidR="0000533F" w:rsidRDefault="00BE4B33">
          <w:pPr>
            <w:pStyle w:val="TDC2"/>
            <w:tabs>
              <w:tab w:val="right" w:leader="dot" w:pos="9184"/>
            </w:tabs>
            <w:rPr>
              <w:rFonts w:eastAsiaTheme="minorEastAsia"/>
              <w:noProof/>
              <w:sz w:val="22"/>
              <w:szCs w:val="22"/>
              <w:lang w:val="es-419" w:eastAsia="es-419"/>
            </w:rPr>
          </w:pPr>
          <w:hyperlink w:anchor="_Toc132293155" w:history="1">
            <w:r w:rsidR="0000533F" w:rsidRPr="004169C6">
              <w:rPr>
                <w:rStyle w:val="Hipervnculo"/>
                <w:b/>
                <w:noProof/>
              </w:rPr>
              <w:t>Art. 9.   CONSULTAS Y ACLARACIONES.</w:t>
            </w:r>
            <w:r w:rsidR="0000533F">
              <w:rPr>
                <w:noProof/>
                <w:webHidden/>
              </w:rPr>
              <w:tab/>
            </w:r>
            <w:r w:rsidR="0000533F">
              <w:rPr>
                <w:noProof/>
                <w:webHidden/>
              </w:rPr>
              <w:fldChar w:fldCharType="begin"/>
            </w:r>
            <w:r w:rsidR="0000533F">
              <w:rPr>
                <w:noProof/>
                <w:webHidden/>
              </w:rPr>
              <w:instrText xml:space="preserve"> PAGEREF _Toc132293155 \h </w:instrText>
            </w:r>
            <w:r w:rsidR="0000533F">
              <w:rPr>
                <w:noProof/>
                <w:webHidden/>
              </w:rPr>
            </w:r>
            <w:r w:rsidR="0000533F">
              <w:rPr>
                <w:noProof/>
                <w:webHidden/>
              </w:rPr>
              <w:fldChar w:fldCharType="separate"/>
            </w:r>
            <w:r w:rsidR="0000533F">
              <w:rPr>
                <w:noProof/>
                <w:webHidden/>
              </w:rPr>
              <w:t>11</w:t>
            </w:r>
            <w:r w:rsidR="0000533F">
              <w:rPr>
                <w:noProof/>
                <w:webHidden/>
              </w:rPr>
              <w:fldChar w:fldCharType="end"/>
            </w:r>
          </w:hyperlink>
        </w:p>
        <w:p w14:paraId="31252273" w14:textId="2475361A" w:rsidR="0000533F" w:rsidRDefault="00BE4B33">
          <w:pPr>
            <w:pStyle w:val="TDC2"/>
            <w:tabs>
              <w:tab w:val="right" w:leader="dot" w:pos="9184"/>
            </w:tabs>
            <w:rPr>
              <w:rFonts w:eastAsiaTheme="minorEastAsia"/>
              <w:noProof/>
              <w:sz w:val="22"/>
              <w:szCs w:val="22"/>
              <w:lang w:val="es-419" w:eastAsia="es-419"/>
            </w:rPr>
          </w:pPr>
          <w:hyperlink w:anchor="_Toc132293156" w:history="1">
            <w:r w:rsidR="0000533F" w:rsidRPr="004169C6">
              <w:rPr>
                <w:rStyle w:val="Hipervnculo"/>
                <w:b/>
                <w:noProof/>
              </w:rPr>
              <w:t>Art. 10.   DE LAS NOTIFICACIONES</w:t>
            </w:r>
            <w:r w:rsidR="0000533F">
              <w:rPr>
                <w:noProof/>
                <w:webHidden/>
              </w:rPr>
              <w:tab/>
            </w:r>
            <w:r w:rsidR="0000533F">
              <w:rPr>
                <w:noProof/>
                <w:webHidden/>
              </w:rPr>
              <w:fldChar w:fldCharType="begin"/>
            </w:r>
            <w:r w:rsidR="0000533F">
              <w:rPr>
                <w:noProof/>
                <w:webHidden/>
              </w:rPr>
              <w:instrText xml:space="preserve"> PAGEREF _Toc132293156 \h </w:instrText>
            </w:r>
            <w:r w:rsidR="0000533F">
              <w:rPr>
                <w:noProof/>
                <w:webHidden/>
              </w:rPr>
            </w:r>
            <w:r w:rsidR="0000533F">
              <w:rPr>
                <w:noProof/>
                <w:webHidden/>
              </w:rPr>
              <w:fldChar w:fldCharType="separate"/>
            </w:r>
            <w:r w:rsidR="0000533F">
              <w:rPr>
                <w:noProof/>
                <w:webHidden/>
              </w:rPr>
              <w:t>12</w:t>
            </w:r>
            <w:r w:rsidR="0000533F">
              <w:rPr>
                <w:noProof/>
                <w:webHidden/>
              </w:rPr>
              <w:fldChar w:fldCharType="end"/>
            </w:r>
          </w:hyperlink>
        </w:p>
        <w:p w14:paraId="78A76C2B" w14:textId="05A3ACEE" w:rsidR="0000533F" w:rsidRDefault="00BE4B33">
          <w:pPr>
            <w:pStyle w:val="TDC2"/>
            <w:tabs>
              <w:tab w:val="right" w:leader="dot" w:pos="9184"/>
            </w:tabs>
            <w:rPr>
              <w:rFonts w:eastAsiaTheme="minorEastAsia"/>
              <w:noProof/>
              <w:sz w:val="22"/>
              <w:szCs w:val="22"/>
              <w:lang w:val="es-419" w:eastAsia="es-419"/>
            </w:rPr>
          </w:pPr>
          <w:hyperlink w:anchor="_Toc132293157" w:history="1">
            <w:r w:rsidR="0000533F" w:rsidRPr="004169C6">
              <w:rPr>
                <w:rStyle w:val="Hipervnculo"/>
                <w:b/>
                <w:noProof/>
              </w:rPr>
              <w:t>Art. 11.  OFERTAS: PRESENTACIÓN DE OFERTAS. INFORMACIÓN CONFIDENCIAL Y DATOS PERSONALES- APERTURA DE OFERTAS.</w:t>
            </w:r>
            <w:r w:rsidR="0000533F">
              <w:rPr>
                <w:noProof/>
                <w:webHidden/>
              </w:rPr>
              <w:tab/>
            </w:r>
            <w:r w:rsidR="0000533F">
              <w:rPr>
                <w:noProof/>
                <w:webHidden/>
              </w:rPr>
              <w:fldChar w:fldCharType="begin"/>
            </w:r>
            <w:r w:rsidR="0000533F">
              <w:rPr>
                <w:noProof/>
                <w:webHidden/>
              </w:rPr>
              <w:instrText xml:space="preserve"> PAGEREF _Toc132293157 \h </w:instrText>
            </w:r>
            <w:r w:rsidR="0000533F">
              <w:rPr>
                <w:noProof/>
                <w:webHidden/>
              </w:rPr>
            </w:r>
            <w:r w:rsidR="0000533F">
              <w:rPr>
                <w:noProof/>
                <w:webHidden/>
              </w:rPr>
              <w:fldChar w:fldCharType="separate"/>
            </w:r>
            <w:r w:rsidR="0000533F">
              <w:rPr>
                <w:noProof/>
                <w:webHidden/>
              </w:rPr>
              <w:t>12</w:t>
            </w:r>
            <w:r w:rsidR="0000533F">
              <w:rPr>
                <w:noProof/>
                <w:webHidden/>
              </w:rPr>
              <w:fldChar w:fldCharType="end"/>
            </w:r>
          </w:hyperlink>
        </w:p>
        <w:p w14:paraId="49ED9805" w14:textId="25F379D6" w:rsidR="0000533F" w:rsidRDefault="00BE4B33">
          <w:pPr>
            <w:pStyle w:val="TDC2"/>
            <w:tabs>
              <w:tab w:val="right" w:leader="dot" w:pos="9184"/>
            </w:tabs>
            <w:rPr>
              <w:rFonts w:eastAsiaTheme="minorEastAsia"/>
              <w:noProof/>
              <w:sz w:val="22"/>
              <w:szCs w:val="22"/>
              <w:lang w:val="es-419" w:eastAsia="es-419"/>
            </w:rPr>
          </w:pPr>
          <w:hyperlink w:anchor="_Toc132293158" w:history="1">
            <w:r w:rsidR="0000533F" w:rsidRPr="004169C6">
              <w:rPr>
                <w:rStyle w:val="Hipervnculo"/>
                <w:b/>
                <w:noProof/>
              </w:rPr>
              <w:t>Art. 12. FACTORES PARA EVALUAR LAS PROPUESTAS</w:t>
            </w:r>
            <w:r w:rsidR="0000533F">
              <w:rPr>
                <w:noProof/>
                <w:webHidden/>
              </w:rPr>
              <w:tab/>
            </w:r>
            <w:r w:rsidR="0000533F">
              <w:rPr>
                <w:noProof/>
                <w:webHidden/>
              </w:rPr>
              <w:fldChar w:fldCharType="begin"/>
            </w:r>
            <w:r w:rsidR="0000533F">
              <w:rPr>
                <w:noProof/>
                <w:webHidden/>
              </w:rPr>
              <w:instrText xml:space="preserve"> PAGEREF _Toc132293158 \h </w:instrText>
            </w:r>
            <w:r w:rsidR="0000533F">
              <w:rPr>
                <w:noProof/>
                <w:webHidden/>
              </w:rPr>
            </w:r>
            <w:r w:rsidR="0000533F">
              <w:rPr>
                <w:noProof/>
                <w:webHidden/>
              </w:rPr>
              <w:fldChar w:fldCharType="separate"/>
            </w:r>
            <w:r w:rsidR="0000533F">
              <w:rPr>
                <w:noProof/>
                <w:webHidden/>
              </w:rPr>
              <w:t>14</w:t>
            </w:r>
            <w:r w:rsidR="0000533F">
              <w:rPr>
                <w:noProof/>
                <w:webHidden/>
              </w:rPr>
              <w:fldChar w:fldCharType="end"/>
            </w:r>
          </w:hyperlink>
        </w:p>
        <w:p w14:paraId="3AEDCEF5" w14:textId="19239222" w:rsidR="0000533F" w:rsidRDefault="00BE4B33">
          <w:pPr>
            <w:pStyle w:val="TDC2"/>
            <w:tabs>
              <w:tab w:val="right" w:leader="dot" w:pos="9184"/>
            </w:tabs>
            <w:rPr>
              <w:rFonts w:eastAsiaTheme="minorEastAsia"/>
              <w:noProof/>
              <w:sz w:val="22"/>
              <w:szCs w:val="22"/>
              <w:lang w:val="es-419" w:eastAsia="es-419"/>
            </w:rPr>
          </w:pPr>
          <w:hyperlink w:anchor="_Toc132293159" w:history="1">
            <w:r w:rsidR="0000533F" w:rsidRPr="004169C6">
              <w:rPr>
                <w:rStyle w:val="Hipervnculo"/>
                <w:b/>
                <w:noProof/>
              </w:rPr>
              <w:t>Art. 13. MEJORA DE OFERTA Y NEGOCIACIONES</w:t>
            </w:r>
            <w:r w:rsidR="0000533F">
              <w:rPr>
                <w:noProof/>
                <w:webHidden/>
              </w:rPr>
              <w:tab/>
            </w:r>
            <w:r w:rsidR="0000533F">
              <w:rPr>
                <w:noProof/>
                <w:webHidden/>
              </w:rPr>
              <w:fldChar w:fldCharType="begin"/>
            </w:r>
            <w:r w:rsidR="0000533F">
              <w:rPr>
                <w:noProof/>
                <w:webHidden/>
              </w:rPr>
              <w:instrText xml:space="preserve"> PAGEREF _Toc132293159 \h </w:instrText>
            </w:r>
            <w:r w:rsidR="0000533F">
              <w:rPr>
                <w:noProof/>
                <w:webHidden/>
              </w:rPr>
            </w:r>
            <w:r w:rsidR="0000533F">
              <w:rPr>
                <w:noProof/>
                <w:webHidden/>
              </w:rPr>
              <w:fldChar w:fldCharType="separate"/>
            </w:r>
            <w:r w:rsidR="0000533F">
              <w:rPr>
                <w:noProof/>
                <w:webHidden/>
              </w:rPr>
              <w:t>15</w:t>
            </w:r>
            <w:r w:rsidR="0000533F">
              <w:rPr>
                <w:noProof/>
                <w:webHidden/>
              </w:rPr>
              <w:fldChar w:fldCharType="end"/>
            </w:r>
          </w:hyperlink>
        </w:p>
        <w:p w14:paraId="5029705C" w14:textId="52F835BD" w:rsidR="0000533F" w:rsidRDefault="00BE4B33">
          <w:pPr>
            <w:pStyle w:val="TDC2"/>
            <w:tabs>
              <w:tab w:val="right" w:leader="dot" w:pos="9184"/>
            </w:tabs>
            <w:rPr>
              <w:rFonts w:eastAsiaTheme="minorEastAsia"/>
              <w:noProof/>
              <w:sz w:val="22"/>
              <w:szCs w:val="22"/>
              <w:lang w:val="es-419" w:eastAsia="es-419"/>
            </w:rPr>
          </w:pPr>
          <w:hyperlink w:anchor="_Toc132293160" w:history="1">
            <w:r w:rsidR="0000533F" w:rsidRPr="004169C6">
              <w:rPr>
                <w:rStyle w:val="Hipervnculo"/>
                <w:b/>
                <w:noProof/>
              </w:rPr>
              <w:t>Art. 14. ADJUDICACION.</w:t>
            </w:r>
            <w:r w:rsidR="0000533F">
              <w:rPr>
                <w:noProof/>
                <w:webHidden/>
              </w:rPr>
              <w:tab/>
            </w:r>
            <w:r w:rsidR="0000533F">
              <w:rPr>
                <w:noProof/>
                <w:webHidden/>
              </w:rPr>
              <w:fldChar w:fldCharType="begin"/>
            </w:r>
            <w:r w:rsidR="0000533F">
              <w:rPr>
                <w:noProof/>
                <w:webHidden/>
              </w:rPr>
              <w:instrText xml:space="preserve"> PAGEREF _Toc132293160 \h </w:instrText>
            </w:r>
            <w:r w:rsidR="0000533F">
              <w:rPr>
                <w:noProof/>
                <w:webHidden/>
              </w:rPr>
            </w:r>
            <w:r w:rsidR="0000533F">
              <w:rPr>
                <w:noProof/>
                <w:webHidden/>
              </w:rPr>
              <w:fldChar w:fldCharType="separate"/>
            </w:r>
            <w:r w:rsidR="0000533F">
              <w:rPr>
                <w:noProof/>
                <w:webHidden/>
              </w:rPr>
              <w:t>15</w:t>
            </w:r>
            <w:r w:rsidR="0000533F">
              <w:rPr>
                <w:noProof/>
                <w:webHidden/>
              </w:rPr>
              <w:fldChar w:fldCharType="end"/>
            </w:r>
          </w:hyperlink>
        </w:p>
        <w:p w14:paraId="60C84DB7" w14:textId="08DA8AEF" w:rsidR="0000533F" w:rsidRDefault="00BE4B33">
          <w:pPr>
            <w:pStyle w:val="TDC2"/>
            <w:tabs>
              <w:tab w:val="right" w:leader="dot" w:pos="9184"/>
            </w:tabs>
            <w:rPr>
              <w:rFonts w:eastAsiaTheme="minorEastAsia"/>
              <w:noProof/>
              <w:sz w:val="22"/>
              <w:szCs w:val="22"/>
              <w:lang w:val="es-419" w:eastAsia="es-419"/>
            </w:rPr>
          </w:pPr>
          <w:hyperlink w:anchor="_Toc132293161" w:history="1">
            <w:r w:rsidR="0000533F" w:rsidRPr="004169C6">
              <w:rPr>
                <w:rStyle w:val="Hipervnculo"/>
                <w:b/>
                <w:noProof/>
              </w:rPr>
              <w:t>Art. 15 GARANTIAS</w:t>
            </w:r>
            <w:r w:rsidR="0000533F">
              <w:rPr>
                <w:noProof/>
                <w:webHidden/>
              </w:rPr>
              <w:tab/>
            </w:r>
            <w:r w:rsidR="0000533F">
              <w:rPr>
                <w:noProof/>
                <w:webHidden/>
              </w:rPr>
              <w:fldChar w:fldCharType="begin"/>
            </w:r>
            <w:r w:rsidR="0000533F">
              <w:rPr>
                <w:noProof/>
                <w:webHidden/>
              </w:rPr>
              <w:instrText xml:space="preserve"> PAGEREF _Toc132293161 \h </w:instrText>
            </w:r>
            <w:r w:rsidR="0000533F">
              <w:rPr>
                <w:noProof/>
                <w:webHidden/>
              </w:rPr>
            </w:r>
            <w:r w:rsidR="0000533F">
              <w:rPr>
                <w:noProof/>
                <w:webHidden/>
              </w:rPr>
              <w:fldChar w:fldCharType="separate"/>
            </w:r>
            <w:r w:rsidR="0000533F">
              <w:rPr>
                <w:noProof/>
                <w:webHidden/>
              </w:rPr>
              <w:t>17</w:t>
            </w:r>
            <w:r w:rsidR="0000533F">
              <w:rPr>
                <w:noProof/>
                <w:webHidden/>
              </w:rPr>
              <w:fldChar w:fldCharType="end"/>
            </w:r>
          </w:hyperlink>
        </w:p>
        <w:p w14:paraId="7F5A4C94" w14:textId="48C8D1C5" w:rsidR="0000533F" w:rsidRDefault="00BE4B33">
          <w:pPr>
            <w:pStyle w:val="TDC2"/>
            <w:tabs>
              <w:tab w:val="right" w:leader="dot" w:pos="9184"/>
            </w:tabs>
            <w:rPr>
              <w:rFonts w:eastAsiaTheme="minorEastAsia"/>
              <w:noProof/>
              <w:sz w:val="22"/>
              <w:szCs w:val="22"/>
              <w:lang w:val="es-419" w:eastAsia="es-419"/>
            </w:rPr>
          </w:pPr>
          <w:hyperlink w:anchor="_Toc132293162" w:history="1">
            <w:r w:rsidR="0000533F" w:rsidRPr="004169C6">
              <w:rPr>
                <w:rStyle w:val="Hipervnculo"/>
                <w:b/>
                <w:noProof/>
              </w:rPr>
              <w:t>Art. 15. 1 GARANTIA DE FIEL CUMPLIMIENTO DE CONTRATO.</w:t>
            </w:r>
            <w:r w:rsidR="0000533F">
              <w:rPr>
                <w:noProof/>
                <w:webHidden/>
              </w:rPr>
              <w:tab/>
            </w:r>
            <w:r w:rsidR="0000533F">
              <w:rPr>
                <w:noProof/>
                <w:webHidden/>
              </w:rPr>
              <w:fldChar w:fldCharType="begin"/>
            </w:r>
            <w:r w:rsidR="0000533F">
              <w:rPr>
                <w:noProof/>
                <w:webHidden/>
              </w:rPr>
              <w:instrText xml:space="preserve"> PAGEREF _Toc132293162 \h </w:instrText>
            </w:r>
            <w:r w:rsidR="0000533F">
              <w:rPr>
                <w:noProof/>
                <w:webHidden/>
              </w:rPr>
            </w:r>
            <w:r w:rsidR="0000533F">
              <w:rPr>
                <w:noProof/>
                <w:webHidden/>
              </w:rPr>
              <w:fldChar w:fldCharType="separate"/>
            </w:r>
            <w:r w:rsidR="0000533F">
              <w:rPr>
                <w:noProof/>
                <w:webHidden/>
              </w:rPr>
              <w:t>17</w:t>
            </w:r>
            <w:r w:rsidR="0000533F">
              <w:rPr>
                <w:noProof/>
                <w:webHidden/>
              </w:rPr>
              <w:fldChar w:fldCharType="end"/>
            </w:r>
          </w:hyperlink>
        </w:p>
        <w:p w14:paraId="4638C792" w14:textId="770C45CD" w:rsidR="0000533F" w:rsidRDefault="00BE4B33">
          <w:pPr>
            <w:pStyle w:val="TDC2"/>
            <w:tabs>
              <w:tab w:val="right" w:leader="dot" w:pos="9184"/>
            </w:tabs>
            <w:rPr>
              <w:rFonts w:eastAsiaTheme="minorEastAsia"/>
              <w:noProof/>
              <w:sz w:val="22"/>
              <w:szCs w:val="22"/>
              <w:lang w:val="es-419" w:eastAsia="es-419"/>
            </w:rPr>
          </w:pPr>
          <w:hyperlink w:anchor="_Toc132293163" w:history="1">
            <w:r w:rsidR="0000533F" w:rsidRPr="004169C6">
              <w:rPr>
                <w:rStyle w:val="Hipervnculo"/>
                <w:b/>
                <w:noProof/>
              </w:rPr>
              <w:t>Art. 16. PLAZO DEL CONTRATO y RESCISION.</w:t>
            </w:r>
            <w:r w:rsidR="0000533F">
              <w:rPr>
                <w:noProof/>
                <w:webHidden/>
              </w:rPr>
              <w:tab/>
            </w:r>
            <w:r w:rsidR="0000533F">
              <w:rPr>
                <w:noProof/>
                <w:webHidden/>
              </w:rPr>
              <w:fldChar w:fldCharType="begin"/>
            </w:r>
            <w:r w:rsidR="0000533F">
              <w:rPr>
                <w:noProof/>
                <w:webHidden/>
              </w:rPr>
              <w:instrText xml:space="preserve"> PAGEREF _Toc132293163 \h </w:instrText>
            </w:r>
            <w:r w:rsidR="0000533F">
              <w:rPr>
                <w:noProof/>
                <w:webHidden/>
              </w:rPr>
            </w:r>
            <w:r w:rsidR="0000533F">
              <w:rPr>
                <w:noProof/>
                <w:webHidden/>
              </w:rPr>
              <w:fldChar w:fldCharType="separate"/>
            </w:r>
            <w:r w:rsidR="0000533F">
              <w:rPr>
                <w:noProof/>
                <w:webHidden/>
              </w:rPr>
              <w:t>17</w:t>
            </w:r>
            <w:r w:rsidR="0000533F">
              <w:rPr>
                <w:noProof/>
                <w:webHidden/>
              </w:rPr>
              <w:fldChar w:fldCharType="end"/>
            </w:r>
          </w:hyperlink>
        </w:p>
        <w:p w14:paraId="0B4D04FC" w14:textId="7D940485" w:rsidR="0000533F" w:rsidRDefault="00BE4B33">
          <w:pPr>
            <w:pStyle w:val="TDC2"/>
            <w:tabs>
              <w:tab w:val="right" w:leader="dot" w:pos="9184"/>
            </w:tabs>
            <w:rPr>
              <w:rFonts w:eastAsiaTheme="minorEastAsia"/>
              <w:noProof/>
              <w:sz w:val="22"/>
              <w:szCs w:val="22"/>
              <w:lang w:val="es-419" w:eastAsia="es-419"/>
            </w:rPr>
          </w:pPr>
          <w:hyperlink w:anchor="_Toc132293164" w:history="1">
            <w:r w:rsidR="0000533F" w:rsidRPr="004169C6">
              <w:rPr>
                <w:rStyle w:val="Hipervnculo"/>
                <w:b/>
                <w:noProof/>
              </w:rPr>
              <w:t>Art. 17. SUBCONTRATACIÓN Y CESIÓN DEL CONTRATO.</w:t>
            </w:r>
            <w:r w:rsidR="0000533F">
              <w:rPr>
                <w:noProof/>
                <w:webHidden/>
              </w:rPr>
              <w:tab/>
            </w:r>
            <w:r w:rsidR="0000533F">
              <w:rPr>
                <w:noProof/>
                <w:webHidden/>
              </w:rPr>
              <w:fldChar w:fldCharType="begin"/>
            </w:r>
            <w:r w:rsidR="0000533F">
              <w:rPr>
                <w:noProof/>
                <w:webHidden/>
              </w:rPr>
              <w:instrText xml:space="preserve"> PAGEREF _Toc132293164 \h </w:instrText>
            </w:r>
            <w:r w:rsidR="0000533F">
              <w:rPr>
                <w:noProof/>
                <w:webHidden/>
              </w:rPr>
            </w:r>
            <w:r w:rsidR="0000533F">
              <w:rPr>
                <w:noProof/>
                <w:webHidden/>
              </w:rPr>
              <w:fldChar w:fldCharType="separate"/>
            </w:r>
            <w:r w:rsidR="0000533F">
              <w:rPr>
                <w:noProof/>
                <w:webHidden/>
              </w:rPr>
              <w:t>18</w:t>
            </w:r>
            <w:r w:rsidR="0000533F">
              <w:rPr>
                <w:noProof/>
                <w:webHidden/>
              </w:rPr>
              <w:fldChar w:fldCharType="end"/>
            </w:r>
          </w:hyperlink>
        </w:p>
        <w:p w14:paraId="24C4DBF7" w14:textId="51A1E511" w:rsidR="0000533F" w:rsidRDefault="00BE4B33">
          <w:pPr>
            <w:pStyle w:val="TDC2"/>
            <w:tabs>
              <w:tab w:val="right" w:leader="dot" w:pos="9184"/>
            </w:tabs>
            <w:rPr>
              <w:rFonts w:eastAsiaTheme="minorEastAsia"/>
              <w:noProof/>
              <w:sz w:val="22"/>
              <w:szCs w:val="22"/>
              <w:lang w:val="es-419" w:eastAsia="es-419"/>
            </w:rPr>
          </w:pPr>
          <w:hyperlink w:anchor="_Toc132293165" w:history="1">
            <w:r w:rsidR="0000533F" w:rsidRPr="004169C6">
              <w:rPr>
                <w:rStyle w:val="Hipervnculo"/>
                <w:b/>
                <w:noProof/>
              </w:rPr>
              <w:t>Art. 18. CONDICIONES DE ENTREGA.</w:t>
            </w:r>
            <w:r w:rsidR="0000533F">
              <w:rPr>
                <w:noProof/>
                <w:webHidden/>
              </w:rPr>
              <w:tab/>
            </w:r>
            <w:r w:rsidR="0000533F">
              <w:rPr>
                <w:noProof/>
                <w:webHidden/>
              </w:rPr>
              <w:fldChar w:fldCharType="begin"/>
            </w:r>
            <w:r w:rsidR="0000533F">
              <w:rPr>
                <w:noProof/>
                <w:webHidden/>
              </w:rPr>
              <w:instrText xml:space="preserve"> PAGEREF _Toc132293165 \h </w:instrText>
            </w:r>
            <w:r w:rsidR="0000533F">
              <w:rPr>
                <w:noProof/>
                <w:webHidden/>
              </w:rPr>
            </w:r>
            <w:r w:rsidR="0000533F">
              <w:rPr>
                <w:noProof/>
                <w:webHidden/>
              </w:rPr>
              <w:fldChar w:fldCharType="separate"/>
            </w:r>
            <w:r w:rsidR="0000533F">
              <w:rPr>
                <w:noProof/>
                <w:webHidden/>
              </w:rPr>
              <w:t>18</w:t>
            </w:r>
            <w:r w:rsidR="0000533F">
              <w:rPr>
                <w:noProof/>
                <w:webHidden/>
              </w:rPr>
              <w:fldChar w:fldCharType="end"/>
            </w:r>
          </w:hyperlink>
        </w:p>
        <w:p w14:paraId="2F3750D9" w14:textId="133FD490" w:rsidR="0000533F" w:rsidRDefault="00BE4B33">
          <w:pPr>
            <w:pStyle w:val="TDC2"/>
            <w:tabs>
              <w:tab w:val="right" w:leader="dot" w:pos="9184"/>
            </w:tabs>
            <w:rPr>
              <w:rFonts w:eastAsiaTheme="minorEastAsia"/>
              <w:noProof/>
              <w:sz w:val="22"/>
              <w:szCs w:val="22"/>
              <w:lang w:val="es-419" w:eastAsia="es-419"/>
            </w:rPr>
          </w:pPr>
          <w:hyperlink w:anchor="_Toc132293166" w:history="1">
            <w:r w:rsidR="0000533F" w:rsidRPr="004169C6">
              <w:rPr>
                <w:rStyle w:val="Hipervnculo"/>
                <w:b/>
                <w:noProof/>
              </w:rPr>
              <w:t>Art. 19. FORMA DE PAGO</w:t>
            </w:r>
            <w:r w:rsidR="0000533F">
              <w:rPr>
                <w:noProof/>
                <w:webHidden/>
              </w:rPr>
              <w:tab/>
            </w:r>
            <w:r w:rsidR="0000533F">
              <w:rPr>
                <w:noProof/>
                <w:webHidden/>
              </w:rPr>
              <w:fldChar w:fldCharType="begin"/>
            </w:r>
            <w:r w:rsidR="0000533F">
              <w:rPr>
                <w:noProof/>
                <w:webHidden/>
              </w:rPr>
              <w:instrText xml:space="preserve"> PAGEREF _Toc132293166 \h </w:instrText>
            </w:r>
            <w:r w:rsidR="0000533F">
              <w:rPr>
                <w:noProof/>
                <w:webHidden/>
              </w:rPr>
            </w:r>
            <w:r w:rsidR="0000533F">
              <w:rPr>
                <w:noProof/>
                <w:webHidden/>
              </w:rPr>
              <w:fldChar w:fldCharType="separate"/>
            </w:r>
            <w:r w:rsidR="0000533F">
              <w:rPr>
                <w:noProof/>
                <w:webHidden/>
              </w:rPr>
              <w:t>18</w:t>
            </w:r>
            <w:r w:rsidR="0000533F">
              <w:rPr>
                <w:noProof/>
                <w:webHidden/>
              </w:rPr>
              <w:fldChar w:fldCharType="end"/>
            </w:r>
          </w:hyperlink>
        </w:p>
        <w:p w14:paraId="78255E8F" w14:textId="20CBF779" w:rsidR="0000533F" w:rsidRDefault="00BE4B33">
          <w:pPr>
            <w:pStyle w:val="TDC2"/>
            <w:tabs>
              <w:tab w:val="right" w:leader="dot" w:pos="9184"/>
            </w:tabs>
            <w:rPr>
              <w:rFonts w:eastAsiaTheme="minorEastAsia"/>
              <w:noProof/>
              <w:sz w:val="22"/>
              <w:szCs w:val="22"/>
              <w:lang w:val="es-419" w:eastAsia="es-419"/>
            </w:rPr>
          </w:pPr>
          <w:hyperlink w:anchor="_Toc132293167" w:history="1">
            <w:r w:rsidR="0000533F" w:rsidRPr="004169C6">
              <w:rPr>
                <w:rStyle w:val="Hipervnculo"/>
                <w:b/>
                <w:noProof/>
              </w:rPr>
              <w:t>Art. 20. INCUMPLIMIENTO Y MORA AUTOMATICA.</w:t>
            </w:r>
            <w:r w:rsidR="0000533F">
              <w:rPr>
                <w:noProof/>
                <w:webHidden/>
              </w:rPr>
              <w:tab/>
            </w:r>
            <w:r w:rsidR="0000533F">
              <w:rPr>
                <w:noProof/>
                <w:webHidden/>
              </w:rPr>
              <w:fldChar w:fldCharType="begin"/>
            </w:r>
            <w:r w:rsidR="0000533F">
              <w:rPr>
                <w:noProof/>
                <w:webHidden/>
              </w:rPr>
              <w:instrText xml:space="preserve"> PAGEREF _Toc132293167 \h </w:instrText>
            </w:r>
            <w:r w:rsidR="0000533F">
              <w:rPr>
                <w:noProof/>
                <w:webHidden/>
              </w:rPr>
            </w:r>
            <w:r w:rsidR="0000533F">
              <w:rPr>
                <w:noProof/>
                <w:webHidden/>
              </w:rPr>
              <w:fldChar w:fldCharType="separate"/>
            </w:r>
            <w:r w:rsidR="0000533F">
              <w:rPr>
                <w:noProof/>
                <w:webHidden/>
              </w:rPr>
              <w:t>19</w:t>
            </w:r>
            <w:r w:rsidR="0000533F">
              <w:rPr>
                <w:noProof/>
                <w:webHidden/>
              </w:rPr>
              <w:fldChar w:fldCharType="end"/>
            </w:r>
          </w:hyperlink>
        </w:p>
        <w:p w14:paraId="4CA989F6" w14:textId="193CCEC6" w:rsidR="0000533F" w:rsidRDefault="00BE4B33">
          <w:pPr>
            <w:pStyle w:val="TDC2"/>
            <w:tabs>
              <w:tab w:val="right" w:leader="dot" w:pos="9184"/>
            </w:tabs>
            <w:rPr>
              <w:rFonts w:eastAsiaTheme="minorEastAsia"/>
              <w:noProof/>
              <w:sz w:val="22"/>
              <w:szCs w:val="22"/>
              <w:lang w:val="es-419" w:eastAsia="es-419"/>
            </w:rPr>
          </w:pPr>
          <w:hyperlink w:anchor="_Toc132293168" w:history="1">
            <w:r w:rsidR="0000533F" w:rsidRPr="004169C6">
              <w:rPr>
                <w:rStyle w:val="Hipervnculo"/>
                <w:b/>
                <w:noProof/>
              </w:rPr>
              <w:t>Art. 21. MULTAS.</w:t>
            </w:r>
            <w:r w:rsidR="0000533F">
              <w:rPr>
                <w:noProof/>
                <w:webHidden/>
              </w:rPr>
              <w:tab/>
            </w:r>
            <w:r w:rsidR="0000533F">
              <w:rPr>
                <w:noProof/>
                <w:webHidden/>
              </w:rPr>
              <w:fldChar w:fldCharType="begin"/>
            </w:r>
            <w:r w:rsidR="0000533F">
              <w:rPr>
                <w:noProof/>
                <w:webHidden/>
              </w:rPr>
              <w:instrText xml:space="preserve"> PAGEREF _Toc132293168 \h </w:instrText>
            </w:r>
            <w:r w:rsidR="0000533F">
              <w:rPr>
                <w:noProof/>
                <w:webHidden/>
              </w:rPr>
            </w:r>
            <w:r w:rsidR="0000533F">
              <w:rPr>
                <w:noProof/>
                <w:webHidden/>
              </w:rPr>
              <w:fldChar w:fldCharType="separate"/>
            </w:r>
            <w:r w:rsidR="0000533F">
              <w:rPr>
                <w:noProof/>
                <w:webHidden/>
              </w:rPr>
              <w:t>19</w:t>
            </w:r>
            <w:r w:rsidR="0000533F">
              <w:rPr>
                <w:noProof/>
                <w:webHidden/>
              </w:rPr>
              <w:fldChar w:fldCharType="end"/>
            </w:r>
          </w:hyperlink>
        </w:p>
        <w:p w14:paraId="1F1E7F81" w14:textId="1A7D7BCE" w:rsidR="0000533F" w:rsidRDefault="00BE4B33">
          <w:pPr>
            <w:pStyle w:val="TDC2"/>
            <w:tabs>
              <w:tab w:val="right" w:leader="dot" w:pos="9184"/>
            </w:tabs>
            <w:rPr>
              <w:rFonts w:eastAsiaTheme="minorEastAsia"/>
              <w:noProof/>
              <w:sz w:val="22"/>
              <w:szCs w:val="22"/>
              <w:lang w:val="es-419" w:eastAsia="es-419"/>
            </w:rPr>
          </w:pPr>
          <w:hyperlink w:anchor="_Toc132293169" w:history="1">
            <w:r w:rsidR="0000533F" w:rsidRPr="004169C6">
              <w:rPr>
                <w:rStyle w:val="Hipervnculo"/>
                <w:b/>
                <w:noProof/>
              </w:rPr>
              <w:t>Art. 22. CONTRATO</w:t>
            </w:r>
            <w:r w:rsidR="0000533F">
              <w:rPr>
                <w:noProof/>
                <w:webHidden/>
              </w:rPr>
              <w:tab/>
            </w:r>
            <w:r w:rsidR="0000533F">
              <w:rPr>
                <w:noProof/>
                <w:webHidden/>
              </w:rPr>
              <w:fldChar w:fldCharType="begin"/>
            </w:r>
            <w:r w:rsidR="0000533F">
              <w:rPr>
                <w:noProof/>
                <w:webHidden/>
              </w:rPr>
              <w:instrText xml:space="preserve"> PAGEREF _Toc132293169 \h </w:instrText>
            </w:r>
            <w:r w:rsidR="0000533F">
              <w:rPr>
                <w:noProof/>
                <w:webHidden/>
              </w:rPr>
            </w:r>
            <w:r w:rsidR="0000533F">
              <w:rPr>
                <w:noProof/>
                <w:webHidden/>
              </w:rPr>
              <w:fldChar w:fldCharType="separate"/>
            </w:r>
            <w:r w:rsidR="0000533F">
              <w:rPr>
                <w:noProof/>
                <w:webHidden/>
              </w:rPr>
              <w:t>19</w:t>
            </w:r>
            <w:r w:rsidR="0000533F">
              <w:rPr>
                <w:noProof/>
                <w:webHidden/>
              </w:rPr>
              <w:fldChar w:fldCharType="end"/>
            </w:r>
          </w:hyperlink>
        </w:p>
        <w:p w14:paraId="700E493C" w14:textId="3D5CDE36" w:rsidR="0000533F" w:rsidRDefault="00BE4B33">
          <w:pPr>
            <w:pStyle w:val="TDC2"/>
            <w:tabs>
              <w:tab w:val="right" w:leader="dot" w:pos="9184"/>
            </w:tabs>
            <w:rPr>
              <w:rFonts w:eastAsiaTheme="minorEastAsia"/>
              <w:noProof/>
              <w:sz w:val="22"/>
              <w:szCs w:val="22"/>
              <w:lang w:val="es-419" w:eastAsia="es-419"/>
            </w:rPr>
          </w:pPr>
          <w:hyperlink w:anchor="_Toc132293170" w:history="1">
            <w:r w:rsidR="0000533F" w:rsidRPr="004169C6">
              <w:rPr>
                <w:rStyle w:val="Hipervnculo"/>
                <w:b/>
                <w:noProof/>
              </w:rPr>
              <w:t>Art. 23. CONFIDENCIALIDAD.</w:t>
            </w:r>
            <w:r w:rsidR="0000533F">
              <w:rPr>
                <w:noProof/>
                <w:webHidden/>
              </w:rPr>
              <w:tab/>
            </w:r>
            <w:r w:rsidR="0000533F">
              <w:rPr>
                <w:noProof/>
                <w:webHidden/>
              </w:rPr>
              <w:fldChar w:fldCharType="begin"/>
            </w:r>
            <w:r w:rsidR="0000533F">
              <w:rPr>
                <w:noProof/>
                <w:webHidden/>
              </w:rPr>
              <w:instrText xml:space="preserve"> PAGEREF _Toc132293170 \h </w:instrText>
            </w:r>
            <w:r w:rsidR="0000533F">
              <w:rPr>
                <w:noProof/>
                <w:webHidden/>
              </w:rPr>
            </w:r>
            <w:r w:rsidR="0000533F">
              <w:rPr>
                <w:noProof/>
                <w:webHidden/>
              </w:rPr>
              <w:fldChar w:fldCharType="separate"/>
            </w:r>
            <w:r w:rsidR="0000533F">
              <w:rPr>
                <w:noProof/>
                <w:webHidden/>
              </w:rPr>
              <w:t>20</w:t>
            </w:r>
            <w:r w:rsidR="0000533F">
              <w:rPr>
                <w:noProof/>
                <w:webHidden/>
              </w:rPr>
              <w:fldChar w:fldCharType="end"/>
            </w:r>
          </w:hyperlink>
        </w:p>
        <w:p w14:paraId="6F1C66AC" w14:textId="4B768B36" w:rsidR="0000533F" w:rsidRDefault="00BE4B33">
          <w:pPr>
            <w:pStyle w:val="TDC2"/>
            <w:tabs>
              <w:tab w:val="right" w:leader="dot" w:pos="9184"/>
            </w:tabs>
            <w:rPr>
              <w:rFonts w:eastAsiaTheme="minorEastAsia"/>
              <w:noProof/>
              <w:sz w:val="22"/>
              <w:szCs w:val="22"/>
              <w:lang w:val="es-419" w:eastAsia="es-419"/>
            </w:rPr>
          </w:pPr>
          <w:hyperlink w:anchor="_Toc132293171" w:history="1">
            <w:r w:rsidR="0000533F" w:rsidRPr="004169C6">
              <w:rPr>
                <w:rStyle w:val="Hipervnculo"/>
                <w:b/>
                <w:noProof/>
              </w:rPr>
              <w:t>Art. 24. COSTO DE LOS PLIEGOS.</w:t>
            </w:r>
            <w:r w:rsidR="0000533F">
              <w:rPr>
                <w:noProof/>
                <w:webHidden/>
              </w:rPr>
              <w:tab/>
            </w:r>
            <w:r w:rsidR="0000533F">
              <w:rPr>
                <w:noProof/>
                <w:webHidden/>
              </w:rPr>
              <w:fldChar w:fldCharType="begin"/>
            </w:r>
            <w:r w:rsidR="0000533F">
              <w:rPr>
                <w:noProof/>
                <w:webHidden/>
              </w:rPr>
              <w:instrText xml:space="preserve"> PAGEREF _Toc132293171 \h </w:instrText>
            </w:r>
            <w:r w:rsidR="0000533F">
              <w:rPr>
                <w:noProof/>
                <w:webHidden/>
              </w:rPr>
            </w:r>
            <w:r w:rsidR="0000533F">
              <w:rPr>
                <w:noProof/>
                <w:webHidden/>
              </w:rPr>
              <w:fldChar w:fldCharType="separate"/>
            </w:r>
            <w:r w:rsidR="0000533F">
              <w:rPr>
                <w:noProof/>
                <w:webHidden/>
              </w:rPr>
              <w:t>20</w:t>
            </w:r>
            <w:r w:rsidR="0000533F">
              <w:rPr>
                <w:noProof/>
                <w:webHidden/>
              </w:rPr>
              <w:fldChar w:fldCharType="end"/>
            </w:r>
          </w:hyperlink>
        </w:p>
        <w:p w14:paraId="2F9BD9A2" w14:textId="5B32DFB5" w:rsidR="0000533F" w:rsidRDefault="00BE4B33">
          <w:pPr>
            <w:pStyle w:val="TDC2"/>
            <w:tabs>
              <w:tab w:val="right" w:leader="dot" w:pos="9184"/>
            </w:tabs>
            <w:rPr>
              <w:rFonts w:eastAsiaTheme="minorEastAsia"/>
              <w:noProof/>
              <w:sz w:val="22"/>
              <w:szCs w:val="22"/>
              <w:lang w:val="es-419" w:eastAsia="es-419"/>
            </w:rPr>
          </w:pPr>
          <w:hyperlink w:anchor="_Toc132293172" w:history="1">
            <w:r w:rsidR="0000533F" w:rsidRPr="004169C6">
              <w:rPr>
                <w:rStyle w:val="Hipervnculo"/>
                <w:b/>
                <w:noProof/>
              </w:rPr>
              <w:t>Anexo N° I – FORMULARIO DE IDENTIFICACIÓN DEL OFERENTE</w:t>
            </w:r>
            <w:r w:rsidR="0000533F">
              <w:rPr>
                <w:noProof/>
                <w:webHidden/>
              </w:rPr>
              <w:tab/>
            </w:r>
            <w:r w:rsidR="0000533F">
              <w:rPr>
                <w:noProof/>
                <w:webHidden/>
              </w:rPr>
              <w:fldChar w:fldCharType="begin"/>
            </w:r>
            <w:r w:rsidR="0000533F">
              <w:rPr>
                <w:noProof/>
                <w:webHidden/>
              </w:rPr>
              <w:instrText xml:space="preserve"> PAGEREF _Toc132293172 \h </w:instrText>
            </w:r>
            <w:r w:rsidR="0000533F">
              <w:rPr>
                <w:noProof/>
                <w:webHidden/>
              </w:rPr>
            </w:r>
            <w:r w:rsidR="0000533F">
              <w:rPr>
                <w:noProof/>
                <w:webHidden/>
              </w:rPr>
              <w:fldChar w:fldCharType="separate"/>
            </w:r>
            <w:r w:rsidR="0000533F">
              <w:rPr>
                <w:noProof/>
                <w:webHidden/>
              </w:rPr>
              <w:t>21</w:t>
            </w:r>
            <w:r w:rsidR="0000533F">
              <w:rPr>
                <w:noProof/>
                <w:webHidden/>
              </w:rPr>
              <w:fldChar w:fldCharType="end"/>
            </w:r>
          </w:hyperlink>
        </w:p>
        <w:p w14:paraId="08F8ED27" w14:textId="51AFDCC0" w:rsidR="0000533F" w:rsidRDefault="00BE4B33">
          <w:pPr>
            <w:pStyle w:val="TDC2"/>
            <w:tabs>
              <w:tab w:val="right" w:leader="dot" w:pos="9184"/>
            </w:tabs>
            <w:rPr>
              <w:rFonts w:eastAsiaTheme="minorEastAsia"/>
              <w:noProof/>
              <w:sz w:val="22"/>
              <w:szCs w:val="22"/>
              <w:lang w:val="es-419" w:eastAsia="es-419"/>
            </w:rPr>
          </w:pPr>
          <w:hyperlink w:anchor="_Toc132293173" w:history="1">
            <w:r w:rsidR="0000533F" w:rsidRPr="004169C6">
              <w:rPr>
                <w:rStyle w:val="Hipervnculo"/>
                <w:b/>
                <w:noProof/>
              </w:rPr>
              <w:t>Anexo N° II – MEMORIA DESCRIPTIVA</w:t>
            </w:r>
            <w:r w:rsidR="0000533F">
              <w:rPr>
                <w:noProof/>
                <w:webHidden/>
              </w:rPr>
              <w:tab/>
            </w:r>
            <w:r w:rsidR="0000533F">
              <w:rPr>
                <w:noProof/>
                <w:webHidden/>
              </w:rPr>
              <w:fldChar w:fldCharType="begin"/>
            </w:r>
            <w:r w:rsidR="0000533F">
              <w:rPr>
                <w:noProof/>
                <w:webHidden/>
              </w:rPr>
              <w:instrText xml:space="preserve"> PAGEREF _Toc132293173 \h </w:instrText>
            </w:r>
            <w:r w:rsidR="0000533F">
              <w:rPr>
                <w:noProof/>
                <w:webHidden/>
              </w:rPr>
            </w:r>
            <w:r w:rsidR="0000533F">
              <w:rPr>
                <w:noProof/>
                <w:webHidden/>
              </w:rPr>
              <w:fldChar w:fldCharType="separate"/>
            </w:r>
            <w:r w:rsidR="0000533F">
              <w:rPr>
                <w:noProof/>
                <w:webHidden/>
              </w:rPr>
              <w:t>22</w:t>
            </w:r>
            <w:r w:rsidR="0000533F">
              <w:rPr>
                <w:noProof/>
                <w:webHidden/>
              </w:rPr>
              <w:fldChar w:fldCharType="end"/>
            </w:r>
          </w:hyperlink>
        </w:p>
        <w:p w14:paraId="50AEA7B7" w14:textId="284177E4" w:rsidR="0000533F" w:rsidRDefault="00BE4B33">
          <w:pPr>
            <w:pStyle w:val="TDC2"/>
            <w:tabs>
              <w:tab w:val="right" w:leader="dot" w:pos="9184"/>
            </w:tabs>
            <w:rPr>
              <w:rFonts w:eastAsiaTheme="minorEastAsia"/>
              <w:noProof/>
              <w:sz w:val="22"/>
              <w:szCs w:val="22"/>
              <w:lang w:val="es-419" w:eastAsia="es-419"/>
            </w:rPr>
          </w:pPr>
          <w:hyperlink w:anchor="_Toc132293174" w:history="1">
            <w:r w:rsidR="0000533F" w:rsidRPr="004169C6">
              <w:rPr>
                <w:rStyle w:val="Hipervnculo"/>
                <w:b/>
                <w:noProof/>
              </w:rPr>
              <w:t>Anexo Nº III – RECOMENDACIONES SOBRE OFERTAR EN LÍNEA</w:t>
            </w:r>
            <w:r w:rsidR="0000533F">
              <w:rPr>
                <w:noProof/>
                <w:webHidden/>
              </w:rPr>
              <w:tab/>
            </w:r>
            <w:r w:rsidR="0000533F">
              <w:rPr>
                <w:noProof/>
                <w:webHidden/>
              </w:rPr>
              <w:fldChar w:fldCharType="begin"/>
            </w:r>
            <w:r w:rsidR="0000533F">
              <w:rPr>
                <w:noProof/>
                <w:webHidden/>
              </w:rPr>
              <w:instrText xml:space="preserve"> PAGEREF _Toc132293174 \h </w:instrText>
            </w:r>
            <w:r w:rsidR="0000533F">
              <w:rPr>
                <w:noProof/>
                <w:webHidden/>
              </w:rPr>
            </w:r>
            <w:r w:rsidR="0000533F">
              <w:rPr>
                <w:noProof/>
                <w:webHidden/>
              </w:rPr>
              <w:fldChar w:fldCharType="separate"/>
            </w:r>
            <w:r w:rsidR="0000533F">
              <w:rPr>
                <w:noProof/>
                <w:webHidden/>
              </w:rPr>
              <w:t>30</w:t>
            </w:r>
            <w:r w:rsidR="0000533F">
              <w:rPr>
                <w:noProof/>
                <w:webHidden/>
              </w:rPr>
              <w:fldChar w:fldCharType="end"/>
            </w:r>
          </w:hyperlink>
        </w:p>
        <w:p w14:paraId="28454B85" w14:textId="651ABE58"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3B9D1075" w14:textId="42588700" w:rsidR="00D43B17" w:rsidRPr="005F36B4" w:rsidRDefault="00D43B17" w:rsidP="00D43B17">
      <w:pPr>
        <w:pStyle w:val="Prrafobsico"/>
        <w:suppressAutoHyphens/>
        <w:ind w:right="-149"/>
        <w:jc w:val="center"/>
        <w:rPr>
          <w:rFonts w:ascii="Arial" w:hAnsi="Arial" w:cs="Arial"/>
          <w:b/>
          <w:sz w:val="40"/>
          <w:szCs w:val="40"/>
        </w:rPr>
      </w:pPr>
      <w:r w:rsidRPr="005F36B4">
        <w:rPr>
          <w:rFonts w:ascii="Arial" w:hAnsi="Arial" w:cs="Arial"/>
          <w:b/>
          <w:sz w:val="40"/>
          <w:szCs w:val="40"/>
        </w:rPr>
        <w:lastRenderedPageBreak/>
        <w:t xml:space="preserve">LICITACION ABREVIADA Nº </w:t>
      </w:r>
      <w:r w:rsidR="000621B1">
        <w:rPr>
          <w:rFonts w:ascii="Arial" w:hAnsi="Arial" w:cs="Arial"/>
          <w:b/>
          <w:sz w:val="40"/>
          <w:szCs w:val="40"/>
        </w:rPr>
        <w:t>08</w:t>
      </w:r>
      <w:r w:rsidRPr="005F36B4">
        <w:rPr>
          <w:rFonts w:ascii="Arial" w:hAnsi="Arial" w:cs="Arial"/>
          <w:b/>
          <w:sz w:val="40"/>
          <w:szCs w:val="40"/>
        </w:rPr>
        <w:t>/2</w:t>
      </w:r>
      <w:r w:rsidR="00012F03">
        <w:rPr>
          <w:rFonts w:ascii="Arial" w:hAnsi="Arial" w:cs="Arial"/>
          <w:b/>
          <w:sz w:val="40"/>
          <w:szCs w:val="40"/>
        </w:rPr>
        <w:t>3</w:t>
      </w:r>
      <w:r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4BC618D8" w14:textId="1DA74981" w:rsidR="00D43B17" w:rsidRDefault="00012F03" w:rsidP="00CB35D6">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SUMINISTRO DE MEDICAMENTOS PARA EL HOSPITAL DEL BANCO DE SEGUROS DEL ESTADO</w:t>
      </w: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32293147"/>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68CE4D23" w14:textId="77777777" w:rsidR="00012F03" w:rsidRPr="00F135AB" w:rsidRDefault="00012F03" w:rsidP="00012F0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993"/>
        <w:jc w:val="both"/>
        <w:rPr>
          <w:rFonts w:ascii="Arial" w:hAnsi="Arial" w:cs="Arial"/>
          <w:spacing w:val="-3"/>
          <w:szCs w:val="20"/>
          <w:lang w:val="es-ES_tradnl" w:eastAsia="es-ES"/>
        </w:rPr>
      </w:pPr>
      <w:r w:rsidRPr="000E5C5C">
        <w:rPr>
          <w:rFonts w:ascii="Arial" w:hAnsi="Arial" w:cs="Arial"/>
          <w:spacing w:val="-3"/>
          <w:szCs w:val="20"/>
          <w:lang w:val="es-ES_tradnl" w:eastAsia="es-ES"/>
        </w:rPr>
        <w:t>Conformación de una lista de prelación para suministro de medicamentos para el Hospital del Banco de Seguros del Estado (en adelante BSE), de acuerdo a los siguientes renglones:</w:t>
      </w:r>
    </w:p>
    <w:p w14:paraId="4C2DFCE2" w14:textId="482073F1" w:rsidR="005E181D" w:rsidRDefault="005E181D" w:rsidP="005E181D">
      <w:pPr>
        <w:spacing w:line="360" w:lineRule="auto"/>
        <w:ind w:firstLine="567"/>
        <w:jc w:val="both"/>
        <w:rPr>
          <w:rFonts w:ascii="Arial" w:hAnsi="Arial" w:cs="Arial"/>
          <w:color w:val="000000"/>
          <w:lang w:val="es-ES_tradnl"/>
        </w:rPr>
      </w:pPr>
    </w:p>
    <w:tbl>
      <w:tblPr>
        <w:tblW w:w="0" w:type="auto"/>
        <w:tblCellMar>
          <w:left w:w="70" w:type="dxa"/>
          <w:right w:w="70" w:type="dxa"/>
        </w:tblCellMar>
        <w:tblLook w:val="04A0" w:firstRow="1" w:lastRow="0" w:firstColumn="1" w:lastColumn="0" w:noHBand="0" w:noVBand="1"/>
      </w:tblPr>
      <w:tblGrid>
        <w:gridCol w:w="1141"/>
        <w:gridCol w:w="988"/>
        <w:gridCol w:w="1641"/>
        <w:gridCol w:w="1763"/>
        <w:gridCol w:w="2437"/>
        <w:gridCol w:w="1204"/>
      </w:tblGrid>
      <w:tr w:rsidR="003F6B4F" w:rsidRPr="00777C8F" w14:paraId="703F9256" w14:textId="77777777" w:rsidTr="003F6B4F">
        <w:trPr>
          <w:trHeight w:val="1365"/>
        </w:trPr>
        <w:tc>
          <w:tcPr>
            <w:tcW w:w="0" w:type="auto"/>
            <w:tcBorders>
              <w:top w:val="single" w:sz="8" w:space="0" w:color="auto"/>
              <w:left w:val="single" w:sz="8" w:space="0" w:color="auto"/>
              <w:bottom w:val="nil"/>
              <w:right w:val="single" w:sz="8" w:space="0" w:color="auto"/>
            </w:tcBorders>
            <w:shd w:val="clear" w:color="000000" w:fill="000000"/>
            <w:vAlign w:val="center"/>
            <w:hideMark/>
          </w:tcPr>
          <w:p w14:paraId="2633CF5D" w14:textId="77777777" w:rsidR="003F6B4F" w:rsidRPr="00777C8F" w:rsidRDefault="003F6B4F" w:rsidP="003F6B4F">
            <w:pPr>
              <w:jc w:val="center"/>
              <w:rPr>
                <w:rFonts w:ascii="Arial" w:eastAsia="Times New Roman" w:hAnsi="Arial" w:cs="Arial"/>
                <w:b/>
                <w:bCs/>
                <w:color w:val="FFFFFF"/>
                <w:sz w:val="20"/>
                <w:szCs w:val="20"/>
                <w:lang w:val="es-419" w:eastAsia="es-419"/>
              </w:rPr>
            </w:pPr>
            <w:r w:rsidRPr="00777C8F">
              <w:rPr>
                <w:rFonts w:ascii="Arial" w:eastAsia="Times New Roman" w:hAnsi="Arial" w:cs="Arial"/>
                <w:b/>
                <w:bCs/>
                <w:color w:val="FFFFFF"/>
                <w:sz w:val="20"/>
                <w:szCs w:val="20"/>
                <w:lang w:val="es-419" w:eastAsia="es-419"/>
              </w:rPr>
              <w:t>RENGLON</w:t>
            </w:r>
          </w:p>
        </w:tc>
        <w:tc>
          <w:tcPr>
            <w:tcW w:w="0" w:type="auto"/>
            <w:tcBorders>
              <w:top w:val="single" w:sz="8" w:space="0" w:color="auto"/>
              <w:left w:val="nil"/>
              <w:bottom w:val="nil"/>
              <w:right w:val="single" w:sz="8" w:space="0" w:color="auto"/>
            </w:tcBorders>
            <w:shd w:val="clear" w:color="000000" w:fill="000000"/>
            <w:vAlign w:val="center"/>
            <w:hideMark/>
          </w:tcPr>
          <w:p w14:paraId="2CA6F941" w14:textId="77777777" w:rsidR="003F6B4F" w:rsidRPr="00777C8F" w:rsidRDefault="00BE4B33" w:rsidP="003F6B4F">
            <w:pPr>
              <w:jc w:val="center"/>
              <w:rPr>
                <w:rFonts w:ascii="Arial" w:eastAsia="Times New Roman" w:hAnsi="Arial" w:cs="Arial"/>
                <w:b/>
                <w:bCs/>
                <w:color w:val="FFFFFF"/>
                <w:sz w:val="20"/>
                <w:szCs w:val="20"/>
                <w:lang w:val="es-419" w:eastAsia="es-419"/>
              </w:rPr>
            </w:pPr>
            <w:hyperlink r:id="rId8" w:history="1">
              <w:r w:rsidR="003F6B4F" w:rsidRPr="00777C8F">
                <w:rPr>
                  <w:rFonts w:ascii="Arial" w:eastAsia="Times New Roman" w:hAnsi="Arial" w:cs="Arial"/>
                  <w:b/>
                  <w:bCs/>
                  <w:color w:val="FFFFFF"/>
                  <w:sz w:val="20"/>
                  <w:szCs w:val="20"/>
                  <w:lang w:val="es-419" w:eastAsia="es-UY"/>
                </w:rPr>
                <w:t>Código sugerido SICE</w:t>
              </w:r>
            </w:hyperlink>
          </w:p>
        </w:tc>
        <w:tc>
          <w:tcPr>
            <w:tcW w:w="0" w:type="auto"/>
            <w:tcBorders>
              <w:top w:val="single" w:sz="8" w:space="0" w:color="auto"/>
              <w:left w:val="nil"/>
              <w:bottom w:val="nil"/>
              <w:right w:val="single" w:sz="8" w:space="0" w:color="auto"/>
            </w:tcBorders>
            <w:shd w:val="clear" w:color="000000" w:fill="000000"/>
            <w:vAlign w:val="center"/>
            <w:hideMark/>
          </w:tcPr>
          <w:p w14:paraId="1CB4FD9E" w14:textId="77777777" w:rsidR="003F6B4F" w:rsidRPr="00777C8F" w:rsidRDefault="003F6B4F" w:rsidP="003F6B4F">
            <w:pPr>
              <w:jc w:val="center"/>
              <w:rPr>
                <w:rFonts w:ascii="Arial" w:eastAsia="Times New Roman" w:hAnsi="Arial" w:cs="Arial"/>
                <w:b/>
                <w:bCs/>
                <w:color w:val="FFFFFF"/>
                <w:sz w:val="20"/>
                <w:szCs w:val="20"/>
                <w:lang w:val="es-419" w:eastAsia="es-419"/>
              </w:rPr>
            </w:pPr>
            <w:r w:rsidRPr="00777C8F">
              <w:rPr>
                <w:rFonts w:ascii="Arial" w:eastAsia="Times New Roman" w:hAnsi="Arial" w:cs="Arial"/>
                <w:b/>
                <w:bCs/>
                <w:color w:val="FFFFFF"/>
                <w:sz w:val="20"/>
                <w:szCs w:val="20"/>
                <w:lang w:val="es-419" w:eastAsia="es-419"/>
              </w:rPr>
              <w:t>PRINCIPIO ACTIVO (EN VADEMECUM)</w:t>
            </w:r>
          </w:p>
        </w:tc>
        <w:tc>
          <w:tcPr>
            <w:tcW w:w="0" w:type="auto"/>
            <w:tcBorders>
              <w:top w:val="single" w:sz="8" w:space="0" w:color="auto"/>
              <w:left w:val="nil"/>
              <w:bottom w:val="nil"/>
              <w:right w:val="single" w:sz="8" w:space="0" w:color="auto"/>
            </w:tcBorders>
            <w:shd w:val="clear" w:color="000000" w:fill="000000"/>
            <w:vAlign w:val="center"/>
            <w:hideMark/>
          </w:tcPr>
          <w:p w14:paraId="6672696B" w14:textId="77777777" w:rsidR="003F6B4F" w:rsidRPr="00777C8F" w:rsidRDefault="003F6B4F" w:rsidP="003F6B4F">
            <w:pPr>
              <w:jc w:val="center"/>
              <w:rPr>
                <w:rFonts w:ascii="Arial" w:eastAsia="Times New Roman" w:hAnsi="Arial" w:cs="Arial"/>
                <w:b/>
                <w:bCs/>
                <w:color w:val="FFFFFF"/>
                <w:sz w:val="20"/>
                <w:szCs w:val="20"/>
                <w:lang w:val="es-419" w:eastAsia="es-419"/>
              </w:rPr>
            </w:pPr>
            <w:r w:rsidRPr="00777C8F">
              <w:rPr>
                <w:rFonts w:ascii="Arial" w:eastAsia="Times New Roman" w:hAnsi="Arial" w:cs="Arial"/>
                <w:b/>
                <w:bCs/>
                <w:color w:val="FFFFFF"/>
                <w:sz w:val="20"/>
                <w:szCs w:val="20"/>
                <w:lang w:val="es-419" w:eastAsia="es-419"/>
              </w:rPr>
              <w:t>FORMA FARMACÉUTICA (EN VADEMECUM)</w:t>
            </w:r>
          </w:p>
        </w:tc>
        <w:tc>
          <w:tcPr>
            <w:tcW w:w="0" w:type="auto"/>
            <w:tcBorders>
              <w:top w:val="single" w:sz="8" w:space="0" w:color="auto"/>
              <w:left w:val="nil"/>
              <w:bottom w:val="nil"/>
              <w:right w:val="single" w:sz="8" w:space="0" w:color="auto"/>
            </w:tcBorders>
            <w:shd w:val="clear" w:color="000000" w:fill="000000"/>
            <w:vAlign w:val="center"/>
            <w:hideMark/>
          </w:tcPr>
          <w:p w14:paraId="4E43119A" w14:textId="77777777" w:rsidR="003F6B4F" w:rsidRPr="00777C8F" w:rsidRDefault="003F6B4F" w:rsidP="003F6B4F">
            <w:pPr>
              <w:jc w:val="center"/>
              <w:rPr>
                <w:rFonts w:ascii="Arial" w:eastAsia="Times New Roman" w:hAnsi="Arial" w:cs="Arial"/>
                <w:b/>
                <w:bCs/>
                <w:color w:val="FFFFFF"/>
                <w:sz w:val="20"/>
                <w:szCs w:val="20"/>
                <w:lang w:val="es-419" w:eastAsia="es-419"/>
              </w:rPr>
            </w:pPr>
            <w:r w:rsidRPr="00777C8F">
              <w:rPr>
                <w:rFonts w:ascii="Arial" w:eastAsia="Times New Roman" w:hAnsi="Arial" w:cs="Arial"/>
                <w:b/>
                <w:bCs/>
                <w:color w:val="FFFFFF"/>
                <w:sz w:val="20"/>
                <w:szCs w:val="20"/>
                <w:lang w:val="es-419" w:eastAsia="es-419"/>
              </w:rPr>
              <w:t>FAMILIA (EN VADEMÉCUM)</w:t>
            </w:r>
          </w:p>
        </w:tc>
        <w:tc>
          <w:tcPr>
            <w:tcW w:w="0" w:type="auto"/>
            <w:tcBorders>
              <w:top w:val="single" w:sz="8" w:space="0" w:color="auto"/>
              <w:left w:val="nil"/>
              <w:bottom w:val="nil"/>
              <w:right w:val="single" w:sz="8" w:space="0" w:color="auto"/>
            </w:tcBorders>
            <w:shd w:val="clear" w:color="000000" w:fill="000000"/>
            <w:vAlign w:val="center"/>
            <w:hideMark/>
          </w:tcPr>
          <w:p w14:paraId="7E0711B7" w14:textId="77777777" w:rsidR="003F6B4F" w:rsidRPr="00777C8F" w:rsidRDefault="003F6B4F" w:rsidP="003F6B4F">
            <w:pPr>
              <w:jc w:val="center"/>
              <w:rPr>
                <w:rFonts w:ascii="Arial" w:eastAsia="Times New Roman" w:hAnsi="Arial" w:cs="Arial"/>
                <w:b/>
                <w:bCs/>
                <w:color w:val="FFFFFF"/>
                <w:sz w:val="20"/>
                <w:szCs w:val="20"/>
                <w:lang w:val="es-419" w:eastAsia="es-419"/>
              </w:rPr>
            </w:pPr>
            <w:r w:rsidRPr="00777C8F">
              <w:rPr>
                <w:rFonts w:ascii="Arial" w:eastAsia="Times New Roman" w:hAnsi="Arial" w:cs="Arial"/>
                <w:b/>
                <w:bCs/>
                <w:color w:val="FFFFFF"/>
                <w:sz w:val="20"/>
                <w:szCs w:val="20"/>
                <w:lang w:val="es-419" w:eastAsia="es-419"/>
              </w:rPr>
              <w:t>CONSUMO ESTIMADO 6 MESES (POR UNIDAD)</w:t>
            </w:r>
          </w:p>
        </w:tc>
      </w:tr>
      <w:tr w:rsidR="003F6B4F" w:rsidRPr="00777C8F" w14:paraId="158F9A5C" w14:textId="77777777" w:rsidTr="003F6B4F">
        <w:trPr>
          <w:trHeight w:val="49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DECF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9D9C0F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16595</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1CB89E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Ácido Acetilsalicílico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876778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500 mg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D34AC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BE7C57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600</w:t>
            </w:r>
          </w:p>
        </w:tc>
      </w:tr>
      <w:tr w:rsidR="003F6B4F" w:rsidRPr="00777C8F" w14:paraId="0F3EF160"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21886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w:t>
            </w:r>
          </w:p>
        </w:tc>
        <w:tc>
          <w:tcPr>
            <w:tcW w:w="0" w:type="auto"/>
            <w:tcBorders>
              <w:top w:val="nil"/>
              <w:left w:val="nil"/>
              <w:bottom w:val="single" w:sz="8" w:space="0" w:color="auto"/>
              <w:right w:val="single" w:sz="8" w:space="0" w:color="auto"/>
            </w:tcBorders>
            <w:shd w:val="clear" w:color="auto" w:fill="auto"/>
            <w:noWrap/>
            <w:vAlign w:val="center"/>
            <w:hideMark/>
          </w:tcPr>
          <w:p w14:paraId="3E79934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16595</w:t>
            </w:r>
          </w:p>
        </w:tc>
        <w:tc>
          <w:tcPr>
            <w:tcW w:w="0" w:type="auto"/>
            <w:tcBorders>
              <w:top w:val="nil"/>
              <w:left w:val="nil"/>
              <w:bottom w:val="single" w:sz="8" w:space="0" w:color="auto"/>
              <w:right w:val="single" w:sz="8" w:space="0" w:color="auto"/>
            </w:tcBorders>
            <w:shd w:val="clear" w:color="auto" w:fill="auto"/>
            <w:vAlign w:val="center"/>
            <w:hideMark/>
          </w:tcPr>
          <w:p w14:paraId="5913104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Ácido Acetilsalicílico</w:t>
            </w:r>
          </w:p>
        </w:tc>
        <w:tc>
          <w:tcPr>
            <w:tcW w:w="0" w:type="auto"/>
            <w:tcBorders>
              <w:top w:val="nil"/>
              <w:left w:val="nil"/>
              <w:bottom w:val="single" w:sz="8" w:space="0" w:color="auto"/>
              <w:right w:val="single" w:sz="8" w:space="0" w:color="auto"/>
            </w:tcBorders>
            <w:shd w:val="clear" w:color="auto" w:fill="auto"/>
            <w:vAlign w:val="center"/>
            <w:hideMark/>
          </w:tcPr>
          <w:p w14:paraId="4B649B0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100 mg</w:t>
            </w:r>
          </w:p>
        </w:tc>
        <w:tc>
          <w:tcPr>
            <w:tcW w:w="0" w:type="auto"/>
            <w:tcBorders>
              <w:top w:val="nil"/>
              <w:left w:val="nil"/>
              <w:bottom w:val="single" w:sz="8" w:space="0" w:color="auto"/>
              <w:right w:val="single" w:sz="8" w:space="0" w:color="auto"/>
            </w:tcBorders>
            <w:shd w:val="clear" w:color="auto" w:fill="auto"/>
            <w:vAlign w:val="center"/>
            <w:hideMark/>
          </w:tcPr>
          <w:p w14:paraId="6D9C6BE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24E5642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9000</w:t>
            </w:r>
          </w:p>
        </w:tc>
      </w:tr>
      <w:tr w:rsidR="003F6B4F" w:rsidRPr="00777C8F" w14:paraId="2F9A40D8"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BEA9D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w:t>
            </w:r>
          </w:p>
        </w:tc>
        <w:tc>
          <w:tcPr>
            <w:tcW w:w="0" w:type="auto"/>
            <w:tcBorders>
              <w:top w:val="nil"/>
              <w:left w:val="nil"/>
              <w:bottom w:val="single" w:sz="8" w:space="0" w:color="auto"/>
              <w:right w:val="single" w:sz="8" w:space="0" w:color="auto"/>
            </w:tcBorders>
            <w:shd w:val="clear" w:color="auto" w:fill="auto"/>
            <w:noWrap/>
            <w:vAlign w:val="center"/>
            <w:hideMark/>
          </w:tcPr>
          <w:p w14:paraId="39879A1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31423</w:t>
            </w:r>
          </w:p>
        </w:tc>
        <w:tc>
          <w:tcPr>
            <w:tcW w:w="0" w:type="auto"/>
            <w:tcBorders>
              <w:top w:val="nil"/>
              <w:left w:val="nil"/>
              <w:bottom w:val="single" w:sz="8" w:space="0" w:color="auto"/>
              <w:right w:val="single" w:sz="8" w:space="0" w:color="auto"/>
            </w:tcBorders>
            <w:shd w:val="clear" w:color="auto" w:fill="auto"/>
            <w:vAlign w:val="center"/>
            <w:hideMark/>
          </w:tcPr>
          <w:p w14:paraId="22303D1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Morfina</w:t>
            </w:r>
          </w:p>
        </w:tc>
        <w:tc>
          <w:tcPr>
            <w:tcW w:w="0" w:type="auto"/>
            <w:tcBorders>
              <w:top w:val="nil"/>
              <w:left w:val="nil"/>
              <w:bottom w:val="single" w:sz="8" w:space="0" w:color="auto"/>
              <w:right w:val="single" w:sz="8" w:space="0" w:color="auto"/>
            </w:tcBorders>
            <w:shd w:val="clear" w:color="auto" w:fill="auto"/>
            <w:vAlign w:val="center"/>
            <w:hideMark/>
          </w:tcPr>
          <w:p w14:paraId="2FA4DDD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SC/IM/IV   10 mg/ml(1%)</w:t>
            </w:r>
          </w:p>
        </w:tc>
        <w:tc>
          <w:tcPr>
            <w:tcW w:w="0" w:type="auto"/>
            <w:tcBorders>
              <w:top w:val="nil"/>
              <w:left w:val="nil"/>
              <w:bottom w:val="single" w:sz="8" w:space="0" w:color="auto"/>
              <w:right w:val="single" w:sz="8" w:space="0" w:color="auto"/>
            </w:tcBorders>
            <w:shd w:val="clear" w:color="auto" w:fill="auto"/>
            <w:vAlign w:val="center"/>
            <w:hideMark/>
          </w:tcPr>
          <w:p w14:paraId="62E07C2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5908546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622</w:t>
            </w:r>
          </w:p>
        </w:tc>
      </w:tr>
      <w:tr w:rsidR="003F6B4F" w:rsidRPr="00777C8F" w14:paraId="413A87ED"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B6610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w:t>
            </w:r>
          </w:p>
        </w:tc>
        <w:tc>
          <w:tcPr>
            <w:tcW w:w="0" w:type="auto"/>
            <w:tcBorders>
              <w:top w:val="nil"/>
              <w:left w:val="nil"/>
              <w:bottom w:val="single" w:sz="8" w:space="0" w:color="auto"/>
              <w:right w:val="single" w:sz="8" w:space="0" w:color="auto"/>
            </w:tcBorders>
            <w:shd w:val="clear" w:color="auto" w:fill="auto"/>
            <w:noWrap/>
            <w:vAlign w:val="center"/>
            <w:hideMark/>
          </w:tcPr>
          <w:p w14:paraId="2EB4489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16749</w:t>
            </w:r>
          </w:p>
        </w:tc>
        <w:tc>
          <w:tcPr>
            <w:tcW w:w="0" w:type="auto"/>
            <w:tcBorders>
              <w:top w:val="nil"/>
              <w:left w:val="nil"/>
              <w:bottom w:val="single" w:sz="8" w:space="0" w:color="auto"/>
              <w:right w:val="single" w:sz="8" w:space="0" w:color="auto"/>
            </w:tcBorders>
            <w:shd w:val="clear" w:color="auto" w:fill="auto"/>
            <w:vAlign w:val="center"/>
            <w:hideMark/>
          </w:tcPr>
          <w:p w14:paraId="5551B1E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Dipirona</w:t>
            </w:r>
          </w:p>
        </w:tc>
        <w:tc>
          <w:tcPr>
            <w:tcW w:w="0" w:type="auto"/>
            <w:tcBorders>
              <w:top w:val="nil"/>
              <w:left w:val="nil"/>
              <w:bottom w:val="single" w:sz="8" w:space="0" w:color="auto"/>
              <w:right w:val="single" w:sz="8" w:space="0" w:color="auto"/>
            </w:tcBorders>
            <w:shd w:val="clear" w:color="auto" w:fill="auto"/>
            <w:vAlign w:val="center"/>
            <w:hideMark/>
          </w:tcPr>
          <w:p w14:paraId="3A22DE1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Comprimido  500  mg </w:t>
            </w:r>
          </w:p>
        </w:tc>
        <w:tc>
          <w:tcPr>
            <w:tcW w:w="0" w:type="auto"/>
            <w:tcBorders>
              <w:top w:val="nil"/>
              <w:left w:val="nil"/>
              <w:bottom w:val="single" w:sz="8" w:space="0" w:color="auto"/>
              <w:right w:val="single" w:sz="8" w:space="0" w:color="auto"/>
            </w:tcBorders>
            <w:shd w:val="clear" w:color="auto" w:fill="auto"/>
            <w:vAlign w:val="center"/>
            <w:hideMark/>
          </w:tcPr>
          <w:p w14:paraId="66AEAC6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561A123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16000</w:t>
            </w:r>
          </w:p>
        </w:tc>
      </w:tr>
      <w:tr w:rsidR="003F6B4F" w:rsidRPr="00777C8F" w14:paraId="55327C43"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7D59C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w:t>
            </w:r>
          </w:p>
        </w:tc>
        <w:tc>
          <w:tcPr>
            <w:tcW w:w="0" w:type="auto"/>
            <w:tcBorders>
              <w:top w:val="nil"/>
              <w:left w:val="nil"/>
              <w:bottom w:val="single" w:sz="8" w:space="0" w:color="auto"/>
              <w:right w:val="single" w:sz="8" w:space="0" w:color="auto"/>
            </w:tcBorders>
            <w:shd w:val="clear" w:color="auto" w:fill="auto"/>
            <w:noWrap/>
            <w:vAlign w:val="center"/>
            <w:hideMark/>
          </w:tcPr>
          <w:p w14:paraId="4CEAEAF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16791</w:t>
            </w:r>
          </w:p>
        </w:tc>
        <w:tc>
          <w:tcPr>
            <w:tcW w:w="0" w:type="auto"/>
            <w:tcBorders>
              <w:top w:val="nil"/>
              <w:left w:val="nil"/>
              <w:bottom w:val="single" w:sz="8" w:space="0" w:color="auto"/>
              <w:right w:val="single" w:sz="8" w:space="0" w:color="auto"/>
            </w:tcBorders>
            <w:shd w:val="clear" w:color="auto" w:fill="auto"/>
            <w:vAlign w:val="center"/>
            <w:hideMark/>
          </w:tcPr>
          <w:p w14:paraId="6B45936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Fentanilo </w:t>
            </w:r>
          </w:p>
        </w:tc>
        <w:tc>
          <w:tcPr>
            <w:tcW w:w="0" w:type="auto"/>
            <w:tcBorders>
              <w:top w:val="nil"/>
              <w:left w:val="nil"/>
              <w:bottom w:val="single" w:sz="8" w:space="0" w:color="auto"/>
              <w:right w:val="single" w:sz="8" w:space="0" w:color="auto"/>
            </w:tcBorders>
            <w:shd w:val="clear" w:color="auto" w:fill="auto"/>
            <w:vAlign w:val="center"/>
            <w:hideMark/>
          </w:tcPr>
          <w:p w14:paraId="67347F5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IM/IV 0.1 mg/ampolla</w:t>
            </w:r>
          </w:p>
        </w:tc>
        <w:tc>
          <w:tcPr>
            <w:tcW w:w="0" w:type="auto"/>
            <w:tcBorders>
              <w:top w:val="nil"/>
              <w:left w:val="nil"/>
              <w:bottom w:val="single" w:sz="8" w:space="0" w:color="auto"/>
              <w:right w:val="single" w:sz="8" w:space="0" w:color="auto"/>
            </w:tcBorders>
            <w:shd w:val="clear" w:color="auto" w:fill="auto"/>
            <w:vAlign w:val="center"/>
            <w:hideMark/>
          </w:tcPr>
          <w:p w14:paraId="64059A3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45FB4FD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1500</w:t>
            </w:r>
          </w:p>
        </w:tc>
      </w:tr>
      <w:tr w:rsidR="003F6B4F" w:rsidRPr="00777C8F" w14:paraId="537BCBD9"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D6070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w:t>
            </w:r>
          </w:p>
        </w:tc>
        <w:tc>
          <w:tcPr>
            <w:tcW w:w="0" w:type="auto"/>
            <w:tcBorders>
              <w:top w:val="nil"/>
              <w:left w:val="nil"/>
              <w:bottom w:val="single" w:sz="8" w:space="0" w:color="auto"/>
              <w:right w:val="single" w:sz="8" w:space="0" w:color="auto"/>
            </w:tcBorders>
            <w:shd w:val="clear" w:color="auto" w:fill="auto"/>
            <w:noWrap/>
            <w:vAlign w:val="center"/>
            <w:hideMark/>
          </w:tcPr>
          <w:p w14:paraId="09D89EF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29991</w:t>
            </w:r>
          </w:p>
        </w:tc>
        <w:tc>
          <w:tcPr>
            <w:tcW w:w="0" w:type="auto"/>
            <w:tcBorders>
              <w:top w:val="nil"/>
              <w:left w:val="nil"/>
              <w:bottom w:val="single" w:sz="8" w:space="0" w:color="auto"/>
              <w:right w:val="single" w:sz="8" w:space="0" w:color="auto"/>
            </w:tcBorders>
            <w:shd w:val="clear" w:color="auto" w:fill="auto"/>
            <w:vAlign w:val="center"/>
            <w:hideMark/>
          </w:tcPr>
          <w:p w14:paraId="56563FA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Etomidato</w:t>
            </w:r>
          </w:p>
        </w:tc>
        <w:tc>
          <w:tcPr>
            <w:tcW w:w="0" w:type="auto"/>
            <w:tcBorders>
              <w:top w:val="nil"/>
              <w:left w:val="nil"/>
              <w:bottom w:val="single" w:sz="8" w:space="0" w:color="auto"/>
              <w:right w:val="single" w:sz="8" w:space="0" w:color="auto"/>
            </w:tcBorders>
            <w:shd w:val="clear" w:color="auto" w:fill="auto"/>
            <w:vAlign w:val="center"/>
            <w:hideMark/>
          </w:tcPr>
          <w:p w14:paraId="45D46A5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 2 mg/ml</w:t>
            </w:r>
          </w:p>
        </w:tc>
        <w:tc>
          <w:tcPr>
            <w:tcW w:w="0" w:type="auto"/>
            <w:tcBorders>
              <w:top w:val="nil"/>
              <w:left w:val="nil"/>
              <w:bottom w:val="single" w:sz="8" w:space="0" w:color="auto"/>
              <w:right w:val="single" w:sz="8" w:space="0" w:color="auto"/>
            </w:tcBorders>
            <w:shd w:val="clear" w:color="auto" w:fill="auto"/>
            <w:vAlign w:val="center"/>
            <w:hideMark/>
          </w:tcPr>
          <w:p w14:paraId="01007DC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0AE6CE0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w:t>
            </w:r>
          </w:p>
        </w:tc>
      </w:tr>
      <w:tr w:rsidR="003F6B4F" w:rsidRPr="00777C8F" w14:paraId="32207D03"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48243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w:t>
            </w:r>
          </w:p>
        </w:tc>
        <w:tc>
          <w:tcPr>
            <w:tcW w:w="0" w:type="auto"/>
            <w:tcBorders>
              <w:top w:val="nil"/>
              <w:left w:val="nil"/>
              <w:bottom w:val="single" w:sz="8" w:space="0" w:color="auto"/>
              <w:right w:val="single" w:sz="8" w:space="0" w:color="auto"/>
            </w:tcBorders>
            <w:shd w:val="clear" w:color="auto" w:fill="auto"/>
            <w:noWrap/>
            <w:vAlign w:val="center"/>
            <w:hideMark/>
          </w:tcPr>
          <w:p w14:paraId="1DA2A5E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64765</w:t>
            </w:r>
          </w:p>
        </w:tc>
        <w:tc>
          <w:tcPr>
            <w:tcW w:w="0" w:type="auto"/>
            <w:tcBorders>
              <w:top w:val="nil"/>
              <w:left w:val="nil"/>
              <w:bottom w:val="single" w:sz="8" w:space="0" w:color="auto"/>
              <w:right w:val="single" w:sz="8" w:space="0" w:color="auto"/>
            </w:tcBorders>
            <w:shd w:val="clear" w:color="auto" w:fill="auto"/>
            <w:vAlign w:val="center"/>
            <w:hideMark/>
          </w:tcPr>
          <w:p w14:paraId="03C2764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Raltegravir</w:t>
            </w:r>
          </w:p>
        </w:tc>
        <w:tc>
          <w:tcPr>
            <w:tcW w:w="0" w:type="auto"/>
            <w:tcBorders>
              <w:top w:val="nil"/>
              <w:left w:val="nil"/>
              <w:bottom w:val="single" w:sz="8" w:space="0" w:color="auto"/>
              <w:right w:val="single" w:sz="8" w:space="0" w:color="auto"/>
            </w:tcBorders>
            <w:shd w:val="clear" w:color="auto" w:fill="auto"/>
            <w:vAlign w:val="center"/>
            <w:hideMark/>
          </w:tcPr>
          <w:p w14:paraId="5640CEA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Comprimido 400 mg </w:t>
            </w:r>
          </w:p>
        </w:tc>
        <w:tc>
          <w:tcPr>
            <w:tcW w:w="0" w:type="auto"/>
            <w:tcBorders>
              <w:top w:val="nil"/>
              <w:left w:val="nil"/>
              <w:bottom w:val="single" w:sz="8" w:space="0" w:color="auto"/>
              <w:right w:val="single" w:sz="8" w:space="0" w:color="auto"/>
            </w:tcBorders>
            <w:shd w:val="clear" w:color="auto" w:fill="auto"/>
            <w:vAlign w:val="center"/>
            <w:hideMark/>
          </w:tcPr>
          <w:p w14:paraId="0F44810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ANTIVIRALES</w:t>
            </w:r>
          </w:p>
        </w:tc>
        <w:tc>
          <w:tcPr>
            <w:tcW w:w="0" w:type="auto"/>
            <w:tcBorders>
              <w:top w:val="nil"/>
              <w:left w:val="nil"/>
              <w:bottom w:val="single" w:sz="8" w:space="0" w:color="auto"/>
              <w:right w:val="single" w:sz="8" w:space="0" w:color="auto"/>
            </w:tcBorders>
            <w:shd w:val="clear" w:color="auto" w:fill="auto"/>
            <w:noWrap/>
            <w:vAlign w:val="center"/>
            <w:hideMark/>
          </w:tcPr>
          <w:p w14:paraId="5216073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8220</w:t>
            </w:r>
          </w:p>
        </w:tc>
      </w:tr>
      <w:tr w:rsidR="003F6B4F" w:rsidRPr="00777C8F" w14:paraId="364ED4ED"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68AB5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c>
          <w:tcPr>
            <w:tcW w:w="0" w:type="auto"/>
            <w:tcBorders>
              <w:top w:val="nil"/>
              <w:left w:val="nil"/>
              <w:bottom w:val="single" w:sz="8" w:space="0" w:color="auto"/>
              <w:right w:val="single" w:sz="8" w:space="0" w:color="auto"/>
            </w:tcBorders>
            <w:shd w:val="clear" w:color="auto" w:fill="auto"/>
            <w:noWrap/>
            <w:vAlign w:val="center"/>
            <w:hideMark/>
          </w:tcPr>
          <w:p w14:paraId="0182EF5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17020</w:t>
            </w:r>
          </w:p>
        </w:tc>
        <w:tc>
          <w:tcPr>
            <w:tcW w:w="0" w:type="auto"/>
            <w:tcBorders>
              <w:top w:val="nil"/>
              <w:left w:val="nil"/>
              <w:bottom w:val="single" w:sz="8" w:space="0" w:color="auto"/>
              <w:right w:val="single" w:sz="8" w:space="0" w:color="auto"/>
            </w:tcBorders>
            <w:shd w:val="clear" w:color="auto" w:fill="auto"/>
            <w:vAlign w:val="center"/>
            <w:hideMark/>
          </w:tcPr>
          <w:p w14:paraId="1725C82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Ramipril</w:t>
            </w:r>
          </w:p>
        </w:tc>
        <w:tc>
          <w:tcPr>
            <w:tcW w:w="0" w:type="auto"/>
            <w:tcBorders>
              <w:top w:val="nil"/>
              <w:left w:val="nil"/>
              <w:bottom w:val="single" w:sz="8" w:space="0" w:color="auto"/>
              <w:right w:val="single" w:sz="8" w:space="0" w:color="auto"/>
            </w:tcBorders>
            <w:shd w:val="clear" w:color="auto" w:fill="auto"/>
            <w:vAlign w:val="center"/>
            <w:hideMark/>
          </w:tcPr>
          <w:p w14:paraId="1F7C8CA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 mg</w:t>
            </w:r>
          </w:p>
        </w:tc>
        <w:tc>
          <w:tcPr>
            <w:tcW w:w="0" w:type="auto"/>
            <w:tcBorders>
              <w:top w:val="nil"/>
              <w:left w:val="nil"/>
              <w:bottom w:val="single" w:sz="8" w:space="0" w:color="auto"/>
              <w:right w:val="single" w:sz="8" w:space="0" w:color="auto"/>
            </w:tcBorders>
            <w:shd w:val="clear" w:color="auto" w:fill="auto"/>
            <w:vAlign w:val="center"/>
            <w:hideMark/>
          </w:tcPr>
          <w:p w14:paraId="082D047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42118CA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5010</w:t>
            </w:r>
          </w:p>
        </w:tc>
      </w:tr>
      <w:tr w:rsidR="003F6B4F" w:rsidRPr="00777C8F" w14:paraId="359BDEB5"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4B64D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w:t>
            </w:r>
          </w:p>
        </w:tc>
        <w:tc>
          <w:tcPr>
            <w:tcW w:w="0" w:type="auto"/>
            <w:tcBorders>
              <w:top w:val="nil"/>
              <w:left w:val="nil"/>
              <w:bottom w:val="single" w:sz="8" w:space="0" w:color="auto"/>
              <w:right w:val="single" w:sz="8" w:space="0" w:color="auto"/>
            </w:tcBorders>
            <w:shd w:val="clear" w:color="auto" w:fill="auto"/>
            <w:noWrap/>
            <w:vAlign w:val="center"/>
            <w:hideMark/>
          </w:tcPr>
          <w:p w14:paraId="2C6920D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31477</w:t>
            </w:r>
          </w:p>
        </w:tc>
        <w:tc>
          <w:tcPr>
            <w:tcW w:w="0" w:type="auto"/>
            <w:tcBorders>
              <w:top w:val="nil"/>
              <w:left w:val="nil"/>
              <w:bottom w:val="single" w:sz="8" w:space="0" w:color="auto"/>
              <w:right w:val="single" w:sz="8" w:space="0" w:color="auto"/>
            </w:tcBorders>
            <w:shd w:val="clear" w:color="auto" w:fill="auto"/>
            <w:vAlign w:val="center"/>
            <w:hideMark/>
          </w:tcPr>
          <w:p w14:paraId="581CC40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Orfenadrina con Dipirona </w:t>
            </w:r>
          </w:p>
        </w:tc>
        <w:tc>
          <w:tcPr>
            <w:tcW w:w="0" w:type="auto"/>
            <w:tcBorders>
              <w:top w:val="nil"/>
              <w:left w:val="nil"/>
              <w:bottom w:val="single" w:sz="8" w:space="0" w:color="auto"/>
              <w:right w:val="single" w:sz="8" w:space="0" w:color="auto"/>
            </w:tcBorders>
            <w:shd w:val="clear" w:color="auto" w:fill="auto"/>
            <w:vAlign w:val="center"/>
            <w:hideMark/>
          </w:tcPr>
          <w:p w14:paraId="6299DD3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Orfenadrina 35 mg - Dipirona 500 mg</w:t>
            </w:r>
          </w:p>
        </w:tc>
        <w:tc>
          <w:tcPr>
            <w:tcW w:w="0" w:type="auto"/>
            <w:tcBorders>
              <w:top w:val="nil"/>
              <w:left w:val="nil"/>
              <w:bottom w:val="single" w:sz="8" w:space="0" w:color="auto"/>
              <w:right w:val="single" w:sz="8" w:space="0" w:color="auto"/>
            </w:tcBorders>
            <w:shd w:val="clear" w:color="auto" w:fill="auto"/>
            <w:vAlign w:val="center"/>
            <w:hideMark/>
          </w:tcPr>
          <w:p w14:paraId="43C7A30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RELAJANTES MUSCULARES CON ANALGÉSICOS O AINE</w:t>
            </w:r>
          </w:p>
        </w:tc>
        <w:tc>
          <w:tcPr>
            <w:tcW w:w="0" w:type="auto"/>
            <w:tcBorders>
              <w:top w:val="nil"/>
              <w:left w:val="nil"/>
              <w:bottom w:val="single" w:sz="8" w:space="0" w:color="auto"/>
              <w:right w:val="single" w:sz="8" w:space="0" w:color="auto"/>
            </w:tcBorders>
            <w:shd w:val="clear" w:color="auto" w:fill="auto"/>
            <w:noWrap/>
            <w:vAlign w:val="center"/>
            <w:hideMark/>
          </w:tcPr>
          <w:p w14:paraId="5CC6118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112</w:t>
            </w:r>
          </w:p>
        </w:tc>
      </w:tr>
      <w:tr w:rsidR="003F6B4F" w:rsidRPr="00777C8F" w14:paraId="7B2A1AFF"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BB9E1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w:t>
            </w:r>
          </w:p>
        </w:tc>
        <w:tc>
          <w:tcPr>
            <w:tcW w:w="0" w:type="auto"/>
            <w:tcBorders>
              <w:top w:val="nil"/>
              <w:left w:val="nil"/>
              <w:bottom w:val="single" w:sz="8" w:space="0" w:color="auto"/>
              <w:right w:val="single" w:sz="8" w:space="0" w:color="auto"/>
            </w:tcBorders>
            <w:shd w:val="clear" w:color="auto" w:fill="auto"/>
            <w:noWrap/>
            <w:vAlign w:val="center"/>
            <w:hideMark/>
          </w:tcPr>
          <w:p w14:paraId="33ACDE7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52710</w:t>
            </w:r>
          </w:p>
        </w:tc>
        <w:tc>
          <w:tcPr>
            <w:tcW w:w="0" w:type="auto"/>
            <w:tcBorders>
              <w:top w:val="nil"/>
              <w:left w:val="nil"/>
              <w:bottom w:val="single" w:sz="8" w:space="0" w:color="auto"/>
              <w:right w:val="single" w:sz="8" w:space="0" w:color="auto"/>
            </w:tcBorders>
            <w:shd w:val="clear" w:color="auto" w:fill="auto"/>
            <w:vAlign w:val="center"/>
            <w:hideMark/>
          </w:tcPr>
          <w:p w14:paraId="09DFCD6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Gadolinio</w:t>
            </w:r>
          </w:p>
        </w:tc>
        <w:tc>
          <w:tcPr>
            <w:tcW w:w="0" w:type="auto"/>
            <w:tcBorders>
              <w:top w:val="nil"/>
              <w:left w:val="nil"/>
              <w:bottom w:val="single" w:sz="8" w:space="0" w:color="auto"/>
              <w:right w:val="single" w:sz="8" w:space="0" w:color="auto"/>
            </w:tcBorders>
            <w:shd w:val="clear" w:color="auto" w:fill="auto"/>
            <w:vAlign w:val="center"/>
            <w:hideMark/>
          </w:tcPr>
          <w:p w14:paraId="69D7D58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w:t>
            </w:r>
          </w:p>
        </w:tc>
        <w:tc>
          <w:tcPr>
            <w:tcW w:w="0" w:type="auto"/>
            <w:tcBorders>
              <w:top w:val="nil"/>
              <w:left w:val="nil"/>
              <w:bottom w:val="single" w:sz="8" w:space="0" w:color="auto"/>
              <w:right w:val="single" w:sz="8" w:space="0" w:color="auto"/>
            </w:tcBorders>
            <w:shd w:val="clear" w:color="auto" w:fill="auto"/>
            <w:vAlign w:val="center"/>
            <w:hideMark/>
          </w:tcPr>
          <w:p w14:paraId="1826EE6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RADIOLOGÍA</w:t>
            </w:r>
          </w:p>
        </w:tc>
        <w:tc>
          <w:tcPr>
            <w:tcW w:w="0" w:type="auto"/>
            <w:tcBorders>
              <w:top w:val="nil"/>
              <w:left w:val="nil"/>
              <w:bottom w:val="single" w:sz="8" w:space="0" w:color="auto"/>
              <w:right w:val="single" w:sz="8" w:space="0" w:color="auto"/>
            </w:tcBorders>
            <w:shd w:val="clear" w:color="auto" w:fill="auto"/>
            <w:noWrap/>
            <w:vAlign w:val="center"/>
            <w:hideMark/>
          </w:tcPr>
          <w:p w14:paraId="28951A9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400</w:t>
            </w:r>
          </w:p>
        </w:tc>
      </w:tr>
      <w:tr w:rsidR="003F6B4F" w:rsidRPr="00777C8F" w14:paraId="7342F87C"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5AAA6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w:t>
            </w:r>
          </w:p>
        </w:tc>
        <w:tc>
          <w:tcPr>
            <w:tcW w:w="0" w:type="auto"/>
            <w:tcBorders>
              <w:top w:val="nil"/>
              <w:left w:val="nil"/>
              <w:bottom w:val="single" w:sz="8" w:space="0" w:color="auto"/>
              <w:right w:val="single" w:sz="8" w:space="0" w:color="auto"/>
            </w:tcBorders>
            <w:shd w:val="clear" w:color="auto" w:fill="auto"/>
            <w:noWrap/>
            <w:vAlign w:val="center"/>
            <w:hideMark/>
          </w:tcPr>
          <w:p w14:paraId="46486F1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75193</w:t>
            </w:r>
          </w:p>
        </w:tc>
        <w:tc>
          <w:tcPr>
            <w:tcW w:w="0" w:type="auto"/>
            <w:tcBorders>
              <w:top w:val="nil"/>
              <w:left w:val="nil"/>
              <w:bottom w:val="single" w:sz="8" w:space="0" w:color="auto"/>
              <w:right w:val="single" w:sz="8" w:space="0" w:color="auto"/>
            </w:tcBorders>
            <w:shd w:val="clear" w:color="auto" w:fill="auto"/>
            <w:vAlign w:val="center"/>
            <w:hideMark/>
          </w:tcPr>
          <w:p w14:paraId="63D9886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Iopromida 623.40 mg/ml (equivalente a 300 mg de Iodo)</w:t>
            </w:r>
          </w:p>
        </w:tc>
        <w:tc>
          <w:tcPr>
            <w:tcW w:w="0" w:type="auto"/>
            <w:tcBorders>
              <w:top w:val="nil"/>
              <w:left w:val="nil"/>
              <w:bottom w:val="single" w:sz="8" w:space="0" w:color="auto"/>
              <w:right w:val="single" w:sz="8" w:space="0" w:color="auto"/>
            </w:tcBorders>
            <w:shd w:val="clear" w:color="auto" w:fill="auto"/>
            <w:vAlign w:val="center"/>
            <w:hideMark/>
          </w:tcPr>
          <w:p w14:paraId="2B52140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w:t>
            </w:r>
          </w:p>
        </w:tc>
        <w:tc>
          <w:tcPr>
            <w:tcW w:w="0" w:type="auto"/>
            <w:tcBorders>
              <w:top w:val="nil"/>
              <w:left w:val="nil"/>
              <w:bottom w:val="single" w:sz="8" w:space="0" w:color="auto"/>
              <w:right w:val="single" w:sz="8" w:space="0" w:color="auto"/>
            </w:tcBorders>
            <w:shd w:val="clear" w:color="auto" w:fill="auto"/>
            <w:vAlign w:val="center"/>
            <w:hideMark/>
          </w:tcPr>
          <w:p w14:paraId="06D851F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RADIOLOGÍA</w:t>
            </w:r>
          </w:p>
        </w:tc>
        <w:tc>
          <w:tcPr>
            <w:tcW w:w="0" w:type="auto"/>
            <w:tcBorders>
              <w:top w:val="nil"/>
              <w:left w:val="nil"/>
              <w:bottom w:val="single" w:sz="8" w:space="0" w:color="auto"/>
              <w:right w:val="single" w:sz="8" w:space="0" w:color="auto"/>
            </w:tcBorders>
            <w:shd w:val="clear" w:color="auto" w:fill="auto"/>
            <w:noWrap/>
            <w:vAlign w:val="center"/>
            <w:hideMark/>
          </w:tcPr>
          <w:p w14:paraId="33CDA51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40</w:t>
            </w:r>
          </w:p>
        </w:tc>
      </w:tr>
      <w:tr w:rsidR="003F6B4F" w:rsidRPr="00777C8F" w14:paraId="1937504D"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438F6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lastRenderedPageBreak/>
              <w:t>12</w:t>
            </w:r>
          </w:p>
        </w:tc>
        <w:tc>
          <w:tcPr>
            <w:tcW w:w="0" w:type="auto"/>
            <w:tcBorders>
              <w:top w:val="nil"/>
              <w:left w:val="nil"/>
              <w:bottom w:val="single" w:sz="8" w:space="0" w:color="auto"/>
              <w:right w:val="single" w:sz="8" w:space="0" w:color="auto"/>
            </w:tcBorders>
            <w:shd w:val="clear" w:color="auto" w:fill="auto"/>
            <w:noWrap/>
            <w:vAlign w:val="center"/>
            <w:hideMark/>
          </w:tcPr>
          <w:p w14:paraId="19E2357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26231</w:t>
            </w:r>
          </w:p>
        </w:tc>
        <w:tc>
          <w:tcPr>
            <w:tcW w:w="0" w:type="auto"/>
            <w:tcBorders>
              <w:top w:val="nil"/>
              <w:left w:val="nil"/>
              <w:bottom w:val="single" w:sz="8" w:space="0" w:color="auto"/>
              <w:right w:val="single" w:sz="8" w:space="0" w:color="auto"/>
            </w:tcBorders>
            <w:shd w:val="clear" w:color="auto" w:fill="auto"/>
            <w:vAlign w:val="center"/>
            <w:hideMark/>
          </w:tcPr>
          <w:p w14:paraId="162A139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Iodixanol 652 mg/ml (equivalente a 320 mg de Iodo)</w:t>
            </w:r>
          </w:p>
        </w:tc>
        <w:tc>
          <w:tcPr>
            <w:tcW w:w="0" w:type="auto"/>
            <w:tcBorders>
              <w:top w:val="nil"/>
              <w:left w:val="nil"/>
              <w:bottom w:val="single" w:sz="8" w:space="0" w:color="auto"/>
              <w:right w:val="single" w:sz="8" w:space="0" w:color="auto"/>
            </w:tcBorders>
            <w:shd w:val="clear" w:color="auto" w:fill="auto"/>
            <w:vAlign w:val="center"/>
            <w:hideMark/>
          </w:tcPr>
          <w:p w14:paraId="673E36E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w:t>
            </w:r>
          </w:p>
        </w:tc>
        <w:tc>
          <w:tcPr>
            <w:tcW w:w="0" w:type="auto"/>
            <w:tcBorders>
              <w:top w:val="nil"/>
              <w:left w:val="nil"/>
              <w:bottom w:val="single" w:sz="8" w:space="0" w:color="auto"/>
              <w:right w:val="single" w:sz="8" w:space="0" w:color="auto"/>
            </w:tcBorders>
            <w:shd w:val="clear" w:color="auto" w:fill="auto"/>
            <w:vAlign w:val="center"/>
            <w:hideMark/>
          </w:tcPr>
          <w:p w14:paraId="58CD652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RADIOLOGÍA</w:t>
            </w:r>
          </w:p>
        </w:tc>
        <w:tc>
          <w:tcPr>
            <w:tcW w:w="0" w:type="auto"/>
            <w:tcBorders>
              <w:top w:val="nil"/>
              <w:left w:val="nil"/>
              <w:bottom w:val="single" w:sz="8" w:space="0" w:color="auto"/>
              <w:right w:val="single" w:sz="8" w:space="0" w:color="auto"/>
            </w:tcBorders>
            <w:shd w:val="clear" w:color="auto" w:fill="auto"/>
            <w:noWrap/>
            <w:vAlign w:val="center"/>
            <w:hideMark/>
          </w:tcPr>
          <w:p w14:paraId="5AAF7C1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30</w:t>
            </w:r>
          </w:p>
        </w:tc>
      </w:tr>
      <w:tr w:rsidR="003F6B4F" w:rsidRPr="00777C8F" w14:paraId="4630E284"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104F5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13</w:t>
            </w:r>
          </w:p>
        </w:tc>
        <w:tc>
          <w:tcPr>
            <w:tcW w:w="0" w:type="auto"/>
            <w:tcBorders>
              <w:top w:val="nil"/>
              <w:left w:val="nil"/>
              <w:bottom w:val="single" w:sz="8" w:space="0" w:color="auto"/>
              <w:right w:val="single" w:sz="8" w:space="0" w:color="auto"/>
            </w:tcBorders>
            <w:shd w:val="clear" w:color="auto" w:fill="auto"/>
            <w:noWrap/>
            <w:vAlign w:val="center"/>
            <w:hideMark/>
          </w:tcPr>
          <w:p w14:paraId="5EBFE33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32045</w:t>
            </w:r>
          </w:p>
        </w:tc>
        <w:tc>
          <w:tcPr>
            <w:tcW w:w="0" w:type="auto"/>
            <w:tcBorders>
              <w:top w:val="nil"/>
              <w:left w:val="nil"/>
              <w:bottom w:val="single" w:sz="8" w:space="0" w:color="auto"/>
              <w:right w:val="single" w:sz="8" w:space="0" w:color="auto"/>
            </w:tcBorders>
            <w:shd w:val="clear" w:color="auto" w:fill="auto"/>
            <w:vAlign w:val="center"/>
            <w:hideMark/>
          </w:tcPr>
          <w:p w14:paraId="027C9A8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Diclofenac Epolamina </w:t>
            </w:r>
          </w:p>
        </w:tc>
        <w:tc>
          <w:tcPr>
            <w:tcW w:w="0" w:type="auto"/>
            <w:tcBorders>
              <w:top w:val="nil"/>
              <w:left w:val="nil"/>
              <w:bottom w:val="single" w:sz="8" w:space="0" w:color="auto"/>
              <w:right w:val="single" w:sz="8" w:space="0" w:color="auto"/>
            </w:tcBorders>
            <w:shd w:val="clear" w:color="auto" w:fill="auto"/>
            <w:vAlign w:val="center"/>
            <w:hideMark/>
          </w:tcPr>
          <w:p w14:paraId="01404BC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Granulado oral bebible 50 mg en sobres mono dosis</w:t>
            </w:r>
          </w:p>
        </w:tc>
        <w:tc>
          <w:tcPr>
            <w:tcW w:w="0" w:type="auto"/>
            <w:tcBorders>
              <w:top w:val="nil"/>
              <w:left w:val="nil"/>
              <w:bottom w:val="single" w:sz="8" w:space="0" w:color="auto"/>
              <w:right w:val="single" w:sz="8" w:space="0" w:color="auto"/>
            </w:tcBorders>
            <w:shd w:val="clear" w:color="auto" w:fill="auto"/>
            <w:vAlign w:val="center"/>
            <w:hideMark/>
          </w:tcPr>
          <w:p w14:paraId="1AA840B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ANTIINFLAMATORIOS</w:t>
            </w:r>
          </w:p>
        </w:tc>
        <w:tc>
          <w:tcPr>
            <w:tcW w:w="0" w:type="auto"/>
            <w:tcBorders>
              <w:top w:val="nil"/>
              <w:left w:val="nil"/>
              <w:bottom w:val="single" w:sz="8" w:space="0" w:color="auto"/>
              <w:right w:val="single" w:sz="8" w:space="0" w:color="auto"/>
            </w:tcBorders>
            <w:shd w:val="clear" w:color="auto" w:fill="auto"/>
            <w:noWrap/>
            <w:vAlign w:val="center"/>
            <w:hideMark/>
          </w:tcPr>
          <w:p w14:paraId="43C70C5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10.470</w:t>
            </w:r>
          </w:p>
        </w:tc>
      </w:tr>
      <w:tr w:rsidR="003F6B4F" w:rsidRPr="00777C8F" w14:paraId="61A23BEA"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6EB28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14</w:t>
            </w:r>
          </w:p>
        </w:tc>
        <w:tc>
          <w:tcPr>
            <w:tcW w:w="0" w:type="auto"/>
            <w:tcBorders>
              <w:top w:val="nil"/>
              <w:left w:val="nil"/>
              <w:bottom w:val="single" w:sz="8" w:space="0" w:color="auto"/>
              <w:right w:val="single" w:sz="8" w:space="0" w:color="auto"/>
            </w:tcBorders>
            <w:shd w:val="clear" w:color="auto" w:fill="auto"/>
            <w:noWrap/>
            <w:vAlign w:val="center"/>
            <w:hideMark/>
          </w:tcPr>
          <w:p w14:paraId="1DC2BC7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16739</w:t>
            </w:r>
          </w:p>
        </w:tc>
        <w:tc>
          <w:tcPr>
            <w:tcW w:w="0" w:type="auto"/>
            <w:tcBorders>
              <w:top w:val="nil"/>
              <w:left w:val="nil"/>
              <w:bottom w:val="single" w:sz="8" w:space="0" w:color="auto"/>
              <w:right w:val="single" w:sz="8" w:space="0" w:color="auto"/>
            </w:tcBorders>
            <w:shd w:val="clear" w:color="auto" w:fill="auto"/>
            <w:vAlign w:val="center"/>
            <w:hideMark/>
          </w:tcPr>
          <w:p w14:paraId="52C493D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Diclofenac Potásico</w:t>
            </w:r>
          </w:p>
        </w:tc>
        <w:tc>
          <w:tcPr>
            <w:tcW w:w="0" w:type="auto"/>
            <w:tcBorders>
              <w:top w:val="nil"/>
              <w:left w:val="nil"/>
              <w:bottom w:val="single" w:sz="8" w:space="0" w:color="auto"/>
              <w:right w:val="single" w:sz="8" w:space="0" w:color="auto"/>
            </w:tcBorders>
            <w:shd w:val="clear" w:color="auto" w:fill="auto"/>
            <w:vAlign w:val="center"/>
            <w:hideMark/>
          </w:tcPr>
          <w:p w14:paraId="5A67A56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50 mg</w:t>
            </w:r>
          </w:p>
        </w:tc>
        <w:tc>
          <w:tcPr>
            <w:tcW w:w="0" w:type="auto"/>
            <w:tcBorders>
              <w:top w:val="nil"/>
              <w:left w:val="nil"/>
              <w:bottom w:val="single" w:sz="8" w:space="0" w:color="auto"/>
              <w:right w:val="single" w:sz="8" w:space="0" w:color="auto"/>
            </w:tcBorders>
            <w:shd w:val="clear" w:color="auto" w:fill="auto"/>
            <w:vAlign w:val="center"/>
            <w:hideMark/>
          </w:tcPr>
          <w:p w14:paraId="5541FAA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ANTIINFLAMATORIOS</w:t>
            </w:r>
          </w:p>
        </w:tc>
        <w:tc>
          <w:tcPr>
            <w:tcW w:w="0" w:type="auto"/>
            <w:tcBorders>
              <w:top w:val="nil"/>
              <w:left w:val="nil"/>
              <w:bottom w:val="single" w:sz="8" w:space="0" w:color="auto"/>
              <w:right w:val="single" w:sz="8" w:space="0" w:color="auto"/>
            </w:tcBorders>
            <w:shd w:val="clear" w:color="auto" w:fill="auto"/>
            <w:noWrap/>
            <w:vAlign w:val="center"/>
            <w:hideMark/>
          </w:tcPr>
          <w:p w14:paraId="5F3A7B8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15.000</w:t>
            </w:r>
          </w:p>
        </w:tc>
      </w:tr>
      <w:tr w:rsidR="003F6B4F" w:rsidRPr="00777C8F" w14:paraId="22C032C3"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E1779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w:t>
            </w:r>
          </w:p>
        </w:tc>
        <w:tc>
          <w:tcPr>
            <w:tcW w:w="0" w:type="auto"/>
            <w:tcBorders>
              <w:top w:val="nil"/>
              <w:left w:val="nil"/>
              <w:bottom w:val="single" w:sz="8" w:space="0" w:color="auto"/>
              <w:right w:val="single" w:sz="8" w:space="0" w:color="auto"/>
            </w:tcBorders>
            <w:shd w:val="clear" w:color="auto" w:fill="auto"/>
            <w:noWrap/>
            <w:vAlign w:val="center"/>
            <w:hideMark/>
          </w:tcPr>
          <w:p w14:paraId="0FB5D82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16739</w:t>
            </w:r>
          </w:p>
        </w:tc>
        <w:tc>
          <w:tcPr>
            <w:tcW w:w="0" w:type="auto"/>
            <w:tcBorders>
              <w:top w:val="nil"/>
              <w:left w:val="nil"/>
              <w:bottom w:val="single" w:sz="8" w:space="0" w:color="auto"/>
              <w:right w:val="single" w:sz="8" w:space="0" w:color="auto"/>
            </w:tcBorders>
            <w:shd w:val="clear" w:color="auto" w:fill="auto"/>
            <w:vAlign w:val="center"/>
            <w:hideMark/>
          </w:tcPr>
          <w:p w14:paraId="4E3283D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Diclofenac Sódico</w:t>
            </w:r>
          </w:p>
        </w:tc>
        <w:tc>
          <w:tcPr>
            <w:tcW w:w="0" w:type="auto"/>
            <w:tcBorders>
              <w:top w:val="nil"/>
              <w:left w:val="nil"/>
              <w:bottom w:val="single" w:sz="8" w:space="0" w:color="auto"/>
              <w:right w:val="single" w:sz="8" w:space="0" w:color="auto"/>
            </w:tcBorders>
            <w:shd w:val="clear" w:color="auto" w:fill="auto"/>
            <w:vAlign w:val="center"/>
            <w:hideMark/>
          </w:tcPr>
          <w:p w14:paraId="02F8E55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50 mg</w:t>
            </w:r>
          </w:p>
        </w:tc>
        <w:tc>
          <w:tcPr>
            <w:tcW w:w="0" w:type="auto"/>
            <w:tcBorders>
              <w:top w:val="nil"/>
              <w:left w:val="nil"/>
              <w:bottom w:val="single" w:sz="8" w:space="0" w:color="auto"/>
              <w:right w:val="single" w:sz="8" w:space="0" w:color="auto"/>
            </w:tcBorders>
            <w:shd w:val="clear" w:color="auto" w:fill="auto"/>
            <w:vAlign w:val="center"/>
            <w:hideMark/>
          </w:tcPr>
          <w:p w14:paraId="2182F55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ANTIINFLAMATORIOS</w:t>
            </w:r>
          </w:p>
        </w:tc>
        <w:tc>
          <w:tcPr>
            <w:tcW w:w="0" w:type="auto"/>
            <w:tcBorders>
              <w:top w:val="nil"/>
              <w:left w:val="nil"/>
              <w:bottom w:val="single" w:sz="8" w:space="0" w:color="auto"/>
              <w:right w:val="single" w:sz="8" w:space="0" w:color="auto"/>
            </w:tcBorders>
            <w:shd w:val="clear" w:color="auto" w:fill="auto"/>
            <w:noWrap/>
            <w:vAlign w:val="center"/>
            <w:hideMark/>
          </w:tcPr>
          <w:p w14:paraId="380B40C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52170</w:t>
            </w:r>
          </w:p>
        </w:tc>
      </w:tr>
      <w:tr w:rsidR="003F6B4F" w:rsidRPr="00777C8F" w14:paraId="5A24E670"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6825F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16</w:t>
            </w:r>
          </w:p>
        </w:tc>
        <w:tc>
          <w:tcPr>
            <w:tcW w:w="0" w:type="auto"/>
            <w:tcBorders>
              <w:top w:val="nil"/>
              <w:left w:val="nil"/>
              <w:bottom w:val="single" w:sz="8" w:space="0" w:color="auto"/>
              <w:right w:val="single" w:sz="8" w:space="0" w:color="auto"/>
            </w:tcBorders>
            <w:shd w:val="clear" w:color="auto" w:fill="auto"/>
            <w:noWrap/>
            <w:vAlign w:val="center"/>
            <w:hideMark/>
          </w:tcPr>
          <w:p w14:paraId="3085B81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26011</w:t>
            </w:r>
          </w:p>
        </w:tc>
        <w:tc>
          <w:tcPr>
            <w:tcW w:w="0" w:type="auto"/>
            <w:tcBorders>
              <w:top w:val="nil"/>
              <w:left w:val="nil"/>
              <w:bottom w:val="single" w:sz="8" w:space="0" w:color="auto"/>
              <w:right w:val="single" w:sz="8" w:space="0" w:color="auto"/>
            </w:tcBorders>
            <w:shd w:val="clear" w:color="auto" w:fill="auto"/>
            <w:vAlign w:val="center"/>
            <w:hideMark/>
          </w:tcPr>
          <w:p w14:paraId="14F3529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Orfenadrina con Diclofenac Sódico</w:t>
            </w:r>
          </w:p>
        </w:tc>
        <w:tc>
          <w:tcPr>
            <w:tcW w:w="0" w:type="auto"/>
            <w:tcBorders>
              <w:top w:val="nil"/>
              <w:left w:val="nil"/>
              <w:bottom w:val="single" w:sz="8" w:space="0" w:color="auto"/>
              <w:right w:val="single" w:sz="8" w:space="0" w:color="auto"/>
            </w:tcBorders>
            <w:shd w:val="clear" w:color="auto" w:fill="auto"/>
            <w:vAlign w:val="center"/>
            <w:hideMark/>
          </w:tcPr>
          <w:p w14:paraId="55B56D8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Orfenadrina 50 mg - Diclofenac Sódico 50 mg</w:t>
            </w:r>
          </w:p>
        </w:tc>
        <w:tc>
          <w:tcPr>
            <w:tcW w:w="0" w:type="auto"/>
            <w:tcBorders>
              <w:top w:val="nil"/>
              <w:left w:val="nil"/>
              <w:bottom w:val="single" w:sz="8" w:space="0" w:color="auto"/>
              <w:right w:val="single" w:sz="8" w:space="0" w:color="auto"/>
            </w:tcBorders>
            <w:shd w:val="clear" w:color="auto" w:fill="auto"/>
            <w:vAlign w:val="center"/>
            <w:hideMark/>
          </w:tcPr>
          <w:p w14:paraId="2C38F1F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RELAJANTES MUSCULARES CON ANALGÉSICOS O AINE</w:t>
            </w:r>
          </w:p>
        </w:tc>
        <w:tc>
          <w:tcPr>
            <w:tcW w:w="0" w:type="auto"/>
            <w:tcBorders>
              <w:top w:val="nil"/>
              <w:left w:val="nil"/>
              <w:bottom w:val="single" w:sz="8" w:space="0" w:color="auto"/>
              <w:right w:val="single" w:sz="8" w:space="0" w:color="auto"/>
            </w:tcBorders>
            <w:shd w:val="clear" w:color="auto" w:fill="auto"/>
            <w:noWrap/>
            <w:vAlign w:val="center"/>
            <w:hideMark/>
          </w:tcPr>
          <w:p w14:paraId="1FA6B97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35.500</w:t>
            </w:r>
          </w:p>
        </w:tc>
      </w:tr>
      <w:tr w:rsidR="003F6B4F" w:rsidRPr="00777C8F" w14:paraId="5C744074" w14:textId="77777777" w:rsidTr="00AA5E66">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A92DFA" w14:textId="77777777" w:rsidR="003F6B4F" w:rsidRPr="00AA5E66" w:rsidRDefault="003F6B4F" w:rsidP="003F6B4F">
            <w:pPr>
              <w:jc w:val="center"/>
              <w:rPr>
                <w:rFonts w:ascii="Arial" w:eastAsia="Times New Roman" w:hAnsi="Arial" w:cs="Arial"/>
                <w:color w:val="000000"/>
                <w:sz w:val="20"/>
                <w:szCs w:val="20"/>
                <w:lang w:val="es-419" w:eastAsia="es-419"/>
              </w:rPr>
            </w:pPr>
            <w:r w:rsidRPr="00AA5E66">
              <w:rPr>
                <w:rFonts w:ascii="Arial" w:eastAsia="Times New Roman" w:hAnsi="Arial" w:cs="Arial"/>
                <w:color w:val="000000"/>
                <w:sz w:val="20"/>
                <w:szCs w:val="20"/>
                <w:lang w:val="es-419" w:eastAsia="es-419"/>
              </w:rPr>
              <w:t>17</w:t>
            </w:r>
          </w:p>
        </w:tc>
        <w:tc>
          <w:tcPr>
            <w:tcW w:w="0" w:type="auto"/>
            <w:tcBorders>
              <w:top w:val="nil"/>
              <w:left w:val="nil"/>
              <w:bottom w:val="single" w:sz="8" w:space="0" w:color="auto"/>
              <w:right w:val="single" w:sz="8" w:space="0" w:color="auto"/>
            </w:tcBorders>
            <w:shd w:val="clear" w:color="auto" w:fill="auto"/>
            <w:noWrap/>
            <w:vAlign w:val="center"/>
            <w:hideMark/>
          </w:tcPr>
          <w:p w14:paraId="7955C11C" w14:textId="77777777" w:rsidR="003F6B4F" w:rsidRPr="00AA5E66" w:rsidRDefault="003F6B4F" w:rsidP="003F6B4F">
            <w:pPr>
              <w:jc w:val="center"/>
              <w:rPr>
                <w:rFonts w:ascii="Arial" w:eastAsia="Times New Roman" w:hAnsi="Arial" w:cs="Arial"/>
                <w:color w:val="000000"/>
                <w:sz w:val="20"/>
                <w:szCs w:val="20"/>
                <w:lang w:val="es-419" w:eastAsia="es-419"/>
              </w:rPr>
            </w:pPr>
            <w:r w:rsidRPr="00AA5E66">
              <w:rPr>
                <w:rFonts w:ascii="Arial" w:eastAsia="Times New Roman" w:hAnsi="Arial" w:cs="Arial"/>
                <w:color w:val="000000"/>
                <w:sz w:val="20"/>
                <w:szCs w:val="20"/>
                <w:lang w:val="es-419" w:eastAsia="es-419"/>
              </w:rPr>
              <w:t> </w:t>
            </w:r>
          </w:p>
        </w:tc>
        <w:tc>
          <w:tcPr>
            <w:tcW w:w="0" w:type="auto"/>
            <w:tcBorders>
              <w:top w:val="nil"/>
              <w:left w:val="nil"/>
              <w:bottom w:val="single" w:sz="8" w:space="0" w:color="auto"/>
              <w:right w:val="single" w:sz="8" w:space="0" w:color="auto"/>
            </w:tcBorders>
            <w:shd w:val="clear" w:color="auto" w:fill="auto"/>
            <w:vAlign w:val="center"/>
            <w:hideMark/>
          </w:tcPr>
          <w:p w14:paraId="69DE4196" w14:textId="77777777" w:rsidR="003F6B4F" w:rsidRPr="00AA5E66" w:rsidRDefault="003F6B4F" w:rsidP="003F6B4F">
            <w:pPr>
              <w:jc w:val="center"/>
              <w:rPr>
                <w:rFonts w:ascii="Arial" w:eastAsia="Times New Roman" w:hAnsi="Arial" w:cs="Arial"/>
                <w:color w:val="000000"/>
                <w:sz w:val="20"/>
                <w:szCs w:val="20"/>
                <w:lang w:val="es-419" w:eastAsia="es-419"/>
              </w:rPr>
            </w:pPr>
            <w:r w:rsidRPr="00AA5E66">
              <w:rPr>
                <w:rFonts w:ascii="Arial" w:eastAsia="Times New Roman" w:hAnsi="Arial" w:cs="Arial"/>
                <w:color w:val="000000"/>
                <w:sz w:val="20"/>
                <w:szCs w:val="20"/>
                <w:lang w:val="es-419" w:eastAsia="es-419"/>
              </w:rPr>
              <w:t>Tratamiento de Cicatrices</w:t>
            </w:r>
          </w:p>
        </w:tc>
        <w:tc>
          <w:tcPr>
            <w:tcW w:w="0" w:type="auto"/>
            <w:tcBorders>
              <w:top w:val="nil"/>
              <w:left w:val="nil"/>
              <w:bottom w:val="single" w:sz="8" w:space="0" w:color="auto"/>
              <w:right w:val="single" w:sz="8" w:space="0" w:color="auto"/>
            </w:tcBorders>
            <w:shd w:val="clear" w:color="auto" w:fill="auto"/>
            <w:vAlign w:val="center"/>
            <w:hideMark/>
          </w:tcPr>
          <w:p w14:paraId="0E86FF6C" w14:textId="77777777" w:rsidR="003F6B4F" w:rsidRPr="00AA5E66" w:rsidRDefault="003F6B4F" w:rsidP="003F6B4F">
            <w:pPr>
              <w:jc w:val="center"/>
              <w:rPr>
                <w:rFonts w:ascii="Arial" w:eastAsia="Times New Roman" w:hAnsi="Arial" w:cs="Arial"/>
                <w:color w:val="000000"/>
                <w:sz w:val="20"/>
                <w:szCs w:val="20"/>
                <w:lang w:val="es-419" w:eastAsia="es-419"/>
              </w:rPr>
            </w:pPr>
            <w:r w:rsidRPr="00AA5E66">
              <w:rPr>
                <w:rFonts w:ascii="Arial" w:eastAsia="Times New Roman" w:hAnsi="Arial" w:cs="Arial"/>
                <w:color w:val="000000"/>
                <w:sz w:val="20"/>
                <w:szCs w:val="20"/>
                <w:lang w:val="es-419" w:eastAsia="es-419"/>
              </w:rPr>
              <w:t>Gel de extracto de cepae asociado</w:t>
            </w:r>
          </w:p>
        </w:tc>
        <w:tc>
          <w:tcPr>
            <w:tcW w:w="0" w:type="auto"/>
            <w:tcBorders>
              <w:top w:val="nil"/>
              <w:left w:val="nil"/>
              <w:bottom w:val="single" w:sz="8" w:space="0" w:color="auto"/>
              <w:right w:val="single" w:sz="8" w:space="0" w:color="auto"/>
            </w:tcBorders>
            <w:shd w:val="clear" w:color="auto" w:fill="auto"/>
            <w:vAlign w:val="center"/>
            <w:hideMark/>
          </w:tcPr>
          <w:p w14:paraId="6C01833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11148D0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121</w:t>
            </w:r>
          </w:p>
        </w:tc>
      </w:tr>
      <w:tr w:rsidR="003F6B4F" w:rsidRPr="00777C8F" w14:paraId="11EDD726"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D9915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18</w:t>
            </w:r>
          </w:p>
        </w:tc>
        <w:tc>
          <w:tcPr>
            <w:tcW w:w="0" w:type="auto"/>
            <w:tcBorders>
              <w:top w:val="nil"/>
              <w:left w:val="nil"/>
              <w:bottom w:val="single" w:sz="8" w:space="0" w:color="auto"/>
              <w:right w:val="single" w:sz="8" w:space="0" w:color="auto"/>
            </w:tcBorders>
            <w:shd w:val="clear" w:color="auto" w:fill="auto"/>
            <w:noWrap/>
            <w:vAlign w:val="center"/>
            <w:hideMark/>
          </w:tcPr>
          <w:p w14:paraId="1FA9590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26165</w:t>
            </w:r>
          </w:p>
        </w:tc>
        <w:tc>
          <w:tcPr>
            <w:tcW w:w="0" w:type="auto"/>
            <w:tcBorders>
              <w:top w:val="nil"/>
              <w:left w:val="nil"/>
              <w:bottom w:val="single" w:sz="8" w:space="0" w:color="auto"/>
              <w:right w:val="single" w:sz="8" w:space="0" w:color="auto"/>
            </w:tcBorders>
            <w:shd w:val="clear" w:color="auto" w:fill="auto"/>
            <w:vAlign w:val="center"/>
            <w:hideMark/>
          </w:tcPr>
          <w:p w14:paraId="3EC816D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Fentanilo </w:t>
            </w:r>
          </w:p>
        </w:tc>
        <w:tc>
          <w:tcPr>
            <w:tcW w:w="0" w:type="auto"/>
            <w:tcBorders>
              <w:top w:val="nil"/>
              <w:left w:val="nil"/>
              <w:bottom w:val="single" w:sz="8" w:space="0" w:color="auto"/>
              <w:right w:val="single" w:sz="8" w:space="0" w:color="auto"/>
            </w:tcBorders>
            <w:shd w:val="clear" w:color="auto" w:fill="auto"/>
            <w:vAlign w:val="center"/>
            <w:hideMark/>
          </w:tcPr>
          <w:p w14:paraId="1D21E92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Parches 25 mcg/hora</w:t>
            </w:r>
          </w:p>
        </w:tc>
        <w:tc>
          <w:tcPr>
            <w:tcW w:w="0" w:type="auto"/>
            <w:tcBorders>
              <w:top w:val="nil"/>
              <w:left w:val="nil"/>
              <w:bottom w:val="single" w:sz="8" w:space="0" w:color="auto"/>
              <w:right w:val="single" w:sz="8" w:space="0" w:color="auto"/>
            </w:tcBorders>
            <w:shd w:val="clear" w:color="auto" w:fill="auto"/>
            <w:vAlign w:val="center"/>
            <w:hideMark/>
          </w:tcPr>
          <w:p w14:paraId="38FAB1A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047EDCE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40</w:t>
            </w:r>
          </w:p>
        </w:tc>
      </w:tr>
      <w:tr w:rsidR="003F6B4F" w:rsidRPr="00777C8F" w14:paraId="181F4F45"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6393F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19</w:t>
            </w:r>
          </w:p>
        </w:tc>
        <w:tc>
          <w:tcPr>
            <w:tcW w:w="0" w:type="auto"/>
            <w:tcBorders>
              <w:top w:val="nil"/>
              <w:left w:val="nil"/>
              <w:bottom w:val="single" w:sz="8" w:space="0" w:color="auto"/>
              <w:right w:val="single" w:sz="8" w:space="0" w:color="auto"/>
            </w:tcBorders>
            <w:shd w:val="clear" w:color="auto" w:fill="auto"/>
            <w:noWrap/>
            <w:vAlign w:val="center"/>
            <w:hideMark/>
          </w:tcPr>
          <w:p w14:paraId="433119D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26165</w:t>
            </w:r>
          </w:p>
        </w:tc>
        <w:tc>
          <w:tcPr>
            <w:tcW w:w="0" w:type="auto"/>
            <w:tcBorders>
              <w:top w:val="nil"/>
              <w:left w:val="nil"/>
              <w:bottom w:val="single" w:sz="8" w:space="0" w:color="auto"/>
              <w:right w:val="single" w:sz="8" w:space="0" w:color="auto"/>
            </w:tcBorders>
            <w:shd w:val="clear" w:color="auto" w:fill="auto"/>
            <w:vAlign w:val="center"/>
            <w:hideMark/>
          </w:tcPr>
          <w:p w14:paraId="4DB836B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Fentanilo </w:t>
            </w:r>
          </w:p>
        </w:tc>
        <w:tc>
          <w:tcPr>
            <w:tcW w:w="0" w:type="auto"/>
            <w:tcBorders>
              <w:top w:val="nil"/>
              <w:left w:val="nil"/>
              <w:bottom w:val="single" w:sz="8" w:space="0" w:color="auto"/>
              <w:right w:val="single" w:sz="8" w:space="0" w:color="auto"/>
            </w:tcBorders>
            <w:shd w:val="clear" w:color="auto" w:fill="auto"/>
            <w:vAlign w:val="center"/>
            <w:hideMark/>
          </w:tcPr>
          <w:p w14:paraId="2F18423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Parches 50 mcg/hora</w:t>
            </w:r>
          </w:p>
        </w:tc>
        <w:tc>
          <w:tcPr>
            <w:tcW w:w="0" w:type="auto"/>
            <w:tcBorders>
              <w:top w:val="nil"/>
              <w:left w:val="nil"/>
              <w:bottom w:val="single" w:sz="8" w:space="0" w:color="auto"/>
              <w:right w:val="single" w:sz="8" w:space="0" w:color="auto"/>
            </w:tcBorders>
            <w:shd w:val="clear" w:color="auto" w:fill="auto"/>
            <w:vAlign w:val="center"/>
            <w:hideMark/>
          </w:tcPr>
          <w:p w14:paraId="50B0AD6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24F9A44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75</w:t>
            </w:r>
          </w:p>
        </w:tc>
      </w:tr>
      <w:tr w:rsidR="003F6B4F" w:rsidRPr="00777C8F" w14:paraId="682C6B2A"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30D50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20</w:t>
            </w:r>
          </w:p>
        </w:tc>
        <w:tc>
          <w:tcPr>
            <w:tcW w:w="0" w:type="auto"/>
            <w:tcBorders>
              <w:top w:val="nil"/>
              <w:left w:val="nil"/>
              <w:bottom w:val="single" w:sz="8" w:space="0" w:color="auto"/>
              <w:right w:val="single" w:sz="8" w:space="0" w:color="auto"/>
            </w:tcBorders>
            <w:shd w:val="clear" w:color="auto" w:fill="auto"/>
            <w:noWrap/>
            <w:vAlign w:val="center"/>
            <w:hideMark/>
          </w:tcPr>
          <w:p w14:paraId="606806B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16735</w:t>
            </w:r>
          </w:p>
        </w:tc>
        <w:tc>
          <w:tcPr>
            <w:tcW w:w="0" w:type="auto"/>
            <w:tcBorders>
              <w:top w:val="nil"/>
              <w:left w:val="nil"/>
              <w:bottom w:val="single" w:sz="8" w:space="0" w:color="auto"/>
              <w:right w:val="single" w:sz="8" w:space="0" w:color="auto"/>
            </w:tcBorders>
            <w:shd w:val="clear" w:color="auto" w:fill="auto"/>
            <w:vAlign w:val="center"/>
            <w:hideMark/>
          </w:tcPr>
          <w:p w14:paraId="11D575C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Ibuprofeno</w:t>
            </w:r>
          </w:p>
        </w:tc>
        <w:tc>
          <w:tcPr>
            <w:tcW w:w="0" w:type="auto"/>
            <w:tcBorders>
              <w:top w:val="nil"/>
              <w:left w:val="nil"/>
              <w:bottom w:val="single" w:sz="8" w:space="0" w:color="auto"/>
              <w:right w:val="single" w:sz="8" w:space="0" w:color="auto"/>
            </w:tcBorders>
            <w:shd w:val="clear" w:color="auto" w:fill="auto"/>
            <w:vAlign w:val="center"/>
            <w:hideMark/>
          </w:tcPr>
          <w:p w14:paraId="451496C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400 mg</w:t>
            </w:r>
          </w:p>
        </w:tc>
        <w:tc>
          <w:tcPr>
            <w:tcW w:w="0" w:type="auto"/>
            <w:tcBorders>
              <w:top w:val="nil"/>
              <w:left w:val="nil"/>
              <w:bottom w:val="single" w:sz="8" w:space="0" w:color="auto"/>
              <w:right w:val="single" w:sz="8" w:space="0" w:color="auto"/>
            </w:tcBorders>
            <w:shd w:val="clear" w:color="auto" w:fill="auto"/>
            <w:vAlign w:val="center"/>
            <w:hideMark/>
          </w:tcPr>
          <w:p w14:paraId="41E94CA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2E2F506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88.740</w:t>
            </w:r>
          </w:p>
        </w:tc>
      </w:tr>
      <w:tr w:rsidR="003F6B4F" w:rsidRPr="00777C8F" w14:paraId="5BC14E71" w14:textId="77777777" w:rsidTr="003F6B4F">
        <w:trPr>
          <w:trHeight w:val="12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180BB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21</w:t>
            </w:r>
          </w:p>
        </w:tc>
        <w:tc>
          <w:tcPr>
            <w:tcW w:w="0" w:type="auto"/>
            <w:tcBorders>
              <w:top w:val="nil"/>
              <w:left w:val="nil"/>
              <w:bottom w:val="single" w:sz="8" w:space="0" w:color="auto"/>
              <w:right w:val="single" w:sz="8" w:space="0" w:color="auto"/>
            </w:tcBorders>
            <w:shd w:val="clear" w:color="auto" w:fill="auto"/>
            <w:noWrap/>
            <w:vAlign w:val="center"/>
            <w:hideMark/>
          </w:tcPr>
          <w:p w14:paraId="3487379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26114</w:t>
            </w:r>
          </w:p>
        </w:tc>
        <w:tc>
          <w:tcPr>
            <w:tcW w:w="0" w:type="auto"/>
            <w:tcBorders>
              <w:top w:val="nil"/>
              <w:left w:val="nil"/>
              <w:bottom w:val="single" w:sz="8" w:space="0" w:color="auto"/>
              <w:right w:val="single" w:sz="8" w:space="0" w:color="auto"/>
            </w:tcBorders>
            <w:shd w:val="clear" w:color="auto" w:fill="auto"/>
            <w:vAlign w:val="center"/>
            <w:hideMark/>
          </w:tcPr>
          <w:p w14:paraId="426B6A5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 tópico dérmico gel (Diclofenac – Etofenamato – Piroxicam)</w:t>
            </w:r>
          </w:p>
        </w:tc>
        <w:tc>
          <w:tcPr>
            <w:tcW w:w="0" w:type="auto"/>
            <w:tcBorders>
              <w:top w:val="nil"/>
              <w:left w:val="nil"/>
              <w:bottom w:val="single" w:sz="8" w:space="0" w:color="auto"/>
              <w:right w:val="single" w:sz="8" w:space="0" w:color="auto"/>
            </w:tcBorders>
            <w:shd w:val="clear" w:color="auto" w:fill="auto"/>
            <w:vAlign w:val="center"/>
            <w:hideMark/>
          </w:tcPr>
          <w:p w14:paraId="2DDBCCC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Pomo</w:t>
            </w:r>
          </w:p>
        </w:tc>
        <w:tc>
          <w:tcPr>
            <w:tcW w:w="0" w:type="auto"/>
            <w:tcBorders>
              <w:top w:val="nil"/>
              <w:left w:val="nil"/>
              <w:bottom w:val="single" w:sz="8" w:space="0" w:color="auto"/>
              <w:right w:val="single" w:sz="8" w:space="0" w:color="auto"/>
            </w:tcBorders>
            <w:shd w:val="clear" w:color="auto" w:fill="auto"/>
            <w:vAlign w:val="center"/>
            <w:hideMark/>
          </w:tcPr>
          <w:p w14:paraId="644B85B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4056C49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39.000</w:t>
            </w:r>
          </w:p>
        </w:tc>
      </w:tr>
      <w:tr w:rsidR="003F6B4F" w:rsidRPr="00777C8F" w14:paraId="3E79F9F4"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EB209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22</w:t>
            </w:r>
          </w:p>
        </w:tc>
        <w:tc>
          <w:tcPr>
            <w:tcW w:w="0" w:type="auto"/>
            <w:tcBorders>
              <w:top w:val="nil"/>
              <w:left w:val="nil"/>
              <w:bottom w:val="single" w:sz="8" w:space="0" w:color="auto"/>
              <w:right w:val="single" w:sz="8" w:space="0" w:color="auto"/>
            </w:tcBorders>
            <w:shd w:val="clear" w:color="auto" w:fill="auto"/>
            <w:noWrap/>
            <w:vAlign w:val="center"/>
            <w:hideMark/>
          </w:tcPr>
          <w:p w14:paraId="544EFF8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16905</w:t>
            </w:r>
          </w:p>
        </w:tc>
        <w:tc>
          <w:tcPr>
            <w:tcW w:w="0" w:type="auto"/>
            <w:tcBorders>
              <w:top w:val="nil"/>
              <w:left w:val="nil"/>
              <w:bottom w:val="single" w:sz="8" w:space="0" w:color="auto"/>
              <w:right w:val="single" w:sz="8" w:space="0" w:color="auto"/>
            </w:tcBorders>
            <w:shd w:val="clear" w:color="auto" w:fill="auto"/>
            <w:vAlign w:val="center"/>
            <w:hideMark/>
          </w:tcPr>
          <w:p w14:paraId="75ADA55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Metadona </w:t>
            </w:r>
          </w:p>
        </w:tc>
        <w:tc>
          <w:tcPr>
            <w:tcW w:w="0" w:type="auto"/>
            <w:tcBorders>
              <w:top w:val="nil"/>
              <w:left w:val="nil"/>
              <w:bottom w:val="single" w:sz="8" w:space="0" w:color="auto"/>
              <w:right w:val="single" w:sz="8" w:space="0" w:color="auto"/>
            </w:tcBorders>
            <w:shd w:val="clear" w:color="auto" w:fill="auto"/>
            <w:vAlign w:val="center"/>
            <w:hideMark/>
          </w:tcPr>
          <w:p w14:paraId="21AE2AB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10 mg</w:t>
            </w:r>
          </w:p>
        </w:tc>
        <w:tc>
          <w:tcPr>
            <w:tcW w:w="0" w:type="auto"/>
            <w:tcBorders>
              <w:top w:val="nil"/>
              <w:left w:val="nil"/>
              <w:bottom w:val="single" w:sz="8" w:space="0" w:color="auto"/>
              <w:right w:val="single" w:sz="8" w:space="0" w:color="auto"/>
            </w:tcBorders>
            <w:shd w:val="clear" w:color="auto" w:fill="auto"/>
            <w:vAlign w:val="center"/>
            <w:hideMark/>
          </w:tcPr>
          <w:p w14:paraId="31A99C6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52E1E0C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10.920</w:t>
            </w:r>
          </w:p>
        </w:tc>
      </w:tr>
      <w:tr w:rsidR="003F6B4F" w:rsidRPr="00777C8F" w14:paraId="7BF6A41F"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76EB8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23</w:t>
            </w:r>
          </w:p>
        </w:tc>
        <w:tc>
          <w:tcPr>
            <w:tcW w:w="0" w:type="auto"/>
            <w:tcBorders>
              <w:top w:val="nil"/>
              <w:left w:val="nil"/>
              <w:bottom w:val="single" w:sz="8" w:space="0" w:color="auto"/>
              <w:right w:val="single" w:sz="8" w:space="0" w:color="auto"/>
            </w:tcBorders>
            <w:shd w:val="clear" w:color="auto" w:fill="auto"/>
            <w:noWrap/>
            <w:vAlign w:val="center"/>
            <w:hideMark/>
          </w:tcPr>
          <w:p w14:paraId="35370E8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31423</w:t>
            </w:r>
          </w:p>
        </w:tc>
        <w:tc>
          <w:tcPr>
            <w:tcW w:w="0" w:type="auto"/>
            <w:tcBorders>
              <w:top w:val="nil"/>
              <w:left w:val="nil"/>
              <w:bottom w:val="single" w:sz="8" w:space="0" w:color="auto"/>
              <w:right w:val="single" w:sz="8" w:space="0" w:color="auto"/>
            </w:tcBorders>
            <w:shd w:val="clear" w:color="auto" w:fill="auto"/>
            <w:vAlign w:val="center"/>
            <w:hideMark/>
          </w:tcPr>
          <w:p w14:paraId="1C356BD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Licor de Brompton 600 </w:t>
            </w:r>
          </w:p>
        </w:tc>
        <w:tc>
          <w:tcPr>
            <w:tcW w:w="0" w:type="auto"/>
            <w:tcBorders>
              <w:top w:val="nil"/>
              <w:left w:val="nil"/>
              <w:bottom w:val="single" w:sz="8" w:space="0" w:color="auto"/>
              <w:right w:val="single" w:sz="8" w:space="0" w:color="auto"/>
            </w:tcBorders>
            <w:shd w:val="clear" w:color="auto" w:fill="auto"/>
            <w:vAlign w:val="center"/>
            <w:hideMark/>
          </w:tcPr>
          <w:p w14:paraId="487721A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Oral 30 mg/5 ml</w:t>
            </w:r>
          </w:p>
        </w:tc>
        <w:tc>
          <w:tcPr>
            <w:tcW w:w="0" w:type="auto"/>
            <w:tcBorders>
              <w:top w:val="nil"/>
              <w:left w:val="nil"/>
              <w:bottom w:val="single" w:sz="8" w:space="0" w:color="auto"/>
              <w:right w:val="single" w:sz="8" w:space="0" w:color="auto"/>
            </w:tcBorders>
            <w:shd w:val="clear" w:color="auto" w:fill="auto"/>
            <w:vAlign w:val="center"/>
            <w:hideMark/>
          </w:tcPr>
          <w:p w14:paraId="1D52B18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087141D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48DE7EE2"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03381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24</w:t>
            </w:r>
          </w:p>
        </w:tc>
        <w:tc>
          <w:tcPr>
            <w:tcW w:w="0" w:type="auto"/>
            <w:tcBorders>
              <w:top w:val="nil"/>
              <w:left w:val="nil"/>
              <w:bottom w:val="single" w:sz="8" w:space="0" w:color="auto"/>
              <w:right w:val="single" w:sz="8" w:space="0" w:color="auto"/>
            </w:tcBorders>
            <w:shd w:val="clear" w:color="auto" w:fill="auto"/>
            <w:noWrap/>
            <w:vAlign w:val="center"/>
            <w:hideMark/>
          </w:tcPr>
          <w:p w14:paraId="568C9E4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31422</w:t>
            </w:r>
          </w:p>
        </w:tc>
        <w:tc>
          <w:tcPr>
            <w:tcW w:w="0" w:type="auto"/>
            <w:tcBorders>
              <w:top w:val="nil"/>
              <w:left w:val="nil"/>
              <w:bottom w:val="single" w:sz="8" w:space="0" w:color="auto"/>
              <w:right w:val="single" w:sz="8" w:space="0" w:color="auto"/>
            </w:tcBorders>
            <w:shd w:val="clear" w:color="auto" w:fill="auto"/>
            <w:vAlign w:val="center"/>
            <w:hideMark/>
          </w:tcPr>
          <w:p w14:paraId="6BA1F42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Morfina</w:t>
            </w:r>
          </w:p>
        </w:tc>
        <w:tc>
          <w:tcPr>
            <w:tcW w:w="0" w:type="auto"/>
            <w:tcBorders>
              <w:top w:val="nil"/>
              <w:left w:val="nil"/>
              <w:bottom w:val="single" w:sz="8" w:space="0" w:color="auto"/>
              <w:right w:val="single" w:sz="8" w:space="0" w:color="auto"/>
            </w:tcBorders>
            <w:shd w:val="clear" w:color="auto" w:fill="auto"/>
            <w:vAlign w:val="center"/>
            <w:hideMark/>
          </w:tcPr>
          <w:p w14:paraId="3F20192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IR/IM/IV   1 mg/ml (0,1%)</w:t>
            </w:r>
          </w:p>
        </w:tc>
        <w:tc>
          <w:tcPr>
            <w:tcW w:w="0" w:type="auto"/>
            <w:tcBorders>
              <w:top w:val="nil"/>
              <w:left w:val="nil"/>
              <w:bottom w:val="single" w:sz="8" w:space="0" w:color="auto"/>
              <w:right w:val="single" w:sz="8" w:space="0" w:color="auto"/>
            </w:tcBorders>
            <w:shd w:val="clear" w:color="auto" w:fill="auto"/>
            <w:vAlign w:val="center"/>
            <w:hideMark/>
          </w:tcPr>
          <w:p w14:paraId="4D72457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33E08F1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205</w:t>
            </w:r>
          </w:p>
        </w:tc>
      </w:tr>
      <w:tr w:rsidR="003F6B4F" w:rsidRPr="00777C8F" w14:paraId="3EB7F325"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B684E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25</w:t>
            </w:r>
          </w:p>
        </w:tc>
        <w:tc>
          <w:tcPr>
            <w:tcW w:w="0" w:type="auto"/>
            <w:tcBorders>
              <w:top w:val="nil"/>
              <w:left w:val="nil"/>
              <w:bottom w:val="single" w:sz="8" w:space="0" w:color="auto"/>
              <w:right w:val="single" w:sz="8" w:space="0" w:color="auto"/>
            </w:tcBorders>
            <w:shd w:val="clear" w:color="auto" w:fill="auto"/>
            <w:noWrap/>
            <w:vAlign w:val="center"/>
            <w:hideMark/>
          </w:tcPr>
          <w:p w14:paraId="6715AC3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16972</w:t>
            </w:r>
          </w:p>
        </w:tc>
        <w:tc>
          <w:tcPr>
            <w:tcW w:w="0" w:type="auto"/>
            <w:tcBorders>
              <w:top w:val="nil"/>
              <w:left w:val="nil"/>
              <w:bottom w:val="single" w:sz="8" w:space="0" w:color="auto"/>
              <w:right w:val="single" w:sz="8" w:space="0" w:color="auto"/>
            </w:tcBorders>
            <w:shd w:val="clear" w:color="auto" w:fill="auto"/>
            <w:vAlign w:val="center"/>
            <w:hideMark/>
          </w:tcPr>
          <w:p w14:paraId="457BD3E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Paracetamol</w:t>
            </w:r>
          </w:p>
        </w:tc>
        <w:tc>
          <w:tcPr>
            <w:tcW w:w="0" w:type="auto"/>
            <w:tcBorders>
              <w:top w:val="nil"/>
              <w:left w:val="nil"/>
              <w:bottom w:val="single" w:sz="8" w:space="0" w:color="auto"/>
              <w:right w:val="single" w:sz="8" w:space="0" w:color="auto"/>
            </w:tcBorders>
            <w:shd w:val="clear" w:color="auto" w:fill="auto"/>
            <w:vAlign w:val="center"/>
            <w:hideMark/>
          </w:tcPr>
          <w:p w14:paraId="3A7E1C2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500 mg</w:t>
            </w:r>
          </w:p>
        </w:tc>
        <w:tc>
          <w:tcPr>
            <w:tcW w:w="0" w:type="auto"/>
            <w:tcBorders>
              <w:top w:val="nil"/>
              <w:left w:val="nil"/>
              <w:bottom w:val="single" w:sz="8" w:space="0" w:color="auto"/>
              <w:right w:val="single" w:sz="8" w:space="0" w:color="auto"/>
            </w:tcBorders>
            <w:shd w:val="clear" w:color="auto" w:fill="auto"/>
            <w:vAlign w:val="center"/>
            <w:hideMark/>
          </w:tcPr>
          <w:p w14:paraId="130B54C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34BFD76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1.483.900</w:t>
            </w:r>
          </w:p>
        </w:tc>
      </w:tr>
      <w:tr w:rsidR="003F6B4F" w:rsidRPr="00777C8F" w14:paraId="6FB0E92D"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F7B30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26</w:t>
            </w:r>
          </w:p>
        </w:tc>
        <w:tc>
          <w:tcPr>
            <w:tcW w:w="0" w:type="auto"/>
            <w:tcBorders>
              <w:top w:val="nil"/>
              <w:left w:val="nil"/>
              <w:bottom w:val="single" w:sz="8" w:space="0" w:color="auto"/>
              <w:right w:val="single" w:sz="8" w:space="0" w:color="auto"/>
            </w:tcBorders>
            <w:shd w:val="clear" w:color="auto" w:fill="auto"/>
            <w:noWrap/>
            <w:vAlign w:val="center"/>
            <w:hideMark/>
          </w:tcPr>
          <w:p w14:paraId="069BCC3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74914</w:t>
            </w:r>
          </w:p>
        </w:tc>
        <w:tc>
          <w:tcPr>
            <w:tcW w:w="0" w:type="auto"/>
            <w:tcBorders>
              <w:top w:val="nil"/>
              <w:left w:val="nil"/>
              <w:bottom w:val="single" w:sz="8" w:space="0" w:color="auto"/>
              <w:right w:val="single" w:sz="8" w:space="0" w:color="auto"/>
            </w:tcBorders>
            <w:shd w:val="clear" w:color="auto" w:fill="auto"/>
            <w:vAlign w:val="center"/>
            <w:hideMark/>
          </w:tcPr>
          <w:p w14:paraId="21F5339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Paracetamol</w:t>
            </w:r>
          </w:p>
        </w:tc>
        <w:tc>
          <w:tcPr>
            <w:tcW w:w="0" w:type="auto"/>
            <w:tcBorders>
              <w:top w:val="nil"/>
              <w:left w:val="nil"/>
              <w:bottom w:val="single" w:sz="8" w:space="0" w:color="auto"/>
              <w:right w:val="single" w:sz="8" w:space="0" w:color="auto"/>
            </w:tcBorders>
            <w:shd w:val="clear" w:color="auto" w:fill="auto"/>
            <w:vAlign w:val="center"/>
            <w:hideMark/>
          </w:tcPr>
          <w:p w14:paraId="56C80B4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10mg/ml</w:t>
            </w:r>
          </w:p>
        </w:tc>
        <w:tc>
          <w:tcPr>
            <w:tcW w:w="0" w:type="auto"/>
            <w:tcBorders>
              <w:top w:val="nil"/>
              <w:left w:val="nil"/>
              <w:bottom w:val="single" w:sz="8" w:space="0" w:color="auto"/>
              <w:right w:val="single" w:sz="8" w:space="0" w:color="auto"/>
            </w:tcBorders>
            <w:shd w:val="clear" w:color="auto" w:fill="auto"/>
            <w:vAlign w:val="center"/>
            <w:hideMark/>
          </w:tcPr>
          <w:p w14:paraId="5364A4B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570ED93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288</w:t>
            </w:r>
          </w:p>
        </w:tc>
      </w:tr>
      <w:tr w:rsidR="003F6B4F" w:rsidRPr="00777C8F" w14:paraId="348CC743"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EE526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27</w:t>
            </w:r>
          </w:p>
        </w:tc>
        <w:tc>
          <w:tcPr>
            <w:tcW w:w="0" w:type="auto"/>
            <w:tcBorders>
              <w:top w:val="nil"/>
              <w:left w:val="nil"/>
              <w:bottom w:val="single" w:sz="8" w:space="0" w:color="auto"/>
              <w:right w:val="single" w:sz="8" w:space="0" w:color="auto"/>
            </w:tcBorders>
            <w:shd w:val="clear" w:color="auto" w:fill="auto"/>
            <w:noWrap/>
            <w:vAlign w:val="center"/>
            <w:hideMark/>
          </w:tcPr>
          <w:p w14:paraId="01DBA7A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38872</w:t>
            </w:r>
          </w:p>
        </w:tc>
        <w:tc>
          <w:tcPr>
            <w:tcW w:w="0" w:type="auto"/>
            <w:tcBorders>
              <w:top w:val="nil"/>
              <w:left w:val="nil"/>
              <w:bottom w:val="single" w:sz="8" w:space="0" w:color="auto"/>
              <w:right w:val="single" w:sz="8" w:space="0" w:color="auto"/>
            </w:tcBorders>
            <w:shd w:val="clear" w:color="auto" w:fill="auto"/>
            <w:vAlign w:val="center"/>
            <w:hideMark/>
          </w:tcPr>
          <w:p w14:paraId="62BBD66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Remifentanilo</w:t>
            </w:r>
          </w:p>
        </w:tc>
        <w:tc>
          <w:tcPr>
            <w:tcW w:w="0" w:type="auto"/>
            <w:tcBorders>
              <w:top w:val="nil"/>
              <w:left w:val="nil"/>
              <w:bottom w:val="single" w:sz="8" w:space="0" w:color="auto"/>
              <w:right w:val="single" w:sz="8" w:space="0" w:color="auto"/>
            </w:tcBorders>
            <w:shd w:val="clear" w:color="auto" w:fill="auto"/>
            <w:vAlign w:val="center"/>
            <w:hideMark/>
          </w:tcPr>
          <w:p w14:paraId="5B1E4A9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 2 mg/ampolla</w:t>
            </w:r>
          </w:p>
        </w:tc>
        <w:tc>
          <w:tcPr>
            <w:tcW w:w="0" w:type="auto"/>
            <w:tcBorders>
              <w:top w:val="nil"/>
              <w:left w:val="nil"/>
              <w:bottom w:val="single" w:sz="8" w:space="0" w:color="auto"/>
              <w:right w:val="single" w:sz="8" w:space="0" w:color="auto"/>
            </w:tcBorders>
            <w:shd w:val="clear" w:color="auto" w:fill="auto"/>
            <w:vAlign w:val="center"/>
            <w:hideMark/>
          </w:tcPr>
          <w:p w14:paraId="341FC99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4286483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212</w:t>
            </w:r>
          </w:p>
        </w:tc>
      </w:tr>
      <w:tr w:rsidR="003F6B4F" w:rsidRPr="00777C8F" w14:paraId="77451873"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C51D0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28</w:t>
            </w:r>
          </w:p>
        </w:tc>
        <w:tc>
          <w:tcPr>
            <w:tcW w:w="0" w:type="auto"/>
            <w:tcBorders>
              <w:top w:val="nil"/>
              <w:left w:val="nil"/>
              <w:bottom w:val="single" w:sz="8" w:space="0" w:color="auto"/>
              <w:right w:val="single" w:sz="8" w:space="0" w:color="auto"/>
            </w:tcBorders>
            <w:shd w:val="clear" w:color="auto" w:fill="auto"/>
            <w:noWrap/>
            <w:vAlign w:val="center"/>
            <w:hideMark/>
          </w:tcPr>
          <w:p w14:paraId="7FF828A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17083</w:t>
            </w:r>
          </w:p>
        </w:tc>
        <w:tc>
          <w:tcPr>
            <w:tcW w:w="0" w:type="auto"/>
            <w:tcBorders>
              <w:top w:val="nil"/>
              <w:left w:val="nil"/>
              <w:bottom w:val="single" w:sz="8" w:space="0" w:color="auto"/>
              <w:right w:val="single" w:sz="8" w:space="0" w:color="auto"/>
            </w:tcBorders>
            <w:shd w:val="clear" w:color="auto" w:fill="auto"/>
            <w:vAlign w:val="center"/>
            <w:hideMark/>
          </w:tcPr>
          <w:p w14:paraId="6E3D747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Tramadol *</w:t>
            </w:r>
          </w:p>
        </w:tc>
        <w:tc>
          <w:tcPr>
            <w:tcW w:w="0" w:type="auto"/>
            <w:tcBorders>
              <w:top w:val="nil"/>
              <w:left w:val="nil"/>
              <w:bottom w:val="single" w:sz="8" w:space="0" w:color="auto"/>
              <w:right w:val="single" w:sz="8" w:space="0" w:color="auto"/>
            </w:tcBorders>
            <w:shd w:val="clear" w:color="auto" w:fill="auto"/>
            <w:vAlign w:val="center"/>
            <w:hideMark/>
          </w:tcPr>
          <w:p w14:paraId="46A9468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100 mg Liberación modificada</w:t>
            </w:r>
          </w:p>
        </w:tc>
        <w:tc>
          <w:tcPr>
            <w:tcW w:w="0" w:type="auto"/>
            <w:tcBorders>
              <w:top w:val="nil"/>
              <w:left w:val="nil"/>
              <w:bottom w:val="single" w:sz="8" w:space="0" w:color="auto"/>
              <w:right w:val="single" w:sz="8" w:space="0" w:color="auto"/>
            </w:tcBorders>
            <w:shd w:val="clear" w:color="auto" w:fill="auto"/>
            <w:vAlign w:val="center"/>
            <w:hideMark/>
          </w:tcPr>
          <w:p w14:paraId="67029DE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6A7074F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39.880</w:t>
            </w:r>
          </w:p>
        </w:tc>
      </w:tr>
      <w:tr w:rsidR="003F6B4F" w:rsidRPr="00777C8F" w14:paraId="03FDC973"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C7EE5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29</w:t>
            </w:r>
          </w:p>
        </w:tc>
        <w:tc>
          <w:tcPr>
            <w:tcW w:w="0" w:type="auto"/>
            <w:tcBorders>
              <w:top w:val="nil"/>
              <w:left w:val="nil"/>
              <w:bottom w:val="single" w:sz="8" w:space="0" w:color="auto"/>
              <w:right w:val="single" w:sz="8" w:space="0" w:color="auto"/>
            </w:tcBorders>
            <w:shd w:val="clear" w:color="auto" w:fill="auto"/>
            <w:noWrap/>
            <w:vAlign w:val="center"/>
            <w:hideMark/>
          </w:tcPr>
          <w:p w14:paraId="01101F8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73333</w:t>
            </w:r>
          </w:p>
        </w:tc>
        <w:tc>
          <w:tcPr>
            <w:tcW w:w="0" w:type="auto"/>
            <w:tcBorders>
              <w:top w:val="nil"/>
              <w:left w:val="nil"/>
              <w:bottom w:val="single" w:sz="8" w:space="0" w:color="auto"/>
              <w:right w:val="single" w:sz="8" w:space="0" w:color="auto"/>
            </w:tcBorders>
            <w:shd w:val="clear" w:color="auto" w:fill="auto"/>
            <w:vAlign w:val="center"/>
            <w:hideMark/>
          </w:tcPr>
          <w:p w14:paraId="6297662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Tramadol con Paracetamol</w:t>
            </w:r>
          </w:p>
        </w:tc>
        <w:tc>
          <w:tcPr>
            <w:tcW w:w="0" w:type="auto"/>
            <w:tcBorders>
              <w:top w:val="nil"/>
              <w:left w:val="nil"/>
              <w:bottom w:val="single" w:sz="8" w:space="0" w:color="auto"/>
              <w:right w:val="single" w:sz="8" w:space="0" w:color="auto"/>
            </w:tcBorders>
            <w:shd w:val="clear" w:color="auto" w:fill="auto"/>
            <w:vAlign w:val="center"/>
            <w:hideMark/>
          </w:tcPr>
          <w:p w14:paraId="6536984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Tramadol 37.5 mg - Paracetamol 325 mg</w:t>
            </w:r>
          </w:p>
        </w:tc>
        <w:tc>
          <w:tcPr>
            <w:tcW w:w="0" w:type="auto"/>
            <w:tcBorders>
              <w:top w:val="nil"/>
              <w:left w:val="nil"/>
              <w:bottom w:val="single" w:sz="8" w:space="0" w:color="auto"/>
              <w:right w:val="single" w:sz="8" w:space="0" w:color="auto"/>
            </w:tcBorders>
            <w:shd w:val="clear" w:color="auto" w:fill="auto"/>
            <w:vAlign w:val="center"/>
            <w:hideMark/>
          </w:tcPr>
          <w:p w14:paraId="7A7D6E6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39015A9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73.560</w:t>
            </w:r>
          </w:p>
        </w:tc>
      </w:tr>
      <w:tr w:rsidR="003F6B4F" w:rsidRPr="00777C8F" w14:paraId="0D98E125"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25EBC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30</w:t>
            </w:r>
          </w:p>
        </w:tc>
        <w:tc>
          <w:tcPr>
            <w:tcW w:w="0" w:type="auto"/>
            <w:tcBorders>
              <w:top w:val="nil"/>
              <w:left w:val="nil"/>
              <w:bottom w:val="single" w:sz="8" w:space="0" w:color="auto"/>
              <w:right w:val="single" w:sz="8" w:space="0" w:color="auto"/>
            </w:tcBorders>
            <w:shd w:val="clear" w:color="auto" w:fill="auto"/>
            <w:noWrap/>
            <w:vAlign w:val="center"/>
            <w:hideMark/>
          </w:tcPr>
          <w:p w14:paraId="5BD361E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26017</w:t>
            </w:r>
          </w:p>
        </w:tc>
        <w:tc>
          <w:tcPr>
            <w:tcW w:w="0" w:type="auto"/>
            <w:tcBorders>
              <w:top w:val="nil"/>
              <w:left w:val="nil"/>
              <w:bottom w:val="single" w:sz="8" w:space="0" w:color="auto"/>
              <w:right w:val="single" w:sz="8" w:space="0" w:color="auto"/>
            </w:tcBorders>
            <w:shd w:val="clear" w:color="auto" w:fill="auto"/>
            <w:vAlign w:val="center"/>
            <w:hideMark/>
          </w:tcPr>
          <w:p w14:paraId="575F934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Atracurio</w:t>
            </w:r>
          </w:p>
        </w:tc>
        <w:tc>
          <w:tcPr>
            <w:tcW w:w="0" w:type="auto"/>
            <w:tcBorders>
              <w:top w:val="nil"/>
              <w:left w:val="nil"/>
              <w:bottom w:val="single" w:sz="8" w:space="0" w:color="auto"/>
              <w:right w:val="single" w:sz="8" w:space="0" w:color="auto"/>
            </w:tcBorders>
            <w:shd w:val="clear" w:color="auto" w:fill="auto"/>
            <w:vAlign w:val="center"/>
            <w:hideMark/>
          </w:tcPr>
          <w:p w14:paraId="08A161F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 50 mg/ ml</w:t>
            </w:r>
          </w:p>
        </w:tc>
        <w:tc>
          <w:tcPr>
            <w:tcW w:w="0" w:type="auto"/>
            <w:tcBorders>
              <w:top w:val="nil"/>
              <w:left w:val="nil"/>
              <w:bottom w:val="single" w:sz="8" w:space="0" w:color="auto"/>
              <w:right w:val="single" w:sz="8" w:space="0" w:color="auto"/>
            </w:tcBorders>
            <w:shd w:val="clear" w:color="auto" w:fill="auto"/>
            <w:vAlign w:val="center"/>
            <w:hideMark/>
          </w:tcPr>
          <w:p w14:paraId="3237CE1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21E948C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281</w:t>
            </w:r>
          </w:p>
        </w:tc>
      </w:tr>
      <w:tr w:rsidR="003F6B4F" w:rsidRPr="00777C8F" w14:paraId="13745C72"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01F16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31</w:t>
            </w:r>
          </w:p>
        </w:tc>
        <w:tc>
          <w:tcPr>
            <w:tcW w:w="0" w:type="auto"/>
            <w:tcBorders>
              <w:top w:val="nil"/>
              <w:left w:val="nil"/>
              <w:bottom w:val="single" w:sz="8" w:space="0" w:color="auto"/>
              <w:right w:val="single" w:sz="8" w:space="0" w:color="auto"/>
            </w:tcBorders>
            <w:shd w:val="clear" w:color="auto" w:fill="auto"/>
            <w:noWrap/>
            <w:vAlign w:val="center"/>
            <w:hideMark/>
          </w:tcPr>
          <w:p w14:paraId="0E97CA2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36991</w:t>
            </w:r>
          </w:p>
        </w:tc>
        <w:tc>
          <w:tcPr>
            <w:tcW w:w="0" w:type="auto"/>
            <w:tcBorders>
              <w:top w:val="nil"/>
              <w:left w:val="nil"/>
              <w:bottom w:val="single" w:sz="8" w:space="0" w:color="auto"/>
              <w:right w:val="single" w:sz="8" w:space="0" w:color="auto"/>
            </w:tcBorders>
            <w:shd w:val="clear" w:color="auto" w:fill="auto"/>
            <w:vAlign w:val="center"/>
            <w:hideMark/>
          </w:tcPr>
          <w:p w14:paraId="7032EEB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Lidocaína 40 mg/ml (4%)</w:t>
            </w:r>
          </w:p>
        </w:tc>
        <w:tc>
          <w:tcPr>
            <w:tcW w:w="0" w:type="auto"/>
            <w:tcBorders>
              <w:top w:val="nil"/>
              <w:left w:val="nil"/>
              <w:bottom w:val="single" w:sz="8" w:space="0" w:color="auto"/>
              <w:right w:val="single" w:sz="8" w:space="0" w:color="auto"/>
            </w:tcBorders>
            <w:shd w:val="clear" w:color="auto" w:fill="auto"/>
            <w:vAlign w:val="center"/>
            <w:hideMark/>
          </w:tcPr>
          <w:p w14:paraId="6CFBE2C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w:t>
            </w:r>
          </w:p>
        </w:tc>
        <w:tc>
          <w:tcPr>
            <w:tcW w:w="0" w:type="auto"/>
            <w:tcBorders>
              <w:top w:val="nil"/>
              <w:left w:val="nil"/>
              <w:bottom w:val="single" w:sz="8" w:space="0" w:color="auto"/>
              <w:right w:val="single" w:sz="8" w:space="0" w:color="auto"/>
            </w:tcBorders>
            <w:shd w:val="clear" w:color="auto" w:fill="auto"/>
            <w:vAlign w:val="center"/>
            <w:hideMark/>
          </w:tcPr>
          <w:p w14:paraId="1638BEE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1A002AB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76D4F36F"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0B355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lastRenderedPageBreak/>
              <w:t>32</w:t>
            </w:r>
          </w:p>
        </w:tc>
        <w:tc>
          <w:tcPr>
            <w:tcW w:w="0" w:type="auto"/>
            <w:tcBorders>
              <w:top w:val="nil"/>
              <w:left w:val="nil"/>
              <w:bottom w:val="single" w:sz="8" w:space="0" w:color="auto"/>
              <w:right w:val="single" w:sz="8" w:space="0" w:color="auto"/>
            </w:tcBorders>
            <w:shd w:val="clear" w:color="auto" w:fill="auto"/>
            <w:noWrap/>
            <w:vAlign w:val="center"/>
            <w:hideMark/>
          </w:tcPr>
          <w:p w14:paraId="330A1FB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26268</w:t>
            </w:r>
          </w:p>
        </w:tc>
        <w:tc>
          <w:tcPr>
            <w:tcW w:w="0" w:type="auto"/>
            <w:tcBorders>
              <w:top w:val="nil"/>
              <w:left w:val="nil"/>
              <w:bottom w:val="single" w:sz="8" w:space="0" w:color="auto"/>
              <w:right w:val="single" w:sz="8" w:space="0" w:color="auto"/>
            </w:tcBorders>
            <w:shd w:val="clear" w:color="auto" w:fill="auto"/>
            <w:vAlign w:val="center"/>
            <w:hideMark/>
          </w:tcPr>
          <w:p w14:paraId="266FE33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Lidocaína 50 mg/ml (5%)</w:t>
            </w:r>
          </w:p>
        </w:tc>
        <w:tc>
          <w:tcPr>
            <w:tcW w:w="0" w:type="auto"/>
            <w:tcBorders>
              <w:top w:val="nil"/>
              <w:left w:val="nil"/>
              <w:bottom w:val="single" w:sz="8" w:space="0" w:color="auto"/>
              <w:right w:val="single" w:sz="8" w:space="0" w:color="auto"/>
            </w:tcBorders>
            <w:shd w:val="clear" w:color="auto" w:fill="auto"/>
            <w:vAlign w:val="center"/>
            <w:hideMark/>
          </w:tcPr>
          <w:p w14:paraId="2D6D454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Ungüento Cutáneo Lidocaína 100 mg/ml (10%)</w:t>
            </w:r>
          </w:p>
        </w:tc>
        <w:tc>
          <w:tcPr>
            <w:tcW w:w="0" w:type="auto"/>
            <w:tcBorders>
              <w:top w:val="nil"/>
              <w:left w:val="nil"/>
              <w:bottom w:val="single" w:sz="8" w:space="0" w:color="auto"/>
              <w:right w:val="single" w:sz="8" w:space="0" w:color="auto"/>
            </w:tcBorders>
            <w:shd w:val="clear" w:color="auto" w:fill="auto"/>
            <w:vAlign w:val="center"/>
            <w:hideMark/>
          </w:tcPr>
          <w:p w14:paraId="5407450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35F0ED8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182</w:t>
            </w:r>
          </w:p>
        </w:tc>
      </w:tr>
      <w:tr w:rsidR="003F6B4F" w:rsidRPr="00777C8F" w14:paraId="629F54CF"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8BEDA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33</w:t>
            </w:r>
          </w:p>
        </w:tc>
        <w:tc>
          <w:tcPr>
            <w:tcW w:w="0" w:type="auto"/>
            <w:tcBorders>
              <w:top w:val="nil"/>
              <w:left w:val="nil"/>
              <w:bottom w:val="single" w:sz="8" w:space="0" w:color="auto"/>
              <w:right w:val="single" w:sz="8" w:space="0" w:color="auto"/>
            </w:tcBorders>
            <w:shd w:val="clear" w:color="auto" w:fill="auto"/>
            <w:noWrap/>
            <w:vAlign w:val="center"/>
            <w:hideMark/>
          </w:tcPr>
          <w:p w14:paraId="2D28CAC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17030</w:t>
            </w:r>
          </w:p>
        </w:tc>
        <w:tc>
          <w:tcPr>
            <w:tcW w:w="0" w:type="auto"/>
            <w:tcBorders>
              <w:top w:val="nil"/>
              <w:left w:val="nil"/>
              <w:bottom w:val="single" w:sz="8" w:space="0" w:color="auto"/>
              <w:right w:val="single" w:sz="8" w:space="0" w:color="auto"/>
            </w:tcBorders>
            <w:shd w:val="clear" w:color="auto" w:fill="auto"/>
            <w:vAlign w:val="center"/>
            <w:hideMark/>
          </w:tcPr>
          <w:p w14:paraId="10F7129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Rocuronio</w:t>
            </w:r>
          </w:p>
        </w:tc>
        <w:tc>
          <w:tcPr>
            <w:tcW w:w="0" w:type="auto"/>
            <w:tcBorders>
              <w:top w:val="nil"/>
              <w:left w:val="nil"/>
              <w:bottom w:val="single" w:sz="8" w:space="0" w:color="auto"/>
              <w:right w:val="single" w:sz="8" w:space="0" w:color="auto"/>
            </w:tcBorders>
            <w:shd w:val="clear" w:color="auto" w:fill="auto"/>
            <w:vAlign w:val="center"/>
            <w:hideMark/>
          </w:tcPr>
          <w:p w14:paraId="7191522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 10 mg/ml</w:t>
            </w:r>
          </w:p>
        </w:tc>
        <w:tc>
          <w:tcPr>
            <w:tcW w:w="0" w:type="auto"/>
            <w:tcBorders>
              <w:top w:val="nil"/>
              <w:left w:val="nil"/>
              <w:bottom w:val="single" w:sz="8" w:space="0" w:color="auto"/>
              <w:right w:val="single" w:sz="8" w:space="0" w:color="auto"/>
            </w:tcBorders>
            <w:shd w:val="clear" w:color="auto" w:fill="auto"/>
            <w:vAlign w:val="center"/>
            <w:hideMark/>
          </w:tcPr>
          <w:p w14:paraId="6F0A2C9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745E599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w:t>
            </w:r>
          </w:p>
        </w:tc>
      </w:tr>
      <w:tr w:rsidR="003F6B4F" w:rsidRPr="00777C8F" w14:paraId="3BCFFB25"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85858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34</w:t>
            </w:r>
          </w:p>
        </w:tc>
        <w:tc>
          <w:tcPr>
            <w:tcW w:w="0" w:type="auto"/>
            <w:tcBorders>
              <w:top w:val="nil"/>
              <w:left w:val="nil"/>
              <w:bottom w:val="single" w:sz="8" w:space="0" w:color="auto"/>
              <w:right w:val="single" w:sz="8" w:space="0" w:color="auto"/>
            </w:tcBorders>
            <w:shd w:val="clear" w:color="auto" w:fill="auto"/>
            <w:noWrap/>
            <w:vAlign w:val="center"/>
            <w:hideMark/>
          </w:tcPr>
          <w:p w14:paraId="3E5F8CD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77230</w:t>
            </w:r>
          </w:p>
        </w:tc>
        <w:tc>
          <w:tcPr>
            <w:tcW w:w="0" w:type="auto"/>
            <w:tcBorders>
              <w:top w:val="nil"/>
              <w:left w:val="nil"/>
              <w:bottom w:val="single" w:sz="8" w:space="0" w:color="auto"/>
              <w:right w:val="single" w:sz="8" w:space="0" w:color="auto"/>
            </w:tcBorders>
            <w:shd w:val="clear" w:color="auto" w:fill="auto"/>
            <w:vAlign w:val="center"/>
            <w:hideMark/>
          </w:tcPr>
          <w:p w14:paraId="72A9F76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Ropivacaína</w:t>
            </w:r>
          </w:p>
        </w:tc>
        <w:tc>
          <w:tcPr>
            <w:tcW w:w="0" w:type="auto"/>
            <w:tcBorders>
              <w:top w:val="nil"/>
              <w:left w:val="nil"/>
              <w:bottom w:val="single" w:sz="8" w:space="0" w:color="auto"/>
              <w:right w:val="single" w:sz="8" w:space="0" w:color="auto"/>
            </w:tcBorders>
            <w:shd w:val="clear" w:color="auto" w:fill="auto"/>
            <w:vAlign w:val="center"/>
            <w:hideMark/>
          </w:tcPr>
          <w:p w14:paraId="7D86181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Frasco Ampolla 7.5 mg/ml (0.75%)</w:t>
            </w:r>
          </w:p>
        </w:tc>
        <w:tc>
          <w:tcPr>
            <w:tcW w:w="0" w:type="auto"/>
            <w:tcBorders>
              <w:top w:val="nil"/>
              <w:left w:val="nil"/>
              <w:bottom w:val="single" w:sz="8" w:space="0" w:color="auto"/>
              <w:right w:val="single" w:sz="8" w:space="0" w:color="auto"/>
            </w:tcBorders>
            <w:shd w:val="clear" w:color="auto" w:fill="auto"/>
            <w:vAlign w:val="center"/>
            <w:hideMark/>
          </w:tcPr>
          <w:p w14:paraId="1C562D9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3120364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220</w:t>
            </w:r>
          </w:p>
        </w:tc>
      </w:tr>
      <w:tr w:rsidR="003F6B4F" w:rsidRPr="00777C8F" w14:paraId="156E7542"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E285B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35</w:t>
            </w:r>
          </w:p>
        </w:tc>
        <w:tc>
          <w:tcPr>
            <w:tcW w:w="0" w:type="auto"/>
            <w:tcBorders>
              <w:top w:val="nil"/>
              <w:left w:val="nil"/>
              <w:bottom w:val="single" w:sz="8" w:space="0" w:color="auto"/>
              <w:right w:val="single" w:sz="8" w:space="0" w:color="auto"/>
            </w:tcBorders>
            <w:shd w:val="clear" w:color="auto" w:fill="auto"/>
            <w:noWrap/>
            <w:vAlign w:val="center"/>
            <w:hideMark/>
          </w:tcPr>
          <w:p w14:paraId="7131B8E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16604</w:t>
            </w:r>
          </w:p>
        </w:tc>
        <w:tc>
          <w:tcPr>
            <w:tcW w:w="0" w:type="auto"/>
            <w:tcBorders>
              <w:top w:val="nil"/>
              <w:left w:val="nil"/>
              <w:bottom w:val="single" w:sz="8" w:space="0" w:color="auto"/>
              <w:right w:val="single" w:sz="8" w:space="0" w:color="auto"/>
            </w:tcBorders>
            <w:shd w:val="clear" w:color="auto" w:fill="auto"/>
            <w:vAlign w:val="center"/>
            <w:hideMark/>
          </w:tcPr>
          <w:p w14:paraId="1B8FE29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Albendazol</w:t>
            </w:r>
          </w:p>
        </w:tc>
        <w:tc>
          <w:tcPr>
            <w:tcW w:w="0" w:type="auto"/>
            <w:tcBorders>
              <w:top w:val="nil"/>
              <w:left w:val="nil"/>
              <w:bottom w:val="single" w:sz="8" w:space="0" w:color="auto"/>
              <w:right w:val="single" w:sz="8" w:space="0" w:color="auto"/>
            </w:tcBorders>
            <w:shd w:val="clear" w:color="auto" w:fill="auto"/>
            <w:vAlign w:val="center"/>
            <w:hideMark/>
          </w:tcPr>
          <w:p w14:paraId="79F599B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200 mg</w:t>
            </w:r>
          </w:p>
        </w:tc>
        <w:tc>
          <w:tcPr>
            <w:tcW w:w="0" w:type="auto"/>
            <w:tcBorders>
              <w:top w:val="nil"/>
              <w:left w:val="nil"/>
              <w:bottom w:val="single" w:sz="8" w:space="0" w:color="auto"/>
              <w:right w:val="single" w:sz="8" w:space="0" w:color="auto"/>
            </w:tcBorders>
            <w:shd w:val="clear" w:color="auto" w:fill="auto"/>
            <w:vAlign w:val="center"/>
            <w:hideMark/>
          </w:tcPr>
          <w:p w14:paraId="5E17FFC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ANTIPARASITARIOS</w:t>
            </w:r>
          </w:p>
        </w:tc>
        <w:tc>
          <w:tcPr>
            <w:tcW w:w="0" w:type="auto"/>
            <w:tcBorders>
              <w:top w:val="nil"/>
              <w:left w:val="nil"/>
              <w:bottom w:val="single" w:sz="8" w:space="0" w:color="auto"/>
              <w:right w:val="single" w:sz="8" w:space="0" w:color="auto"/>
            </w:tcBorders>
            <w:shd w:val="clear" w:color="auto" w:fill="auto"/>
            <w:noWrap/>
            <w:vAlign w:val="center"/>
            <w:hideMark/>
          </w:tcPr>
          <w:p w14:paraId="59BBD1D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16</w:t>
            </w:r>
          </w:p>
        </w:tc>
      </w:tr>
      <w:tr w:rsidR="003F6B4F" w:rsidRPr="00777C8F" w14:paraId="47567741"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952F6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36</w:t>
            </w:r>
          </w:p>
        </w:tc>
        <w:tc>
          <w:tcPr>
            <w:tcW w:w="0" w:type="auto"/>
            <w:tcBorders>
              <w:top w:val="nil"/>
              <w:left w:val="nil"/>
              <w:bottom w:val="single" w:sz="8" w:space="0" w:color="auto"/>
              <w:right w:val="single" w:sz="8" w:space="0" w:color="auto"/>
            </w:tcBorders>
            <w:shd w:val="clear" w:color="auto" w:fill="auto"/>
            <w:noWrap/>
            <w:vAlign w:val="center"/>
            <w:hideMark/>
          </w:tcPr>
          <w:p w14:paraId="7B47843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16610</w:t>
            </w:r>
          </w:p>
        </w:tc>
        <w:tc>
          <w:tcPr>
            <w:tcW w:w="0" w:type="auto"/>
            <w:tcBorders>
              <w:top w:val="nil"/>
              <w:left w:val="nil"/>
              <w:bottom w:val="single" w:sz="8" w:space="0" w:color="auto"/>
              <w:right w:val="single" w:sz="8" w:space="0" w:color="auto"/>
            </w:tcBorders>
            <w:shd w:val="clear" w:color="auto" w:fill="auto"/>
            <w:vAlign w:val="center"/>
            <w:hideMark/>
          </w:tcPr>
          <w:p w14:paraId="01A8F68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Amikacina</w:t>
            </w:r>
          </w:p>
        </w:tc>
        <w:tc>
          <w:tcPr>
            <w:tcW w:w="0" w:type="auto"/>
            <w:tcBorders>
              <w:top w:val="nil"/>
              <w:left w:val="nil"/>
              <w:bottom w:val="single" w:sz="8" w:space="0" w:color="auto"/>
              <w:right w:val="single" w:sz="8" w:space="0" w:color="auto"/>
            </w:tcBorders>
            <w:shd w:val="clear" w:color="auto" w:fill="auto"/>
            <w:vAlign w:val="center"/>
            <w:hideMark/>
          </w:tcPr>
          <w:p w14:paraId="4A0533F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IM/IV 500 mg/ampolla</w:t>
            </w:r>
          </w:p>
        </w:tc>
        <w:tc>
          <w:tcPr>
            <w:tcW w:w="0" w:type="auto"/>
            <w:tcBorders>
              <w:top w:val="nil"/>
              <w:left w:val="nil"/>
              <w:bottom w:val="single" w:sz="8" w:space="0" w:color="auto"/>
              <w:right w:val="single" w:sz="8" w:space="0" w:color="auto"/>
            </w:tcBorders>
            <w:shd w:val="clear" w:color="auto" w:fill="auto"/>
            <w:vAlign w:val="center"/>
            <w:hideMark/>
          </w:tcPr>
          <w:p w14:paraId="44A8402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05B3372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1000</w:t>
            </w:r>
          </w:p>
        </w:tc>
      </w:tr>
      <w:tr w:rsidR="003F6B4F" w:rsidRPr="00777C8F" w14:paraId="7D00EC9B"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29CE0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37</w:t>
            </w:r>
          </w:p>
        </w:tc>
        <w:tc>
          <w:tcPr>
            <w:tcW w:w="0" w:type="auto"/>
            <w:tcBorders>
              <w:top w:val="nil"/>
              <w:left w:val="nil"/>
              <w:bottom w:val="single" w:sz="8" w:space="0" w:color="auto"/>
              <w:right w:val="single" w:sz="8" w:space="0" w:color="auto"/>
            </w:tcBorders>
            <w:shd w:val="clear" w:color="auto" w:fill="auto"/>
            <w:noWrap/>
            <w:vAlign w:val="center"/>
            <w:hideMark/>
          </w:tcPr>
          <w:p w14:paraId="6DD1E57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31346</w:t>
            </w:r>
          </w:p>
        </w:tc>
        <w:tc>
          <w:tcPr>
            <w:tcW w:w="0" w:type="auto"/>
            <w:tcBorders>
              <w:top w:val="nil"/>
              <w:left w:val="nil"/>
              <w:bottom w:val="single" w:sz="8" w:space="0" w:color="auto"/>
              <w:right w:val="single" w:sz="8" w:space="0" w:color="auto"/>
            </w:tcBorders>
            <w:shd w:val="clear" w:color="auto" w:fill="auto"/>
            <w:vAlign w:val="center"/>
            <w:hideMark/>
          </w:tcPr>
          <w:p w14:paraId="285C066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Amoxicilina – Sulbactam</w:t>
            </w:r>
          </w:p>
        </w:tc>
        <w:tc>
          <w:tcPr>
            <w:tcW w:w="0" w:type="auto"/>
            <w:tcBorders>
              <w:top w:val="nil"/>
              <w:left w:val="nil"/>
              <w:bottom w:val="single" w:sz="8" w:space="0" w:color="auto"/>
              <w:right w:val="single" w:sz="8" w:space="0" w:color="auto"/>
            </w:tcBorders>
            <w:shd w:val="clear" w:color="auto" w:fill="auto"/>
            <w:vAlign w:val="center"/>
            <w:hideMark/>
          </w:tcPr>
          <w:p w14:paraId="6D6E7C0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Comprimido  Amoxicilina 875 mg – Sulbactam 125 mg  </w:t>
            </w:r>
          </w:p>
        </w:tc>
        <w:tc>
          <w:tcPr>
            <w:tcW w:w="0" w:type="auto"/>
            <w:tcBorders>
              <w:top w:val="nil"/>
              <w:left w:val="nil"/>
              <w:bottom w:val="single" w:sz="8" w:space="0" w:color="auto"/>
              <w:right w:val="single" w:sz="8" w:space="0" w:color="auto"/>
            </w:tcBorders>
            <w:shd w:val="clear" w:color="auto" w:fill="auto"/>
            <w:vAlign w:val="center"/>
            <w:hideMark/>
          </w:tcPr>
          <w:p w14:paraId="4299E85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257462D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2280</w:t>
            </w:r>
          </w:p>
        </w:tc>
      </w:tr>
      <w:tr w:rsidR="003F6B4F" w:rsidRPr="00777C8F" w14:paraId="4B9293D8"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81E4F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38</w:t>
            </w:r>
          </w:p>
        </w:tc>
        <w:tc>
          <w:tcPr>
            <w:tcW w:w="0" w:type="auto"/>
            <w:tcBorders>
              <w:top w:val="nil"/>
              <w:left w:val="nil"/>
              <w:bottom w:val="single" w:sz="8" w:space="0" w:color="auto"/>
              <w:right w:val="single" w:sz="8" w:space="0" w:color="auto"/>
            </w:tcBorders>
            <w:shd w:val="clear" w:color="auto" w:fill="auto"/>
            <w:noWrap/>
            <w:vAlign w:val="center"/>
            <w:hideMark/>
          </w:tcPr>
          <w:p w14:paraId="3D3A2F9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31351</w:t>
            </w:r>
          </w:p>
        </w:tc>
        <w:tc>
          <w:tcPr>
            <w:tcW w:w="0" w:type="auto"/>
            <w:tcBorders>
              <w:top w:val="nil"/>
              <w:left w:val="nil"/>
              <w:bottom w:val="single" w:sz="8" w:space="0" w:color="auto"/>
              <w:right w:val="single" w:sz="8" w:space="0" w:color="auto"/>
            </w:tcBorders>
            <w:shd w:val="clear" w:color="auto" w:fill="auto"/>
            <w:vAlign w:val="center"/>
            <w:hideMark/>
          </w:tcPr>
          <w:p w14:paraId="7C40E62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Ampicilina – Sulbactam</w:t>
            </w:r>
          </w:p>
        </w:tc>
        <w:tc>
          <w:tcPr>
            <w:tcW w:w="0" w:type="auto"/>
            <w:tcBorders>
              <w:top w:val="nil"/>
              <w:left w:val="nil"/>
              <w:bottom w:val="single" w:sz="8" w:space="0" w:color="auto"/>
              <w:right w:val="single" w:sz="8" w:space="0" w:color="auto"/>
            </w:tcBorders>
            <w:shd w:val="clear" w:color="auto" w:fill="auto"/>
            <w:vAlign w:val="center"/>
            <w:hideMark/>
          </w:tcPr>
          <w:p w14:paraId="60CB7E9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Ampolla IM/IV Ampicilina 1000 mg – Sulbactam 500 mg </w:t>
            </w:r>
          </w:p>
        </w:tc>
        <w:tc>
          <w:tcPr>
            <w:tcW w:w="0" w:type="auto"/>
            <w:tcBorders>
              <w:top w:val="nil"/>
              <w:left w:val="nil"/>
              <w:bottom w:val="single" w:sz="8" w:space="0" w:color="auto"/>
              <w:right w:val="single" w:sz="8" w:space="0" w:color="auto"/>
            </w:tcBorders>
            <w:shd w:val="clear" w:color="auto" w:fill="auto"/>
            <w:vAlign w:val="center"/>
            <w:hideMark/>
          </w:tcPr>
          <w:p w14:paraId="79C4B89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0AE9EF6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3943</w:t>
            </w:r>
          </w:p>
        </w:tc>
      </w:tr>
      <w:tr w:rsidR="003F6B4F" w:rsidRPr="00777C8F" w14:paraId="4C5EEE2B"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3E933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39</w:t>
            </w:r>
          </w:p>
        </w:tc>
        <w:tc>
          <w:tcPr>
            <w:tcW w:w="0" w:type="auto"/>
            <w:tcBorders>
              <w:top w:val="nil"/>
              <w:left w:val="nil"/>
              <w:bottom w:val="single" w:sz="8" w:space="0" w:color="auto"/>
              <w:right w:val="single" w:sz="8" w:space="0" w:color="auto"/>
            </w:tcBorders>
            <w:shd w:val="clear" w:color="auto" w:fill="auto"/>
            <w:noWrap/>
            <w:vAlign w:val="center"/>
            <w:hideMark/>
          </w:tcPr>
          <w:p w14:paraId="68A3A03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68310</w:t>
            </w:r>
          </w:p>
        </w:tc>
        <w:tc>
          <w:tcPr>
            <w:tcW w:w="0" w:type="auto"/>
            <w:tcBorders>
              <w:top w:val="nil"/>
              <w:left w:val="nil"/>
              <w:bottom w:val="single" w:sz="8" w:space="0" w:color="auto"/>
              <w:right w:val="single" w:sz="8" w:space="0" w:color="auto"/>
            </w:tcBorders>
            <w:shd w:val="clear" w:color="auto" w:fill="auto"/>
            <w:vAlign w:val="center"/>
            <w:hideMark/>
          </w:tcPr>
          <w:p w14:paraId="68455C8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Cefradina</w:t>
            </w:r>
          </w:p>
        </w:tc>
        <w:tc>
          <w:tcPr>
            <w:tcW w:w="0" w:type="auto"/>
            <w:tcBorders>
              <w:top w:val="nil"/>
              <w:left w:val="nil"/>
              <w:bottom w:val="single" w:sz="8" w:space="0" w:color="auto"/>
              <w:right w:val="single" w:sz="8" w:space="0" w:color="auto"/>
            </w:tcBorders>
            <w:shd w:val="clear" w:color="auto" w:fill="auto"/>
            <w:vAlign w:val="center"/>
            <w:hideMark/>
          </w:tcPr>
          <w:p w14:paraId="47FA9F7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Comprimido  500  mg </w:t>
            </w:r>
          </w:p>
        </w:tc>
        <w:tc>
          <w:tcPr>
            <w:tcW w:w="0" w:type="auto"/>
            <w:tcBorders>
              <w:top w:val="nil"/>
              <w:left w:val="nil"/>
              <w:bottom w:val="single" w:sz="8" w:space="0" w:color="auto"/>
              <w:right w:val="single" w:sz="8" w:space="0" w:color="auto"/>
            </w:tcBorders>
            <w:shd w:val="clear" w:color="auto" w:fill="auto"/>
            <w:vAlign w:val="center"/>
            <w:hideMark/>
          </w:tcPr>
          <w:p w14:paraId="74C5B4C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5FB5613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48.000</w:t>
            </w:r>
          </w:p>
        </w:tc>
      </w:tr>
      <w:tr w:rsidR="003F6B4F" w:rsidRPr="00777C8F" w14:paraId="6BF8AF8D"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E3BF2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40</w:t>
            </w:r>
          </w:p>
        </w:tc>
        <w:tc>
          <w:tcPr>
            <w:tcW w:w="0" w:type="auto"/>
            <w:tcBorders>
              <w:top w:val="nil"/>
              <w:left w:val="nil"/>
              <w:bottom w:val="single" w:sz="8" w:space="0" w:color="auto"/>
              <w:right w:val="single" w:sz="8" w:space="0" w:color="auto"/>
            </w:tcBorders>
            <w:shd w:val="clear" w:color="auto" w:fill="auto"/>
            <w:noWrap/>
            <w:vAlign w:val="center"/>
            <w:hideMark/>
          </w:tcPr>
          <w:p w14:paraId="6C28818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16879</w:t>
            </w:r>
          </w:p>
        </w:tc>
        <w:tc>
          <w:tcPr>
            <w:tcW w:w="0" w:type="auto"/>
            <w:tcBorders>
              <w:top w:val="nil"/>
              <w:left w:val="nil"/>
              <w:bottom w:val="single" w:sz="8" w:space="0" w:color="auto"/>
              <w:right w:val="single" w:sz="8" w:space="0" w:color="auto"/>
            </w:tcBorders>
            <w:shd w:val="clear" w:color="auto" w:fill="auto"/>
            <w:vAlign w:val="center"/>
            <w:hideMark/>
          </w:tcPr>
          <w:p w14:paraId="68FEBDF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Levoﬂoxacina</w:t>
            </w:r>
          </w:p>
        </w:tc>
        <w:tc>
          <w:tcPr>
            <w:tcW w:w="0" w:type="auto"/>
            <w:tcBorders>
              <w:top w:val="nil"/>
              <w:left w:val="nil"/>
              <w:bottom w:val="single" w:sz="8" w:space="0" w:color="auto"/>
              <w:right w:val="single" w:sz="8" w:space="0" w:color="auto"/>
            </w:tcBorders>
            <w:shd w:val="clear" w:color="auto" w:fill="auto"/>
            <w:vAlign w:val="center"/>
            <w:hideMark/>
          </w:tcPr>
          <w:p w14:paraId="0FCB5C9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500 mg</w:t>
            </w:r>
          </w:p>
        </w:tc>
        <w:tc>
          <w:tcPr>
            <w:tcW w:w="0" w:type="auto"/>
            <w:tcBorders>
              <w:top w:val="nil"/>
              <w:left w:val="nil"/>
              <w:bottom w:val="single" w:sz="8" w:space="0" w:color="auto"/>
              <w:right w:val="single" w:sz="8" w:space="0" w:color="auto"/>
            </w:tcBorders>
            <w:shd w:val="clear" w:color="auto" w:fill="auto"/>
            <w:vAlign w:val="center"/>
            <w:hideMark/>
          </w:tcPr>
          <w:p w14:paraId="07AAEF5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43AD573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427</w:t>
            </w:r>
          </w:p>
        </w:tc>
      </w:tr>
      <w:tr w:rsidR="003F6B4F" w:rsidRPr="00777C8F" w14:paraId="7CF8EF92"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739FB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41</w:t>
            </w:r>
          </w:p>
        </w:tc>
        <w:tc>
          <w:tcPr>
            <w:tcW w:w="0" w:type="auto"/>
            <w:tcBorders>
              <w:top w:val="nil"/>
              <w:left w:val="nil"/>
              <w:bottom w:val="single" w:sz="8" w:space="0" w:color="auto"/>
              <w:right w:val="single" w:sz="8" w:space="0" w:color="auto"/>
            </w:tcBorders>
            <w:shd w:val="clear" w:color="auto" w:fill="auto"/>
            <w:noWrap/>
            <w:vAlign w:val="center"/>
            <w:hideMark/>
          </w:tcPr>
          <w:p w14:paraId="74C42F0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31942</w:t>
            </w:r>
          </w:p>
        </w:tc>
        <w:tc>
          <w:tcPr>
            <w:tcW w:w="0" w:type="auto"/>
            <w:tcBorders>
              <w:top w:val="nil"/>
              <w:left w:val="nil"/>
              <w:bottom w:val="single" w:sz="8" w:space="0" w:color="auto"/>
              <w:right w:val="single" w:sz="8" w:space="0" w:color="auto"/>
            </w:tcBorders>
            <w:shd w:val="clear" w:color="auto" w:fill="auto"/>
            <w:vAlign w:val="center"/>
            <w:hideMark/>
          </w:tcPr>
          <w:p w14:paraId="254D658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Linezolid</w:t>
            </w:r>
          </w:p>
        </w:tc>
        <w:tc>
          <w:tcPr>
            <w:tcW w:w="0" w:type="auto"/>
            <w:tcBorders>
              <w:top w:val="nil"/>
              <w:left w:val="nil"/>
              <w:bottom w:val="single" w:sz="8" w:space="0" w:color="auto"/>
              <w:right w:val="single" w:sz="8" w:space="0" w:color="auto"/>
            </w:tcBorders>
            <w:shd w:val="clear" w:color="auto" w:fill="auto"/>
            <w:vAlign w:val="center"/>
            <w:hideMark/>
          </w:tcPr>
          <w:p w14:paraId="253BDBC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 600 mg/ampolla</w:t>
            </w:r>
          </w:p>
        </w:tc>
        <w:tc>
          <w:tcPr>
            <w:tcW w:w="0" w:type="auto"/>
            <w:tcBorders>
              <w:top w:val="nil"/>
              <w:left w:val="nil"/>
              <w:bottom w:val="single" w:sz="8" w:space="0" w:color="auto"/>
              <w:right w:val="single" w:sz="8" w:space="0" w:color="auto"/>
            </w:tcBorders>
            <w:shd w:val="clear" w:color="auto" w:fill="auto"/>
            <w:vAlign w:val="center"/>
            <w:hideMark/>
          </w:tcPr>
          <w:p w14:paraId="046C54C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4AFD92E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w:t>
            </w:r>
          </w:p>
        </w:tc>
      </w:tr>
      <w:tr w:rsidR="003F6B4F" w:rsidRPr="00777C8F" w14:paraId="4F02ED9F"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0B9D7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42</w:t>
            </w:r>
          </w:p>
        </w:tc>
        <w:tc>
          <w:tcPr>
            <w:tcW w:w="0" w:type="auto"/>
            <w:tcBorders>
              <w:top w:val="nil"/>
              <w:left w:val="nil"/>
              <w:bottom w:val="single" w:sz="8" w:space="0" w:color="auto"/>
              <w:right w:val="single" w:sz="8" w:space="0" w:color="auto"/>
            </w:tcBorders>
            <w:shd w:val="clear" w:color="auto" w:fill="auto"/>
            <w:noWrap/>
            <w:vAlign w:val="center"/>
            <w:hideMark/>
          </w:tcPr>
          <w:p w14:paraId="59A4A79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26207</w:t>
            </w:r>
          </w:p>
        </w:tc>
        <w:tc>
          <w:tcPr>
            <w:tcW w:w="0" w:type="auto"/>
            <w:tcBorders>
              <w:top w:val="nil"/>
              <w:left w:val="nil"/>
              <w:bottom w:val="single" w:sz="8" w:space="0" w:color="auto"/>
              <w:right w:val="single" w:sz="8" w:space="0" w:color="auto"/>
            </w:tcBorders>
            <w:shd w:val="clear" w:color="auto" w:fill="auto"/>
            <w:vAlign w:val="center"/>
            <w:hideMark/>
          </w:tcPr>
          <w:p w14:paraId="1CBDF8B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Meropenem</w:t>
            </w:r>
          </w:p>
        </w:tc>
        <w:tc>
          <w:tcPr>
            <w:tcW w:w="0" w:type="auto"/>
            <w:tcBorders>
              <w:top w:val="nil"/>
              <w:left w:val="nil"/>
              <w:bottom w:val="single" w:sz="8" w:space="0" w:color="auto"/>
              <w:right w:val="single" w:sz="8" w:space="0" w:color="auto"/>
            </w:tcBorders>
            <w:shd w:val="clear" w:color="auto" w:fill="auto"/>
            <w:vAlign w:val="center"/>
            <w:hideMark/>
          </w:tcPr>
          <w:p w14:paraId="3EFC3CE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 1 g/ampolla</w:t>
            </w:r>
          </w:p>
        </w:tc>
        <w:tc>
          <w:tcPr>
            <w:tcW w:w="0" w:type="auto"/>
            <w:tcBorders>
              <w:top w:val="nil"/>
              <w:left w:val="nil"/>
              <w:bottom w:val="single" w:sz="8" w:space="0" w:color="auto"/>
              <w:right w:val="single" w:sz="8" w:space="0" w:color="auto"/>
            </w:tcBorders>
            <w:shd w:val="clear" w:color="auto" w:fill="auto"/>
            <w:vAlign w:val="center"/>
            <w:hideMark/>
          </w:tcPr>
          <w:p w14:paraId="6DBA613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22310E6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440</w:t>
            </w:r>
          </w:p>
        </w:tc>
      </w:tr>
      <w:tr w:rsidR="003F6B4F" w:rsidRPr="00777C8F" w14:paraId="5BDED137"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62C2E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43</w:t>
            </w:r>
          </w:p>
        </w:tc>
        <w:tc>
          <w:tcPr>
            <w:tcW w:w="0" w:type="auto"/>
            <w:tcBorders>
              <w:top w:val="nil"/>
              <w:left w:val="nil"/>
              <w:bottom w:val="single" w:sz="8" w:space="0" w:color="auto"/>
              <w:right w:val="single" w:sz="8" w:space="0" w:color="auto"/>
            </w:tcBorders>
            <w:shd w:val="clear" w:color="auto" w:fill="auto"/>
            <w:noWrap/>
            <w:vAlign w:val="center"/>
            <w:hideMark/>
          </w:tcPr>
          <w:p w14:paraId="6DDCF9F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16949</w:t>
            </w:r>
          </w:p>
        </w:tc>
        <w:tc>
          <w:tcPr>
            <w:tcW w:w="0" w:type="auto"/>
            <w:tcBorders>
              <w:top w:val="nil"/>
              <w:left w:val="nil"/>
              <w:bottom w:val="single" w:sz="8" w:space="0" w:color="auto"/>
              <w:right w:val="single" w:sz="8" w:space="0" w:color="auto"/>
            </w:tcBorders>
            <w:shd w:val="clear" w:color="auto" w:fill="auto"/>
            <w:vAlign w:val="center"/>
            <w:hideMark/>
          </w:tcPr>
          <w:p w14:paraId="516DE92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Norﬂoxacina</w:t>
            </w:r>
          </w:p>
        </w:tc>
        <w:tc>
          <w:tcPr>
            <w:tcW w:w="0" w:type="auto"/>
            <w:tcBorders>
              <w:top w:val="nil"/>
              <w:left w:val="nil"/>
              <w:bottom w:val="single" w:sz="8" w:space="0" w:color="auto"/>
              <w:right w:val="single" w:sz="8" w:space="0" w:color="auto"/>
            </w:tcBorders>
            <w:shd w:val="clear" w:color="auto" w:fill="auto"/>
            <w:vAlign w:val="center"/>
            <w:hideMark/>
          </w:tcPr>
          <w:p w14:paraId="009612A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400 mg</w:t>
            </w:r>
          </w:p>
        </w:tc>
        <w:tc>
          <w:tcPr>
            <w:tcW w:w="0" w:type="auto"/>
            <w:tcBorders>
              <w:top w:val="nil"/>
              <w:left w:val="nil"/>
              <w:bottom w:val="single" w:sz="8" w:space="0" w:color="auto"/>
              <w:right w:val="single" w:sz="8" w:space="0" w:color="auto"/>
            </w:tcBorders>
            <w:shd w:val="clear" w:color="auto" w:fill="auto"/>
            <w:vAlign w:val="center"/>
            <w:hideMark/>
          </w:tcPr>
          <w:p w14:paraId="18572F5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UROLOGÍA</w:t>
            </w:r>
          </w:p>
        </w:tc>
        <w:tc>
          <w:tcPr>
            <w:tcW w:w="0" w:type="auto"/>
            <w:tcBorders>
              <w:top w:val="nil"/>
              <w:left w:val="nil"/>
              <w:bottom w:val="single" w:sz="8" w:space="0" w:color="auto"/>
              <w:right w:val="single" w:sz="8" w:space="0" w:color="auto"/>
            </w:tcBorders>
            <w:shd w:val="clear" w:color="auto" w:fill="auto"/>
            <w:noWrap/>
            <w:vAlign w:val="center"/>
            <w:hideMark/>
          </w:tcPr>
          <w:p w14:paraId="63C01B2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144</w:t>
            </w:r>
          </w:p>
        </w:tc>
      </w:tr>
      <w:tr w:rsidR="003F6B4F" w:rsidRPr="00777C8F" w14:paraId="43885A6B"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0D20E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44</w:t>
            </w:r>
          </w:p>
        </w:tc>
        <w:tc>
          <w:tcPr>
            <w:tcW w:w="0" w:type="auto"/>
            <w:tcBorders>
              <w:top w:val="nil"/>
              <w:left w:val="nil"/>
              <w:bottom w:val="single" w:sz="8" w:space="0" w:color="auto"/>
              <w:right w:val="single" w:sz="8" w:space="0" w:color="auto"/>
            </w:tcBorders>
            <w:shd w:val="clear" w:color="auto" w:fill="auto"/>
            <w:noWrap/>
            <w:vAlign w:val="center"/>
            <w:hideMark/>
          </w:tcPr>
          <w:p w14:paraId="28B4AD7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17056</w:t>
            </w:r>
          </w:p>
        </w:tc>
        <w:tc>
          <w:tcPr>
            <w:tcW w:w="0" w:type="auto"/>
            <w:tcBorders>
              <w:top w:val="nil"/>
              <w:left w:val="nil"/>
              <w:bottom w:val="single" w:sz="8" w:space="0" w:color="auto"/>
              <w:right w:val="single" w:sz="8" w:space="0" w:color="auto"/>
            </w:tcBorders>
            <w:shd w:val="clear" w:color="auto" w:fill="auto"/>
            <w:vAlign w:val="center"/>
            <w:hideMark/>
          </w:tcPr>
          <w:p w14:paraId="366F7CC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Teicoplanina</w:t>
            </w:r>
          </w:p>
        </w:tc>
        <w:tc>
          <w:tcPr>
            <w:tcW w:w="0" w:type="auto"/>
            <w:tcBorders>
              <w:top w:val="nil"/>
              <w:left w:val="nil"/>
              <w:bottom w:val="single" w:sz="8" w:space="0" w:color="auto"/>
              <w:right w:val="single" w:sz="8" w:space="0" w:color="auto"/>
            </w:tcBorders>
            <w:shd w:val="clear" w:color="auto" w:fill="auto"/>
            <w:vAlign w:val="center"/>
            <w:hideMark/>
          </w:tcPr>
          <w:p w14:paraId="6E11DFB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400 mg IV</w:t>
            </w:r>
          </w:p>
        </w:tc>
        <w:tc>
          <w:tcPr>
            <w:tcW w:w="0" w:type="auto"/>
            <w:tcBorders>
              <w:top w:val="nil"/>
              <w:left w:val="nil"/>
              <w:bottom w:val="single" w:sz="8" w:space="0" w:color="auto"/>
              <w:right w:val="single" w:sz="8" w:space="0" w:color="auto"/>
            </w:tcBorders>
            <w:shd w:val="clear" w:color="auto" w:fill="auto"/>
            <w:vAlign w:val="center"/>
            <w:hideMark/>
          </w:tcPr>
          <w:p w14:paraId="3EC1378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157BA57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106</w:t>
            </w:r>
          </w:p>
        </w:tc>
      </w:tr>
      <w:tr w:rsidR="003F6B4F" w:rsidRPr="00777C8F" w14:paraId="3B4E7C4B"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01829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45</w:t>
            </w:r>
          </w:p>
        </w:tc>
        <w:tc>
          <w:tcPr>
            <w:tcW w:w="0" w:type="auto"/>
            <w:tcBorders>
              <w:top w:val="nil"/>
              <w:left w:val="nil"/>
              <w:bottom w:val="single" w:sz="8" w:space="0" w:color="auto"/>
              <w:right w:val="single" w:sz="8" w:space="0" w:color="auto"/>
            </w:tcBorders>
            <w:shd w:val="clear" w:color="auto" w:fill="auto"/>
            <w:noWrap/>
            <w:vAlign w:val="center"/>
            <w:hideMark/>
          </w:tcPr>
          <w:p w14:paraId="11FB3B1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17096</w:t>
            </w:r>
          </w:p>
        </w:tc>
        <w:tc>
          <w:tcPr>
            <w:tcW w:w="0" w:type="auto"/>
            <w:tcBorders>
              <w:top w:val="nil"/>
              <w:left w:val="nil"/>
              <w:bottom w:val="single" w:sz="8" w:space="0" w:color="auto"/>
              <w:right w:val="single" w:sz="8" w:space="0" w:color="auto"/>
            </w:tcBorders>
            <w:shd w:val="clear" w:color="auto" w:fill="auto"/>
            <w:vAlign w:val="center"/>
            <w:hideMark/>
          </w:tcPr>
          <w:p w14:paraId="6E16943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Valaciclovir</w:t>
            </w:r>
          </w:p>
        </w:tc>
        <w:tc>
          <w:tcPr>
            <w:tcW w:w="0" w:type="auto"/>
            <w:tcBorders>
              <w:top w:val="nil"/>
              <w:left w:val="nil"/>
              <w:bottom w:val="single" w:sz="8" w:space="0" w:color="auto"/>
              <w:right w:val="single" w:sz="8" w:space="0" w:color="auto"/>
            </w:tcBorders>
            <w:shd w:val="clear" w:color="auto" w:fill="auto"/>
            <w:vAlign w:val="center"/>
            <w:hideMark/>
          </w:tcPr>
          <w:p w14:paraId="7341821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500 mg</w:t>
            </w:r>
          </w:p>
        </w:tc>
        <w:tc>
          <w:tcPr>
            <w:tcW w:w="0" w:type="auto"/>
            <w:tcBorders>
              <w:top w:val="nil"/>
              <w:left w:val="nil"/>
              <w:bottom w:val="single" w:sz="8" w:space="0" w:color="auto"/>
              <w:right w:val="single" w:sz="8" w:space="0" w:color="auto"/>
            </w:tcBorders>
            <w:shd w:val="clear" w:color="auto" w:fill="auto"/>
            <w:vAlign w:val="center"/>
            <w:hideMark/>
          </w:tcPr>
          <w:p w14:paraId="33285A2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ANTIVIRALES</w:t>
            </w:r>
          </w:p>
        </w:tc>
        <w:tc>
          <w:tcPr>
            <w:tcW w:w="0" w:type="auto"/>
            <w:tcBorders>
              <w:top w:val="nil"/>
              <w:left w:val="nil"/>
              <w:bottom w:val="single" w:sz="8" w:space="0" w:color="auto"/>
              <w:right w:val="single" w:sz="8" w:space="0" w:color="auto"/>
            </w:tcBorders>
            <w:shd w:val="clear" w:color="auto" w:fill="auto"/>
            <w:noWrap/>
            <w:vAlign w:val="center"/>
            <w:hideMark/>
          </w:tcPr>
          <w:p w14:paraId="2E16C9F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980</w:t>
            </w:r>
          </w:p>
        </w:tc>
      </w:tr>
      <w:tr w:rsidR="003F6B4F" w:rsidRPr="00777C8F" w14:paraId="7FBEC958"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031D3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46</w:t>
            </w:r>
          </w:p>
        </w:tc>
        <w:tc>
          <w:tcPr>
            <w:tcW w:w="0" w:type="auto"/>
            <w:tcBorders>
              <w:top w:val="nil"/>
              <w:left w:val="nil"/>
              <w:bottom w:val="single" w:sz="8" w:space="0" w:color="auto"/>
              <w:right w:val="single" w:sz="8" w:space="0" w:color="auto"/>
            </w:tcBorders>
            <w:shd w:val="clear" w:color="auto" w:fill="auto"/>
            <w:noWrap/>
            <w:vAlign w:val="center"/>
            <w:hideMark/>
          </w:tcPr>
          <w:p w14:paraId="0B859EC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17099</w:t>
            </w:r>
          </w:p>
        </w:tc>
        <w:tc>
          <w:tcPr>
            <w:tcW w:w="0" w:type="auto"/>
            <w:tcBorders>
              <w:top w:val="nil"/>
              <w:left w:val="nil"/>
              <w:bottom w:val="single" w:sz="8" w:space="0" w:color="auto"/>
              <w:right w:val="single" w:sz="8" w:space="0" w:color="auto"/>
            </w:tcBorders>
            <w:shd w:val="clear" w:color="auto" w:fill="auto"/>
            <w:vAlign w:val="center"/>
            <w:hideMark/>
          </w:tcPr>
          <w:p w14:paraId="202813A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Vancomicina</w:t>
            </w:r>
          </w:p>
        </w:tc>
        <w:tc>
          <w:tcPr>
            <w:tcW w:w="0" w:type="auto"/>
            <w:tcBorders>
              <w:top w:val="nil"/>
              <w:left w:val="nil"/>
              <w:bottom w:val="single" w:sz="8" w:space="0" w:color="auto"/>
              <w:right w:val="single" w:sz="8" w:space="0" w:color="auto"/>
            </w:tcBorders>
            <w:shd w:val="clear" w:color="auto" w:fill="auto"/>
            <w:vAlign w:val="center"/>
            <w:hideMark/>
          </w:tcPr>
          <w:p w14:paraId="3C87AB3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 1 g/ampolla</w:t>
            </w:r>
          </w:p>
        </w:tc>
        <w:tc>
          <w:tcPr>
            <w:tcW w:w="0" w:type="auto"/>
            <w:tcBorders>
              <w:top w:val="nil"/>
              <w:left w:val="nil"/>
              <w:bottom w:val="single" w:sz="8" w:space="0" w:color="auto"/>
              <w:right w:val="single" w:sz="8" w:space="0" w:color="auto"/>
            </w:tcBorders>
            <w:shd w:val="clear" w:color="auto" w:fill="auto"/>
            <w:vAlign w:val="center"/>
            <w:hideMark/>
          </w:tcPr>
          <w:p w14:paraId="3BC02EE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56D335A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440</w:t>
            </w:r>
          </w:p>
        </w:tc>
      </w:tr>
      <w:tr w:rsidR="003F6B4F" w:rsidRPr="00777C8F" w14:paraId="62B4AEEE"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3F283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47</w:t>
            </w:r>
          </w:p>
        </w:tc>
        <w:tc>
          <w:tcPr>
            <w:tcW w:w="0" w:type="auto"/>
            <w:tcBorders>
              <w:top w:val="nil"/>
              <w:left w:val="nil"/>
              <w:bottom w:val="single" w:sz="8" w:space="0" w:color="auto"/>
              <w:right w:val="single" w:sz="8" w:space="0" w:color="auto"/>
            </w:tcBorders>
            <w:shd w:val="clear" w:color="auto" w:fill="auto"/>
            <w:noWrap/>
            <w:vAlign w:val="center"/>
            <w:hideMark/>
          </w:tcPr>
          <w:p w14:paraId="72F6612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44109</w:t>
            </w:r>
          </w:p>
        </w:tc>
        <w:tc>
          <w:tcPr>
            <w:tcW w:w="0" w:type="auto"/>
            <w:tcBorders>
              <w:top w:val="nil"/>
              <w:left w:val="nil"/>
              <w:bottom w:val="single" w:sz="8" w:space="0" w:color="auto"/>
              <w:right w:val="single" w:sz="8" w:space="0" w:color="auto"/>
            </w:tcBorders>
            <w:shd w:val="clear" w:color="auto" w:fill="auto"/>
            <w:vAlign w:val="center"/>
            <w:hideMark/>
          </w:tcPr>
          <w:p w14:paraId="70FAF91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Voriconazol</w:t>
            </w:r>
          </w:p>
        </w:tc>
        <w:tc>
          <w:tcPr>
            <w:tcW w:w="0" w:type="auto"/>
            <w:tcBorders>
              <w:top w:val="nil"/>
              <w:left w:val="nil"/>
              <w:bottom w:val="single" w:sz="8" w:space="0" w:color="auto"/>
              <w:right w:val="single" w:sz="8" w:space="0" w:color="auto"/>
            </w:tcBorders>
            <w:shd w:val="clear" w:color="auto" w:fill="auto"/>
            <w:vAlign w:val="center"/>
            <w:hideMark/>
          </w:tcPr>
          <w:p w14:paraId="6732464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200 mg</w:t>
            </w:r>
          </w:p>
        </w:tc>
        <w:tc>
          <w:tcPr>
            <w:tcW w:w="0" w:type="auto"/>
            <w:tcBorders>
              <w:top w:val="nil"/>
              <w:left w:val="nil"/>
              <w:bottom w:val="single" w:sz="8" w:space="0" w:color="auto"/>
              <w:right w:val="single" w:sz="8" w:space="0" w:color="auto"/>
            </w:tcBorders>
            <w:shd w:val="clear" w:color="auto" w:fill="auto"/>
            <w:vAlign w:val="center"/>
            <w:hideMark/>
          </w:tcPr>
          <w:p w14:paraId="0EC0410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ANTIMICÓTICOS</w:t>
            </w:r>
          </w:p>
        </w:tc>
        <w:tc>
          <w:tcPr>
            <w:tcW w:w="0" w:type="auto"/>
            <w:tcBorders>
              <w:top w:val="nil"/>
              <w:left w:val="nil"/>
              <w:bottom w:val="single" w:sz="8" w:space="0" w:color="auto"/>
              <w:right w:val="single" w:sz="8" w:space="0" w:color="auto"/>
            </w:tcBorders>
            <w:shd w:val="clear" w:color="auto" w:fill="auto"/>
            <w:noWrap/>
            <w:vAlign w:val="center"/>
            <w:hideMark/>
          </w:tcPr>
          <w:p w14:paraId="008AAA5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1484</w:t>
            </w:r>
          </w:p>
        </w:tc>
      </w:tr>
      <w:tr w:rsidR="003F6B4F" w:rsidRPr="00777C8F" w14:paraId="1B47D195"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A7C19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48</w:t>
            </w:r>
          </w:p>
        </w:tc>
        <w:tc>
          <w:tcPr>
            <w:tcW w:w="0" w:type="auto"/>
            <w:tcBorders>
              <w:top w:val="nil"/>
              <w:left w:val="nil"/>
              <w:bottom w:val="single" w:sz="8" w:space="0" w:color="auto"/>
              <w:right w:val="single" w:sz="8" w:space="0" w:color="auto"/>
            </w:tcBorders>
            <w:shd w:val="clear" w:color="auto" w:fill="auto"/>
            <w:noWrap/>
            <w:vAlign w:val="center"/>
            <w:hideMark/>
          </w:tcPr>
          <w:p w14:paraId="66B9CC9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16715</w:t>
            </w:r>
          </w:p>
        </w:tc>
        <w:tc>
          <w:tcPr>
            <w:tcW w:w="0" w:type="auto"/>
            <w:tcBorders>
              <w:top w:val="nil"/>
              <w:left w:val="nil"/>
              <w:bottom w:val="single" w:sz="8" w:space="0" w:color="auto"/>
              <w:right w:val="single" w:sz="8" w:space="0" w:color="auto"/>
            </w:tcBorders>
            <w:shd w:val="clear" w:color="auto" w:fill="auto"/>
            <w:vAlign w:val="center"/>
            <w:hideMark/>
          </w:tcPr>
          <w:p w14:paraId="00E997F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Clorfeniramina </w:t>
            </w:r>
          </w:p>
        </w:tc>
        <w:tc>
          <w:tcPr>
            <w:tcW w:w="0" w:type="auto"/>
            <w:tcBorders>
              <w:top w:val="nil"/>
              <w:left w:val="nil"/>
              <w:bottom w:val="single" w:sz="8" w:space="0" w:color="auto"/>
              <w:right w:val="single" w:sz="8" w:space="0" w:color="auto"/>
            </w:tcBorders>
            <w:shd w:val="clear" w:color="auto" w:fill="auto"/>
            <w:vAlign w:val="center"/>
            <w:hideMark/>
          </w:tcPr>
          <w:p w14:paraId="1C76B40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8 mg</w:t>
            </w:r>
          </w:p>
        </w:tc>
        <w:tc>
          <w:tcPr>
            <w:tcW w:w="0" w:type="auto"/>
            <w:tcBorders>
              <w:top w:val="nil"/>
              <w:left w:val="nil"/>
              <w:bottom w:val="single" w:sz="8" w:space="0" w:color="auto"/>
              <w:right w:val="single" w:sz="8" w:space="0" w:color="auto"/>
            </w:tcBorders>
            <w:shd w:val="clear" w:color="auto" w:fill="auto"/>
            <w:vAlign w:val="center"/>
            <w:hideMark/>
          </w:tcPr>
          <w:p w14:paraId="10E5EC6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ANTIALÉRGICOS</w:t>
            </w:r>
          </w:p>
        </w:tc>
        <w:tc>
          <w:tcPr>
            <w:tcW w:w="0" w:type="auto"/>
            <w:tcBorders>
              <w:top w:val="nil"/>
              <w:left w:val="nil"/>
              <w:bottom w:val="single" w:sz="8" w:space="0" w:color="auto"/>
              <w:right w:val="single" w:sz="8" w:space="0" w:color="auto"/>
            </w:tcBorders>
            <w:shd w:val="clear" w:color="auto" w:fill="auto"/>
            <w:noWrap/>
            <w:vAlign w:val="center"/>
            <w:hideMark/>
          </w:tcPr>
          <w:p w14:paraId="5FAA172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5300</w:t>
            </w:r>
          </w:p>
        </w:tc>
      </w:tr>
      <w:tr w:rsidR="003F6B4F" w:rsidRPr="00777C8F" w14:paraId="7DC0262B"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40142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49</w:t>
            </w:r>
          </w:p>
        </w:tc>
        <w:tc>
          <w:tcPr>
            <w:tcW w:w="0" w:type="auto"/>
            <w:tcBorders>
              <w:top w:val="nil"/>
              <w:left w:val="nil"/>
              <w:bottom w:val="single" w:sz="8" w:space="0" w:color="auto"/>
              <w:right w:val="single" w:sz="8" w:space="0" w:color="auto"/>
            </w:tcBorders>
            <w:shd w:val="clear" w:color="auto" w:fill="auto"/>
            <w:noWrap/>
            <w:vAlign w:val="center"/>
            <w:hideMark/>
          </w:tcPr>
          <w:p w14:paraId="0E51D98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16887</w:t>
            </w:r>
          </w:p>
        </w:tc>
        <w:tc>
          <w:tcPr>
            <w:tcW w:w="0" w:type="auto"/>
            <w:tcBorders>
              <w:top w:val="nil"/>
              <w:left w:val="nil"/>
              <w:bottom w:val="single" w:sz="8" w:space="0" w:color="auto"/>
              <w:right w:val="single" w:sz="8" w:space="0" w:color="auto"/>
            </w:tcBorders>
            <w:shd w:val="clear" w:color="auto" w:fill="auto"/>
            <w:vAlign w:val="center"/>
            <w:hideMark/>
          </w:tcPr>
          <w:p w14:paraId="75132D8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Loratadina</w:t>
            </w:r>
          </w:p>
        </w:tc>
        <w:tc>
          <w:tcPr>
            <w:tcW w:w="0" w:type="auto"/>
            <w:tcBorders>
              <w:top w:val="nil"/>
              <w:left w:val="nil"/>
              <w:bottom w:val="single" w:sz="8" w:space="0" w:color="auto"/>
              <w:right w:val="single" w:sz="8" w:space="0" w:color="auto"/>
            </w:tcBorders>
            <w:shd w:val="clear" w:color="auto" w:fill="auto"/>
            <w:vAlign w:val="center"/>
            <w:hideMark/>
          </w:tcPr>
          <w:p w14:paraId="7BC6FFF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10 mg</w:t>
            </w:r>
          </w:p>
        </w:tc>
        <w:tc>
          <w:tcPr>
            <w:tcW w:w="0" w:type="auto"/>
            <w:tcBorders>
              <w:top w:val="nil"/>
              <w:left w:val="nil"/>
              <w:bottom w:val="single" w:sz="8" w:space="0" w:color="auto"/>
              <w:right w:val="single" w:sz="8" w:space="0" w:color="auto"/>
            </w:tcBorders>
            <w:shd w:val="clear" w:color="auto" w:fill="auto"/>
            <w:vAlign w:val="center"/>
            <w:hideMark/>
          </w:tcPr>
          <w:p w14:paraId="1C578CA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ANTIALÉRGICOS</w:t>
            </w:r>
          </w:p>
        </w:tc>
        <w:tc>
          <w:tcPr>
            <w:tcW w:w="0" w:type="auto"/>
            <w:tcBorders>
              <w:top w:val="nil"/>
              <w:left w:val="nil"/>
              <w:bottom w:val="single" w:sz="8" w:space="0" w:color="auto"/>
              <w:right w:val="single" w:sz="8" w:space="0" w:color="auto"/>
            </w:tcBorders>
            <w:shd w:val="clear" w:color="auto" w:fill="auto"/>
            <w:noWrap/>
            <w:vAlign w:val="center"/>
            <w:hideMark/>
          </w:tcPr>
          <w:p w14:paraId="65BC240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21.000</w:t>
            </w:r>
          </w:p>
        </w:tc>
      </w:tr>
      <w:tr w:rsidR="003F6B4F" w:rsidRPr="00777C8F" w14:paraId="66FA9DE6"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852DD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50</w:t>
            </w:r>
          </w:p>
        </w:tc>
        <w:tc>
          <w:tcPr>
            <w:tcW w:w="0" w:type="auto"/>
            <w:tcBorders>
              <w:top w:val="nil"/>
              <w:left w:val="nil"/>
              <w:bottom w:val="single" w:sz="8" w:space="0" w:color="auto"/>
              <w:right w:val="single" w:sz="8" w:space="0" w:color="auto"/>
            </w:tcBorders>
            <w:shd w:val="clear" w:color="auto" w:fill="auto"/>
            <w:noWrap/>
            <w:vAlign w:val="center"/>
            <w:hideMark/>
          </w:tcPr>
          <w:p w14:paraId="433C727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26086</w:t>
            </w:r>
          </w:p>
        </w:tc>
        <w:tc>
          <w:tcPr>
            <w:tcW w:w="0" w:type="auto"/>
            <w:tcBorders>
              <w:top w:val="nil"/>
              <w:left w:val="nil"/>
              <w:bottom w:val="single" w:sz="8" w:space="0" w:color="auto"/>
              <w:right w:val="single" w:sz="8" w:space="0" w:color="auto"/>
            </w:tcBorders>
            <w:shd w:val="clear" w:color="auto" w:fill="auto"/>
            <w:vAlign w:val="center"/>
            <w:hideMark/>
          </w:tcPr>
          <w:p w14:paraId="00FF0AA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Clorhexidina </w:t>
            </w:r>
          </w:p>
        </w:tc>
        <w:tc>
          <w:tcPr>
            <w:tcW w:w="0" w:type="auto"/>
            <w:tcBorders>
              <w:top w:val="nil"/>
              <w:left w:val="nil"/>
              <w:bottom w:val="single" w:sz="8" w:space="0" w:color="auto"/>
              <w:right w:val="single" w:sz="8" w:space="0" w:color="auto"/>
            </w:tcBorders>
            <w:shd w:val="clear" w:color="auto" w:fill="auto"/>
            <w:vAlign w:val="center"/>
            <w:hideMark/>
          </w:tcPr>
          <w:p w14:paraId="53488BF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en base alcohólica al 0,5% con color</w:t>
            </w:r>
          </w:p>
        </w:tc>
        <w:tc>
          <w:tcPr>
            <w:tcW w:w="0" w:type="auto"/>
            <w:tcBorders>
              <w:top w:val="nil"/>
              <w:left w:val="nil"/>
              <w:bottom w:val="single" w:sz="8" w:space="0" w:color="auto"/>
              <w:right w:val="single" w:sz="8" w:space="0" w:color="auto"/>
            </w:tcBorders>
            <w:shd w:val="clear" w:color="auto" w:fill="auto"/>
            <w:vAlign w:val="center"/>
            <w:hideMark/>
          </w:tcPr>
          <w:p w14:paraId="212DB69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ANTISÉPTICOS</w:t>
            </w:r>
          </w:p>
        </w:tc>
        <w:tc>
          <w:tcPr>
            <w:tcW w:w="0" w:type="auto"/>
            <w:tcBorders>
              <w:top w:val="nil"/>
              <w:left w:val="nil"/>
              <w:bottom w:val="single" w:sz="8" w:space="0" w:color="auto"/>
              <w:right w:val="single" w:sz="8" w:space="0" w:color="auto"/>
            </w:tcBorders>
            <w:shd w:val="clear" w:color="auto" w:fill="auto"/>
            <w:noWrap/>
            <w:vAlign w:val="center"/>
            <w:hideMark/>
          </w:tcPr>
          <w:p w14:paraId="71C328A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23</w:t>
            </w:r>
          </w:p>
        </w:tc>
      </w:tr>
      <w:tr w:rsidR="003F6B4F" w:rsidRPr="00777C8F" w14:paraId="1A521E28"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8872A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51</w:t>
            </w:r>
          </w:p>
        </w:tc>
        <w:tc>
          <w:tcPr>
            <w:tcW w:w="0" w:type="auto"/>
            <w:tcBorders>
              <w:top w:val="nil"/>
              <w:left w:val="nil"/>
              <w:bottom w:val="single" w:sz="8" w:space="0" w:color="auto"/>
              <w:right w:val="single" w:sz="8" w:space="0" w:color="auto"/>
            </w:tcBorders>
            <w:shd w:val="clear" w:color="auto" w:fill="auto"/>
            <w:noWrap/>
            <w:vAlign w:val="center"/>
            <w:hideMark/>
          </w:tcPr>
          <w:p w14:paraId="08A3FC7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34291</w:t>
            </w:r>
          </w:p>
        </w:tc>
        <w:tc>
          <w:tcPr>
            <w:tcW w:w="0" w:type="auto"/>
            <w:tcBorders>
              <w:top w:val="nil"/>
              <w:left w:val="nil"/>
              <w:bottom w:val="single" w:sz="8" w:space="0" w:color="auto"/>
              <w:right w:val="single" w:sz="8" w:space="0" w:color="auto"/>
            </w:tcBorders>
            <w:shd w:val="clear" w:color="auto" w:fill="auto"/>
            <w:vAlign w:val="center"/>
            <w:hideMark/>
          </w:tcPr>
          <w:p w14:paraId="16191BC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Iodopovidona 1%</w:t>
            </w:r>
          </w:p>
        </w:tc>
        <w:tc>
          <w:tcPr>
            <w:tcW w:w="0" w:type="auto"/>
            <w:tcBorders>
              <w:top w:val="nil"/>
              <w:left w:val="nil"/>
              <w:bottom w:val="single" w:sz="8" w:space="0" w:color="auto"/>
              <w:right w:val="single" w:sz="8" w:space="0" w:color="auto"/>
            </w:tcBorders>
            <w:shd w:val="clear" w:color="auto" w:fill="auto"/>
            <w:vAlign w:val="center"/>
            <w:hideMark/>
          </w:tcPr>
          <w:p w14:paraId="5C4A694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en 100 ml</w:t>
            </w:r>
          </w:p>
        </w:tc>
        <w:tc>
          <w:tcPr>
            <w:tcW w:w="0" w:type="auto"/>
            <w:tcBorders>
              <w:top w:val="nil"/>
              <w:left w:val="nil"/>
              <w:bottom w:val="single" w:sz="8" w:space="0" w:color="auto"/>
              <w:right w:val="single" w:sz="8" w:space="0" w:color="auto"/>
            </w:tcBorders>
            <w:shd w:val="clear" w:color="auto" w:fill="auto"/>
            <w:vAlign w:val="center"/>
            <w:hideMark/>
          </w:tcPr>
          <w:p w14:paraId="2DB551B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ANTISÉPTICOS</w:t>
            </w:r>
          </w:p>
        </w:tc>
        <w:tc>
          <w:tcPr>
            <w:tcW w:w="0" w:type="auto"/>
            <w:tcBorders>
              <w:top w:val="nil"/>
              <w:left w:val="nil"/>
              <w:bottom w:val="single" w:sz="8" w:space="0" w:color="auto"/>
              <w:right w:val="single" w:sz="8" w:space="0" w:color="auto"/>
            </w:tcBorders>
            <w:shd w:val="clear" w:color="auto" w:fill="auto"/>
            <w:noWrap/>
            <w:vAlign w:val="center"/>
            <w:hideMark/>
          </w:tcPr>
          <w:p w14:paraId="200C7E3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121</w:t>
            </w:r>
          </w:p>
        </w:tc>
      </w:tr>
      <w:tr w:rsidR="003F6B4F" w:rsidRPr="00777C8F" w14:paraId="198E4C56"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5B9DC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52</w:t>
            </w:r>
          </w:p>
        </w:tc>
        <w:tc>
          <w:tcPr>
            <w:tcW w:w="0" w:type="auto"/>
            <w:tcBorders>
              <w:top w:val="nil"/>
              <w:left w:val="nil"/>
              <w:bottom w:val="single" w:sz="8" w:space="0" w:color="auto"/>
              <w:right w:val="single" w:sz="8" w:space="0" w:color="auto"/>
            </w:tcBorders>
            <w:shd w:val="clear" w:color="auto" w:fill="auto"/>
            <w:noWrap/>
            <w:vAlign w:val="center"/>
            <w:hideMark/>
          </w:tcPr>
          <w:p w14:paraId="64C0AC7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25930</w:t>
            </w:r>
          </w:p>
        </w:tc>
        <w:tc>
          <w:tcPr>
            <w:tcW w:w="0" w:type="auto"/>
            <w:tcBorders>
              <w:top w:val="nil"/>
              <w:left w:val="nil"/>
              <w:bottom w:val="single" w:sz="8" w:space="0" w:color="auto"/>
              <w:right w:val="single" w:sz="8" w:space="0" w:color="auto"/>
            </w:tcBorders>
            <w:shd w:val="clear" w:color="auto" w:fill="auto"/>
            <w:vAlign w:val="center"/>
            <w:hideMark/>
          </w:tcPr>
          <w:p w14:paraId="4EA43A0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Adenosina</w:t>
            </w:r>
          </w:p>
        </w:tc>
        <w:tc>
          <w:tcPr>
            <w:tcW w:w="0" w:type="auto"/>
            <w:tcBorders>
              <w:top w:val="nil"/>
              <w:left w:val="nil"/>
              <w:bottom w:val="single" w:sz="8" w:space="0" w:color="auto"/>
              <w:right w:val="single" w:sz="8" w:space="0" w:color="auto"/>
            </w:tcBorders>
            <w:shd w:val="clear" w:color="auto" w:fill="auto"/>
            <w:vAlign w:val="center"/>
            <w:hideMark/>
          </w:tcPr>
          <w:p w14:paraId="0D52E34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 6 mg/ampolla</w:t>
            </w:r>
          </w:p>
        </w:tc>
        <w:tc>
          <w:tcPr>
            <w:tcW w:w="0" w:type="auto"/>
            <w:tcBorders>
              <w:top w:val="nil"/>
              <w:left w:val="nil"/>
              <w:bottom w:val="single" w:sz="8" w:space="0" w:color="auto"/>
              <w:right w:val="single" w:sz="8" w:space="0" w:color="auto"/>
            </w:tcBorders>
            <w:shd w:val="clear" w:color="auto" w:fill="auto"/>
            <w:vAlign w:val="center"/>
            <w:hideMark/>
          </w:tcPr>
          <w:p w14:paraId="3FE4FDB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4EE746A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30</w:t>
            </w:r>
          </w:p>
        </w:tc>
      </w:tr>
      <w:tr w:rsidR="003F6B4F" w:rsidRPr="00777C8F" w14:paraId="51DABD70"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1346A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53</w:t>
            </w:r>
          </w:p>
        </w:tc>
        <w:tc>
          <w:tcPr>
            <w:tcW w:w="0" w:type="auto"/>
            <w:tcBorders>
              <w:top w:val="nil"/>
              <w:left w:val="nil"/>
              <w:bottom w:val="single" w:sz="8" w:space="0" w:color="auto"/>
              <w:right w:val="single" w:sz="8" w:space="0" w:color="auto"/>
            </w:tcBorders>
            <w:shd w:val="clear" w:color="auto" w:fill="auto"/>
            <w:noWrap/>
            <w:vAlign w:val="center"/>
            <w:hideMark/>
          </w:tcPr>
          <w:p w14:paraId="158A2C1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25931</w:t>
            </w:r>
          </w:p>
        </w:tc>
        <w:tc>
          <w:tcPr>
            <w:tcW w:w="0" w:type="auto"/>
            <w:tcBorders>
              <w:top w:val="nil"/>
              <w:left w:val="nil"/>
              <w:bottom w:val="single" w:sz="8" w:space="0" w:color="auto"/>
              <w:right w:val="single" w:sz="8" w:space="0" w:color="auto"/>
            </w:tcBorders>
            <w:shd w:val="clear" w:color="auto" w:fill="auto"/>
            <w:vAlign w:val="center"/>
            <w:hideMark/>
          </w:tcPr>
          <w:p w14:paraId="70CB3E4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Adrenalina</w:t>
            </w:r>
          </w:p>
        </w:tc>
        <w:tc>
          <w:tcPr>
            <w:tcW w:w="0" w:type="auto"/>
            <w:tcBorders>
              <w:top w:val="nil"/>
              <w:left w:val="nil"/>
              <w:bottom w:val="single" w:sz="8" w:space="0" w:color="auto"/>
              <w:right w:val="single" w:sz="8" w:space="0" w:color="auto"/>
            </w:tcBorders>
            <w:shd w:val="clear" w:color="auto" w:fill="auto"/>
            <w:vAlign w:val="center"/>
            <w:hideMark/>
          </w:tcPr>
          <w:p w14:paraId="4020662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IM/ IV/SC 1 mg/ml  ampolla de 10 ml</w:t>
            </w:r>
          </w:p>
        </w:tc>
        <w:tc>
          <w:tcPr>
            <w:tcW w:w="0" w:type="auto"/>
            <w:tcBorders>
              <w:top w:val="nil"/>
              <w:left w:val="nil"/>
              <w:bottom w:val="single" w:sz="8" w:space="0" w:color="auto"/>
              <w:right w:val="single" w:sz="8" w:space="0" w:color="auto"/>
            </w:tcBorders>
            <w:shd w:val="clear" w:color="auto" w:fill="auto"/>
            <w:vAlign w:val="center"/>
            <w:hideMark/>
          </w:tcPr>
          <w:p w14:paraId="35FAFF7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79266AC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121</w:t>
            </w:r>
          </w:p>
        </w:tc>
      </w:tr>
      <w:tr w:rsidR="003F6B4F" w:rsidRPr="00777C8F" w14:paraId="36244801"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A2629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54</w:t>
            </w:r>
          </w:p>
        </w:tc>
        <w:tc>
          <w:tcPr>
            <w:tcW w:w="0" w:type="auto"/>
            <w:tcBorders>
              <w:top w:val="nil"/>
              <w:left w:val="nil"/>
              <w:bottom w:val="single" w:sz="8" w:space="0" w:color="auto"/>
              <w:right w:val="single" w:sz="8" w:space="0" w:color="auto"/>
            </w:tcBorders>
            <w:shd w:val="clear" w:color="auto" w:fill="auto"/>
            <w:noWrap/>
            <w:vAlign w:val="center"/>
            <w:hideMark/>
          </w:tcPr>
          <w:p w14:paraId="23ADA3E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16605</w:t>
            </w:r>
          </w:p>
        </w:tc>
        <w:tc>
          <w:tcPr>
            <w:tcW w:w="0" w:type="auto"/>
            <w:tcBorders>
              <w:top w:val="nil"/>
              <w:left w:val="nil"/>
              <w:bottom w:val="single" w:sz="8" w:space="0" w:color="auto"/>
              <w:right w:val="single" w:sz="8" w:space="0" w:color="auto"/>
            </w:tcBorders>
            <w:shd w:val="clear" w:color="auto" w:fill="auto"/>
            <w:vAlign w:val="center"/>
            <w:hideMark/>
          </w:tcPr>
          <w:p w14:paraId="5774EB3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Metildopa</w:t>
            </w:r>
          </w:p>
        </w:tc>
        <w:tc>
          <w:tcPr>
            <w:tcW w:w="0" w:type="auto"/>
            <w:tcBorders>
              <w:top w:val="nil"/>
              <w:left w:val="nil"/>
              <w:bottom w:val="single" w:sz="8" w:space="0" w:color="auto"/>
              <w:right w:val="single" w:sz="8" w:space="0" w:color="auto"/>
            </w:tcBorders>
            <w:shd w:val="clear" w:color="auto" w:fill="auto"/>
            <w:vAlign w:val="center"/>
            <w:hideMark/>
          </w:tcPr>
          <w:p w14:paraId="3B6FABB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500 mg</w:t>
            </w:r>
          </w:p>
        </w:tc>
        <w:tc>
          <w:tcPr>
            <w:tcW w:w="0" w:type="auto"/>
            <w:tcBorders>
              <w:top w:val="nil"/>
              <w:left w:val="nil"/>
              <w:bottom w:val="single" w:sz="8" w:space="0" w:color="auto"/>
              <w:right w:val="single" w:sz="8" w:space="0" w:color="auto"/>
            </w:tcBorders>
            <w:shd w:val="clear" w:color="auto" w:fill="auto"/>
            <w:vAlign w:val="center"/>
            <w:hideMark/>
          </w:tcPr>
          <w:p w14:paraId="461A669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7DDD842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690</w:t>
            </w:r>
          </w:p>
        </w:tc>
      </w:tr>
      <w:tr w:rsidR="003F6B4F" w:rsidRPr="00777C8F" w14:paraId="601B6167"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EB14D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lastRenderedPageBreak/>
              <w:t>55</w:t>
            </w:r>
          </w:p>
        </w:tc>
        <w:tc>
          <w:tcPr>
            <w:tcW w:w="0" w:type="auto"/>
            <w:tcBorders>
              <w:top w:val="nil"/>
              <w:left w:val="nil"/>
              <w:bottom w:val="single" w:sz="8" w:space="0" w:color="auto"/>
              <w:right w:val="single" w:sz="8" w:space="0" w:color="auto"/>
            </w:tcBorders>
            <w:shd w:val="clear" w:color="auto" w:fill="auto"/>
            <w:noWrap/>
            <w:vAlign w:val="center"/>
            <w:hideMark/>
          </w:tcPr>
          <w:p w14:paraId="5D8C85E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16614</w:t>
            </w:r>
          </w:p>
        </w:tc>
        <w:tc>
          <w:tcPr>
            <w:tcW w:w="0" w:type="auto"/>
            <w:tcBorders>
              <w:top w:val="nil"/>
              <w:left w:val="nil"/>
              <w:bottom w:val="single" w:sz="8" w:space="0" w:color="auto"/>
              <w:right w:val="single" w:sz="8" w:space="0" w:color="auto"/>
            </w:tcBorders>
            <w:shd w:val="clear" w:color="auto" w:fill="auto"/>
            <w:vAlign w:val="center"/>
            <w:hideMark/>
          </w:tcPr>
          <w:p w14:paraId="72FAC9E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Amiodarona </w:t>
            </w:r>
          </w:p>
        </w:tc>
        <w:tc>
          <w:tcPr>
            <w:tcW w:w="0" w:type="auto"/>
            <w:tcBorders>
              <w:top w:val="nil"/>
              <w:left w:val="nil"/>
              <w:bottom w:val="single" w:sz="8" w:space="0" w:color="auto"/>
              <w:right w:val="single" w:sz="8" w:space="0" w:color="auto"/>
            </w:tcBorders>
            <w:shd w:val="clear" w:color="auto" w:fill="auto"/>
            <w:vAlign w:val="center"/>
            <w:hideMark/>
          </w:tcPr>
          <w:p w14:paraId="1A20D04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Comprimido 200 mg </w:t>
            </w:r>
          </w:p>
        </w:tc>
        <w:tc>
          <w:tcPr>
            <w:tcW w:w="0" w:type="auto"/>
            <w:tcBorders>
              <w:top w:val="nil"/>
              <w:left w:val="nil"/>
              <w:bottom w:val="single" w:sz="8" w:space="0" w:color="auto"/>
              <w:right w:val="single" w:sz="8" w:space="0" w:color="auto"/>
            </w:tcBorders>
            <w:shd w:val="clear" w:color="auto" w:fill="auto"/>
            <w:vAlign w:val="center"/>
            <w:hideMark/>
          </w:tcPr>
          <w:p w14:paraId="77E4001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00E4AF0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450</w:t>
            </w:r>
          </w:p>
        </w:tc>
      </w:tr>
      <w:tr w:rsidR="003F6B4F" w:rsidRPr="00777C8F" w14:paraId="0B2C35BE"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749FA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56</w:t>
            </w:r>
          </w:p>
        </w:tc>
        <w:tc>
          <w:tcPr>
            <w:tcW w:w="0" w:type="auto"/>
            <w:tcBorders>
              <w:top w:val="nil"/>
              <w:left w:val="nil"/>
              <w:bottom w:val="single" w:sz="8" w:space="0" w:color="auto"/>
              <w:right w:val="single" w:sz="8" w:space="0" w:color="auto"/>
            </w:tcBorders>
            <w:shd w:val="clear" w:color="auto" w:fill="auto"/>
            <w:noWrap/>
            <w:vAlign w:val="center"/>
            <w:hideMark/>
          </w:tcPr>
          <w:p w14:paraId="361DE34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70823</w:t>
            </w:r>
          </w:p>
        </w:tc>
        <w:tc>
          <w:tcPr>
            <w:tcW w:w="0" w:type="auto"/>
            <w:tcBorders>
              <w:top w:val="nil"/>
              <w:left w:val="nil"/>
              <w:bottom w:val="single" w:sz="8" w:space="0" w:color="auto"/>
              <w:right w:val="single" w:sz="8" w:space="0" w:color="auto"/>
            </w:tcBorders>
            <w:shd w:val="clear" w:color="auto" w:fill="auto"/>
            <w:vAlign w:val="center"/>
            <w:hideMark/>
          </w:tcPr>
          <w:p w14:paraId="33A4B5D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Hidroclorotiazida con Amilorida</w:t>
            </w:r>
          </w:p>
        </w:tc>
        <w:tc>
          <w:tcPr>
            <w:tcW w:w="0" w:type="auto"/>
            <w:tcBorders>
              <w:top w:val="nil"/>
              <w:left w:val="nil"/>
              <w:bottom w:val="single" w:sz="8" w:space="0" w:color="auto"/>
              <w:right w:val="single" w:sz="8" w:space="0" w:color="auto"/>
            </w:tcBorders>
            <w:shd w:val="clear" w:color="auto" w:fill="auto"/>
            <w:vAlign w:val="center"/>
            <w:hideMark/>
          </w:tcPr>
          <w:p w14:paraId="50E0E8E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w:t>
            </w:r>
          </w:p>
        </w:tc>
        <w:tc>
          <w:tcPr>
            <w:tcW w:w="0" w:type="auto"/>
            <w:tcBorders>
              <w:top w:val="nil"/>
              <w:left w:val="nil"/>
              <w:bottom w:val="single" w:sz="8" w:space="0" w:color="auto"/>
              <w:right w:val="single" w:sz="8" w:space="0" w:color="auto"/>
            </w:tcBorders>
            <w:shd w:val="clear" w:color="auto" w:fill="auto"/>
            <w:vAlign w:val="center"/>
            <w:hideMark/>
          </w:tcPr>
          <w:p w14:paraId="5F5399B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253C08D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240</w:t>
            </w:r>
          </w:p>
        </w:tc>
      </w:tr>
      <w:tr w:rsidR="003F6B4F" w:rsidRPr="00777C8F" w14:paraId="0C8A7065"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16636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57</w:t>
            </w:r>
          </w:p>
        </w:tc>
        <w:tc>
          <w:tcPr>
            <w:tcW w:w="0" w:type="auto"/>
            <w:tcBorders>
              <w:top w:val="nil"/>
              <w:left w:val="nil"/>
              <w:bottom w:val="single" w:sz="8" w:space="0" w:color="auto"/>
              <w:right w:val="single" w:sz="8" w:space="0" w:color="auto"/>
            </w:tcBorders>
            <w:shd w:val="clear" w:color="auto" w:fill="auto"/>
            <w:noWrap/>
            <w:vAlign w:val="center"/>
            <w:hideMark/>
          </w:tcPr>
          <w:p w14:paraId="07EF8AA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17088</w:t>
            </w:r>
          </w:p>
        </w:tc>
        <w:tc>
          <w:tcPr>
            <w:tcW w:w="0" w:type="auto"/>
            <w:tcBorders>
              <w:top w:val="nil"/>
              <w:left w:val="nil"/>
              <w:bottom w:val="single" w:sz="8" w:space="0" w:color="auto"/>
              <w:right w:val="single" w:sz="8" w:space="0" w:color="auto"/>
            </w:tcBorders>
            <w:shd w:val="clear" w:color="auto" w:fill="auto"/>
            <w:vAlign w:val="center"/>
            <w:hideMark/>
          </w:tcPr>
          <w:p w14:paraId="0BA62F2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Triclormetiazida con Tramitaren</w:t>
            </w:r>
          </w:p>
        </w:tc>
        <w:tc>
          <w:tcPr>
            <w:tcW w:w="0" w:type="auto"/>
            <w:tcBorders>
              <w:top w:val="nil"/>
              <w:left w:val="nil"/>
              <w:bottom w:val="single" w:sz="8" w:space="0" w:color="auto"/>
              <w:right w:val="single" w:sz="8" w:space="0" w:color="auto"/>
            </w:tcBorders>
            <w:shd w:val="clear" w:color="auto" w:fill="auto"/>
            <w:vAlign w:val="center"/>
            <w:hideMark/>
          </w:tcPr>
          <w:p w14:paraId="016B13B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w:t>
            </w:r>
          </w:p>
        </w:tc>
        <w:tc>
          <w:tcPr>
            <w:tcW w:w="0" w:type="auto"/>
            <w:tcBorders>
              <w:top w:val="nil"/>
              <w:left w:val="nil"/>
              <w:bottom w:val="single" w:sz="8" w:space="0" w:color="auto"/>
              <w:right w:val="single" w:sz="8" w:space="0" w:color="auto"/>
            </w:tcBorders>
            <w:shd w:val="clear" w:color="auto" w:fill="auto"/>
            <w:vAlign w:val="center"/>
            <w:hideMark/>
          </w:tcPr>
          <w:p w14:paraId="03E0A16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5B9C0C2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128</w:t>
            </w:r>
          </w:p>
        </w:tc>
      </w:tr>
      <w:tr w:rsidR="003F6B4F" w:rsidRPr="00777C8F" w14:paraId="24231311"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06867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58</w:t>
            </w:r>
          </w:p>
        </w:tc>
        <w:tc>
          <w:tcPr>
            <w:tcW w:w="0" w:type="auto"/>
            <w:tcBorders>
              <w:top w:val="nil"/>
              <w:left w:val="nil"/>
              <w:bottom w:val="single" w:sz="8" w:space="0" w:color="auto"/>
              <w:right w:val="single" w:sz="8" w:space="0" w:color="auto"/>
            </w:tcBorders>
            <w:shd w:val="clear" w:color="auto" w:fill="auto"/>
            <w:noWrap/>
            <w:vAlign w:val="center"/>
            <w:hideMark/>
          </w:tcPr>
          <w:p w14:paraId="336170C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16631</w:t>
            </w:r>
          </w:p>
        </w:tc>
        <w:tc>
          <w:tcPr>
            <w:tcW w:w="0" w:type="auto"/>
            <w:tcBorders>
              <w:top w:val="nil"/>
              <w:left w:val="nil"/>
              <w:bottom w:val="single" w:sz="8" w:space="0" w:color="auto"/>
              <w:right w:val="single" w:sz="8" w:space="0" w:color="auto"/>
            </w:tcBorders>
            <w:shd w:val="clear" w:color="auto" w:fill="auto"/>
            <w:vAlign w:val="center"/>
            <w:hideMark/>
          </w:tcPr>
          <w:p w14:paraId="3C304B3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Atorvastatina</w:t>
            </w:r>
          </w:p>
        </w:tc>
        <w:tc>
          <w:tcPr>
            <w:tcW w:w="0" w:type="auto"/>
            <w:tcBorders>
              <w:top w:val="nil"/>
              <w:left w:val="nil"/>
              <w:bottom w:val="single" w:sz="8" w:space="0" w:color="auto"/>
              <w:right w:val="single" w:sz="8" w:space="0" w:color="auto"/>
            </w:tcBorders>
            <w:shd w:val="clear" w:color="auto" w:fill="auto"/>
            <w:vAlign w:val="center"/>
            <w:hideMark/>
          </w:tcPr>
          <w:p w14:paraId="23C1B34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10 mg</w:t>
            </w:r>
          </w:p>
        </w:tc>
        <w:tc>
          <w:tcPr>
            <w:tcW w:w="0" w:type="auto"/>
            <w:tcBorders>
              <w:top w:val="nil"/>
              <w:left w:val="nil"/>
              <w:bottom w:val="single" w:sz="8" w:space="0" w:color="auto"/>
              <w:right w:val="single" w:sz="8" w:space="0" w:color="auto"/>
            </w:tcBorders>
            <w:shd w:val="clear" w:color="auto" w:fill="auto"/>
            <w:vAlign w:val="center"/>
            <w:hideMark/>
          </w:tcPr>
          <w:p w14:paraId="5906824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69C0CA7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15.000</w:t>
            </w:r>
          </w:p>
        </w:tc>
      </w:tr>
      <w:tr w:rsidR="003F6B4F" w:rsidRPr="00777C8F" w14:paraId="46C3EBB6"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9F279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59</w:t>
            </w:r>
          </w:p>
        </w:tc>
        <w:tc>
          <w:tcPr>
            <w:tcW w:w="0" w:type="auto"/>
            <w:tcBorders>
              <w:top w:val="nil"/>
              <w:left w:val="nil"/>
              <w:bottom w:val="single" w:sz="8" w:space="0" w:color="auto"/>
              <w:right w:val="single" w:sz="8" w:space="0" w:color="auto"/>
            </w:tcBorders>
            <w:shd w:val="clear" w:color="auto" w:fill="auto"/>
            <w:noWrap/>
            <w:vAlign w:val="center"/>
            <w:hideMark/>
          </w:tcPr>
          <w:p w14:paraId="24C004A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16648</w:t>
            </w:r>
          </w:p>
        </w:tc>
        <w:tc>
          <w:tcPr>
            <w:tcW w:w="0" w:type="auto"/>
            <w:tcBorders>
              <w:top w:val="nil"/>
              <w:left w:val="nil"/>
              <w:bottom w:val="single" w:sz="8" w:space="0" w:color="auto"/>
              <w:right w:val="single" w:sz="8" w:space="0" w:color="auto"/>
            </w:tcBorders>
            <w:shd w:val="clear" w:color="auto" w:fill="auto"/>
            <w:vAlign w:val="center"/>
            <w:hideMark/>
          </w:tcPr>
          <w:p w14:paraId="757F91A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Bisoprolol</w:t>
            </w:r>
          </w:p>
        </w:tc>
        <w:tc>
          <w:tcPr>
            <w:tcW w:w="0" w:type="auto"/>
            <w:tcBorders>
              <w:top w:val="nil"/>
              <w:left w:val="nil"/>
              <w:bottom w:val="single" w:sz="8" w:space="0" w:color="auto"/>
              <w:right w:val="single" w:sz="8" w:space="0" w:color="auto"/>
            </w:tcBorders>
            <w:shd w:val="clear" w:color="auto" w:fill="auto"/>
            <w:vAlign w:val="center"/>
            <w:hideMark/>
          </w:tcPr>
          <w:p w14:paraId="3A03675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 mg</w:t>
            </w:r>
          </w:p>
        </w:tc>
        <w:tc>
          <w:tcPr>
            <w:tcW w:w="0" w:type="auto"/>
            <w:tcBorders>
              <w:top w:val="nil"/>
              <w:left w:val="nil"/>
              <w:bottom w:val="single" w:sz="8" w:space="0" w:color="auto"/>
              <w:right w:val="single" w:sz="8" w:space="0" w:color="auto"/>
            </w:tcBorders>
            <w:shd w:val="clear" w:color="auto" w:fill="auto"/>
            <w:vAlign w:val="center"/>
            <w:hideMark/>
          </w:tcPr>
          <w:p w14:paraId="2FA167E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5E1AD75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8430</w:t>
            </w:r>
          </w:p>
        </w:tc>
      </w:tr>
      <w:tr w:rsidR="003F6B4F" w:rsidRPr="00777C8F" w14:paraId="57D8BC34"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368D6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60</w:t>
            </w:r>
          </w:p>
        </w:tc>
        <w:tc>
          <w:tcPr>
            <w:tcW w:w="0" w:type="auto"/>
            <w:tcBorders>
              <w:top w:val="nil"/>
              <w:left w:val="nil"/>
              <w:bottom w:val="single" w:sz="8" w:space="0" w:color="auto"/>
              <w:right w:val="single" w:sz="8" w:space="0" w:color="auto"/>
            </w:tcBorders>
            <w:shd w:val="clear" w:color="auto" w:fill="auto"/>
            <w:noWrap/>
            <w:vAlign w:val="center"/>
            <w:hideMark/>
          </w:tcPr>
          <w:p w14:paraId="78DC15B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16664</w:t>
            </w:r>
          </w:p>
        </w:tc>
        <w:tc>
          <w:tcPr>
            <w:tcW w:w="0" w:type="auto"/>
            <w:tcBorders>
              <w:top w:val="nil"/>
              <w:left w:val="nil"/>
              <w:bottom w:val="single" w:sz="8" w:space="0" w:color="auto"/>
              <w:right w:val="single" w:sz="8" w:space="0" w:color="auto"/>
            </w:tcBorders>
            <w:shd w:val="clear" w:color="auto" w:fill="auto"/>
            <w:vAlign w:val="center"/>
            <w:hideMark/>
          </w:tcPr>
          <w:p w14:paraId="2E39F12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Captopril</w:t>
            </w:r>
          </w:p>
        </w:tc>
        <w:tc>
          <w:tcPr>
            <w:tcW w:w="0" w:type="auto"/>
            <w:tcBorders>
              <w:top w:val="nil"/>
              <w:left w:val="nil"/>
              <w:bottom w:val="single" w:sz="8" w:space="0" w:color="auto"/>
              <w:right w:val="single" w:sz="8" w:space="0" w:color="auto"/>
            </w:tcBorders>
            <w:shd w:val="clear" w:color="auto" w:fill="auto"/>
            <w:vAlign w:val="center"/>
            <w:hideMark/>
          </w:tcPr>
          <w:p w14:paraId="7FE495A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25 mg</w:t>
            </w:r>
          </w:p>
        </w:tc>
        <w:tc>
          <w:tcPr>
            <w:tcW w:w="0" w:type="auto"/>
            <w:tcBorders>
              <w:top w:val="nil"/>
              <w:left w:val="nil"/>
              <w:bottom w:val="single" w:sz="8" w:space="0" w:color="auto"/>
              <w:right w:val="single" w:sz="8" w:space="0" w:color="auto"/>
            </w:tcBorders>
            <w:shd w:val="clear" w:color="auto" w:fill="auto"/>
            <w:vAlign w:val="center"/>
            <w:hideMark/>
          </w:tcPr>
          <w:p w14:paraId="7F4EA5A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0736AEB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1060</w:t>
            </w:r>
          </w:p>
        </w:tc>
      </w:tr>
      <w:tr w:rsidR="003F6B4F" w:rsidRPr="00777C8F" w14:paraId="2E24BF4C"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B8F30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61</w:t>
            </w:r>
          </w:p>
        </w:tc>
        <w:tc>
          <w:tcPr>
            <w:tcW w:w="0" w:type="auto"/>
            <w:tcBorders>
              <w:top w:val="nil"/>
              <w:left w:val="nil"/>
              <w:bottom w:val="single" w:sz="8" w:space="0" w:color="auto"/>
              <w:right w:val="single" w:sz="8" w:space="0" w:color="auto"/>
            </w:tcBorders>
            <w:shd w:val="clear" w:color="auto" w:fill="auto"/>
            <w:noWrap/>
            <w:vAlign w:val="center"/>
            <w:hideMark/>
          </w:tcPr>
          <w:p w14:paraId="4251239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31436</w:t>
            </w:r>
          </w:p>
        </w:tc>
        <w:tc>
          <w:tcPr>
            <w:tcW w:w="0" w:type="auto"/>
            <w:tcBorders>
              <w:top w:val="nil"/>
              <w:left w:val="nil"/>
              <w:bottom w:val="single" w:sz="8" w:space="0" w:color="auto"/>
              <w:right w:val="single" w:sz="8" w:space="0" w:color="auto"/>
            </w:tcBorders>
            <w:shd w:val="clear" w:color="auto" w:fill="auto"/>
            <w:vAlign w:val="center"/>
            <w:hideMark/>
          </w:tcPr>
          <w:p w14:paraId="3DCF714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Diltiazem</w:t>
            </w:r>
          </w:p>
        </w:tc>
        <w:tc>
          <w:tcPr>
            <w:tcW w:w="0" w:type="auto"/>
            <w:tcBorders>
              <w:top w:val="nil"/>
              <w:left w:val="nil"/>
              <w:bottom w:val="single" w:sz="8" w:space="0" w:color="auto"/>
              <w:right w:val="single" w:sz="8" w:space="0" w:color="auto"/>
            </w:tcBorders>
            <w:shd w:val="clear" w:color="auto" w:fill="auto"/>
            <w:vAlign w:val="center"/>
            <w:hideMark/>
          </w:tcPr>
          <w:p w14:paraId="5A3ABD8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 25 mg/ampolla</w:t>
            </w:r>
          </w:p>
        </w:tc>
        <w:tc>
          <w:tcPr>
            <w:tcW w:w="0" w:type="auto"/>
            <w:tcBorders>
              <w:top w:val="nil"/>
              <w:left w:val="nil"/>
              <w:bottom w:val="single" w:sz="8" w:space="0" w:color="auto"/>
              <w:right w:val="single" w:sz="8" w:space="0" w:color="auto"/>
            </w:tcBorders>
            <w:shd w:val="clear" w:color="auto" w:fill="auto"/>
            <w:vAlign w:val="center"/>
            <w:hideMark/>
          </w:tcPr>
          <w:p w14:paraId="1A8628C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27D8403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50950670"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CB925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62</w:t>
            </w:r>
          </w:p>
        </w:tc>
        <w:tc>
          <w:tcPr>
            <w:tcW w:w="0" w:type="auto"/>
            <w:tcBorders>
              <w:top w:val="nil"/>
              <w:left w:val="nil"/>
              <w:bottom w:val="single" w:sz="8" w:space="0" w:color="auto"/>
              <w:right w:val="single" w:sz="8" w:space="0" w:color="auto"/>
            </w:tcBorders>
            <w:shd w:val="clear" w:color="auto" w:fill="auto"/>
            <w:noWrap/>
            <w:vAlign w:val="center"/>
            <w:hideMark/>
          </w:tcPr>
          <w:p w14:paraId="66BAC5C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16765</w:t>
            </w:r>
          </w:p>
        </w:tc>
        <w:tc>
          <w:tcPr>
            <w:tcW w:w="0" w:type="auto"/>
            <w:tcBorders>
              <w:top w:val="nil"/>
              <w:left w:val="nil"/>
              <w:bottom w:val="single" w:sz="8" w:space="0" w:color="auto"/>
              <w:right w:val="single" w:sz="8" w:space="0" w:color="auto"/>
            </w:tcBorders>
            <w:shd w:val="clear" w:color="auto" w:fill="auto"/>
            <w:vAlign w:val="center"/>
            <w:hideMark/>
          </w:tcPr>
          <w:p w14:paraId="2641AAB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Enalapril</w:t>
            </w:r>
          </w:p>
        </w:tc>
        <w:tc>
          <w:tcPr>
            <w:tcW w:w="0" w:type="auto"/>
            <w:tcBorders>
              <w:top w:val="nil"/>
              <w:left w:val="nil"/>
              <w:bottom w:val="single" w:sz="8" w:space="0" w:color="auto"/>
              <w:right w:val="single" w:sz="8" w:space="0" w:color="auto"/>
            </w:tcBorders>
            <w:shd w:val="clear" w:color="auto" w:fill="auto"/>
            <w:vAlign w:val="center"/>
            <w:hideMark/>
          </w:tcPr>
          <w:p w14:paraId="403F4FB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20 mg</w:t>
            </w:r>
          </w:p>
        </w:tc>
        <w:tc>
          <w:tcPr>
            <w:tcW w:w="0" w:type="auto"/>
            <w:tcBorders>
              <w:top w:val="nil"/>
              <w:left w:val="nil"/>
              <w:bottom w:val="single" w:sz="8" w:space="0" w:color="auto"/>
              <w:right w:val="single" w:sz="8" w:space="0" w:color="auto"/>
            </w:tcBorders>
            <w:shd w:val="clear" w:color="auto" w:fill="auto"/>
            <w:vAlign w:val="center"/>
            <w:hideMark/>
          </w:tcPr>
          <w:p w14:paraId="57E2683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23C4D11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11.370</w:t>
            </w:r>
          </w:p>
        </w:tc>
      </w:tr>
      <w:tr w:rsidR="003F6B4F" w:rsidRPr="00777C8F" w14:paraId="01760842"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24D64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63</w:t>
            </w:r>
          </w:p>
        </w:tc>
        <w:tc>
          <w:tcPr>
            <w:tcW w:w="0" w:type="auto"/>
            <w:tcBorders>
              <w:top w:val="nil"/>
              <w:left w:val="nil"/>
              <w:bottom w:val="single" w:sz="8" w:space="0" w:color="auto"/>
              <w:right w:val="single" w:sz="8" w:space="0" w:color="auto"/>
            </w:tcBorders>
            <w:shd w:val="clear" w:color="auto" w:fill="auto"/>
            <w:noWrap/>
            <w:vAlign w:val="center"/>
            <w:hideMark/>
          </w:tcPr>
          <w:p w14:paraId="203DF2C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31432</w:t>
            </w:r>
          </w:p>
        </w:tc>
        <w:tc>
          <w:tcPr>
            <w:tcW w:w="0" w:type="auto"/>
            <w:tcBorders>
              <w:top w:val="nil"/>
              <w:left w:val="nil"/>
              <w:bottom w:val="single" w:sz="8" w:space="0" w:color="auto"/>
              <w:right w:val="single" w:sz="8" w:space="0" w:color="auto"/>
            </w:tcBorders>
            <w:shd w:val="clear" w:color="auto" w:fill="auto"/>
            <w:vAlign w:val="center"/>
            <w:hideMark/>
          </w:tcPr>
          <w:p w14:paraId="0396CB7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Enalapril</w:t>
            </w:r>
          </w:p>
        </w:tc>
        <w:tc>
          <w:tcPr>
            <w:tcW w:w="0" w:type="auto"/>
            <w:tcBorders>
              <w:top w:val="nil"/>
              <w:left w:val="nil"/>
              <w:bottom w:val="single" w:sz="8" w:space="0" w:color="auto"/>
              <w:right w:val="single" w:sz="8" w:space="0" w:color="auto"/>
            </w:tcBorders>
            <w:shd w:val="clear" w:color="auto" w:fill="auto"/>
            <w:vAlign w:val="center"/>
            <w:hideMark/>
          </w:tcPr>
          <w:p w14:paraId="4B07F43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IV 2.5 mg/ampolla</w:t>
            </w:r>
          </w:p>
        </w:tc>
        <w:tc>
          <w:tcPr>
            <w:tcW w:w="0" w:type="auto"/>
            <w:tcBorders>
              <w:top w:val="nil"/>
              <w:left w:val="nil"/>
              <w:bottom w:val="single" w:sz="8" w:space="0" w:color="auto"/>
              <w:right w:val="single" w:sz="8" w:space="0" w:color="auto"/>
            </w:tcBorders>
            <w:shd w:val="clear" w:color="auto" w:fill="auto"/>
            <w:vAlign w:val="center"/>
            <w:hideMark/>
          </w:tcPr>
          <w:p w14:paraId="0B318C8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06E7B0C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w:t>
            </w:r>
          </w:p>
        </w:tc>
      </w:tr>
      <w:tr w:rsidR="003F6B4F" w:rsidRPr="00777C8F" w14:paraId="5992C54F"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277B6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64</w:t>
            </w:r>
          </w:p>
        </w:tc>
        <w:tc>
          <w:tcPr>
            <w:tcW w:w="0" w:type="auto"/>
            <w:tcBorders>
              <w:top w:val="nil"/>
              <w:left w:val="nil"/>
              <w:bottom w:val="single" w:sz="8" w:space="0" w:color="auto"/>
              <w:right w:val="single" w:sz="8" w:space="0" w:color="auto"/>
            </w:tcBorders>
            <w:shd w:val="clear" w:color="auto" w:fill="auto"/>
            <w:noWrap/>
            <w:vAlign w:val="center"/>
            <w:hideMark/>
          </w:tcPr>
          <w:p w14:paraId="0DB61DC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31880</w:t>
            </w:r>
          </w:p>
        </w:tc>
        <w:tc>
          <w:tcPr>
            <w:tcW w:w="0" w:type="auto"/>
            <w:tcBorders>
              <w:top w:val="nil"/>
              <w:left w:val="nil"/>
              <w:bottom w:val="single" w:sz="8" w:space="0" w:color="auto"/>
              <w:right w:val="single" w:sz="8" w:space="0" w:color="auto"/>
            </w:tcBorders>
            <w:shd w:val="clear" w:color="auto" w:fill="auto"/>
            <w:vAlign w:val="center"/>
            <w:hideMark/>
          </w:tcPr>
          <w:p w14:paraId="1EA1F85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Fenilefrina</w:t>
            </w:r>
          </w:p>
        </w:tc>
        <w:tc>
          <w:tcPr>
            <w:tcW w:w="0" w:type="auto"/>
            <w:tcBorders>
              <w:top w:val="nil"/>
              <w:left w:val="nil"/>
              <w:bottom w:val="single" w:sz="8" w:space="0" w:color="auto"/>
              <w:right w:val="single" w:sz="8" w:space="0" w:color="auto"/>
            </w:tcBorders>
            <w:shd w:val="clear" w:color="auto" w:fill="auto"/>
            <w:vAlign w:val="center"/>
            <w:hideMark/>
          </w:tcPr>
          <w:p w14:paraId="46C1AA1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SC/IM/ IV 10 mg/ampolla</w:t>
            </w:r>
          </w:p>
        </w:tc>
        <w:tc>
          <w:tcPr>
            <w:tcW w:w="0" w:type="auto"/>
            <w:tcBorders>
              <w:top w:val="nil"/>
              <w:left w:val="nil"/>
              <w:bottom w:val="single" w:sz="8" w:space="0" w:color="auto"/>
              <w:right w:val="single" w:sz="8" w:space="0" w:color="auto"/>
            </w:tcBorders>
            <w:shd w:val="clear" w:color="auto" w:fill="auto"/>
            <w:vAlign w:val="center"/>
            <w:hideMark/>
          </w:tcPr>
          <w:p w14:paraId="0EA618B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150E1D9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40</w:t>
            </w:r>
          </w:p>
        </w:tc>
      </w:tr>
      <w:tr w:rsidR="003F6B4F" w:rsidRPr="00777C8F" w14:paraId="49E8B1D3"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A8472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65</w:t>
            </w:r>
          </w:p>
        </w:tc>
        <w:tc>
          <w:tcPr>
            <w:tcW w:w="0" w:type="auto"/>
            <w:tcBorders>
              <w:top w:val="nil"/>
              <w:left w:val="nil"/>
              <w:bottom w:val="single" w:sz="8" w:space="0" w:color="auto"/>
              <w:right w:val="single" w:sz="8" w:space="0" w:color="auto"/>
            </w:tcBorders>
            <w:shd w:val="clear" w:color="auto" w:fill="auto"/>
            <w:noWrap/>
            <w:vAlign w:val="center"/>
            <w:hideMark/>
          </w:tcPr>
          <w:p w14:paraId="48BEB31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16837</w:t>
            </w:r>
          </w:p>
        </w:tc>
        <w:tc>
          <w:tcPr>
            <w:tcW w:w="0" w:type="auto"/>
            <w:tcBorders>
              <w:top w:val="nil"/>
              <w:left w:val="nil"/>
              <w:bottom w:val="single" w:sz="8" w:space="0" w:color="auto"/>
              <w:right w:val="single" w:sz="8" w:space="0" w:color="auto"/>
            </w:tcBorders>
            <w:shd w:val="clear" w:color="auto" w:fill="auto"/>
            <w:vAlign w:val="center"/>
            <w:hideMark/>
          </w:tcPr>
          <w:p w14:paraId="56E9EA1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Hidroclorotiazida</w:t>
            </w:r>
          </w:p>
        </w:tc>
        <w:tc>
          <w:tcPr>
            <w:tcW w:w="0" w:type="auto"/>
            <w:tcBorders>
              <w:top w:val="nil"/>
              <w:left w:val="nil"/>
              <w:bottom w:val="single" w:sz="8" w:space="0" w:color="auto"/>
              <w:right w:val="single" w:sz="8" w:space="0" w:color="auto"/>
            </w:tcBorders>
            <w:shd w:val="clear" w:color="auto" w:fill="auto"/>
            <w:vAlign w:val="center"/>
            <w:hideMark/>
          </w:tcPr>
          <w:p w14:paraId="66C6B25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50 mg</w:t>
            </w:r>
          </w:p>
        </w:tc>
        <w:tc>
          <w:tcPr>
            <w:tcW w:w="0" w:type="auto"/>
            <w:tcBorders>
              <w:top w:val="nil"/>
              <w:left w:val="nil"/>
              <w:bottom w:val="single" w:sz="8" w:space="0" w:color="auto"/>
              <w:right w:val="single" w:sz="8" w:space="0" w:color="auto"/>
            </w:tcBorders>
            <w:shd w:val="clear" w:color="auto" w:fill="auto"/>
            <w:vAlign w:val="center"/>
            <w:hideMark/>
          </w:tcPr>
          <w:p w14:paraId="6FB5D8E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2E4FE3F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900</w:t>
            </w:r>
          </w:p>
        </w:tc>
      </w:tr>
      <w:tr w:rsidR="003F6B4F" w:rsidRPr="00777C8F" w14:paraId="471B2DF9"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FACF9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66</w:t>
            </w:r>
          </w:p>
        </w:tc>
        <w:tc>
          <w:tcPr>
            <w:tcW w:w="0" w:type="auto"/>
            <w:tcBorders>
              <w:top w:val="nil"/>
              <w:left w:val="nil"/>
              <w:bottom w:val="single" w:sz="8" w:space="0" w:color="auto"/>
              <w:right w:val="single" w:sz="8" w:space="0" w:color="auto"/>
            </w:tcBorders>
            <w:shd w:val="clear" w:color="auto" w:fill="auto"/>
            <w:noWrap/>
            <w:vAlign w:val="center"/>
            <w:hideMark/>
          </w:tcPr>
          <w:p w14:paraId="76FB52F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16911</w:t>
            </w:r>
          </w:p>
        </w:tc>
        <w:tc>
          <w:tcPr>
            <w:tcW w:w="0" w:type="auto"/>
            <w:tcBorders>
              <w:top w:val="nil"/>
              <w:left w:val="nil"/>
              <w:bottom w:val="single" w:sz="8" w:space="0" w:color="auto"/>
              <w:right w:val="single" w:sz="8" w:space="0" w:color="auto"/>
            </w:tcBorders>
            <w:shd w:val="clear" w:color="auto" w:fill="auto"/>
            <w:vAlign w:val="center"/>
            <w:hideMark/>
          </w:tcPr>
          <w:p w14:paraId="22AB7A1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Metoprolol</w:t>
            </w:r>
          </w:p>
        </w:tc>
        <w:tc>
          <w:tcPr>
            <w:tcW w:w="0" w:type="auto"/>
            <w:tcBorders>
              <w:top w:val="nil"/>
              <w:left w:val="nil"/>
              <w:bottom w:val="single" w:sz="8" w:space="0" w:color="auto"/>
              <w:right w:val="single" w:sz="8" w:space="0" w:color="auto"/>
            </w:tcBorders>
            <w:shd w:val="clear" w:color="auto" w:fill="auto"/>
            <w:vAlign w:val="center"/>
            <w:hideMark/>
          </w:tcPr>
          <w:p w14:paraId="2778B26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50 mg</w:t>
            </w:r>
          </w:p>
        </w:tc>
        <w:tc>
          <w:tcPr>
            <w:tcW w:w="0" w:type="auto"/>
            <w:tcBorders>
              <w:top w:val="nil"/>
              <w:left w:val="nil"/>
              <w:bottom w:val="single" w:sz="8" w:space="0" w:color="auto"/>
              <w:right w:val="single" w:sz="8" w:space="0" w:color="auto"/>
            </w:tcBorders>
            <w:shd w:val="clear" w:color="auto" w:fill="auto"/>
            <w:vAlign w:val="center"/>
            <w:hideMark/>
          </w:tcPr>
          <w:p w14:paraId="5C60192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6DB1551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600</w:t>
            </w:r>
          </w:p>
        </w:tc>
      </w:tr>
      <w:tr w:rsidR="003F6B4F" w:rsidRPr="00777C8F" w14:paraId="344B5F08"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BF8DC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67</w:t>
            </w:r>
          </w:p>
        </w:tc>
        <w:tc>
          <w:tcPr>
            <w:tcW w:w="0" w:type="auto"/>
            <w:tcBorders>
              <w:top w:val="nil"/>
              <w:left w:val="nil"/>
              <w:bottom w:val="single" w:sz="8" w:space="0" w:color="auto"/>
              <w:right w:val="single" w:sz="8" w:space="0" w:color="auto"/>
            </w:tcBorders>
            <w:shd w:val="clear" w:color="auto" w:fill="auto"/>
            <w:noWrap/>
            <w:vAlign w:val="center"/>
            <w:hideMark/>
          </w:tcPr>
          <w:p w14:paraId="67AF3A2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16938</w:t>
            </w:r>
          </w:p>
        </w:tc>
        <w:tc>
          <w:tcPr>
            <w:tcW w:w="0" w:type="auto"/>
            <w:tcBorders>
              <w:top w:val="nil"/>
              <w:left w:val="nil"/>
              <w:bottom w:val="single" w:sz="8" w:space="0" w:color="auto"/>
              <w:right w:val="single" w:sz="8" w:space="0" w:color="auto"/>
            </w:tcBorders>
            <w:shd w:val="clear" w:color="auto" w:fill="auto"/>
            <w:vAlign w:val="center"/>
            <w:hideMark/>
          </w:tcPr>
          <w:p w14:paraId="4857A86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Nifedipina</w:t>
            </w:r>
          </w:p>
        </w:tc>
        <w:tc>
          <w:tcPr>
            <w:tcW w:w="0" w:type="auto"/>
            <w:tcBorders>
              <w:top w:val="nil"/>
              <w:left w:val="nil"/>
              <w:bottom w:val="single" w:sz="8" w:space="0" w:color="auto"/>
              <w:right w:val="single" w:sz="8" w:space="0" w:color="auto"/>
            </w:tcBorders>
            <w:shd w:val="clear" w:color="auto" w:fill="auto"/>
            <w:vAlign w:val="center"/>
            <w:hideMark/>
          </w:tcPr>
          <w:p w14:paraId="65E3C83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20 mg</w:t>
            </w:r>
          </w:p>
        </w:tc>
        <w:tc>
          <w:tcPr>
            <w:tcW w:w="0" w:type="auto"/>
            <w:tcBorders>
              <w:top w:val="nil"/>
              <w:left w:val="nil"/>
              <w:bottom w:val="single" w:sz="8" w:space="0" w:color="auto"/>
              <w:right w:val="single" w:sz="8" w:space="0" w:color="auto"/>
            </w:tcBorders>
            <w:shd w:val="clear" w:color="auto" w:fill="auto"/>
            <w:vAlign w:val="center"/>
            <w:hideMark/>
          </w:tcPr>
          <w:p w14:paraId="6E84AF2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734189A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460</w:t>
            </w:r>
          </w:p>
        </w:tc>
      </w:tr>
      <w:tr w:rsidR="003F6B4F" w:rsidRPr="00777C8F" w14:paraId="36D41CD4"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897DC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68</w:t>
            </w:r>
          </w:p>
        </w:tc>
        <w:tc>
          <w:tcPr>
            <w:tcW w:w="0" w:type="auto"/>
            <w:tcBorders>
              <w:top w:val="nil"/>
              <w:left w:val="nil"/>
              <w:bottom w:val="single" w:sz="8" w:space="0" w:color="auto"/>
              <w:right w:val="single" w:sz="8" w:space="0" w:color="auto"/>
            </w:tcBorders>
            <w:shd w:val="clear" w:color="auto" w:fill="auto"/>
            <w:noWrap/>
            <w:vAlign w:val="center"/>
            <w:hideMark/>
          </w:tcPr>
          <w:p w14:paraId="17AA831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26313</w:t>
            </w:r>
          </w:p>
        </w:tc>
        <w:tc>
          <w:tcPr>
            <w:tcW w:w="0" w:type="auto"/>
            <w:tcBorders>
              <w:top w:val="nil"/>
              <w:left w:val="nil"/>
              <w:bottom w:val="single" w:sz="8" w:space="0" w:color="auto"/>
              <w:right w:val="single" w:sz="8" w:space="0" w:color="auto"/>
            </w:tcBorders>
            <w:shd w:val="clear" w:color="auto" w:fill="auto"/>
            <w:vAlign w:val="center"/>
            <w:hideMark/>
          </w:tcPr>
          <w:p w14:paraId="0374271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Nitroglicerina</w:t>
            </w:r>
          </w:p>
        </w:tc>
        <w:tc>
          <w:tcPr>
            <w:tcW w:w="0" w:type="auto"/>
            <w:tcBorders>
              <w:top w:val="nil"/>
              <w:left w:val="nil"/>
              <w:bottom w:val="single" w:sz="8" w:space="0" w:color="auto"/>
              <w:right w:val="single" w:sz="8" w:space="0" w:color="auto"/>
            </w:tcBorders>
            <w:shd w:val="clear" w:color="auto" w:fill="auto"/>
            <w:vAlign w:val="center"/>
            <w:hideMark/>
          </w:tcPr>
          <w:p w14:paraId="1A0C11A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Parches 10 mg/ 24 horas</w:t>
            </w:r>
          </w:p>
        </w:tc>
        <w:tc>
          <w:tcPr>
            <w:tcW w:w="0" w:type="auto"/>
            <w:tcBorders>
              <w:top w:val="nil"/>
              <w:left w:val="nil"/>
              <w:bottom w:val="single" w:sz="8" w:space="0" w:color="auto"/>
              <w:right w:val="single" w:sz="8" w:space="0" w:color="auto"/>
            </w:tcBorders>
            <w:shd w:val="clear" w:color="auto" w:fill="auto"/>
            <w:vAlign w:val="center"/>
            <w:hideMark/>
          </w:tcPr>
          <w:p w14:paraId="5C0E9A1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3739934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80</w:t>
            </w:r>
          </w:p>
        </w:tc>
      </w:tr>
      <w:tr w:rsidR="003F6B4F" w:rsidRPr="00777C8F" w14:paraId="5C50B745"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62CB8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69</w:t>
            </w:r>
          </w:p>
        </w:tc>
        <w:tc>
          <w:tcPr>
            <w:tcW w:w="0" w:type="auto"/>
            <w:tcBorders>
              <w:top w:val="nil"/>
              <w:left w:val="nil"/>
              <w:bottom w:val="single" w:sz="8" w:space="0" w:color="auto"/>
              <w:right w:val="single" w:sz="8" w:space="0" w:color="auto"/>
            </w:tcBorders>
            <w:shd w:val="clear" w:color="auto" w:fill="auto"/>
            <w:noWrap/>
            <w:vAlign w:val="center"/>
            <w:hideMark/>
          </w:tcPr>
          <w:p w14:paraId="2326E41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36943</w:t>
            </w:r>
          </w:p>
        </w:tc>
        <w:tc>
          <w:tcPr>
            <w:tcW w:w="0" w:type="auto"/>
            <w:tcBorders>
              <w:top w:val="nil"/>
              <w:left w:val="nil"/>
              <w:bottom w:val="single" w:sz="8" w:space="0" w:color="auto"/>
              <w:right w:val="single" w:sz="8" w:space="0" w:color="auto"/>
            </w:tcBorders>
            <w:shd w:val="clear" w:color="auto" w:fill="auto"/>
            <w:vAlign w:val="center"/>
            <w:hideMark/>
          </w:tcPr>
          <w:p w14:paraId="26083AD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Rosuvastatina</w:t>
            </w:r>
          </w:p>
        </w:tc>
        <w:tc>
          <w:tcPr>
            <w:tcW w:w="0" w:type="auto"/>
            <w:tcBorders>
              <w:top w:val="nil"/>
              <w:left w:val="nil"/>
              <w:bottom w:val="single" w:sz="8" w:space="0" w:color="auto"/>
              <w:right w:val="single" w:sz="8" w:space="0" w:color="auto"/>
            </w:tcBorders>
            <w:shd w:val="clear" w:color="auto" w:fill="auto"/>
            <w:vAlign w:val="center"/>
            <w:hideMark/>
          </w:tcPr>
          <w:p w14:paraId="24C632B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10 mg</w:t>
            </w:r>
          </w:p>
        </w:tc>
        <w:tc>
          <w:tcPr>
            <w:tcW w:w="0" w:type="auto"/>
            <w:tcBorders>
              <w:top w:val="nil"/>
              <w:left w:val="nil"/>
              <w:bottom w:val="single" w:sz="8" w:space="0" w:color="auto"/>
              <w:right w:val="single" w:sz="8" w:space="0" w:color="auto"/>
            </w:tcBorders>
            <w:shd w:val="clear" w:color="auto" w:fill="auto"/>
            <w:vAlign w:val="center"/>
            <w:hideMark/>
          </w:tcPr>
          <w:p w14:paraId="6294131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65ADEC5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13.200</w:t>
            </w:r>
          </w:p>
        </w:tc>
      </w:tr>
      <w:tr w:rsidR="003F6B4F" w:rsidRPr="00777C8F" w14:paraId="44AB4534"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93C0F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70</w:t>
            </w:r>
          </w:p>
        </w:tc>
        <w:tc>
          <w:tcPr>
            <w:tcW w:w="0" w:type="auto"/>
            <w:tcBorders>
              <w:top w:val="nil"/>
              <w:left w:val="nil"/>
              <w:bottom w:val="single" w:sz="8" w:space="0" w:color="auto"/>
              <w:right w:val="single" w:sz="8" w:space="0" w:color="auto"/>
            </w:tcBorders>
            <w:shd w:val="clear" w:color="auto" w:fill="auto"/>
            <w:noWrap/>
            <w:vAlign w:val="center"/>
            <w:hideMark/>
          </w:tcPr>
          <w:p w14:paraId="025E709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31438</w:t>
            </w:r>
          </w:p>
        </w:tc>
        <w:tc>
          <w:tcPr>
            <w:tcW w:w="0" w:type="auto"/>
            <w:tcBorders>
              <w:top w:val="nil"/>
              <w:left w:val="nil"/>
              <w:bottom w:val="single" w:sz="8" w:space="0" w:color="auto"/>
              <w:right w:val="single" w:sz="8" w:space="0" w:color="auto"/>
            </w:tcBorders>
            <w:shd w:val="clear" w:color="auto" w:fill="auto"/>
            <w:vAlign w:val="center"/>
            <w:hideMark/>
          </w:tcPr>
          <w:p w14:paraId="7C13094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Bromhexina</w:t>
            </w:r>
          </w:p>
        </w:tc>
        <w:tc>
          <w:tcPr>
            <w:tcW w:w="0" w:type="auto"/>
            <w:tcBorders>
              <w:top w:val="nil"/>
              <w:left w:val="nil"/>
              <w:bottom w:val="single" w:sz="8" w:space="0" w:color="auto"/>
              <w:right w:val="single" w:sz="8" w:space="0" w:color="auto"/>
            </w:tcBorders>
            <w:shd w:val="clear" w:color="auto" w:fill="auto"/>
            <w:vAlign w:val="center"/>
            <w:hideMark/>
          </w:tcPr>
          <w:p w14:paraId="0158E01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Jarabe 4 mg/5 ml</w:t>
            </w:r>
          </w:p>
        </w:tc>
        <w:tc>
          <w:tcPr>
            <w:tcW w:w="0" w:type="auto"/>
            <w:tcBorders>
              <w:top w:val="nil"/>
              <w:left w:val="nil"/>
              <w:bottom w:val="single" w:sz="8" w:space="0" w:color="auto"/>
              <w:right w:val="single" w:sz="8" w:space="0" w:color="auto"/>
            </w:tcBorders>
            <w:shd w:val="clear" w:color="auto" w:fill="auto"/>
            <w:vAlign w:val="center"/>
            <w:hideMark/>
          </w:tcPr>
          <w:p w14:paraId="499A7CC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46B263C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99</w:t>
            </w:r>
          </w:p>
        </w:tc>
      </w:tr>
      <w:tr w:rsidR="003F6B4F" w:rsidRPr="00777C8F" w14:paraId="5CBBFDD0"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8AA94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71</w:t>
            </w:r>
          </w:p>
        </w:tc>
        <w:tc>
          <w:tcPr>
            <w:tcW w:w="0" w:type="auto"/>
            <w:tcBorders>
              <w:top w:val="nil"/>
              <w:left w:val="nil"/>
              <w:bottom w:val="single" w:sz="8" w:space="0" w:color="auto"/>
              <w:right w:val="single" w:sz="8" w:space="0" w:color="auto"/>
            </w:tcBorders>
            <w:shd w:val="clear" w:color="auto" w:fill="auto"/>
            <w:noWrap/>
            <w:vAlign w:val="center"/>
            <w:hideMark/>
          </w:tcPr>
          <w:p w14:paraId="578D6E1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31910</w:t>
            </w:r>
          </w:p>
        </w:tc>
        <w:tc>
          <w:tcPr>
            <w:tcW w:w="0" w:type="auto"/>
            <w:tcBorders>
              <w:top w:val="nil"/>
              <w:left w:val="nil"/>
              <w:bottom w:val="single" w:sz="8" w:space="0" w:color="auto"/>
              <w:right w:val="single" w:sz="8" w:space="0" w:color="auto"/>
            </w:tcBorders>
            <w:shd w:val="clear" w:color="auto" w:fill="auto"/>
            <w:vAlign w:val="center"/>
            <w:hideMark/>
          </w:tcPr>
          <w:p w14:paraId="67C4A1D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Budesonida con Formoterol</w:t>
            </w:r>
          </w:p>
        </w:tc>
        <w:tc>
          <w:tcPr>
            <w:tcW w:w="0" w:type="auto"/>
            <w:tcBorders>
              <w:top w:val="nil"/>
              <w:left w:val="nil"/>
              <w:bottom w:val="single" w:sz="8" w:space="0" w:color="auto"/>
              <w:right w:val="single" w:sz="8" w:space="0" w:color="auto"/>
            </w:tcBorders>
            <w:shd w:val="clear" w:color="auto" w:fill="auto"/>
            <w:vAlign w:val="center"/>
            <w:hideMark/>
          </w:tcPr>
          <w:p w14:paraId="7D81DE9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Inhalador (budesonida 80 mcg - formoterol 4.5 mcg)/dosis</w:t>
            </w:r>
          </w:p>
        </w:tc>
        <w:tc>
          <w:tcPr>
            <w:tcW w:w="0" w:type="auto"/>
            <w:tcBorders>
              <w:top w:val="nil"/>
              <w:left w:val="nil"/>
              <w:bottom w:val="single" w:sz="8" w:space="0" w:color="auto"/>
              <w:right w:val="single" w:sz="8" w:space="0" w:color="auto"/>
            </w:tcBorders>
            <w:shd w:val="clear" w:color="auto" w:fill="auto"/>
            <w:vAlign w:val="center"/>
            <w:hideMark/>
          </w:tcPr>
          <w:p w14:paraId="7A45421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4E0624B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w:t>
            </w:r>
          </w:p>
        </w:tc>
      </w:tr>
      <w:tr w:rsidR="003F6B4F" w:rsidRPr="00777C8F" w14:paraId="58C9CA58"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04F34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72</w:t>
            </w:r>
          </w:p>
        </w:tc>
        <w:tc>
          <w:tcPr>
            <w:tcW w:w="0" w:type="auto"/>
            <w:tcBorders>
              <w:top w:val="nil"/>
              <w:left w:val="nil"/>
              <w:bottom w:val="single" w:sz="8" w:space="0" w:color="auto"/>
              <w:right w:val="single" w:sz="8" w:space="0" w:color="auto"/>
            </w:tcBorders>
            <w:shd w:val="clear" w:color="auto" w:fill="auto"/>
            <w:noWrap/>
            <w:vAlign w:val="center"/>
            <w:hideMark/>
          </w:tcPr>
          <w:p w14:paraId="5FF58EA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31910</w:t>
            </w:r>
          </w:p>
        </w:tc>
        <w:tc>
          <w:tcPr>
            <w:tcW w:w="0" w:type="auto"/>
            <w:tcBorders>
              <w:top w:val="nil"/>
              <w:left w:val="nil"/>
              <w:bottom w:val="single" w:sz="8" w:space="0" w:color="auto"/>
              <w:right w:val="single" w:sz="8" w:space="0" w:color="auto"/>
            </w:tcBorders>
            <w:shd w:val="clear" w:color="auto" w:fill="auto"/>
            <w:vAlign w:val="center"/>
            <w:hideMark/>
          </w:tcPr>
          <w:p w14:paraId="6A6FA9A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Budesonida con Formoterol</w:t>
            </w:r>
          </w:p>
        </w:tc>
        <w:tc>
          <w:tcPr>
            <w:tcW w:w="0" w:type="auto"/>
            <w:tcBorders>
              <w:top w:val="nil"/>
              <w:left w:val="nil"/>
              <w:bottom w:val="single" w:sz="8" w:space="0" w:color="auto"/>
              <w:right w:val="single" w:sz="8" w:space="0" w:color="auto"/>
            </w:tcBorders>
            <w:shd w:val="clear" w:color="auto" w:fill="auto"/>
            <w:vAlign w:val="center"/>
            <w:hideMark/>
          </w:tcPr>
          <w:p w14:paraId="58CBB8C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Inhalador polvo seco (budesonida 80 mcg - formoterol 4.5 mcg)/dosis</w:t>
            </w:r>
          </w:p>
        </w:tc>
        <w:tc>
          <w:tcPr>
            <w:tcW w:w="0" w:type="auto"/>
            <w:tcBorders>
              <w:top w:val="nil"/>
              <w:left w:val="nil"/>
              <w:bottom w:val="single" w:sz="8" w:space="0" w:color="auto"/>
              <w:right w:val="single" w:sz="8" w:space="0" w:color="auto"/>
            </w:tcBorders>
            <w:shd w:val="clear" w:color="auto" w:fill="auto"/>
            <w:vAlign w:val="center"/>
            <w:hideMark/>
          </w:tcPr>
          <w:p w14:paraId="1A7D10C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4AF94B4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23</w:t>
            </w:r>
          </w:p>
        </w:tc>
      </w:tr>
      <w:tr w:rsidR="003F6B4F" w:rsidRPr="00777C8F" w14:paraId="4EE7419F"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646CD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73</w:t>
            </w:r>
          </w:p>
        </w:tc>
        <w:tc>
          <w:tcPr>
            <w:tcW w:w="0" w:type="auto"/>
            <w:tcBorders>
              <w:top w:val="nil"/>
              <w:left w:val="nil"/>
              <w:bottom w:val="single" w:sz="8" w:space="0" w:color="auto"/>
              <w:right w:val="single" w:sz="8" w:space="0" w:color="auto"/>
            </w:tcBorders>
            <w:shd w:val="clear" w:color="auto" w:fill="auto"/>
            <w:noWrap/>
            <w:vAlign w:val="center"/>
            <w:hideMark/>
          </w:tcPr>
          <w:p w14:paraId="37B0F41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31910</w:t>
            </w:r>
          </w:p>
        </w:tc>
        <w:tc>
          <w:tcPr>
            <w:tcW w:w="0" w:type="auto"/>
            <w:tcBorders>
              <w:top w:val="nil"/>
              <w:left w:val="nil"/>
              <w:bottom w:val="single" w:sz="8" w:space="0" w:color="auto"/>
              <w:right w:val="single" w:sz="8" w:space="0" w:color="auto"/>
            </w:tcBorders>
            <w:shd w:val="clear" w:color="auto" w:fill="auto"/>
            <w:vAlign w:val="center"/>
            <w:hideMark/>
          </w:tcPr>
          <w:p w14:paraId="1A8FCFE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Budesonida con Formoterol</w:t>
            </w:r>
          </w:p>
        </w:tc>
        <w:tc>
          <w:tcPr>
            <w:tcW w:w="0" w:type="auto"/>
            <w:tcBorders>
              <w:top w:val="nil"/>
              <w:left w:val="nil"/>
              <w:bottom w:val="single" w:sz="8" w:space="0" w:color="auto"/>
              <w:right w:val="single" w:sz="8" w:space="0" w:color="auto"/>
            </w:tcBorders>
            <w:shd w:val="clear" w:color="auto" w:fill="auto"/>
            <w:vAlign w:val="center"/>
            <w:hideMark/>
          </w:tcPr>
          <w:p w14:paraId="1A26717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Inhalador (budesonida 160 mcg - formoterol 4.5 mcg)/dosis</w:t>
            </w:r>
          </w:p>
        </w:tc>
        <w:tc>
          <w:tcPr>
            <w:tcW w:w="0" w:type="auto"/>
            <w:tcBorders>
              <w:top w:val="nil"/>
              <w:left w:val="nil"/>
              <w:bottom w:val="single" w:sz="8" w:space="0" w:color="auto"/>
              <w:right w:val="single" w:sz="8" w:space="0" w:color="auto"/>
            </w:tcBorders>
            <w:shd w:val="clear" w:color="auto" w:fill="auto"/>
            <w:vAlign w:val="center"/>
            <w:hideMark/>
          </w:tcPr>
          <w:p w14:paraId="4FDC62D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54C9705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137</w:t>
            </w:r>
          </w:p>
        </w:tc>
      </w:tr>
      <w:tr w:rsidR="003F6B4F" w:rsidRPr="00777C8F" w14:paraId="1591D3BB" w14:textId="77777777" w:rsidTr="003F6B4F">
        <w:trPr>
          <w:trHeight w:val="12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CD5B5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74</w:t>
            </w:r>
          </w:p>
        </w:tc>
        <w:tc>
          <w:tcPr>
            <w:tcW w:w="0" w:type="auto"/>
            <w:tcBorders>
              <w:top w:val="nil"/>
              <w:left w:val="nil"/>
              <w:bottom w:val="single" w:sz="8" w:space="0" w:color="auto"/>
              <w:right w:val="single" w:sz="8" w:space="0" w:color="auto"/>
            </w:tcBorders>
            <w:shd w:val="clear" w:color="auto" w:fill="auto"/>
            <w:noWrap/>
            <w:vAlign w:val="center"/>
            <w:hideMark/>
          </w:tcPr>
          <w:p w14:paraId="1934CAC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31910</w:t>
            </w:r>
          </w:p>
        </w:tc>
        <w:tc>
          <w:tcPr>
            <w:tcW w:w="0" w:type="auto"/>
            <w:tcBorders>
              <w:top w:val="nil"/>
              <w:left w:val="nil"/>
              <w:bottom w:val="single" w:sz="8" w:space="0" w:color="auto"/>
              <w:right w:val="single" w:sz="8" w:space="0" w:color="auto"/>
            </w:tcBorders>
            <w:shd w:val="clear" w:color="auto" w:fill="auto"/>
            <w:vAlign w:val="center"/>
            <w:hideMark/>
          </w:tcPr>
          <w:p w14:paraId="19540F6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Budesonida con Formoterol</w:t>
            </w:r>
          </w:p>
        </w:tc>
        <w:tc>
          <w:tcPr>
            <w:tcW w:w="0" w:type="auto"/>
            <w:tcBorders>
              <w:top w:val="nil"/>
              <w:left w:val="nil"/>
              <w:bottom w:val="single" w:sz="8" w:space="0" w:color="auto"/>
              <w:right w:val="single" w:sz="8" w:space="0" w:color="auto"/>
            </w:tcBorders>
            <w:shd w:val="clear" w:color="auto" w:fill="auto"/>
            <w:vAlign w:val="center"/>
            <w:hideMark/>
          </w:tcPr>
          <w:p w14:paraId="48DFDDD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Inhalador polvo seco (budesonida 160 mcg - formoterol 4.5 mcg)/dosis</w:t>
            </w:r>
          </w:p>
        </w:tc>
        <w:tc>
          <w:tcPr>
            <w:tcW w:w="0" w:type="auto"/>
            <w:tcBorders>
              <w:top w:val="nil"/>
              <w:left w:val="nil"/>
              <w:bottom w:val="single" w:sz="8" w:space="0" w:color="auto"/>
              <w:right w:val="single" w:sz="8" w:space="0" w:color="auto"/>
            </w:tcBorders>
            <w:shd w:val="clear" w:color="auto" w:fill="auto"/>
            <w:vAlign w:val="center"/>
            <w:hideMark/>
          </w:tcPr>
          <w:p w14:paraId="4F4DC7B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75F365B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23</w:t>
            </w:r>
          </w:p>
        </w:tc>
      </w:tr>
      <w:tr w:rsidR="003F6B4F" w:rsidRPr="00777C8F" w14:paraId="2F28CA88"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7473E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75</w:t>
            </w:r>
          </w:p>
        </w:tc>
        <w:tc>
          <w:tcPr>
            <w:tcW w:w="0" w:type="auto"/>
            <w:tcBorders>
              <w:top w:val="nil"/>
              <w:left w:val="nil"/>
              <w:bottom w:val="single" w:sz="8" w:space="0" w:color="auto"/>
              <w:right w:val="single" w:sz="8" w:space="0" w:color="auto"/>
            </w:tcBorders>
            <w:shd w:val="clear" w:color="auto" w:fill="auto"/>
            <w:noWrap/>
            <w:vAlign w:val="center"/>
            <w:hideMark/>
          </w:tcPr>
          <w:p w14:paraId="0C8ECC3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26124</w:t>
            </w:r>
          </w:p>
        </w:tc>
        <w:tc>
          <w:tcPr>
            <w:tcW w:w="0" w:type="auto"/>
            <w:tcBorders>
              <w:top w:val="nil"/>
              <w:left w:val="nil"/>
              <w:bottom w:val="single" w:sz="8" w:space="0" w:color="auto"/>
              <w:right w:val="single" w:sz="8" w:space="0" w:color="auto"/>
            </w:tcBorders>
            <w:shd w:val="clear" w:color="auto" w:fill="auto"/>
            <w:vAlign w:val="center"/>
            <w:hideMark/>
          </w:tcPr>
          <w:p w14:paraId="5D3C4FE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Etilmorﬁna</w:t>
            </w:r>
          </w:p>
        </w:tc>
        <w:tc>
          <w:tcPr>
            <w:tcW w:w="0" w:type="auto"/>
            <w:tcBorders>
              <w:top w:val="nil"/>
              <w:left w:val="nil"/>
              <w:bottom w:val="single" w:sz="8" w:space="0" w:color="auto"/>
              <w:right w:val="single" w:sz="8" w:space="0" w:color="auto"/>
            </w:tcBorders>
            <w:shd w:val="clear" w:color="auto" w:fill="auto"/>
            <w:vAlign w:val="center"/>
            <w:hideMark/>
          </w:tcPr>
          <w:p w14:paraId="6DD19A5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Gotas 10 mg/ml</w:t>
            </w:r>
          </w:p>
        </w:tc>
        <w:tc>
          <w:tcPr>
            <w:tcW w:w="0" w:type="auto"/>
            <w:tcBorders>
              <w:top w:val="nil"/>
              <w:left w:val="nil"/>
              <w:bottom w:val="single" w:sz="8" w:space="0" w:color="auto"/>
              <w:right w:val="single" w:sz="8" w:space="0" w:color="auto"/>
            </w:tcBorders>
            <w:shd w:val="clear" w:color="auto" w:fill="auto"/>
            <w:vAlign w:val="center"/>
            <w:hideMark/>
          </w:tcPr>
          <w:p w14:paraId="1D1BFF5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562045F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w:t>
            </w:r>
          </w:p>
        </w:tc>
      </w:tr>
      <w:tr w:rsidR="003F6B4F" w:rsidRPr="00777C8F" w14:paraId="7C79C53D"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EE86E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76</w:t>
            </w:r>
          </w:p>
        </w:tc>
        <w:tc>
          <w:tcPr>
            <w:tcW w:w="0" w:type="auto"/>
            <w:tcBorders>
              <w:top w:val="nil"/>
              <w:left w:val="nil"/>
              <w:bottom w:val="single" w:sz="8" w:space="0" w:color="auto"/>
              <w:right w:val="single" w:sz="8" w:space="0" w:color="auto"/>
            </w:tcBorders>
            <w:shd w:val="clear" w:color="auto" w:fill="auto"/>
            <w:noWrap/>
            <w:vAlign w:val="center"/>
            <w:hideMark/>
          </w:tcPr>
          <w:p w14:paraId="3BBAB21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26234</w:t>
            </w:r>
          </w:p>
        </w:tc>
        <w:tc>
          <w:tcPr>
            <w:tcW w:w="0" w:type="auto"/>
            <w:tcBorders>
              <w:top w:val="nil"/>
              <w:left w:val="nil"/>
              <w:bottom w:val="single" w:sz="8" w:space="0" w:color="auto"/>
              <w:right w:val="single" w:sz="8" w:space="0" w:color="auto"/>
            </w:tcBorders>
            <w:shd w:val="clear" w:color="auto" w:fill="auto"/>
            <w:vAlign w:val="center"/>
            <w:hideMark/>
          </w:tcPr>
          <w:p w14:paraId="044F42E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Ipratropio</w:t>
            </w:r>
          </w:p>
        </w:tc>
        <w:tc>
          <w:tcPr>
            <w:tcW w:w="0" w:type="auto"/>
            <w:tcBorders>
              <w:top w:val="nil"/>
              <w:left w:val="nil"/>
              <w:bottom w:val="single" w:sz="8" w:space="0" w:color="auto"/>
              <w:right w:val="single" w:sz="8" w:space="0" w:color="auto"/>
            </w:tcBorders>
            <w:shd w:val="clear" w:color="auto" w:fill="auto"/>
            <w:vAlign w:val="center"/>
            <w:hideMark/>
          </w:tcPr>
          <w:p w14:paraId="6FC7296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Inhalador 20 mcg/dosis</w:t>
            </w:r>
          </w:p>
        </w:tc>
        <w:tc>
          <w:tcPr>
            <w:tcW w:w="0" w:type="auto"/>
            <w:tcBorders>
              <w:top w:val="nil"/>
              <w:left w:val="nil"/>
              <w:bottom w:val="single" w:sz="8" w:space="0" w:color="auto"/>
              <w:right w:val="single" w:sz="8" w:space="0" w:color="auto"/>
            </w:tcBorders>
            <w:shd w:val="clear" w:color="auto" w:fill="auto"/>
            <w:vAlign w:val="center"/>
            <w:hideMark/>
          </w:tcPr>
          <w:p w14:paraId="468C542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1085EA4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159</w:t>
            </w:r>
          </w:p>
        </w:tc>
      </w:tr>
      <w:tr w:rsidR="003F6B4F" w:rsidRPr="00777C8F" w14:paraId="6BD9D60D"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90A36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77</w:t>
            </w:r>
          </w:p>
        </w:tc>
        <w:tc>
          <w:tcPr>
            <w:tcW w:w="0" w:type="auto"/>
            <w:tcBorders>
              <w:top w:val="nil"/>
              <w:left w:val="nil"/>
              <w:bottom w:val="single" w:sz="8" w:space="0" w:color="auto"/>
              <w:right w:val="single" w:sz="8" w:space="0" w:color="auto"/>
            </w:tcBorders>
            <w:shd w:val="clear" w:color="auto" w:fill="auto"/>
            <w:noWrap/>
            <w:vAlign w:val="center"/>
            <w:hideMark/>
          </w:tcPr>
          <w:p w14:paraId="55D8A19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26722</w:t>
            </w:r>
          </w:p>
        </w:tc>
        <w:tc>
          <w:tcPr>
            <w:tcW w:w="0" w:type="auto"/>
            <w:tcBorders>
              <w:top w:val="nil"/>
              <w:left w:val="nil"/>
              <w:bottom w:val="single" w:sz="8" w:space="0" w:color="auto"/>
              <w:right w:val="single" w:sz="8" w:space="0" w:color="auto"/>
            </w:tcBorders>
            <w:shd w:val="clear" w:color="auto" w:fill="auto"/>
            <w:vAlign w:val="center"/>
            <w:hideMark/>
          </w:tcPr>
          <w:p w14:paraId="72BB360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Montelukast</w:t>
            </w:r>
          </w:p>
        </w:tc>
        <w:tc>
          <w:tcPr>
            <w:tcW w:w="0" w:type="auto"/>
            <w:tcBorders>
              <w:top w:val="nil"/>
              <w:left w:val="nil"/>
              <w:bottom w:val="single" w:sz="8" w:space="0" w:color="auto"/>
              <w:right w:val="single" w:sz="8" w:space="0" w:color="auto"/>
            </w:tcBorders>
            <w:shd w:val="clear" w:color="auto" w:fill="auto"/>
            <w:vAlign w:val="center"/>
            <w:hideMark/>
          </w:tcPr>
          <w:p w14:paraId="1313A7A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10 mg</w:t>
            </w:r>
          </w:p>
        </w:tc>
        <w:tc>
          <w:tcPr>
            <w:tcW w:w="0" w:type="auto"/>
            <w:tcBorders>
              <w:top w:val="nil"/>
              <w:left w:val="nil"/>
              <w:bottom w:val="single" w:sz="8" w:space="0" w:color="auto"/>
              <w:right w:val="single" w:sz="8" w:space="0" w:color="auto"/>
            </w:tcBorders>
            <w:shd w:val="clear" w:color="auto" w:fill="auto"/>
            <w:vAlign w:val="center"/>
            <w:hideMark/>
          </w:tcPr>
          <w:p w14:paraId="7413325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1F7F25C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3870</w:t>
            </w:r>
          </w:p>
        </w:tc>
      </w:tr>
      <w:tr w:rsidR="003F6B4F" w:rsidRPr="00777C8F" w14:paraId="57EF151E"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F5B3D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lastRenderedPageBreak/>
              <w:t>78</w:t>
            </w:r>
          </w:p>
        </w:tc>
        <w:tc>
          <w:tcPr>
            <w:tcW w:w="0" w:type="auto"/>
            <w:tcBorders>
              <w:top w:val="nil"/>
              <w:left w:val="nil"/>
              <w:bottom w:val="single" w:sz="8" w:space="0" w:color="auto"/>
              <w:right w:val="single" w:sz="8" w:space="0" w:color="auto"/>
            </w:tcBorders>
            <w:shd w:val="clear" w:color="auto" w:fill="auto"/>
            <w:noWrap/>
            <w:vAlign w:val="center"/>
            <w:hideMark/>
          </w:tcPr>
          <w:p w14:paraId="530160E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26377</w:t>
            </w:r>
          </w:p>
        </w:tc>
        <w:tc>
          <w:tcPr>
            <w:tcW w:w="0" w:type="auto"/>
            <w:tcBorders>
              <w:top w:val="nil"/>
              <w:left w:val="nil"/>
              <w:bottom w:val="single" w:sz="8" w:space="0" w:color="auto"/>
              <w:right w:val="single" w:sz="8" w:space="0" w:color="auto"/>
            </w:tcBorders>
            <w:shd w:val="clear" w:color="auto" w:fill="auto"/>
            <w:vAlign w:val="center"/>
            <w:hideMark/>
          </w:tcPr>
          <w:p w14:paraId="76EE516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Salbutamol</w:t>
            </w:r>
          </w:p>
        </w:tc>
        <w:tc>
          <w:tcPr>
            <w:tcW w:w="0" w:type="auto"/>
            <w:tcBorders>
              <w:top w:val="nil"/>
              <w:left w:val="nil"/>
              <w:bottom w:val="single" w:sz="8" w:space="0" w:color="auto"/>
              <w:right w:val="single" w:sz="8" w:space="0" w:color="auto"/>
            </w:tcBorders>
            <w:shd w:val="clear" w:color="auto" w:fill="auto"/>
            <w:vAlign w:val="center"/>
            <w:hideMark/>
          </w:tcPr>
          <w:p w14:paraId="2FB6E3E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Inhalador 100 mcg/dosis</w:t>
            </w:r>
          </w:p>
        </w:tc>
        <w:tc>
          <w:tcPr>
            <w:tcW w:w="0" w:type="auto"/>
            <w:tcBorders>
              <w:top w:val="nil"/>
              <w:left w:val="nil"/>
              <w:bottom w:val="single" w:sz="8" w:space="0" w:color="auto"/>
              <w:right w:val="single" w:sz="8" w:space="0" w:color="auto"/>
            </w:tcBorders>
            <w:shd w:val="clear" w:color="auto" w:fill="auto"/>
            <w:vAlign w:val="center"/>
            <w:hideMark/>
          </w:tcPr>
          <w:p w14:paraId="16528B0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77AD8C5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865</w:t>
            </w:r>
          </w:p>
        </w:tc>
      </w:tr>
      <w:tr w:rsidR="003F6B4F" w:rsidRPr="00777C8F" w14:paraId="6BD4E122"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09FC7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79</w:t>
            </w:r>
          </w:p>
        </w:tc>
        <w:tc>
          <w:tcPr>
            <w:tcW w:w="0" w:type="auto"/>
            <w:tcBorders>
              <w:top w:val="nil"/>
              <w:left w:val="nil"/>
              <w:bottom w:val="single" w:sz="8" w:space="0" w:color="auto"/>
              <w:right w:val="single" w:sz="8" w:space="0" w:color="auto"/>
            </w:tcBorders>
            <w:shd w:val="clear" w:color="auto" w:fill="auto"/>
            <w:noWrap/>
            <w:vAlign w:val="center"/>
            <w:hideMark/>
          </w:tcPr>
          <w:p w14:paraId="3C2614A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37372</w:t>
            </w:r>
          </w:p>
        </w:tc>
        <w:tc>
          <w:tcPr>
            <w:tcW w:w="0" w:type="auto"/>
            <w:tcBorders>
              <w:top w:val="nil"/>
              <w:left w:val="nil"/>
              <w:bottom w:val="single" w:sz="8" w:space="0" w:color="auto"/>
              <w:right w:val="single" w:sz="8" w:space="0" w:color="auto"/>
            </w:tcBorders>
            <w:shd w:val="clear" w:color="auto" w:fill="auto"/>
            <w:vAlign w:val="center"/>
            <w:hideMark/>
          </w:tcPr>
          <w:p w14:paraId="1BF40F5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Tiotropio</w:t>
            </w:r>
          </w:p>
        </w:tc>
        <w:tc>
          <w:tcPr>
            <w:tcW w:w="0" w:type="auto"/>
            <w:tcBorders>
              <w:top w:val="nil"/>
              <w:left w:val="nil"/>
              <w:bottom w:val="single" w:sz="8" w:space="0" w:color="auto"/>
              <w:right w:val="single" w:sz="8" w:space="0" w:color="auto"/>
            </w:tcBorders>
            <w:shd w:val="clear" w:color="auto" w:fill="auto"/>
            <w:vAlign w:val="center"/>
            <w:hideMark/>
          </w:tcPr>
          <w:p w14:paraId="7CFD0B9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Cápsula para inhalar con dispositivo 18 mcg/dosis</w:t>
            </w:r>
          </w:p>
        </w:tc>
        <w:tc>
          <w:tcPr>
            <w:tcW w:w="0" w:type="auto"/>
            <w:tcBorders>
              <w:top w:val="nil"/>
              <w:left w:val="nil"/>
              <w:bottom w:val="single" w:sz="8" w:space="0" w:color="auto"/>
              <w:right w:val="single" w:sz="8" w:space="0" w:color="auto"/>
            </w:tcBorders>
            <w:shd w:val="clear" w:color="auto" w:fill="auto"/>
            <w:vAlign w:val="center"/>
            <w:hideMark/>
          </w:tcPr>
          <w:p w14:paraId="12B2864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65D65DA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2040</w:t>
            </w:r>
          </w:p>
        </w:tc>
      </w:tr>
      <w:tr w:rsidR="003F6B4F" w:rsidRPr="00777C8F" w14:paraId="52ACC92A"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CDB80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80</w:t>
            </w:r>
          </w:p>
        </w:tc>
        <w:tc>
          <w:tcPr>
            <w:tcW w:w="0" w:type="auto"/>
            <w:tcBorders>
              <w:top w:val="nil"/>
              <w:left w:val="nil"/>
              <w:bottom w:val="single" w:sz="8" w:space="0" w:color="auto"/>
              <w:right w:val="single" w:sz="8" w:space="0" w:color="auto"/>
            </w:tcBorders>
            <w:shd w:val="clear" w:color="auto" w:fill="auto"/>
            <w:noWrap/>
            <w:vAlign w:val="center"/>
            <w:hideMark/>
          </w:tcPr>
          <w:p w14:paraId="4F19ED4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37672</w:t>
            </w:r>
          </w:p>
        </w:tc>
        <w:tc>
          <w:tcPr>
            <w:tcW w:w="0" w:type="auto"/>
            <w:tcBorders>
              <w:top w:val="nil"/>
              <w:left w:val="nil"/>
              <w:bottom w:val="single" w:sz="8" w:space="0" w:color="auto"/>
              <w:right w:val="single" w:sz="8" w:space="0" w:color="auto"/>
            </w:tcBorders>
            <w:shd w:val="clear" w:color="auto" w:fill="auto"/>
            <w:vAlign w:val="center"/>
            <w:hideMark/>
          </w:tcPr>
          <w:p w14:paraId="30B0F65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Apósito Laminar con Silicona </w:t>
            </w:r>
          </w:p>
        </w:tc>
        <w:tc>
          <w:tcPr>
            <w:tcW w:w="0" w:type="auto"/>
            <w:tcBorders>
              <w:top w:val="nil"/>
              <w:left w:val="nil"/>
              <w:bottom w:val="single" w:sz="8" w:space="0" w:color="auto"/>
              <w:right w:val="single" w:sz="8" w:space="0" w:color="auto"/>
            </w:tcBorders>
            <w:shd w:val="clear" w:color="auto" w:fill="auto"/>
            <w:vAlign w:val="center"/>
            <w:hideMark/>
          </w:tcPr>
          <w:p w14:paraId="0FE6516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w:t>
            </w:r>
          </w:p>
        </w:tc>
        <w:tc>
          <w:tcPr>
            <w:tcW w:w="0" w:type="auto"/>
            <w:tcBorders>
              <w:top w:val="nil"/>
              <w:left w:val="nil"/>
              <w:bottom w:val="single" w:sz="8" w:space="0" w:color="auto"/>
              <w:right w:val="single" w:sz="8" w:space="0" w:color="auto"/>
            </w:tcBorders>
            <w:shd w:val="clear" w:color="auto" w:fill="auto"/>
            <w:vAlign w:val="center"/>
            <w:hideMark/>
          </w:tcPr>
          <w:p w14:paraId="11CCA27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7280CFB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569</w:t>
            </w:r>
          </w:p>
        </w:tc>
      </w:tr>
      <w:tr w:rsidR="003F6B4F" w:rsidRPr="00777C8F" w14:paraId="20A660EB"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AE208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81</w:t>
            </w:r>
          </w:p>
        </w:tc>
        <w:tc>
          <w:tcPr>
            <w:tcW w:w="0" w:type="auto"/>
            <w:tcBorders>
              <w:top w:val="nil"/>
              <w:left w:val="nil"/>
              <w:bottom w:val="single" w:sz="8" w:space="0" w:color="auto"/>
              <w:right w:val="single" w:sz="8" w:space="0" w:color="auto"/>
            </w:tcBorders>
            <w:shd w:val="clear" w:color="auto" w:fill="auto"/>
            <w:noWrap/>
            <w:vAlign w:val="center"/>
            <w:hideMark/>
          </w:tcPr>
          <w:p w14:paraId="3821E34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26201</w:t>
            </w:r>
          </w:p>
        </w:tc>
        <w:tc>
          <w:tcPr>
            <w:tcW w:w="0" w:type="auto"/>
            <w:tcBorders>
              <w:top w:val="nil"/>
              <w:left w:val="nil"/>
              <w:bottom w:val="single" w:sz="8" w:space="0" w:color="auto"/>
              <w:right w:val="single" w:sz="8" w:space="0" w:color="auto"/>
            </w:tcBorders>
            <w:shd w:val="clear" w:color="auto" w:fill="auto"/>
            <w:vAlign w:val="center"/>
            <w:hideMark/>
          </w:tcPr>
          <w:p w14:paraId="071A1D8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Hipoclorito de Sodio Medicinal</w:t>
            </w:r>
          </w:p>
        </w:tc>
        <w:tc>
          <w:tcPr>
            <w:tcW w:w="0" w:type="auto"/>
            <w:tcBorders>
              <w:top w:val="nil"/>
              <w:left w:val="nil"/>
              <w:bottom w:val="single" w:sz="8" w:space="0" w:color="auto"/>
              <w:right w:val="single" w:sz="8" w:space="0" w:color="auto"/>
            </w:tcBorders>
            <w:shd w:val="clear" w:color="auto" w:fill="auto"/>
            <w:vAlign w:val="center"/>
            <w:hideMark/>
          </w:tcPr>
          <w:p w14:paraId="0FEA7C2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0.5 g/L en 1000 ml</w:t>
            </w:r>
          </w:p>
        </w:tc>
        <w:tc>
          <w:tcPr>
            <w:tcW w:w="0" w:type="auto"/>
            <w:tcBorders>
              <w:top w:val="nil"/>
              <w:left w:val="nil"/>
              <w:bottom w:val="single" w:sz="8" w:space="0" w:color="auto"/>
              <w:right w:val="single" w:sz="8" w:space="0" w:color="auto"/>
            </w:tcBorders>
            <w:shd w:val="clear" w:color="auto" w:fill="auto"/>
            <w:vAlign w:val="center"/>
            <w:hideMark/>
          </w:tcPr>
          <w:p w14:paraId="31A90CE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3D5FD62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174</w:t>
            </w:r>
          </w:p>
        </w:tc>
      </w:tr>
      <w:tr w:rsidR="003F6B4F" w:rsidRPr="00777C8F" w14:paraId="32B317DC"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E0E24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82</w:t>
            </w:r>
          </w:p>
        </w:tc>
        <w:tc>
          <w:tcPr>
            <w:tcW w:w="0" w:type="auto"/>
            <w:tcBorders>
              <w:top w:val="nil"/>
              <w:left w:val="nil"/>
              <w:bottom w:val="single" w:sz="8" w:space="0" w:color="auto"/>
              <w:right w:val="single" w:sz="8" w:space="0" w:color="auto"/>
            </w:tcBorders>
            <w:shd w:val="clear" w:color="auto" w:fill="auto"/>
            <w:noWrap/>
            <w:vAlign w:val="center"/>
            <w:hideMark/>
          </w:tcPr>
          <w:p w14:paraId="3356700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59713</w:t>
            </w:r>
          </w:p>
        </w:tc>
        <w:tc>
          <w:tcPr>
            <w:tcW w:w="0" w:type="auto"/>
            <w:tcBorders>
              <w:top w:val="nil"/>
              <w:left w:val="nil"/>
              <w:bottom w:val="single" w:sz="8" w:space="0" w:color="auto"/>
              <w:right w:val="single" w:sz="8" w:space="0" w:color="auto"/>
            </w:tcBorders>
            <w:shd w:val="clear" w:color="auto" w:fill="auto"/>
            <w:vAlign w:val="center"/>
            <w:hideMark/>
          </w:tcPr>
          <w:p w14:paraId="16147E0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Apósitos Impregnados con Iodo </w:t>
            </w:r>
          </w:p>
        </w:tc>
        <w:tc>
          <w:tcPr>
            <w:tcW w:w="0" w:type="auto"/>
            <w:tcBorders>
              <w:top w:val="nil"/>
              <w:left w:val="nil"/>
              <w:bottom w:val="single" w:sz="8" w:space="0" w:color="auto"/>
              <w:right w:val="single" w:sz="8" w:space="0" w:color="auto"/>
            </w:tcBorders>
            <w:shd w:val="clear" w:color="auto" w:fill="auto"/>
            <w:vAlign w:val="center"/>
            <w:hideMark/>
          </w:tcPr>
          <w:p w14:paraId="2B33C94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Gasa Iodoformada al  10% </w:t>
            </w:r>
          </w:p>
        </w:tc>
        <w:tc>
          <w:tcPr>
            <w:tcW w:w="0" w:type="auto"/>
            <w:tcBorders>
              <w:top w:val="nil"/>
              <w:left w:val="nil"/>
              <w:bottom w:val="single" w:sz="8" w:space="0" w:color="auto"/>
              <w:right w:val="single" w:sz="8" w:space="0" w:color="auto"/>
            </w:tcBorders>
            <w:shd w:val="clear" w:color="auto" w:fill="auto"/>
            <w:vAlign w:val="center"/>
            <w:hideMark/>
          </w:tcPr>
          <w:p w14:paraId="7CBE8B5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34F4E99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1200</w:t>
            </w:r>
          </w:p>
        </w:tc>
      </w:tr>
      <w:tr w:rsidR="003F6B4F" w:rsidRPr="00777C8F" w14:paraId="7027A610"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A7150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83</w:t>
            </w:r>
          </w:p>
        </w:tc>
        <w:tc>
          <w:tcPr>
            <w:tcW w:w="0" w:type="auto"/>
            <w:tcBorders>
              <w:top w:val="nil"/>
              <w:left w:val="nil"/>
              <w:bottom w:val="single" w:sz="8" w:space="0" w:color="auto"/>
              <w:right w:val="single" w:sz="8" w:space="0" w:color="auto"/>
            </w:tcBorders>
            <w:shd w:val="clear" w:color="auto" w:fill="auto"/>
            <w:noWrap/>
            <w:vAlign w:val="center"/>
            <w:hideMark/>
          </w:tcPr>
          <w:p w14:paraId="73DDCF8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18972</w:t>
            </w:r>
          </w:p>
        </w:tc>
        <w:tc>
          <w:tcPr>
            <w:tcW w:w="0" w:type="auto"/>
            <w:tcBorders>
              <w:top w:val="nil"/>
              <w:left w:val="nil"/>
              <w:bottom w:val="single" w:sz="8" w:space="0" w:color="auto"/>
              <w:right w:val="single" w:sz="8" w:space="0" w:color="auto"/>
            </w:tcBorders>
            <w:shd w:val="clear" w:color="auto" w:fill="auto"/>
            <w:vAlign w:val="center"/>
            <w:hideMark/>
          </w:tcPr>
          <w:p w14:paraId="1F6E89A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Apósitos Impregnados con Iodo </w:t>
            </w:r>
          </w:p>
        </w:tc>
        <w:tc>
          <w:tcPr>
            <w:tcW w:w="0" w:type="auto"/>
            <w:tcBorders>
              <w:top w:val="nil"/>
              <w:left w:val="nil"/>
              <w:bottom w:val="single" w:sz="8" w:space="0" w:color="auto"/>
              <w:right w:val="single" w:sz="8" w:space="0" w:color="auto"/>
            </w:tcBorders>
            <w:shd w:val="clear" w:color="auto" w:fill="auto"/>
            <w:vAlign w:val="center"/>
            <w:hideMark/>
          </w:tcPr>
          <w:p w14:paraId="6EA3232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Mecha Iodoformada al 10%</w:t>
            </w:r>
          </w:p>
        </w:tc>
        <w:tc>
          <w:tcPr>
            <w:tcW w:w="0" w:type="auto"/>
            <w:tcBorders>
              <w:top w:val="nil"/>
              <w:left w:val="nil"/>
              <w:bottom w:val="single" w:sz="8" w:space="0" w:color="auto"/>
              <w:right w:val="single" w:sz="8" w:space="0" w:color="auto"/>
            </w:tcBorders>
            <w:shd w:val="clear" w:color="auto" w:fill="auto"/>
            <w:vAlign w:val="center"/>
            <w:hideMark/>
          </w:tcPr>
          <w:p w14:paraId="03879EE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04E8C05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751</w:t>
            </w:r>
          </w:p>
        </w:tc>
      </w:tr>
      <w:tr w:rsidR="003F6B4F" w:rsidRPr="00777C8F" w14:paraId="50E3772F"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1AB98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84</w:t>
            </w:r>
          </w:p>
        </w:tc>
        <w:tc>
          <w:tcPr>
            <w:tcW w:w="0" w:type="auto"/>
            <w:tcBorders>
              <w:top w:val="nil"/>
              <w:left w:val="nil"/>
              <w:bottom w:val="single" w:sz="8" w:space="0" w:color="auto"/>
              <w:right w:val="single" w:sz="8" w:space="0" w:color="auto"/>
            </w:tcBorders>
            <w:shd w:val="clear" w:color="auto" w:fill="auto"/>
            <w:noWrap/>
            <w:vAlign w:val="center"/>
            <w:hideMark/>
          </w:tcPr>
          <w:p w14:paraId="684D85A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43215</w:t>
            </w:r>
          </w:p>
        </w:tc>
        <w:tc>
          <w:tcPr>
            <w:tcW w:w="0" w:type="auto"/>
            <w:tcBorders>
              <w:top w:val="nil"/>
              <w:left w:val="nil"/>
              <w:bottom w:val="single" w:sz="8" w:space="0" w:color="auto"/>
              <w:right w:val="single" w:sz="8" w:space="0" w:color="auto"/>
            </w:tcBorders>
            <w:shd w:val="clear" w:color="auto" w:fill="auto"/>
            <w:vAlign w:val="center"/>
            <w:hideMark/>
          </w:tcPr>
          <w:p w14:paraId="010C53C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Probiótico</w:t>
            </w:r>
          </w:p>
        </w:tc>
        <w:tc>
          <w:tcPr>
            <w:tcW w:w="0" w:type="auto"/>
            <w:tcBorders>
              <w:top w:val="nil"/>
              <w:left w:val="nil"/>
              <w:bottom w:val="single" w:sz="8" w:space="0" w:color="auto"/>
              <w:right w:val="single" w:sz="8" w:space="0" w:color="auto"/>
            </w:tcBorders>
            <w:shd w:val="clear" w:color="auto" w:fill="auto"/>
            <w:vAlign w:val="center"/>
            <w:hideMark/>
          </w:tcPr>
          <w:p w14:paraId="50F7789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Polvo para Suspensión Oral</w:t>
            </w:r>
          </w:p>
        </w:tc>
        <w:tc>
          <w:tcPr>
            <w:tcW w:w="0" w:type="auto"/>
            <w:tcBorders>
              <w:top w:val="nil"/>
              <w:left w:val="nil"/>
              <w:bottom w:val="single" w:sz="8" w:space="0" w:color="auto"/>
              <w:right w:val="single" w:sz="8" w:space="0" w:color="auto"/>
            </w:tcBorders>
            <w:shd w:val="clear" w:color="auto" w:fill="auto"/>
            <w:vAlign w:val="center"/>
            <w:hideMark/>
          </w:tcPr>
          <w:p w14:paraId="40D9737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712FC69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137</w:t>
            </w:r>
          </w:p>
        </w:tc>
      </w:tr>
      <w:tr w:rsidR="003F6B4F" w:rsidRPr="00777C8F" w14:paraId="2BF2EE91"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60338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85</w:t>
            </w:r>
          </w:p>
        </w:tc>
        <w:tc>
          <w:tcPr>
            <w:tcW w:w="0" w:type="auto"/>
            <w:tcBorders>
              <w:top w:val="nil"/>
              <w:left w:val="nil"/>
              <w:bottom w:val="single" w:sz="8" w:space="0" w:color="auto"/>
              <w:right w:val="single" w:sz="8" w:space="0" w:color="auto"/>
            </w:tcBorders>
            <w:shd w:val="clear" w:color="auto" w:fill="auto"/>
            <w:noWrap/>
            <w:vAlign w:val="center"/>
            <w:hideMark/>
          </w:tcPr>
          <w:p w14:paraId="22A643C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31479</w:t>
            </w:r>
          </w:p>
        </w:tc>
        <w:tc>
          <w:tcPr>
            <w:tcW w:w="0" w:type="auto"/>
            <w:tcBorders>
              <w:top w:val="nil"/>
              <w:left w:val="nil"/>
              <w:bottom w:val="single" w:sz="8" w:space="0" w:color="auto"/>
              <w:right w:val="single" w:sz="8" w:space="0" w:color="auto"/>
            </w:tcBorders>
            <w:shd w:val="clear" w:color="auto" w:fill="auto"/>
            <w:vAlign w:val="center"/>
            <w:hideMark/>
          </w:tcPr>
          <w:p w14:paraId="5F83BCF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Simeticona </w:t>
            </w:r>
          </w:p>
        </w:tc>
        <w:tc>
          <w:tcPr>
            <w:tcW w:w="0" w:type="auto"/>
            <w:tcBorders>
              <w:top w:val="nil"/>
              <w:left w:val="nil"/>
              <w:bottom w:val="single" w:sz="8" w:space="0" w:color="auto"/>
              <w:right w:val="single" w:sz="8" w:space="0" w:color="auto"/>
            </w:tcBorders>
            <w:shd w:val="clear" w:color="auto" w:fill="auto"/>
            <w:vAlign w:val="center"/>
            <w:hideMark/>
          </w:tcPr>
          <w:p w14:paraId="5BF4C04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Comprimido 200 mg </w:t>
            </w:r>
          </w:p>
        </w:tc>
        <w:tc>
          <w:tcPr>
            <w:tcW w:w="0" w:type="auto"/>
            <w:tcBorders>
              <w:top w:val="nil"/>
              <w:left w:val="nil"/>
              <w:bottom w:val="single" w:sz="8" w:space="0" w:color="auto"/>
              <w:right w:val="single" w:sz="8" w:space="0" w:color="auto"/>
            </w:tcBorders>
            <w:shd w:val="clear" w:color="auto" w:fill="auto"/>
            <w:vAlign w:val="center"/>
            <w:hideMark/>
          </w:tcPr>
          <w:p w14:paraId="5781ED6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2E7DD22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2120</w:t>
            </w:r>
          </w:p>
        </w:tc>
      </w:tr>
      <w:tr w:rsidR="003F6B4F" w:rsidRPr="00777C8F" w14:paraId="32877017"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B6FB7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86</w:t>
            </w:r>
          </w:p>
        </w:tc>
        <w:tc>
          <w:tcPr>
            <w:tcW w:w="0" w:type="auto"/>
            <w:tcBorders>
              <w:top w:val="nil"/>
              <w:left w:val="nil"/>
              <w:bottom w:val="single" w:sz="8" w:space="0" w:color="auto"/>
              <w:right w:val="single" w:sz="8" w:space="0" w:color="auto"/>
            </w:tcBorders>
            <w:shd w:val="clear" w:color="auto" w:fill="auto"/>
            <w:noWrap/>
            <w:vAlign w:val="center"/>
            <w:hideMark/>
          </w:tcPr>
          <w:p w14:paraId="03D975A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74786</w:t>
            </w:r>
          </w:p>
        </w:tc>
        <w:tc>
          <w:tcPr>
            <w:tcW w:w="0" w:type="auto"/>
            <w:tcBorders>
              <w:top w:val="nil"/>
              <w:left w:val="nil"/>
              <w:bottom w:val="single" w:sz="8" w:space="0" w:color="auto"/>
              <w:right w:val="single" w:sz="8" w:space="0" w:color="auto"/>
            </w:tcBorders>
            <w:shd w:val="clear" w:color="auto" w:fill="auto"/>
            <w:vAlign w:val="center"/>
            <w:hideMark/>
          </w:tcPr>
          <w:p w14:paraId="48821E7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Hierro Carboximaltosa</w:t>
            </w:r>
          </w:p>
        </w:tc>
        <w:tc>
          <w:tcPr>
            <w:tcW w:w="0" w:type="auto"/>
            <w:tcBorders>
              <w:top w:val="nil"/>
              <w:left w:val="nil"/>
              <w:bottom w:val="single" w:sz="8" w:space="0" w:color="auto"/>
              <w:right w:val="single" w:sz="8" w:space="0" w:color="auto"/>
            </w:tcBorders>
            <w:shd w:val="clear" w:color="auto" w:fill="auto"/>
            <w:vAlign w:val="center"/>
            <w:hideMark/>
          </w:tcPr>
          <w:p w14:paraId="42D8976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Ampolla IV 1800 mg </w:t>
            </w:r>
          </w:p>
        </w:tc>
        <w:tc>
          <w:tcPr>
            <w:tcW w:w="0" w:type="auto"/>
            <w:tcBorders>
              <w:top w:val="nil"/>
              <w:left w:val="nil"/>
              <w:bottom w:val="single" w:sz="8" w:space="0" w:color="auto"/>
              <w:right w:val="single" w:sz="8" w:space="0" w:color="auto"/>
            </w:tcBorders>
            <w:shd w:val="clear" w:color="auto" w:fill="auto"/>
            <w:vAlign w:val="center"/>
            <w:hideMark/>
          </w:tcPr>
          <w:p w14:paraId="0A35E74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50F7190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7</w:t>
            </w:r>
          </w:p>
        </w:tc>
      </w:tr>
      <w:tr w:rsidR="003F6B4F" w:rsidRPr="00777C8F" w14:paraId="45D65266"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E400B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87</w:t>
            </w:r>
          </w:p>
        </w:tc>
        <w:tc>
          <w:tcPr>
            <w:tcW w:w="0" w:type="auto"/>
            <w:tcBorders>
              <w:top w:val="nil"/>
              <w:left w:val="nil"/>
              <w:bottom w:val="single" w:sz="8" w:space="0" w:color="auto"/>
              <w:right w:val="single" w:sz="8" w:space="0" w:color="auto"/>
            </w:tcBorders>
            <w:shd w:val="clear" w:color="auto" w:fill="auto"/>
            <w:noWrap/>
            <w:vAlign w:val="center"/>
            <w:hideMark/>
          </w:tcPr>
          <w:p w14:paraId="15FB541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30080</w:t>
            </w:r>
          </w:p>
        </w:tc>
        <w:tc>
          <w:tcPr>
            <w:tcW w:w="0" w:type="auto"/>
            <w:tcBorders>
              <w:top w:val="nil"/>
              <w:left w:val="nil"/>
              <w:bottom w:val="single" w:sz="8" w:space="0" w:color="auto"/>
              <w:right w:val="single" w:sz="8" w:space="0" w:color="auto"/>
            </w:tcBorders>
            <w:shd w:val="clear" w:color="auto" w:fill="auto"/>
            <w:vAlign w:val="center"/>
            <w:hideMark/>
          </w:tcPr>
          <w:p w14:paraId="65D54B9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Tropicamida con Fenilefrina</w:t>
            </w:r>
          </w:p>
        </w:tc>
        <w:tc>
          <w:tcPr>
            <w:tcW w:w="0" w:type="auto"/>
            <w:tcBorders>
              <w:top w:val="nil"/>
              <w:left w:val="nil"/>
              <w:bottom w:val="single" w:sz="8" w:space="0" w:color="auto"/>
              <w:right w:val="single" w:sz="8" w:space="0" w:color="auto"/>
            </w:tcBorders>
            <w:shd w:val="clear" w:color="auto" w:fill="auto"/>
            <w:vAlign w:val="center"/>
            <w:hideMark/>
          </w:tcPr>
          <w:p w14:paraId="42C104B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Oftálmica Tropicamida 0.5% - Fenilefrina 5%</w:t>
            </w:r>
          </w:p>
        </w:tc>
        <w:tc>
          <w:tcPr>
            <w:tcW w:w="0" w:type="auto"/>
            <w:tcBorders>
              <w:top w:val="nil"/>
              <w:left w:val="nil"/>
              <w:bottom w:val="single" w:sz="8" w:space="0" w:color="auto"/>
              <w:right w:val="single" w:sz="8" w:space="0" w:color="auto"/>
            </w:tcBorders>
            <w:shd w:val="clear" w:color="auto" w:fill="auto"/>
            <w:vAlign w:val="center"/>
            <w:hideMark/>
          </w:tcPr>
          <w:p w14:paraId="01DFCBA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0194D5A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w:t>
            </w:r>
          </w:p>
        </w:tc>
      </w:tr>
      <w:tr w:rsidR="003F6B4F" w:rsidRPr="00777C8F" w14:paraId="0327BF32"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23E9E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88</w:t>
            </w:r>
          </w:p>
        </w:tc>
        <w:tc>
          <w:tcPr>
            <w:tcW w:w="0" w:type="auto"/>
            <w:tcBorders>
              <w:top w:val="nil"/>
              <w:left w:val="nil"/>
              <w:bottom w:val="single" w:sz="8" w:space="0" w:color="auto"/>
              <w:right w:val="single" w:sz="8" w:space="0" w:color="auto"/>
            </w:tcBorders>
            <w:shd w:val="clear" w:color="auto" w:fill="auto"/>
            <w:noWrap/>
            <w:vAlign w:val="center"/>
            <w:hideMark/>
          </w:tcPr>
          <w:p w14:paraId="5ED0AA9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26031</w:t>
            </w:r>
          </w:p>
        </w:tc>
        <w:tc>
          <w:tcPr>
            <w:tcW w:w="0" w:type="auto"/>
            <w:tcBorders>
              <w:top w:val="nil"/>
              <w:left w:val="nil"/>
              <w:bottom w:val="single" w:sz="8" w:space="0" w:color="auto"/>
              <w:right w:val="single" w:sz="8" w:space="0" w:color="auto"/>
            </w:tcBorders>
            <w:shd w:val="clear" w:color="auto" w:fill="auto"/>
            <w:vAlign w:val="center"/>
            <w:hideMark/>
          </w:tcPr>
          <w:p w14:paraId="062C553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Betaxolol</w:t>
            </w:r>
          </w:p>
        </w:tc>
        <w:tc>
          <w:tcPr>
            <w:tcW w:w="0" w:type="auto"/>
            <w:tcBorders>
              <w:top w:val="nil"/>
              <w:left w:val="nil"/>
              <w:bottom w:val="single" w:sz="8" w:space="0" w:color="auto"/>
              <w:right w:val="single" w:sz="8" w:space="0" w:color="auto"/>
            </w:tcBorders>
            <w:shd w:val="clear" w:color="auto" w:fill="auto"/>
            <w:vAlign w:val="center"/>
            <w:hideMark/>
          </w:tcPr>
          <w:p w14:paraId="6DCEF9D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oftálmica 0.5%</w:t>
            </w:r>
          </w:p>
        </w:tc>
        <w:tc>
          <w:tcPr>
            <w:tcW w:w="0" w:type="auto"/>
            <w:tcBorders>
              <w:top w:val="nil"/>
              <w:left w:val="nil"/>
              <w:bottom w:val="single" w:sz="8" w:space="0" w:color="auto"/>
              <w:right w:val="single" w:sz="8" w:space="0" w:color="auto"/>
            </w:tcBorders>
            <w:shd w:val="clear" w:color="auto" w:fill="auto"/>
            <w:vAlign w:val="center"/>
            <w:hideMark/>
          </w:tcPr>
          <w:p w14:paraId="3852E66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5F5CB8B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w:t>
            </w:r>
          </w:p>
        </w:tc>
      </w:tr>
      <w:tr w:rsidR="003F6B4F" w:rsidRPr="00777C8F" w14:paraId="5F20EA35"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DE8BC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89</w:t>
            </w:r>
          </w:p>
        </w:tc>
        <w:tc>
          <w:tcPr>
            <w:tcW w:w="0" w:type="auto"/>
            <w:tcBorders>
              <w:top w:val="nil"/>
              <w:left w:val="nil"/>
              <w:bottom w:val="single" w:sz="8" w:space="0" w:color="auto"/>
              <w:right w:val="single" w:sz="8" w:space="0" w:color="auto"/>
            </w:tcBorders>
            <w:shd w:val="clear" w:color="auto" w:fill="auto"/>
            <w:noWrap/>
            <w:vAlign w:val="center"/>
            <w:hideMark/>
          </w:tcPr>
          <w:p w14:paraId="42A5F88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36981</w:t>
            </w:r>
          </w:p>
        </w:tc>
        <w:tc>
          <w:tcPr>
            <w:tcW w:w="0" w:type="auto"/>
            <w:tcBorders>
              <w:top w:val="nil"/>
              <w:left w:val="nil"/>
              <w:bottom w:val="single" w:sz="8" w:space="0" w:color="auto"/>
              <w:right w:val="single" w:sz="8" w:space="0" w:color="auto"/>
            </w:tcBorders>
            <w:shd w:val="clear" w:color="auto" w:fill="auto"/>
            <w:vAlign w:val="center"/>
            <w:hideMark/>
          </w:tcPr>
          <w:p w14:paraId="743B9D8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Moxifloxacina con dexametasona</w:t>
            </w:r>
          </w:p>
        </w:tc>
        <w:tc>
          <w:tcPr>
            <w:tcW w:w="0" w:type="auto"/>
            <w:tcBorders>
              <w:top w:val="nil"/>
              <w:left w:val="nil"/>
              <w:bottom w:val="single" w:sz="8" w:space="0" w:color="auto"/>
              <w:right w:val="single" w:sz="8" w:space="0" w:color="auto"/>
            </w:tcBorders>
            <w:shd w:val="clear" w:color="auto" w:fill="auto"/>
            <w:vAlign w:val="center"/>
            <w:hideMark/>
          </w:tcPr>
          <w:p w14:paraId="2E17C32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oftálmica</w:t>
            </w:r>
          </w:p>
        </w:tc>
        <w:tc>
          <w:tcPr>
            <w:tcW w:w="0" w:type="auto"/>
            <w:tcBorders>
              <w:top w:val="nil"/>
              <w:left w:val="nil"/>
              <w:bottom w:val="single" w:sz="8" w:space="0" w:color="auto"/>
              <w:right w:val="single" w:sz="8" w:space="0" w:color="auto"/>
            </w:tcBorders>
            <w:shd w:val="clear" w:color="auto" w:fill="auto"/>
            <w:vAlign w:val="center"/>
            <w:hideMark/>
          </w:tcPr>
          <w:p w14:paraId="60A75B8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0F7037F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46</w:t>
            </w:r>
          </w:p>
        </w:tc>
      </w:tr>
      <w:tr w:rsidR="003F6B4F" w:rsidRPr="00777C8F" w14:paraId="60474472"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C5D26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90</w:t>
            </w:r>
          </w:p>
        </w:tc>
        <w:tc>
          <w:tcPr>
            <w:tcW w:w="0" w:type="auto"/>
            <w:tcBorders>
              <w:top w:val="nil"/>
              <w:left w:val="nil"/>
              <w:bottom w:val="single" w:sz="8" w:space="0" w:color="auto"/>
              <w:right w:val="single" w:sz="8" w:space="0" w:color="auto"/>
            </w:tcBorders>
            <w:shd w:val="clear" w:color="auto" w:fill="auto"/>
            <w:noWrap/>
            <w:vAlign w:val="center"/>
            <w:hideMark/>
          </w:tcPr>
          <w:p w14:paraId="1C25FA3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101587</w:t>
            </w:r>
          </w:p>
        </w:tc>
        <w:tc>
          <w:tcPr>
            <w:tcW w:w="0" w:type="auto"/>
            <w:tcBorders>
              <w:top w:val="nil"/>
              <w:left w:val="nil"/>
              <w:bottom w:val="single" w:sz="8" w:space="0" w:color="auto"/>
              <w:right w:val="single" w:sz="8" w:space="0" w:color="auto"/>
            </w:tcBorders>
            <w:shd w:val="clear" w:color="auto" w:fill="auto"/>
            <w:vAlign w:val="center"/>
            <w:hideMark/>
          </w:tcPr>
          <w:p w14:paraId="77FCAAF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Darifenacina</w:t>
            </w:r>
          </w:p>
        </w:tc>
        <w:tc>
          <w:tcPr>
            <w:tcW w:w="0" w:type="auto"/>
            <w:tcBorders>
              <w:top w:val="nil"/>
              <w:left w:val="nil"/>
              <w:bottom w:val="single" w:sz="8" w:space="0" w:color="auto"/>
              <w:right w:val="single" w:sz="8" w:space="0" w:color="auto"/>
            </w:tcBorders>
            <w:shd w:val="clear" w:color="auto" w:fill="auto"/>
            <w:vAlign w:val="center"/>
            <w:hideMark/>
          </w:tcPr>
          <w:p w14:paraId="33373B7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7,5 mg</w:t>
            </w:r>
          </w:p>
        </w:tc>
        <w:tc>
          <w:tcPr>
            <w:tcW w:w="0" w:type="auto"/>
            <w:tcBorders>
              <w:top w:val="nil"/>
              <w:left w:val="nil"/>
              <w:bottom w:val="single" w:sz="8" w:space="0" w:color="auto"/>
              <w:right w:val="single" w:sz="8" w:space="0" w:color="auto"/>
            </w:tcBorders>
            <w:shd w:val="clear" w:color="auto" w:fill="auto"/>
            <w:vAlign w:val="center"/>
            <w:hideMark/>
          </w:tcPr>
          <w:p w14:paraId="68F1229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UROLOGÍA</w:t>
            </w:r>
          </w:p>
        </w:tc>
        <w:tc>
          <w:tcPr>
            <w:tcW w:w="0" w:type="auto"/>
            <w:tcBorders>
              <w:top w:val="nil"/>
              <w:left w:val="nil"/>
              <w:bottom w:val="single" w:sz="8" w:space="0" w:color="auto"/>
              <w:right w:val="single" w:sz="8" w:space="0" w:color="auto"/>
            </w:tcBorders>
            <w:shd w:val="clear" w:color="auto" w:fill="auto"/>
            <w:noWrap/>
            <w:vAlign w:val="center"/>
            <w:hideMark/>
          </w:tcPr>
          <w:p w14:paraId="05C7E27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240</w:t>
            </w:r>
          </w:p>
        </w:tc>
      </w:tr>
      <w:tr w:rsidR="003F6B4F" w:rsidRPr="00777C8F" w14:paraId="577E9FFD"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19AE1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91</w:t>
            </w:r>
          </w:p>
        </w:tc>
        <w:tc>
          <w:tcPr>
            <w:tcW w:w="0" w:type="auto"/>
            <w:tcBorders>
              <w:top w:val="nil"/>
              <w:left w:val="nil"/>
              <w:bottom w:val="single" w:sz="8" w:space="0" w:color="auto"/>
              <w:right w:val="single" w:sz="8" w:space="0" w:color="auto"/>
            </w:tcBorders>
            <w:shd w:val="clear" w:color="auto" w:fill="auto"/>
            <w:noWrap/>
            <w:vAlign w:val="center"/>
            <w:hideMark/>
          </w:tcPr>
          <w:p w14:paraId="5939938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26191</w:t>
            </w:r>
          </w:p>
        </w:tc>
        <w:tc>
          <w:tcPr>
            <w:tcW w:w="0" w:type="auto"/>
            <w:tcBorders>
              <w:top w:val="nil"/>
              <w:left w:val="nil"/>
              <w:bottom w:val="single" w:sz="8" w:space="0" w:color="auto"/>
              <w:right w:val="single" w:sz="8" w:space="0" w:color="auto"/>
            </w:tcBorders>
            <w:shd w:val="clear" w:color="auto" w:fill="auto"/>
            <w:vAlign w:val="center"/>
            <w:hideMark/>
          </w:tcPr>
          <w:p w14:paraId="10DDB20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Heparinoides De Uso Percutáneo</w:t>
            </w:r>
          </w:p>
        </w:tc>
        <w:tc>
          <w:tcPr>
            <w:tcW w:w="0" w:type="auto"/>
            <w:tcBorders>
              <w:top w:val="nil"/>
              <w:left w:val="nil"/>
              <w:bottom w:val="single" w:sz="8" w:space="0" w:color="auto"/>
              <w:right w:val="single" w:sz="8" w:space="0" w:color="auto"/>
            </w:tcBorders>
            <w:shd w:val="clear" w:color="auto" w:fill="auto"/>
            <w:vAlign w:val="center"/>
            <w:hideMark/>
          </w:tcPr>
          <w:p w14:paraId="2404A14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Gel o Crema</w:t>
            </w:r>
          </w:p>
        </w:tc>
        <w:tc>
          <w:tcPr>
            <w:tcW w:w="0" w:type="auto"/>
            <w:tcBorders>
              <w:top w:val="nil"/>
              <w:left w:val="nil"/>
              <w:bottom w:val="single" w:sz="8" w:space="0" w:color="auto"/>
              <w:right w:val="single" w:sz="8" w:space="0" w:color="auto"/>
            </w:tcBorders>
            <w:shd w:val="clear" w:color="auto" w:fill="auto"/>
            <w:vAlign w:val="center"/>
            <w:hideMark/>
          </w:tcPr>
          <w:p w14:paraId="60ABBA4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ANTIINFLAMATORIOS TÓPICOS</w:t>
            </w:r>
          </w:p>
        </w:tc>
        <w:tc>
          <w:tcPr>
            <w:tcW w:w="0" w:type="auto"/>
            <w:tcBorders>
              <w:top w:val="nil"/>
              <w:left w:val="nil"/>
              <w:bottom w:val="single" w:sz="8" w:space="0" w:color="auto"/>
              <w:right w:val="single" w:sz="8" w:space="0" w:color="auto"/>
            </w:tcBorders>
            <w:shd w:val="clear" w:color="auto" w:fill="auto"/>
            <w:noWrap/>
            <w:vAlign w:val="center"/>
            <w:hideMark/>
          </w:tcPr>
          <w:p w14:paraId="3715B99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607</w:t>
            </w:r>
          </w:p>
        </w:tc>
      </w:tr>
      <w:tr w:rsidR="003F6B4F" w:rsidRPr="00777C8F" w14:paraId="7CD6C965"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CC929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92</w:t>
            </w:r>
          </w:p>
        </w:tc>
        <w:tc>
          <w:tcPr>
            <w:tcW w:w="0" w:type="auto"/>
            <w:tcBorders>
              <w:top w:val="nil"/>
              <w:left w:val="nil"/>
              <w:bottom w:val="single" w:sz="8" w:space="0" w:color="auto"/>
              <w:right w:val="single" w:sz="8" w:space="0" w:color="auto"/>
            </w:tcBorders>
            <w:shd w:val="clear" w:color="auto" w:fill="auto"/>
            <w:noWrap/>
            <w:vAlign w:val="center"/>
            <w:hideMark/>
          </w:tcPr>
          <w:p w14:paraId="562070F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25950</w:t>
            </w:r>
          </w:p>
        </w:tc>
        <w:tc>
          <w:tcPr>
            <w:tcW w:w="0" w:type="auto"/>
            <w:tcBorders>
              <w:top w:val="nil"/>
              <w:left w:val="nil"/>
              <w:bottom w:val="single" w:sz="8" w:space="0" w:color="auto"/>
              <w:right w:val="single" w:sz="8" w:space="0" w:color="auto"/>
            </w:tcBorders>
            <w:shd w:val="clear" w:color="auto" w:fill="auto"/>
            <w:vAlign w:val="center"/>
            <w:hideMark/>
          </w:tcPr>
          <w:p w14:paraId="359B745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Butilhioscina con Dipirona</w:t>
            </w:r>
          </w:p>
        </w:tc>
        <w:tc>
          <w:tcPr>
            <w:tcW w:w="0" w:type="auto"/>
            <w:tcBorders>
              <w:top w:val="nil"/>
              <w:left w:val="nil"/>
              <w:bottom w:val="single" w:sz="8" w:space="0" w:color="auto"/>
              <w:right w:val="single" w:sz="8" w:space="0" w:color="auto"/>
            </w:tcBorders>
            <w:shd w:val="clear" w:color="auto" w:fill="auto"/>
            <w:vAlign w:val="center"/>
            <w:hideMark/>
          </w:tcPr>
          <w:p w14:paraId="27CB5D6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Comprimido Butilhioscina 10 mg - Dipirona 250 mg </w:t>
            </w:r>
          </w:p>
        </w:tc>
        <w:tc>
          <w:tcPr>
            <w:tcW w:w="0" w:type="auto"/>
            <w:tcBorders>
              <w:top w:val="nil"/>
              <w:left w:val="nil"/>
              <w:bottom w:val="single" w:sz="8" w:space="0" w:color="auto"/>
              <w:right w:val="single" w:sz="8" w:space="0" w:color="auto"/>
            </w:tcBorders>
            <w:shd w:val="clear" w:color="auto" w:fill="auto"/>
            <w:vAlign w:val="center"/>
            <w:hideMark/>
          </w:tcPr>
          <w:p w14:paraId="3FCA7DC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5646FFF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460</w:t>
            </w:r>
          </w:p>
        </w:tc>
      </w:tr>
      <w:tr w:rsidR="003F6B4F" w:rsidRPr="00777C8F" w14:paraId="0486DE75"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F9350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93</w:t>
            </w:r>
          </w:p>
        </w:tc>
        <w:tc>
          <w:tcPr>
            <w:tcW w:w="0" w:type="auto"/>
            <w:tcBorders>
              <w:top w:val="nil"/>
              <w:left w:val="nil"/>
              <w:bottom w:val="single" w:sz="8" w:space="0" w:color="auto"/>
              <w:right w:val="single" w:sz="8" w:space="0" w:color="auto"/>
            </w:tcBorders>
            <w:shd w:val="clear" w:color="auto" w:fill="auto"/>
            <w:noWrap/>
            <w:vAlign w:val="center"/>
            <w:hideMark/>
          </w:tcPr>
          <w:p w14:paraId="3173576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3222</w:t>
            </w:r>
          </w:p>
        </w:tc>
        <w:tc>
          <w:tcPr>
            <w:tcW w:w="0" w:type="auto"/>
            <w:tcBorders>
              <w:top w:val="nil"/>
              <w:left w:val="nil"/>
              <w:bottom w:val="single" w:sz="8" w:space="0" w:color="auto"/>
              <w:right w:val="single" w:sz="8" w:space="0" w:color="auto"/>
            </w:tcBorders>
            <w:shd w:val="clear" w:color="auto" w:fill="auto"/>
            <w:vAlign w:val="center"/>
            <w:hideMark/>
          </w:tcPr>
          <w:p w14:paraId="30EC134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Fosfato de Sodio</w:t>
            </w:r>
          </w:p>
        </w:tc>
        <w:tc>
          <w:tcPr>
            <w:tcW w:w="0" w:type="auto"/>
            <w:tcBorders>
              <w:top w:val="nil"/>
              <w:left w:val="nil"/>
              <w:bottom w:val="single" w:sz="8" w:space="0" w:color="auto"/>
              <w:right w:val="single" w:sz="8" w:space="0" w:color="auto"/>
            </w:tcBorders>
            <w:shd w:val="clear" w:color="auto" w:fill="auto"/>
            <w:vAlign w:val="center"/>
            <w:hideMark/>
          </w:tcPr>
          <w:p w14:paraId="6BAC925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oral</w:t>
            </w:r>
          </w:p>
        </w:tc>
        <w:tc>
          <w:tcPr>
            <w:tcW w:w="0" w:type="auto"/>
            <w:tcBorders>
              <w:top w:val="nil"/>
              <w:left w:val="nil"/>
              <w:bottom w:val="single" w:sz="8" w:space="0" w:color="auto"/>
              <w:right w:val="single" w:sz="8" w:space="0" w:color="auto"/>
            </w:tcBorders>
            <w:shd w:val="clear" w:color="auto" w:fill="auto"/>
            <w:vAlign w:val="center"/>
            <w:hideMark/>
          </w:tcPr>
          <w:p w14:paraId="5676DDA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29217B6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2068787F"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10D40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94</w:t>
            </w:r>
          </w:p>
        </w:tc>
        <w:tc>
          <w:tcPr>
            <w:tcW w:w="0" w:type="auto"/>
            <w:tcBorders>
              <w:top w:val="nil"/>
              <w:left w:val="nil"/>
              <w:bottom w:val="single" w:sz="8" w:space="0" w:color="auto"/>
              <w:right w:val="single" w:sz="8" w:space="0" w:color="auto"/>
            </w:tcBorders>
            <w:shd w:val="clear" w:color="auto" w:fill="auto"/>
            <w:noWrap/>
            <w:vAlign w:val="center"/>
            <w:hideMark/>
          </w:tcPr>
          <w:p w14:paraId="31A383E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16953</w:t>
            </w:r>
          </w:p>
        </w:tc>
        <w:tc>
          <w:tcPr>
            <w:tcW w:w="0" w:type="auto"/>
            <w:tcBorders>
              <w:top w:val="nil"/>
              <w:left w:val="nil"/>
              <w:bottom w:val="single" w:sz="8" w:space="0" w:color="auto"/>
              <w:right w:val="single" w:sz="8" w:space="0" w:color="auto"/>
            </w:tcBorders>
            <w:shd w:val="clear" w:color="auto" w:fill="auto"/>
            <w:vAlign w:val="center"/>
            <w:hideMark/>
          </w:tcPr>
          <w:p w14:paraId="69085A4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Omeprazol </w:t>
            </w:r>
          </w:p>
        </w:tc>
        <w:tc>
          <w:tcPr>
            <w:tcW w:w="0" w:type="auto"/>
            <w:tcBorders>
              <w:top w:val="nil"/>
              <w:left w:val="nil"/>
              <w:bottom w:val="single" w:sz="8" w:space="0" w:color="auto"/>
              <w:right w:val="single" w:sz="8" w:space="0" w:color="auto"/>
            </w:tcBorders>
            <w:shd w:val="clear" w:color="auto" w:fill="auto"/>
            <w:vAlign w:val="center"/>
            <w:hideMark/>
          </w:tcPr>
          <w:p w14:paraId="007C77C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Omeprazol Comprimido 20 mg</w:t>
            </w:r>
          </w:p>
        </w:tc>
        <w:tc>
          <w:tcPr>
            <w:tcW w:w="0" w:type="auto"/>
            <w:tcBorders>
              <w:top w:val="nil"/>
              <w:left w:val="nil"/>
              <w:bottom w:val="single" w:sz="8" w:space="0" w:color="auto"/>
              <w:right w:val="single" w:sz="8" w:space="0" w:color="auto"/>
            </w:tcBorders>
            <w:shd w:val="clear" w:color="auto" w:fill="auto"/>
            <w:vAlign w:val="center"/>
            <w:hideMark/>
          </w:tcPr>
          <w:p w14:paraId="420C4EF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6D3EE1C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30.720</w:t>
            </w:r>
          </w:p>
        </w:tc>
      </w:tr>
      <w:tr w:rsidR="003F6B4F" w:rsidRPr="00777C8F" w14:paraId="597FC46E"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E3548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95</w:t>
            </w:r>
          </w:p>
        </w:tc>
        <w:tc>
          <w:tcPr>
            <w:tcW w:w="0" w:type="auto"/>
            <w:tcBorders>
              <w:top w:val="nil"/>
              <w:left w:val="nil"/>
              <w:bottom w:val="single" w:sz="8" w:space="0" w:color="auto"/>
              <w:right w:val="single" w:sz="8" w:space="0" w:color="auto"/>
            </w:tcBorders>
            <w:shd w:val="clear" w:color="auto" w:fill="auto"/>
            <w:noWrap/>
            <w:vAlign w:val="center"/>
            <w:hideMark/>
          </w:tcPr>
          <w:p w14:paraId="462DFE2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16990</w:t>
            </w:r>
          </w:p>
        </w:tc>
        <w:tc>
          <w:tcPr>
            <w:tcW w:w="0" w:type="auto"/>
            <w:tcBorders>
              <w:top w:val="nil"/>
              <w:left w:val="nil"/>
              <w:bottom w:val="single" w:sz="8" w:space="0" w:color="auto"/>
              <w:right w:val="single" w:sz="8" w:space="0" w:color="auto"/>
            </w:tcBorders>
            <w:shd w:val="clear" w:color="auto" w:fill="auto"/>
            <w:vAlign w:val="center"/>
            <w:hideMark/>
          </w:tcPr>
          <w:p w14:paraId="6D7C12D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Sales asociadas con polietilenglicol</w:t>
            </w:r>
          </w:p>
        </w:tc>
        <w:tc>
          <w:tcPr>
            <w:tcW w:w="0" w:type="auto"/>
            <w:tcBorders>
              <w:top w:val="nil"/>
              <w:left w:val="nil"/>
              <w:bottom w:val="single" w:sz="8" w:space="0" w:color="auto"/>
              <w:right w:val="single" w:sz="8" w:space="0" w:color="auto"/>
            </w:tcBorders>
            <w:shd w:val="clear" w:color="auto" w:fill="auto"/>
            <w:vAlign w:val="center"/>
            <w:hideMark/>
          </w:tcPr>
          <w:p w14:paraId="4BEB481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Polvo</w:t>
            </w:r>
          </w:p>
        </w:tc>
        <w:tc>
          <w:tcPr>
            <w:tcW w:w="0" w:type="auto"/>
            <w:tcBorders>
              <w:top w:val="nil"/>
              <w:left w:val="nil"/>
              <w:bottom w:val="single" w:sz="8" w:space="0" w:color="auto"/>
              <w:right w:val="single" w:sz="8" w:space="0" w:color="auto"/>
            </w:tcBorders>
            <w:shd w:val="clear" w:color="auto" w:fill="auto"/>
            <w:vAlign w:val="center"/>
            <w:hideMark/>
          </w:tcPr>
          <w:p w14:paraId="1C39D54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71B8CC3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5CA2893F"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9F977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96</w:t>
            </w:r>
          </w:p>
        </w:tc>
        <w:tc>
          <w:tcPr>
            <w:tcW w:w="0" w:type="auto"/>
            <w:tcBorders>
              <w:top w:val="nil"/>
              <w:left w:val="nil"/>
              <w:bottom w:val="single" w:sz="8" w:space="0" w:color="auto"/>
              <w:right w:val="single" w:sz="8" w:space="0" w:color="auto"/>
            </w:tcBorders>
            <w:shd w:val="clear" w:color="auto" w:fill="auto"/>
            <w:noWrap/>
            <w:vAlign w:val="center"/>
            <w:hideMark/>
          </w:tcPr>
          <w:p w14:paraId="2681779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16796</w:t>
            </w:r>
          </w:p>
        </w:tc>
        <w:tc>
          <w:tcPr>
            <w:tcW w:w="0" w:type="auto"/>
            <w:tcBorders>
              <w:top w:val="nil"/>
              <w:left w:val="nil"/>
              <w:bottom w:val="single" w:sz="8" w:space="0" w:color="auto"/>
              <w:right w:val="single" w:sz="8" w:space="0" w:color="auto"/>
            </w:tcBorders>
            <w:shd w:val="clear" w:color="auto" w:fill="auto"/>
            <w:vAlign w:val="center"/>
            <w:hideMark/>
          </w:tcPr>
          <w:p w14:paraId="4FD65FE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Flavoxate</w:t>
            </w:r>
          </w:p>
        </w:tc>
        <w:tc>
          <w:tcPr>
            <w:tcW w:w="0" w:type="auto"/>
            <w:tcBorders>
              <w:top w:val="nil"/>
              <w:left w:val="nil"/>
              <w:bottom w:val="single" w:sz="8" w:space="0" w:color="auto"/>
              <w:right w:val="single" w:sz="8" w:space="0" w:color="auto"/>
            </w:tcBorders>
            <w:shd w:val="clear" w:color="auto" w:fill="auto"/>
            <w:vAlign w:val="center"/>
            <w:hideMark/>
          </w:tcPr>
          <w:p w14:paraId="6E2B198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200 mg</w:t>
            </w:r>
          </w:p>
        </w:tc>
        <w:tc>
          <w:tcPr>
            <w:tcW w:w="0" w:type="auto"/>
            <w:tcBorders>
              <w:top w:val="nil"/>
              <w:left w:val="nil"/>
              <w:bottom w:val="single" w:sz="8" w:space="0" w:color="auto"/>
              <w:right w:val="single" w:sz="8" w:space="0" w:color="auto"/>
            </w:tcBorders>
            <w:shd w:val="clear" w:color="auto" w:fill="auto"/>
            <w:vAlign w:val="center"/>
            <w:hideMark/>
          </w:tcPr>
          <w:p w14:paraId="067E673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UROLOGÍA</w:t>
            </w:r>
          </w:p>
        </w:tc>
        <w:tc>
          <w:tcPr>
            <w:tcW w:w="0" w:type="auto"/>
            <w:tcBorders>
              <w:top w:val="nil"/>
              <w:left w:val="nil"/>
              <w:bottom w:val="single" w:sz="8" w:space="0" w:color="auto"/>
              <w:right w:val="single" w:sz="8" w:space="0" w:color="auto"/>
            </w:tcBorders>
            <w:shd w:val="clear" w:color="auto" w:fill="auto"/>
            <w:noWrap/>
            <w:vAlign w:val="center"/>
            <w:hideMark/>
          </w:tcPr>
          <w:p w14:paraId="3A4AA4D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600</w:t>
            </w:r>
          </w:p>
        </w:tc>
      </w:tr>
      <w:tr w:rsidR="003F6B4F" w:rsidRPr="00777C8F" w14:paraId="1309C2DD"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78181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97</w:t>
            </w:r>
          </w:p>
        </w:tc>
        <w:tc>
          <w:tcPr>
            <w:tcW w:w="0" w:type="auto"/>
            <w:tcBorders>
              <w:top w:val="nil"/>
              <w:left w:val="nil"/>
              <w:bottom w:val="single" w:sz="8" w:space="0" w:color="auto"/>
              <w:right w:val="single" w:sz="8" w:space="0" w:color="auto"/>
            </w:tcBorders>
            <w:shd w:val="clear" w:color="auto" w:fill="auto"/>
            <w:noWrap/>
            <w:vAlign w:val="center"/>
            <w:hideMark/>
          </w:tcPr>
          <w:p w14:paraId="344215C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79799</w:t>
            </w:r>
          </w:p>
        </w:tc>
        <w:tc>
          <w:tcPr>
            <w:tcW w:w="0" w:type="auto"/>
            <w:tcBorders>
              <w:top w:val="nil"/>
              <w:left w:val="nil"/>
              <w:bottom w:val="single" w:sz="8" w:space="0" w:color="auto"/>
              <w:right w:val="single" w:sz="8" w:space="0" w:color="auto"/>
            </w:tcBorders>
            <w:shd w:val="clear" w:color="auto" w:fill="auto"/>
            <w:vAlign w:val="center"/>
            <w:hideMark/>
          </w:tcPr>
          <w:p w14:paraId="66498BA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Bifonazol</w:t>
            </w:r>
          </w:p>
        </w:tc>
        <w:tc>
          <w:tcPr>
            <w:tcW w:w="0" w:type="auto"/>
            <w:tcBorders>
              <w:top w:val="nil"/>
              <w:left w:val="nil"/>
              <w:bottom w:val="single" w:sz="8" w:space="0" w:color="auto"/>
              <w:right w:val="single" w:sz="8" w:space="0" w:color="auto"/>
            </w:tcBorders>
            <w:shd w:val="clear" w:color="auto" w:fill="auto"/>
            <w:vAlign w:val="center"/>
            <w:hideMark/>
          </w:tcPr>
          <w:p w14:paraId="2E7FF0F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Polvo 1%</w:t>
            </w:r>
          </w:p>
        </w:tc>
        <w:tc>
          <w:tcPr>
            <w:tcW w:w="0" w:type="auto"/>
            <w:tcBorders>
              <w:top w:val="nil"/>
              <w:left w:val="nil"/>
              <w:bottom w:val="single" w:sz="8" w:space="0" w:color="auto"/>
              <w:right w:val="single" w:sz="8" w:space="0" w:color="auto"/>
            </w:tcBorders>
            <w:shd w:val="clear" w:color="auto" w:fill="auto"/>
            <w:vAlign w:val="center"/>
            <w:hideMark/>
          </w:tcPr>
          <w:p w14:paraId="7D4B34E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ANTIMICÓTICOS</w:t>
            </w:r>
          </w:p>
        </w:tc>
        <w:tc>
          <w:tcPr>
            <w:tcW w:w="0" w:type="auto"/>
            <w:tcBorders>
              <w:top w:val="nil"/>
              <w:left w:val="nil"/>
              <w:bottom w:val="single" w:sz="8" w:space="0" w:color="auto"/>
              <w:right w:val="single" w:sz="8" w:space="0" w:color="auto"/>
            </w:tcBorders>
            <w:shd w:val="clear" w:color="auto" w:fill="auto"/>
            <w:noWrap/>
            <w:vAlign w:val="center"/>
            <w:hideMark/>
          </w:tcPr>
          <w:p w14:paraId="493861B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68</w:t>
            </w:r>
          </w:p>
        </w:tc>
      </w:tr>
      <w:tr w:rsidR="003F6B4F" w:rsidRPr="00777C8F" w14:paraId="4ECBE74B"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8544C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98</w:t>
            </w:r>
          </w:p>
        </w:tc>
        <w:tc>
          <w:tcPr>
            <w:tcW w:w="0" w:type="auto"/>
            <w:tcBorders>
              <w:top w:val="nil"/>
              <w:left w:val="nil"/>
              <w:bottom w:val="single" w:sz="8" w:space="0" w:color="auto"/>
              <w:right w:val="single" w:sz="8" w:space="0" w:color="auto"/>
            </w:tcBorders>
            <w:shd w:val="clear" w:color="auto" w:fill="auto"/>
            <w:noWrap/>
            <w:vAlign w:val="center"/>
            <w:hideMark/>
          </w:tcPr>
          <w:p w14:paraId="2BACF58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26363</w:t>
            </w:r>
          </w:p>
        </w:tc>
        <w:tc>
          <w:tcPr>
            <w:tcW w:w="0" w:type="auto"/>
            <w:tcBorders>
              <w:top w:val="nil"/>
              <w:left w:val="nil"/>
              <w:bottom w:val="single" w:sz="8" w:space="0" w:color="auto"/>
              <w:right w:val="single" w:sz="8" w:space="0" w:color="auto"/>
            </w:tcBorders>
            <w:shd w:val="clear" w:color="auto" w:fill="auto"/>
            <w:vAlign w:val="center"/>
            <w:hideMark/>
          </w:tcPr>
          <w:p w14:paraId="2554883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Siliconas</w:t>
            </w:r>
          </w:p>
        </w:tc>
        <w:tc>
          <w:tcPr>
            <w:tcW w:w="0" w:type="auto"/>
            <w:tcBorders>
              <w:top w:val="nil"/>
              <w:left w:val="nil"/>
              <w:bottom w:val="single" w:sz="8" w:space="0" w:color="auto"/>
              <w:right w:val="single" w:sz="8" w:space="0" w:color="auto"/>
            </w:tcBorders>
            <w:shd w:val="clear" w:color="auto" w:fill="auto"/>
            <w:vAlign w:val="center"/>
            <w:hideMark/>
          </w:tcPr>
          <w:p w14:paraId="36FACB6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Talco</w:t>
            </w:r>
          </w:p>
        </w:tc>
        <w:tc>
          <w:tcPr>
            <w:tcW w:w="0" w:type="auto"/>
            <w:tcBorders>
              <w:top w:val="nil"/>
              <w:left w:val="nil"/>
              <w:bottom w:val="single" w:sz="8" w:space="0" w:color="auto"/>
              <w:right w:val="single" w:sz="8" w:space="0" w:color="auto"/>
            </w:tcBorders>
            <w:shd w:val="clear" w:color="auto" w:fill="auto"/>
            <w:vAlign w:val="center"/>
            <w:hideMark/>
          </w:tcPr>
          <w:p w14:paraId="4E5ACA7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DERMATOLOGÍA</w:t>
            </w:r>
          </w:p>
        </w:tc>
        <w:tc>
          <w:tcPr>
            <w:tcW w:w="0" w:type="auto"/>
            <w:tcBorders>
              <w:top w:val="nil"/>
              <w:left w:val="nil"/>
              <w:bottom w:val="single" w:sz="8" w:space="0" w:color="auto"/>
              <w:right w:val="single" w:sz="8" w:space="0" w:color="auto"/>
            </w:tcBorders>
            <w:shd w:val="clear" w:color="auto" w:fill="auto"/>
            <w:noWrap/>
            <w:vAlign w:val="center"/>
            <w:hideMark/>
          </w:tcPr>
          <w:p w14:paraId="0C164E7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17F58852"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75027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99</w:t>
            </w:r>
          </w:p>
        </w:tc>
        <w:tc>
          <w:tcPr>
            <w:tcW w:w="0" w:type="auto"/>
            <w:tcBorders>
              <w:top w:val="nil"/>
              <w:left w:val="nil"/>
              <w:bottom w:val="single" w:sz="8" w:space="0" w:color="auto"/>
              <w:right w:val="single" w:sz="8" w:space="0" w:color="auto"/>
            </w:tcBorders>
            <w:shd w:val="clear" w:color="auto" w:fill="auto"/>
            <w:noWrap/>
            <w:vAlign w:val="center"/>
            <w:hideMark/>
          </w:tcPr>
          <w:p w14:paraId="46EC370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17086</w:t>
            </w:r>
          </w:p>
        </w:tc>
        <w:tc>
          <w:tcPr>
            <w:tcW w:w="0" w:type="auto"/>
            <w:tcBorders>
              <w:top w:val="nil"/>
              <w:left w:val="nil"/>
              <w:bottom w:val="single" w:sz="8" w:space="0" w:color="auto"/>
              <w:right w:val="single" w:sz="8" w:space="0" w:color="auto"/>
            </w:tcBorders>
            <w:shd w:val="clear" w:color="auto" w:fill="auto"/>
            <w:vAlign w:val="center"/>
            <w:hideMark/>
          </w:tcPr>
          <w:p w14:paraId="6F077FA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Tretinoína </w:t>
            </w:r>
          </w:p>
        </w:tc>
        <w:tc>
          <w:tcPr>
            <w:tcW w:w="0" w:type="auto"/>
            <w:tcBorders>
              <w:top w:val="nil"/>
              <w:left w:val="nil"/>
              <w:bottom w:val="single" w:sz="8" w:space="0" w:color="auto"/>
              <w:right w:val="single" w:sz="8" w:space="0" w:color="auto"/>
            </w:tcBorders>
            <w:shd w:val="clear" w:color="auto" w:fill="auto"/>
            <w:vAlign w:val="center"/>
            <w:hideMark/>
          </w:tcPr>
          <w:p w14:paraId="0DB9E6E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Crema 0.05 %</w:t>
            </w:r>
          </w:p>
        </w:tc>
        <w:tc>
          <w:tcPr>
            <w:tcW w:w="0" w:type="auto"/>
            <w:tcBorders>
              <w:top w:val="nil"/>
              <w:left w:val="nil"/>
              <w:bottom w:val="single" w:sz="8" w:space="0" w:color="auto"/>
              <w:right w:val="single" w:sz="8" w:space="0" w:color="auto"/>
            </w:tcBorders>
            <w:shd w:val="clear" w:color="auto" w:fill="auto"/>
            <w:vAlign w:val="center"/>
            <w:hideMark/>
          </w:tcPr>
          <w:p w14:paraId="2FDC7B8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DERMATOLOGÍA</w:t>
            </w:r>
          </w:p>
        </w:tc>
        <w:tc>
          <w:tcPr>
            <w:tcW w:w="0" w:type="auto"/>
            <w:tcBorders>
              <w:top w:val="nil"/>
              <w:left w:val="nil"/>
              <w:bottom w:val="single" w:sz="8" w:space="0" w:color="auto"/>
              <w:right w:val="single" w:sz="8" w:space="0" w:color="auto"/>
            </w:tcBorders>
            <w:shd w:val="clear" w:color="auto" w:fill="auto"/>
            <w:noWrap/>
            <w:vAlign w:val="center"/>
            <w:hideMark/>
          </w:tcPr>
          <w:p w14:paraId="387C69D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23</w:t>
            </w:r>
          </w:p>
        </w:tc>
      </w:tr>
      <w:tr w:rsidR="003F6B4F" w:rsidRPr="00777C8F" w14:paraId="2692D7F4"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7B672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100</w:t>
            </w:r>
          </w:p>
        </w:tc>
        <w:tc>
          <w:tcPr>
            <w:tcW w:w="0" w:type="auto"/>
            <w:tcBorders>
              <w:top w:val="nil"/>
              <w:left w:val="nil"/>
              <w:bottom w:val="single" w:sz="8" w:space="0" w:color="auto"/>
              <w:right w:val="single" w:sz="8" w:space="0" w:color="auto"/>
            </w:tcBorders>
            <w:shd w:val="clear" w:color="auto" w:fill="auto"/>
            <w:noWrap/>
            <w:vAlign w:val="center"/>
            <w:hideMark/>
          </w:tcPr>
          <w:p w14:paraId="3630902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26142</w:t>
            </w:r>
          </w:p>
        </w:tc>
        <w:tc>
          <w:tcPr>
            <w:tcW w:w="0" w:type="auto"/>
            <w:tcBorders>
              <w:top w:val="nil"/>
              <w:left w:val="nil"/>
              <w:bottom w:val="single" w:sz="8" w:space="0" w:color="auto"/>
              <w:right w:val="single" w:sz="8" w:space="0" w:color="auto"/>
            </w:tcBorders>
            <w:shd w:val="clear" w:color="auto" w:fill="auto"/>
            <w:vAlign w:val="center"/>
            <w:hideMark/>
          </w:tcPr>
          <w:p w14:paraId="00169A8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Eritropoyetina Alfa</w:t>
            </w:r>
          </w:p>
        </w:tc>
        <w:tc>
          <w:tcPr>
            <w:tcW w:w="0" w:type="auto"/>
            <w:tcBorders>
              <w:top w:val="nil"/>
              <w:left w:val="nil"/>
              <w:bottom w:val="single" w:sz="8" w:space="0" w:color="auto"/>
              <w:right w:val="single" w:sz="8" w:space="0" w:color="auto"/>
            </w:tcBorders>
            <w:shd w:val="clear" w:color="auto" w:fill="auto"/>
            <w:vAlign w:val="center"/>
            <w:hideMark/>
          </w:tcPr>
          <w:p w14:paraId="7E332AF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2000 UI/ampolla</w:t>
            </w:r>
          </w:p>
        </w:tc>
        <w:tc>
          <w:tcPr>
            <w:tcW w:w="0" w:type="auto"/>
            <w:tcBorders>
              <w:top w:val="nil"/>
              <w:left w:val="nil"/>
              <w:bottom w:val="single" w:sz="8" w:space="0" w:color="auto"/>
              <w:right w:val="single" w:sz="8" w:space="0" w:color="auto"/>
            </w:tcBorders>
            <w:shd w:val="clear" w:color="auto" w:fill="auto"/>
            <w:vAlign w:val="center"/>
            <w:hideMark/>
          </w:tcPr>
          <w:p w14:paraId="0C055F7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452B3B6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04BF433E"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7376F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lastRenderedPageBreak/>
              <w:t>101</w:t>
            </w:r>
          </w:p>
        </w:tc>
        <w:tc>
          <w:tcPr>
            <w:tcW w:w="0" w:type="auto"/>
            <w:tcBorders>
              <w:top w:val="nil"/>
              <w:left w:val="nil"/>
              <w:bottom w:val="single" w:sz="8" w:space="0" w:color="auto"/>
              <w:right w:val="single" w:sz="8" w:space="0" w:color="auto"/>
            </w:tcBorders>
            <w:shd w:val="clear" w:color="auto" w:fill="auto"/>
            <w:noWrap/>
            <w:vAlign w:val="center"/>
            <w:hideMark/>
          </w:tcPr>
          <w:p w14:paraId="6AA6EA7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26142</w:t>
            </w:r>
          </w:p>
        </w:tc>
        <w:tc>
          <w:tcPr>
            <w:tcW w:w="0" w:type="auto"/>
            <w:tcBorders>
              <w:top w:val="nil"/>
              <w:left w:val="nil"/>
              <w:bottom w:val="single" w:sz="8" w:space="0" w:color="auto"/>
              <w:right w:val="single" w:sz="8" w:space="0" w:color="auto"/>
            </w:tcBorders>
            <w:shd w:val="clear" w:color="auto" w:fill="auto"/>
            <w:vAlign w:val="center"/>
            <w:hideMark/>
          </w:tcPr>
          <w:p w14:paraId="207CEAA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Eritropoyetina Alfa</w:t>
            </w:r>
          </w:p>
        </w:tc>
        <w:tc>
          <w:tcPr>
            <w:tcW w:w="0" w:type="auto"/>
            <w:tcBorders>
              <w:top w:val="nil"/>
              <w:left w:val="nil"/>
              <w:bottom w:val="single" w:sz="8" w:space="0" w:color="auto"/>
              <w:right w:val="single" w:sz="8" w:space="0" w:color="auto"/>
            </w:tcBorders>
            <w:shd w:val="clear" w:color="auto" w:fill="auto"/>
            <w:vAlign w:val="center"/>
            <w:hideMark/>
          </w:tcPr>
          <w:p w14:paraId="734327A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10000 UI/ampolla</w:t>
            </w:r>
          </w:p>
        </w:tc>
        <w:tc>
          <w:tcPr>
            <w:tcW w:w="0" w:type="auto"/>
            <w:tcBorders>
              <w:top w:val="nil"/>
              <w:left w:val="nil"/>
              <w:bottom w:val="single" w:sz="8" w:space="0" w:color="auto"/>
              <w:right w:val="single" w:sz="8" w:space="0" w:color="auto"/>
            </w:tcBorders>
            <w:shd w:val="clear" w:color="auto" w:fill="auto"/>
            <w:vAlign w:val="center"/>
            <w:hideMark/>
          </w:tcPr>
          <w:p w14:paraId="72558F8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5770281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44D2139F"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83542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102</w:t>
            </w:r>
          </w:p>
        </w:tc>
        <w:tc>
          <w:tcPr>
            <w:tcW w:w="0" w:type="auto"/>
            <w:tcBorders>
              <w:top w:val="nil"/>
              <w:left w:val="nil"/>
              <w:bottom w:val="single" w:sz="8" w:space="0" w:color="auto"/>
              <w:right w:val="single" w:sz="8" w:space="0" w:color="auto"/>
            </w:tcBorders>
            <w:shd w:val="clear" w:color="auto" w:fill="auto"/>
            <w:noWrap/>
            <w:vAlign w:val="center"/>
            <w:hideMark/>
          </w:tcPr>
          <w:p w14:paraId="2141141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64763</w:t>
            </w:r>
          </w:p>
        </w:tc>
        <w:tc>
          <w:tcPr>
            <w:tcW w:w="0" w:type="auto"/>
            <w:tcBorders>
              <w:top w:val="nil"/>
              <w:left w:val="nil"/>
              <w:bottom w:val="single" w:sz="8" w:space="0" w:color="auto"/>
              <w:right w:val="single" w:sz="8" w:space="0" w:color="auto"/>
            </w:tcBorders>
            <w:shd w:val="clear" w:color="auto" w:fill="auto"/>
            <w:vAlign w:val="center"/>
            <w:hideMark/>
          </w:tcPr>
          <w:p w14:paraId="58ACBD1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Filgrastim</w:t>
            </w:r>
          </w:p>
        </w:tc>
        <w:tc>
          <w:tcPr>
            <w:tcW w:w="0" w:type="auto"/>
            <w:tcBorders>
              <w:top w:val="nil"/>
              <w:left w:val="nil"/>
              <w:bottom w:val="single" w:sz="8" w:space="0" w:color="auto"/>
              <w:right w:val="single" w:sz="8" w:space="0" w:color="auto"/>
            </w:tcBorders>
            <w:shd w:val="clear" w:color="auto" w:fill="auto"/>
            <w:vAlign w:val="center"/>
            <w:hideMark/>
          </w:tcPr>
          <w:p w14:paraId="75DE725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300 ug/ampolla</w:t>
            </w:r>
          </w:p>
        </w:tc>
        <w:tc>
          <w:tcPr>
            <w:tcW w:w="0" w:type="auto"/>
            <w:tcBorders>
              <w:top w:val="nil"/>
              <w:left w:val="nil"/>
              <w:bottom w:val="single" w:sz="8" w:space="0" w:color="auto"/>
              <w:right w:val="single" w:sz="8" w:space="0" w:color="auto"/>
            </w:tcBorders>
            <w:shd w:val="clear" w:color="auto" w:fill="auto"/>
            <w:vAlign w:val="center"/>
            <w:hideMark/>
          </w:tcPr>
          <w:p w14:paraId="71D672A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4AF8C60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1A5EF28C"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47981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103</w:t>
            </w:r>
          </w:p>
        </w:tc>
        <w:tc>
          <w:tcPr>
            <w:tcW w:w="0" w:type="auto"/>
            <w:tcBorders>
              <w:top w:val="nil"/>
              <w:left w:val="nil"/>
              <w:bottom w:val="single" w:sz="8" w:space="0" w:color="auto"/>
              <w:right w:val="single" w:sz="8" w:space="0" w:color="auto"/>
            </w:tcBorders>
            <w:shd w:val="clear" w:color="auto" w:fill="auto"/>
            <w:noWrap/>
            <w:vAlign w:val="center"/>
            <w:hideMark/>
          </w:tcPr>
          <w:p w14:paraId="37A3C38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66345</w:t>
            </w:r>
          </w:p>
        </w:tc>
        <w:tc>
          <w:tcPr>
            <w:tcW w:w="0" w:type="auto"/>
            <w:tcBorders>
              <w:top w:val="nil"/>
              <w:left w:val="nil"/>
              <w:bottom w:val="single" w:sz="8" w:space="0" w:color="auto"/>
              <w:right w:val="single" w:sz="8" w:space="0" w:color="auto"/>
            </w:tcBorders>
            <w:shd w:val="clear" w:color="auto" w:fill="auto"/>
            <w:vAlign w:val="center"/>
            <w:hideMark/>
          </w:tcPr>
          <w:p w14:paraId="20915CA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Rivaroxabán</w:t>
            </w:r>
          </w:p>
        </w:tc>
        <w:tc>
          <w:tcPr>
            <w:tcW w:w="0" w:type="auto"/>
            <w:tcBorders>
              <w:top w:val="nil"/>
              <w:left w:val="nil"/>
              <w:bottom w:val="single" w:sz="8" w:space="0" w:color="auto"/>
              <w:right w:val="single" w:sz="8" w:space="0" w:color="auto"/>
            </w:tcBorders>
            <w:shd w:val="clear" w:color="auto" w:fill="auto"/>
            <w:vAlign w:val="center"/>
            <w:hideMark/>
          </w:tcPr>
          <w:p w14:paraId="039C2C2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15 mg</w:t>
            </w:r>
          </w:p>
        </w:tc>
        <w:tc>
          <w:tcPr>
            <w:tcW w:w="0" w:type="auto"/>
            <w:tcBorders>
              <w:top w:val="nil"/>
              <w:left w:val="nil"/>
              <w:bottom w:val="single" w:sz="8" w:space="0" w:color="auto"/>
              <w:right w:val="single" w:sz="8" w:space="0" w:color="auto"/>
            </w:tcBorders>
            <w:shd w:val="clear" w:color="auto" w:fill="auto"/>
            <w:vAlign w:val="center"/>
            <w:hideMark/>
          </w:tcPr>
          <w:p w14:paraId="195620C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1833E82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80</w:t>
            </w:r>
          </w:p>
        </w:tc>
      </w:tr>
      <w:tr w:rsidR="003F6B4F" w:rsidRPr="00777C8F" w14:paraId="68E7DF80"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78BA36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104</w:t>
            </w:r>
          </w:p>
        </w:tc>
        <w:tc>
          <w:tcPr>
            <w:tcW w:w="0" w:type="auto"/>
            <w:tcBorders>
              <w:top w:val="nil"/>
              <w:left w:val="nil"/>
              <w:bottom w:val="single" w:sz="8" w:space="0" w:color="auto"/>
              <w:right w:val="single" w:sz="8" w:space="0" w:color="auto"/>
            </w:tcBorders>
            <w:shd w:val="clear" w:color="auto" w:fill="auto"/>
            <w:noWrap/>
            <w:vAlign w:val="center"/>
            <w:hideMark/>
          </w:tcPr>
          <w:p w14:paraId="530959C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26380</w:t>
            </w:r>
          </w:p>
        </w:tc>
        <w:tc>
          <w:tcPr>
            <w:tcW w:w="0" w:type="auto"/>
            <w:tcBorders>
              <w:top w:val="nil"/>
              <w:left w:val="nil"/>
              <w:bottom w:val="single" w:sz="8" w:space="0" w:color="auto"/>
              <w:right w:val="single" w:sz="8" w:space="0" w:color="auto"/>
            </w:tcBorders>
            <w:shd w:val="clear" w:color="auto" w:fill="auto"/>
            <w:vAlign w:val="center"/>
            <w:hideMark/>
          </w:tcPr>
          <w:p w14:paraId="28C5DE3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Sales y/o Complejos de Hierro con Ácido Fólico</w:t>
            </w:r>
          </w:p>
        </w:tc>
        <w:tc>
          <w:tcPr>
            <w:tcW w:w="0" w:type="auto"/>
            <w:tcBorders>
              <w:top w:val="nil"/>
              <w:left w:val="nil"/>
              <w:bottom w:val="single" w:sz="8" w:space="0" w:color="auto"/>
              <w:right w:val="single" w:sz="8" w:space="0" w:color="auto"/>
            </w:tcBorders>
            <w:shd w:val="clear" w:color="auto" w:fill="auto"/>
            <w:vAlign w:val="center"/>
            <w:hideMark/>
          </w:tcPr>
          <w:p w14:paraId="49EAC34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w:t>
            </w:r>
          </w:p>
        </w:tc>
        <w:tc>
          <w:tcPr>
            <w:tcW w:w="0" w:type="auto"/>
            <w:tcBorders>
              <w:top w:val="nil"/>
              <w:left w:val="nil"/>
              <w:bottom w:val="single" w:sz="8" w:space="0" w:color="auto"/>
              <w:right w:val="single" w:sz="8" w:space="0" w:color="auto"/>
            </w:tcBorders>
            <w:shd w:val="clear" w:color="auto" w:fill="auto"/>
            <w:vAlign w:val="center"/>
            <w:hideMark/>
          </w:tcPr>
          <w:p w14:paraId="4E52C98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5909D2C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900</w:t>
            </w:r>
          </w:p>
        </w:tc>
      </w:tr>
      <w:tr w:rsidR="003F6B4F" w:rsidRPr="00777C8F" w14:paraId="006DDD6C"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762F1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105</w:t>
            </w:r>
          </w:p>
        </w:tc>
        <w:tc>
          <w:tcPr>
            <w:tcW w:w="0" w:type="auto"/>
            <w:tcBorders>
              <w:top w:val="nil"/>
              <w:left w:val="nil"/>
              <w:bottom w:val="single" w:sz="8" w:space="0" w:color="auto"/>
              <w:right w:val="single" w:sz="8" w:space="0" w:color="auto"/>
            </w:tcBorders>
            <w:shd w:val="clear" w:color="auto" w:fill="auto"/>
            <w:noWrap/>
            <w:vAlign w:val="center"/>
            <w:hideMark/>
          </w:tcPr>
          <w:p w14:paraId="2AF8FC9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17114</w:t>
            </w:r>
          </w:p>
        </w:tc>
        <w:tc>
          <w:tcPr>
            <w:tcW w:w="0" w:type="auto"/>
            <w:tcBorders>
              <w:top w:val="nil"/>
              <w:left w:val="nil"/>
              <w:bottom w:val="single" w:sz="8" w:space="0" w:color="auto"/>
              <w:right w:val="single" w:sz="8" w:space="0" w:color="auto"/>
            </w:tcBorders>
            <w:shd w:val="clear" w:color="auto" w:fill="auto"/>
            <w:vAlign w:val="center"/>
            <w:hideMark/>
          </w:tcPr>
          <w:p w14:paraId="2CFEFD0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Vitamina K</w:t>
            </w:r>
          </w:p>
        </w:tc>
        <w:tc>
          <w:tcPr>
            <w:tcW w:w="0" w:type="auto"/>
            <w:tcBorders>
              <w:top w:val="nil"/>
              <w:left w:val="nil"/>
              <w:bottom w:val="single" w:sz="8" w:space="0" w:color="auto"/>
              <w:right w:val="single" w:sz="8" w:space="0" w:color="auto"/>
            </w:tcBorders>
            <w:shd w:val="clear" w:color="auto" w:fill="auto"/>
            <w:vAlign w:val="center"/>
            <w:hideMark/>
          </w:tcPr>
          <w:p w14:paraId="4D3DDD0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IM o SC 10 mg/ampolla</w:t>
            </w:r>
          </w:p>
        </w:tc>
        <w:tc>
          <w:tcPr>
            <w:tcW w:w="0" w:type="auto"/>
            <w:tcBorders>
              <w:top w:val="nil"/>
              <w:left w:val="nil"/>
              <w:bottom w:val="single" w:sz="8" w:space="0" w:color="auto"/>
              <w:right w:val="single" w:sz="8" w:space="0" w:color="auto"/>
            </w:tcBorders>
            <w:shd w:val="clear" w:color="auto" w:fill="auto"/>
            <w:vAlign w:val="center"/>
            <w:hideMark/>
          </w:tcPr>
          <w:p w14:paraId="5954DCB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27A502E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w:t>
            </w:r>
          </w:p>
        </w:tc>
      </w:tr>
      <w:tr w:rsidR="003F6B4F" w:rsidRPr="00777C8F" w14:paraId="07D69559"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D428D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106</w:t>
            </w:r>
          </w:p>
        </w:tc>
        <w:tc>
          <w:tcPr>
            <w:tcW w:w="0" w:type="auto"/>
            <w:tcBorders>
              <w:top w:val="nil"/>
              <w:left w:val="nil"/>
              <w:bottom w:val="single" w:sz="8" w:space="0" w:color="auto"/>
              <w:right w:val="single" w:sz="8" w:space="0" w:color="auto"/>
            </w:tcBorders>
            <w:shd w:val="clear" w:color="auto" w:fill="auto"/>
            <w:noWrap/>
            <w:vAlign w:val="center"/>
            <w:hideMark/>
          </w:tcPr>
          <w:p w14:paraId="13307BB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77193</w:t>
            </w:r>
          </w:p>
        </w:tc>
        <w:tc>
          <w:tcPr>
            <w:tcW w:w="0" w:type="auto"/>
            <w:tcBorders>
              <w:top w:val="nil"/>
              <w:left w:val="nil"/>
              <w:bottom w:val="single" w:sz="8" w:space="0" w:color="auto"/>
              <w:right w:val="single" w:sz="8" w:space="0" w:color="auto"/>
            </w:tcBorders>
            <w:shd w:val="clear" w:color="auto" w:fill="auto"/>
            <w:vAlign w:val="center"/>
            <w:hideMark/>
          </w:tcPr>
          <w:p w14:paraId="4606906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Hialuronato de Sodio concentración &lt; 2% </w:t>
            </w:r>
          </w:p>
        </w:tc>
        <w:tc>
          <w:tcPr>
            <w:tcW w:w="0" w:type="auto"/>
            <w:tcBorders>
              <w:top w:val="nil"/>
              <w:left w:val="nil"/>
              <w:bottom w:val="single" w:sz="8" w:space="0" w:color="auto"/>
              <w:right w:val="single" w:sz="8" w:space="0" w:color="auto"/>
            </w:tcBorders>
            <w:shd w:val="clear" w:color="auto" w:fill="auto"/>
            <w:vAlign w:val="center"/>
            <w:hideMark/>
          </w:tcPr>
          <w:p w14:paraId="04DF9A9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w:t>
            </w:r>
          </w:p>
        </w:tc>
        <w:tc>
          <w:tcPr>
            <w:tcW w:w="0" w:type="auto"/>
            <w:tcBorders>
              <w:top w:val="nil"/>
              <w:left w:val="nil"/>
              <w:bottom w:val="single" w:sz="8" w:space="0" w:color="auto"/>
              <w:right w:val="single" w:sz="8" w:space="0" w:color="auto"/>
            </w:tcBorders>
            <w:shd w:val="clear" w:color="auto" w:fill="auto"/>
            <w:vAlign w:val="center"/>
            <w:hideMark/>
          </w:tcPr>
          <w:p w14:paraId="113ABE7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15A8CD3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6D0D8243"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2C384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107</w:t>
            </w:r>
          </w:p>
        </w:tc>
        <w:tc>
          <w:tcPr>
            <w:tcW w:w="0" w:type="auto"/>
            <w:tcBorders>
              <w:top w:val="nil"/>
              <w:left w:val="nil"/>
              <w:bottom w:val="single" w:sz="8" w:space="0" w:color="auto"/>
              <w:right w:val="single" w:sz="8" w:space="0" w:color="auto"/>
            </w:tcBorders>
            <w:shd w:val="clear" w:color="auto" w:fill="auto"/>
            <w:noWrap/>
            <w:vAlign w:val="center"/>
            <w:hideMark/>
          </w:tcPr>
          <w:p w14:paraId="1178819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77193</w:t>
            </w:r>
          </w:p>
        </w:tc>
        <w:tc>
          <w:tcPr>
            <w:tcW w:w="0" w:type="auto"/>
            <w:tcBorders>
              <w:top w:val="nil"/>
              <w:left w:val="nil"/>
              <w:bottom w:val="single" w:sz="8" w:space="0" w:color="auto"/>
              <w:right w:val="single" w:sz="8" w:space="0" w:color="auto"/>
            </w:tcBorders>
            <w:shd w:val="clear" w:color="auto" w:fill="auto"/>
            <w:vAlign w:val="center"/>
            <w:hideMark/>
          </w:tcPr>
          <w:p w14:paraId="571070B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Hialuronato de Sodio concentración 2%</w:t>
            </w:r>
          </w:p>
        </w:tc>
        <w:tc>
          <w:tcPr>
            <w:tcW w:w="0" w:type="auto"/>
            <w:tcBorders>
              <w:top w:val="nil"/>
              <w:left w:val="nil"/>
              <w:bottom w:val="single" w:sz="8" w:space="0" w:color="auto"/>
              <w:right w:val="single" w:sz="8" w:space="0" w:color="auto"/>
            </w:tcBorders>
            <w:shd w:val="clear" w:color="auto" w:fill="auto"/>
            <w:vAlign w:val="center"/>
            <w:hideMark/>
          </w:tcPr>
          <w:p w14:paraId="2CC12E2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w:t>
            </w:r>
          </w:p>
        </w:tc>
        <w:tc>
          <w:tcPr>
            <w:tcW w:w="0" w:type="auto"/>
            <w:tcBorders>
              <w:top w:val="nil"/>
              <w:left w:val="nil"/>
              <w:bottom w:val="single" w:sz="8" w:space="0" w:color="auto"/>
              <w:right w:val="single" w:sz="8" w:space="0" w:color="auto"/>
            </w:tcBorders>
            <w:shd w:val="clear" w:color="auto" w:fill="auto"/>
            <w:vAlign w:val="center"/>
            <w:hideMark/>
          </w:tcPr>
          <w:p w14:paraId="0A13F91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3B48A5C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5B4ECE73"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4B278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108</w:t>
            </w:r>
          </w:p>
        </w:tc>
        <w:tc>
          <w:tcPr>
            <w:tcW w:w="0" w:type="auto"/>
            <w:tcBorders>
              <w:top w:val="nil"/>
              <w:left w:val="nil"/>
              <w:bottom w:val="single" w:sz="8" w:space="0" w:color="auto"/>
              <w:right w:val="single" w:sz="8" w:space="0" w:color="auto"/>
            </w:tcBorders>
            <w:shd w:val="clear" w:color="auto" w:fill="auto"/>
            <w:noWrap/>
            <w:vAlign w:val="center"/>
            <w:hideMark/>
          </w:tcPr>
          <w:p w14:paraId="7038EC3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30192</w:t>
            </w:r>
          </w:p>
        </w:tc>
        <w:tc>
          <w:tcPr>
            <w:tcW w:w="0" w:type="auto"/>
            <w:tcBorders>
              <w:top w:val="nil"/>
              <w:left w:val="nil"/>
              <w:bottom w:val="single" w:sz="8" w:space="0" w:color="auto"/>
              <w:right w:val="single" w:sz="8" w:space="0" w:color="auto"/>
            </w:tcBorders>
            <w:shd w:val="clear" w:color="auto" w:fill="auto"/>
            <w:vAlign w:val="center"/>
            <w:hideMark/>
          </w:tcPr>
          <w:p w14:paraId="52CAE95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Azul tripan</w:t>
            </w:r>
          </w:p>
        </w:tc>
        <w:tc>
          <w:tcPr>
            <w:tcW w:w="0" w:type="auto"/>
            <w:tcBorders>
              <w:top w:val="nil"/>
              <w:left w:val="nil"/>
              <w:bottom w:val="single" w:sz="8" w:space="0" w:color="auto"/>
              <w:right w:val="single" w:sz="8" w:space="0" w:color="auto"/>
            </w:tcBorders>
            <w:shd w:val="clear" w:color="auto" w:fill="auto"/>
            <w:vAlign w:val="center"/>
            <w:hideMark/>
          </w:tcPr>
          <w:p w14:paraId="4D65EBF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w:t>
            </w:r>
          </w:p>
        </w:tc>
        <w:tc>
          <w:tcPr>
            <w:tcW w:w="0" w:type="auto"/>
            <w:tcBorders>
              <w:top w:val="nil"/>
              <w:left w:val="nil"/>
              <w:bottom w:val="single" w:sz="8" w:space="0" w:color="auto"/>
              <w:right w:val="single" w:sz="8" w:space="0" w:color="auto"/>
            </w:tcBorders>
            <w:shd w:val="clear" w:color="auto" w:fill="auto"/>
            <w:vAlign w:val="center"/>
            <w:hideMark/>
          </w:tcPr>
          <w:p w14:paraId="5A1B5D1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66D02CA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w:t>
            </w:r>
          </w:p>
        </w:tc>
      </w:tr>
      <w:tr w:rsidR="003F6B4F" w:rsidRPr="00777C8F" w14:paraId="46A581B7"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52F74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109</w:t>
            </w:r>
          </w:p>
        </w:tc>
        <w:tc>
          <w:tcPr>
            <w:tcW w:w="0" w:type="auto"/>
            <w:tcBorders>
              <w:top w:val="nil"/>
              <w:left w:val="nil"/>
              <w:bottom w:val="single" w:sz="8" w:space="0" w:color="auto"/>
              <w:right w:val="single" w:sz="8" w:space="0" w:color="auto"/>
            </w:tcBorders>
            <w:shd w:val="clear" w:color="auto" w:fill="auto"/>
            <w:noWrap/>
            <w:vAlign w:val="center"/>
            <w:hideMark/>
          </w:tcPr>
          <w:p w14:paraId="7EE649E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65509</w:t>
            </w:r>
          </w:p>
        </w:tc>
        <w:tc>
          <w:tcPr>
            <w:tcW w:w="0" w:type="auto"/>
            <w:tcBorders>
              <w:top w:val="nil"/>
              <w:left w:val="nil"/>
              <w:bottom w:val="single" w:sz="8" w:space="0" w:color="auto"/>
              <w:right w:val="single" w:sz="8" w:space="0" w:color="auto"/>
            </w:tcBorders>
            <w:shd w:val="clear" w:color="auto" w:fill="auto"/>
            <w:vAlign w:val="center"/>
            <w:hideMark/>
          </w:tcPr>
          <w:p w14:paraId="63ADB90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Carbacol</w:t>
            </w:r>
          </w:p>
        </w:tc>
        <w:tc>
          <w:tcPr>
            <w:tcW w:w="0" w:type="auto"/>
            <w:tcBorders>
              <w:top w:val="nil"/>
              <w:left w:val="nil"/>
              <w:bottom w:val="single" w:sz="8" w:space="0" w:color="auto"/>
              <w:right w:val="single" w:sz="8" w:space="0" w:color="auto"/>
            </w:tcBorders>
            <w:shd w:val="clear" w:color="auto" w:fill="auto"/>
            <w:vAlign w:val="center"/>
            <w:hideMark/>
          </w:tcPr>
          <w:p w14:paraId="1A9FE52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0,01%</w:t>
            </w:r>
          </w:p>
        </w:tc>
        <w:tc>
          <w:tcPr>
            <w:tcW w:w="0" w:type="auto"/>
            <w:tcBorders>
              <w:top w:val="nil"/>
              <w:left w:val="nil"/>
              <w:bottom w:val="single" w:sz="8" w:space="0" w:color="auto"/>
              <w:right w:val="single" w:sz="8" w:space="0" w:color="auto"/>
            </w:tcBorders>
            <w:shd w:val="clear" w:color="auto" w:fill="auto"/>
            <w:vAlign w:val="center"/>
            <w:hideMark/>
          </w:tcPr>
          <w:p w14:paraId="03262DE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6ABBEDF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4F274E81"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6E178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110</w:t>
            </w:r>
          </w:p>
        </w:tc>
        <w:tc>
          <w:tcPr>
            <w:tcW w:w="0" w:type="auto"/>
            <w:tcBorders>
              <w:top w:val="nil"/>
              <w:left w:val="nil"/>
              <w:bottom w:val="single" w:sz="8" w:space="0" w:color="auto"/>
              <w:right w:val="single" w:sz="8" w:space="0" w:color="auto"/>
            </w:tcBorders>
            <w:shd w:val="clear" w:color="auto" w:fill="auto"/>
            <w:noWrap/>
            <w:vAlign w:val="center"/>
            <w:hideMark/>
          </w:tcPr>
          <w:p w14:paraId="588A86C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71467</w:t>
            </w:r>
          </w:p>
        </w:tc>
        <w:tc>
          <w:tcPr>
            <w:tcW w:w="0" w:type="auto"/>
            <w:tcBorders>
              <w:top w:val="nil"/>
              <w:left w:val="nil"/>
              <w:bottom w:val="single" w:sz="8" w:space="0" w:color="auto"/>
              <w:right w:val="single" w:sz="8" w:space="0" w:color="auto"/>
            </w:tcBorders>
            <w:shd w:val="clear" w:color="auto" w:fill="auto"/>
            <w:vAlign w:val="center"/>
            <w:hideMark/>
          </w:tcPr>
          <w:p w14:paraId="5560E16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Ciclosporina</w:t>
            </w:r>
          </w:p>
        </w:tc>
        <w:tc>
          <w:tcPr>
            <w:tcW w:w="0" w:type="auto"/>
            <w:tcBorders>
              <w:top w:val="nil"/>
              <w:left w:val="nil"/>
              <w:bottom w:val="single" w:sz="8" w:space="0" w:color="auto"/>
              <w:right w:val="single" w:sz="8" w:space="0" w:color="auto"/>
            </w:tcBorders>
            <w:shd w:val="clear" w:color="auto" w:fill="auto"/>
            <w:vAlign w:val="center"/>
            <w:hideMark/>
          </w:tcPr>
          <w:p w14:paraId="00B4CC5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oftálmica 0.1%</w:t>
            </w:r>
          </w:p>
        </w:tc>
        <w:tc>
          <w:tcPr>
            <w:tcW w:w="0" w:type="auto"/>
            <w:tcBorders>
              <w:top w:val="nil"/>
              <w:left w:val="nil"/>
              <w:bottom w:val="single" w:sz="8" w:space="0" w:color="auto"/>
              <w:right w:val="single" w:sz="8" w:space="0" w:color="auto"/>
            </w:tcBorders>
            <w:shd w:val="clear" w:color="auto" w:fill="auto"/>
            <w:vAlign w:val="center"/>
            <w:hideMark/>
          </w:tcPr>
          <w:p w14:paraId="33110DB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3047D79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3207174C"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FB905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111</w:t>
            </w:r>
          </w:p>
        </w:tc>
        <w:tc>
          <w:tcPr>
            <w:tcW w:w="0" w:type="auto"/>
            <w:tcBorders>
              <w:top w:val="nil"/>
              <w:left w:val="nil"/>
              <w:bottom w:val="single" w:sz="8" w:space="0" w:color="auto"/>
              <w:right w:val="single" w:sz="8" w:space="0" w:color="auto"/>
            </w:tcBorders>
            <w:shd w:val="clear" w:color="auto" w:fill="auto"/>
            <w:noWrap/>
            <w:vAlign w:val="center"/>
            <w:hideMark/>
          </w:tcPr>
          <w:p w14:paraId="1ADDBAF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54490</w:t>
            </w:r>
          </w:p>
        </w:tc>
        <w:tc>
          <w:tcPr>
            <w:tcW w:w="0" w:type="auto"/>
            <w:tcBorders>
              <w:top w:val="nil"/>
              <w:left w:val="nil"/>
              <w:bottom w:val="single" w:sz="8" w:space="0" w:color="auto"/>
              <w:right w:val="single" w:sz="8" w:space="0" w:color="auto"/>
            </w:tcBorders>
            <w:shd w:val="clear" w:color="auto" w:fill="auto"/>
            <w:vAlign w:val="center"/>
            <w:hideMark/>
          </w:tcPr>
          <w:p w14:paraId="475B642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Nafazolina asociada</w:t>
            </w:r>
          </w:p>
        </w:tc>
        <w:tc>
          <w:tcPr>
            <w:tcW w:w="0" w:type="auto"/>
            <w:tcBorders>
              <w:top w:val="nil"/>
              <w:left w:val="nil"/>
              <w:bottom w:val="single" w:sz="8" w:space="0" w:color="auto"/>
              <w:right w:val="single" w:sz="8" w:space="0" w:color="auto"/>
            </w:tcBorders>
            <w:shd w:val="clear" w:color="auto" w:fill="auto"/>
            <w:vAlign w:val="center"/>
            <w:hideMark/>
          </w:tcPr>
          <w:p w14:paraId="181D5F9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oftálmica</w:t>
            </w:r>
          </w:p>
        </w:tc>
        <w:tc>
          <w:tcPr>
            <w:tcW w:w="0" w:type="auto"/>
            <w:tcBorders>
              <w:top w:val="nil"/>
              <w:left w:val="nil"/>
              <w:bottom w:val="single" w:sz="8" w:space="0" w:color="auto"/>
              <w:right w:val="single" w:sz="8" w:space="0" w:color="auto"/>
            </w:tcBorders>
            <w:shd w:val="clear" w:color="auto" w:fill="auto"/>
            <w:vAlign w:val="center"/>
            <w:hideMark/>
          </w:tcPr>
          <w:p w14:paraId="39E90BA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3C700F4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w:t>
            </w:r>
          </w:p>
        </w:tc>
      </w:tr>
      <w:tr w:rsidR="003F6B4F" w:rsidRPr="00777C8F" w14:paraId="275C7505"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1585C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112</w:t>
            </w:r>
          </w:p>
        </w:tc>
        <w:tc>
          <w:tcPr>
            <w:tcW w:w="0" w:type="auto"/>
            <w:tcBorders>
              <w:top w:val="nil"/>
              <w:left w:val="nil"/>
              <w:bottom w:val="single" w:sz="8" w:space="0" w:color="auto"/>
              <w:right w:val="single" w:sz="8" w:space="0" w:color="auto"/>
            </w:tcBorders>
            <w:shd w:val="clear" w:color="auto" w:fill="auto"/>
            <w:noWrap/>
            <w:vAlign w:val="center"/>
            <w:hideMark/>
          </w:tcPr>
          <w:p w14:paraId="35BA85A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26253</w:t>
            </w:r>
          </w:p>
        </w:tc>
        <w:tc>
          <w:tcPr>
            <w:tcW w:w="0" w:type="auto"/>
            <w:tcBorders>
              <w:top w:val="nil"/>
              <w:left w:val="nil"/>
              <w:bottom w:val="single" w:sz="8" w:space="0" w:color="auto"/>
              <w:right w:val="single" w:sz="8" w:space="0" w:color="auto"/>
            </w:tcBorders>
            <w:shd w:val="clear" w:color="auto" w:fill="auto"/>
            <w:vAlign w:val="center"/>
            <w:hideMark/>
          </w:tcPr>
          <w:p w14:paraId="4FA6276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Lágrimas Artiﬁciales</w:t>
            </w:r>
          </w:p>
        </w:tc>
        <w:tc>
          <w:tcPr>
            <w:tcW w:w="0" w:type="auto"/>
            <w:tcBorders>
              <w:top w:val="nil"/>
              <w:left w:val="nil"/>
              <w:bottom w:val="single" w:sz="8" w:space="0" w:color="auto"/>
              <w:right w:val="single" w:sz="8" w:space="0" w:color="auto"/>
            </w:tcBorders>
            <w:shd w:val="clear" w:color="auto" w:fill="auto"/>
            <w:vAlign w:val="center"/>
            <w:hideMark/>
          </w:tcPr>
          <w:p w14:paraId="34420B5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oftálmica</w:t>
            </w:r>
          </w:p>
        </w:tc>
        <w:tc>
          <w:tcPr>
            <w:tcW w:w="0" w:type="auto"/>
            <w:tcBorders>
              <w:top w:val="nil"/>
              <w:left w:val="nil"/>
              <w:bottom w:val="single" w:sz="8" w:space="0" w:color="auto"/>
              <w:right w:val="single" w:sz="8" w:space="0" w:color="auto"/>
            </w:tcBorders>
            <w:shd w:val="clear" w:color="auto" w:fill="auto"/>
            <w:vAlign w:val="center"/>
            <w:hideMark/>
          </w:tcPr>
          <w:p w14:paraId="64BA8EB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640177C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1000</w:t>
            </w:r>
          </w:p>
        </w:tc>
      </w:tr>
      <w:tr w:rsidR="003F6B4F" w:rsidRPr="00777C8F" w14:paraId="34A0DF4F" w14:textId="77777777" w:rsidTr="003F6B4F">
        <w:trPr>
          <w:trHeight w:val="12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01F9F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113</w:t>
            </w:r>
          </w:p>
        </w:tc>
        <w:tc>
          <w:tcPr>
            <w:tcW w:w="0" w:type="auto"/>
            <w:tcBorders>
              <w:top w:val="nil"/>
              <w:left w:val="nil"/>
              <w:bottom w:val="single" w:sz="8" w:space="0" w:color="auto"/>
              <w:right w:val="single" w:sz="8" w:space="0" w:color="auto"/>
            </w:tcBorders>
            <w:shd w:val="clear" w:color="auto" w:fill="auto"/>
            <w:noWrap/>
            <w:vAlign w:val="center"/>
            <w:hideMark/>
          </w:tcPr>
          <w:p w14:paraId="63E0291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25963</w:t>
            </w:r>
          </w:p>
        </w:tc>
        <w:tc>
          <w:tcPr>
            <w:tcW w:w="0" w:type="auto"/>
            <w:tcBorders>
              <w:top w:val="nil"/>
              <w:left w:val="nil"/>
              <w:bottom w:val="single" w:sz="8" w:space="0" w:color="auto"/>
              <w:right w:val="single" w:sz="8" w:space="0" w:color="auto"/>
            </w:tcBorders>
            <w:shd w:val="clear" w:color="auto" w:fill="auto"/>
            <w:vAlign w:val="center"/>
            <w:hideMark/>
          </w:tcPr>
          <w:p w14:paraId="29952A7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Apósitos Impregnados con Antibacterianos y Corticoides</w:t>
            </w:r>
          </w:p>
        </w:tc>
        <w:tc>
          <w:tcPr>
            <w:tcW w:w="0" w:type="auto"/>
            <w:tcBorders>
              <w:top w:val="nil"/>
              <w:left w:val="nil"/>
              <w:bottom w:val="single" w:sz="8" w:space="0" w:color="auto"/>
              <w:right w:val="single" w:sz="8" w:space="0" w:color="auto"/>
            </w:tcBorders>
            <w:shd w:val="clear" w:color="auto" w:fill="auto"/>
            <w:vAlign w:val="center"/>
            <w:hideMark/>
          </w:tcPr>
          <w:p w14:paraId="5A8A687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Apósito de Sulfato de Neomicina y Polimixina B y Triamcinolona 10 x 10 cm</w:t>
            </w:r>
          </w:p>
        </w:tc>
        <w:tc>
          <w:tcPr>
            <w:tcW w:w="0" w:type="auto"/>
            <w:tcBorders>
              <w:top w:val="nil"/>
              <w:left w:val="nil"/>
              <w:bottom w:val="single" w:sz="8" w:space="0" w:color="auto"/>
              <w:right w:val="single" w:sz="8" w:space="0" w:color="auto"/>
            </w:tcBorders>
            <w:shd w:val="clear" w:color="auto" w:fill="auto"/>
            <w:vAlign w:val="center"/>
            <w:hideMark/>
          </w:tcPr>
          <w:p w14:paraId="0AD6DCF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6FE80F5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864</w:t>
            </w:r>
          </w:p>
        </w:tc>
      </w:tr>
      <w:tr w:rsidR="003F6B4F" w:rsidRPr="00777C8F" w14:paraId="141F02F6"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A3B2C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114</w:t>
            </w:r>
          </w:p>
        </w:tc>
        <w:tc>
          <w:tcPr>
            <w:tcW w:w="0" w:type="auto"/>
            <w:tcBorders>
              <w:top w:val="nil"/>
              <w:left w:val="nil"/>
              <w:bottom w:val="single" w:sz="8" w:space="0" w:color="auto"/>
              <w:right w:val="single" w:sz="8" w:space="0" w:color="auto"/>
            </w:tcBorders>
            <w:shd w:val="clear" w:color="auto" w:fill="auto"/>
            <w:noWrap/>
            <w:vAlign w:val="center"/>
            <w:hideMark/>
          </w:tcPr>
          <w:p w14:paraId="150EC81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29249</w:t>
            </w:r>
          </w:p>
        </w:tc>
        <w:tc>
          <w:tcPr>
            <w:tcW w:w="0" w:type="auto"/>
            <w:tcBorders>
              <w:top w:val="nil"/>
              <w:left w:val="nil"/>
              <w:bottom w:val="single" w:sz="8" w:space="0" w:color="auto"/>
              <w:right w:val="single" w:sz="8" w:space="0" w:color="auto"/>
            </w:tcBorders>
            <w:shd w:val="clear" w:color="auto" w:fill="auto"/>
            <w:vAlign w:val="center"/>
            <w:hideMark/>
          </w:tcPr>
          <w:p w14:paraId="731F435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Esomeprazol</w:t>
            </w:r>
          </w:p>
        </w:tc>
        <w:tc>
          <w:tcPr>
            <w:tcW w:w="0" w:type="auto"/>
            <w:tcBorders>
              <w:top w:val="nil"/>
              <w:left w:val="nil"/>
              <w:bottom w:val="single" w:sz="8" w:space="0" w:color="auto"/>
              <w:right w:val="single" w:sz="8" w:space="0" w:color="auto"/>
            </w:tcBorders>
            <w:shd w:val="clear" w:color="auto" w:fill="auto"/>
            <w:vAlign w:val="center"/>
            <w:hideMark/>
          </w:tcPr>
          <w:p w14:paraId="11666B4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40 mg</w:t>
            </w:r>
          </w:p>
        </w:tc>
        <w:tc>
          <w:tcPr>
            <w:tcW w:w="0" w:type="auto"/>
            <w:tcBorders>
              <w:top w:val="nil"/>
              <w:left w:val="nil"/>
              <w:bottom w:val="single" w:sz="8" w:space="0" w:color="auto"/>
              <w:right w:val="single" w:sz="8" w:space="0" w:color="auto"/>
            </w:tcBorders>
            <w:shd w:val="clear" w:color="auto" w:fill="auto"/>
            <w:vAlign w:val="center"/>
            <w:hideMark/>
          </w:tcPr>
          <w:p w14:paraId="212DFED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7C95A67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29.736</w:t>
            </w:r>
          </w:p>
        </w:tc>
      </w:tr>
      <w:tr w:rsidR="003F6B4F" w:rsidRPr="00777C8F" w14:paraId="0B587CB9"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C15CF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115</w:t>
            </w:r>
          </w:p>
        </w:tc>
        <w:tc>
          <w:tcPr>
            <w:tcW w:w="0" w:type="auto"/>
            <w:tcBorders>
              <w:top w:val="nil"/>
              <w:left w:val="nil"/>
              <w:bottom w:val="single" w:sz="8" w:space="0" w:color="auto"/>
              <w:right w:val="single" w:sz="8" w:space="0" w:color="auto"/>
            </w:tcBorders>
            <w:shd w:val="clear" w:color="auto" w:fill="auto"/>
            <w:noWrap/>
            <w:vAlign w:val="center"/>
            <w:hideMark/>
          </w:tcPr>
          <w:p w14:paraId="0918B2D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36995</w:t>
            </w:r>
          </w:p>
        </w:tc>
        <w:tc>
          <w:tcPr>
            <w:tcW w:w="0" w:type="auto"/>
            <w:tcBorders>
              <w:top w:val="nil"/>
              <w:left w:val="nil"/>
              <w:bottom w:val="single" w:sz="8" w:space="0" w:color="auto"/>
              <w:right w:val="single" w:sz="8" w:space="0" w:color="auto"/>
            </w:tcBorders>
            <w:shd w:val="clear" w:color="auto" w:fill="auto"/>
            <w:vAlign w:val="center"/>
            <w:hideMark/>
          </w:tcPr>
          <w:p w14:paraId="1391E20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Fosfato de Sodio Rectal</w:t>
            </w:r>
          </w:p>
        </w:tc>
        <w:tc>
          <w:tcPr>
            <w:tcW w:w="0" w:type="auto"/>
            <w:tcBorders>
              <w:top w:val="nil"/>
              <w:left w:val="nil"/>
              <w:bottom w:val="single" w:sz="8" w:space="0" w:color="auto"/>
              <w:right w:val="single" w:sz="8" w:space="0" w:color="auto"/>
            </w:tcBorders>
            <w:shd w:val="clear" w:color="auto" w:fill="auto"/>
            <w:vAlign w:val="center"/>
            <w:hideMark/>
          </w:tcPr>
          <w:p w14:paraId="5E9842E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para Enema</w:t>
            </w:r>
          </w:p>
        </w:tc>
        <w:tc>
          <w:tcPr>
            <w:tcW w:w="0" w:type="auto"/>
            <w:tcBorders>
              <w:top w:val="nil"/>
              <w:left w:val="nil"/>
              <w:bottom w:val="single" w:sz="8" w:space="0" w:color="auto"/>
              <w:right w:val="single" w:sz="8" w:space="0" w:color="auto"/>
            </w:tcBorders>
            <w:shd w:val="clear" w:color="auto" w:fill="auto"/>
            <w:vAlign w:val="center"/>
            <w:hideMark/>
          </w:tcPr>
          <w:p w14:paraId="124AE85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5EC01E5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250</w:t>
            </w:r>
          </w:p>
        </w:tc>
      </w:tr>
      <w:tr w:rsidR="003F6B4F" w:rsidRPr="00777C8F" w14:paraId="6AAF307F"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B5708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116</w:t>
            </w:r>
          </w:p>
        </w:tc>
        <w:tc>
          <w:tcPr>
            <w:tcW w:w="0" w:type="auto"/>
            <w:tcBorders>
              <w:top w:val="nil"/>
              <w:left w:val="nil"/>
              <w:bottom w:val="single" w:sz="8" w:space="0" w:color="auto"/>
              <w:right w:val="single" w:sz="8" w:space="0" w:color="auto"/>
            </w:tcBorders>
            <w:shd w:val="clear" w:color="auto" w:fill="auto"/>
            <w:noWrap/>
            <w:vAlign w:val="center"/>
            <w:hideMark/>
          </w:tcPr>
          <w:p w14:paraId="37AA515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16926</w:t>
            </w:r>
          </w:p>
        </w:tc>
        <w:tc>
          <w:tcPr>
            <w:tcW w:w="0" w:type="auto"/>
            <w:tcBorders>
              <w:top w:val="nil"/>
              <w:left w:val="nil"/>
              <w:bottom w:val="single" w:sz="8" w:space="0" w:color="auto"/>
              <w:right w:val="single" w:sz="8" w:space="0" w:color="auto"/>
            </w:tcBorders>
            <w:shd w:val="clear" w:color="auto" w:fill="auto"/>
            <w:vAlign w:val="center"/>
            <w:hideMark/>
          </w:tcPr>
          <w:p w14:paraId="1BFF6B3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Mosapride</w:t>
            </w:r>
          </w:p>
        </w:tc>
        <w:tc>
          <w:tcPr>
            <w:tcW w:w="0" w:type="auto"/>
            <w:tcBorders>
              <w:top w:val="nil"/>
              <w:left w:val="nil"/>
              <w:bottom w:val="single" w:sz="8" w:space="0" w:color="auto"/>
              <w:right w:val="single" w:sz="8" w:space="0" w:color="auto"/>
            </w:tcBorders>
            <w:shd w:val="clear" w:color="auto" w:fill="auto"/>
            <w:vAlign w:val="center"/>
            <w:hideMark/>
          </w:tcPr>
          <w:p w14:paraId="30C028E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5 mg</w:t>
            </w:r>
          </w:p>
        </w:tc>
        <w:tc>
          <w:tcPr>
            <w:tcW w:w="0" w:type="auto"/>
            <w:tcBorders>
              <w:top w:val="nil"/>
              <w:left w:val="nil"/>
              <w:bottom w:val="single" w:sz="8" w:space="0" w:color="auto"/>
              <w:right w:val="single" w:sz="8" w:space="0" w:color="auto"/>
            </w:tcBorders>
            <w:shd w:val="clear" w:color="auto" w:fill="auto"/>
            <w:vAlign w:val="center"/>
            <w:hideMark/>
          </w:tcPr>
          <w:p w14:paraId="56EE8B5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1864B63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1590</w:t>
            </w:r>
          </w:p>
        </w:tc>
      </w:tr>
      <w:tr w:rsidR="003F6B4F" w:rsidRPr="00777C8F" w14:paraId="65927017"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E4742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117</w:t>
            </w:r>
          </w:p>
        </w:tc>
        <w:tc>
          <w:tcPr>
            <w:tcW w:w="0" w:type="auto"/>
            <w:tcBorders>
              <w:top w:val="nil"/>
              <w:left w:val="nil"/>
              <w:bottom w:val="single" w:sz="8" w:space="0" w:color="auto"/>
              <w:right w:val="single" w:sz="8" w:space="0" w:color="auto"/>
            </w:tcBorders>
            <w:shd w:val="clear" w:color="auto" w:fill="auto"/>
            <w:noWrap/>
            <w:vAlign w:val="center"/>
            <w:hideMark/>
          </w:tcPr>
          <w:p w14:paraId="20487A8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17010</w:t>
            </w:r>
          </w:p>
        </w:tc>
        <w:tc>
          <w:tcPr>
            <w:tcW w:w="0" w:type="auto"/>
            <w:tcBorders>
              <w:top w:val="nil"/>
              <w:left w:val="nil"/>
              <w:bottom w:val="single" w:sz="8" w:space="0" w:color="auto"/>
              <w:right w:val="single" w:sz="8" w:space="0" w:color="auto"/>
            </w:tcBorders>
            <w:shd w:val="clear" w:color="auto" w:fill="auto"/>
            <w:vAlign w:val="center"/>
            <w:hideMark/>
          </w:tcPr>
          <w:p w14:paraId="17911A4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Propinoxato</w:t>
            </w:r>
          </w:p>
        </w:tc>
        <w:tc>
          <w:tcPr>
            <w:tcW w:w="0" w:type="auto"/>
            <w:tcBorders>
              <w:top w:val="nil"/>
              <w:left w:val="nil"/>
              <w:bottom w:val="single" w:sz="8" w:space="0" w:color="auto"/>
              <w:right w:val="single" w:sz="8" w:space="0" w:color="auto"/>
            </w:tcBorders>
            <w:shd w:val="clear" w:color="auto" w:fill="auto"/>
            <w:vAlign w:val="center"/>
            <w:hideMark/>
          </w:tcPr>
          <w:p w14:paraId="34AB01F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Gotas 10 mg/ml</w:t>
            </w:r>
          </w:p>
        </w:tc>
        <w:tc>
          <w:tcPr>
            <w:tcW w:w="0" w:type="auto"/>
            <w:tcBorders>
              <w:top w:val="nil"/>
              <w:left w:val="nil"/>
              <w:bottom w:val="single" w:sz="8" w:space="0" w:color="auto"/>
              <w:right w:val="single" w:sz="8" w:space="0" w:color="auto"/>
            </w:tcBorders>
            <w:shd w:val="clear" w:color="auto" w:fill="auto"/>
            <w:vAlign w:val="center"/>
            <w:hideMark/>
          </w:tcPr>
          <w:p w14:paraId="1F76721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1E029EC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129</w:t>
            </w:r>
          </w:p>
        </w:tc>
      </w:tr>
      <w:tr w:rsidR="003F6B4F" w:rsidRPr="00777C8F" w14:paraId="744D35C3"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E311D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118</w:t>
            </w:r>
          </w:p>
        </w:tc>
        <w:tc>
          <w:tcPr>
            <w:tcW w:w="0" w:type="auto"/>
            <w:tcBorders>
              <w:top w:val="nil"/>
              <w:left w:val="nil"/>
              <w:bottom w:val="single" w:sz="8" w:space="0" w:color="auto"/>
              <w:right w:val="single" w:sz="8" w:space="0" w:color="auto"/>
            </w:tcBorders>
            <w:shd w:val="clear" w:color="auto" w:fill="auto"/>
            <w:noWrap/>
            <w:vAlign w:val="center"/>
            <w:hideMark/>
          </w:tcPr>
          <w:p w14:paraId="4B30967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25919</w:t>
            </w:r>
          </w:p>
        </w:tc>
        <w:tc>
          <w:tcPr>
            <w:tcW w:w="0" w:type="auto"/>
            <w:tcBorders>
              <w:top w:val="nil"/>
              <w:left w:val="nil"/>
              <w:bottom w:val="single" w:sz="8" w:space="0" w:color="auto"/>
              <w:right w:val="single" w:sz="8" w:space="0" w:color="auto"/>
            </w:tcBorders>
            <w:shd w:val="clear" w:color="auto" w:fill="auto"/>
            <w:vAlign w:val="center"/>
            <w:hideMark/>
          </w:tcPr>
          <w:p w14:paraId="2209048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ACICLOVIR </w:t>
            </w:r>
          </w:p>
        </w:tc>
        <w:tc>
          <w:tcPr>
            <w:tcW w:w="0" w:type="auto"/>
            <w:tcBorders>
              <w:top w:val="nil"/>
              <w:left w:val="nil"/>
              <w:bottom w:val="single" w:sz="8" w:space="0" w:color="auto"/>
              <w:right w:val="single" w:sz="8" w:space="0" w:color="auto"/>
            </w:tcBorders>
            <w:shd w:val="clear" w:color="auto" w:fill="auto"/>
            <w:vAlign w:val="center"/>
            <w:hideMark/>
          </w:tcPr>
          <w:p w14:paraId="4EFFC32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5 % TOPICO CUTANEO</w:t>
            </w:r>
          </w:p>
        </w:tc>
        <w:tc>
          <w:tcPr>
            <w:tcW w:w="0" w:type="auto"/>
            <w:tcBorders>
              <w:top w:val="nil"/>
              <w:left w:val="nil"/>
              <w:bottom w:val="single" w:sz="8" w:space="0" w:color="auto"/>
              <w:right w:val="single" w:sz="8" w:space="0" w:color="auto"/>
            </w:tcBorders>
            <w:shd w:val="clear" w:color="auto" w:fill="auto"/>
            <w:vAlign w:val="center"/>
            <w:hideMark/>
          </w:tcPr>
          <w:p w14:paraId="44EF732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DERMATOLOGÍA</w:t>
            </w:r>
          </w:p>
        </w:tc>
        <w:tc>
          <w:tcPr>
            <w:tcW w:w="0" w:type="auto"/>
            <w:tcBorders>
              <w:top w:val="nil"/>
              <w:left w:val="nil"/>
              <w:bottom w:val="single" w:sz="8" w:space="0" w:color="auto"/>
              <w:right w:val="single" w:sz="8" w:space="0" w:color="auto"/>
            </w:tcBorders>
            <w:shd w:val="clear" w:color="auto" w:fill="auto"/>
            <w:noWrap/>
            <w:vAlign w:val="center"/>
            <w:hideMark/>
          </w:tcPr>
          <w:p w14:paraId="3121AF4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46</w:t>
            </w:r>
          </w:p>
        </w:tc>
      </w:tr>
      <w:tr w:rsidR="003F6B4F" w:rsidRPr="00777C8F" w14:paraId="1103B738"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14824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119</w:t>
            </w:r>
          </w:p>
        </w:tc>
        <w:tc>
          <w:tcPr>
            <w:tcW w:w="0" w:type="auto"/>
            <w:tcBorders>
              <w:top w:val="nil"/>
              <w:left w:val="nil"/>
              <w:bottom w:val="single" w:sz="8" w:space="0" w:color="auto"/>
              <w:right w:val="single" w:sz="8" w:space="0" w:color="auto"/>
            </w:tcBorders>
            <w:shd w:val="clear" w:color="auto" w:fill="auto"/>
            <w:noWrap/>
            <w:vAlign w:val="center"/>
            <w:hideMark/>
          </w:tcPr>
          <w:p w14:paraId="1AD6FB8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26447</w:t>
            </w:r>
          </w:p>
        </w:tc>
        <w:tc>
          <w:tcPr>
            <w:tcW w:w="0" w:type="auto"/>
            <w:tcBorders>
              <w:top w:val="nil"/>
              <w:left w:val="nil"/>
              <w:bottom w:val="single" w:sz="8" w:space="0" w:color="auto"/>
              <w:right w:val="single" w:sz="8" w:space="0" w:color="auto"/>
            </w:tcBorders>
            <w:shd w:val="clear" w:color="auto" w:fill="auto"/>
            <w:vAlign w:val="center"/>
            <w:hideMark/>
          </w:tcPr>
          <w:p w14:paraId="447BDE5B"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Vitamina A con óxido de zinc</w:t>
            </w:r>
          </w:p>
        </w:tc>
        <w:tc>
          <w:tcPr>
            <w:tcW w:w="0" w:type="auto"/>
            <w:tcBorders>
              <w:top w:val="nil"/>
              <w:left w:val="nil"/>
              <w:bottom w:val="single" w:sz="8" w:space="0" w:color="auto"/>
              <w:right w:val="single" w:sz="8" w:space="0" w:color="auto"/>
            </w:tcBorders>
            <w:shd w:val="clear" w:color="auto" w:fill="auto"/>
            <w:vAlign w:val="center"/>
            <w:hideMark/>
          </w:tcPr>
          <w:p w14:paraId="5F0E160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Crema o Emulsión</w:t>
            </w:r>
          </w:p>
        </w:tc>
        <w:tc>
          <w:tcPr>
            <w:tcW w:w="0" w:type="auto"/>
            <w:tcBorders>
              <w:top w:val="nil"/>
              <w:left w:val="nil"/>
              <w:bottom w:val="single" w:sz="8" w:space="0" w:color="auto"/>
              <w:right w:val="single" w:sz="8" w:space="0" w:color="auto"/>
            </w:tcBorders>
            <w:shd w:val="clear" w:color="auto" w:fill="auto"/>
            <w:vAlign w:val="center"/>
            <w:hideMark/>
          </w:tcPr>
          <w:p w14:paraId="3A6F397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DERMATOLOGÍA</w:t>
            </w:r>
          </w:p>
        </w:tc>
        <w:tc>
          <w:tcPr>
            <w:tcW w:w="0" w:type="auto"/>
            <w:tcBorders>
              <w:top w:val="nil"/>
              <w:left w:val="nil"/>
              <w:bottom w:val="single" w:sz="8" w:space="0" w:color="auto"/>
              <w:right w:val="single" w:sz="8" w:space="0" w:color="auto"/>
            </w:tcBorders>
            <w:shd w:val="clear" w:color="auto" w:fill="auto"/>
            <w:noWrap/>
            <w:vAlign w:val="center"/>
            <w:hideMark/>
          </w:tcPr>
          <w:p w14:paraId="57FC9C4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341</w:t>
            </w:r>
          </w:p>
        </w:tc>
      </w:tr>
      <w:tr w:rsidR="003F6B4F" w:rsidRPr="00777C8F" w14:paraId="10A0201F"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98A30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120</w:t>
            </w:r>
          </w:p>
        </w:tc>
        <w:tc>
          <w:tcPr>
            <w:tcW w:w="0" w:type="auto"/>
            <w:tcBorders>
              <w:top w:val="nil"/>
              <w:left w:val="nil"/>
              <w:bottom w:val="single" w:sz="8" w:space="0" w:color="auto"/>
              <w:right w:val="single" w:sz="8" w:space="0" w:color="auto"/>
            </w:tcBorders>
            <w:shd w:val="clear" w:color="auto" w:fill="auto"/>
            <w:noWrap/>
            <w:vAlign w:val="center"/>
            <w:hideMark/>
          </w:tcPr>
          <w:p w14:paraId="38B2380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31420</w:t>
            </w:r>
          </w:p>
        </w:tc>
        <w:tc>
          <w:tcPr>
            <w:tcW w:w="0" w:type="auto"/>
            <w:tcBorders>
              <w:top w:val="nil"/>
              <w:left w:val="nil"/>
              <w:bottom w:val="single" w:sz="8" w:space="0" w:color="auto"/>
              <w:right w:val="single" w:sz="8" w:space="0" w:color="auto"/>
            </w:tcBorders>
            <w:shd w:val="clear" w:color="auto" w:fill="auto"/>
            <w:vAlign w:val="center"/>
            <w:hideMark/>
          </w:tcPr>
          <w:p w14:paraId="281C362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Ácido Tranexámico </w:t>
            </w:r>
          </w:p>
        </w:tc>
        <w:tc>
          <w:tcPr>
            <w:tcW w:w="0" w:type="auto"/>
            <w:tcBorders>
              <w:top w:val="nil"/>
              <w:left w:val="nil"/>
              <w:bottom w:val="single" w:sz="8" w:space="0" w:color="auto"/>
              <w:right w:val="single" w:sz="8" w:space="0" w:color="auto"/>
            </w:tcBorders>
            <w:shd w:val="clear" w:color="auto" w:fill="auto"/>
            <w:vAlign w:val="center"/>
            <w:hideMark/>
          </w:tcPr>
          <w:p w14:paraId="5D55D57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Ampolla IM/ IV 250 mg/ampolla</w:t>
            </w:r>
          </w:p>
        </w:tc>
        <w:tc>
          <w:tcPr>
            <w:tcW w:w="0" w:type="auto"/>
            <w:tcBorders>
              <w:top w:val="nil"/>
              <w:left w:val="nil"/>
              <w:bottom w:val="single" w:sz="8" w:space="0" w:color="auto"/>
              <w:right w:val="single" w:sz="8" w:space="0" w:color="auto"/>
            </w:tcBorders>
            <w:shd w:val="clear" w:color="auto" w:fill="auto"/>
            <w:vAlign w:val="center"/>
            <w:hideMark/>
          </w:tcPr>
          <w:p w14:paraId="40EC61D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47728D3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652</w:t>
            </w:r>
          </w:p>
        </w:tc>
      </w:tr>
      <w:tr w:rsidR="003F6B4F" w:rsidRPr="00777C8F" w14:paraId="1380F682"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FCEE0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121</w:t>
            </w:r>
          </w:p>
        </w:tc>
        <w:tc>
          <w:tcPr>
            <w:tcW w:w="0" w:type="auto"/>
            <w:tcBorders>
              <w:top w:val="nil"/>
              <w:left w:val="nil"/>
              <w:bottom w:val="single" w:sz="8" w:space="0" w:color="auto"/>
              <w:right w:val="single" w:sz="8" w:space="0" w:color="auto"/>
            </w:tcBorders>
            <w:shd w:val="clear" w:color="auto" w:fill="auto"/>
            <w:noWrap/>
            <w:vAlign w:val="center"/>
            <w:hideMark/>
          </w:tcPr>
          <w:p w14:paraId="27442ED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16757</w:t>
            </w:r>
          </w:p>
        </w:tc>
        <w:tc>
          <w:tcPr>
            <w:tcW w:w="0" w:type="auto"/>
            <w:tcBorders>
              <w:top w:val="nil"/>
              <w:left w:val="nil"/>
              <w:bottom w:val="single" w:sz="8" w:space="0" w:color="auto"/>
              <w:right w:val="single" w:sz="8" w:space="0" w:color="auto"/>
            </w:tcBorders>
            <w:shd w:val="clear" w:color="auto" w:fill="auto"/>
            <w:vAlign w:val="center"/>
            <w:hideMark/>
          </w:tcPr>
          <w:p w14:paraId="7DC53BE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Dorzolamida con Brimonidina y Timolol</w:t>
            </w:r>
          </w:p>
        </w:tc>
        <w:tc>
          <w:tcPr>
            <w:tcW w:w="0" w:type="auto"/>
            <w:tcBorders>
              <w:top w:val="nil"/>
              <w:left w:val="nil"/>
              <w:bottom w:val="single" w:sz="8" w:space="0" w:color="auto"/>
              <w:right w:val="single" w:sz="8" w:space="0" w:color="auto"/>
            </w:tcBorders>
            <w:shd w:val="clear" w:color="auto" w:fill="auto"/>
            <w:vAlign w:val="center"/>
            <w:hideMark/>
          </w:tcPr>
          <w:p w14:paraId="1297F24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oftálmica Dorzolamida 20 mg - Brimonidina 5 mg - Timolol 2 mg</w:t>
            </w:r>
          </w:p>
        </w:tc>
        <w:tc>
          <w:tcPr>
            <w:tcW w:w="0" w:type="auto"/>
            <w:tcBorders>
              <w:top w:val="nil"/>
              <w:left w:val="nil"/>
              <w:bottom w:val="single" w:sz="8" w:space="0" w:color="auto"/>
              <w:right w:val="single" w:sz="8" w:space="0" w:color="auto"/>
            </w:tcBorders>
            <w:shd w:val="clear" w:color="auto" w:fill="auto"/>
            <w:vAlign w:val="center"/>
            <w:hideMark/>
          </w:tcPr>
          <w:p w14:paraId="6A371E4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5F92883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83</w:t>
            </w:r>
          </w:p>
        </w:tc>
      </w:tr>
      <w:tr w:rsidR="003F6B4F" w:rsidRPr="00777C8F" w14:paraId="16EA6DE8"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7DA01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lastRenderedPageBreak/>
              <w:t>122</w:t>
            </w:r>
          </w:p>
        </w:tc>
        <w:tc>
          <w:tcPr>
            <w:tcW w:w="0" w:type="auto"/>
            <w:tcBorders>
              <w:top w:val="nil"/>
              <w:left w:val="nil"/>
              <w:bottom w:val="single" w:sz="8" w:space="0" w:color="auto"/>
              <w:right w:val="single" w:sz="8" w:space="0" w:color="auto"/>
            </w:tcBorders>
            <w:shd w:val="clear" w:color="auto" w:fill="auto"/>
            <w:noWrap/>
            <w:vAlign w:val="center"/>
            <w:hideMark/>
          </w:tcPr>
          <w:p w14:paraId="4F74259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26253</w:t>
            </w:r>
          </w:p>
        </w:tc>
        <w:tc>
          <w:tcPr>
            <w:tcW w:w="0" w:type="auto"/>
            <w:tcBorders>
              <w:top w:val="nil"/>
              <w:left w:val="nil"/>
              <w:bottom w:val="single" w:sz="8" w:space="0" w:color="auto"/>
              <w:right w:val="single" w:sz="8" w:space="0" w:color="auto"/>
            </w:tcBorders>
            <w:shd w:val="clear" w:color="auto" w:fill="auto"/>
            <w:vAlign w:val="center"/>
            <w:hideMark/>
          </w:tcPr>
          <w:p w14:paraId="35D20BE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Lágrimas Artiﬁciales</w:t>
            </w:r>
          </w:p>
        </w:tc>
        <w:tc>
          <w:tcPr>
            <w:tcW w:w="0" w:type="auto"/>
            <w:tcBorders>
              <w:top w:val="nil"/>
              <w:left w:val="nil"/>
              <w:bottom w:val="single" w:sz="8" w:space="0" w:color="auto"/>
              <w:right w:val="single" w:sz="8" w:space="0" w:color="auto"/>
            </w:tcBorders>
            <w:shd w:val="clear" w:color="auto" w:fill="auto"/>
            <w:vAlign w:val="center"/>
            <w:hideMark/>
          </w:tcPr>
          <w:p w14:paraId="561EBFA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Solución oftálmica sin conservantes </w:t>
            </w:r>
          </w:p>
        </w:tc>
        <w:tc>
          <w:tcPr>
            <w:tcW w:w="0" w:type="auto"/>
            <w:tcBorders>
              <w:top w:val="nil"/>
              <w:left w:val="nil"/>
              <w:bottom w:val="single" w:sz="8" w:space="0" w:color="auto"/>
              <w:right w:val="single" w:sz="8" w:space="0" w:color="auto"/>
            </w:tcBorders>
            <w:shd w:val="clear" w:color="auto" w:fill="auto"/>
            <w:vAlign w:val="center"/>
            <w:hideMark/>
          </w:tcPr>
          <w:p w14:paraId="74AA7E3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4BB9186A"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5620</w:t>
            </w:r>
          </w:p>
        </w:tc>
      </w:tr>
      <w:tr w:rsidR="003F6B4F" w:rsidRPr="00777C8F" w14:paraId="51E7C71C"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87172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123</w:t>
            </w:r>
          </w:p>
        </w:tc>
        <w:tc>
          <w:tcPr>
            <w:tcW w:w="0" w:type="auto"/>
            <w:tcBorders>
              <w:top w:val="nil"/>
              <w:left w:val="nil"/>
              <w:bottom w:val="single" w:sz="8" w:space="0" w:color="auto"/>
              <w:right w:val="single" w:sz="8" w:space="0" w:color="auto"/>
            </w:tcBorders>
            <w:shd w:val="clear" w:color="auto" w:fill="auto"/>
            <w:noWrap/>
            <w:vAlign w:val="center"/>
            <w:hideMark/>
          </w:tcPr>
          <w:p w14:paraId="6B8F092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26320</w:t>
            </w:r>
          </w:p>
        </w:tc>
        <w:tc>
          <w:tcPr>
            <w:tcW w:w="0" w:type="auto"/>
            <w:tcBorders>
              <w:top w:val="nil"/>
              <w:left w:val="nil"/>
              <w:bottom w:val="single" w:sz="8" w:space="0" w:color="auto"/>
              <w:right w:val="single" w:sz="8" w:space="0" w:color="auto"/>
            </w:tcBorders>
            <w:shd w:val="clear" w:color="auto" w:fill="auto"/>
            <w:vAlign w:val="center"/>
            <w:hideMark/>
          </w:tcPr>
          <w:p w14:paraId="695F17E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 xml:space="preserve">Olopatadina </w:t>
            </w:r>
          </w:p>
        </w:tc>
        <w:tc>
          <w:tcPr>
            <w:tcW w:w="0" w:type="auto"/>
            <w:tcBorders>
              <w:top w:val="nil"/>
              <w:left w:val="nil"/>
              <w:bottom w:val="single" w:sz="8" w:space="0" w:color="auto"/>
              <w:right w:val="single" w:sz="8" w:space="0" w:color="auto"/>
            </w:tcBorders>
            <w:shd w:val="clear" w:color="auto" w:fill="auto"/>
            <w:vAlign w:val="center"/>
            <w:hideMark/>
          </w:tcPr>
          <w:p w14:paraId="0024C0C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Oftálmica 0.2%</w:t>
            </w:r>
          </w:p>
        </w:tc>
        <w:tc>
          <w:tcPr>
            <w:tcW w:w="0" w:type="auto"/>
            <w:tcBorders>
              <w:top w:val="nil"/>
              <w:left w:val="nil"/>
              <w:bottom w:val="single" w:sz="8" w:space="0" w:color="auto"/>
              <w:right w:val="single" w:sz="8" w:space="0" w:color="auto"/>
            </w:tcBorders>
            <w:shd w:val="clear" w:color="auto" w:fill="auto"/>
            <w:vAlign w:val="center"/>
            <w:hideMark/>
          </w:tcPr>
          <w:p w14:paraId="1D044D3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4911FB7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61</w:t>
            </w:r>
          </w:p>
        </w:tc>
      </w:tr>
      <w:tr w:rsidR="003F6B4F" w:rsidRPr="00777C8F" w14:paraId="3C9A222B" w14:textId="77777777" w:rsidTr="003F6B4F">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CE6BB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124</w:t>
            </w:r>
          </w:p>
        </w:tc>
        <w:tc>
          <w:tcPr>
            <w:tcW w:w="0" w:type="auto"/>
            <w:tcBorders>
              <w:top w:val="nil"/>
              <w:left w:val="nil"/>
              <w:bottom w:val="single" w:sz="8" w:space="0" w:color="auto"/>
              <w:right w:val="single" w:sz="8" w:space="0" w:color="auto"/>
            </w:tcBorders>
            <w:shd w:val="clear" w:color="auto" w:fill="auto"/>
            <w:noWrap/>
            <w:vAlign w:val="center"/>
            <w:hideMark/>
          </w:tcPr>
          <w:p w14:paraId="61063C11"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30182</w:t>
            </w:r>
          </w:p>
        </w:tc>
        <w:tc>
          <w:tcPr>
            <w:tcW w:w="0" w:type="auto"/>
            <w:tcBorders>
              <w:top w:val="nil"/>
              <w:left w:val="nil"/>
              <w:bottom w:val="single" w:sz="8" w:space="0" w:color="auto"/>
              <w:right w:val="single" w:sz="8" w:space="0" w:color="auto"/>
            </w:tcBorders>
            <w:shd w:val="clear" w:color="auto" w:fill="auto"/>
            <w:vAlign w:val="center"/>
            <w:hideMark/>
          </w:tcPr>
          <w:p w14:paraId="473B3F0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Apósitos de Poliuretano</w:t>
            </w:r>
          </w:p>
        </w:tc>
        <w:tc>
          <w:tcPr>
            <w:tcW w:w="0" w:type="auto"/>
            <w:tcBorders>
              <w:top w:val="nil"/>
              <w:left w:val="nil"/>
              <w:bottom w:val="single" w:sz="8" w:space="0" w:color="auto"/>
              <w:right w:val="single" w:sz="8" w:space="0" w:color="auto"/>
            </w:tcBorders>
            <w:shd w:val="clear" w:color="auto" w:fill="auto"/>
            <w:vAlign w:val="center"/>
            <w:hideMark/>
          </w:tcPr>
          <w:p w14:paraId="46EEBE9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Apósito de 22 x 22 cm para región sacral</w:t>
            </w:r>
          </w:p>
        </w:tc>
        <w:tc>
          <w:tcPr>
            <w:tcW w:w="0" w:type="auto"/>
            <w:tcBorders>
              <w:top w:val="nil"/>
              <w:left w:val="nil"/>
              <w:bottom w:val="single" w:sz="8" w:space="0" w:color="auto"/>
              <w:right w:val="single" w:sz="8" w:space="0" w:color="auto"/>
            </w:tcBorders>
            <w:shd w:val="clear" w:color="auto" w:fill="auto"/>
            <w:vAlign w:val="center"/>
            <w:hideMark/>
          </w:tcPr>
          <w:p w14:paraId="5013BEF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2092D8F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137</w:t>
            </w:r>
          </w:p>
        </w:tc>
      </w:tr>
      <w:tr w:rsidR="003F6B4F" w:rsidRPr="00777C8F" w14:paraId="6DFA8C7C"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1DAC6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125</w:t>
            </w:r>
          </w:p>
        </w:tc>
        <w:tc>
          <w:tcPr>
            <w:tcW w:w="0" w:type="auto"/>
            <w:tcBorders>
              <w:top w:val="nil"/>
              <w:left w:val="nil"/>
              <w:bottom w:val="single" w:sz="8" w:space="0" w:color="auto"/>
              <w:right w:val="single" w:sz="8" w:space="0" w:color="auto"/>
            </w:tcBorders>
            <w:shd w:val="clear" w:color="auto" w:fill="auto"/>
            <w:noWrap/>
            <w:vAlign w:val="center"/>
            <w:hideMark/>
          </w:tcPr>
          <w:p w14:paraId="0D6CC58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26051</w:t>
            </w:r>
          </w:p>
        </w:tc>
        <w:tc>
          <w:tcPr>
            <w:tcW w:w="0" w:type="auto"/>
            <w:tcBorders>
              <w:top w:val="nil"/>
              <w:left w:val="nil"/>
              <w:bottom w:val="single" w:sz="8" w:space="0" w:color="auto"/>
              <w:right w:val="single" w:sz="8" w:space="0" w:color="auto"/>
            </w:tcBorders>
            <w:shd w:val="clear" w:color="auto" w:fill="auto"/>
            <w:vAlign w:val="center"/>
            <w:hideMark/>
          </w:tcPr>
          <w:p w14:paraId="20E20C5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Apósitos de Carbón Activado</w:t>
            </w:r>
          </w:p>
        </w:tc>
        <w:tc>
          <w:tcPr>
            <w:tcW w:w="0" w:type="auto"/>
            <w:tcBorders>
              <w:top w:val="nil"/>
              <w:left w:val="nil"/>
              <w:bottom w:val="single" w:sz="8" w:space="0" w:color="auto"/>
              <w:right w:val="single" w:sz="8" w:space="0" w:color="auto"/>
            </w:tcBorders>
            <w:shd w:val="clear" w:color="auto" w:fill="auto"/>
            <w:vAlign w:val="center"/>
            <w:hideMark/>
          </w:tcPr>
          <w:p w14:paraId="1B00D82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Apósito 10.5 x 10.5 cm</w:t>
            </w:r>
          </w:p>
        </w:tc>
        <w:tc>
          <w:tcPr>
            <w:tcW w:w="0" w:type="auto"/>
            <w:tcBorders>
              <w:top w:val="nil"/>
              <w:left w:val="nil"/>
              <w:bottom w:val="single" w:sz="8" w:space="0" w:color="auto"/>
              <w:right w:val="single" w:sz="8" w:space="0" w:color="auto"/>
            </w:tcBorders>
            <w:shd w:val="clear" w:color="auto" w:fill="auto"/>
            <w:vAlign w:val="center"/>
            <w:hideMark/>
          </w:tcPr>
          <w:p w14:paraId="0A704A9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10E9A20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1031</w:t>
            </w:r>
          </w:p>
        </w:tc>
      </w:tr>
      <w:tr w:rsidR="003F6B4F" w:rsidRPr="00777C8F" w14:paraId="1863BBCB"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FEC60F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126</w:t>
            </w:r>
          </w:p>
        </w:tc>
        <w:tc>
          <w:tcPr>
            <w:tcW w:w="0" w:type="auto"/>
            <w:tcBorders>
              <w:top w:val="nil"/>
              <w:left w:val="nil"/>
              <w:bottom w:val="single" w:sz="8" w:space="0" w:color="auto"/>
              <w:right w:val="single" w:sz="8" w:space="0" w:color="auto"/>
            </w:tcBorders>
            <w:shd w:val="clear" w:color="auto" w:fill="auto"/>
            <w:noWrap/>
            <w:vAlign w:val="center"/>
            <w:hideMark/>
          </w:tcPr>
          <w:p w14:paraId="6A51B22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37078</w:t>
            </w:r>
          </w:p>
        </w:tc>
        <w:tc>
          <w:tcPr>
            <w:tcW w:w="0" w:type="auto"/>
            <w:tcBorders>
              <w:top w:val="nil"/>
              <w:left w:val="nil"/>
              <w:bottom w:val="single" w:sz="8" w:space="0" w:color="auto"/>
              <w:right w:val="single" w:sz="8" w:space="0" w:color="auto"/>
            </w:tcBorders>
            <w:shd w:val="clear" w:color="auto" w:fill="auto"/>
            <w:vAlign w:val="center"/>
            <w:hideMark/>
          </w:tcPr>
          <w:p w14:paraId="5B2BB59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Apósitos hidrocoloides</w:t>
            </w:r>
          </w:p>
        </w:tc>
        <w:tc>
          <w:tcPr>
            <w:tcW w:w="0" w:type="auto"/>
            <w:tcBorders>
              <w:top w:val="nil"/>
              <w:left w:val="nil"/>
              <w:bottom w:val="single" w:sz="8" w:space="0" w:color="auto"/>
              <w:right w:val="single" w:sz="8" w:space="0" w:color="auto"/>
            </w:tcBorders>
            <w:shd w:val="clear" w:color="auto" w:fill="auto"/>
            <w:vAlign w:val="center"/>
            <w:hideMark/>
          </w:tcPr>
          <w:p w14:paraId="36E249A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Apósito Extra Fino 10 x 10</w:t>
            </w:r>
          </w:p>
        </w:tc>
        <w:tc>
          <w:tcPr>
            <w:tcW w:w="0" w:type="auto"/>
            <w:tcBorders>
              <w:top w:val="nil"/>
              <w:left w:val="nil"/>
              <w:bottom w:val="single" w:sz="8" w:space="0" w:color="auto"/>
              <w:right w:val="single" w:sz="8" w:space="0" w:color="auto"/>
            </w:tcBorders>
            <w:shd w:val="clear" w:color="auto" w:fill="auto"/>
            <w:vAlign w:val="center"/>
            <w:hideMark/>
          </w:tcPr>
          <w:p w14:paraId="222F9549"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167EC54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1100</w:t>
            </w:r>
          </w:p>
        </w:tc>
      </w:tr>
      <w:tr w:rsidR="003F6B4F" w:rsidRPr="00777C8F" w14:paraId="491667FD"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2823A7"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127</w:t>
            </w:r>
          </w:p>
        </w:tc>
        <w:tc>
          <w:tcPr>
            <w:tcW w:w="0" w:type="auto"/>
            <w:tcBorders>
              <w:top w:val="nil"/>
              <w:left w:val="nil"/>
              <w:bottom w:val="single" w:sz="8" w:space="0" w:color="auto"/>
              <w:right w:val="single" w:sz="8" w:space="0" w:color="auto"/>
            </w:tcBorders>
            <w:shd w:val="clear" w:color="auto" w:fill="auto"/>
            <w:noWrap/>
            <w:vAlign w:val="center"/>
            <w:hideMark/>
          </w:tcPr>
          <w:p w14:paraId="2FEC8D6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37078</w:t>
            </w:r>
          </w:p>
        </w:tc>
        <w:tc>
          <w:tcPr>
            <w:tcW w:w="0" w:type="auto"/>
            <w:tcBorders>
              <w:top w:val="nil"/>
              <w:left w:val="nil"/>
              <w:bottom w:val="single" w:sz="8" w:space="0" w:color="auto"/>
              <w:right w:val="single" w:sz="8" w:space="0" w:color="auto"/>
            </w:tcBorders>
            <w:shd w:val="clear" w:color="auto" w:fill="auto"/>
            <w:vAlign w:val="center"/>
            <w:hideMark/>
          </w:tcPr>
          <w:p w14:paraId="20F9195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Apósitos hidrocoloides</w:t>
            </w:r>
          </w:p>
        </w:tc>
        <w:tc>
          <w:tcPr>
            <w:tcW w:w="0" w:type="auto"/>
            <w:tcBorders>
              <w:top w:val="nil"/>
              <w:left w:val="nil"/>
              <w:bottom w:val="single" w:sz="8" w:space="0" w:color="auto"/>
              <w:right w:val="single" w:sz="8" w:space="0" w:color="auto"/>
            </w:tcBorders>
            <w:shd w:val="clear" w:color="auto" w:fill="auto"/>
            <w:vAlign w:val="center"/>
            <w:hideMark/>
          </w:tcPr>
          <w:p w14:paraId="0F4EA4B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Apósito de 15 x 20 cm</w:t>
            </w:r>
          </w:p>
        </w:tc>
        <w:tc>
          <w:tcPr>
            <w:tcW w:w="0" w:type="auto"/>
            <w:tcBorders>
              <w:top w:val="nil"/>
              <w:left w:val="nil"/>
              <w:bottom w:val="single" w:sz="8" w:space="0" w:color="auto"/>
              <w:right w:val="single" w:sz="8" w:space="0" w:color="auto"/>
            </w:tcBorders>
            <w:shd w:val="clear" w:color="auto" w:fill="auto"/>
            <w:vAlign w:val="center"/>
            <w:hideMark/>
          </w:tcPr>
          <w:p w14:paraId="571175C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53DFBB04"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455</w:t>
            </w:r>
          </w:p>
        </w:tc>
      </w:tr>
      <w:tr w:rsidR="003F6B4F" w:rsidRPr="00777C8F" w14:paraId="38E39015" w14:textId="77777777" w:rsidTr="003F6B4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A01F1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128</w:t>
            </w:r>
          </w:p>
        </w:tc>
        <w:tc>
          <w:tcPr>
            <w:tcW w:w="0" w:type="auto"/>
            <w:tcBorders>
              <w:top w:val="nil"/>
              <w:left w:val="nil"/>
              <w:bottom w:val="single" w:sz="8" w:space="0" w:color="auto"/>
              <w:right w:val="single" w:sz="8" w:space="0" w:color="auto"/>
            </w:tcBorders>
            <w:shd w:val="clear" w:color="auto" w:fill="auto"/>
            <w:noWrap/>
            <w:vAlign w:val="center"/>
            <w:hideMark/>
          </w:tcPr>
          <w:p w14:paraId="48D5887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43255</w:t>
            </w:r>
          </w:p>
        </w:tc>
        <w:tc>
          <w:tcPr>
            <w:tcW w:w="0" w:type="auto"/>
            <w:tcBorders>
              <w:top w:val="nil"/>
              <w:left w:val="nil"/>
              <w:bottom w:val="single" w:sz="8" w:space="0" w:color="auto"/>
              <w:right w:val="single" w:sz="8" w:space="0" w:color="auto"/>
            </w:tcBorders>
            <w:shd w:val="clear" w:color="auto" w:fill="auto"/>
            <w:vAlign w:val="center"/>
            <w:hideMark/>
          </w:tcPr>
          <w:p w14:paraId="42E08E8D"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Fluoresceína con Proparacaína</w:t>
            </w:r>
          </w:p>
        </w:tc>
        <w:tc>
          <w:tcPr>
            <w:tcW w:w="0" w:type="auto"/>
            <w:tcBorders>
              <w:top w:val="nil"/>
              <w:left w:val="nil"/>
              <w:bottom w:val="single" w:sz="8" w:space="0" w:color="auto"/>
              <w:right w:val="single" w:sz="8" w:space="0" w:color="auto"/>
            </w:tcBorders>
            <w:shd w:val="clear" w:color="auto" w:fill="auto"/>
            <w:vAlign w:val="center"/>
            <w:hideMark/>
          </w:tcPr>
          <w:p w14:paraId="3BC98AD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Solución oftálmica Fluoresceína 0.25 % - Proparacaína 0.5 %</w:t>
            </w:r>
          </w:p>
        </w:tc>
        <w:tc>
          <w:tcPr>
            <w:tcW w:w="0" w:type="auto"/>
            <w:tcBorders>
              <w:top w:val="nil"/>
              <w:left w:val="nil"/>
              <w:bottom w:val="single" w:sz="8" w:space="0" w:color="auto"/>
              <w:right w:val="single" w:sz="8" w:space="0" w:color="auto"/>
            </w:tcBorders>
            <w:shd w:val="clear" w:color="auto" w:fill="auto"/>
            <w:vAlign w:val="center"/>
            <w:hideMark/>
          </w:tcPr>
          <w:p w14:paraId="3DE04F3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614BED82"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30</w:t>
            </w:r>
          </w:p>
        </w:tc>
      </w:tr>
      <w:tr w:rsidR="003F6B4F" w:rsidRPr="00777C8F" w14:paraId="07BB2930" w14:textId="77777777" w:rsidTr="003F6B4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1B5923"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129</w:t>
            </w:r>
          </w:p>
        </w:tc>
        <w:tc>
          <w:tcPr>
            <w:tcW w:w="0" w:type="auto"/>
            <w:tcBorders>
              <w:top w:val="nil"/>
              <w:left w:val="nil"/>
              <w:bottom w:val="single" w:sz="8" w:space="0" w:color="auto"/>
              <w:right w:val="single" w:sz="8" w:space="0" w:color="auto"/>
            </w:tcBorders>
            <w:shd w:val="clear" w:color="auto" w:fill="auto"/>
            <w:noWrap/>
            <w:vAlign w:val="center"/>
            <w:hideMark/>
          </w:tcPr>
          <w:p w14:paraId="6D374F9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32050</w:t>
            </w:r>
          </w:p>
        </w:tc>
        <w:tc>
          <w:tcPr>
            <w:tcW w:w="0" w:type="auto"/>
            <w:tcBorders>
              <w:top w:val="nil"/>
              <w:left w:val="nil"/>
              <w:bottom w:val="single" w:sz="8" w:space="0" w:color="auto"/>
              <w:right w:val="single" w:sz="8" w:space="0" w:color="auto"/>
            </w:tcBorders>
            <w:shd w:val="clear" w:color="auto" w:fill="auto"/>
            <w:vAlign w:val="center"/>
            <w:hideMark/>
          </w:tcPr>
          <w:p w14:paraId="7DF4E5FC"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Hidrogeles</w:t>
            </w:r>
          </w:p>
        </w:tc>
        <w:tc>
          <w:tcPr>
            <w:tcW w:w="0" w:type="auto"/>
            <w:tcBorders>
              <w:top w:val="nil"/>
              <w:left w:val="nil"/>
              <w:bottom w:val="single" w:sz="8" w:space="0" w:color="auto"/>
              <w:right w:val="single" w:sz="8" w:space="0" w:color="auto"/>
            </w:tcBorders>
            <w:shd w:val="clear" w:color="auto" w:fill="auto"/>
            <w:vAlign w:val="center"/>
            <w:hideMark/>
          </w:tcPr>
          <w:p w14:paraId="3727F34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Gel</w:t>
            </w:r>
          </w:p>
        </w:tc>
        <w:tc>
          <w:tcPr>
            <w:tcW w:w="0" w:type="auto"/>
            <w:tcBorders>
              <w:top w:val="nil"/>
              <w:left w:val="nil"/>
              <w:bottom w:val="single" w:sz="8" w:space="0" w:color="auto"/>
              <w:right w:val="single" w:sz="8" w:space="0" w:color="auto"/>
            </w:tcBorders>
            <w:shd w:val="clear" w:color="auto" w:fill="auto"/>
            <w:vAlign w:val="center"/>
            <w:hideMark/>
          </w:tcPr>
          <w:p w14:paraId="12ABBE1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61A811AE"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402</w:t>
            </w:r>
          </w:p>
        </w:tc>
      </w:tr>
      <w:tr w:rsidR="003F6B4F" w:rsidRPr="00777C8F" w14:paraId="0F31C5F1" w14:textId="77777777" w:rsidTr="003F6B4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27DC4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130</w:t>
            </w:r>
          </w:p>
        </w:tc>
        <w:tc>
          <w:tcPr>
            <w:tcW w:w="0" w:type="auto"/>
            <w:tcBorders>
              <w:top w:val="nil"/>
              <w:left w:val="nil"/>
              <w:bottom w:val="single" w:sz="8" w:space="0" w:color="auto"/>
              <w:right w:val="single" w:sz="8" w:space="0" w:color="auto"/>
            </w:tcBorders>
            <w:shd w:val="clear" w:color="auto" w:fill="auto"/>
            <w:noWrap/>
            <w:vAlign w:val="center"/>
            <w:hideMark/>
          </w:tcPr>
          <w:p w14:paraId="3E3A27FF"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UY"/>
              </w:rPr>
              <w:t>16780</w:t>
            </w:r>
          </w:p>
        </w:tc>
        <w:tc>
          <w:tcPr>
            <w:tcW w:w="0" w:type="auto"/>
            <w:tcBorders>
              <w:top w:val="nil"/>
              <w:left w:val="nil"/>
              <w:bottom w:val="single" w:sz="8" w:space="0" w:color="auto"/>
              <w:right w:val="single" w:sz="8" w:space="0" w:color="auto"/>
            </w:tcBorders>
            <w:shd w:val="clear" w:color="auto" w:fill="auto"/>
            <w:vAlign w:val="center"/>
            <w:hideMark/>
          </w:tcPr>
          <w:p w14:paraId="581D2ED0"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Etirocoxib</w:t>
            </w:r>
          </w:p>
        </w:tc>
        <w:tc>
          <w:tcPr>
            <w:tcW w:w="0" w:type="auto"/>
            <w:tcBorders>
              <w:top w:val="nil"/>
              <w:left w:val="nil"/>
              <w:bottom w:val="single" w:sz="8" w:space="0" w:color="auto"/>
              <w:right w:val="single" w:sz="8" w:space="0" w:color="auto"/>
            </w:tcBorders>
            <w:shd w:val="clear" w:color="auto" w:fill="auto"/>
            <w:vAlign w:val="center"/>
            <w:hideMark/>
          </w:tcPr>
          <w:p w14:paraId="7299BED8"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Comprimido 60 mg</w:t>
            </w:r>
          </w:p>
        </w:tc>
        <w:tc>
          <w:tcPr>
            <w:tcW w:w="0" w:type="auto"/>
            <w:tcBorders>
              <w:top w:val="nil"/>
              <w:left w:val="nil"/>
              <w:bottom w:val="single" w:sz="8" w:space="0" w:color="auto"/>
              <w:right w:val="single" w:sz="8" w:space="0" w:color="auto"/>
            </w:tcBorders>
            <w:shd w:val="clear" w:color="auto" w:fill="auto"/>
            <w:vAlign w:val="center"/>
            <w:hideMark/>
          </w:tcPr>
          <w:p w14:paraId="0F3B6A25"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ANTI INFLAMATORIO</w:t>
            </w:r>
          </w:p>
        </w:tc>
        <w:tc>
          <w:tcPr>
            <w:tcW w:w="0" w:type="auto"/>
            <w:tcBorders>
              <w:top w:val="nil"/>
              <w:left w:val="nil"/>
              <w:bottom w:val="single" w:sz="8" w:space="0" w:color="auto"/>
              <w:right w:val="single" w:sz="8" w:space="0" w:color="auto"/>
            </w:tcBorders>
            <w:shd w:val="clear" w:color="auto" w:fill="auto"/>
            <w:noWrap/>
            <w:vAlign w:val="center"/>
            <w:hideMark/>
          </w:tcPr>
          <w:p w14:paraId="7563C2B6" w14:textId="77777777" w:rsidR="003F6B4F" w:rsidRPr="00777C8F" w:rsidRDefault="003F6B4F" w:rsidP="003F6B4F">
            <w:pPr>
              <w:jc w:val="center"/>
              <w:rPr>
                <w:rFonts w:ascii="Arial" w:eastAsia="Times New Roman" w:hAnsi="Arial" w:cs="Arial"/>
                <w:color w:val="000000"/>
                <w:sz w:val="20"/>
                <w:szCs w:val="20"/>
                <w:lang w:val="es-419" w:eastAsia="es-419"/>
              </w:rPr>
            </w:pPr>
            <w:r w:rsidRPr="00777C8F">
              <w:rPr>
                <w:rFonts w:ascii="Arial" w:eastAsia="Times New Roman" w:hAnsi="Arial" w:cs="Arial"/>
                <w:color w:val="000000"/>
                <w:sz w:val="20"/>
                <w:szCs w:val="20"/>
                <w:lang w:val="es-419" w:eastAsia="es-419"/>
              </w:rPr>
              <w:t>140.000</w:t>
            </w:r>
          </w:p>
        </w:tc>
      </w:tr>
    </w:tbl>
    <w:p w14:paraId="200CB028" w14:textId="6F35C679" w:rsidR="00793050" w:rsidRDefault="00793050" w:rsidP="004C223D">
      <w:pPr>
        <w:spacing w:line="360" w:lineRule="auto"/>
        <w:jc w:val="both"/>
        <w:rPr>
          <w:rFonts w:ascii="Arial" w:hAnsi="Arial" w:cs="Arial"/>
          <w:color w:val="000000"/>
          <w:lang w:val="es-ES_tradnl"/>
        </w:rPr>
      </w:pPr>
    </w:p>
    <w:p w14:paraId="4E28A1EB" w14:textId="77777777" w:rsidR="00012F03" w:rsidRPr="001107FA" w:rsidRDefault="00012F03" w:rsidP="00012F03">
      <w:pPr>
        <w:rPr>
          <w:rFonts w:ascii="Arial" w:hAnsi="Arial" w:cs="Arial"/>
          <w:b/>
          <w:color w:val="000000"/>
          <w:lang w:val="es-ES_tradnl"/>
        </w:rPr>
      </w:pPr>
      <w:r w:rsidRPr="001107FA">
        <w:rPr>
          <w:rFonts w:ascii="Arial" w:hAnsi="Arial" w:cs="Arial"/>
          <w:b/>
          <w:color w:val="000000"/>
          <w:lang w:val="es-ES_tradnl"/>
        </w:rPr>
        <w:t>Las cantidades estimadas, a los efectos de la cotización, no generan obligación de compra por parte del BSE.</w:t>
      </w:r>
    </w:p>
    <w:p w14:paraId="76EF5A64" w14:textId="5CC8C003" w:rsidR="00B97855" w:rsidRDefault="00B97855" w:rsidP="005F36B4">
      <w:pPr>
        <w:pStyle w:val="Prrafobsico"/>
        <w:suppressAutoHyphens/>
        <w:ind w:right="-149"/>
        <w:jc w:val="both"/>
        <w:rPr>
          <w:rFonts w:ascii="Arial" w:hAnsi="Arial" w:cs="Arial"/>
        </w:rPr>
      </w:pPr>
    </w:p>
    <w:p w14:paraId="64B5DCCC" w14:textId="77777777" w:rsidR="003F6B4F" w:rsidRPr="005F36B4" w:rsidRDefault="003F6B4F" w:rsidP="005F36B4">
      <w:pPr>
        <w:pStyle w:val="Prrafobsico"/>
        <w:suppressAutoHyphens/>
        <w:ind w:right="-149"/>
        <w:jc w:val="both"/>
        <w:rPr>
          <w:rFonts w:ascii="Arial" w:hAnsi="Arial" w:cs="Arial"/>
        </w:rPr>
      </w:pPr>
    </w:p>
    <w:p w14:paraId="3C8D7BF2" w14:textId="2BD81D77" w:rsidR="005F36B4" w:rsidRPr="00B8381B" w:rsidRDefault="005F36B4" w:rsidP="00E86DE1">
      <w:pPr>
        <w:pStyle w:val="Ttulo2"/>
        <w:rPr>
          <w:b/>
        </w:rPr>
      </w:pPr>
      <w:bookmarkStart w:id="1" w:name="_Toc132293148"/>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174FF8C6" w14:textId="2D951615" w:rsidR="0068512E"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4B7CFB72" w14:textId="14C719C3" w:rsidR="00605396" w:rsidRDefault="00605396" w:rsidP="005F36B4">
      <w:pPr>
        <w:pStyle w:val="Prrafobsico"/>
        <w:suppressAutoHyphens/>
        <w:ind w:right="-149"/>
        <w:jc w:val="both"/>
        <w:rPr>
          <w:rFonts w:ascii="Arial" w:hAnsi="Arial" w:cs="Arial"/>
        </w:rPr>
      </w:pPr>
    </w:p>
    <w:p w14:paraId="267F7979" w14:textId="2EA1A74E" w:rsidR="00605396" w:rsidRPr="00404D4D" w:rsidRDefault="00605396" w:rsidP="00605396">
      <w:pPr>
        <w:pStyle w:val="Prrafobsico"/>
        <w:suppressAutoHyphens/>
        <w:ind w:right="-149"/>
        <w:jc w:val="both"/>
        <w:rPr>
          <w:rFonts w:ascii="Arial" w:hAnsi="Arial" w:cs="Arial"/>
        </w:rPr>
      </w:pPr>
      <w:r>
        <w:rPr>
          <w:rFonts w:ascii="Arial" w:hAnsi="Arial" w:cs="Arial"/>
          <w:b/>
        </w:rPr>
        <w:t>2.4</w:t>
      </w:r>
      <w:r w:rsidRPr="00404D4D">
        <w:rPr>
          <w:rFonts w:ascii="Arial" w:hAnsi="Arial" w:cs="Arial"/>
          <w:b/>
        </w:rPr>
        <w:t>.</w:t>
      </w:r>
      <w:r w:rsidRPr="00404D4D">
        <w:rPr>
          <w:rFonts w:ascii="Arial" w:hAnsi="Arial" w:cs="Arial"/>
        </w:rPr>
        <w:t xml:space="preserve"> </w:t>
      </w:r>
      <w:r>
        <w:rPr>
          <w:rFonts w:ascii="Arial" w:hAnsi="Arial" w:cs="Arial"/>
        </w:rPr>
        <w:t xml:space="preserve">Contar con </w:t>
      </w:r>
      <w:r w:rsidRPr="00404D4D">
        <w:rPr>
          <w:rFonts w:ascii="Arial" w:hAnsi="Arial" w:cs="Arial"/>
        </w:rPr>
        <w:t>Habilitación funcional vigente del M.S.P. para comercializar los ítems solicitados o constancia de renovación en trámite.</w:t>
      </w:r>
    </w:p>
    <w:p w14:paraId="0363CEB5" w14:textId="77777777" w:rsidR="00605396" w:rsidRDefault="00605396" w:rsidP="00605396">
      <w:pPr>
        <w:pStyle w:val="Prrafobsico"/>
        <w:suppressAutoHyphens/>
        <w:ind w:right="-149"/>
        <w:jc w:val="both"/>
        <w:rPr>
          <w:rFonts w:ascii="Arial" w:hAnsi="Arial" w:cs="Arial"/>
        </w:rPr>
      </w:pPr>
    </w:p>
    <w:p w14:paraId="26FDAEA0" w14:textId="1765DEE2" w:rsidR="00605396" w:rsidRDefault="00605396" w:rsidP="00605396">
      <w:pPr>
        <w:pStyle w:val="Prrafobsico"/>
        <w:suppressAutoHyphens/>
        <w:ind w:right="-149"/>
        <w:jc w:val="both"/>
        <w:rPr>
          <w:rFonts w:ascii="Arial" w:hAnsi="Arial" w:cs="Arial"/>
        </w:rPr>
      </w:pPr>
      <w:r>
        <w:rPr>
          <w:rFonts w:ascii="Arial" w:hAnsi="Arial" w:cs="Arial"/>
          <w:b/>
        </w:rPr>
        <w:t>2.5</w:t>
      </w:r>
      <w:r w:rsidRPr="00404D4D">
        <w:rPr>
          <w:rFonts w:ascii="Arial" w:hAnsi="Arial" w:cs="Arial"/>
          <w:b/>
        </w:rPr>
        <w:t>.</w:t>
      </w:r>
      <w:r>
        <w:rPr>
          <w:rFonts w:ascii="Arial" w:hAnsi="Arial" w:cs="Arial"/>
          <w:b/>
        </w:rPr>
        <w:t xml:space="preserve"> </w:t>
      </w:r>
      <w:r w:rsidRPr="00605396">
        <w:rPr>
          <w:rFonts w:ascii="Arial" w:hAnsi="Arial" w:cs="Arial"/>
        </w:rPr>
        <w:t>Contar con Certificado</w:t>
      </w:r>
      <w:r w:rsidRPr="00404D4D">
        <w:rPr>
          <w:rFonts w:ascii="Arial" w:hAnsi="Arial" w:cs="Arial"/>
        </w:rPr>
        <w:t xml:space="preserve"> de Registro vigente otorgado por el M.S.P, incluyendo</w:t>
      </w:r>
      <w:r w:rsidRPr="00404D4D">
        <w:rPr>
          <w:rFonts w:ascii="Arial" w:hAnsi="Arial" w:cs="Arial"/>
        </w:rPr>
        <w:br/>
        <w:t>formulación si forma parte del mismo, o constancia de renovación en trámite, adjuntando fotocopia del Certificado de Registro vencido</w:t>
      </w:r>
      <w:r>
        <w:rPr>
          <w:rFonts w:ascii="Arial" w:hAnsi="Arial" w:cs="Arial"/>
        </w:rPr>
        <w:t>.</w:t>
      </w:r>
    </w:p>
    <w:p w14:paraId="621CB013" w14:textId="4FA48D29" w:rsidR="00404D4D" w:rsidRDefault="00404D4D" w:rsidP="005F36B4">
      <w:pPr>
        <w:pStyle w:val="Prrafobsico"/>
        <w:suppressAutoHyphens/>
        <w:ind w:right="-149"/>
        <w:jc w:val="both"/>
        <w:rPr>
          <w:rFonts w:ascii="Arial" w:hAnsi="Arial" w:cs="Arial"/>
        </w:rPr>
      </w:pPr>
    </w:p>
    <w:p w14:paraId="0912917B" w14:textId="1BD96A67" w:rsidR="00605396" w:rsidRPr="00605396" w:rsidRDefault="00F914A3" w:rsidP="00605396">
      <w:pPr>
        <w:jc w:val="both"/>
        <w:rPr>
          <w:rFonts w:ascii="Arial" w:hAnsi="Arial" w:cs="Arial"/>
          <w:color w:val="000000"/>
          <w:lang w:val="es-ES_tradnl"/>
        </w:rPr>
      </w:pPr>
      <w:r>
        <w:rPr>
          <w:rFonts w:ascii="Arial" w:hAnsi="Arial" w:cs="Arial"/>
          <w:b/>
        </w:rPr>
        <w:t>2.</w:t>
      </w:r>
      <w:r w:rsidR="00605396">
        <w:rPr>
          <w:rFonts w:ascii="Arial" w:hAnsi="Arial" w:cs="Arial"/>
          <w:b/>
        </w:rPr>
        <w:t>6</w:t>
      </w:r>
      <w:r w:rsidR="00F13E88" w:rsidRPr="00F13E88">
        <w:rPr>
          <w:rFonts w:ascii="Arial" w:hAnsi="Arial" w:cs="Arial"/>
          <w:b/>
        </w:rPr>
        <w:t>.</w:t>
      </w:r>
      <w:r w:rsidR="00F13E88">
        <w:rPr>
          <w:rFonts w:ascii="Arial" w:hAnsi="Arial" w:cs="Arial"/>
          <w:b/>
        </w:rPr>
        <w:t xml:space="preserve"> </w:t>
      </w:r>
      <w:r w:rsidR="00605396" w:rsidRPr="00605396">
        <w:rPr>
          <w:rFonts w:ascii="Arial" w:hAnsi="Arial" w:cs="Arial"/>
          <w:color w:val="000000"/>
          <w:lang w:val="es-ES_tradnl"/>
        </w:rPr>
        <w:t xml:space="preserve">Junto con la oferta el oferente deberá presentar el Formulario de Identificación del Oferente (Anexo I), suscrito con firma autógrafa o electrónica avanzada (art. 6 Ley 18.600), por quien tenga poderes suficientes para representar a la empresa oferente. </w:t>
      </w:r>
    </w:p>
    <w:p w14:paraId="2863C426" w14:textId="77777777" w:rsidR="00605396" w:rsidRPr="00605396" w:rsidRDefault="00605396" w:rsidP="00605396">
      <w:pPr>
        <w:jc w:val="both"/>
        <w:rPr>
          <w:rFonts w:ascii="Arial" w:hAnsi="Arial" w:cs="Arial"/>
          <w:color w:val="000000"/>
          <w:lang w:val="es-ES_tradnl"/>
        </w:rPr>
      </w:pPr>
    </w:p>
    <w:p w14:paraId="16689C95" w14:textId="77777777" w:rsidR="00605396" w:rsidRPr="00605396" w:rsidRDefault="00605396" w:rsidP="00605396">
      <w:pPr>
        <w:jc w:val="both"/>
        <w:rPr>
          <w:lang w:val="es-ES_tradnl"/>
        </w:rPr>
      </w:pPr>
      <w:r w:rsidRPr="00605396">
        <w:rPr>
          <w:rFonts w:ascii="Arial" w:hAnsi="Arial" w:cs="Arial"/>
          <w:color w:val="000000"/>
          <w:lang w:val="es-ES_tradnl"/>
        </w:rPr>
        <w:t>En caso de utilizar firma electrónica avanzada se deberán proporcionar al BSE las herramientas para su verificación.</w:t>
      </w:r>
    </w:p>
    <w:p w14:paraId="01E3EE68" w14:textId="4209B286" w:rsidR="00EE6715" w:rsidRPr="005F36B4" w:rsidRDefault="00EE6715" w:rsidP="00605396">
      <w:pPr>
        <w:pStyle w:val="Prrafobsico"/>
        <w:jc w:val="both"/>
        <w:rPr>
          <w:rFonts w:ascii="Arial" w:hAnsi="Arial" w:cs="Arial"/>
        </w:rPr>
      </w:pPr>
    </w:p>
    <w:p w14:paraId="203DB72B" w14:textId="77777777" w:rsidR="005F36B4" w:rsidRPr="00605396" w:rsidRDefault="005F36B4" w:rsidP="005F36B4">
      <w:pPr>
        <w:pStyle w:val="Prrafobsico"/>
        <w:suppressAutoHyphens/>
        <w:ind w:right="-149"/>
        <w:jc w:val="both"/>
        <w:rPr>
          <w:rFonts w:ascii="Arial" w:hAnsi="Arial" w:cs="Arial"/>
          <w:b/>
        </w:rPr>
      </w:pPr>
      <w:r w:rsidRPr="00605396">
        <w:rPr>
          <w:rFonts w:ascii="Arial" w:hAnsi="Arial" w:cs="Arial"/>
          <w:b/>
        </w:rPr>
        <w:t>El no cumplimiento de cualquiera de estos requisitos implicará la desestimación de la oferta.</w:t>
      </w:r>
    </w:p>
    <w:p w14:paraId="7AA8A69D" w14:textId="06C65CDE" w:rsidR="00EE6715" w:rsidRDefault="00EE6715" w:rsidP="005F36B4">
      <w:pPr>
        <w:pStyle w:val="Prrafobsico"/>
        <w:suppressAutoHyphens/>
        <w:ind w:right="-149"/>
        <w:jc w:val="both"/>
        <w:rPr>
          <w:rFonts w:ascii="Arial" w:hAnsi="Arial" w:cs="Arial"/>
        </w:rPr>
      </w:pPr>
    </w:p>
    <w:p w14:paraId="53F92F58" w14:textId="199A3550" w:rsidR="00642364" w:rsidRDefault="00642364" w:rsidP="005F36B4">
      <w:pPr>
        <w:pStyle w:val="Prrafobsico"/>
        <w:suppressAutoHyphens/>
        <w:ind w:right="-149"/>
        <w:jc w:val="both"/>
        <w:rPr>
          <w:rFonts w:ascii="Arial" w:hAnsi="Arial" w:cs="Arial"/>
        </w:rPr>
      </w:pPr>
    </w:p>
    <w:p w14:paraId="0F742A4A" w14:textId="7D9DF552" w:rsidR="005F36B4" w:rsidRPr="00B8381B" w:rsidRDefault="005F36B4" w:rsidP="00E86DE1">
      <w:pPr>
        <w:pStyle w:val="Ttulo2"/>
        <w:rPr>
          <w:b/>
        </w:rPr>
      </w:pPr>
      <w:bookmarkStart w:id="2" w:name="_Toc132293149"/>
      <w:r w:rsidRPr="00B8381B">
        <w:rPr>
          <w:b/>
        </w:rPr>
        <w:t xml:space="preserve">Art. </w:t>
      </w:r>
      <w:r w:rsidR="002D1219">
        <w:rPr>
          <w:b/>
        </w:rPr>
        <w:t>3</w:t>
      </w:r>
      <w:r w:rsidRPr="00B8381B">
        <w:rPr>
          <w:b/>
        </w:rPr>
        <w:t>.   COTIZACIÓN.</w:t>
      </w:r>
      <w:bookmarkEnd w:id="2"/>
    </w:p>
    <w:p w14:paraId="26E18811" w14:textId="352DCAA5" w:rsidR="00E31BCF" w:rsidRPr="005F36B4" w:rsidRDefault="00E31BCF" w:rsidP="005F36B4">
      <w:pPr>
        <w:pStyle w:val="Prrafobsico"/>
        <w:suppressAutoHyphens/>
        <w:ind w:right="-149"/>
        <w:jc w:val="both"/>
        <w:rPr>
          <w:rFonts w:ascii="Arial" w:hAnsi="Arial" w:cs="Arial"/>
        </w:rPr>
      </w:pPr>
    </w:p>
    <w:p w14:paraId="7ECF2892" w14:textId="77777777" w:rsidR="007525AC" w:rsidRDefault="005F36B4" w:rsidP="00DD4719">
      <w:pPr>
        <w:pStyle w:val="Prrafobsico"/>
        <w:suppressAutoHyphens/>
        <w:ind w:right="-149"/>
        <w:jc w:val="both"/>
        <w:rPr>
          <w:rFonts w:ascii="Arial" w:hAnsi="Arial" w:cs="Arial"/>
        </w:rPr>
      </w:pPr>
      <w:r w:rsidRPr="005F36B4">
        <w:rPr>
          <w:rFonts w:ascii="Arial" w:hAnsi="Arial" w:cs="Arial"/>
        </w:rPr>
        <w:t>Se d</w:t>
      </w:r>
      <w:r w:rsidR="00E31BCF">
        <w:rPr>
          <w:rFonts w:ascii="Arial" w:hAnsi="Arial" w:cs="Arial"/>
        </w:rPr>
        <w:t>eberá cotizar ex</w:t>
      </w:r>
      <w:r w:rsidR="00DD4719">
        <w:rPr>
          <w:rFonts w:ascii="Arial" w:hAnsi="Arial" w:cs="Arial"/>
        </w:rPr>
        <w:t xml:space="preserve">clusivamente en moneda nacional, sin impuestos, </w:t>
      </w:r>
      <w:r w:rsidR="007525AC">
        <w:rPr>
          <w:rFonts w:ascii="Arial" w:hAnsi="Arial" w:cs="Arial"/>
        </w:rPr>
        <w:t xml:space="preserve">por unidad, de acuerdo a la forma farmacéutica exigida en la Memoria Descriptiva. </w:t>
      </w:r>
    </w:p>
    <w:p w14:paraId="7AF7BC7B" w14:textId="77777777" w:rsidR="007525AC" w:rsidRDefault="007525AC" w:rsidP="00DD4719">
      <w:pPr>
        <w:pStyle w:val="Prrafobsico"/>
        <w:suppressAutoHyphens/>
        <w:ind w:right="-149"/>
        <w:jc w:val="both"/>
        <w:rPr>
          <w:rFonts w:ascii="Arial" w:hAnsi="Arial" w:cs="Arial"/>
        </w:rPr>
      </w:pPr>
    </w:p>
    <w:p w14:paraId="469D364D" w14:textId="5DF46701" w:rsidR="00026730" w:rsidRDefault="007525AC" w:rsidP="00EE41FD">
      <w:pPr>
        <w:pStyle w:val="Prrafobsico"/>
        <w:suppressAutoHyphens/>
        <w:ind w:right="-149"/>
        <w:jc w:val="both"/>
        <w:rPr>
          <w:rFonts w:ascii="Arial" w:hAnsi="Arial" w:cs="Arial"/>
        </w:rPr>
      </w:pPr>
      <w:r>
        <w:rPr>
          <w:rFonts w:ascii="Arial" w:hAnsi="Arial" w:cs="Arial"/>
        </w:rPr>
        <w:t xml:space="preserve">Para los ítems que consisten en comprimidos no se aceptarán </w:t>
      </w:r>
      <w:r w:rsidR="00EE41FD">
        <w:rPr>
          <w:rFonts w:ascii="Arial" w:hAnsi="Arial" w:cs="Arial"/>
        </w:rPr>
        <w:t xml:space="preserve">presentaciones que superen los 60 comprimidos, con la excepción de </w:t>
      </w:r>
      <w:r w:rsidR="00026730">
        <w:rPr>
          <w:rFonts w:ascii="Arial" w:hAnsi="Arial" w:cs="Arial"/>
        </w:rPr>
        <w:t>medicamentos en plaza para los cuales únicamente existan presentaciones mayores.</w:t>
      </w:r>
    </w:p>
    <w:p w14:paraId="3528D5F3" w14:textId="77777777" w:rsidR="00642364" w:rsidRDefault="00642364" w:rsidP="00026730">
      <w:pPr>
        <w:pStyle w:val="Prrafobsico"/>
        <w:suppressAutoHyphens/>
        <w:ind w:left="720" w:right="-149"/>
        <w:jc w:val="both"/>
        <w:rPr>
          <w:rFonts w:ascii="Arial" w:hAnsi="Arial" w:cs="Arial"/>
        </w:rPr>
      </w:pPr>
    </w:p>
    <w:p w14:paraId="4E7FA4EF" w14:textId="7DE05B70" w:rsidR="00E31BCF" w:rsidRDefault="00E31BCF" w:rsidP="005F36B4">
      <w:pPr>
        <w:pStyle w:val="Prrafobsico"/>
        <w:suppressAutoHyphens/>
        <w:ind w:right="-149"/>
        <w:jc w:val="both"/>
        <w:rPr>
          <w:rFonts w:ascii="Arial" w:hAnsi="Arial" w:cs="Arial"/>
        </w:rPr>
      </w:pPr>
      <w:r>
        <w:rPr>
          <w:rFonts w:ascii="Arial" w:hAnsi="Arial" w:cs="Arial"/>
        </w:rPr>
        <w:t>La cotización será por renglón, sin obligación de cotizar todos los renglones.</w:t>
      </w:r>
    </w:p>
    <w:p w14:paraId="2320E5AE" w14:textId="1C87A241" w:rsidR="00A32C55" w:rsidRDefault="00A32C55" w:rsidP="005F36B4">
      <w:pPr>
        <w:pStyle w:val="Prrafobsico"/>
        <w:suppressAutoHyphens/>
        <w:ind w:right="-149"/>
        <w:jc w:val="both"/>
        <w:rPr>
          <w:rFonts w:ascii="Arial" w:hAnsi="Arial" w:cs="Arial"/>
        </w:rPr>
      </w:pPr>
    </w:p>
    <w:p w14:paraId="507C26BA" w14:textId="77777777" w:rsidR="00A32C55" w:rsidRPr="00A32C55" w:rsidRDefault="00A32C55" w:rsidP="00A32C55">
      <w:pPr>
        <w:pStyle w:val="Prrafobsico"/>
        <w:suppressAutoHyphens/>
        <w:ind w:right="-149"/>
        <w:jc w:val="both"/>
        <w:rPr>
          <w:rFonts w:ascii="Arial" w:hAnsi="Arial" w:cs="Arial"/>
        </w:rPr>
      </w:pPr>
      <w:r w:rsidRPr="00A32C55">
        <w:rPr>
          <w:rFonts w:ascii="Arial" w:hAnsi="Arial" w:cs="Arial"/>
        </w:rPr>
        <w:t>Durante la evaluación de las ofertas la Comisión Asesora Técnica se reserva el derecho de solicitar muestras y/o material informativo complementario que considere necesarios.  Los mismos deberán ser presentadas en un plazo de 72 horas hábiles luego de ser solicitados por HBSE.</w:t>
      </w:r>
    </w:p>
    <w:p w14:paraId="1A686804" w14:textId="77777777" w:rsidR="00A32C55" w:rsidRDefault="00A32C55" w:rsidP="005F36B4">
      <w:pPr>
        <w:pStyle w:val="Prrafobsico"/>
        <w:suppressAutoHyphens/>
        <w:ind w:right="-149"/>
        <w:jc w:val="both"/>
        <w:rPr>
          <w:rFonts w:ascii="Arial" w:hAnsi="Arial" w:cs="Arial"/>
        </w:rPr>
      </w:pPr>
    </w:p>
    <w:p w14:paraId="144318DE" w14:textId="6B1A476D" w:rsidR="005F36B4" w:rsidRDefault="005F36B4" w:rsidP="005F36B4">
      <w:pPr>
        <w:pStyle w:val="Prrafobsico"/>
        <w:suppressAutoHyphens/>
        <w:ind w:right="-149"/>
        <w:jc w:val="both"/>
        <w:rPr>
          <w:rFonts w:ascii="Arial" w:hAnsi="Arial" w:cs="Arial"/>
        </w:rPr>
      </w:pPr>
    </w:p>
    <w:p w14:paraId="0781B58E" w14:textId="4018AD42" w:rsidR="005F36B4" w:rsidRPr="00DB7FDE" w:rsidRDefault="005F36B4" w:rsidP="00E86DE1">
      <w:pPr>
        <w:pStyle w:val="Ttulo2"/>
        <w:rPr>
          <w:b/>
        </w:rPr>
      </w:pPr>
      <w:bookmarkStart w:id="3" w:name="_Toc132293150"/>
      <w:r w:rsidRPr="00DB7FDE">
        <w:rPr>
          <w:b/>
        </w:rPr>
        <w:t xml:space="preserve">Art. </w:t>
      </w:r>
      <w:r w:rsidR="002D1219">
        <w:rPr>
          <w:b/>
        </w:rPr>
        <w:t>4</w:t>
      </w:r>
      <w:r w:rsidRPr="00DB7FDE">
        <w:rPr>
          <w:b/>
        </w:rPr>
        <w:t>.   ACTUALIZACION DE PRECIOS.</w:t>
      </w:r>
      <w:bookmarkEnd w:id="3"/>
    </w:p>
    <w:p w14:paraId="161EBEFD" w14:textId="77777777" w:rsidR="005F36B4" w:rsidRPr="005F36B4" w:rsidRDefault="005F36B4" w:rsidP="005F36B4">
      <w:pPr>
        <w:pStyle w:val="Prrafobsico"/>
        <w:suppressAutoHyphens/>
        <w:ind w:right="-149"/>
        <w:jc w:val="both"/>
        <w:rPr>
          <w:rFonts w:ascii="Arial" w:hAnsi="Arial" w:cs="Arial"/>
        </w:rPr>
      </w:pPr>
    </w:p>
    <w:p w14:paraId="2584CDE9" w14:textId="77777777" w:rsidR="002D1219" w:rsidRDefault="002D1219" w:rsidP="002D1219">
      <w:pPr>
        <w:pStyle w:val="Prrafobsico"/>
        <w:suppressAutoHyphens/>
        <w:ind w:right="-149"/>
        <w:jc w:val="both"/>
        <w:rPr>
          <w:rFonts w:ascii="Arial" w:hAnsi="Arial" w:cs="Arial"/>
        </w:rPr>
      </w:pPr>
      <w:r>
        <w:rPr>
          <w:rFonts w:ascii="Arial" w:hAnsi="Arial" w:cs="Arial"/>
        </w:rPr>
        <w:t xml:space="preserve">Durante el plazo de 6 meses de contrato no se ajustarán los precios. </w:t>
      </w:r>
    </w:p>
    <w:p w14:paraId="72DC2E1F" w14:textId="77777777" w:rsidR="002D1219" w:rsidRDefault="002D1219" w:rsidP="002D1219">
      <w:pPr>
        <w:pStyle w:val="Prrafobsico"/>
        <w:suppressAutoHyphens/>
        <w:ind w:right="-149"/>
        <w:jc w:val="both"/>
        <w:rPr>
          <w:rFonts w:ascii="Arial" w:hAnsi="Arial" w:cs="Arial"/>
        </w:rPr>
      </w:pPr>
    </w:p>
    <w:p w14:paraId="03E24A3C" w14:textId="77777777" w:rsidR="002D1219" w:rsidRPr="005F36B4" w:rsidRDefault="002D1219" w:rsidP="002D1219">
      <w:pPr>
        <w:pStyle w:val="Prrafobsico"/>
        <w:suppressAutoHyphens/>
        <w:ind w:right="-149"/>
        <w:jc w:val="both"/>
        <w:rPr>
          <w:rFonts w:ascii="Arial" w:hAnsi="Arial" w:cs="Arial"/>
        </w:rPr>
      </w:pPr>
      <w:r>
        <w:rPr>
          <w:rFonts w:ascii="Arial" w:hAnsi="Arial" w:cs="Arial"/>
        </w:rPr>
        <w:t xml:space="preserve">En caso de renovación, los </w:t>
      </w:r>
      <w:r w:rsidRPr="005F36B4">
        <w:rPr>
          <w:rFonts w:ascii="Arial" w:hAnsi="Arial" w:cs="Arial"/>
        </w:rPr>
        <w:t xml:space="preserve">precios ofertados </w:t>
      </w:r>
      <w:r>
        <w:rPr>
          <w:rFonts w:ascii="Arial" w:hAnsi="Arial" w:cs="Arial"/>
        </w:rPr>
        <w:t>se reajustarán tomando la variación por IPC del período que va desde el mes de la fecha de apertura de ofertas hasta el mes anterior a la fecha de renovación.</w:t>
      </w:r>
    </w:p>
    <w:p w14:paraId="08326383" w14:textId="77777777" w:rsidR="002D1219" w:rsidRDefault="002D1219" w:rsidP="005F36B4">
      <w:pPr>
        <w:pStyle w:val="Prrafobsico"/>
        <w:suppressAutoHyphens/>
        <w:ind w:right="-149"/>
        <w:jc w:val="both"/>
        <w:rPr>
          <w:rFonts w:ascii="Arial" w:hAnsi="Arial" w:cs="Arial"/>
        </w:rPr>
      </w:pPr>
    </w:p>
    <w:p w14:paraId="7E01C588" w14:textId="11FCB955" w:rsidR="0095274B" w:rsidRPr="000670D0" w:rsidRDefault="0095274B" w:rsidP="000670D0"/>
    <w:p w14:paraId="2F6B5903" w14:textId="17C358DE" w:rsidR="009C5949" w:rsidRPr="00ED4186" w:rsidRDefault="009C5949" w:rsidP="00E86DE1">
      <w:pPr>
        <w:pStyle w:val="Ttulo2"/>
      </w:pPr>
      <w:bookmarkStart w:id="4" w:name="_Toc132293151"/>
      <w:r w:rsidRPr="00B8381B">
        <w:rPr>
          <w:b/>
        </w:rPr>
        <w:t xml:space="preserve">Art. </w:t>
      </w:r>
      <w:r w:rsidR="002D1219">
        <w:rPr>
          <w:b/>
        </w:rPr>
        <w:t>5</w:t>
      </w:r>
      <w:r w:rsidRPr="00B8381B">
        <w:rPr>
          <w:b/>
        </w:rPr>
        <w:t>.  SOLICITUDES DE PRÓRROGA</w:t>
      </w:r>
      <w:r w:rsidRPr="00ED4186">
        <w:t>.</w:t>
      </w:r>
      <w:bookmarkEnd w:id="4"/>
      <w:r w:rsidRPr="00ED4186">
        <w:t xml:space="preserve"> </w:t>
      </w:r>
    </w:p>
    <w:p w14:paraId="4442A11B" w14:textId="77777777" w:rsidR="009C5949" w:rsidRPr="00ED4186" w:rsidRDefault="009C5949" w:rsidP="009C5949">
      <w:pPr>
        <w:rPr>
          <w:rFonts w:ascii="Arial" w:hAnsi="Arial" w:cs="Arial"/>
          <w:bCs/>
        </w:rPr>
      </w:pPr>
    </w:p>
    <w:p w14:paraId="4B2B5A8E" w14:textId="25FC8759" w:rsidR="009C5949" w:rsidRPr="001519D1" w:rsidRDefault="009C5949" w:rsidP="001519D1">
      <w:pPr>
        <w:jc w:val="both"/>
        <w:rPr>
          <w:rFonts w:ascii="Arial" w:hAnsi="Arial" w:cs="Arial"/>
          <w:color w:val="000000"/>
          <w:lang w:val="es-ES_tradnl"/>
        </w:rPr>
      </w:pPr>
      <w:r w:rsidRPr="001519D1">
        <w:rPr>
          <w:rFonts w:ascii="Arial" w:hAnsi="Arial" w:cs="Arial"/>
          <w:color w:val="000000"/>
          <w:lang w:val="es-ES_tradnl"/>
        </w:rPr>
        <w:t xml:space="preserve">De solicitarse prórroga para la apertura de esta Licitación, la misma deberá ser presentada por escrito ante el Dpto. de Compras Central del BSE o a la dirección </w:t>
      </w:r>
      <w:r w:rsidRPr="001519D1">
        <w:rPr>
          <w:rFonts w:ascii="Arial" w:hAnsi="Arial" w:cs="Arial"/>
          <w:color w:val="000000"/>
          <w:lang w:val="es-ES_tradnl"/>
        </w:rPr>
        <w:lastRenderedPageBreak/>
        <w:t xml:space="preserve">electrónica </w:t>
      </w:r>
      <w:hyperlink r:id="rId9" w:history="1">
        <w:r w:rsidR="001519D1" w:rsidRPr="00CD7831">
          <w:rPr>
            <w:rStyle w:val="Hipervnculo"/>
            <w:rFonts w:ascii="Arial" w:hAnsi="Arial" w:cs="Arial"/>
          </w:rPr>
          <w:t>licitaciones@bse.com.uy</w:t>
        </w:r>
      </w:hyperlink>
      <w:r w:rsidRPr="001519D1">
        <w:rPr>
          <w:rFonts w:ascii="Arial" w:hAnsi="Arial" w:cs="Arial"/>
          <w:color w:val="000000"/>
          <w:lang w:val="es-ES_tradnl"/>
        </w:rPr>
        <w:t xml:space="preserve"> no menos de</w:t>
      </w:r>
      <w:r w:rsidR="00E96A3B" w:rsidRPr="001519D1">
        <w:rPr>
          <w:rFonts w:ascii="Arial" w:hAnsi="Arial" w:cs="Arial"/>
          <w:color w:val="000000"/>
          <w:lang w:val="es-ES_tradnl"/>
        </w:rPr>
        <w:t xml:space="preserve"> 3</w:t>
      </w:r>
      <w:r w:rsidR="0002438A" w:rsidRPr="001519D1">
        <w:rPr>
          <w:rFonts w:ascii="Arial" w:hAnsi="Arial" w:cs="Arial"/>
          <w:color w:val="000000"/>
          <w:lang w:val="es-ES_tradnl"/>
        </w:rPr>
        <w:t xml:space="preserve"> (tres)</w:t>
      </w:r>
      <w:r w:rsidRPr="001519D1">
        <w:rPr>
          <w:rFonts w:ascii="Arial" w:hAnsi="Arial" w:cs="Arial"/>
          <w:color w:val="000000"/>
          <w:lang w:val="es-ES_tradnl"/>
        </w:rPr>
        <w:t xml:space="preserve"> días </w:t>
      </w:r>
      <w:r w:rsidR="0066785E" w:rsidRPr="001519D1">
        <w:rPr>
          <w:rFonts w:ascii="Arial" w:hAnsi="Arial" w:cs="Arial"/>
          <w:color w:val="000000"/>
          <w:lang w:val="es-ES_tradnl"/>
        </w:rPr>
        <w:t>hábiles antes</w:t>
      </w:r>
      <w:r w:rsidRPr="001519D1">
        <w:rPr>
          <w:rFonts w:ascii="Arial" w:hAnsi="Arial" w:cs="Arial"/>
          <w:color w:val="000000"/>
          <w:lang w:val="es-ES_tradnl"/>
        </w:rPr>
        <w:t xml:space="preserve"> de la fecha fijada para la apertura.</w:t>
      </w:r>
    </w:p>
    <w:p w14:paraId="593DD9F1" w14:textId="77777777" w:rsidR="009C5949" w:rsidRPr="001519D1" w:rsidRDefault="009C5949" w:rsidP="009C5949">
      <w:pPr>
        <w:ind w:firstLine="851"/>
        <w:jc w:val="both"/>
        <w:rPr>
          <w:rFonts w:ascii="Arial" w:hAnsi="Arial" w:cs="Arial"/>
          <w:color w:val="000000"/>
          <w:lang w:val="es-ES_tradnl"/>
        </w:rPr>
      </w:pPr>
    </w:p>
    <w:p w14:paraId="34DEE305" w14:textId="77777777" w:rsidR="009C5949" w:rsidRPr="00ED4186" w:rsidRDefault="009C5949" w:rsidP="001519D1">
      <w:pPr>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1519D1">
      <w:pPr>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05047F1" w14:textId="5F4903B0" w:rsidR="00234778" w:rsidRDefault="009C5949" w:rsidP="001519D1">
      <w:pPr>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0EF0B1C2" w14:textId="39CC8FAA" w:rsidR="00234778" w:rsidRDefault="00234778" w:rsidP="009C5949">
      <w:pPr>
        <w:ind w:firstLine="851"/>
        <w:jc w:val="both"/>
        <w:rPr>
          <w:rFonts w:ascii="Arial" w:hAnsi="Arial" w:cs="Arial"/>
          <w:bCs/>
        </w:rPr>
      </w:pPr>
    </w:p>
    <w:p w14:paraId="77B03BF4" w14:textId="77777777" w:rsidR="006419F4" w:rsidRDefault="006419F4" w:rsidP="009C5949">
      <w:pPr>
        <w:ind w:firstLine="851"/>
        <w:jc w:val="both"/>
        <w:rPr>
          <w:rFonts w:ascii="Arial" w:hAnsi="Arial" w:cs="Arial"/>
          <w:bCs/>
        </w:rPr>
      </w:pPr>
    </w:p>
    <w:p w14:paraId="6E17CC87" w14:textId="2C1519AB" w:rsidR="00EE5432" w:rsidRPr="00681349" w:rsidRDefault="00EE5432" w:rsidP="00EE5432">
      <w:pPr>
        <w:pStyle w:val="Ttulo2"/>
        <w:rPr>
          <w:b/>
          <w:color w:val="FF0000"/>
        </w:rPr>
      </w:pPr>
      <w:bookmarkStart w:id="5" w:name="_Toc132293152"/>
      <w:r w:rsidRPr="00C33B4A">
        <w:rPr>
          <w:b/>
        </w:rPr>
        <w:t>Art.</w:t>
      </w:r>
      <w:r w:rsidR="001519D1">
        <w:rPr>
          <w:b/>
        </w:rPr>
        <w:t xml:space="preserve"> </w:t>
      </w:r>
      <w:r w:rsidR="002D1219">
        <w:rPr>
          <w:b/>
        </w:rPr>
        <w:t>6</w:t>
      </w:r>
      <w:r w:rsidRPr="00C33B4A">
        <w:rPr>
          <w:b/>
        </w:rPr>
        <w:t xml:space="preserve">.   </w:t>
      </w:r>
      <w:r>
        <w:rPr>
          <w:b/>
        </w:rPr>
        <w:t>ESTÁNDARES DE CALIDAD</w:t>
      </w:r>
      <w:r w:rsidRPr="00C33B4A">
        <w:rPr>
          <w:b/>
        </w:rPr>
        <w:t>.</w:t>
      </w:r>
      <w:bookmarkEnd w:id="5"/>
      <w:r w:rsidR="00DD6533">
        <w:rPr>
          <w:b/>
        </w:rPr>
        <w:t xml:space="preserve"> </w:t>
      </w:r>
    </w:p>
    <w:p w14:paraId="69BC5FD0" w14:textId="77777777" w:rsidR="001519D1" w:rsidRDefault="001519D1" w:rsidP="001519D1">
      <w:pPr>
        <w:jc w:val="both"/>
        <w:rPr>
          <w:rFonts w:ascii="Arial" w:hAnsi="Arial" w:cs="Arial"/>
          <w:color w:val="000000"/>
          <w:lang w:val="es-ES_tradnl"/>
        </w:rPr>
      </w:pPr>
    </w:p>
    <w:p w14:paraId="54A7B881" w14:textId="601D93CF" w:rsidR="009C5949" w:rsidRPr="001519D1" w:rsidRDefault="00EE5432" w:rsidP="001519D1">
      <w:pPr>
        <w:pStyle w:val="Prrafobsico"/>
        <w:suppressAutoHyphens/>
        <w:ind w:right="-149"/>
        <w:jc w:val="both"/>
        <w:rPr>
          <w:rFonts w:ascii="Arial" w:hAnsi="Arial" w:cs="Arial"/>
        </w:rPr>
      </w:pPr>
      <w:r w:rsidRPr="001519D1">
        <w:rPr>
          <w:rFonts w:ascii="Arial" w:hAnsi="Arial" w:cs="Arial"/>
        </w:rPr>
        <w:t>Las empresas que resulten adjudicatarias, deberán cumplir con los mismos estándares de calidad que cumpla el HBSE en la gestión de su personal, y de corresponder, también en sus instalaciones</w:t>
      </w:r>
      <w:r w:rsidR="002D1219" w:rsidRPr="001519D1">
        <w:rPr>
          <w:rFonts w:ascii="Arial" w:hAnsi="Arial" w:cs="Arial"/>
        </w:rPr>
        <w:t xml:space="preserve">. </w:t>
      </w:r>
      <w:r w:rsidRPr="001519D1">
        <w:rPr>
          <w:rFonts w:ascii="Arial" w:hAnsi="Arial" w:cs="Arial"/>
        </w:rPr>
        <w:t xml:space="preserve">En consecuencia, deberán mantener a disposición del BSE toda la información y documentación que se requiera en este sentido y acceder a los controles que el BSE periódicamente pueda realizar. </w:t>
      </w:r>
    </w:p>
    <w:p w14:paraId="1DBC693A" w14:textId="77777777" w:rsidR="001519D1" w:rsidRPr="001519D1" w:rsidRDefault="001519D1" w:rsidP="001519D1">
      <w:pPr>
        <w:pStyle w:val="Prrafobsico"/>
        <w:suppressAutoHyphens/>
        <w:ind w:right="-149"/>
        <w:jc w:val="both"/>
        <w:rPr>
          <w:rFonts w:ascii="Arial" w:hAnsi="Arial" w:cs="Arial"/>
        </w:rPr>
      </w:pPr>
    </w:p>
    <w:p w14:paraId="054403C0" w14:textId="77777777" w:rsidR="001519D1" w:rsidRPr="001519D1" w:rsidRDefault="001519D1" w:rsidP="001519D1"/>
    <w:p w14:paraId="415E080D" w14:textId="47230BD7" w:rsidR="005F36B4" w:rsidRPr="00C33B4A" w:rsidRDefault="005F36B4" w:rsidP="00E86DE1">
      <w:pPr>
        <w:pStyle w:val="Ttulo2"/>
        <w:rPr>
          <w:b/>
        </w:rPr>
      </w:pPr>
      <w:bookmarkStart w:id="6" w:name="_Toc132293153"/>
      <w:r w:rsidRPr="00C33B4A">
        <w:rPr>
          <w:b/>
        </w:rPr>
        <w:t xml:space="preserve">Art. </w:t>
      </w:r>
      <w:r w:rsidR="002D1219">
        <w:rPr>
          <w:b/>
        </w:rPr>
        <w:t>7</w:t>
      </w:r>
      <w:r w:rsidRPr="00C33B4A">
        <w:rPr>
          <w:b/>
        </w:rPr>
        <w:t>.   MANTENIMIENTO DE OFERTA.</w:t>
      </w:r>
      <w:bookmarkEnd w:id="6"/>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19C15FC2"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0002438A">
        <w:rPr>
          <w:rFonts w:ascii="Arial" w:hAnsi="Arial" w:cs="Arial"/>
        </w:rPr>
        <w:t>90</w:t>
      </w:r>
      <w:r w:rsidR="0002438A" w:rsidRPr="0002438A">
        <w:rPr>
          <w:rFonts w:ascii="Arial" w:hAnsi="Arial" w:cs="Arial"/>
        </w:rPr>
        <w:t xml:space="preserve"> </w:t>
      </w:r>
      <w:r w:rsidRPr="0002438A">
        <w:rPr>
          <w:rFonts w:ascii="Arial" w:hAnsi="Arial" w:cs="Arial"/>
        </w:rPr>
        <w:t>días</w:t>
      </w:r>
      <w:r w:rsidRPr="00C33B4A">
        <w:rPr>
          <w:rFonts w:ascii="Arial" w:hAnsi="Arial" w:cs="Arial"/>
          <w:highlight w:val="yellow"/>
        </w:rPr>
        <w:t xml:space="preserve"> </w:t>
      </w:r>
      <w:r w:rsidRPr="0002438A">
        <w:rPr>
          <w:rFonts w:ascii="Arial" w:hAnsi="Arial" w:cs="Arial"/>
        </w:rPr>
        <w:t>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36F103FD" w14:textId="7951C8A7" w:rsidR="00EB0FCE" w:rsidRDefault="005F36B4" w:rsidP="000670D0">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518BA966" w14:textId="67981DE9" w:rsidR="008054B9" w:rsidRDefault="008054B9" w:rsidP="000670D0">
      <w:pPr>
        <w:pStyle w:val="Prrafobsico"/>
        <w:suppressAutoHyphens/>
        <w:ind w:right="-149"/>
        <w:jc w:val="both"/>
        <w:rPr>
          <w:rFonts w:ascii="Arial" w:hAnsi="Arial" w:cs="Arial"/>
        </w:rPr>
      </w:pPr>
    </w:p>
    <w:p w14:paraId="51C065E9" w14:textId="77777777" w:rsidR="00B301B8" w:rsidRPr="000670D0" w:rsidRDefault="00B301B8" w:rsidP="000670D0">
      <w:pPr>
        <w:pStyle w:val="Prrafobsico"/>
        <w:suppressAutoHyphens/>
        <w:ind w:right="-149"/>
        <w:jc w:val="both"/>
        <w:rPr>
          <w:rFonts w:ascii="Arial" w:hAnsi="Arial" w:cs="Arial"/>
        </w:rPr>
      </w:pPr>
    </w:p>
    <w:p w14:paraId="5732DB1F" w14:textId="38589FC5" w:rsidR="005F36B4" w:rsidRPr="00C33B4A" w:rsidRDefault="005F36B4" w:rsidP="00E86DE1">
      <w:pPr>
        <w:pStyle w:val="Ttulo2"/>
        <w:rPr>
          <w:b/>
        </w:rPr>
      </w:pPr>
      <w:bookmarkStart w:id="7" w:name="_Toc132293154"/>
      <w:r w:rsidRPr="00C33B4A">
        <w:rPr>
          <w:b/>
        </w:rPr>
        <w:t xml:space="preserve">Art. </w:t>
      </w:r>
      <w:r w:rsidR="0085168F">
        <w:rPr>
          <w:b/>
        </w:rPr>
        <w:t>8</w:t>
      </w:r>
      <w:r w:rsidRPr="00C33B4A">
        <w:rPr>
          <w:b/>
        </w:rPr>
        <w:t>.   GARANTIA DE MANTENIMIENTO DE OFERTA.</w:t>
      </w:r>
      <w:bookmarkEnd w:id="7"/>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8054B9" w:rsidRDefault="005F36B4" w:rsidP="005F36B4">
      <w:pPr>
        <w:pStyle w:val="Prrafobsico"/>
        <w:suppressAutoHyphens/>
        <w:ind w:right="-149"/>
        <w:jc w:val="both"/>
        <w:rPr>
          <w:rFonts w:ascii="Arial" w:hAnsi="Arial" w:cs="Arial"/>
        </w:rPr>
      </w:pPr>
      <w:r w:rsidRPr="008054B9">
        <w:rPr>
          <w:rFonts w:ascii="Arial" w:hAnsi="Arial" w:cs="Arial"/>
        </w:rPr>
        <w:t>En el presente llamado no se exigirá la constitución de Garantía de Mantenimiento de Oferta.</w:t>
      </w:r>
    </w:p>
    <w:p w14:paraId="21CF125E" w14:textId="77777777" w:rsidR="005F36B4" w:rsidRPr="008054B9"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8054B9">
        <w:rPr>
          <w:rFonts w:ascii="Arial" w:hAnsi="Arial" w:cs="Arial"/>
        </w:rPr>
        <w:t>No obstante, en caso de incumplimiento por parte del proponente de su obligación de mantener su oferta, se aplicará la multa establecida en el Art. N° 64 del TOCAF.</w:t>
      </w:r>
    </w:p>
    <w:p w14:paraId="4897A728" w14:textId="77777777" w:rsidR="005F36B4" w:rsidRDefault="005F36B4" w:rsidP="005F36B4">
      <w:pPr>
        <w:pStyle w:val="Prrafobsico"/>
        <w:suppressAutoHyphens/>
        <w:ind w:right="-149"/>
        <w:jc w:val="both"/>
        <w:rPr>
          <w:rFonts w:ascii="Arial" w:hAnsi="Arial" w:cs="Arial"/>
        </w:rPr>
      </w:pP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0F9E40F0" w:rsidR="005F36B4" w:rsidRPr="00B8381B" w:rsidRDefault="005F36B4" w:rsidP="00E86DE1">
      <w:pPr>
        <w:pStyle w:val="Ttulo2"/>
        <w:rPr>
          <w:b/>
        </w:rPr>
      </w:pPr>
      <w:bookmarkStart w:id="8" w:name="_Toc132293155"/>
      <w:r w:rsidRPr="00B8381B">
        <w:rPr>
          <w:b/>
        </w:rPr>
        <w:t xml:space="preserve">Art. </w:t>
      </w:r>
      <w:r w:rsidR="0085168F">
        <w:rPr>
          <w:b/>
        </w:rPr>
        <w:t>9</w:t>
      </w:r>
      <w:r w:rsidRPr="00B8381B">
        <w:rPr>
          <w:b/>
        </w:rPr>
        <w:t>.   CONSULTAS Y ACLARACIONES.</w:t>
      </w:r>
      <w:bookmarkEnd w:id="8"/>
    </w:p>
    <w:p w14:paraId="7AC9ABAE" w14:textId="77777777" w:rsidR="005F36B4" w:rsidRPr="005F36B4" w:rsidRDefault="005F36B4" w:rsidP="005F36B4">
      <w:pPr>
        <w:pStyle w:val="Prrafobsico"/>
        <w:suppressAutoHyphens/>
        <w:ind w:right="-149"/>
        <w:jc w:val="both"/>
        <w:rPr>
          <w:rFonts w:ascii="Arial" w:hAnsi="Arial" w:cs="Arial"/>
        </w:rPr>
      </w:pPr>
    </w:p>
    <w:p w14:paraId="25CC2574" w14:textId="7C1BA26A"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w:t>
      </w:r>
      <w:r w:rsidR="00234778">
        <w:rPr>
          <w:rFonts w:ascii="Arial" w:hAnsi="Arial" w:cs="Arial"/>
        </w:rPr>
        <w:t>3 (tres</w:t>
      </w:r>
      <w:r w:rsidRPr="005F36B4">
        <w:rPr>
          <w:rFonts w:ascii="Arial" w:hAnsi="Arial" w:cs="Arial"/>
        </w:rPr>
        <w:t xml:space="preserve">) días hábiles antes del día fijado para la apertura. Por otras consultas los interesados también se pueden contactar por los siguientes medios: Tel: General N°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1E5A860" w14:textId="77777777" w:rsidR="00A64DAB" w:rsidRPr="005F36B4" w:rsidRDefault="00A64DAB" w:rsidP="005F36B4">
      <w:pPr>
        <w:pStyle w:val="Prrafobsico"/>
        <w:suppressAutoHyphens/>
        <w:ind w:right="-149"/>
        <w:jc w:val="both"/>
        <w:rPr>
          <w:rFonts w:ascii="Arial" w:hAnsi="Arial" w:cs="Arial"/>
        </w:rPr>
      </w:pPr>
    </w:p>
    <w:p w14:paraId="1EA1D0EF" w14:textId="0BD9C121" w:rsidR="005F36B4" w:rsidRPr="005F36B4" w:rsidRDefault="005F36B4" w:rsidP="005F36B4">
      <w:pPr>
        <w:pStyle w:val="Prrafobsico"/>
        <w:suppressAutoHyphens/>
        <w:ind w:right="-149"/>
        <w:jc w:val="both"/>
        <w:rPr>
          <w:rFonts w:ascii="Arial" w:hAnsi="Arial" w:cs="Arial"/>
        </w:rPr>
      </w:pPr>
    </w:p>
    <w:p w14:paraId="40D92994" w14:textId="10C66872" w:rsidR="005F36B4" w:rsidRPr="00B8381B" w:rsidRDefault="005F36B4" w:rsidP="00E86DE1">
      <w:pPr>
        <w:pStyle w:val="Ttulo2"/>
        <w:rPr>
          <w:b/>
        </w:rPr>
      </w:pPr>
      <w:bookmarkStart w:id="9" w:name="_Toc132293156"/>
      <w:r w:rsidRPr="00B8381B">
        <w:rPr>
          <w:b/>
        </w:rPr>
        <w:t xml:space="preserve">Art. </w:t>
      </w:r>
      <w:r w:rsidR="000F0DC6" w:rsidRPr="00B8381B">
        <w:rPr>
          <w:b/>
        </w:rPr>
        <w:t>1</w:t>
      </w:r>
      <w:r w:rsidR="0085168F">
        <w:rPr>
          <w:b/>
        </w:rPr>
        <w:t>0</w:t>
      </w:r>
      <w:r w:rsidRPr="00B8381B">
        <w:rPr>
          <w:b/>
        </w:rPr>
        <w:t>.   DE LAS NOTIFICACIONES</w:t>
      </w:r>
      <w:bookmarkEnd w:id="9"/>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1"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5643FBC7" w14:textId="3BD2B73A" w:rsidR="005F36B4" w:rsidRPr="005F36B4" w:rsidRDefault="005F36B4" w:rsidP="005F36B4">
      <w:pPr>
        <w:pStyle w:val="Prrafobsico"/>
        <w:suppressAutoHyphens/>
        <w:ind w:right="-149"/>
        <w:jc w:val="both"/>
        <w:rPr>
          <w:rFonts w:ascii="Arial" w:hAnsi="Arial" w:cs="Arial"/>
        </w:rPr>
      </w:pPr>
    </w:p>
    <w:p w14:paraId="02CBD65E" w14:textId="20C73AEA" w:rsidR="005F36B4" w:rsidRPr="00B8381B" w:rsidRDefault="005F36B4" w:rsidP="00E86DE1">
      <w:pPr>
        <w:pStyle w:val="Ttulo2"/>
        <w:rPr>
          <w:b/>
        </w:rPr>
      </w:pPr>
      <w:bookmarkStart w:id="10" w:name="_Toc132293157"/>
      <w:r w:rsidRPr="00B8381B">
        <w:rPr>
          <w:b/>
        </w:rPr>
        <w:t xml:space="preserve">Art. </w:t>
      </w:r>
      <w:r w:rsidR="000F0DC6" w:rsidRPr="00B8381B">
        <w:rPr>
          <w:b/>
        </w:rPr>
        <w:t>1</w:t>
      </w:r>
      <w:r w:rsidR="0085168F">
        <w:rPr>
          <w:b/>
        </w:rPr>
        <w:t>1</w:t>
      </w:r>
      <w:r w:rsidRPr="00B8381B">
        <w:rPr>
          <w:b/>
        </w:rPr>
        <w:t>.  OFERTAS: PRESENTACIÓN DE OFERTAS. INFORMACIÓN CONFIDENCIAL Y DATOS PERSONALES- APERTURA DE OFERTAS.</w:t>
      </w:r>
      <w:bookmarkEnd w:id="10"/>
    </w:p>
    <w:p w14:paraId="60EB8F44" w14:textId="77777777" w:rsidR="005F36B4" w:rsidRPr="00904DC3" w:rsidRDefault="005F36B4" w:rsidP="005F36B4">
      <w:pPr>
        <w:pStyle w:val="Prrafobsico"/>
        <w:suppressAutoHyphens/>
        <w:ind w:right="-149"/>
        <w:jc w:val="both"/>
        <w:rPr>
          <w:rFonts w:ascii="Arial" w:hAnsi="Arial" w:cs="Arial"/>
          <w:b/>
        </w:rPr>
      </w:pPr>
    </w:p>
    <w:p w14:paraId="67CF62F0" w14:textId="77777777" w:rsidR="002D1219" w:rsidRPr="00904DC3" w:rsidRDefault="002D1219" w:rsidP="002D1219">
      <w:pPr>
        <w:pStyle w:val="Prrafobsico"/>
        <w:suppressAutoHyphens/>
        <w:ind w:right="-149"/>
        <w:jc w:val="both"/>
        <w:rPr>
          <w:rFonts w:ascii="Arial" w:hAnsi="Arial" w:cs="Arial"/>
          <w:b/>
        </w:rPr>
      </w:pPr>
      <w:r w:rsidRPr="00904DC3">
        <w:rPr>
          <w:rFonts w:ascii="Arial" w:hAnsi="Arial" w:cs="Arial"/>
          <w:b/>
        </w:rPr>
        <w:t>PRESENTACIÓN DE OFERTAS</w:t>
      </w:r>
    </w:p>
    <w:p w14:paraId="1A136FE6" w14:textId="77777777" w:rsidR="002D1219" w:rsidRPr="005F36B4" w:rsidRDefault="002D1219" w:rsidP="002D1219">
      <w:pPr>
        <w:pStyle w:val="Prrafobsico"/>
        <w:suppressAutoHyphens/>
        <w:ind w:right="-149"/>
        <w:jc w:val="both"/>
        <w:rPr>
          <w:rFonts w:ascii="Arial" w:hAnsi="Arial" w:cs="Arial"/>
        </w:rPr>
      </w:pPr>
    </w:p>
    <w:p w14:paraId="76B894CE" w14:textId="7D819F87" w:rsidR="002D1219" w:rsidRDefault="002D1219" w:rsidP="002D1219">
      <w:pPr>
        <w:pStyle w:val="Prrafobsico"/>
        <w:suppressAutoHyphens/>
        <w:ind w:right="-149"/>
        <w:jc w:val="both"/>
        <w:rPr>
          <w:rFonts w:ascii="Arial" w:hAnsi="Arial" w:cs="Arial"/>
        </w:rPr>
      </w:pPr>
      <w:r w:rsidRPr="005F36B4">
        <w:rPr>
          <w:rFonts w:ascii="Arial" w:hAnsi="Arial" w:cs="Arial"/>
        </w:rPr>
        <w:t xml:space="preserve">Las propuestas serán recibidas únicamente en línea. Los oferentes deberán ingresar sus ofertas (económica y </w:t>
      </w:r>
      <w:r w:rsidR="0085168F" w:rsidRPr="005F36B4">
        <w:rPr>
          <w:rFonts w:ascii="Arial" w:hAnsi="Arial" w:cs="Arial"/>
        </w:rPr>
        <w:t>técnica</w:t>
      </w:r>
      <w:r w:rsidR="0085168F">
        <w:rPr>
          <w:rFonts w:ascii="Arial" w:hAnsi="Arial" w:cs="Arial"/>
        </w:rPr>
        <w:t xml:space="preserve"> completa</w:t>
      </w:r>
      <w:r w:rsidRPr="005F36B4">
        <w:rPr>
          <w:rFonts w:ascii="Arial" w:hAnsi="Arial" w:cs="Arial"/>
        </w:rPr>
        <w:t xml:space="preserve">) en el sitio web www.comprasestatales.gub.uy. No se recibirán ofertas por </w:t>
      </w:r>
      <w:r w:rsidRPr="00556437">
        <w:rPr>
          <w:rFonts w:ascii="Arial" w:hAnsi="Arial" w:cs="Arial"/>
        </w:rPr>
        <w:t xml:space="preserve">otra vía. Se adjunta en Anexo N° III el instructivo con recomendaciones sobre la oferta en línea y accesos a los materiales de ayuda disponibles. La documentación electrónica adjunta de la oferta se ingresará en archivos </w:t>
      </w:r>
      <w:r w:rsidRPr="00556437">
        <w:rPr>
          <w:rFonts w:ascii="Arial" w:hAnsi="Arial" w:cs="Arial"/>
        </w:rPr>
        <w:lastRenderedPageBreak/>
        <w:t>con formato pdf o word, sin contraseñas</w:t>
      </w:r>
      <w:r w:rsidRPr="005F36B4">
        <w:rPr>
          <w:rFonts w:ascii="Arial" w:hAnsi="Arial" w:cs="Arial"/>
        </w:rPr>
        <w:t xml:space="preserve">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w:t>
      </w:r>
      <w:r w:rsidRPr="00FC0952">
        <w:rPr>
          <w:rFonts w:ascii="Arial" w:hAnsi="Arial" w:cs="Arial"/>
        </w:rPr>
        <w:t xml:space="preserve">firmado por </w:t>
      </w:r>
      <w:r w:rsidRPr="00FC0952">
        <w:rPr>
          <w:rFonts w:ascii="Arial" w:hAnsi="Arial" w:cs="Arial"/>
          <w:u w:val="single"/>
        </w:rPr>
        <w:t>el titular, o representante con facultades suficientes para ese acto.</w:t>
      </w:r>
      <w:r w:rsidRPr="00FC0952">
        <w:rPr>
          <w:rFonts w:ascii="Arial" w:hAnsi="Arial" w:cs="Arial"/>
        </w:rPr>
        <w:t xml:space="preserve"> En tal caso, la representación debe estar debidamente respaldada en el Registro Único de Proveedores del Estado (RUPE) con los datos de representantes y documentación de poderes ingresados y al menos verificados en el sistema.</w:t>
      </w:r>
    </w:p>
    <w:p w14:paraId="63D9C8D1" w14:textId="34F9DB2F" w:rsidR="001107FA" w:rsidRDefault="001107FA" w:rsidP="002D1219">
      <w:pPr>
        <w:pStyle w:val="Prrafobsico"/>
        <w:suppressAutoHyphens/>
        <w:ind w:right="-149"/>
        <w:jc w:val="both"/>
        <w:rPr>
          <w:rFonts w:ascii="Arial" w:hAnsi="Arial" w:cs="Arial"/>
        </w:rPr>
      </w:pPr>
    </w:p>
    <w:p w14:paraId="57CA78F0" w14:textId="648D9857" w:rsidR="001107FA" w:rsidRPr="001107FA" w:rsidRDefault="001107FA" w:rsidP="001107FA">
      <w:pPr>
        <w:pStyle w:val="Prrafobsico"/>
        <w:suppressAutoHyphens/>
        <w:ind w:right="-149"/>
        <w:jc w:val="both"/>
        <w:rPr>
          <w:rFonts w:ascii="Arial" w:hAnsi="Arial" w:cs="Arial"/>
          <w:b/>
        </w:rPr>
      </w:pPr>
      <w:bookmarkStart w:id="11" w:name="_Hlk132292913"/>
      <w:bookmarkStart w:id="12" w:name="_Hlk132362446"/>
      <w:r w:rsidRPr="001107FA">
        <w:rPr>
          <w:rFonts w:ascii="Arial" w:hAnsi="Arial" w:cs="Arial"/>
          <w:b/>
        </w:rPr>
        <w:t xml:space="preserve">Se advierte a los oferentes que en caso de existir diferencias entre las especificaciones técnicas de los bienes cotizados que surgen del SICE y los de la Memoria Descriptiva y/o Pliego, corresponde aplicar los que surgen de estos últimos. </w:t>
      </w:r>
    </w:p>
    <w:bookmarkEnd w:id="11"/>
    <w:p w14:paraId="705A6B12" w14:textId="77777777" w:rsidR="001107FA" w:rsidRPr="005F36B4" w:rsidRDefault="001107FA" w:rsidP="002D1219">
      <w:pPr>
        <w:pStyle w:val="Prrafobsico"/>
        <w:suppressAutoHyphens/>
        <w:ind w:right="-149"/>
        <w:jc w:val="both"/>
        <w:rPr>
          <w:rFonts w:ascii="Arial" w:hAnsi="Arial" w:cs="Arial"/>
        </w:rPr>
      </w:pPr>
    </w:p>
    <w:bookmarkEnd w:id="12"/>
    <w:p w14:paraId="7A13527C" w14:textId="77777777" w:rsidR="009F37EF" w:rsidRPr="009F37EF" w:rsidRDefault="009F37EF" w:rsidP="009F37EF">
      <w:pPr>
        <w:pStyle w:val="Prrafobsico"/>
        <w:suppressAutoHyphens/>
        <w:ind w:right="-149"/>
        <w:jc w:val="both"/>
        <w:rPr>
          <w:rFonts w:ascii="Arial" w:hAnsi="Arial" w:cs="Arial"/>
          <w:b/>
        </w:rPr>
      </w:pPr>
      <w:r w:rsidRPr="009F37EF">
        <w:rPr>
          <w:rFonts w:ascii="Arial" w:hAnsi="Arial" w:cs="Arial"/>
          <w:b/>
        </w:rPr>
        <w:t>De existir diferencias entre la cotización en línea (SICE) y la cotización adjunta subida a la web, se tomará en consideración esta última.</w:t>
      </w:r>
    </w:p>
    <w:p w14:paraId="32BDB201" w14:textId="2473D0D4" w:rsidR="001107FA" w:rsidRDefault="001107FA" w:rsidP="002D1219">
      <w:pPr>
        <w:pStyle w:val="Prrafobsico"/>
        <w:suppressAutoHyphens/>
        <w:ind w:right="-149"/>
        <w:jc w:val="both"/>
        <w:rPr>
          <w:rFonts w:ascii="Arial" w:hAnsi="Arial" w:cs="Arial"/>
        </w:rPr>
      </w:pPr>
    </w:p>
    <w:p w14:paraId="0A1F2890" w14:textId="77777777" w:rsidR="009F37EF" w:rsidRPr="005F36B4" w:rsidRDefault="009F37EF" w:rsidP="002D1219">
      <w:pPr>
        <w:pStyle w:val="Prrafobsico"/>
        <w:suppressAutoHyphens/>
        <w:ind w:right="-149"/>
        <w:jc w:val="both"/>
        <w:rPr>
          <w:rFonts w:ascii="Arial" w:hAnsi="Arial" w:cs="Arial"/>
        </w:rPr>
      </w:pPr>
    </w:p>
    <w:p w14:paraId="65512811" w14:textId="77777777" w:rsidR="002D1219" w:rsidRPr="00904DC3" w:rsidRDefault="002D1219" w:rsidP="002D1219">
      <w:pPr>
        <w:pStyle w:val="Prrafobsico"/>
        <w:suppressAutoHyphens/>
        <w:ind w:right="-149"/>
        <w:jc w:val="both"/>
        <w:rPr>
          <w:rFonts w:ascii="Arial" w:hAnsi="Arial" w:cs="Arial"/>
          <w:b/>
        </w:rPr>
      </w:pPr>
      <w:r w:rsidRPr="00904DC3">
        <w:rPr>
          <w:rFonts w:ascii="Arial" w:hAnsi="Arial" w:cs="Arial"/>
          <w:b/>
        </w:rPr>
        <w:t>INFORMACIÓN CONFIDENCIAL Y DATOS PERSONALES</w:t>
      </w:r>
    </w:p>
    <w:p w14:paraId="757AEF23" w14:textId="77777777" w:rsidR="002D1219" w:rsidRPr="005F36B4" w:rsidRDefault="002D1219" w:rsidP="002D1219">
      <w:pPr>
        <w:pStyle w:val="Prrafobsico"/>
        <w:suppressAutoHyphens/>
        <w:ind w:right="-149"/>
        <w:jc w:val="both"/>
        <w:rPr>
          <w:rFonts w:ascii="Arial" w:hAnsi="Arial" w:cs="Arial"/>
        </w:rPr>
      </w:pPr>
    </w:p>
    <w:p w14:paraId="0834FF30" w14:textId="77777777" w:rsidR="002D1219" w:rsidRDefault="002D1219" w:rsidP="002D1219">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742E9672" w14:textId="77777777" w:rsidR="002D1219" w:rsidRPr="005F36B4" w:rsidRDefault="002D1219" w:rsidP="002D1219">
      <w:pPr>
        <w:pStyle w:val="Prrafobsico"/>
        <w:suppressAutoHyphens/>
        <w:ind w:right="-149"/>
        <w:jc w:val="both"/>
        <w:rPr>
          <w:rFonts w:ascii="Arial" w:hAnsi="Arial" w:cs="Arial"/>
        </w:rPr>
      </w:pPr>
    </w:p>
    <w:p w14:paraId="3A4E9497" w14:textId="77777777" w:rsidR="002D1219" w:rsidRPr="00B71E6B" w:rsidRDefault="002D1219" w:rsidP="002D1219">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14:paraId="73A74463" w14:textId="77777777" w:rsidR="002D1219" w:rsidRDefault="002D1219" w:rsidP="002D1219">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67"/>
        <w:gridCol w:w="4228"/>
      </w:tblGrid>
      <w:tr w:rsidR="002D1219" w:rsidRPr="003E5186" w14:paraId="40D0144E" w14:textId="77777777" w:rsidTr="00C20E46">
        <w:trPr>
          <w:trHeight w:val="567"/>
        </w:trPr>
        <w:tc>
          <w:tcPr>
            <w:tcW w:w="4479" w:type="dxa"/>
            <w:shd w:val="clear" w:color="auto" w:fill="auto"/>
            <w:vAlign w:val="center"/>
          </w:tcPr>
          <w:p w14:paraId="72F77A81" w14:textId="77777777" w:rsidR="002D1219" w:rsidRPr="003E5186" w:rsidRDefault="002D1219" w:rsidP="00C20E46">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1B23A079" w14:textId="77777777" w:rsidR="002D1219" w:rsidRPr="003E5186" w:rsidRDefault="002D1219" w:rsidP="00C20E46">
            <w:pPr>
              <w:pStyle w:val="Default"/>
              <w:spacing w:after="200" w:line="276" w:lineRule="auto"/>
              <w:jc w:val="both"/>
              <w:rPr>
                <w:b/>
                <w:bCs/>
                <w:sz w:val="22"/>
                <w:szCs w:val="22"/>
              </w:rPr>
            </w:pPr>
            <w:r w:rsidRPr="003E5186">
              <w:rPr>
                <w:b/>
                <w:bCs/>
                <w:sz w:val="22"/>
                <w:szCs w:val="22"/>
              </w:rPr>
              <w:t>Información no confidencial</w:t>
            </w:r>
          </w:p>
        </w:tc>
      </w:tr>
      <w:tr w:rsidR="002D1219" w:rsidRPr="003E5186" w14:paraId="5F49D24E" w14:textId="77777777" w:rsidTr="00C20E46">
        <w:trPr>
          <w:trHeight w:val="567"/>
        </w:trPr>
        <w:tc>
          <w:tcPr>
            <w:tcW w:w="4479" w:type="dxa"/>
            <w:shd w:val="clear" w:color="auto" w:fill="F2F2F2"/>
            <w:vAlign w:val="center"/>
          </w:tcPr>
          <w:p w14:paraId="09A7BFB8" w14:textId="77777777" w:rsidR="002D1219" w:rsidRPr="003E5186" w:rsidRDefault="002D1219" w:rsidP="00C20E46">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03729EFC" w14:textId="77777777" w:rsidR="002D1219" w:rsidRPr="003E5186" w:rsidRDefault="002D1219" w:rsidP="00C20E46">
            <w:pPr>
              <w:pStyle w:val="Default"/>
              <w:spacing w:after="200" w:line="276" w:lineRule="auto"/>
              <w:jc w:val="both"/>
              <w:rPr>
                <w:bCs/>
                <w:sz w:val="22"/>
                <w:szCs w:val="22"/>
              </w:rPr>
            </w:pPr>
            <w:r w:rsidRPr="003E5186">
              <w:rPr>
                <w:bCs/>
                <w:sz w:val="22"/>
                <w:szCs w:val="22"/>
              </w:rPr>
              <w:t>Información relativa a los precios.</w:t>
            </w:r>
          </w:p>
        </w:tc>
      </w:tr>
      <w:tr w:rsidR="002D1219" w:rsidRPr="003E5186" w14:paraId="039C6FBA" w14:textId="77777777" w:rsidTr="00C20E46">
        <w:trPr>
          <w:trHeight w:val="567"/>
        </w:trPr>
        <w:tc>
          <w:tcPr>
            <w:tcW w:w="4479" w:type="dxa"/>
            <w:shd w:val="clear" w:color="auto" w:fill="auto"/>
            <w:vAlign w:val="center"/>
          </w:tcPr>
          <w:p w14:paraId="2E15F359" w14:textId="77777777" w:rsidR="002D1219" w:rsidRPr="003E5186" w:rsidRDefault="002D1219" w:rsidP="00C20E46">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1B255E39" w14:textId="77777777" w:rsidR="002D1219" w:rsidRPr="003E5186" w:rsidRDefault="002D1219" w:rsidP="00C20E46">
            <w:pPr>
              <w:pStyle w:val="Default"/>
              <w:spacing w:after="200" w:line="276" w:lineRule="auto"/>
              <w:jc w:val="both"/>
              <w:rPr>
                <w:bCs/>
                <w:sz w:val="22"/>
                <w:szCs w:val="22"/>
              </w:rPr>
            </w:pPr>
            <w:r w:rsidRPr="003E5186">
              <w:rPr>
                <w:bCs/>
                <w:sz w:val="22"/>
                <w:szCs w:val="22"/>
              </w:rPr>
              <w:t>La descripción de bienes y servicios ofertados.</w:t>
            </w:r>
          </w:p>
        </w:tc>
      </w:tr>
      <w:tr w:rsidR="002D1219" w:rsidRPr="003E5186" w14:paraId="592527BE" w14:textId="77777777" w:rsidTr="00C20E46">
        <w:trPr>
          <w:trHeight w:val="567"/>
        </w:trPr>
        <w:tc>
          <w:tcPr>
            <w:tcW w:w="4479" w:type="dxa"/>
            <w:shd w:val="clear" w:color="auto" w:fill="F2F2F2"/>
            <w:vAlign w:val="center"/>
          </w:tcPr>
          <w:p w14:paraId="2376DCD5" w14:textId="77777777" w:rsidR="002D1219" w:rsidRPr="003E5186" w:rsidRDefault="002D1219" w:rsidP="00C20E46">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22029BF1" w14:textId="77777777" w:rsidR="002D1219" w:rsidRPr="003E5186" w:rsidRDefault="002D1219" w:rsidP="00C20E46">
            <w:pPr>
              <w:pStyle w:val="Default"/>
              <w:spacing w:after="200" w:line="276" w:lineRule="auto"/>
              <w:jc w:val="both"/>
              <w:rPr>
                <w:bCs/>
                <w:sz w:val="22"/>
                <w:szCs w:val="22"/>
              </w:rPr>
            </w:pPr>
            <w:r w:rsidRPr="003E5186">
              <w:rPr>
                <w:bCs/>
                <w:sz w:val="22"/>
                <w:szCs w:val="22"/>
              </w:rPr>
              <w:t>Las condiciones generales de la oferta.</w:t>
            </w:r>
          </w:p>
        </w:tc>
      </w:tr>
      <w:tr w:rsidR="002D1219" w:rsidRPr="003E5186" w14:paraId="232D781C" w14:textId="77777777" w:rsidTr="00C20E46">
        <w:trPr>
          <w:gridAfter w:val="1"/>
          <w:wAfter w:w="3977" w:type="dxa"/>
          <w:trHeight w:val="567"/>
        </w:trPr>
        <w:tc>
          <w:tcPr>
            <w:tcW w:w="4479" w:type="dxa"/>
            <w:shd w:val="clear" w:color="auto" w:fill="auto"/>
            <w:vAlign w:val="center"/>
          </w:tcPr>
          <w:p w14:paraId="017290E6" w14:textId="77777777" w:rsidR="002D1219" w:rsidRPr="003E5186" w:rsidRDefault="002D1219" w:rsidP="00C20E46">
            <w:pPr>
              <w:pStyle w:val="Default"/>
              <w:spacing w:after="200" w:line="276" w:lineRule="auto"/>
              <w:jc w:val="both"/>
              <w:rPr>
                <w:bCs/>
                <w:sz w:val="22"/>
                <w:szCs w:val="22"/>
              </w:rPr>
            </w:pPr>
            <w:r w:rsidRPr="003E5186">
              <w:rPr>
                <w:bCs/>
                <w:sz w:val="22"/>
                <w:szCs w:val="22"/>
              </w:rPr>
              <w:t xml:space="preserve">La que comprenda hechos o actos de carácter económico, contable, jurídico o </w:t>
            </w:r>
            <w:r w:rsidRPr="003E5186">
              <w:rPr>
                <w:bCs/>
                <w:sz w:val="22"/>
                <w:szCs w:val="22"/>
              </w:rPr>
              <w:lastRenderedPageBreak/>
              <w:t>administrativo, relativos al oferente, que pudiera ser útil para un competidor.</w:t>
            </w:r>
          </w:p>
        </w:tc>
      </w:tr>
      <w:tr w:rsidR="002D1219" w:rsidRPr="003E5186" w14:paraId="2E9CF7EC" w14:textId="77777777" w:rsidTr="00C20E46">
        <w:trPr>
          <w:gridAfter w:val="1"/>
          <w:wAfter w:w="3977" w:type="dxa"/>
          <w:trHeight w:val="567"/>
        </w:trPr>
        <w:tc>
          <w:tcPr>
            <w:tcW w:w="4479" w:type="dxa"/>
            <w:shd w:val="clear" w:color="auto" w:fill="F2F2F2"/>
            <w:vAlign w:val="center"/>
          </w:tcPr>
          <w:p w14:paraId="226598A0" w14:textId="77777777" w:rsidR="002D1219" w:rsidRPr="003E5186" w:rsidRDefault="002D1219" w:rsidP="00C20E46">
            <w:pPr>
              <w:pStyle w:val="Default"/>
              <w:spacing w:after="200" w:line="276" w:lineRule="auto"/>
              <w:jc w:val="both"/>
              <w:rPr>
                <w:bCs/>
                <w:sz w:val="22"/>
                <w:szCs w:val="22"/>
              </w:rPr>
            </w:pPr>
            <w:r w:rsidRPr="003E5186">
              <w:rPr>
                <w:bCs/>
                <w:sz w:val="22"/>
                <w:szCs w:val="22"/>
              </w:rPr>
              <w:lastRenderedPageBreak/>
              <w:t>La que esté amparada en una cláusula contractual de confidencialidad.</w:t>
            </w:r>
          </w:p>
        </w:tc>
      </w:tr>
      <w:tr w:rsidR="002D1219" w:rsidRPr="003E5186" w14:paraId="66ADA70E" w14:textId="77777777" w:rsidTr="00C20E46">
        <w:trPr>
          <w:gridAfter w:val="1"/>
          <w:wAfter w:w="3977" w:type="dxa"/>
          <w:trHeight w:val="567"/>
        </w:trPr>
        <w:tc>
          <w:tcPr>
            <w:tcW w:w="4479" w:type="dxa"/>
            <w:shd w:val="clear" w:color="auto" w:fill="auto"/>
            <w:vAlign w:val="center"/>
          </w:tcPr>
          <w:p w14:paraId="56DFE6FF" w14:textId="77777777" w:rsidR="002D1219" w:rsidRPr="003E5186" w:rsidRDefault="002D1219" w:rsidP="00C20E46">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2EEEA126" w14:textId="77777777" w:rsidR="002D1219" w:rsidRDefault="002D1219" w:rsidP="002D1219">
      <w:pPr>
        <w:pStyle w:val="Prrafobsico"/>
        <w:suppressAutoHyphens/>
        <w:ind w:right="-149"/>
        <w:jc w:val="both"/>
        <w:rPr>
          <w:rFonts w:ascii="Arial" w:hAnsi="Arial" w:cs="Arial"/>
        </w:rPr>
      </w:pPr>
    </w:p>
    <w:p w14:paraId="13A8F936" w14:textId="77777777" w:rsidR="002D1219" w:rsidRPr="005F36B4" w:rsidRDefault="002D1219" w:rsidP="002D1219">
      <w:pPr>
        <w:pStyle w:val="Prrafobsico"/>
        <w:suppressAutoHyphens/>
        <w:ind w:right="-149"/>
        <w:jc w:val="both"/>
        <w:rPr>
          <w:rFonts w:ascii="Arial" w:hAnsi="Arial" w:cs="Arial"/>
        </w:rPr>
      </w:pPr>
    </w:p>
    <w:p w14:paraId="546D4E41" w14:textId="77777777" w:rsidR="002D1219" w:rsidRPr="00B71E6B" w:rsidRDefault="002D1219" w:rsidP="002D1219">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005FF1F4" w14:textId="77777777" w:rsidR="002D1219" w:rsidRDefault="002D1219" w:rsidP="002D1219">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1"/>
        <w:gridCol w:w="6164"/>
      </w:tblGrid>
      <w:tr w:rsidR="002D1219" w:rsidRPr="003E5186" w14:paraId="360E597E" w14:textId="77777777" w:rsidTr="00C20E46">
        <w:trPr>
          <w:trHeight w:val="567"/>
        </w:trPr>
        <w:tc>
          <w:tcPr>
            <w:tcW w:w="2376" w:type="dxa"/>
            <w:shd w:val="clear" w:color="auto" w:fill="auto"/>
            <w:vAlign w:val="center"/>
          </w:tcPr>
          <w:p w14:paraId="7BD1C50D" w14:textId="77777777" w:rsidR="002D1219" w:rsidRPr="003E5186" w:rsidRDefault="002D1219" w:rsidP="00C20E46">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39817265" w14:textId="77777777" w:rsidR="002D1219" w:rsidRPr="003E5186" w:rsidRDefault="002D1219" w:rsidP="00C20E46">
            <w:pPr>
              <w:pStyle w:val="Default"/>
              <w:spacing w:after="200" w:line="276" w:lineRule="auto"/>
              <w:jc w:val="both"/>
              <w:rPr>
                <w:b/>
                <w:bCs/>
                <w:sz w:val="22"/>
                <w:szCs w:val="22"/>
              </w:rPr>
            </w:pPr>
            <w:r w:rsidRPr="003E5186">
              <w:rPr>
                <w:b/>
                <w:bCs/>
                <w:sz w:val="22"/>
                <w:szCs w:val="22"/>
              </w:rPr>
              <w:t>Detalle</w:t>
            </w:r>
          </w:p>
        </w:tc>
      </w:tr>
      <w:tr w:rsidR="002D1219" w:rsidRPr="003E5186" w14:paraId="48C8F8FA" w14:textId="77777777" w:rsidTr="00C20E46">
        <w:trPr>
          <w:trHeight w:val="567"/>
        </w:trPr>
        <w:tc>
          <w:tcPr>
            <w:tcW w:w="2376" w:type="dxa"/>
            <w:shd w:val="clear" w:color="auto" w:fill="F2F2F2"/>
            <w:vAlign w:val="center"/>
          </w:tcPr>
          <w:p w14:paraId="5F8C1794" w14:textId="77777777" w:rsidR="002D1219" w:rsidRPr="003E5186" w:rsidRDefault="002D1219" w:rsidP="00C20E46">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1C717CAF" w14:textId="77777777" w:rsidR="002D1219" w:rsidRPr="003E5186" w:rsidRDefault="002D1219" w:rsidP="00C20E46">
            <w:pPr>
              <w:pStyle w:val="Default"/>
              <w:spacing w:after="200" w:line="276" w:lineRule="auto"/>
              <w:jc w:val="both"/>
              <w:rPr>
                <w:bCs/>
                <w:sz w:val="22"/>
                <w:szCs w:val="22"/>
              </w:rPr>
            </w:pPr>
            <w:r w:rsidRPr="003E5186">
              <w:rPr>
                <w:bCs/>
                <w:sz w:val="22"/>
                <w:szCs w:val="22"/>
              </w:rPr>
              <w:t>No tendrán acceso a la misma.</w:t>
            </w:r>
          </w:p>
        </w:tc>
      </w:tr>
      <w:tr w:rsidR="002D1219" w:rsidRPr="003E5186" w14:paraId="2316F0A7" w14:textId="77777777" w:rsidTr="00C20E46">
        <w:trPr>
          <w:trHeight w:val="567"/>
        </w:trPr>
        <w:tc>
          <w:tcPr>
            <w:tcW w:w="2376" w:type="dxa"/>
            <w:shd w:val="clear" w:color="auto" w:fill="auto"/>
            <w:vAlign w:val="center"/>
          </w:tcPr>
          <w:p w14:paraId="61045986" w14:textId="77777777" w:rsidR="002D1219" w:rsidRPr="003E5186" w:rsidRDefault="002D1219" w:rsidP="00C20E46">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7EEB4730" w14:textId="77777777" w:rsidR="002D1219" w:rsidRPr="003E5186" w:rsidRDefault="002D1219" w:rsidP="00C20E46">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2D1219" w:rsidRPr="003E5186" w14:paraId="44C09440" w14:textId="77777777" w:rsidTr="00C20E46">
        <w:trPr>
          <w:trHeight w:val="567"/>
        </w:trPr>
        <w:tc>
          <w:tcPr>
            <w:tcW w:w="2376" w:type="dxa"/>
            <w:shd w:val="clear" w:color="auto" w:fill="F2F2F2"/>
            <w:vAlign w:val="center"/>
          </w:tcPr>
          <w:p w14:paraId="421B0604" w14:textId="77777777" w:rsidR="002D1219" w:rsidRPr="003E5186" w:rsidRDefault="002D1219" w:rsidP="00C20E46">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21C2AF02" w14:textId="77777777" w:rsidR="002D1219" w:rsidRPr="003E5186" w:rsidRDefault="002D1219" w:rsidP="00C20E46">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2B0441C1" w14:textId="77777777" w:rsidR="002D1219" w:rsidRDefault="002D1219" w:rsidP="002D1219">
      <w:pPr>
        <w:pStyle w:val="Prrafobsico"/>
        <w:suppressAutoHyphens/>
        <w:ind w:right="-149"/>
        <w:jc w:val="both"/>
        <w:rPr>
          <w:rFonts w:ascii="Arial" w:hAnsi="Arial" w:cs="Arial"/>
        </w:rPr>
      </w:pPr>
    </w:p>
    <w:p w14:paraId="5D5B4F2B" w14:textId="77777777" w:rsidR="002D1219" w:rsidRPr="005F36B4" w:rsidRDefault="002D1219" w:rsidP="002D1219">
      <w:pPr>
        <w:pStyle w:val="Prrafobsico"/>
        <w:suppressAutoHyphens/>
        <w:ind w:right="-149"/>
        <w:jc w:val="both"/>
        <w:rPr>
          <w:rFonts w:ascii="Arial" w:hAnsi="Arial" w:cs="Arial"/>
        </w:rPr>
      </w:pPr>
    </w:p>
    <w:p w14:paraId="12F91E75" w14:textId="77777777" w:rsidR="002D1219" w:rsidRPr="005F36B4" w:rsidRDefault="002D1219" w:rsidP="002D1219">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7A122F50" w14:textId="77777777" w:rsidR="002D1219" w:rsidRDefault="002D1219" w:rsidP="002D1219">
      <w:pPr>
        <w:pStyle w:val="Prrafobsico"/>
        <w:suppressAutoHyphens/>
        <w:ind w:right="-149"/>
        <w:jc w:val="both"/>
        <w:rPr>
          <w:rFonts w:ascii="Arial" w:hAnsi="Arial" w:cs="Arial"/>
        </w:rPr>
      </w:pPr>
    </w:p>
    <w:p w14:paraId="26AE14D6" w14:textId="77777777" w:rsidR="002D1219" w:rsidRPr="005F36B4" w:rsidRDefault="002D1219" w:rsidP="002D1219">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7F622A7C" w14:textId="77777777" w:rsidR="002D1219" w:rsidRPr="005F36B4" w:rsidRDefault="002D1219" w:rsidP="002D1219">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2D1219" w:rsidRPr="00EE3FCA" w14:paraId="5BD40389" w14:textId="77777777" w:rsidTr="00C20E46">
        <w:trPr>
          <w:trHeight w:val="567"/>
        </w:trPr>
        <w:tc>
          <w:tcPr>
            <w:tcW w:w="2218" w:type="dxa"/>
          </w:tcPr>
          <w:p w14:paraId="7404C198" w14:textId="77777777" w:rsidR="002D1219" w:rsidRPr="003E5186" w:rsidRDefault="002D1219" w:rsidP="00C20E46">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7583C972" w14:textId="77777777" w:rsidR="002D1219" w:rsidRPr="00EE3FCA" w:rsidRDefault="002D1219" w:rsidP="00C20E46">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6F9898FA" w14:textId="77777777" w:rsidR="002D1219" w:rsidRPr="005F36B4" w:rsidRDefault="002D1219" w:rsidP="002D1219">
      <w:pPr>
        <w:pStyle w:val="Prrafobsico"/>
        <w:suppressAutoHyphens/>
        <w:ind w:right="-149"/>
        <w:jc w:val="both"/>
        <w:rPr>
          <w:rFonts w:ascii="Arial" w:hAnsi="Arial" w:cs="Arial"/>
        </w:rPr>
      </w:pPr>
    </w:p>
    <w:p w14:paraId="4C319279" w14:textId="575DE949" w:rsidR="002D1219" w:rsidRPr="005F36B4" w:rsidRDefault="002D1219" w:rsidP="002D1219">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Pr="00344D0F">
        <w:rPr>
          <w:rFonts w:ascii="Arial" w:hAnsi="Arial" w:cs="Arial"/>
          <w:b/>
        </w:rPr>
        <w:t xml:space="preserve">el día </w:t>
      </w:r>
      <w:r w:rsidR="00BE4B33">
        <w:rPr>
          <w:rFonts w:ascii="Arial" w:hAnsi="Arial" w:cs="Arial"/>
          <w:b/>
        </w:rPr>
        <w:t>jueves</w:t>
      </w:r>
      <w:r w:rsidRPr="00344D0F">
        <w:rPr>
          <w:rFonts w:ascii="Arial" w:hAnsi="Arial" w:cs="Arial"/>
          <w:b/>
        </w:rPr>
        <w:t xml:space="preserve"> de</w:t>
      </w:r>
      <w:r w:rsidR="00BE4B33">
        <w:rPr>
          <w:rFonts w:ascii="Arial" w:hAnsi="Arial" w:cs="Arial"/>
          <w:b/>
        </w:rPr>
        <w:t xml:space="preserve"> 29</w:t>
      </w:r>
      <w:r w:rsidR="000621B1">
        <w:rPr>
          <w:rFonts w:ascii="Arial" w:hAnsi="Arial" w:cs="Arial"/>
          <w:b/>
        </w:rPr>
        <w:t xml:space="preserve"> de junio</w:t>
      </w:r>
      <w:r w:rsidRPr="00344D0F">
        <w:rPr>
          <w:rFonts w:ascii="Arial" w:hAnsi="Arial" w:cs="Arial"/>
          <w:b/>
        </w:rPr>
        <w:t xml:space="preserve"> de 20</w:t>
      </w:r>
      <w:r w:rsidR="000621B1">
        <w:rPr>
          <w:rFonts w:ascii="Arial" w:hAnsi="Arial" w:cs="Arial"/>
          <w:b/>
        </w:rPr>
        <w:t>23</w:t>
      </w:r>
      <w:r w:rsidRPr="00344D0F">
        <w:rPr>
          <w:rFonts w:ascii="Arial" w:hAnsi="Arial" w:cs="Arial"/>
          <w:b/>
        </w:rPr>
        <w:t>, a las 1</w:t>
      </w:r>
      <w:r w:rsidR="00BE4B33">
        <w:rPr>
          <w:rFonts w:ascii="Arial" w:hAnsi="Arial" w:cs="Arial"/>
          <w:b/>
        </w:rPr>
        <w:t>3</w:t>
      </w:r>
      <w:bookmarkStart w:id="13" w:name="_GoBack"/>
      <w:bookmarkEnd w:id="13"/>
      <w:r w:rsidRPr="00344D0F">
        <w:rPr>
          <w:rFonts w:ascii="Arial" w:hAnsi="Arial" w:cs="Arial"/>
          <w:b/>
        </w:rPr>
        <w:t>:00 horas.</w:t>
      </w:r>
      <w:r w:rsidRPr="005F36B4">
        <w:rPr>
          <w:rFonts w:ascii="Arial" w:hAnsi="Arial" w:cs="Arial"/>
        </w:rPr>
        <w:t xml:space="preserve"> </w:t>
      </w:r>
    </w:p>
    <w:p w14:paraId="24CD1C47" w14:textId="77777777" w:rsidR="002D1219" w:rsidRPr="005F36B4" w:rsidRDefault="002D1219" w:rsidP="002D1219">
      <w:pPr>
        <w:pStyle w:val="Prrafobsico"/>
        <w:suppressAutoHyphens/>
        <w:ind w:right="-149"/>
        <w:jc w:val="both"/>
        <w:rPr>
          <w:rFonts w:ascii="Arial" w:hAnsi="Arial" w:cs="Arial"/>
        </w:rPr>
      </w:pPr>
    </w:p>
    <w:p w14:paraId="1E4FCA12" w14:textId="36F7E6B1" w:rsidR="005F36B4" w:rsidRPr="005F36B4" w:rsidRDefault="005F36B4" w:rsidP="005F36B4">
      <w:pPr>
        <w:pStyle w:val="Prrafobsico"/>
        <w:suppressAutoHyphens/>
        <w:ind w:right="-149"/>
        <w:jc w:val="both"/>
        <w:rPr>
          <w:rFonts w:ascii="Arial" w:hAnsi="Arial" w:cs="Arial"/>
        </w:rPr>
      </w:pPr>
    </w:p>
    <w:p w14:paraId="7607DA25" w14:textId="68176D56" w:rsidR="005F36B4" w:rsidRPr="00344D0F" w:rsidRDefault="005F36B4" w:rsidP="00E86DE1">
      <w:pPr>
        <w:pStyle w:val="Ttulo2"/>
      </w:pPr>
      <w:bookmarkStart w:id="14" w:name="_Toc132293158"/>
      <w:bookmarkStart w:id="15" w:name="_Hlk101961862"/>
      <w:r w:rsidRPr="00B8381B">
        <w:rPr>
          <w:b/>
        </w:rPr>
        <w:t>Art. 1</w:t>
      </w:r>
      <w:r w:rsidR="0085168F">
        <w:rPr>
          <w:b/>
        </w:rPr>
        <w:t>2</w:t>
      </w:r>
      <w:r w:rsidRPr="00B8381B">
        <w:rPr>
          <w:b/>
        </w:rPr>
        <w:t xml:space="preserve">. FACTORES </w:t>
      </w:r>
      <w:r w:rsidR="00084141" w:rsidRPr="00B8381B">
        <w:rPr>
          <w:b/>
        </w:rPr>
        <w:t>PARA EVALUAR LAS PROPUESTAS</w:t>
      </w:r>
      <w:bookmarkEnd w:id="14"/>
    </w:p>
    <w:bookmarkEnd w:id="15"/>
    <w:p w14:paraId="2648B3D4" w14:textId="77777777" w:rsidR="005F36B4" w:rsidRPr="005F36B4" w:rsidRDefault="005F36B4" w:rsidP="005F36B4">
      <w:pPr>
        <w:pStyle w:val="Prrafobsico"/>
        <w:suppressAutoHyphens/>
        <w:ind w:right="-149"/>
        <w:jc w:val="both"/>
        <w:rPr>
          <w:rFonts w:ascii="Arial" w:hAnsi="Arial" w:cs="Arial"/>
        </w:rPr>
      </w:pPr>
    </w:p>
    <w:p w14:paraId="26D190E5" w14:textId="77777777" w:rsidR="002D1219" w:rsidRPr="005F36B4" w:rsidRDefault="002D1219" w:rsidP="002D1219">
      <w:pPr>
        <w:pStyle w:val="Prrafobsico"/>
        <w:suppressAutoHyphens/>
        <w:ind w:right="-149"/>
        <w:jc w:val="both"/>
        <w:rPr>
          <w:rFonts w:ascii="Arial" w:hAnsi="Arial" w:cs="Arial"/>
        </w:rPr>
      </w:pPr>
      <w:r w:rsidRPr="005F36B4">
        <w:rPr>
          <w:rFonts w:ascii="Arial" w:hAnsi="Arial" w:cs="Arial"/>
        </w:rPr>
        <w:t>Los principales factores a tomar en cuenta para la comparación de las ofertas</w:t>
      </w:r>
      <w:r>
        <w:rPr>
          <w:rFonts w:ascii="Arial" w:hAnsi="Arial" w:cs="Arial"/>
        </w:rPr>
        <w:t xml:space="preserve"> para cada renglón,</w:t>
      </w:r>
      <w:r w:rsidRPr="005F36B4">
        <w:rPr>
          <w:rFonts w:ascii="Arial" w:hAnsi="Arial" w:cs="Arial"/>
        </w:rPr>
        <w:t xml:space="preserve"> son: </w:t>
      </w:r>
    </w:p>
    <w:p w14:paraId="50B0715D" w14:textId="77777777" w:rsidR="002D1219" w:rsidRPr="005F36B4" w:rsidRDefault="002D1219" w:rsidP="002D1219">
      <w:pPr>
        <w:pStyle w:val="Prrafobsico"/>
        <w:suppressAutoHyphens/>
        <w:ind w:right="-149"/>
        <w:jc w:val="both"/>
        <w:rPr>
          <w:rFonts w:ascii="Arial" w:hAnsi="Arial" w:cs="Arial"/>
        </w:rPr>
      </w:pPr>
    </w:p>
    <w:p w14:paraId="1BF9E443" w14:textId="77777777" w:rsidR="002D1219" w:rsidRPr="005F36B4" w:rsidRDefault="002D1219" w:rsidP="002D1219">
      <w:pPr>
        <w:pStyle w:val="Prrafobsico"/>
        <w:suppressAutoHyphens/>
        <w:ind w:right="-149"/>
        <w:jc w:val="both"/>
        <w:rPr>
          <w:rFonts w:ascii="Arial" w:hAnsi="Arial" w:cs="Arial"/>
        </w:rPr>
      </w:pPr>
      <w:r w:rsidRPr="00D63E93">
        <w:rPr>
          <w:rFonts w:ascii="Arial" w:hAnsi="Arial" w:cs="Arial"/>
          <w:b/>
        </w:rPr>
        <w:t>Precio:</w:t>
      </w:r>
      <w:r w:rsidRPr="005F36B4">
        <w:rPr>
          <w:rFonts w:ascii="Arial" w:hAnsi="Arial" w:cs="Arial"/>
        </w:rPr>
        <w:t xml:space="preserve"> </w:t>
      </w:r>
      <w:r>
        <w:rPr>
          <w:rFonts w:ascii="Arial" w:hAnsi="Arial" w:cs="Arial"/>
        </w:rPr>
        <w:t>10</w:t>
      </w:r>
      <w:r w:rsidRPr="005F36B4">
        <w:rPr>
          <w:rFonts w:ascii="Arial" w:hAnsi="Arial" w:cs="Arial"/>
        </w:rPr>
        <w:t>0 puntos (Se asignará el mayor puntaje a aquel oferente cuyo precio sea el menor y comparativamente se valorarán las restantes por regla de tres simple).</w:t>
      </w:r>
    </w:p>
    <w:p w14:paraId="67E17899" w14:textId="77777777" w:rsidR="002D1219" w:rsidRPr="006419F4" w:rsidRDefault="002D1219" w:rsidP="002133F1">
      <w:pPr>
        <w:spacing w:after="160" w:line="259" w:lineRule="auto"/>
        <w:rPr>
          <w:rFonts w:ascii="Arial" w:hAnsi="Arial" w:cs="Arial"/>
          <w:color w:val="000000"/>
          <w:lang w:val="es-ES_tradnl"/>
        </w:rPr>
      </w:pPr>
    </w:p>
    <w:p w14:paraId="322717BF" w14:textId="77777777" w:rsidR="005F36B4" w:rsidRDefault="00BD384B" w:rsidP="005F36B4">
      <w:pPr>
        <w:pStyle w:val="Prrafobsico"/>
        <w:suppressAutoHyphens/>
        <w:ind w:right="-149"/>
        <w:jc w:val="both"/>
        <w:rPr>
          <w:rFonts w:ascii="Arial" w:hAnsi="Arial" w:cs="Arial"/>
        </w:rPr>
      </w:pPr>
      <w:r w:rsidRPr="001C51EB">
        <w:rPr>
          <w:rFonts w:ascii="Arial" w:hAnsi="Arial" w:cs="Arial"/>
          <w:b/>
        </w:rPr>
        <w:t>Antecedentes negativos en RUPE, s</w:t>
      </w:r>
      <w:r w:rsidR="005F36B4" w:rsidRPr="00D63E93">
        <w:rPr>
          <w:rFonts w:ascii="Arial" w:hAnsi="Arial" w:cs="Arial"/>
          <w:b/>
        </w:rPr>
        <w:t>e descontará</w:t>
      </w:r>
      <w:r>
        <w:rPr>
          <w:rFonts w:ascii="Arial" w:hAnsi="Arial" w:cs="Arial"/>
        </w:rPr>
        <w:t xml:space="preserve">: </w:t>
      </w:r>
    </w:p>
    <w:p w14:paraId="20C6C71E" w14:textId="77777777" w:rsidR="00BD384B" w:rsidRDefault="00BD384B" w:rsidP="005F36B4">
      <w:pPr>
        <w:pStyle w:val="Prrafobsico"/>
        <w:suppressAutoHyphens/>
        <w:ind w:right="-149"/>
        <w:jc w:val="both"/>
        <w:rPr>
          <w:rFonts w:ascii="Arial" w:hAnsi="Arial" w:cs="Arial"/>
        </w:rPr>
      </w:pPr>
    </w:p>
    <w:p w14:paraId="04D17D61"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En caso de contar con antecedentes negativos en el RUPE, se realizarán los siguientes descuentos:</w:t>
      </w:r>
    </w:p>
    <w:p w14:paraId="73C39D8B"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Advertencia. </w:t>
      </w:r>
      <w:r w:rsidRPr="00F45B09">
        <w:rPr>
          <w:rFonts w:ascii="Arial" w:hAnsi="Arial" w:cs="Arial"/>
        </w:rPr>
        <w:t>1 punto</w:t>
      </w:r>
      <w:r w:rsidRPr="00BD384B">
        <w:rPr>
          <w:rFonts w:ascii="Arial" w:hAnsi="Arial" w:cs="Arial"/>
        </w:rPr>
        <w:t>.</w:t>
      </w:r>
    </w:p>
    <w:p w14:paraId="327FDD40" w14:textId="2D18FBEF"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Suspensión. </w:t>
      </w:r>
      <w:r w:rsidR="00F45B09" w:rsidRPr="00F45B09">
        <w:rPr>
          <w:rFonts w:ascii="Arial" w:hAnsi="Arial" w:cs="Arial"/>
        </w:rPr>
        <w:t>2</w:t>
      </w:r>
      <w:r w:rsidRPr="00F45B09">
        <w:rPr>
          <w:rFonts w:ascii="Arial" w:hAnsi="Arial" w:cs="Arial"/>
        </w:rPr>
        <w:t xml:space="preserve"> puntos</w:t>
      </w:r>
      <w:r w:rsidRPr="00BD384B">
        <w:rPr>
          <w:rFonts w:ascii="Arial" w:hAnsi="Arial" w:cs="Arial"/>
        </w:rPr>
        <w:t>.</w:t>
      </w:r>
    </w:p>
    <w:p w14:paraId="6E57AE8C" w14:textId="1536429D" w:rsidR="00BD384B" w:rsidRPr="00BD384B" w:rsidRDefault="00BD384B" w:rsidP="007D455D">
      <w:pPr>
        <w:pStyle w:val="Prrafobsico"/>
        <w:suppressAutoHyphens/>
        <w:ind w:right="-149"/>
        <w:jc w:val="both"/>
        <w:rPr>
          <w:rFonts w:ascii="Arial" w:hAnsi="Arial" w:cs="Arial"/>
        </w:rPr>
      </w:pPr>
      <w:r w:rsidRPr="00BD384B">
        <w:rPr>
          <w:rFonts w:ascii="Arial" w:hAnsi="Arial" w:cs="Arial"/>
        </w:rPr>
        <w:t xml:space="preserve">Eliminación del infractor como proveedor del organismo sancionador. </w:t>
      </w:r>
      <w:r w:rsidR="00F45B09" w:rsidRPr="00F45B09">
        <w:rPr>
          <w:rFonts w:ascii="Arial" w:hAnsi="Arial" w:cs="Arial"/>
        </w:rPr>
        <w:t xml:space="preserve">4 </w:t>
      </w:r>
      <w:r w:rsidRPr="00F45B09">
        <w:rPr>
          <w:rFonts w:ascii="Arial" w:hAnsi="Arial" w:cs="Arial"/>
        </w:rPr>
        <w:t>puntos</w:t>
      </w:r>
      <w:r w:rsidRPr="00BD384B">
        <w:rPr>
          <w:rFonts w:ascii="Arial" w:hAnsi="Arial" w:cs="Arial"/>
        </w:rPr>
        <w:t>.</w:t>
      </w:r>
    </w:p>
    <w:p w14:paraId="34D029F2" w14:textId="77777777" w:rsidR="00BD384B" w:rsidRPr="00BD384B" w:rsidRDefault="00BD384B" w:rsidP="00A46454">
      <w:pPr>
        <w:pStyle w:val="Prrafobsico"/>
        <w:suppressAutoHyphens/>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0E5F0C6" w14:textId="521DA103" w:rsidR="00BD384B" w:rsidRPr="00BD384B" w:rsidRDefault="00BD384B" w:rsidP="00A46454">
      <w:pPr>
        <w:pStyle w:val="Prrafobsico"/>
        <w:suppressAutoHyphens/>
        <w:ind w:right="-149"/>
        <w:jc w:val="both"/>
        <w:rPr>
          <w:rFonts w:ascii="Arial" w:hAnsi="Arial" w:cs="Arial"/>
        </w:rPr>
      </w:pPr>
      <w:r w:rsidRPr="00BD384B">
        <w:rPr>
          <w:rFonts w:ascii="Arial" w:hAnsi="Arial" w:cs="Arial"/>
        </w:rPr>
        <w:t xml:space="preserve">Se tomarán en consideración solamente las sanciones inscriptas en los últimos </w:t>
      </w:r>
      <w:r w:rsidR="00D81B9D" w:rsidRPr="00F45B09">
        <w:rPr>
          <w:rFonts w:ascii="Arial" w:hAnsi="Arial" w:cs="Arial"/>
        </w:rPr>
        <w:t>5</w:t>
      </w:r>
      <w:r w:rsidRPr="00F45B09">
        <w:rPr>
          <w:rFonts w:ascii="Arial" w:hAnsi="Arial" w:cs="Arial"/>
        </w:rPr>
        <w:t xml:space="preserve"> años</w:t>
      </w:r>
      <w:r w:rsidRPr="00BD384B">
        <w:rPr>
          <w:rFonts w:ascii="Arial" w:hAnsi="Arial" w:cs="Arial"/>
        </w:rPr>
        <w:t xml:space="preserve"> y no se descontarán, sumando todas las sanciones inscriptas, más de 15 puntos.</w:t>
      </w:r>
    </w:p>
    <w:p w14:paraId="6001B766" w14:textId="77777777" w:rsidR="006F57B1" w:rsidRPr="00C643C3" w:rsidRDefault="006F57B1" w:rsidP="00F45B09">
      <w:pPr>
        <w:spacing w:after="120"/>
        <w:jc w:val="both"/>
        <w:rPr>
          <w:rFonts w:ascii="Arial" w:hAnsi="Arial" w:cs="Arial"/>
        </w:rPr>
      </w:pP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16DB257F" w:rsidR="005F36B4" w:rsidRPr="00B8381B" w:rsidRDefault="005F36B4" w:rsidP="00E86DE1">
      <w:pPr>
        <w:pStyle w:val="Ttulo2"/>
        <w:rPr>
          <w:b/>
        </w:rPr>
      </w:pPr>
      <w:bookmarkStart w:id="16" w:name="_Toc132293159"/>
      <w:r w:rsidRPr="00B8381B">
        <w:rPr>
          <w:b/>
        </w:rPr>
        <w:t>Art. 1</w:t>
      </w:r>
      <w:r w:rsidR="0085168F">
        <w:rPr>
          <w:b/>
        </w:rPr>
        <w:t>3</w:t>
      </w:r>
      <w:r w:rsidRPr="00B8381B">
        <w:rPr>
          <w:b/>
        </w:rPr>
        <w:t>. M</w:t>
      </w:r>
      <w:r w:rsidR="00D63E93" w:rsidRPr="00B8381B">
        <w:rPr>
          <w:b/>
        </w:rPr>
        <w:t>EJORA DE OFERTA Y NEGOCIACIONES</w:t>
      </w:r>
      <w:bookmarkEnd w:id="16"/>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28CF842F" w14:textId="34680BB5" w:rsidR="005F36B4" w:rsidRDefault="005F36B4" w:rsidP="005F36B4">
      <w:pPr>
        <w:pStyle w:val="Prrafobsico"/>
        <w:suppressAutoHyphens/>
        <w:ind w:right="-149"/>
        <w:jc w:val="both"/>
        <w:rPr>
          <w:rFonts w:ascii="Arial" w:hAnsi="Arial" w:cs="Arial"/>
        </w:rPr>
      </w:pPr>
    </w:p>
    <w:p w14:paraId="16960183" w14:textId="77777777" w:rsidR="00B301B8" w:rsidRPr="005F36B4" w:rsidRDefault="00B301B8" w:rsidP="005F36B4">
      <w:pPr>
        <w:pStyle w:val="Prrafobsico"/>
        <w:suppressAutoHyphens/>
        <w:ind w:right="-149"/>
        <w:jc w:val="both"/>
        <w:rPr>
          <w:rFonts w:ascii="Arial" w:hAnsi="Arial" w:cs="Arial"/>
        </w:rPr>
      </w:pPr>
    </w:p>
    <w:p w14:paraId="1BEA3121" w14:textId="0612CF14" w:rsidR="005F36B4" w:rsidRPr="00B8381B" w:rsidRDefault="000F0DC6" w:rsidP="00E86DE1">
      <w:pPr>
        <w:pStyle w:val="Ttulo2"/>
        <w:rPr>
          <w:b/>
        </w:rPr>
      </w:pPr>
      <w:bookmarkStart w:id="17" w:name="_Hlk101962108"/>
      <w:bookmarkStart w:id="18" w:name="_Toc132293160"/>
      <w:r w:rsidRPr="00B8381B">
        <w:rPr>
          <w:b/>
        </w:rPr>
        <w:t>Art. 1</w:t>
      </w:r>
      <w:r w:rsidR="0085168F">
        <w:rPr>
          <w:b/>
        </w:rPr>
        <w:t>4</w:t>
      </w:r>
      <w:r w:rsidR="005F36B4" w:rsidRPr="00B8381B">
        <w:rPr>
          <w:b/>
        </w:rPr>
        <w:t>. ADJUDICACION</w:t>
      </w:r>
      <w:bookmarkEnd w:id="17"/>
      <w:r w:rsidR="005F36B4" w:rsidRPr="00B8381B">
        <w:rPr>
          <w:b/>
        </w:rPr>
        <w:t>.</w:t>
      </w:r>
      <w:bookmarkEnd w:id="18"/>
    </w:p>
    <w:p w14:paraId="026B7AA3" w14:textId="77777777" w:rsidR="005F36B4" w:rsidRPr="005F36B4" w:rsidRDefault="005F36B4" w:rsidP="005F36B4">
      <w:pPr>
        <w:pStyle w:val="Prrafobsico"/>
        <w:suppressAutoHyphens/>
        <w:ind w:right="-149"/>
        <w:jc w:val="both"/>
        <w:rPr>
          <w:rFonts w:ascii="Arial" w:hAnsi="Arial" w:cs="Arial"/>
        </w:rPr>
      </w:pPr>
    </w:p>
    <w:p w14:paraId="5A66CAE9" w14:textId="204C3EAC" w:rsidR="00A062F2" w:rsidRPr="00B5282A" w:rsidRDefault="00A062F2" w:rsidP="00A062F2">
      <w:pPr>
        <w:pStyle w:val="Prrafobsico"/>
        <w:suppressAutoHyphens/>
        <w:ind w:right="-149"/>
        <w:jc w:val="both"/>
        <w:rPr>
          <w:rFonts w:ascii="Arial" w:hAnsi="Arial" w:cs="Arial"/>
        </w:rPr>
      </w:pPr>
      <w:r w:rsidRPr="00B5282A">
        <w:rPr>
          <w:rFonts w:ascii="Arial" w:hAnsi="Arial" w:cs="Arial"/>
        </w:rPr>
        <w:t>La adjudicación se realizará por renglón con todos los adjudicatarios en arreglo a la lista de prelación resultante de la evaluación de las ofertas realizada en el Ar</w:t>
      </w:r>
      <w:r w:rsidRPr="0085168F">
        <w:rPr>
          <w:rFonts w:ascii="Arial" w:hAnsi="Arial" w:cs="Arial"/>
        </w:rPr>
        <w:t>t. 1</w:t>
      </w:r>
      <w:r w:rsidR="0085168F" w:rsidRPr="0085168F">
        <w:rPr>
          <w:rFonts w:ascii="Arial" w:hAnsi="Arial" w:cs="Arial"/>
        </w:rPr>
        <w:t>2</w:t>
      </w:r>
      <w:r w:rsidRPr="0085168F">
        <w:rPr>
          <w:rFonts w:ascii="Arial" w:hAnsi="Arial" w:cs="Arial"/>
        </w:rPr>
        <w:t>.</w:t>
      </w:r>
    </w:p>
    <w:p w14:paraId="34832F53" w14:textId="77777777" w:rsidR="00A062F2" w:rsidRDefault="00A062F2" w:rsidP="00A062F2">
      <w:pPr>
        <w:pStyle w:val="Prrafobsico"/>
        <w:suppressAutoHyphens/>
        <w:ind w:right="-149"/>
        <w:jc w:val="both"/>
        <w:rPr>
          <w:rFonts w:ascii="Arial" w:hAnsi="Arial" w:cs="Arial"/>
        </w:rPr>
      </w:pPr>
    </w:p>
    <w:p w14:paraId="27BB6576" w14:textId="77777777" w:rsidR="00A062F2" w:rsidRPr="00B5282A" w:rsidRDefault="00A062F2" w:rsidP="00A062F2">
      <w:pPr>
        <w:pStyle w:val="Prrafobsico"/>
        <w:suppressAutoHyphens/>
        <w:ind w:right="-149"/>
        <w:jc w:val="both"/>
        <w:rPr>
          <w:rFonts w:ascii="Arial" w:hAnsi="Arial" w:cs="Arial"/>
        </w:rPr>
      </w:pPr>
      <w:r w:rsidRPr="00B5282A">
        <w:rPr>
          <w:rFonts w:ascii="Arial" w:hAnsi="Arial" w:cs="Arial"/>
        </w:rPr>
        <w:t>La lista se podrá utilizar en caso de que el adjudicatario en primer orden de prelación se vea por cualquier razón imposibilitado, de forma temporal o permanente, de cumplir a cabalidad con las obligaciones asumidas o con el suministro de productos solicitados.</w:t>
      </w:r>
    </w:p>
    <w:p w14:paraId="0C4FADA0" w14:textId="67C492E3" w:rsidR="000E330C" w:rsidRDefault="000E330C" w:rsidP="000F0DC6">
      <w:pPr>
        <w:pStyle w:val="Prrafobsico"/>
        <w:suppressAutoHyphens/>
        <w:ind w:right="-149"/>
        <w:jc w:val="both"/>
        <w:rPr>
          <w:rFonts w:ascii="Arial" w:hAnsi="Arial" w:cs="Arial"/>
        </w:rPr>
      </w:pPr>
    </w:p>
    <w:p w14:paraId="0708344D" w14:textId="640F8F21"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7F85E378" w:rsidR="000F0DC6" w:rsidRDefault="000F0DC6" w:rsidP="000F0DC6">
      <w:pPr>
        <w:pStyle w:val="Prrafobsico"/>
        <w:suppressAutoHyphens/>
        <w:ind w:right="-149"/>
        <w:jc w:val="both"/>
        <w:rPr>
          <w:rFonts w:ascii="Arial" w:hAnsi="Arial" w:cs="Arial"/>
        </w:rPr>
      </w:pPr>
      <w:r>
        <w:rPr>
          <w:rFonts w:ascii="Arial" w:hAnsi="Arial" w:cs="Arial"/>
        </w:rPr>
        <w:t xml:space="preserve">En virtud de </w:t>
      </w:r>
      <w:r w:rsidR="00A062F2">
        <w:rPr>
          <w:rFonts w:ascii="Arial" w:hAnsi="Arial" w:cs="Arial"/>
        </w:rPr>
        <w:t>la</w:t>
      </w:r>
      <w:r>
        <w:rPr>
          <w:rFonts w:ascii="Arial" w:hAnsi="Arial" w:cs="Arial"/>
        </w:rPr>
        <w:t xml:space="preserve">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le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47E01BA9" w14:textId="77777777" w:rsidR="005F36B4" w:rsidRPr="005F36B4" w:rsidRDefault="005F36B4" w:rsidP="005F36B4">
      <w:pPr>
        <w:pStyle w:val="Prrafobsico"/>
        <w:suppressAutoHyphens/>
        <w:ind w:right="-149"/>
        <w:jc w:val="both"/>
        <w:rPr>
          <w:rFonts w:ascii="Arial" w:hAnsi="Arial" w:cs="Arial"/>
        </w:rPr>
      </w:pPr>
    </w:p>
    <w:p w14:paraId="7B920B71" w14:textId="5B53CD8A"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85168F">
        <w:rPr>
          <w:rStyle w:val="SubttuloCar"/>
        </w:rPr>
        <w:t>4</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7B3AEC53" w:rsidR="005F36B4" w:rsidRPr="00D63E93" w:rsidRDefault="005F36B4" w:rsidP="00E86DE1">
      <w:pPr>
        <w:pStyle w:val="Subttulo"/>
        <w:rPr>
          <w:b/>
        </w:rPr>
      </w:pPr>
      <w:r w:rsidRPr="00D63E93">
        <w:rPr>
          <w:b/>
        </w:rPr>
        <w:t>1</w:t>
      </w:r>
      <w:r w:rsidR="0085168F">
        <w:rPr>
          <w:b/>
        </w:rPr>
        <w:t>4</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346FCE3D" w14:textId="4E747CC3" w:rsidR="002133F1" w:rsidRDefault="00BE4B33" w:rsidP="00B301B8">
      <w:pPr>
        <w:rPr>
          <w:rStyle w:val="Hipervnculo"/>
          <w:snapToGrid w:val="0"/>
          <w:spacing w:val="-3"/>
          <w:lang w:val="es-ES_tradnl"/>
        </w:rPr>
      </w:pPr>
      <w:hyperlink r:id="rId12" w:history="1">
        <w:r w:rsidR="0073022C">
          <w:rPr>
            <w:rStyle w:val="Hipervnculo"/>
            <w:snapToGrid w:val="0"/>
            <w:spacing w:val="-3"/>
            <w:lang w:val="es-ES_tradnl"/>
          </w:rPr>
          <w:t>https://institucional.bse.com.uy/inicio/institucional/Transparencia/</w:t>
        </w:r>
      </w:hyperlink>
    </w:p>
    <w:p w14:paraId="17C1636E" w14:textId="11321CE4" w:rsidR="00E624B0" w:rsidRPr="000551D3" w:rsidRDefault="000551D3" w:rsidP="000551D3">
      <w:pPr>
        <w:pStyle w:val="Ttulo2"/>
        <w:rPr>
          <w:b/>
        </w:rPr>
      </w:pPr>
      <w:bookmarkStart w:id="19" w:name="_Toc132293161"/>
      <w:r w:rsidRPr="000551D3">
        <w:rPr>
          <w:b/>
        </w:rPr>
        <w:t xml:space="preserve">Art. </w:t>
      </w:r>
      <w:r w:rsidR="002A4800" w:rsidRPr="000551D3">
        <w:rPr>
          <w:b/>
        </w:rPr>
        <w:t>1</w:t>
      </w:r>
      <w:r w:rsidR="0085168F">
        <w:rPr>
          <w:b/>
        </w:rPr>
        <w:t>5</w:t>
      </w:r>
      <w:r w:rsidR="002A4800" w:rsidRPr="000551D3">
        <w:rPr>
          <w:b/>
        </w:rPr>
        <w:t xml:space="preserve"> GARANTIAS</w:t>
      </w:r>
      <w:bookmarkEnd w:id="19"/>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56B1DA7E" w:rsidR="005F36B4" w:rsidRPr="00B27CBC" w:rsidRDefault="005F36B4" w:rsidP="00E86DE1">
      <w:pPr>
        <w:pStyle w:val="Ttulo2"/>
        <w:rPr>
          <w:b/>
        </w:rPr>
      </w:pPr>
      <w:bookmarkStart w:id="20" w:name="_Hlk101962224"/>
      <w:bookmarkStart w:id="21" w:name="_Toc132293162"/>
      <w:r w:rsidRPr="00B27CBC">
        <w:rPr>
          <w:b/>
        </w:rPr>
        <w:t xml:space="preserve">Art. </w:t>
      </w:r>
      <w:r w:rsidRPr="001519D1">
        <w:rPr>
          <w:b/>
        </w:rPr>
        <w:t>1</w:t>
      </w:r>
      <w:r w:rsidR="0085168F" w:rsidRPr="001519D1">
        <w:rPr>
          <w:b/>
        </w:rPr>
        <w:t>5</w:t>
      </w:r>
      <w:r w:rsidRPr="001519D1">
        <w:rPr>
          <w:b/>
        </w:rPr>
        <w:t xml:space="preserve">. </w:t>
      </w:r>
      <w:r w:rsidR="00EF388D" w:rsidRPr="001519D1">
        <w:rPr>
          <w:b/>
        </w:rPr>
        <w:t>1</w:t>
      </w:r>
      <w:r w:rsidR="00EF388D">
        <w:rPr>
          <w:b/>
        </w:rPr>
        <w:t xml:space="preserve"> </w:t>
      </w:r>
      <w:r w:rsidRPr="00B27CBC">
        <w:rPr>
          <w:b/>
        </w:rPr>
        <w:t>GARANTIA DE FIEL CUMPLIMIENTO DE CONTRATO</w:t>
      </w:r>
      <w:bookmarkEnd w:id="20"/>
      <w:r w:rsidRPr="00B27CBC">
        <w:rPr>
          <w:b/>
        </w:rPr>
        <w:t>.</w:t>
      </w:r>
      <w:bookmarkEnd w:id="21"/>
    </w:p>
    <w:p w14:paraId="17D557DD" w14:textId="77777777" w:rsidR="005F36B4" w:rsidRPr="005F36B4" w:rsidRDefault="005F36B4" w:rsidP="005F36B4">
      <w:pPr>
        <w:pStyle w:val="Prrafobsico"/>
        <w:suppressAutoHyphens/>
        <w:ind w:right="-149"/>
        <w:jc w:val="both"/>
        <w:rPr>
          <w:rFonts w:ascii="Arial" w:hAnsi="Arial" w:cs="Arial"/>
        </w:rPr>
      </w:pPr>
    </w:p>
    <w:p w14:paraId="6E9887E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6CA1D7B1" w14:textId="77777777" w:rsidR="005F36B4" w:rsidRPr="005F36B4" w:rsidRDefault="005F36B4" w:rsidP="005F36B4">
      <w:pPr>
        <w:pStyle w:val="Prrafobsico"/>
        <w:suppressAutoHyphens/>
        <w:ind w:right="-149"/>
        <w:jc w:val="both"/>
        <w:rPr>
          <w:rFonts w:ascii="Arial" w:hAnsi="Arial" w:cs="Arial"/>
        </w:rPr>
      </w:pPr>
    </w:p>
    <w:p w14:paraId="58A5FF52" w14:textId="5B0ABE9E" w:rsidR="00A062F2" w:rsidRPr="00E624B0" w:rsidRDefault="005F36B4" w:rsidP="00A062F2">
      <w:pPr>
        <w:pStyle w:val="Prrafobsico"/>
        <w:suppressAutoHyphens/>
        <w:ind w:right="-149"/>
        <w:jc w:val="both"/>
        <w:rPr>
          <w:rFonts w:ascii="Arial" w:hAnsi="Arial" w:cs="Arial"/>
          <w:b/>
        </w:rPr>
      </w:pPr>
      <w:r w:rsidRPr="00E624B0">
        <w:rPr>
          <w:rFonts w:ascii="Arial" w:hAnsi="Arial" w:cs="Arial"/>
          <w:b/>
        </w:rPr>
        <w:t xml:space="preserve">Monto mínimo vigente impuestos incluidos </w:t>
      </w:r>
      <w:r w:rsidRPr="00D84984">
        <w:rPr>
          <w:rFonts w:ascii="Arial" w:hAnsi="Arial" w:cs="Arial"/>
          <w:b/>
        </w:rPr>
        <w:t>enero –</w:t>
      </w:r>
      <w:r w:rsidR="00A062F2">
        <w:rPr>
          <w:rFonts w:ascii="Arial" w:hAnsi="Arial" w:cs="Arial"/>
          <w:b/>
        </w:rPr>
        <w:t xml:space="preserve"> diciembre</w:t>
      </w:r>
      <w:r w:rsidRPr="00D84984">
        <w:rPr>
          <w:rFonts w:ascii="Arial" w:hAnsi="Arial" w:cs="Arial"/>
          <w:b/>
        </w:rPr>
        <w:t xml:space="preserve"> </w:t>
      </w:r>
      <w:r w:rsidR="00A062F2" w:rsidRPr="00FC0952">
        <w:rPr>
          <w:rFonts w:ascii="Arial" w:hAnsi="Arial" w:cs="Arial"/>
          <w:b/>
        </w:rPr>
        <w:t xml:space="preserve">2023: $ 4.778.000 (pesos </w:t>
      </w:r>
      <w:r w:rsidR="00A062F2" w:rsidRPr="00FC0952">
        <w:rPr>
          <w:rFonts w:ascii="Arial" w:hAnsi="Arial" w:cs="Arial"/>
          <w:b/>
          <w:color w:val="auto"/>
        </w:rPr>
        <w:t xml:space="preserve">uruguayos cuatro millones setecientos setenta y ocho </w:t>
      </w:r>
      <w:r w:rsidR="00A062F2" w:rsidRPr="00FC0952">
        <w:rPr>
          <w:rFonts w:ascii="Arial" w:hAnsi="Arial" w:cs="Arial"/>
          <w:b/>
        </w:rPr>
        <w:t>mil) o su</w:t>
      </w:r>
      <w:r w:rsidR="00A062F2" w:rsidRPr="00E624B0">
        <w:rPr>
          <w:rFonts w:ascii="Arial" w:hAnsi="Arial" w:cs="Arial"/>
          <w:b/>
        </w:rPr>
        <w:t xml:space="preserve"> equivalente en moneda extranjera.</w:t>
      </w:r>
    </w:p>
    <w:p w14:paraId="06C21CE4" w14:textId="3CEC848E" w:rsidR="005F36B4" w:rsidRDefault="005F36B4" w:rsidP="005F36B4">
      <w:pPr>
        <w:pStyle w:val="Prrafobsico"/>
        <w:suppressAutoHyphens/>
        <w:ind w:right="-149"/>
        <w:jc w:val="both"/>
        <w:rPr>
          <w:rFonts w:ascii="Arial" w:hAnsi="Arial" w:cs="Arial"/>
        </w:rPr>
      </w:pPr>
    </w:p>
    <w:p w14:paraId="5FDAFA58" w14:textId="463F9A20" w:rsidR="008E5D6E" w:rsidRDefault="008E5D6E" w:rsidP="002B4D8F">
      <w:pPr>
        <w:pStyle w:val="Prrafobsico"/>
        <w:suppressAutoHyphens/>
        <w:ind w:right="-149"/>
        <w:jc w:val="both"/>
        <w:rPr>
          <w:rFonts w:ascii="Arial" w:hAnsi="Arial" w:cs="Arial"/>
        </w:rPr>
      </w:pPr>
      <w:r w:rsidRPr="002B4D8F">
        <w:rPr>
          <w:rFonts w:ascii="Arial" w:hAnsi="Arial" w:cs="Arial"/>
        </w:rPr>
        <w:t xml:space="preserve">Serán imputables a la garantía de fiel cumplimiento de contrato el pago de las multas y los daños y perjuicios ocasionados al BSE por los incumplimientos del adjudicatario. En </w:t>
      </w:r>
      <w:r w:rsidRPr="002B4D8F">
        <w:rPr>
          <w:rFonts w:ascii="Arial" w:hAnsi="Arial" w:cs="Arial"/>
        </w:rPr>
        <w:lastRenderedPageBreak/>
        <w:t>caso de rescisión o resolución del contrato por incumplimiento imputable al adjudicatario, el BSE ejecutará la totalidad de la garantía de fiel cumplimiento.</w:t>
      </w:r>
    </w:p>
    <w:p w14:paraId="45071F68" w14:textId="4BB04FC0" w:rsidR="005F36B4" w:rsidRDefault="005F36B4" w:rsidP="005F36B4">
      <w:pPr>
        <w:pStyle w:val="Prrafobsico"/>
        <w:suppressAutoHyphens/>
        <w:ind w:right="-149"/>
        <w:jc w:val="both"/>
        <w:rPr>
          <w:rFonts w:ascii="Arial" w:hAnsi="Arial" w:cs="Arial"/>
        </w:rPr>
      </w:pPr>
    </w:p>
    <w:p w14:paraId="72C8583B" w14:textId="7D6B27D3" w:rsidR="005F36B4" w:rsidRPr="00F969FC" w:rsidRDefault="005F36B4" w:rsidP="00E86DE1">
      <w:pPr>
        <w:pStyle w:val="Ttulo2"/>
        <w:rPr>
          <w:b/>
        </w:rPr>
      </w:pPr>
      <w:bookmarkStart w:id="22" w:name="_Toc132293163"/>
      <w:r w:rsidRPr="00F969FC">
        <w:rPr>
          <w:b/>
        </w:rPr>
        <w:t xml:space="preserve">Art. </w:t>
      </w:r>
      <w:r w:rsidR="0085168F">
        <w:rPr>
          <w:b/>
        </w:rPr>
        <w:t>16</w:t>
      </w:r>
      <w:r w:rsidRPr="00F969FC">
        <w:rPr>
          <w:b/>
        </w:rPr>
        <w:t>. PLAZO DEL CONTRATO y RESCISION.</w:t>
      </w:r>
      <w:bookmarkEnd w:id="22"/>
    </w:p>
    <w:p w14:paraId="0AEDCBAB" w14:textId="77777777" w:rsidR="005F36B4" w:rsidRPr="005F36B4" w:rsidRDefault="005F36B4" w:rsidP="004E7E39">
      <w:pPr>
        <w:pStyle w:val="Prrafobsico"/>
        <w:suppressAutoHyphens/>
        <w:ind w:right="-149"/>
        <w:jc w:val="both"/>
        <w:rPr>
          <w:rFonts w:ascii="Arial" w:hAnsi="Arial" w:cs="Arial"/>
        </w:rPr>
      </w:pPr>
    </w:p>
    <w:p w14:paraId="744F932A" w14:textId="49A15921" w:rsidR="00D84984" w:rsidRDefault="00D84984" w:rsidP="004E7E39">
      <w:pPr>
        <w:jc w:val="both"/>
        <w:rPr>
          <w:rFonts w:ascii="Arial" w:hAnsi="Arial" w:cs="Arial"/>
        </w:rPr>
      </w:pPr>
      <w:r w:rsidRPr="00C83F50">
        <w:rPr>
          <w:rFonts w:ascii="Arial" w:hAnsi="Arial" w:cs="Arial"/>
          <w:lang w:val="es-ES_tradnl"/>
        </w:rPr>
        <w:t>El p</w:t>
      </w:r>
      <w:r w:rsidR="002133F1">
        <w:rPr>
          <w:rFonts w:ascii="Arial" w:hAnsi="Arial" w:cs="Arial"/>
          <w:lang w:val="es-ES_tradnl"/>
        </w:rPr>
        <w:t>lazo del contrato será por 6 (seis) meses</w:t>
      </w:r>
      <w:r w:rsidRPr="00C83F50">
        <w:rPr>
          <w:rFonts w:ascii="Arial" w:hAnsi="Arial" w:cs="Arial"/>
          <w:lang w:val="es-ES_tradnl"/>
        </w:rPr>
        <w:t xml:space="preserve">, renovable automáticamente </w:t>
      </w:r>
      <w:r w:rsidR="004E7E39" w:rsidRPr="00521CCF">
        <w:rPr>
          <w:rFonts w:ascii="Arial" w:hAnsi="Arial" w:cs="Arial"/>
        </w:rPr>
        <w:t>por un período de igual duración, totalizando un año.</w:t>
      </w:r>
    </w:p>
    <w:p w14:paraId="0F29264F" w14:textId="77777777" w:rsidR="004E7E39" w:rsidRDefault="004E7E39" w:rsidP="004E7E39">
      <w:pPr>
        <w:rPr>
          <w:rFonts w:ascii="Arial" w:hAnsi="Arial" w:cs="Arial"/>
        </w:rPr>
      </w:pPr>
    </w:p>
    <w:p w14:paraId="5FAB18E4" w14:textId="742EFBA5" w:rsidR="009B58B8" w:rsidRPr="00236FC4" w:rsidRDefault="009B58B8" w:rsidP="00236FC4">
      <w:pPr>
        <w:pStyle w:val="Prrafobsico"/>
        <w:suppressAutoHyphens/>
        <w:ind w:right="-149"/>
        <w:jc w:val="both"/>
        <w:rPr>
          <w:rFonts w:ascii="Arial" w:hAnsi="Arial" w:cs="Arial"/>
        </w:rPr>
      </w:pPr>
      <w:r w:rsidRPr="00236FC4">
        <w:rPr>
          <w:rFonts w:ascii="Arial" w:hAnsi="Arial" w:cs="Arial"/>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311924EE" w14:textId="77777777" w:rsidR="00035903" w:rsidRDefault="00035903" w:rsidP="00236FC4">
      <w:pPr>
        <w:pStyle w:val="Prrafobsico"/>
        <w:suppressAutoHyphens/>
        <w:ind w:right="-149"/>
        <w:jc w:val="both"/>
        <w:rPr>
          <w:rFonts w:ascii="Arial" w:hAnsi="Arial" w:cs="Arial"/>
        </w:rPr>
      </w:pPr>
    </w:p>
    <w:p w14:paraId="41E6BE64" w14:textId="12C1D51B" w:rsidR="009B58B8" w:rsidRPr="00236FC4" w:rsidRDefault="009B58B8" w:rsidP="00236FC4">
      <w:pPr>
        <w:pStyle w:val="Prrafobsico"/>
        <w:suppressAutoHyphens/>
        <w:ind w:right="-149"/>
        <w:jc w:val="both"/>
        <w:rPr>
          <w:rFonts w:ascii="Arial" w:hAnsi="Arial" w:cs="Arial"/>
        </w:rPr>
      </w:pPr>
      <w:r w:rsidRPr="00236FC4">
        <w:rPr>
          <w:rFonts w:ascii="Arial" w:hAnsi="Arial" w:cs="Arial"/>
        </w:rPr>
        <w:t>De no exigirse la formalización por escrito por la Administración, regirá siempre desde la fecha de notificación de la adjudicación.  </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704B45F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6BA9391B" w14:textId="30DC4E2C" w:rsidR="00FD662B" w:rsidRDefault="00FD662B" w:rsidP="00FD662B">
      <w:pPr>
        <w:pStyle w:val="Prrafobsico"/>
        <w:suppressAutoHyphens/>
        <w:ind w:right="-149"/>
        <w:jc w:val="both"/>
        <w:rPr>
          <w:rFonts w:ascii="Arial" w:hAnsi="Arial" w:cs="Arial"/>
          <w:b/>
          <w:color w:val="auto"/>
        </w:rPr>
      </w:pPr>
    </w:p>
    <w:p w14:paraId="0EAFCA4D" w14:textId="77777777" w:rsidR="006419F4" w:rsidRDefault="006419F4" w:rsidP="00FD662B">
      <w:pPr>
        <w:pStyle w:val="Prrafobsico"/>
        <w:suppressAutoHyphens/>
        <w:ind w:right="-149"/>
        <w:jc w:val="both"/>
        <w:rPr>
          <w:rFonts w:ascii="Arial" w:hAnsi="Arial" w:cs="Arial"/>
          <w:b/>
          <w:color w:val="auto"/>
        </w:rPr>
      </w:pPr>
    </w:p>
    <w:p w14:paraId="5600A882" w14:textId="7A4FA35F" w:rsidR="00FD662B" w:rsidRPr="004F68AA" w:rsidRDefault="00FD662B" w:rsidP="00E86DE1">
      <w:pPr>
        <w:pStyle w:val="Ttulo2"/>
        <w:rPr>
          <w:b/>
        </w:rPr>
      </w:pPr>
      <w:bookmarkStart w:id="23" w:name="_Toc132293164"/>
      <w:r w:rsidRPr="004F68AA">
        <w:rPr>
          <w:b/>
        </w:rPr>
        <w:t xml:space="preserve">Art. </w:t>
      </w:r>
      <w:r w:rsidR="0085168F">
        <w:rPr>
          <w:b/>
        </w:rPr>
        <w:t>17</w:t>
      </w:r>
      <w:r w:rsidRPr="004F68AA">
        <w:rPr>
          <w:b/>
        </w:rPr>
        <w:t>. SUBCONTRATACIÓN Y CESIÓN DEL CONTRATO.</w:t>
      </w:r>
      <w:bookmarkEnd w:id="23"/>
    </w:p>
    <w:p w14:paraId="724D6C0C" w14:textId="77777777" w:rsidR="00FD662B" w:rsidRPr="005F36B4" w:rsidRDefault="00FD662B" w:rsidP="00FD662B">
      <w:pPr>
        <w:pStyle w:val="Prrafobsico"/>
        <w:suppressAutoHyphens/>
        <w:ind w:right="-149"/>
        <w:jc w:val="both"/>
        <w:rPr>
          <w:rFonts w:ascii="Arial" w:hAnsi="Arial" w:cs="Arial"/>
        </w:rPr>
      </w:pPr>
    </w:p>
    <w:p w14:paraId="1F370CFC" w14:textId="3B91DB81" w:rsidR="00FD662B"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659EB948" w14:textId="77777777" w:rsidR="00A46454" w:rsidRPr="005F36B4" w:rsidRDefault="00A46454" w:rsidP="00FD662B">
      <w:pPr>
        <w:pStyle w:val="Prrafobsico"/>
        <w:suppressAutoHyphens/>
        <w:ind w:right="-149"/>
        <w:jc w:val="both"/>
        <w:rPr>
          <w:rFonts w:ascii="Arial" w:hAnsi="Arial" w:cs="Arial"/>
        </w:rPr>
      </w:pPr>
    </w:p>
    <w:p w14:paraId="5EC43628" w14:textId="5FEE103A" w:rsidR="005F36B4" w:rsidRDefault="005F36B4" w:rsidP="00E86DE1">
      <w:pPr>
        <w:pStyle w:val="Ttulo2"/>
        <w:rPr>
          <w:b/>
        </w:rPr>
      </w:pPr>
      <w:bookmarkStart w:id="24" w:name="_Toc132293165"/>
      <w:r w:rsidRPr="00CD5A2E">
        <w:rPr>
          <w:b/>
        </w:rPr>
        <w:t xml:space="preserve">Art. </w:t>
      </w:r>
      <w:r w:rsidR="0085168F">
        <w:rPr>
          <w:b/>
        </w:rPr>
        <w:t>18</w:t>
      </w:r>
      <w:r w:rsidRPr="00CD5A2E">
        <w:rPr>
          <w:b/>
        </w:rPr>
        <w:t>. CONDICIONES DE ENTREGA</w:t>
      </w:r>
      <w:r w:rsidR="00D84984">
        <w:rPr>
          <w:b/>
        </w:rPr>
        <w:t>.</w:t>
      </w:r>
      <w:bookmarkEnd w:id="24"/>
    </w:p>
    <w:p w14:paraId="7269322C" w14:textId="48B6A8C9" w:rsidR="00035903" w:rsidRDefault="00035903" w:rsidP="00035903"/>
    <w:p w14:paraId="25423BA1" w14:textId="1FFF1CE9" w:rsidR="00035903" w:rsidRDefault="00035903" w:rsidP="00035903">
      <w:pPr>
        <w:spacing w:after="120"/>
        <w:jc w:val="both"/>
        <w:rPr>
          <w:rFonts w:ascii="Arial" w:hAnsi="Arial" w:cs="Arial"/>
        </w:rPr>
      </w:pPr>
      <w:r>
        <w:rPr>
          <w:rFonts w:ascii="Arial" w:hAnsi="Arial" w:cs="Arial"/>
        </w:rPr>
        <w:lastRenderedPageBreak/>
        <w:t>De acuerdo al Art.7 de la Memoria descriptiva.</w:t>
      </w:r>
    </w:p>
    <w:p w14:paraId="227608F4" w14:textId="77777777" w:rsidR="00035903" w:rsidRPr="00035903" w:rsidRDefault="00035903" w:rsidP="00035903"/>
    <w:p w14:paraId="63A3FD5E" w14:textId="77777777" w:rsidR="00F77A95" w:rsidRPr="00F77A95" w:rsidRDefault="00F77A95" w:rsidP="00F77A95">
      <w:pPr>
        <w:pStyle w:val="Prrafobsico"/>
        <w:suppressAutoHyphens/>
        <w:ind w:right="-149"/>
        <w:jc w:val="both"/>
        <w:rPr>
          <w:rFonts w:ascii="Arial" w:hAnsi="Arial" w:cs="Arial"/>
        </w:rPr>
      </w:pPr>
      <w:r w:rsidRPr="00F77A95">
        <w:rPr>
          <w:rFonts w:ascii="Arial" w:hAnsi="Arial" w:cs="Arial"/>
        </w:rPr>
        <w:t>Los productos deben ser entregados en Proveeduría del Hospital del Banco de Seguros, Av. José Pedro Varela 3420 planta baja, entre las 09:00 y las 15:00 hs.</w:t>
      </w:r>
    </w:p>
    <w:p w14:paraId="253BE953" w14:textId="77777777" w:rsidR="00F77A95" w:rsidRPr="00F77A95" w:rsidRDefault="00F77A95" w:rsidP="00F77A95">
      <w:pPr>
        <w:pStyle w:val="Prrafobsico"/>
        <w:suppressAutoHyphens/>
        <w:ind w:right="-149"/>
        <w:jc w:val="both"/>
        <w:rPr>
          <w:rFonts w:ascii="Arial" w:hAnsi="Arial" w:cs="Arial"/>
        </w:rPr>
      </w:pPr>
      <w:r w:rsidRPr="00F77A95">
        <w:rPr>
          <w:rFonts w:ascii="Arial" w:hAnsi="Arial" w:cs="Arial"/>
        </w:rPr>
        <w:t>El plazo de entrega será de 5 días hábiles luego de enviada la orden de compra correspondiente.</w:t>
      </w:r>
    </w:p>
    <w:p w14:paraId="0672D765" w14:textId="77777777" w:rsidR="00F77A95" w:rsidRPr="00F77A95" w:rsidRDefault="00F77A95" w:rsidP="00F77A95">
      <w:pPr>
        <w:pStyle w:val="Prrafobsico"/>
        <w:suppressAutoHyphens/>
        <w:ind w:right="-149"/>
        <w:jc w:val="both"/>
        <w:rPr>
          <w:rFonts w:ascii="Arial" w:hAnsi="Arial" w:cs="Arial"/>
        </w:rPr>
      </w:pPr>
      <w:r w:rsidRPr="00F77A95">
        <w:rPr>
          <w:rFonts w:ascii="Arial" w:hAnsi="Arial" w:cs="Arial"/>
        </w:rPr>
        <w:t>Cumplido el plazo de entrega, si no se cumplió con la misma, se procederá a desafectar la orden de compra emitida, y se emitirá una nueva orden de compra según la lista de prelación.</w:t>
      </w:r>
    </w:p>
    <w:p w14:paraId="7EBDE0AE" w14:textId="63E12571" w:rsidR="00F77A95" w:rsidRDefault="00F77A95" w:rsidP="00F77A95">
      <w:pPr>
        <w:pStyle w:val="Prrafobsico"/>
        <w:suppressAutoHyphens/>
        <w:ind w:right="-149"/>
        <w:jc w:val="both"/>
        <w:rPr>
          <w:rFonts w:ascii="Arial" w:hAnsi="Arial" w:cs="Arial"/>
        </w:rPr>
      </w:pPr>
      <w:r w:rsidRPr="00F77A95">
        <w:rPr>
          <w:rFonts w:ascii="Arial" w:hAnsi="Arial" w:cs="Arial"/>
        </w:rPr>
        <w:t xml:space="preserve">Si un adjudicatario no dispone de stock, cualquiera fuera su causa, deberá informarlo dentro de un plazo máximo de 24 horas de recibida la orden de compra. En </w:t>
      </w:r>
      <w:r w:rsidR="00035903">
        <w:rPr>
          <w:rFonts w:ascii="Arial" w:hAnsi="Arial" w:cs="Arial"/>
        </w:rPr>
        <w:t>dicho caso</w:t>
      </w:r>
      <w:r w:rsidRPr="00F77A95">
        <w:rPr>
          <w:rFonts w:ascii="Arial" w:hAnsi="Arial" w:cs="Arial"/>
        </w:rPr>
        <w:t>, podrá recurrirse a la lista de prelación a los efectos de no perjudicar el funcionamiento de los diferentes servicios.</w:t>
      </w:r>
    </w:p>
    <w:p w14:paraId="4F663E29" w14:textId="6350589C" w:rsidR="001519D1" w:rsidRDefault="001519D1" w:rsidP="00F77A95">
      <w:pPr>
        <w:pStyle w:val="Prrafobsico"/>
        <w:suppressAutoHyphens/>
        <w:ind w:right="-149"/>
        <w:jc w:val="both"/>
        <w:rPr>
          <w:rFonts w:ascii="Arial" w:hAnsi="Arial" w:cs="Arial"/>
        </w:rPr>
      </w:pPr>
    </w:p>
    <w:p w14:paraId="1C6441E0" w14:textId="77777777" w:rsidR="001519D1" w:rsidRPr="00F77A95" w:rsidRDefault="001519D1" w:rsidP="00F77A95">
      <w:pPr>
        <w:pStyle w:val="Prrafobsico"/>
        <w:suppressAutoHyphens/>
        <w:ind w:right="-149"/>
        <w:jc w:val="both"/>
        <w:rPr>
          <w:rFonts w:ascii="Arial" w:hAnsi="Arial" w:cs="Arial"/>
        </w:rPr>
      </w:pPr>
    </w:p>
    <w:p w14:paraId="1C78F6E8" w14:textId="20F3DD76" w:rsidR="005F36B4" w:rsidRPr="00284E09" w:rsidRDefault="005F36B4" w:rsidP="00E86DE1">
      <w:pPr>
        <w:pStyle w:val="Ttulo2"/>
        <w:rPr>
          <w:b/>
        </w:rPr>
      </w:pPr>
      <w:bookmarkStart w:id="25" w:name="_Toc132293166"/>
      <w:r w:rsidRPr="00284E09">
        <w:rPr>
          <w:b/>
        </w:rPr>
        <w:t xml:space="preserve">Art. </w:t>
      </w:r>
      <w:r w:rsidR="0085168F">
        <w:rPr>
          <w:b/>
        </w:rPr>
        <w:t>19</w:t>
      </w:r>
      <w:r w:rsidRPr="00284E09">
        <w:rPr>
          <w:b/>
        </w:rPr>
        <w:t>. FORMA DE PAGO</w:t>
      </w:r>
      <w:bookmarkEnd w:id="25"/>
    </w:p>
    <w:p w14:paraId="67A4EEA2" w14:textId="77777777" w:rsidR="005F36B4" w:rsidRPr="005F36B4" w:rsidRDefault="005F36B4" w:rsidP="005F36B4">
      <w:pPr>
        <w:pStyle w:val="Prrafobsico"/>
        <w:suppressAutoHyphens/>
        <w:ind w:right="-149"/>
        <w:jc w:val="both"/>
        <w:rPr>
          <w:rFonts w:ascii="Arial" w:hAnsi="Arial" w:cs="Arial"/>
        </w:rPr>
      </w:pPr>
    </w:p>
    <w:p w14:paraId="3D639A36" w14:textId="61E3842B" w:rsidR="005F36B4" w:rsidRPr="00D84984" w:rsidRDefault="005F36B4" w:rsidP="005F36B4">
      <w:pPr>
        <w:pStyle w:val="Prrafobsico"/>
        <w:suppressAutoHyphens/>
        <w:ind w:right="-149"/>
        <w:jc w:val="both"/>
        <w:rPr>
          <w:rFonts w:ascii="Arial" w:hAnsi="Arial" w:cs="Arial"/>
        </w:rPr>
      </w:pPr>
      <w:r w:rsidRPr="005F36B4">
        <w:rPr>
          <w:rFonts w:ascii="Arial" w:hAnsi="Arial" w:cs="Arial"/>
        </w:rPr>
        <w:t xml:space="preserve">La constancia de la entrega de la mercadería (remito firmado con identificación del funcionario que lo recibe- número de padrón- y sello) será </w:t>
      </w:r>
      <w:r w:rsidR="00D84984" w:rsidRPr="00D84984">
        <w:rPr>
          <w:rFonts w:ascii="Arial" w:hAnsi="Arial" w:cs="Arial"/>
        </w:rPr>
        <w:t xml:space="preserve">entregada en Proveeduría General del Hospital del Banco de </w:t>
      </w:r>
      <w:r w:rsidR="00793136" w:rsidRPr="00D84984">
        <w:rPr>
          <w:rFonts w:ascii="Arial" w:hAnsi="Arial" w:cs="Arial"/>
        </w:rPr>
        <w:t>Seguros (</w:t>
      </w:r>
      <w:r w:rsidR="00D84984" w:rsidRPr="00D84984">
        <w:rPr>
          <w:rFonts w:ascii="Arial" w:hAnsi="Arial" w:cs="Arial"/>
        </w:rPr>
        <w:t>Av. José Pedro Varela 3420, Planta Baja</w:t>
      </w:r>
      <w:r w:rsidR="00FA53E7">
        <w:rPr>
          <w:rFonts w:ascii="Arial" w:hAnsi="Arial" w:cs="Arial"/>
        </w:rPr>
        <w:t>).</w:t>
      </w:r>
    </w:p>
    <w:p w14:paraId="311FEFE5" w14:textId="77777777" w:rsidR="005F36B4" w:rsidRPr="00CD5A2E" w:rsidRDefault="005F36B4" w:rsidP="005F36B4">
      <w:pPr>
        <w:pStyle w:val="Prrafobsico"/>
        <w:suppressAutoHyphens/>
        <w:ind w:right="-149"/>
        <w:jc w:val="both"/>
        <w:rPr>
          <w:rFonts w:ascii="Arial" w:hAnsi="Arial" w:cs="Arial"/>
          <w:highlight w:val="yellow"/>
        </w:rPr>
      </w:pPr>
    </w:p>
    <w:p w14:paraId="3142FBB5" w14:textId="0EF0ECAF" w:rsidR="005F36B4" w:rsidRPr="005F36B4" w:rsidRDefault="005F36B4" w:rsidP="005F36B4">
      <w:pPr>
        <w:pStyle w:val="Prrafobsico"/>
        <w:suppressAutoHyphens/>
        <w:ind w:right="-149"/>
        <w:jc w:val="both"/>
        <w:rPr>
          <w:rFonts w:ascii="Arial" w:hAnsi="Arial" w:cs="Arial"/>
        </w:rPr>
      </w:pPr>
      <w:r w:rsidRPr="00D84984">
        <w:rPr>
          <w:rFonts w:ascii="Arial" w:hAnsi="Arial" w:cs="Arial"/>
        </w:rPr>
        <w:t>El pa</w:t>
      </w:r>
      <w:r w:rsidR="00D84984" w:rsidRPr="00D84984">
        <w:rPr>
          <w:rFonts w:ascii="Arial" w:hAnsi="Arial" w:cs="Arial"/>
        </w:rPr>
        <w:t>go se realizará contra entrega</w:t>
      </w:r>
      <w:r w:rsidRPr="00D84984">
        <w:rPr>
          <w:rFonts w:ascii="Arial" w:hAnsi="Arial" w:cs="Arial"/>
        </w:rPr>
        <w:t xml:space="preserve">, luego de conformada la factura, en un plazo de quince días, la que deberá entregarse en </w:t>
      </w:r>
      <w:r w:rsidR="00D84984" w:rsidRPr="00D84984">
        <w:rPr>
          <w:rFonts w:ascii="Arial" w:hAnsi="Arial" w:cs="Arial"/>
        </w:rPr>
        <w:t>la División Contable, Sector Atención a Proveedores</w:t>
      </w:r>
      <w:r w:rsidRPr="00D84984">
        <w:rPr>
          <w:rFonts w:ascii="Arial" w:hAnsi="Arial" w:cs="Arial"/>
        </w:rPr>
        <w:t>.</w:t>
      </w:r>
      <w:r w:rsidRPr="005F36B4">
        <w:rPr>
          <w:rFonts w:ascii="Arial" w:hAnsi="Arial" w:cs="Arial"/>
        </w:rPr>
        <w:t xml:space="preserve"> El BSE realiza pagos todos los martes del mes.</w:t>
      </w:r>
    </w:p>
    <w:p w14:paraId="71BF2E96" w14:textId="77777777" w:rsidR="005F36B4" w:rsidRPr="005F36B4" w:rsidRDefault="005F36B4" w:rsidP="005F36B4">
      <w:pPr>
        <w:pStyle w:val="Prrafobsico"/>
        <w:suppressAutoHyphens/>
        <w:ind w:right="-149"/>
        <w:jc w:val="both"/>
        <w:rPr>
          <w:rFonts w:ascii="Arial" w:hAnsi="Arial" w:cs="Arial"/>
        </w:rPr>
      </w:pPr>
    </w:p>
    <w:p w14:paraId="5824257F" w14:textId="77785169" w:rsidR="00793136" w:rsidRPr="005F36B4" w:rsidRDefault="00793136" w:rsidP="005F36B4">
      <w:pPr>
        <w:pStyle w:val="Prrafobsico"/>
        <w:suppressAutoHyphens/>
        <w:ind w:right="-149"/>
        <w:jc w:val="both"/>
        <w:rPr>
          <w:rFonts w:ascii="Arial" w:hAnsi="Arial" w:cs="Arial"/>
        </w:rPr>
      </w:pPr>
    </w:p>
    <w:p w14:paraId="7D4CBB9E" w14:textId="44488107" w:rsidR="005F36B4" w:rsidRPr="00E47D13" w:rsidRDefault="005F36B4" w:rsidP="00E86DE1">
      <w:pPr>
        <w:pStyle w:val="Ttulo2"/>
        <w:rPr>
          <w:b/>
        </w:rPr>
      </w:pPr>
      <w:bookmarkStart w:id="26" w:name="_Toc132293167"/>
      <w:r w:rsidRPr="00E47D13">
        <w:rPr>
          <w:b/>
        </w:rPr>
        <w:t xml:space="preserve">Art. </w:t>
      </w:r>
      <w:r w:rsidR="009C18A1" w:rsidRPr="00E47D13">
        <w:rPr>
          <w:b/>
        </w:rPr>
        <w:t>2</w:t>
      </w:r>
      <w:r w:rsidR="0085168F">
        <w:rPr>
          <w:b/>
        </w:rPr>
        <w:t>0</w:t>
      </w:r>
      <w:r w:rsidRPr="00E47D13">
        <w:rPr>
          <w:b/>
        </w:rPr>
        <w:t xml:space="preserve">. </w:t>
      </w:r>
      <w:r w:rsidR="004E24BD" w:rsidRPr="00E47D13">
        <w:rPr>
          <w:b/>
        </w:rPr>
        <w:t xml:space="preserve">INCUMPLIMIENTO Y </w:t>
      </w:r>
      <w:r w:rsidRPr="00E47D13">
        <w:rPr>
          <w:b/>
        </w:rPr>
        <w:t>MORA AUTOMATICA.</w:t>
      </w:r>
      <w:bookmarkEnd w:id="26"/>
    </w:p>
    <w:p w14:paraId="7489BC3D" w14:textId="5DD81A23" w:rsidR="004E24BD" w:rsidRDefault="004E24BD" w:rsidP="004E24BD">
      <w:pPr>
        <w:rPr>
          <w:i/>
          <w:iCs/>
          <w:color w:val="1F497D"/>
        </w:rPr>
      </w:pPr>
    </w:p>
    <w:p w14:paraId="63077262" w14:textId="77777777" w:rsidR="004E24BD" w:rsidRPr="00D83D14" w:rsidRDefault="004E24BD" w:rsidP="00A46454">
      <w:pPr>
        <w:jc w:val="both"/>
        <w:rPr>
          <w:rFonts w:ascii="Arial" w:hAnsi="Arial" w:cs="Arial"/>
          <w:color w:val="000000"/>
          <w:lang w:val="es-ES_tradnl"/>
        </w:rPr>
      </w:pPr>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A46454">
      <w:pPr>
        <w:pStyle w:val="Prrafobsico"/>
        <w:suppressAutoHyphens/>
        <w:ind w:right="-149"/>
        <w:jc w:val="both"/>
        <w:rPr>
          <w:rFonts w:ascii="Arial" w:hAnsi="Arial" w:cs="Arial"/>
        </w:rPr>
      </w:pPr>
    </w:p>
    <w:p w14:paraId="5C7659AE" w14:textId="77777777" w:rsidR="005F36B4" w:rsidRPr="005F36B4" w:rsidRDefault="005F36B4" w:rsidP="00A4645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234BCCFE" w14:textId="77777777" w:rsidR="005F36B4" w:rsidRPr="005F36B4" w:rsidRDefault="005F36B4" w:rsidP="005F36B4">
      <w:pPr>
        <w:pStyle w:val="Prrafobsico"/>
        <w:suppressAutoHyphens/>
        <w:ind w:right="-149"/>
        <w:jc w:val="both"/>
        <w:rPr>
          <w:rFonts w:ascii="Arial" w:hAnsi="Arial" w:cs="Arial"/>
        </w:rPr>
      </w:pPr>
    </w:p>
    <w:p w14:paraId="2E040451" w14:textId="643F63B5" w:rsidR="005F36B4" w:rsidRPr="007F4C04" w:rsidRDefault="005F36B4" w:rsidP="00E86DE1">
      <w:pPr>
        <w:pStyle w:val="Ttulo2"/>
        <w:rPr>
          <w:b/>
        </w:rPr>
      </w:pPr>
      <w:bookmarkStart w:id="27" w:name="_Toc132293168"/>
      <w:r w:rsidRPr="007F4C04">
        <w:rPr>
          <w:b/>
        </w:rPr>
        <w:t xml:space="preserve">Art. </w:t>
      </w:r>
      <w:r w:rsidR="009C18A1" w:rsidRPr="007F4C04">
        <w:rPr>
          <w:b/>
        </w:rPr>
        <w:t>2</w:t>
      </w:r>
      <w:r w:rsidR="0085168F">
        <w:rPr>
          <w:b/>
        </w:rPr>
        <w:t>1</w:t>
      </w:r>
      <w:r w:rsidRPr="007F4C04">
        <w:rPr>
          <w:b/>
        </w:rPr>
        <w:t>. MULTAS.</w:t>
      </w:r>
      <w:bookmarkEnd w:id="27"/>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E05480">
      <w:pPr>
        <w:jc w:val="both"/>
        <w:rPr>
          <w:rFonts w:ascii="Arial" w:hAnsi="Arial" w:cs="Arial"/>
          <w:color w:val="000000"/>
          <w:lang w:val="es-ES_tradnl"/>
        </w:rPr>
      </w:pPr>
    </w:p>
    <w:p w14:paraId="762F1D94" w14:textId="703205FE"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a)      Para obligaciones de ejecución instantáne</w:t>
      </w:r>
      <w:r w:rsidR="00793136">
        <w:rPr>
          <w:rFonts w:ascii="Arial" w:hAnsi="Arial" w:cs="Arial"/>
          <w:color w:val="000000"/>
          <w:lang w:val="es-ES_tradnl"/>
        </w:rPr>
        <w:t>a, se establece una multa del 15</w:t>
      </w:r>
      <w:r w:rsidRPr="00D83D14">
        <w:rPr>
          <w:rFonts w:ascii="Arial" w:hAnsi="Arial" w:cs="Arial"/>
          <w:color w:val="000000"/>
          <w:lang w:val="es-ES_tradnl"/>
        </w:rPr>
        <w:t>% de</w:t>
      </w:r>
      <w:r w:rsidR="00620D76">
        <w:rPr>
          <w:rFonts w:ascii="Arial" w:hAnsi="Arial" w:cs="Arial"/>
          <w:color w:val="000000"/>
          <w:lang w:val="es-ES_tradnl"/>
        </w:rPr>
        <w:t xml:space="preserve"> la compra en la que se incurrió en incumplimiento. </w:t>
      </w:r>
      <w:r w:rsidRPr="00D83D14">
        <w:rPr>
          <w:rFonts w:ascii="Arial" w:hAnsi="Arial" w:cs="Arial"/>
          <w:color w:val="000000"/>
          <w:lang w:val="es-ES_tradnl"/>
        </w:rPr>
        <w:t xml:space="preserve"> </w:t>
      </w:r>
    </w:p>
    <w:p w14:paraId="088EA883" w14:textId="77777777" w:rsidR="004E24BD" w:rsidRPr="00D83D14" w:rsidRDefault="004E24BD" w:rsidP="00E05480">
      <w:pPr>
        <w:jc w:val="both"/>
        <w:rPr>
          <w:rFonts w:ascii="Arial" w:hAnsi="Arial" w:cs="Arial"/>
          <w:color w:val="000000"/>
          <w:lang w:val="es-ES_tradnl"/>
        </w:rPr>
      </w:pPr>
    </w:p>
    <w:p w14:paraId="63E352E0" w14:textId="77777777" w:rsidR="004E24BD" w:rsidRPr="00D83D14"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22EF3870" w14:textId="7133BFB3"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Incurso el adjudicatario en mora en el cumplimiento de sus obligaciones, el BSE podrá a su arbitrio, dar por rescindido el contrato o exigir judicialmente su cumplimiento forzado. En ambos casos, se devengará una multa equivalente al 50% (cincuenta por ciento) del monto </w:t>
      </w:r>
      <w:r w:rsidR="00620D76">
        <w:rPr>
          <w:rFonts w:ascii="Arial" w:hAnsi="Arial" w:cs="Arial"/>
          <w:color w:val="000000"/>
          <w:lang w:val="es-ES_tradnl"/>
        </w:rPr>
        <w:t xml:space="preserve">total de las compras realizadas al adjudicatario durante la vigencia del contrato. </w:t>
      </w:r>
    </w:p>
    <w:p w14:paraId="4E54EB17" w14:textId="77777777" w:rsidR="004E24BD" w:rsidRPr="00D83D14" w:rsidRDefault="004E24BD" w:rsidP="00E05480">
      <w:pPr>
        <w:jc w:val="both"/>
        <w:rPr>
          <w:rFonts w:ascii="Arial" w:hAnsi="Arial" w:cs="Arial"/>
          <w:color w:val="000000"/>
          <w:lang w:val="es-ES_tradnl"/>
        </w:rPr>
      </w:pPr>
    </w:p>
    <w:p w14:paraId="6492B664" w14:textId="79E78B3D" w:rsidR="004E24BD" w:rsidRPr="00D83D14" w:rsidRDefault="004E24BD" w:rsidP="00E05480">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36AA8CC8" w14:textId="77777777" w:rsidR="00E05480" w:rsidRDefault="004E24BD" w:rsidP="00E05480">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1EA529BC" w14:textId="77777777" w:rsidR="00E05480" w:rsidRDefault="00E05480" w:rsidP="00E05480">
      <w:pPr>
        <w:jc w:val="both"/>
        <w:rPr>
          <w:rFonts w:ascii="Arial" w:hAnsi="Arial" w:cs="Arial"/>
          <w:color w:val="000000"/>
          <w:lang w:val="es-ES_tradnl"/>
        </w:rPr>
      </w:pPr>
    </w:p>
    <w:p w14:paraId="6B6C0E77" w14:textId="6B7F1336" w:rsidR="004E24BD" w:rsidRDefault="00E05480" w:rsidP="00E05480">
      <w:pPr>
        <w:jc w:val="both"/>
        <w:rPr>
          <w:rFonts w:ascii="Arial" w:hAnsi="Arial" w:cs="Arial"/>
          <w:color w:val="000000"/>
          <w:lang w:val="es-ES_tradnl"/>
        </w:rPr>
      </w:pPr>
      <w:r w:rsidRPr="00E05480">
        <w:rPr>
          <w:rFonts w:ascii="Arial" w:hAnsi="Arial" w:cs="Arial"/>
          <w:color w:val="000000"/>
          <w:lang w:val="es-ES_tradnl"/>
        </w:rPr>
        <w:t>El BSE tendrá la potestad de retener de los pagos que se adeuden a la empresa adjudicataria, los créditos que por multas tenga a su favor</w:t>
      </w:r>
      <w:r w:rsidR="00620D76">
        <w:rPr>
          <w:rFonts w:ascii="Arial" w:hAnsi="Arial" w:cs="Arial"/>
          <w:color w:val="000000"/>
          <w:lang w:val="es-ES_tradnl"/>
        </w:rPr>
        <w:t>.</w:t>
      </w:r>
    </w:p>
    <w:p w14:paraId="35ECE6ED" w14:textId="5C63DC33" w:rsidR="00E05480" w:rsidRDefault="00E05480" w:rsidP="00E05480">
      <w:pPr>
        <w:jc w:val="both"/>
        <w:rPr>
          <w:rFonts w:ascii="Arial" w:hAnsi="Arial" w:cs="Arial"/>
          <w:color w:val="000000"/>
          <w:lang w:val="es-ES_tradnl"/>
        </w:rPr>
      </w:pPr>
    </w:p>
    <w:p w14:paraId="167B3156" w14:textId="29D9239D" w:rsidR="005F36B4" w:rsidRPr="005F36B4" w:rsidRDefault="005F36B4" w:rsidP="005F36B4">
      <w:pPr>
        <w:pStyle w:val="Prrafobsico"/>
        <w:suppressAutoHyphens/>
        <w:ind w:right="-149"/>
        <w:jc w:val="both"/>
        <w:rPr>
          <w:rFonts w:ascii="Arial" w:hAnsi="Arial" w:cs="Arial"/>
        </w:rPr>
      </w:pPr>
    </w:p>
    <w:p w14:paraId="0F206F7C" w14:textId="4BB36CC1" w:rsidR="005F36B4" w:rsidRPr="007F4C04" w:rsidRDefault="005F36B4" w:rsidP="00E86DE1">
      <w:pPr>
        <w:pStyle w:val="Ttulo2"/>
        <w:rPr>
          <w:b/>
        </w:rPr>
      </w:pPr>
      <w:bookmarkStart w:id="28" w:name="_Toc132293169"/>
      <w:r w:rsidRPr="007F4C04">
        <w:rPr>
          <w:b/>
        </w:rPr>
        <w:t>Art. 2</w:t>
      </w:r>
      <w:r w:rsidR="0085168F">
        <w:rPr>
          <w:b/>
        </w:rPr>
        <w:t>2</w:t>
      </w:r>
      <w:r w:rsidRPr="007F4C04">
        <w:rPr>
          <w:b/>
        </w:rPr>
        <w:t>. CONTRATO</w:t>
      </w:r>
      <w:bookmarkEnd w:id="28"/>
    </w:p>
    <w:p w14:paraId="6A61A736" w14:textId="77777777" w:rsidR="005F36B4" w:rsidRPr="005F36B4" w:rsidRDefault="005F36B4" w:rsidP="005F36B4">
      <w:pPr>
        <w:pStyle w:val="Prrafobsico"/>
        <w:suppressAutoHyphens/>
        <w:ind w:right="-149"/>
        <w:jc w:val="both"/>
        <w:rPr>
          <w:rFonts w:ascii="Arial" w:hAnsi="Arial" w:cs="Arial"/>
        </w:rPr>
      </w:pPr>
    </w:p>
    <w:p w14:paraId="3F58A12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462C1E07" w14:textId="77777777" w:rsidR="005F36B4" w:rsidRPr="005F36B4" w:rsidRDefault="005F36B4" w:rsidP="005F36B4">
      <w:pPr>
        <w:pStyle w:val="Prrafobsico"/>
        <w:suppressAutoHyphens/>
        <w:ind w:right="-149"/>
        <w:jc w:val="both"/>
        <w:rPr>
          <w:rFonts w:ascii="Arial" w:hAnsi="Arial" w:cs="Arial"/>
        </w:rPr>
      </w:pPr>
    </w:p>
    <w:p w14:paraId="0581D55F" w14:textId="21788835" w:rsidR="006556B6" w:rsidRPr="005F36B4" w:rsidRDefault="006556B6" w:rsidP="005F36B4">
      <w:pPr>
        <w:pStyle w:val="Prrafobsico"/>
        <w:suppressAutoHyphens/>
        <w:ind w:right="-149"/>
        <w:jc w:val="both"/>
        <w:rPr>
          <w:rFonts w:ascii="Arial" w:hAnsi="Arial" w:cs="Arial"/>
        </w:rPr>
      </w:pPr>
    </w:p>
    <w:p w14:paraId="0D5A6EAA" w14:textId="27713CBA" w:rsidR="005F36B4" w:rsidRPr="0008258E" w:rsidRDefault="005F36B4" w:rsidP="00E86DE1">
      <w:pPr>
        <w:pStyle w:val="Ttulo2"/>
        <w:rPr>
          <w:b/>
        </w:rPr>
      </w:pPr>
      <w:bookmarkStart w:id="29" w:name="_Toc132293170"/>
      <w:r w:rsidRPr="0008258E">
        <w:rPr>
          <w:b/>
        </w:rPr>
        <w:t>Art. 2</w:t>
      </w:r>
      <w:r w:rsidR="0085168F">
        <w:rPr>
          <w:b/>
        </w:rPr>
        <w:t>3</w:t>
      </w:r>
      <w:r w:rsidRPr="0008258E">
        <w:rPr>
          <w:b/>
        </w:rPr>
        <w:t>. CONFIDENCIALIDAD.</w:t>
      </w:r>
      <w:bookmarkEnd w:id="29"/>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489B4F5"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obligación de confidencialidad cesará en caso que la información proporcionada tomar</w:t>
      </w:r>
      <w:r w:rsidR="00620D76">
        <w:rPr>
          <w:rFonts w:ascii="Arial" w:hAnsi="Arial" w:cs="Arial"/>
        </w:rPr>
        <w:t>á</w:t>
      </w:r>
      <w:r w:rsidRPr="005F36B4">
        <w:rPr>
          <w:rFonts w:ascii="Arial" w:hAnsi="Arial" w:cs="Arial"/>
        </w:rPr>
        <w:t xml:space="preserve">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w:t>
      </w:r>
      <w:r w:rsidRPr="005F36B4">
        <w:rPr>
          <w:rFonts w:ascii="Arial" w:hAnsi="Arial" w:cs="Arial"/>
        </w:rPr>
        <w:lastRenderedPageBreak/>
        <w:t xml:space="preserve">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ACBACB7" w14:textId="466F8742" w:rsidR="005F36B4" w:rsidRDefault="005F36B4" w:rsidP="005F36B4">
      <w:pPr>
        <w:pStyle w:val="Prrafobsico"/>
        <w:suppressAutoHyphens/>
        <w:ind w:right="-149"/>
        <w:jc w:val="both"/>
        <w:rPr>
          <w:rFonts w:ascii="Arial" w:hAnsi="Arial" w:cs="Arial"/>
        </w:rPr>
      </w:pPr>
    </w:p>
    <w:p w14:paraId="3FA4C0F3" w14:textId="77777777" w:rsidR="006419F4" w:rsidRDefault="006419F4" w:rsidP="005F36B4">
      <w:pPr>
        <w:pStyle w:val="Prrafobsico"/>
        <w:suppressAutoHyphens/>
        <w:ind w:right="-149"/>
        <w:jc w:val="both"/>
        <w:rPr>
          <w:rFonts w:ascii="Arial" w:hAnsi="Arial" w:cs="Arial"/>
        </w:rPr>
      </w:pPr>
    </w:p>
    <w:p w14:paraId="183D21DF" w14:textId="798FE647" w:rsidR="005F36B4" w:rsidRPr="0092723F" w:rsidRDefault="005F36B4" w:rsidP="00E86DE1">
      <w:pPr>
        <w:pStyle w:val="Ttulo2"/>
        <w:rPr>
          <w:b/>
        </w:rPr>
      </w:pPr>
      <w:bookmarkStart w:id="30" w:name="_Toc132293171"/>
      <w:r w:rsidRPr="0092723F">
        <w:rPr>
          <w:b/>
        </w:rPr>
        <w:t xml:space="preserve">Art. </w:t>
      </w:r>
      <w:r w:rsidR="0085168F">
        <w:rPr>
          <w:b/>
        </w:rPr>
        <w:t>24</w:t>
      </w:r>
      <w:r w:rsidRPr="0092723F">
        <w:rPr>
          <w:b/>
        </w:rPr>
        <w:t>. COSTO DE LOS PLIEGOS.</w:t>
      </w:r>
      <w:bookmarkEnd w:id="30"/>
    </w:p>
    <w:p w14:paraId="7C492EF7" w14:textId="77777777" w:rsidR="005F36B4" w:rsidRPr="005F36B4" w:rsidRDefault="005F36B4" w:rsidP="005F36B4">
      <w:pPr>
        <w:pStyle w:val="Prrafobsico"/>
        <w:suppressAutoHyphens/>
        <w:ind w:right="-149"/>
        <w:jc w:val="both"/>
        <w:rPr>
          <w:rFonts w:ascii="Arial" w:hAnsi="Arial" w:cs="Arial"/>
        </w:rPr>
      </w:pPr>
    </w:p>
    <w:p w14:paraId="1E9BBA76" w14:textId="6EA9E49F"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001A9A79" w14:textId="77777777" w:rsidR="005F36B4" w:rsidRPr="005F36B4" w:rsidRDefault="005F36B4" w:rsidP="005F36B4">
      <w:pPr>
        <w:pStyle w:val="Prrafobsico"/>
        <w:suppressAutoHyphens/>
        <w:ind w:right="-149"/>
        <w:jc w:val="both"/>
        <w:rPr>
          <w:rFonts w:ascii="Arial" w:hAnsi="Arial" w:cs="Arial"/>
        </w:rPr>
      </w:pPr>
    </w:p>
    <w:p w14:paraId="5B68C2CE" w14:textId="77777777" w:rsidR="0085168F" w:rsidRDefault="0085168F" w:rsidP="009C18A1">
      <w:pPr>
        <w:pStyle w:val="Prrafobsico"/>
        <w:suppressAutoHyphens/>
        <w:ind w:right="-149"/>
        <w:jc w:val="both"/>
        <w:rPr>
          <w:rFonts w:ascii="Arial" w:hAnsi="Arial" w:cs="Arial"/>
        </w:rPr>
      </w:pPr>
    </w:p>
    <w:p w14:paraId="17A4C7CF" w14:textId="06B4A69F"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693542B2" w14:textId="77777777" w:rsidR="00C20E46" w:rsidRDefault="00C20E46">
      <w:pPr>
        <w:rPr>
          <w:rFonts w:ascii="Arial" w:hAnsi="Arial" w:cs="Arial"/>
          <w:b/>
        </w:rPr>
      </w:pPr>
    </w:p>
    <w:p w14:paraId="01E79B29" w14:textId="77777777" w:rsidR="00C20E46" w:rsidRPr="006B525C" w:rsidRDefault="00C20E46" w:rsidP="00C20E46">
      <w:pPr>
        <w:pStyle w:val="Textoindependiente"/>
        <w:rPr>
          <w:rFonts w:ascii="Arial" w:hAnsi="Arial" w:cs="Arial"/>
          <w:b/>
        </w:rPr>
      </w:pPr>
    </w:p>
    <w:p w14:paraId="27921E5A" w14:textId="67F2D07D" w:rsidR="006E6AD8" w:rsidRDefault="006E6AD8">
      <w:pPr>
        <w:rPr>
          <w:rFonts w:ascii="Arial" w:hAnsi="Arial" w:cs="Arial"/>
          <w:b/>
          <w:color w:val="000000"/>
          <w:lang w:val="es-ES_tradnl"/>
        </w:rPr>
      </w:pPr>
      <w:r>
        <w:rPr>
          <w:rFonts w:ascii="Arial" w:hAnsi="Arial" w:cs="Arial"/>
          <w:b/>
        </w:rPr>
        <w:br w:type="page"/>
      </w:r>
    </w:p>
    <w:p w14:paraId="2F559901" w14:textId="0B5D2BC5" w:rsidR="005F36B4" w:rsidRPr="007E6E30" w:rsidRDefault="00456EA4" w:rsidP="00E86DE1">
      <w:pPr>
        <w:pStyle w:val="Ttulo2"/>
        <w:rPr>
          <w:b/>
        </w:rPr>
      </w:pPr>
      <w:bookmarkStart w:id="31" w:name="_Toc132293172"/>
      <w:bookmarkStart w:id="32" w:name="_Hlk101962629"/>
      <w:r>
        <w:rPr>
          <w:b/>
        </w:rPr>
        <w:lastRenderedPageBreak/>
        <w:t xml:space="preserve">Anexo N° </w:t>
      </w:r>
      <w:r w:rsidR="00C20E46">
        <w:rPr>
          <w:b/>
        </w:rPr>
        <w:t>I</w:t>
      </w:r>
      <w:r w:rsidR="005F36B4" w:rsidRPr="007E6E30">
        <w:rPr>
          <w:b/>
        </w:rPr>
        <w:t xml:space="preserve"> – F</w:t>
      </w:r>
      <w:r w:rsidR="001519D1">
        <w:rPr>
          <w:b/>
        </w:rPr>
        <w:t>ORMULARIO DE IDENTIFICACIÓN DEL OFERENTE</w:t>
      </w:r>
      <w:bookmarkEnd w:id="31"/>
    </w:p>
    <w:bookmarkEnd w:id="32"/>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262502DE" w:rsidR="005F36B4" w:rsidRPr="000621B1" w:rsidRDefault="005F36B4" w:rsidP="005F36B4">
      <w:pPr>
        <w:pStyle w:val="Prrafobsico"/>
        <w:suppressAutoHyphens/>
        <w:ind w:right="-149"/>
        <w:jc w:val="both"/>
        <w:rPr>
          <w:rFonts w:ascii="Arial" w:hAnsi="Arial" w:cs="Arial"/>
        </w:rPr>
      </w:pPr>
      <w:r w:rsidRPr="000621B1">
        <w:rPr>
          <w:rFonts w:ascii="Arial" w:hAnsi="Arial" w:cs="Arial"/>
        </w:rPr>
        <w:t xml:space="preserve">El/Los que suscribe/n ______________________________ (nombre de quien firme y tenga poderes suficientes para representar a la empresa oferente ) en representación de ______________________________ (nombre de la Empresa oferente) declara/n  que la oferta </w:t>
      </w:r>
      <w:r w:rsidR="008B3D27" w:rsidRPr="000621B1">
        <w:rPr>
          <w:rFonts w:ascii="Arial" w:hAnsi="Arial" w:cs="Arial"/>
        </w:rPr>
        <w:t>vincula a</w:t>
      </w:r>
      <w:r w:rsidRPr="000621B1">
        <w:rPr>
          <w:rFonts w:ascii="Arial" w:hAnsi="Arial" w:cs="Arial"/>
        </w:rPr>
        <w:t xml:space="preserve"> la empresa en todos sus términos y que acepta sin condiciones las disposiciones del Pliego de Condiciones Particulares del llamado  _a Licitación </w:t>
      </w:r>
      <w:r w:rsidR="000621B1" w:rsidRPr="000621B1">
        <w:rPr>
          <w:rFonts w:ascii="Arial" w:hAnsi="Arial" w:cs="Arial"/>
        </w:rPr>
        <w:t>Abreviada</w:t>
      </w:r>
      <w:r w:rsidRPr="000621B1">
        <w:rPr>
          <w:rFonts w:ascii="Arial" w:hAnsi="Arial" w:cs="Arial"/>
        </w:rPr>
        <w:t xml:space="preserve"> N°____ (descripción del procedimiento de contratación), así como las restantes normas que rigen la contratación.</w:t>
      </w:r>
    </w:p>
    <w:p w14:paraId="560F1548" w14:textId="77777777" w:rsidR="00BB6480" w:rsidRPr="000621B1" w:rsidRDefault="00BB6480" w:rsidP="005F36B4">
      <w:pPr>
        <w:pStyle w:val="Prrafobsico"/>
        <w:suppressAutoHyphens/>
        <w:ind w:right="-149"/>
        <w:jc w:val="both"/>
        <w:rPr>
          <w:rFonts w:ascii="Arial" w:hAnsi="Arial" w:cs="Arial"/>
        </w:rPr>
      </w:pPr>
    </w:p>
    <w:p w14:paraId="1BB04CDE" w14:textId="77777777" w:rsidR="005F36B4" w:rsidRPr="000621B1" w:rsidRDefault="005F36B4" w:rsidP="005F36B4">
      <w:pPr>
        <w:pStyle w:val="Prrafobsico"/>
        <w:suppressAutoHyphens/>
        <w:ind w:right="-149"/>
        <w:jc w:val="both"/>
        <w:rPr>
          <w:rFonts w:ascii="Arial" w:hAnsi="Arial" w:cs="Arial"/>
        </w:rPr>
      </w:pPr>
      <w:r w:rsidRPr="000621B1">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Pr="000621B1" w:rsidRDefault="005F36B4" w:rsidP="005F36B4">
      <w:pPr>
        <w:pStyle w:val="Prrafobsico"/>
        <w:suppressAutoHyphens/>
        <w:ind w:right="-149"/>
        <w:jc w:val="both"/>
        <w:rPr>
          <w:rFonts w:ascii="Arial" w:hAnsi="Arial" w:cs="Arial"/>
        </w:rPr>
      </w:pPr>
    </w:p>
    <w:p w14:paraId="664D6A9B" w14:textId="77777777" w:rsidR="00BB6480" w:rsidRPr="000621B1" w:rsidRDefault="00BB6480" w:rsidP="005F36B4">
      <w:pPr>
        <w:pStyle w:val="Prrafobsico"/>
        <w:suppressAutoHyphens/>
        <w:ind w:right="-149"/>
        <w:jc w:val="both"/>
        <w:rPr>
          <w:rFonts w:ascii="Arial" w:hAnsi="Arial" w:cs="Arial"/>
        </w:rPr>
      </w:pPr>
    </w:p>
    <w:p w14:paraId="40199006" w14:textId="77777777" w:rsidR="00C20AE9" w:rsidRPr="000621B1" w:rsidRDefault="00C20AE9" w:rsidP="00C20AE9">
      <w:pPr>
        <w:pStyle w:val="Prrafobsico"/>
        <w:suppressAutoHyphens/>
        <w:ind w:right="-149"/>
        <w:jc w:val="both"/>
        <w:rPr>
          <w:rFonts w:ascii="Arial" w:hAnsi="Arial" w:cs="Arial"/>
        </w:rPr>
      </w:pPr>
      <w:r w:rsidRPr="000621B1">
        <w:rPr>
          <w:rFonts w:ascii="Arial" w:hAnsi="Arial" w:cs="Arial"/>
          <w:b/>
        </w:rPr>
        <w:t xml:space="preserve">FIRMA/S: </w:t>
      </w:r>
      <w:r w:rsidRPr="000621B1">
        <w:rPr>
          <w:rFonts w:ascii="Arial" w:hAnsi="Arial" w:cs="Arial"/>
        </w:rPr>
        <w:tab/>
      </w:r>
      <w:r w:rsidRPr="000621B1">
        <w:rPr>
          <w:rFonts w:ascii="Arial" w:hAnsi="Arial" w:cs="Arial"/>
        </w:rPr>
        <w:tab/>
        <w:t xml:space="preserve">______________________________ (Firma autógrafa o firma </w:t>
      </w:r>
    </w:p>
    <w:p w14:paraId="2FB6FCFD" w14:textId="77777777" w:rsidR="00C20AE9" w:rsidRPr="000621B1" w:rsidRDefault="00C20AE9" w:rsidP="00C20AE9">
      <w:pPr>
        <w:pStyle w:val="Prrafobsico"/>
        <w:suppressAutoHyphens/>
        <w:ind w:left="5672" w:right="-149" w:firstLine="709"/>
        <w:jc w:val="both"/>
        <w:rPr>
          <w:rFonts w:ascii="Arial" w:hAnsi="Arial" w:cs="Arial"/>
        </w:rPr>
      </w:pPr>
      <w:r w:rsidRPr="000621B1">
        <w:rPr>
          <w:rFonts w:ascii="Arial" w:hAnsi="Arial" w:cs="Arial"/>
        </w:rPr>
        <w:t>electrónica avanzada)</w:t>
      </w:r>
    </w:p>
    <w:p w14:paraId="665791A0" w14:textId="77777777" w:rsidR="005F36B4" w:rsidRPr="005F36B4" w:rsidRDefault="005F36B4" w:rsidP="005F36B4">
      <w:pPr>
        <w:pStyle w:val="Prrafobsico"/>
        <w:suppressAutoHyphens/>
        <w:ind w:right="-149"/>
        <w:jc w:val="both"/>
        <w:rPr>
          <w:rFonts w:ascii="Arial" w:hAnsi="Arial" w:cs="Arial"/>
        </w:rPr>
      </w:pPr>
      <w:r w:rsidRPr="000621B1">
        <w:rPr>
          <w:rFonts w:ascii="Arial" w:hAnsi="Arial" w:cs="Arial"/>
          <w:b/>
        </w:rPr>
        <w:t>ACLARACIÓN:</w:t>
      </w:r>
      <w:r w:rsidRPr="000621B1">
        <w:rPr>
          <w:rFonts w:ascii="Arial" w:hAnsi="Arial" w:cs="Arial"/>
        </w:rPr>
        <w:t xml:space="preserve"> </w:t>
      </w:r>
      <w:r w:rsidRPr="000621B1">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77777777" w:rsidR="005C5079" w:rsidRDefault="005C5079">
      <w:pPr>
        <w:rPr>
          <w:rFonts w:ascii="Arial" w:hAnsi="Arial" w:cs="Arial"/>
          <w:color w:val="000000"/>
          <w:lang w:val="es-ES_tradnl"/>
        </w:rPr>
      </w:pPr>
      <w:r>
        <w:rPr>
          <w:rFonts w:ascii="Arial" w:hAnsi="Arial" w:cs="Arial"/>
        </w:rPr>
        <w:br w:type="page"/>
      </w:r>
    </w:p>
    <w:p w14:paraId="3D7B72F7" w14:textId="701EC945" w:rsidR="00456EA4" w:rsidRDefault="00456EA4" w:rsidP="00456EA4">
      <w:pPr>
        <w:pStyle w:val="Ttulo2"/>
        <w:rPr>
          <w:b/>
        </w:rPr>
      </w:pPr>
      <w:bookmarkStart w:id="33" w:name="_Toc132293173"/>
      <w:r>
        <w:rPr>
          <w:b/>
        </w:rPr>
        <w:lastRenderedPageBreak/>
        <w:t xml:space="preserve">Anexo N° </w:t>
      </w:r>
      <w:r w:rsidR="00C20E46">
        <w:rPr>
          <w:b/>
        </w:rPr>
        <w:t>II</w:t>
      </w:r>
      <w:r>
        <w:rPr>
          <w:b/>
        </w:rPr>
        <w:t xml:space="preserve"> – M</w:t>
      </w:r>
      <w:r w:rsidR="001519D1">
        <w:rPr>
          <w:b/>
        </w:rPr>
        <w:t>EMORIA DESCRIPTIVA</w:t>
      </w:r>
      <w:bookmarkEnd w:id="33"/>
    </w:p>
    <w:p w14:paraId="6AB20B30" w14:textId="4B6414FE" w:rsidR="005C7004" w:rsidRDefault="005C7004" w:rsidP="005C7004"/>
    <w:p w14:paraId="246CEA6D" w14:textId="77777777" w:rsidR="005C5079" w:rsidRDefault="005C5079" w:rsidP="005C5079">
      <w:pPr>
        <w:pStyle w:val="Prrafobsico"/>
        <w:suppressAutoHyphens/>
        <w:spacing w:line="240" w:lineRule="auto"/>
        <w:ind w:right="-149"/>
        <w:jc w:val="both"/>
        <w:rPr>
          <w:rFonts w:ascii="Arial" w:hAnsi="Arial" w:cs="Arial"/>
        </w:rPr>
      </w:pPr>
    </w:p>
    <w:p w14:paraId="2D7A1FA0" w14:textId="77777777" w:rsidR="004C223D" w:rsidRDefault="004C223D" w:rsidP="004C223D">
      <w:pPr>
        <w:rPr>
          <w:rFonts w:ascii="Arial" w:hAnsi="Arial" w:cs="Arial"/>
          <w:b/>
          <w:sz w:val="28"/>
          <w:u w:val="single"/>
          <w:lang w:val="es-ES"/>
        </w:rPr>
      </w:pPr>
      <w:r w:rsidRPr="00E41239">
        <w:rPr>
          <w:rFonts w:ascii="Arial" w:hAnsi="Arial" w:cs="Arial"/>
          <w:b/>
          <w:sz w:val="28"/>
          <w:u w:val="single"/>
          <w:lang w:val="es-ES"/>
        </w:rPr>
        <w:t>MEMORIA DESCRIPTIVA</w:t>
      </w:r>
      <w:r>
        <w:rPr>
          <w:rFonts w:ascii="Arial" w:hAnsi="Arial" w:cs="Arial"/>
          <w:b/>
          <w:sz w:val="28"/>
          <w:u w:val="single"/>
          <w:lang w:val="es-ES"/>
        </w:rPr>
        <w:t xml:space="preserve"> PARA SUMINISTRO DE MEDICAMENTOS PARA EL HOSPITAL BSE</w:t>
      </w:r>
    </w:p>
    <w:p w14:paraId="46801A66" w14:textId="1064CC0F" w:rsidR="0017738B" w:rsidRDefault="0017738B" w:rsidP="0017738B">
      <w:pPr>
        <w:spacing w:after="160" w:line="259" w:lineRule="auto"/>
        <w:jc w:val="both"/>
        <w:rPr>
          <w:rFonts w:asciiTheme="majorHAnsi" w:hAnsiTheme="majorHAnsi" w:cstheme="majorHAnsi"/>
        </w:rPr>
      </w:pPr>
    </w:p>
    <w:p w14:paraId="7957B601" w14:textId="77777777" w:rsidR="004C223D" w:rsidRPr="00234E09" w:rsidRDefault="004C223D" w:rsidP="004C223D">
      <w:pPr>
        <w:pStyle w:val="Prrafodelista"/>
        <w:numPr>
          <w:ilvl w:val="0"/>
          <w:numId w:val="20"/>
        </w:numPr>
        <w:spacing w:after="160" w:line="259" w:lineRule="auto"/>
        <w:rPr>
          <w:rFonts w:ascii="Arial" w:hAnsi="Arial" w:cs="Arial"/>
          <w:b/>
          <w:lang w:val="es-ES"/>
        </w:rPr>
      </w:pPr>
      <w:r w:rsidRPr="00ED35EF">
        <w:rPr>
          <w:rFonts w:ascii="Arial" w:hAnsi="Arial" w:cs="Arial"/>
          <w:b/>
          <w:lang w:val="es-ES"/>
        </w:rPr>
        <w:t>OBJETO DEL LLAMADO</w:t>
      </w:r>
    </w:p>
    <w:tbl>
      <w:tblPr>
        <w:tblStyle w:val="Tablaconcuadrcula"/>
        <w:tblW w:w="0" w:type="auto"/>
        <w:tblInd w:w="360" w:type="dxa"/>
        <w:tblLook w:val="04A0" w:firstRow="1" w:lastRow="0" w:firstColumn="1" w:lastColumn="0" w:noHBand="0" w:noVBand="1"/>
      </w:tblPr>
      <w:tblGrid>
        <w:gridCol w:w="8494"/>
      </w:tblGrid>
      <w:tr w:rsidR="004C223D" w14:paraId="3056C80D" w14:textId="77777777" w:rsidTr="00CB4BFE">
        <w:tc>
          <w:tcPr>
            <w:tcW w:w="8494" w:type="dxa"/>
          </w:tcPr>
          <w:p w14:paraId="34EE2D90" w14:textId="77777777" w:rsidR="004C223D" w:rsidRPr="00E568DB" w:rsidRDefault="004C223D" w:rsidP="00CB4BFE">
            <w:pPr>
              <w:spacing w:before="120" w:after="120"/>
              <w:jc w:val="both"/>
              <w:rPr>
                <w:rFonts w:ascii="Arial" w:hAnsi="Arial" w:cs="Arial"/>
              </w:rPr>
            </w:pPr>
            <w:r w:rsidRPr="00521CCF">
              <w:rPr>
                <w:rFonts w:ascii="Arial" w:hAnsi="Arial" w:cs="Arial"/>
              </w:rPr>
              <w:t xml:space="preserve">Conformación de una lista de prelación para suministro de medicamentos.        </w:t>
            </w:r>
          </w:p>
        </w:tc>
      </w:tr>
    </w:tbl>
    <w:p w14:paraId="0C45734B" w14:textId="77777777" w:rsidR="004C223D" w:rsidRPr="00EE663C" w:rsidRDefault="004C223D" w:rsidP="004C223D">
      <w:pPr>
        <w:ind w:left="360"/>
        <w:rPr>
          <w:rFonts w:ascii="Arial" w:hAnsi="Arial" w:cs="Arial"/>
        </w:rPr>
      </w:pPr>
    </w:p>
    <w:p w14:paraId="5F64AC2E" w14:textId="77777777" w:rsidR="004C223D" w:rsidRPr="00ED35EF" w:rsidRDefault="004C223D" w:rsidP="004C223D">
      <w:pPr>
        <w:pStyle w:val="Prrafodelista"/>
        <w:numPr>
          <w:ilvl w:val="0"/>
          <w:numId w:val="20"/>
        </w:numPr>
        <w:spacing w:after="160" w:line="259" w:lineRule="auto"/>
        <w:rPr>
          <w:rFonts w:ascii="Arial" w:hAnsi="Arial" w:cs="Arial"/>
          <w:b/>
          <w:lang w:val="es-ES"/>
        </w:rPr>
      </w:pPr>
      <w:r w:rsidRPr="00ED35EF">
        <w:rPr>
          <w:rFonts w:ascii="Arial" w:hAnsi="Arial" w:cs="Arial"/>
          <w:b/>
          <w:lang w:val="es-ES"/>
        </w:rPr>
        <w:t>DESCRIPCIÓN DE LA COMPRA</w:t>
      </w:r>
    </w:p>
    <w:tbl>
      <w:tblPr>
        <w:tblW w:w="0" w:type="auto"/>
        <w:tblCellMar>
          <w:left w:w="70" w:type="dxa"/>
          <w:right w:w="70" w:type="dxa"/>
        </w:tblCellMar>
        <w:tblLook w:val="04A0" w:firstRow="1" w:lastRow="0" w:firstColumn="1" w:lastColumn="0" w:noHBand="0" w:noVBand="1"/>
      </w:tblPr>
      <w:tblGrid>
        <w:gridCol w:w="1040"/>
        <w:gridCol w:w="1991"/>
        <w:gridCol w:w="2138"/>
        <w:gridCol w:w="2541"/>
        <w:gridCol w:w="1464"/>
      </w:tblGrid>
      <w:tr w:rsidR="004C223D" w:rsidRPr="004C223D" w14:paraId="57D9EBE6" w14:textId="77777777" w:rsidTr="004C223D">
        <w:trPr>
          <w:trHeight w:val="1365"/>
        </w:trPr>
        <w:tc>
          <w:tcPr>
            <w:tcW w:w="0" w:type="auto"/>
            <w:tcBorders>
              <w:top w:val="single" w:sz="8" w:space="0" w:color="auto"/>
              <w:left w:val="single" w:sz="8" w:space="0" w:color="auto"/>
              <w:bottom w:val="nil"/>
              <w:right w:val="single" w:sz="8" w:space="0" w:color="auto"/>
            </w:tcBorders>
            <w:shd w:val="clear" w:color="000000" w:fill="000000"/>
            <w:vAlign w:val="center"/>
            <w:hideMark/>
          </w:tcPr>
          <w:p w14:paraId="003E5FDB" w14:textId="77777777" w:rsidR="004C223D" w:rsidRPr="004C223D" w:rsidRDefault="004C223D" w:rsidP="004C223D">
            <w:pPr>
              <w:jc w:val="center"/>
              <w:rPr>
                <w:rFonts w:ascii="Arial" w:eastAsia="Times New Roman" w:hAnsi="Arial" w:cs="Arial"/>
                <w:b/>
                <w:bCs/>
                <w:color w:val="FFFFFF"/>
                <w:sz w:val="18"/>
                <w:szCs w:val="18"/>
                <w:lang w:val="es-419" w:eastAsia="es-419"/>
              </w:rPr>
            </w:pPr>
            <w:r w:rsidRPr="004C223D">
              <w:rPr>
                <w:rFonts w:ascii="Arial" w:eastAsia="Times New Roman" w:hAnsi="Arial" w:cs="Arial"/>
                <w:b/>
                <w:bCs/>
                <w:color w:val="FFFFFF"/>
                <w:sz w:val="18"/>
                <w:szCs w:val="18"/>
                <w:lang w:val="es-419" w:eastAsia="es-419"/>
              </w:rPr>
              <w:t>RENGLON</w:t>
            </w:r>
          </w:p>
        </w:tc>
        <w:tc>
          <w:tcPr>
            <w:tcW w:w="0" w:type="auto"/>
            <w:tcBorders>
              <w:top w:val="single" w:sz="8" w:space="0" w:color="auto"/>
              <w:left w:val="nil"/>
              <w:bottom w:val="nil"/>
              <w:right w:val="single" w:sz="8" w:space="0" w:color="auto"/>
            </w:tcBorders>
            <w:shd w:val="clear" w:color="000000" w:fill="000000"/>
            <w:vAlign w:val="center"/>
            <w:hideMark/>
          </w:tcPr>
          <w:p w14:paraId="73EFFC6B" w14:textId="77777777" w:rsidR="004C223D" w:rsidRPr="004C223D" w:rsidRDefault="004C223D" w:rsidP="004C223D">
            <w:pPr>
              <w:jc w:val="center"/>
              <w:rPr>
                <w:rFonts w:ascii="Arial" w:eastAsia="Times New Roman" w:hAnsi="Arial" w:cs="Arial"/>
                <w:b/>
                <w:bCs/>
                <w:color w:val="FFFFFF"/>
                <w:sz w:val="18"/>
                <w:szCs w:val="18"/>
                <w:lang w:val="es-419" w:eastAsia="es-419"/>
              </w:rPr>
            </w:pPr>
            <w:r w:rsidRPr="004C223D">
              <w:rPr>
                <w:rFonts w:ascii="Arial" w:eastAsia="Times New Roman" w:hAnsi="Arial" w:cs="Arial"/>
                <w:b/>
                <w:bCs/>
                <w:color w:val="FFFFFF"/>
                <w:sz w:val="18"/>
                <w:szCs w:val="18"/>
                <w:lang w:val="es-419" w:eastAsia="es-419"/>
              </w:rPr>
              <w:t>PRINCIPIO ACTIVO (EN VADEMECUM)</w:t>
            </w:r>
          </w:p>
        </w:tc>
        <w:tc>
          <w:tcPr>
            <w:tcW w:w="0" w:type="auto"/>
            <w:tcBorders>
              <w:top w:val="single" w:sz="8" w:space="0" w:color="auto"/>
              <w:left w:val="nil"/>
              <w:bottom w:val="nil"/>
              <w:right w:val="single" w:sz="8" w:space="0" w:color="auto"/>
            </w:tcBorders>
            <w:shd w:val="clear" w:color="000000" w:fill="000000"/>
            <w:vAlign w:val="center"/>
            <w:hideMark/>
          </w:tcPr>
          <w:p w14:paraId="58B386FD" w14:textId="77777777" w:rsidR="004C223D" w:rsidRPr="004C223D" w:rsidRDefault="004C223D" w:rsidP="004C223D">
            <w:pPr>
              <w:jc w:val="center"/>
              <w:rPr>
                <w:rFonts w:ascii="Arial" w:eastAsia="Times New Roman" w:hAnsi="Arial" w:cs="Arial"/>
                <w:b/>
                <w:bCs/>
                <w:color w:val="FFFFFF"/>
                <w:sz w:val="18"/>
                <w:szCs w:val="18"/>
                <w:lang w:val="es-419" w:eastAsia="es-419"/>
              </w:rPr>
            </w:pPr>
            <w:r w:rsidRPr="004C223D">
              <w:rPr>
                <w:rFonts w:ascii="Arial" w:eastAsia="Times New Roman" w:hAnsi="Arial" w:cs="Arial"/>
                <w:b/>
                <w:bCs/>
                <w:color w:val="FFFFFF"/>
                <w:sz w:val="18"/>
                <w:szCs w:val="18"/>
                <w:lang w:val="es-419" w:eastAsia="es-419"/>
              </w:rPr>
              <w:t>FORMA FARMACÉUTICA (EN VADEMECUM)</w:t>
            </w:r>
          </w:p>
        </w:tc>
        <w:tc>
          <w:tcPr>
            <w:tcW w:w="0" w:type="auto"/>
            <w:tcBorders>
              <w:top w:val="single" w:sz="8" w:space="0" w:color="auto"/>
              <w:left w:val="nil"/>
              <w:bottom w:val="nil"/>
              <w:right w:val="single" w:sz="8" w:space="0" w:color="auto"/>
            </w:tcBorders>
            <w:shd w:val="clear" w:color="000000" w:fill="000000"/>
            <w:vAlign w:val="center"/>
            <w:hideMark/>
          </w:tcPr>
          <w:p w14:paraId="7A4E7258" w14:textId="77777777" w:rsidR="004C223D" w:rsidRPr="004C223D" w:rsidRDefault="004C223D" w:rsidP="004C223D">
            <w:pPr>
              <w:jc w:val="center"/>
              <w:rPr>
                <w:rFonts w:ascii="Arial" w:eastAsia="Times New Roman" w:hAnsi="Arial" w:cs="Arial"/>
                <w:b/>
                <w:bCs/>
                <w:color w:val="FFFFFF"/>
                <w:sz w:val="18"/>
                <w:szCs w:val="18"/>
                <w:lang w:val="es-419" w:eastAsia="es-419"/>
              </w:rPr>
            </w:pPr>
            <w:r w:rsidRPr="004C223D">
              <w:rPr>
                <w:rFonts w:ascii="Arial" w:eastAsia="Times New Roman" w:hAnsi="Arial" w:cs="Arial"/>
                <w:b/>
                <w:bCs/>
                <w:color w:val="FFFFFF"/>
                <w:sz w:val="18"/>
                <w:szCs w:val="18"/>
                <w:lang w:val="es-419" w:eastAsia="es-419"/>
              </w:rPr>
              <w:t>FAMILIA (EN VADEMÉCUM)</w:t>
            </w:r>
          </w:p>
        </w:tc>
        <w:tc>
          <w:tcPr>
            <w:tcW w:w="0" w:type="auto"/>
            <w:tcBorders>
              <w:top w:val="single" w:sz="8" w:space="0" w:color="auto"/>
              <w:left w:val="nil"/>
              <w:bottom w:val="nil"/>
              <w:right w:val="single" w:sz="8" w:space="0" w:color="auto"/>
            </w:tcBorders>
            <w:shd w:val="clear" w:color="000000" w:fill="000000"/>
            <w:vAlign w:val="center"/>
            <w:hideMark/>
          </w:tcPr>
          <w:p w14:paraId="2E85A363" w14:textId="77777777" w:rsidR="004C223D" w:rsidRPr="004C223D" w:rsidRDefault="004C223D" w:rsidP="004C223D">
            <w:pPr>
              <w:jc w:val="center"/>
              <w:rPr>
                <w:rFonts w:ascii="Arial" w:eastAsia="Times New Roman" w:hAnsi="Arial" w:cs="Arial"/>
                <w:b/>
                <w:bCs/>
                <w:color w:val="FFFFFF"/>
                <w:sz w:val="18"/>
                <w:szCs w:val="18"/>
                <w:lang w:val="es-419" w:eastAsia="es-419"/>
              </w:rPr>
            </w:pPr>
            <w:r w:rsidRPr="004C223D">
              <w:rPr>
                <w:rFonts w:ascii="Arial" w:eastAsia="Times New Roman" w:hAnsi="Arial" w:cs="Arial"/>
                <w:b/>
                <w:bCs/>
                <w:color w:val="FFFFFF"/>
                <w:sz w:val="18"/>
                <w:szCs w:val="18"/>
                <w:lang w:val="es-419" w:eastAsia="es-419"/>
              </w:rPr>
              <w:t>CONSUMO ESTIMADO 6 MESES (POR UNIDAD)</w:t>
            </w:r>
          </w:p>
        </w:tc>
      </w:tr>
      <w:tr w:rsidR="004C223D" w:rsidRPr="004C223D" w14:paraId="0E2AFCDF" w14:textId="77777777" w:rsidTr="004C223D">
        <w:trPr>
          <w:trHeight w:val="49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BB5B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B6FB2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Ácido Acetilsalicílico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DCEFB6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500 mg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88FD3F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0C3AF5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600</w:t>
            </w:r>
          </w:p>
        </w:tc>
      </w:tr>
      <w:tr w:rsidR="004C223D" w:rsidRPr="004C223D" w14:paraId="76D9CE79"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339D1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w:t>
            </w:r>
          </w:p>
        </w:tc>
        <w:tc>
          <w:tcPr>
            <w:tcW w:w="0" w:type="auto"/>
            <w:tcBorders>
              <w:top w:val="nil"/>
              <w:left w:val="nil"/>
              <w:bottom w:val="single" w:sz="8" w:space="0" w:color="auto"/>
              <w:right w:val="single" w:sz="8" w:space="0" w:color="auto"/>
            </w:tcBorders>
            <w:shd w:val="clear" w:color="auto" w:fill="auto"/>
            <w:vAlign w:val="center"/>
            <w:hideMark/>
          </w:tcPr>
          <w:p w14:paraId="311DC63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Ácido Acetilsalicílico</w:t>
            </w:r>
          </w:p>
        </w:tc>
        <w:tc>
          <w:tcPr>
            <w:tcW w:w="0" w:type="auto"/>
            <w:tcBorders>
              <w:top w:val="nil"/>
              <w:left w:val="nil"/>
              <w:bottom w:val="single" w:sz="8" w:space="0" w:color="auto"/>
              <w:right w:val="single" w:sz="8" w:space="0" w:color="auto"/>
            </w:tcBorders>
            <w:shd w:val="clear" w:color="auto" w:fill="auto"/>
            <w:vAlign w:val="center"/>
            <w:hideMark/>
          </w:tcPr>
          <w:p w14:paraId="5E4AA79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100 mg</w:t>
            </w:r>
          </w:p>
        </w:tc>
        <w:tc>
          <w:tcPr>
            <w:tcW w:w="0" w:type="auto"/>
            <w:tcBorders>
              <w:top w:val="nil"/>
              <w:left w:val="nil"/>
              <w:bottom w:val="single" w:sz="8" w:space="0" w:color="auto"/>
              <w:right w:val="single" w:sz="8" w:space="0" w:color="auto"/>
            </w:tcBorders>
            <w:shd w:val="clear" w:color="auto" w:fill="auto"/>
            <w:vAlign w:val="center"/>
            <w:hideMark/>
          </w:tcPr>
          <w:p w14:paraId="710C23B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79C432B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9000</w:t>
            </w:r>
          </w:p>
        </w:tc>
      </w:tr>
      <w:tr w:rsidR="004C223D" w:rsidRPr="004C223D" w14:paraId="44F66CE7"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D2E2E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w:t>
            </w:r>
          </w:p>
        </w:tc>
        <w:tc>
          <w:tcPr>
            <w:tcW w:w="0" w:type="auto"/>
            <w:tcBorders>
              <w:top w:val="nil"/>
              <w:left w:val="nil"/>
              <w:bottom w:val="single" w:sz="8" w:space="0" w:color="auto"/>
              <w:right w:val="single" w:sz="8" w:space="0" w:color="auto"/>
            </w:tcBorders>
            <w:shd w:val="clear" w:color="auto" w:fill="auto"/>
            <w:vAlign w:val="center"/>
            <w:hideMark/>
          </w:tcPr>
          <w:p w14:paraId="6156B35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Morfina</w:t>
            </w:r>
          </w:p>
        </w:tc>
        <w:tc>
          <w:tcPr>
            <w:tcW w:w="0" w:type="auto"/>
            <w:tcBorders>
              <w:top w:val="nil"/>
              <w:left w:val="nil"/>
              <w:bottom w:val="single" w:sz="8" w:space="0" w:color="auto"/>
              <w:right w:val="single" w:sz="8" w:space="0" w:color="auto"/>
            </w:tcBorders>
            <w:shd w:val="clear" w:color="auto" w:fill="auto"/>
            <w:vAlign w:val="center"/>
            <w:hideMark/>
          </w:tcPr>
          <w:p w14:paraId="562C10F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SC/IM/IV   10 mg/ml(1%)</w:t>
            </w:r>
          </w:p>
        </w:tc>
        <w:tc>
          <w:tcPr>
            <w:tcW w:w="0" w:type="auto"/>
            <w:tcBorders>
              <w:top w:val="nil"/>
              <w:left w:val="nil"/>
              <w:bottom w:val="single" w:sz="8" w:space="0" w:color="auto"/>
              <w:right w:val="single" w:sz="8" w:space="0" w:color="auto"/>
            </w:tcBorders>
            <w:shd w:val="clear" w:color="auto" w:fill="auto"/>
            <w:vAlign w:val="center"/>
            <w:hideMark/>
          </w:tcPr>
          <w:p w14:paraId="73948CB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24E6CA9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622</w:t>
            </w:r>
          </w:p>
        </w:tc>
      </w:tr>
      <w:tr w:rsidR="004C223D" w:rsidRPr="004C223D" w14:paraId="26C94F2E"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BCAB4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w:t>
            </w:r>
          </w:p>
        </w:tc>
        <w:tc>
          <w:tcPr>
            <w:tcW w:w="0" w:type="auto"/>
            <w:tcBorders>
              <w:top w:val="nil"/>
              <w:left w:val="nil"/>
              <w:bottom w:val="single" w:sz="8" w:space="0" w:color="auto"/>
              <w:right w:val="single" w:sz="8" w:space="0" w:color="auto"/>
            </w:tcBorders>
            <w:shd w:val="clear" w:color="auto" w:fill="auto"/>
            <w:vAlign w:val="center"/>
            <w:hideMark/>
          </w:tcPr>
          <w:p w14:paraId="2D0419C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Dipirona</w:t>
            </w:r>
          </w:p>
        </w:tc>
        <w:tc>
          <w:tcPr>
            <w:tcW w:w="0" w:type="auto"/>
            <w:tcBorders>
              <w:top w:val="nil"/>
              <w:left w:val="nil"/>
              <w:bottom w:val="single" w:sz="8" w:space="0" w:color="auto"/>
              <w:right w:val="single" w:sz="8" w:space="0" w:color="auto"/>
            </w:tcBorders>
            <w:shd w:val="clear" w:color="auto" w:fill="auto"/>
            <w:vAlign w:val="center"/>
            <w:hideMark/>
          </w:tcPr>
          <w:p w14:paraId="115D2C8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Comprimido  500  mg </w:t>
            </w:r>
          </w:p>
        </w:tc>
        <w:tc>
          <w:tcPr>
            <w:tcW w:w="0" w:type="auto"/>
            <w:tcBorders>
              <w:top w:val="nil"/>
              <w:left w:val="nil"/>
              <w:bottom w:val="single" w:sz="8" w:space="0" w:color="auto"/>
              <w:right w:val="single" w:sz="8" w:space="0" w:color="auto"/>
            </w:tcBorders>
            <w:shd w:val="clear" w:color="auto" w:fill="auto"/>
            <w:vAlign w:val="center"/>
            <w:hideMark/>
          </w:tcPr>
          <w:p w14:paraId="3E82E77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3EF70D6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16000</w:t>
            </w:r>
          </w:p>
        </w:tc>
      </w:tr>
      <w:tr w:rsidR="004C223D" w:rsidRPr="004C223D" w14:paraId="47F2EF8A"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EF64B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w:t>
            </w:r>
          </w:p>
        </w:tc>
        <w:tc>
          <w:tcPr>
            <w:tcW w:w="0" w:type="auto"/>
            <w:tcBorders>
              <w:top w:val="nil"/>
              <w:left w:val="nil"/>
              <w:bottom w:val="single" w:sz="8" w:space="0" w:color="auto"/>
              <w:right w:val="single" w:sz="8" w:space="0" w:color="auto"/>
            </w:tcBorders>
            <w:shd w:val="clear" w:color="auto" w:fill="auto"/>
            <w:vAlign w:val="center"/>
            <w:hideMark/>
          </w:tcPr>
          <w:p w14:paraId="61F8760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Fentanilo </w:t>
            </w:r>
          </w:p>
        </w:tc>
        <w:tc>
          <w:tcPr>
            <w:tcW w:w="0" w:type="auto"/>
            <w:tcBorders>
              <w:top w:val="nil"/>
              <w:left w:val="nil"/>
              <w:bottom w:val="single" w:sz="8" w:space="0" w:color="auto"/>
              <w:right w:val="single" w:sz="8" w:space="0" w:color="auto"/>
            </w:tcBorders>
            <w:shd w:val="clear" w:color="auto" w:fill="auto"/>
            <w:vAlign w:val="center"/>
            <w:hideMark/>
          </w:tcPr>
          <w:p w14:paraId="13D4124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IM/IV 0.1 mg/ampolla</w:t>
            </w:r>
          </w:p>
        </w:tc>
        <w:tc>
          <w:tcPr>
            <w:tcW w:w="0" w:type="auto"/>
            <w:tcBorders>
              <w:top w:val="nil"/>
              <w:left w:val="nil"/>
              <w:bottom w:val="single" w:sz="8" w:space="0" w:color="auto"/>
              <w:right w:val="single" w:sz="8" w:space="0" w:color="auto"/>
            </w:tcBorders>
            <w:shd w:val="clear" w:color="auto" w:fill="auto"/>
            <w:vAlign w:val="center"/>
            <w:hideMark/>
          </w:tcPr>
          <w:p w14:paraId="49CE08A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002FE1B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1500</w:t>
            </w:r>
          </w:p>
        </w:tc>
      </w:tr>
      <w:tr w:rsidR="004C223D" w:rsidRPr="004C223D" w14:paraId="42165953"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DC549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w:t>
            </w:r>
          </w:p>
        </w:tc>
        <w:tc>
          <w:tcPr>
            <w:tcW w:w="0" w:type="auto"/>
            <w:tcBorders>
              <w:top w:val="nil"/>
              <w:left w:val="nil"/>
              <w:bottom w:val="single" w:sz="8" w:space="0" w:color="auto"/>
              <w:right w:val="single" w:sz="8" w:space="0" w:color="auto"/>
            </w:tcBorders>
            <w:shd w:val="clear" w:color="auto" w:fill="auto"/>
            <w:vAlign w:val="center"/>
            <w:hideMark/>
          </w:tcPr>
          <w:p w14:paraId="18A68D8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Etomidato</w:t>
            </w:r>
          </w:p>
        </w:tc>
        <w:tc>
          <w:tcPr>
            <w:tcW w:w="0" w:type="auto"/>
            <w:tcBorders>
              <w:top w:val="nil"/>
              <w:left w:val="nil"/>
              <w:bottom w:val="single" w:sz="8" w:space="0" w:color="auto"/>
              <w:right w:val="single" w:sz="8" w:space="0" w:color="auto"/>
            </w:tcBorders>
            <w:shd w:val="clear" w:color="auto" w:fill="auto"/>
            <w:vAlign w:val="center"/>
            <w:hideMark/>
          </w:tcPr>
          <w:p w14:paraId="488F8DD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 2 mg/ml</w:t>
            </w:r>
          </w:p>
        </w:tc>
        <w:tc>
          <w:tcPr>
            <w:tcW w:w="0" w:type="auto"/>
            <w:tcBorders>
              <w:top w:val="nil"/>
              <w:left w:val="nil"/>
              <w:bottom w:val="single" w:sz="8" w:space="0" w:color="auto"/>
              <w:right w:val="single" w:sz="8" w:space="0" w:color="auto"/>
            </w:tcBorders>
            <w:shd w:val="clear" w:color="auto" w:fill="auto"/>
            <w:vAlign w:val="center"/>
            <w:hideMark/>
          </w:tcPr>
          <w:p w14:paraId="4641543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5349678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w:t>
            </w:r>
          </w:p>
        </w:tc>
      </w:tr>
      <w:tr w:rsidR="004C223D" w:rsidRPr="004C223D" w14:paraId="4F0B1FCB"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6D9B7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w:t>
            </w:r>
          </w:p>
        </w:tc>
        <w:tc>
          <w:tcPr>
            <w:tcW w:w="0" w:type="auto"/>
            <w:tcBorders>
              <w:top w:val="nil"/>
              <w:left w:val="nil"/>
              <w:bottom w:val="single" w:sz="8" w:space="0" w:color="auto"/>
              <w:right w:val="single" w:sz="8" w:space="0" w:color="auto"/>
            </w:tcBorders>
            <w:shd w:val="clear" w:color="auto" w:fill="auto"/>
            <w:vAlign w:val="center"/>
            <w:hideMark/>
          </w:tcPr>
          <w:p w14:paraId="7DF22E0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Raltegravir</w:t>
            </w:r>
          </w:p>
        </w:tc>
        <w:tc>
          <w:tcPr>
            <w:tcW w:w="0" w:type="auto"/>
            <w:tcBorders>
              <w:top w:val="nil"/>
              <w:left w:val="nil"/>
              <w:bottom w:val="single" w:sz="8" w:space="0" w:color="auto"/>
              <w:right w:val="single" w:sz="8" w:space="0" w:color="auto"/>
            </w:tcBorders>
            <w:shd w:val="clear" w:color="auto" w:fill="auto"/>
            <w:vAlign w:val="center"/>
            <w:hideMark/>
          </w:tcPr>
          <w:p w14:paraId="4EDC778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Comprimido 400 mg </w:t>
            </w:r>
          </w:p>
        </w:tc>
        <w:tc>
          <w:tcPr>
            <w:tcW w:w="0" w:type="auto"/>
            <w:tcBorders>
              <w:top w:val="nil"/>
              <w:left w:val="nil"/>
              <w:bottom w:val="single" w:sz="8" w:space="0" w:color="auto"/>
              <w:right w:val="single" w:sz="8" w:space="0" w:color="auto"/>
            </w:tcBorders>
            <w:shd w:val="clear" w:color="auto" w:fill="auto"/>
            <w:vAlign w:val="center"/>
            <w:hideMark/>
          </w:tcPr>
          <w:p w14:paraId="7AE1ECF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ANTIVIRALES</w:t>
            </w:r>
          </w:p>
        </w:tc>
        <w:tc>
          <w:tcPr>
            <w:tcW w:w="0" w:type="auto"/>
            <w:tcBorders>
              <w:top w:val="nil"/>
              <w:left w:val="nil"/>
              <w:bottom w:val="single" w:sz="8" w:space="0" w:color="auto"/>
              <w:right w:val="single" w:sz="8" w:space="0" w:color="auto"/>
            </w:tcBorders>
            <w:shd w:val="clear" w:color="auto" w:fill="auto"/>
            <w:noWrap/>
            <w:vAlign w:val="center"/>
            <w:hideMark/>
          </w:tcPr>
          <w:p w14:paraId="484D0D7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8220</w:t>
            </w:r>
          </w:p>
        </w:tc>
      </w:tr>
      <w:tr w:rsidR="004C223D" w:rsidRPr="004C223D" w14:paraId="27CC9CF0"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CF8F1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c>
          <w:tcPr>
            <w:tcW w:w="0" w:type="auto"/>
            <w:tcBorders>
              <w:top w:val="nil"/>
              <w:left w:val="nil"/>
              <w:bottom w:val="single" w:sz="8" w:space="0" w:color="auto"/>
              <w:right w:val="single" w:sz="8" w:space="0" w:color="auto"/>
            </w:tcBorders>
            <w:shd w:val="clear" w:color="auto" w:fill="auto"/>
            <w:vAlign w:val="center"/>
            <w:hideMark/>
          </w:tcPr>
          <w:p w14:paraId="4DB1C8E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Ramipril</w:t>
            </w:r>
          </w:p>
        </w:tc>
        <w:tc>
          <w:tcPr>
            <w:tcW w:w="0" w:type="auto"/>
            <w:tcBorders>
              <w:top w:val="nil"/>
              <w:left w:val="nil"/>
              <w:bottom w:val="single" w:sz="8" w:space="0" w:color="auto"/>
              <w:right w:val="single" w:sz="8" w:space="0" w:color="auto"/>
            </w:tcBorders>
            <w:shd w:val="clear" w:color="auto" w:fill="auto"/>
            <w:vAlign w:val="center"/>
            <w:hideMark/>
          </w:tcPr>
          <w:p w14:paraId="3875853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 mg</w:t>
            </w:r>
          </w:p>
        </w:tc>
        <w:tc>
          <w:tcPr>
            <w:tcW w:w="0" w:type="auto"/>
            <w:tcBorders>
              <w:top w:val="nil"/>
              <w:left w:val="nil"/>
              <w:bottom w:val="single" w:sz="8" w:space="0" w:color="auto"/>
              <w:right w:val="single" w:sz="8" w:space="0" w:color="auto"/>
            </w:tcBorders>
            <w:shd w:val="clear" w:color="auto" w:fill="auto"/>
            <w:vAlign w:val="center"/>
            <w:hideMark/>
          </w:tcPr>
          <w:p w14:paraId="0F84380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5E66C62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5010</w:t>
            </w:r>
          </w:p>
        </w:tc>
      </w:tr>
      <w:tr w:rsidR="004C223D" w:rsidRPr="004C223D" w14:paraId="538D41D9"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AD63B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w:t>
            </w:r>
          </w:p>
        </w:tc>
        <w:tc>
          <w:tcPr>
            <w:tcW w:w="0" w:type="auto"/>
            <w:tcBorders>
              <w:top w:val="nil"/>
              <w:left w:val="nil"/>
              <w:bottom w:val="single" w:sz="8" w:space="0" w:color="auto"/>
              <w:right w:val="single" w:sz="8" w:space="0" w:color="auto"/>
            </w:tcBorders>
            <w:shd w:val="clear" w:color="auto" w:fill="auto"/>
            <w:vAlign w:val="center"/>
            <w:hideMark/>
          </w:tcPr>
          <w:p w14:paraId="69D6B2E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Orfenadrina con Dipirona </w:t>
            </w:r>
          </w:p>
        </w:tc>
        <w:tc>
          <w:tcPr>
            <w:tcW w:w="0" w:type="auto"/>
            <w:tcBorders>
              <w:top w:val="nil"/>
              <w:left w:val="nil"/>
              <w:bottom w:val="single" w:sz="8" w:space="0" w:color="auto"/>
              <w:right w:val="single" w:sz="8" w:space="0" w:color="auto"/>
            </w:tcBorders>
            <w:shd w:val="clear" w:color="auto" w:fill="auto"/>
            <w:vAlign w:val="center"/>
            <w:hideMark/>
          </w:tcPr>
          <w:p w14:paraId="6C9B135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Orfenadrina 35 mg - Dipirona 500 mg</w:t>
            </w:r>
          </w:p>
        </w:tc>
        <w:tc>
          <w:tcPr>
            <w:tcW w:w="0" w:type="auto"/>
            <w:tcBorders>
              <w:top w:val="nil"/>
              <w:left w:val="nil"/>
              <w:bottom w:val="single" w:sz="8" w:space="0" w:color="auto"/>
              <w:right w:val="single" w:sz="8" w:space="0" w:color="auto"/>
            </w:tcBorders>
            <w:shd w:val="clear" w:color="auto" w:fill="auto"/>
            <w:vAlign w:val="center"/>
            <w:hideMark/>
          </w:tcPr>
          <w:p w14:paraId="1441403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RELAJANTES MUSCULARES CON ANALGÉSICOS O AINE</w:t>
            </w:r>
          </w:p>
        </w:tc>
        <w:tc>
          <w:tcPr>
            <w:tcW w:w="0" w:type="auto"/>
            <w:tcBorders>
              <w:top w:val="nil"/>
              <w:left w:val="nil"/>
              <w:bottom w:val="single" w:sz="8" w:space="0" w:color="auto"/>
              <w:right w:val="single" w:sz="8" w:space="0" w:color="auto"/>
            </w:tcBorders>
            <w:shd w:val="clear" w:color="auto" w:fill="auto"/>
            <w:noWrap/>
            <w:vAlign w:val="center"/>
            <w:hideMark/>
          </w:tcPr>
          <w:p w14:paraId="2648D7D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112</w:t>
            </w:r>
          </w:p>
        </w:tc>
      </w:tr>
      <w:tr w:rsidR="004C223D" w:rsidRPr="004C223D" w14:paraId="5E7876F8"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240D8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w:t>
            </w:r>
          </w:p>
        </w:tc>
        <w:tc>
          <w:tcPr>
            <w:tcW w:w="0" w:type="auto"/>
            <w:tcBorders>
              <w:top w:val="nil"/>
              <w:left w:val="nil"/>
              <w:bottom w:val="single" w:sz="8" w:space="0" w:color="auto"/>
              <w:right w:val="single" w:sz="8" w:space="0" w:color="auto"/>
            </w:tcBorders>
            <w:shd w:val="clear" w:color="auto" w:fill="auto"/>
            <w:vAlign w:val="center"/>
            <w:hideMark/>
          </w:tcPr>
          <w:p w14:paraId="1B26E86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Gadolinio</w:t>
            </w:r>
          </w:p>
        </w:tc>
        <w:tc>
          <w:tcPr>
            <w:tcW w:w="0" w:type="auto"/>
            <w:tcBorders>
              <w:top w:val="nil"/>
              <w:left w:val="nil"/>
              <w:bottom w:val="single" w:sz="8" w:space="0" w:color="auto"/>
              <w:right w:val="single" w:sz="8" w:space="0" w:color="auto"/>
            </w:tcBorders>
            <w:shd w:val="clear" w:color="auto" w:fill="auto"/>
            <w:vAlign w:val="center"/>
            <w:hideMark/>
          </w:tcPr>
          <w:p w14:paraId="3EAD94E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w:t>
            </w:r>
          </w:p>
        </w:tc>
        <w:tc>
          <w:tcPr>
            <w:tcW w:w="0" w:type="auto"/>
            <w:tcBorders>
              <w:top w:val="nil"/>
              <w:left w:val="nil"/>
              <w:bottom w:val="single" w:sz="8" w:space="0" w:color="auto"/>
              <w:right w:val="single" w:sz="8" w:space="0" w:color="auto"/>
            </w:tcBorders>
            <w:shd w:val="clear" w:color="auto" w:fill="auto"/>
            <w:vAlign w:val="center"/>
            <w:hideMark/>
          </w:tcPr>
          <w:p w14:paraId="2436163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RADIOLOGÍA</w:t>
            </w:r>
          </w:p>
        </w:tc>
        <w:tc>
          <w:tcPr>
            <w:tcW w:w="0" w:type="auto"/>
            <w:tcBorders>
              <w:top w:val="nil"/>
              <w:left w:val="nil"/>
              <w:bottom w:val="single" w:sz="8" w:space="0" w:color="auto"/>
              <w:right w:val="single" w:sz="8" w:space="0" w:color="auto"/>
            </w:tcBorders>
            <w:shd w:val="clear" w:color="auto" w:fill="auto"/>
            <w:noWrap/>
            <w:vAlign w:val="center"/>
            <w:hideMark/>
          </w:tcPr>
          <w:p w14:paraId="49FF33F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400</w:t>
            </w:r>
          </w:p>
        </w:tc>
      </w:tr>
      <w:tr w:rsidR="004C223D" w:rsidRPr="004C223D" w14:paraId="0D3650B9"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7900C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w:t>
            </w:r>
          </w:p>
        </w:tc>
        <w:tc>
          <w:tcPr>
            <w:tcW w:w="0" w:type="auto"/>
            <w:tcBorders>
              <w:top w:val="nil"/>
              <w:left w:val="nil"/>
              <w:bottom w:val="single" w:sz="8" w:space="0" w:color="auto"/>
              <w:right w:val="single" w:sz="8" w:space="0" w:color="auto"/>
            </w:tcBorders>
            <w:shd w:val="clear" w:color="auto" w:fill="auto"/>
            <w:vAlign w:val="center"/>
            <w:hideMark/>
          </w:tcPr>
          <w:p w14:paraId="1320AA3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Iopromida 623.40 mg/ml (equivalente a 300 mg de Iodo)</w:t>
            </w:r>
          </w:p>
        </w:tc>
        <w:tc>
          <w:tcPr>
            <w:tcW w:w="0" w:type="auto"/>
            <w:tcBorders>
              <w:top w:val="nil"/>
              <w:left w:val="nil"/>
              <w:bottom w:val="single" w:sz="8" w:space="0" w:color="auto"/>
              <w:right w:val="single" w:sz="8" w:space="0" w:color="auto"/>
            </w:tcBorders>
            <w:shd w:val="clear" w:color="auto" w:fill="auto"/>
            <w:vAlign w:val="center"/>
            <w:hideMark/>
          </w:tcPr>
          <w:p w14:paraId="672ECF7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w:t>
            </w:r>
          </w:p>
        </w:tc>
        <w:tc>
          <w:tcPr>
            <w:tcW w:w="0" w:type="auto"/>
            <w:tcBorders>
              <w:top w:val="nil"/>
              <w:left w:val="nil"/>
              <w:bottom w:val="single" w:sz="8" w:space="0" w:color="auto"/>
              <w:right w:val="single" w:sz="8" w:space="0" w:color="auto"/>
            </w:tcBorders>
            <w:shd w:val="clear" w:color="auto" w:fill="auto"/>
            <w:vAlign w:val="center"/>
            <w:hideMark/>
          </w:tcPr>
          <w:p w14:paraId="09DA70D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RADIOLOGÍA</w:t>
            </w:r>
          </w:p>
        </w:tc>
        <w:tc>
          <w:tcPr>
            <w:tcW w:w="0" w:type="auto"/>
            <w:tcBorders>
              <w:top w:val="nil"/>
              <w:left w:val="nil"/>
              <w:bottom w:val="single" w:sz="8" w:space="0" w:color="auto"/>
              <w:right w:val="single" w:sz="8" w:space="0" w:color="auto"/>
            </w:tcBorders>
            <w:shd w:val="clear" w:color="auto" w:fill="auto"/>
            <w:noWrap/>
            <w:vAlign w:val="center"/>
            <w:hideMark/>
          </w:tcPr>
          <w:p w14:paraId="1C2687D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40</w:t>
            </w:r>
          </w:p>
        </w:tc>
      </w:tr>
      <w:tr w:rsidR="004C223D" w:rsidRPr="004C223D" w14:paraId="0862E65A"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C3883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w:t>
            </w:r>
          </w:p>
        </w:tc>
        <w:tc>
          <w:tcPr>
            <w:tcW w:w="0" w:type="auto"/>
            <w:tcBorders>
              <w:top w:val="nil"/>
              <w:left w:val="nil"/>
              <w:bottom w:val="single" w:sz="8" w:space="0" w:color="auto"/>
              <w:right w:val="single" w:sz="8" w:space="0" w:color="auto"/>
            </w:tcBorders>
            <w:shd w:val="clear" w:color="auto" w:fill="auto"/>
            <w:vAlign w:val="center"/>
            <w:hideMark/>
          </w:tcPr>
          <w:p w14:paraId="234DC35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Iodixanol 652 mg/ml (equivalente a 320 mg de Iodo)</w:t>
            </w:r>
          </w:p>
        </w:tc>
        <w:tc>
          <w:tcPr>
            <w:tcW w:w="0" w:type="auto"/>
            <w:tcBorders>
              <w:top w:val="nil"/>
              <w:left w:val="nil"/>
              <w:bottom w:val="single" w:sz="8" w:space="0" w:color="auto"/>
              <w:right w:val="single" w:sz="8" w:space="0" w:color="auto"/>
            </w:tcBorders>
            <w:shd w:val="clear" w:color="auto" w:fill="auto"/>
            <w:vAlign w:val="center"/>
            <w:hideMark/>
          </w:tcPr>
          <w:p w14:paraId="794B586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w:t>
            </w:r>
          </w:p>
        </w:tc>
        <w:tc>
          <w:tcPr>
            <w:tcW w:w="0" w:type="auto"/>
            <w:tcBorders>
              <w:top w:val="nil"/>
              <w:left w:val="nil"/>
              <w:bottom w:val="single" w:sz="8" w:space="0" w:color="auto"/>
              <w:right w:val="single" w:sz="8" w:space="0" w:color="auto"/>
            </w:tcBorders>
            <w:shd w:val="clear" w:color="auto" w:fill="auto"/>
            <w:vAlign w:val="center"/>
            <w:hideMark/>
          </w:tcPr>
          <w:p w14:paraId="5A8CA23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RADIOLOGÍA</w:t>
            </w:r>
          </w:p>
        </w:tc>
        <w:tc>
          <w:tcPr>
            <w:tcW w:w="0" w:type="auto"/>
            <w:tcBorders>
              <w:top w:val="nil"/>
              <w:left w:val="nil"/>
              <w:bottom w:val="single" w:sz="8" w:space="0" w:color="auto"/>
              <w:right w:val="single" w:sz="8" w:space="0" w:color="auto"/>
            </w:tcBorders>
            <w:shd w:val="clear" w:color="auto" w:fill="auto"/>
            <w:noWrap/>
            <w:vAlign w:val="center"/>
            <w:hideMark/>
          </w:tcPr>
          <w:p w14:paraId="6039118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30</w:t>
            </w:r>
          </w:p>
        </w:tc>
      </w:tr>
      <w:tr w:rsidR="004C223D" w:rsidRPr="004C223D" w14:paraId="784E6A16"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2BD0E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13</w:t>
            </w:r>
          </w:p>
        </w:tc>
        <w:tc>
          <w:tcPr>
            <w:tcW w:w="0" w:type="auto"/>
            <w:tcBorders>
              <w:top w:val="nil"/>
              <w:left w:val="nil"/>
              <w:bottom w:val="single" w:sz="8" w:space="0" w:color="auto"/>
              <w:right w:val="single" w:sz="8" w:space="0" w:color="auto"/>
            </w:tcBorders>
            <w:shd w:val="clear" w:color="auto" w:fill="auto"/>
            <w:vAlign w:val="center"/>
            <w:hideMark/>
          </w:tcPr>
          <w:p w14:paraId="0CFA0F5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Diclofenac Epolamina </w:t>
            </w:r>
          </w:p>
        </w:tc>
        <w:tc>
          <w:tcPr>
            <w:tcW w:w="0" w:type="auto"/>
            <w:tcBorders>
              <w:top w:val="nil"/>
              <w:left w:val="nil"/>
              <w:bottom w:val="single" w:sz="8" w:space="0" w:color="auto"/>
              <w:right w:val="single" w:sz="8" w:space="0" w:color="auto"/>
            </w:tcBorders>
            <w:shd w:val="clear" w:color="auto" w:fill="auto"/>
            <w:vAlign w:val="center"/>
            <w:hideMark/>
          </w:tcPr>
          <w:p w14:paraId="702AC21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Granulado oral bebible 50 mg en sobres mono dosis</w:t>
            </w:r>
          </w:p>
        </w:tc>
        <w:tc>
          <w:tcPr>
            <w:tcW w:w="0" w:type="auto"/>
            <w:tcBorders>
              <w:top w:val="nil"/>
              <w:left w:val="nil"/>
              <w:bottom w:val="single" w:sz="8" w:space="0" w:color="auto"/>
              <w:right w:val="single" w:sz="8" w:space="0" w:color="auto"/>
            </w:tcBorders>
            <w:shd w:val="clear" w:color="auto" w:fill="auto"/>
            <w:vAlign w:val="center"/>
            <w:hideMark/>
          </w:tcPr>
          <w:p w14:paraId="3364A52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ANTIINFLAMATORIOS</w:t>
            </w:r>
          </w:p>
        </w:tc>
        <w:tc>
          <w:tcPr>
            <w:tcW w:w="0" w:type="auto"/>
            <w:tcBorders>
              <w:top w:val="nil"/>
              <w:left w:val="nil"/>
              <w:bottom w:val="single" w:sz="8" w:space="0" w:color="auto"/>
              <w:right w:val="single" w:sz="8" w:space="0" w:color="auto"/>
            </w:tcBorders>
            <w:shd w:val="clear" w:color="auto" w:fill="auto"/>
            <w:noWrap/>
            <w:vAlign w:val="center"/>
            <w:hideMark/>
          </w:tcPr>
          <w:p w14:paraId="3720970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10.470</w:t>
            </w:r>
          </w:p>
        </w:tc>
      </w:tr>
      <w:tr w:rsidR="004C223D" w:rsidRPr="004C223D" w14:paraId="650C3E71"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48D4E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14</w:t>
            </w:r>
          </w:p>
        </w:tc>
        <w:tc>
          <w:tcPr>
            <w:tcW w:w="0" w:type="auto"/>
            <w:tcBorders>
              <w:top w:val="nil"/>
              <w:left w:val="nil"/>
              <w:bottom w:val="single" w:sz="8" w:space="0" w:color="auto"/>
              <w:right w:val="single" w:sz="8" w:space="0" w:color="auto"/>
            </w:tcBorders>
            <w:shd w:val="clear" w:color="auto" w:fill="auto"/>
            <w:vAlign w:val="center"/>
            <w:hideMark/>
          </w:tcPr>
          <w:p w14:paraId="4C1DDA4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Diclofenac Potásico</w:t>
            </w:r>
          </w:p>
        </w:tc>
        <w:tc>
          <w:tcPr>
            <w:tcW w:w="0" w:type="auto"/>
            <w:tcBorders>
              <w:top w:val="nil"/>
              <w:left w:val="nil"/>
              <w:bottom w:val="single" w:sz="8" w:space="0" w:color="auto"/>
              <w:right w:val="single" w:sz="8" w:space="0" w:color="auto"/>
            </w:tcBorders>
            <w:shd w:val="clear" w:color="auto" w:fill="auto"/>
            <w:vAlign w:val="center"/>
            <w:hideMark/>
          </w:tcPr>
          <w:p w14:paraId="304B763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50 mg</w:t>
            </w:r>
          </w:p>
        </w:tc>
        <w:tc>
          <w:tcPr>
            <w:tcW w:w="0" w:type="auto"/>
            <w:tcBorders>
              <w:top w:val="nil"/>
              <w:left w:val="nil"/>
              <w:bottom w:val="single" w:sz="8" w:space="0" w:color="auto"/>
              <w:right w:val="single" w:sz="8" w:space="0" w:color="auto"/>
            </w:tcBorders>
            <w:shd w:val="clear" w:color="auto" w:fill="auto"/>
            <w:vAlign w:val="center"/>
            <w:hideMark/>
          </w:tcPr>
          <w:p w14:paraId="5A03CE9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ANTIINFLAMATORIOS</w:t>
            </w:r>
          </w:p>
        </w:tc>
        <w:tc>
          <w:tcPr>
            <w:tcW w:w="0" w:type="auto"/>
            <w:tcBorders>
              <w:top w:val="nil"/>
              <w:left w:val="nil"/>
              <w:bottom w:val="single" w:sz="8" w:space="0" w:color="auto"/>
              <w:right w:val="single" w:sz="8" w:space="0" w:color="auto"/>
            </w:tcBorders>
            <w:shd w:val="clear" w:color="auto" w:fill="auto"/>
            <w:noWrap/>
            <w:vAlign w:val="center"/>
            <w:hideMark/>
          </w:tcPr>
          <w:p w14:paraId="5F1934D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15.000</w:t>
            </w:r>
          </w:p>
        </w:tc>
      </w:tr>
      <w:tr w:rsidR="004C223D" w:rsidRPr="004C223D" w14:paraId="3F29325B"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C4734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w:t>
            </w:r>
          </w:p>
        </w:tc>
        <w:tc>
          <w:tcPr>
            <w:tcW w:w="0" w:type="auto"/>
            <w:tcBorders>
              <w:top w:val="nil"/>
              <w:left w:val="nil"/>
              <w:bottom w:val="single" w:sz="8" w:space="0" w:color="auto"/>
              <w:right w:val="single" w:sz="8" w:space="0" w:color="auto"/>
            </w:tcBorders>
            <w:shd w:val="clear" w:color="auto" w:fill="auto"/>
            <w:vAlign w:val="center"/>
            <w:hideMark/>
          </w:tcPr>
          <w:p w14:paraId="088853A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Diclofenac Sódico</w:t>
            </w:r>
          </w:p>
        </w:tc>
        <w:tc>
          <w:tcPr>
            <w:tcW w:w="0" w:type="auto"/>
            <w:tcBorders>
              <w:top w:val="nil"/>
              <w:left w:val="nil"/>
              <w:bottom w:val="single" w:sz="8" w:space="0" w:color="auto"/>
              <w:right w:val="single" w:sz="8" w:space="0" w:color="auto"/>
            </w:tcBorders>
            <w:shd w:val="clear" w:color="auto" w:fill="auto"/>
            <w:vAlign w:val="center"/>
            <w:hideMark/>
          </w:tcPr>
          <w:p w14:paraId="70FDD8C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50 mg</w:t>
            </w:r>
          </w:p>
        </w:tc>
        <w:tc>
          <w:tcPr>
            <w:tcW w:w="0" w:type="auto"/>
            <w:tcBorders>
              <w:top w:val="nil"/>
              <w:left w:val="nil"/>
              <w:bottom w:val="single" w:sz="8" w:space="0" w:color="auto"/>
              <w:right w:val="single" w:sz="8" w:space="0" w:color="auto"/>
            </w:tcBorders>
            <w:shd w:val="clear" w:color="auto" w:fill="auto"/>
            <w:vAlign w:val="center"/>
            <w:hideMark/>
          </w:tcPr>
          <w:p w14:paraId="5571289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ANTIINFLAMATORIOS</w:t>
            </w:r>
          </w:p>
        </w:tc>
        <w:tc>
          <w:tcPr>
            <w:tcW w:w="0" w:type="auto"/>
            <w:tcBorders>
              <w:top w:val="nil"/>
              <w:left w:val="nil"/>
              <w:bottom w:val="single" w:sz="8" w:space="0" w:color="auto"/>
              <w:right w:val="single" w:sz="8" w:space="0" w:color="auto"/>
            </w:tcBorders>
            <w:shd w:val="clear" w:color="auto" w:fill="auto"/>
            <w:noWrap/>
            <w:vAlign w:val="center"/>
            <w:hideMark/>
          </w:tcPr>
          <w:p w14:paraId="712F505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52170</w:t>
            </w:r>
          </w:p>
        </w:tc>
      </w:tr>
      <w:tr w:rsidR="004C223D" w:rsidRPr="004C223D" w14:paraId="53DCB19E"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7D9B8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lastRenderedPageBreak/>
              <w:t>16</w:t>
            </w:r>
          </w:p>
        </w:tc>
        <w:tc>
          <w:tcPr>
            <w:tcW w:w="0" w:type="auto"/>
            <w:tcBorders>
              <w:top w:val="nil"/>
              <w:left w:val="nil"/>
              <w:bottom w:val="single" w:sz="8" w:space="0" w:color="auto"/>
              <w:right w:val="single" w:sz="8" w:space="0" w:color="auto"/>
            </w:tcBorders>
            <w:shd w:val="clear" w:color="auto" w:fill="auto"/>
            <w:vAlign w:val="center"/>
            <w:hideMark/>
          </w:tcPr>
          <w:p w14:paraId="2FC3AAE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Orfenadrina con Diclofenac Sódico</w:t>
            </w:r>
          </w:p>
        </w:tc>
        <w:tc>
          <w:tcPr>
            <w:tcW w:w="0" w:type="auto"/>
            <w:tcBorders>
              <w:top w:val="nil"/>
              <w:left w:val="nil"/>
              <w:bottom w:val="single" w:sz="8" w:space="0" w:color="auto"/>
              <w:right w:val="single" w:sz="8" w:space="0" w:color="auto"/>
            </w:tcBorders>
            <w:shd w:val="clear" w:color="auto" w:fill="auto"/>
            <w:vAlign w:val="center"/>
            <w:hideMark/>
          </w:tcPr>
          <w:p w14:paraId="007F861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Orfenadrina 50 mg - Diclofenac Sódico 50 mg</w:t>
            </w:r>
          </w:p>
        </w:tc>
        <w:tc>
          <w:tcPr>
            <w:tcW w:w="0" w:type="auto"/>
            <w:tcBorders>
              <w:top w:val="nil"/>
              <w:left w:val="nil"/>
              <w:bottom w:val="single" w:sz="8" w:space="0" w:color="auto"/>
              <w:right w:val="single" w:sz="8" w:space="0" w:color="auto"/>
            </w:tcBorders>
            <w:shd w:val="clear" w:color="auto" w:fill="auto"/>
            <w:vAlign w:val="center"/>
            <w:hideMark/>
          </w:tcPr>
          <w:p w14:paraId="37478F4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RELAJANTES MUSCULARES CON ANALGÉSICOS O AINE</w:t>
            </w:r>
          </w:p>
        </w:tc>
        <w:tc>
          <w:tcPr>
            <w:tcW w:w="0" w:type="auto"/>
            <w:tcBorders>
              <w:top w:val="nil"/>
              <w:left w:val="nil"/>
              <w:bottom w:val="single" w:sz="8" w:space="0" w:color="auto"/>
              <w:right w:val="single" w:sz="8" w:space="0" w:color="auto"/>
            </w:tcBorders>
            <w:shd w:val="clear" w:color="auto" w:fill="auto"/>
            <w:noWrap/>
            <w:vAlign w:val="center"/>
            <w:hideMark/>
          </w:tcPr>
          <w:p w14:paraId="4F503A6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35.500</w:t>
            </w:r>
          </w:p>
        </w:tc>
      </w:tr>
      <w:tr w:rsidR="004C223D" w:rsidRPr="004C223D" w14:paraId="385D3400"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96E97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17</w:t>
            </w:r>
          </w:p>
        </w:tc>
        <w:tc>
          <w:tcPr>
            <w:tcW w:w="0" w:type="auto"/>
            <w:tcBorders>
              <w:top w:val="nil"/>
              <w:left w:val="nil"/>
              <w:bottom w:val="single" w:sz="8" w:space="0" w:color="auto"/>
              <w:right w:val="single" w:sz="8" w:space="0" w:color="auto"/>
            </w:tcBorders>
            <w:shd w:val="clear" w:color="auto" w:fill="auto"/>
            <w:vAlign w:val="center"/>
            <w:hideMark/>
          </w:tcPr>
          <w:p w14:paraId="3C86753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Tratamiento de Cicatrices</w:t>
            </w:r>
          </w:p>
        </w:tc>
        <w:tc>
          <w:tcPr>
            <w:tcW w:w="0" w:type="auto"/>
            <w:tcBorders>
              <w:top w:val="nil"/>
              <w:left w:val="nil"/>
              <w:bottom w:val="single" w:sz="8" w:space="0" w:color="auto"/>
              <w:right w:val="single" w:sz="8" w:space="0" w:color="auto"/>
            </w:tcBorders>
            <w:shd w:val="clear" w:color="auto" w:fill="auto"/>
            <w:vAlign w:val="center"/>
            <w:hideMark/>
          </w:tcPr>
          <w:p w14:paraId="0D4C48D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Gel de extracto de cepae asociado</w:t>
            </w:r>
          </w:p>
        </w:tc>
        <w:tc>
          <w:tcPr>
            <w:tcW w:w="0" w:type="auto"/>
            <w:tcBorders>
              <w:top w:val="nil"/>
              <w:left w:val="nil"/>
              <w:bottom w:val="single" w:sz="8" w:space="0" w:color="auto"/>
              <w:right w:val="single" w:sz="8" w:space="0" w:color="auto"/>
            </w:tcBorders>
            <w:shd w:val="clear" w:color="auto" w:fill="auto"/>
            <w:vAlign w:val="center"/>
            <w:hideMark/>
          </w:tcPr>
          <w:p w14:paraId="4292B22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10CA34E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121</w:t>
            </w:r>
          </w:p>
        </w:tc>
      </w:tr>
      <w:tr w:rsidR="004C223D" w:rsidRPr="004C223D" w14:paraId="0720BBD4"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A0BDE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18</w:t>
            </w:r>
          </w:p>
        </w:tc>
        <w:tc>
          <w:tcPr>
            <w:tcW w:w="0" w:type="auto"/>
            <w:tcBorders>
              <w:top w:val="nil"/>
              <w:left w:val="nil"/>
              <w:bottom w:val="single" w:sz="8" w:space="0" w:color="auto"/>
              <w:right w:val="single" w:sz="8" w:space="0" w:color="auto"/>
            </w:tcBorders>
            <w:shd w:val="clear" w:color="auto" w:fill="auto"/>
            <w:vAlign w:val="center"/>
            <w:hideMark/>
          </w:tcPr>
          <w:p w14:paraId="33A292A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Fentanilo </w:t>
            </w:r>
          </w:p>
        </w:tc>
        <w:tc>
          <w:tcPr>
            <w:tcW w:w="0" w:type="auto"/>
            <w:tcBorders>
              <w:top w:val="nil"/>
              <w:left w:val="nil"/>
              <w:bottom w:val="single" w:sz="8" w:space="0" w:color="auto"/>
              <w:right w:val="single" w:sz="8" w:space="0" w:color="auto"/>
            </w:tcBorders>
            <w:shd w:val="clear" w:color="auto" w:fill="auto"/>
            <w:vAlign w:val="center"/>
            <w:hideMark/>
          </w:tcPr>
          <w:p w14:paraId="7EE0BF9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Parches 25 mcg/hora</w:t>
            </w:r>
          </w:p>
        </w:tc>
        <w:tc>
          <w:tcPr>
            <w:tcW w:w="0" w:type="auto"/>
            <w:tcBorders>
              <w:top w:val="nil"/>
              <w:left w:val="nil"/>
              <w:bottom w:val="single" w:sz="8" w:space="0" w:color="auto"/>
              <w:right w:val="single" w:sz="8" w:space="0" w:color="auto"/>
            </w:tcBorders>
            <w:shd w:val="clear" w:color="auto" w:fill="auto"/>
            <w:vAlign w:val="center"/>
            <w:hideMark/>
          </w:tcPr>
          <w:p w14:paraId="0F22390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2EF1A3A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40</w:t>
            </w:r>
          </w:p>
        </w:tc>
      </w:tr>
      <w:tr w:rsidR="004C223D" w:rsidRPr="004C223D" w14:paraId="1C5B06AB"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D26C4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19</w:t>
            </w:r>
          </w:p>
        </w:tc>
        <w:tc>
          <w:tcPr>
            <w:tcW w:w="0" w:type="auto"/>
            <w:tcBorders>
              <w:top w:val="nil"/>
              <w:left w:val="nil"/>
              <w:bottom w:val="single" w:sz="8" w:space="0" w:color="auto"/>
              <w:right w:val="single" w:sz="8" w:space="0" w:color="auto"/>
            </w:tcBorders>
            <w:shd w:val="clear" w:color="auto" w:fill="auto"/>
            <w:vAlign w:val="center"/>
            <w:hideMark/>
          </w:tcPr>
          <w:p w14:paraId="5C91162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Fentanilo </w:t>
            </w:r>
          </w:p>
        </w:tc>
        <w:tc>
          <w:tcPr>
            <w:tcW w:w="0" w:type="auto"/>
            <w:tcBorders>
              <w:top w:val="nil"/>
              <w:left w:val="nil"/>
              <w:bottom w:val="single" w:sz="8" w:space="0" w:color="auto"/>
              <w:right w:val="single" w:sz="8" w:space="0" w:color="auto"/>
            </w:tcBorders>
            <w:shd w:val="clear" w:color="auto" w:fill="auto"/>
            <w:vAlign w:val="center"/>
            <w:hideMark/>
          </w:tcPr>
          <w:p w14:paraId="450C4DC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Parches 50 mcg/hora</w:t>
            </w:r>
          </w:p>
        </w:tc>
        <w:tc>
          <w:tcPr>
            <w:tcW w:w="0" w:type="auto"/>
            <w:tcBorders>
              <w:top w:val="nil"/>
              <w:left w:val="nil"/>
              <w:bottom w:val="single" w:sz="8" w:space="0" w:color="auto"/>
              <w:right w:val="single" w:sz="8" w:space="0" w:color="auto"/>
            </w:tcBorders>
            <w:shd w:val="clear" w:color="auto" w:fill="auto"/>
            <w:vAlign w:val="center"/>
            <w:hideMark/>
          </w:tcPr>
          <w:p w14:paraId="0411BE0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37B4562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75</w:t>
            </w:r>
          </w:p>
        </w:tc>
      </w:tr>
      <w:tr w:rsidR="004C223D" w:rsidRPr="004C223D" w14:paraId="572056AF"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1B8D6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20</w:t>
            </w:r>
          </w:p>
        </w:tc>
        <w:tc>
          <w:tcPr>
            <w:tcW w:w="0" w:type="auto"/>
            <w:tcBorders>
              <w:top w:val="nil"/>
              <w:left w:val="nil"/>
              <w:bottom w:val="single" w:sz="8" w:space="0" w:color="auto"/>
              <w:right w:val="single" w:sz="8" w:space="0" w:color="auto"/>
            </w:tcBorders>
            <w:shd w:val="clear" w:color="auto" w:fill="auto"/>
            <w:vAlign w:val="center"/>
            <w:hideMark/>
          </w:tcPr>
          <w:p w14:paraId="1B0DC7D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Ibuprofeno</w:t>
            </w:r>
          </w:p>
        </w:tc>
        <w:tc>
          <w:tcPr>
            <w:tcW w:w="0" w:type="auto"/>
            <w:tcBorders>
              <w:top w:val="nil"/>
              <w:left w:val="nil"/>
              <w:bottom w:val="single" w:sz="8" w:space="0" w:color="auto"/>
              <w:right w:val="single" w:sz="8" w:space="0" w:color="auto"/>
            </w:tcBorders>
            <w:shd w:val="clear" w:color="auto" w:fill="auto"/>
            <w:vAlign w:val="center"/>
            <w:hideMark/>
          </w:tcPr>
          <w:p w14:paraId="7AB79DB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400 mg</w:t>
            </w:r>
          </w:p>
        </w:tc>
        <w:tc>
          <w:tcPr>
            <w:tcW w:w="0" w:type="auto"/>
            <w:tcBorders>
              <w:top w:val="nil"/>
              <w:left w:val="nil"/>
              <w:bottom w:val="single" w:sz="8" w:space="0" w:color="auto"/>
              <w:right w:val="single" w:sz="8" w:space="0" w:color="auto"/>
            </w:tcBorders>
            <w:shd w:val="clear" w:color="auto" w:fill="auto"/>
            <w:vAlign w:val="center"/>
            <w:hideMark/>
          </w:tcPr>
          <w:p w14:paraId="712ACB9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11D2981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88.740</w:t>
            </w:r>
          </w:p>
        </w:tc>
      </w:tr>
      <w:tr w:rsidR="004C223D" w:rsidRPr="004C223D" w14:paraId="414F2398" w14:textId="77777777" w:rsidTr="004C223D">
        <w:trPr>
          <w:trHeight w:val="12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AA4C3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21</w:t>
            </w:r>
          </w:p>
        </w:tc>
        <w:tc>
          <w:tcPr>
            <w:tcW w:w="0" w:type="auto"/>
            <w:tcBorders>
              <w:top w:val="nil"/>
              <w:left w:val="nil"/>
              <w:bottom w:val="single" w:sz="8" w:space="0" w:color="auto"/>
              <w:right w:val="single" w:sz="8" w:space="0" w:color="auto"/>
            </w:tcBorders>
            <w:shd w:val="clear" w:color="auto" w:fill="auto"/>
            <w:vAlign w:val="center"/>
            <w:hideMark/>
          </w:tcPr>
          <w:p w14:paraId="363BCA1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 tópico dérmico gel (Diclofenac – Etofenamato – Piroxicam)</w:t>
            </w:r>
          </w:p>
        </w:tc>
        <w:tc>
          <w:tcPr>
            <w:tcW w:w="0" w:type="auto"/>
            <w:tcBorders>
              <w:top w:val="nil"/>
              <w:left w:val="nil"/>
              <w:bottom w:val="single" w:sz="8" w:space="0" w:color="auto"/>
              <w:right w:val="single" w:sz="8" w:space="0" w:color="auto"/>
            </w:tcBorders>
            <w:shd w:val="clear" w:color="auto" w:fill="auto"/>
            <w:vAlign w:val="center"/>
            <w:hideMark/>
          </w:tcPr>
          <w:p w14:paraId="2EC530A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Pomo</w:t>
            </w:r>
          </w:p>
        </w:tc>
        <w:tc>
          <w:tcPr>
            <w:tcW w:w="0" w:type="auto"/>
            <w:tcBorders>
              <w:top w:val="nil"/>
              <w:left w:val="nil"/>
              <w:bottom w:val="single" w:sz="8" w:space="0" w:color="auto"/>
              <w:right w:val="single" w:sz="8" w:space="0" w:color="auto"/>
            </w:tcBorders>
            <w:shd w:val="clear" w:color="auto" w:fill="auto"/>
            <w:vAlign w:val="center"/>
            <w:hideMark/>
          </w:tcPr>
          <w:p w14:paraId="5DE804A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29085FC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39.000</w:t>
            </w:r>
          </w:p>
        </w:tc>
      </w:tr>
      <w:tr w:rsidR="004C223D" w:rsidRPr="004C223D" w14:paraId="6D0B8AB9"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1550F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22</w:t>
            </w:r>
          </w:p>
        </w:tc>
        <w:tc>
          <w:tcPr>
            <w:tcW w:w="0" w:type="auto"/>
            <w:tcBorders>
              <w:top w:val="nil"/>
              <w:left w:val="nil"/>
              <w:bottom w:val="single" w:sz="8" w:space="0" w:color="auto"/>
              <w:right w:val="single" w:sz="8" w:space="0" w:color="auto"/>
            </w:tcBorders>
            <w:shd w:val="clear" w:color="auto" w:fill="auto"/>
            <w:vAlign w:val="center"/>
            <w:hideMark/>
          </w:tcPr>
          <w:p w14:paraId="10CEF56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Metadona </w:t>
            </w:r>
          </w:p>
        </w:tc>
        <w:tc>
          <w:tcPr>
            <w:tcW w:w="0" w:type="auto"/>
            <w:tcBorders>
              <w:top w:val="nil"/>
              <w:left w:val="nil"/>
              <w:bottom w:val="single" w:sz="8" w:space="0" w:color="auto"/>
              <w:right w:val="single" w:sz="8" w:space="0" w:color="auto"/>
            </w:tcBorders>
            <w:shd w:val="clear" w:color="auto" w:fill="auto"/>
            <w:vAlign w:val="center"/>
            <w:hideMark/>
          </w:tcPr>
          <w:p w14:paraId="6EA9780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10 mg</w:t>
            </w:r>
          </w:p>
        </w:tc>
        <w:tc>
          <w:tcPr>
            <w:tcW w:w="0" w:type="auto"/>
            <w:tcBorders>
              <w:top w:val="nil"/>
              <w:left w:val="nil"/>
              <w:bottom w:val="single" w:sz="8" w:space="0" w:color="auto"/>
              <w:right w:val="single" w:sz="8" w:space="0" w:color="auto"/>
            </w:tcBorders>
            <w:shd w:val="clear" w:color="auto" w:fill="auto"/>
            <w:vAlign w:val="center"/>
            <w:hideMark/>
          </w:tcPr>
          <w:p w14:paraId="766EE8A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17DF4FF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10.920</w:t>
            </w:r>
          </w:p>
        </w:tc>
      </w:tr>
      <w:tr w:rsidR="004C223D" w:rsidRPr="004C223D" w14:paraId="2E444A67"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D5CCC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23</w:t>
            </w:r>
          </w:p>
        </w:tc>
        <w:tc>
          <w:tcPr>
            <w:tcW w:w="0" w:type="auto"/>
            <w:tcBorders>
              <w:top w:val="nil"/>
              <w:left w:val="nil"/>
              <w:bottom w:val="single" w:sz="8" w:space="0" w:color="auto"/>
              <w:right w:val="single" w:sz="8" w:space="0" w:color="auto"/>
            </w:tcBorders>
            <w:shd w:val="clear" w:color="auto" w:fill="auto"/>
            <w:vAlign w:val="center"/>
            <w:hideMark/>
          </w:tcPr>
          <w:p w14:paraId="1B1E960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Licor de Brompton 600 </w:t>
            </w:r>
          </w:p>
        </w:tc>
        <w:tc>
          <w:tcPr>
            <w:tcW w:w="0" w:type="auto"/>
            <w:tcBorders>
              <w:top w:val="nil"/>
              <w:left w:val="nil"/>
              <w:bottom w:val="single" w:sz="8" w:space="0" w:color="auto"/>
              <w:right w:val="single" w:sz="8" w:space="0" w:color="auto"/>
            </w:tcBorders>
            <w:shd w:val="clear" w:color="auto" w:fill="auto"/>
            <w:vAlign w:val="center"/>
            <w:hideMark/>
          </w:tcPr>
          <w:p w14:paraId="7F6EAEB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Oral 30 mg/5 ml</w:t>
            </w:r>
          </w:p>
        </w:tc>
        <w:tc>
          <w:tcPr>
            <w:tcW w:w="0" w:type="auto"/>
            <w:tcBorders>
              <w:top w:val="nil"/>
              <w:left w:val="nil"/>
              <w:bottom w:val="single" w:sz="8" w:space="0" w:color="auto"/>
              <w:right w:val="single" w:sz="8" w:space="0" w:color="auto"/>
            </w:tcBorders>
            <w:shd w:val="clear" w:color="auto" w:fill="auto"/>
            <w:vAlign w:val="center"/>
            <w:hideMark/>
          </w:tcPr>
          <w:p w14:paraId="543154F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03960B8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682D39FB"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E7128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24</w:t>
            </w:r>
          </w:p>
        </w:tc>
        <w:tc>
          <w:tcPr>
            <w:tcW w:w="0" w:type="auto"/>
            <w:tcBorders>
              <w:top w:val="nil"/>
              <w:left w:val="nil"/>
              <w:bottom w:val="single" w:sz="8" w:space="0" w:color="auto"/>
              <w:right w:val="single" w:sz="8" w:space="0" w:color="auto"/>
            </w:tcBorders>
            <w:shd w:val="clear" w:color="auto" w:fill="auto"/>
            <w:vAlign w:val="center"/>
            <w:hideMark/>
          </w:tcPr>
          <w:p w14:paraId="17BEBF5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Morfina</w:t>
            </w:r>
          </w:p>
        </w:tc>
        <w:tc>
          <w:tcPr>
            <w:tcW w:w="0" w:type="auto"/>
            <w:tcBorders>
              <w:top w:val="nil"/>
              <w:left w:val="nil"/>
              <w:bottom w:val="single" w:sz="8" w:space="0" w:color="auto"/>
              <w:right w:val="single" w:sz="8" w:space="0" w:color="auto"/>
            </w:tcBorders>
            <w:shd w:val="clear" w:color="auto" w:fill="auto"/>
            <w:vAlign w:val="center"/>
            <w:hideMark/>
          </w:tcPr>
          <w:p w14:paraId="0BBEBDC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IR/IM/IV   1 mg/ml (0,1%)</w:t>
            </w:r>
          </w:p>
        </w:tc>
        <w:tc>
          <w:tcPr>
            <w:tcW w:w="0" w:type="auto"/>
            <w:tcBorders>
              <w:top w:val="nil"/>
              <w:left w:val="nil"/>
              <w:bottom w:val="single" w:sz="8" w:space="0" w:color="auto"/>
              <w:right w:val="single" w:sz="8" w:space="0" w:color="auto"/>
            </w:tcBorders>
            <w:shd w:val="clear" w:color="auto" w:fill="auto"/>
            <w:vAlign w:val="center"/>
            <w:hideMark/>
          </w:tcPr>
          <w:p w14:paraId="2F8340F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59608DD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205</w:t>
            </w:r>
          </w:p>
        </w:tc>
      </w:tr>
      <w:tr w:rsidR="004C223D" w:rsidRPr="004C223D" w14:paraId="3CAC8732"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162EB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25</w:t>
            </w:r>
          </w:p>
        </w:tc>
        <w:tc>
          <w:tcPr>
            <w:tcW w:w="0" w:type="auto"/>
            <w:tcBorders>
              <w:top w:val="nil"/>
              <w:left w:val="nil"/>
              <w:bottom w:val="single" w:sz="8" w:space="0" w:color="auto"/>
              <w:right w:val="single" w:sz="8" w:space="0" w:color="auto"/>
            </w:tcBorders>
            <w:shd w:val="clear" w:color="auto" w:fill="auto"/>
            <w:vAlign w:val="center"/>
            <w:hideMark/>
          </w:tcPr>
          <w:p w14:paraId="300B2F3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Paracetamol</w:t>
            </w:r>
          </w:p>
        </w:tc>
        <w:tc>
          <w:tcPr>
            <w:tcW w:w="0" w:type="auto"/>
            <w:tcBorders>
              <w:top w:val="nil"/>
              <w:left w:val="nil"/>
              <w:bottom w:val="single" w:sz="8" w:space="0" w:color="auto"/>
              <w:right w:val="single" w:sz="8" w:space="0" w:color="auto"/>
            </w:tcBorders>
            <w:shd w:val="clear" w:color="auto" w:fill="auto"/>
            <w:vAlign w:val="center"/>
            <w:hideMark/>
          </w:tcPr>
          <w:p w14:paraId="381E6FA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500 mg</w:t>
            </w:r>
          </w:p>
        </w:tc>
        <w:tc>
          <w:tcPr>
            <w:tcW w:w="0" w:type="auto"/>
            <w:tcBorders>
              <w:top w:val="nil"/>
              <w:left w:val="nil"/>
              <w:bottom w:val="single" w:sz="8" w:space="0" w:color="auto"/>
              <w:right w:val="single" w:sz="8" w:space="0" w:color="auto"/>
            </w:tcBorders>
            <w:shd w:val="clear" w:color="auto" w:fill="auto"/>
            <w:vAlign w:val="center"/>
            <w:hideMark/>
          </w:tcPr>
          <w:p w14:paraId="02AE0F0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6A82F2E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1.483.900</w:t>
            </w:r>
          </w:p>
        </w:tc>
      </w:tr>
      <w:tr w:rsidR="004C223D" w:rsidRPr="004C223D" w14:paraId="3929EDEB"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CB516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26</w:t>
            </w:r>
          </w:p>
        </w:tc>
        <w:tc>
          <w:tcPr>
            <w:tcW w:w="0" w:type="auto"/>
            <w:tcBorders>
              <w:top w:val="nil"/>
              <w:left w:val="nil"/>
              <w:bottom w:val="single" w:sz="8" w:space="0" w:color="auto"/>
              <w:right w:val="single" w:sz="8" w:space="0" w:color="auto"/>
            </w:tcBorders>
            <w:shd w:val="clear" w:color="auto" w:fill="auto"/>
            <w:vAlign w:val="center"/>
            <w:hideMark/>
          </w:tcPr>
          <w:p w14:paraId="2FFE6D6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Paracetamol</w:t>
            </w:r>
          </w:p>
        </w:tc>
        <w:tc>
          <w:tcPr>
            <w:tcW w:w="0" w:type="auto"/>
            <w:tcBorders>
              <w:top w:val="nil"/>
              <w:left w:val="nil"/>
              <w:bottom w:val="single" w:sz="8" w:space="0" w:color="auto"/>
              <w:right w:val="single" w:sz="8" w:space="0" w:color="auto"/>
            </w:tcBorders>
            <w:shd w:val="clear" w:color="auto" w:fill="auto"/>
            <w:vAlign w:val="center"/>
            <w:hideMark/>
          </w:tcPr>
          <w:p w14:paraId="4EB8D15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10mg/ml</w:t>
            </w:r>
          </w:p>
        </w:tc>
        <w:tc>
          <w:tcPr>
            <w:tcW w:w="0" w:type="auto"/>
            <w:tcBorders>
              <w:top w:val="nil"/>
              <w:left w:val="nil"/>
              <w:bottom w:val="single" w:sz="8" w:space="0" w:color="auto"/>
              <w:right w:val="single" w:sz="8" w:space="0" w:color="auto"/>
            </w:tcBorders>
            <w:shd w:val="clear" w:color="auto" w:fill="auto"/>
            <w:vAlign w:val="center"/>
            <w:hideMark/>
          </w:tcPr>
          <w:p w14:paraId="234452F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0F2FD5C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288</w:t>
            </w:r>
          </w:p>
        </w:tc>
      </w:tr>
      <w:tr w:rsidR="004C223D" w:rsidRPr="004C223D" w14:paraId="6156BFEF"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991F0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27</w:t>
            </w:r>
          </w:p>
        </w:tc>
        <w:tc>
          <w:tcPr>
            <w:tcW w:w="0" w:type="auto"/>
            <w:tcBorders>
              <w:top w:val="nil"/>
              <w:left w:val="nil"/>
              <w:bottom w:val="single" w:sz="8" w:space="0" w:color="auto"/>
              <w:right w:val="single" w:sz="8" w:space="0" w:color="auto"/>
            </w:tcBorders>
            <w:shd w:val="clear" w:color="auto" w:fill="auto"/>
            <w:vAlign w:val="center"/>
            <w:hideMark/>
          </w:tcPr>
          <w:p w14:paraId="4548DE8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Remifentanilo</w:t>
            </w:r>
          </w:p>
        </w:tc>
        <w:tc>
          <w:tcPr>
            <w:tcW w:w="0" w:type="auto"/>
            <w:tcBorders>
              <w:top w:val="nil"/>
              <w:left w:val="nil"/>
              <w:bottom w:val="single" w:sz="8" w:space="0" w:color="auto"/>
              <w:right w:val="single" w:sz="8" w:space="0" w:color="auto"/>
            </w:tcBorders>
            <w:shd w:val="clear" w:color="auto" w:fill="auto"/>
            <w:vAlign w:val="center"/>
            <w:hideMark/>
          </w:tcPr>
          <w:p w14:paraId="178EED9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 2 mg/ampolla</w:t>
            </w:r>
          </w:p>
        </w:tc>
        <w:tc>
          <w:tcPr>
            <w:tcW w:w="0" w:type="auto"/>
            <w:tcBorders>
              <w:top w:val="nil"/>
              <w:left w:val="nil"/>
              <w:bottom w:val="single" w:sz="8" w:space="0" w:color="auto"/>
              <w:right w:val="single" w:sz="8" w:space="0" w:color="auto"/>
            </w:tcBorders>
            <w:shd w:val="clear" w:color="auto" w:fill="auto"/>
            <w:vAlign w:val="center"/>
            <w:hideMark/>
          </w:tcPr>
          <w:p w14:paraId="613C907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6B7E24C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212</w:t>
            </w:r>
          </w:p>
        </w:tc>
      </w:tr>
      <w:tr w:rsidR="004C223D" w:rsidRPr="004C223D" w14:paraId="72193DC9"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0E309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28</w:t>
            </w:r>
          </w:p>
        </w:tc>
        <w:tc>
          <w:tcPr>
            <w:tcW w:w="0" w:type="auto"/>
            <w:tcBorders>
              <w:top w:val="nil"/>
              <w:left w:val="nil"/>
              <w:bottom w:val="single" w:sz="8" w:space="0" w:color="auto"/>
              <w:right w:val="single" w:sz="8" w:space="0" w:color="auto"/>
            </w:tcBorders>
            <w:shd w:val="clear" w:color="auto" w:fill="auto"/>
            <w:vAlign w:val="center"/>
            <w:hideMark/>
          </w:tcPr>
          <w:p w14:paraId="336A882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Tramadol *</w:t>
            </w:r>
          </w:p>
        </w:tc>
        <w:tc>
          <w:tcPr>
            <w:tcW w:w="0" w:type="auto"/>
            <w:tcBorders>
              <w:top w:val="nil"/>
              <w:left w:val="nil"/>
              <w:bottom w:val="single" w:sz="8" w:space="0" w:color="auto"/>
              <w:right w:val="single" w:sz="8" w:space="0" w:color="auto"/>
            </w:tcBorders>
            <w:shd w:val="clear" w:color="auto" w:fill="auto"/>
            <w:vAlign w:val="center"/>
            <w:hideMark/>
          </w:tcPr>
          <w:p w14:paraId="18F68A6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100 mg Liberación modificada</w:t>
            </w:r>
          </w:p>
        </w:tc>
        <w:tc>
          <w:tcPr>
            <w:tcW w:w="0" w:type="auto"/>
            <w:tcBorders>
              <w:top w:val="nil"/>
              <w:left w:val="nil"/>
              <w:bottom w:val="single" w:sz="8" w:space="0" w:color="auto"/>
              <w:right w:val="single" w:sz="8" w:space="0" w:color="auto"/>
            </w:tcBorders>
            <w:shd w:val="clear" w:color="auto" w:fill="auto"/>
            <w:vAlign w:val="center"/>
            <w:hideMark/>
          </w:tcPr>
          <w:p w14:paraId="45284E6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3654E67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39.880</w:t>
            </w:r>
          </w:p>
        </w:tc>
      </w:tr>
      <w:tr w:rsidR="004C223D" w:rsidRPr="004C223D" w14:paraId="31D32823"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6445D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29</w:t>
            </w:r>
          </w:p>
        </w:tc>
        <w:tc>
          <w:tcPr>
            <w:tcW w:w="0" w:type="auto"/>
            <w:tcBorders>
              <w:top w:val="nil"/>
              <w:left w:val="nil"/>
              <w:bottom w:val="single" w:sz="8" w:space="0" w:color="auto"/>
              <w:right w:val="single" w:sz="8" w:space="0" w:color="auto"/>
            </w:tcBorders>
            <w:shd w:val="clear" w:color="auto" w:fill="auto"/>
            <w:vAlign w:val="center"/>
            <w:hideMark/>
          </w:tcPr>
          <w:p w14:paraId="1AD7889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Tramadol con Paracetamol</w:t>
            </w:r>
          </w:p>
        </w:tc>
        <w:tc>
          <w:tcPr>
            <w:tcW w:w="0" w:type="auto"/>
            <w:tcBorders>
              <w:top w:val="nil"/>
              <w:left w:val="nil"/>
              <w:bottom w:val="single" w:sz="8" w:space="0" w:color="auto"/>
              <w:right w:val="single" w:sz="8" w:space="0" w:color="auto"/>
            </w:tcBorders>
            <w:shd w:val="clear" w:color="auto" w:fill="auto"/>
            <w:vAlign w:val="center"/>
            <w:hideMark/>
          </w:tcPr>
          <w:p w14:paraId="599FF9F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Tramadol 37.5 mg - Paracetamol 325 mg</w:t>
            </w:r>
          </w:p>
        </w:tc>
        <w:tc>
          <w:tcPr>
            <w:tcW w:w="0" w:type="auto"/>
            <w:tcBorders>
              <w:top w:val="nil"/>
              <w:left w:val="nil"/>
              <w:bottom w:val="single" w:sz="8" w:space="0" w:color="auto"/>
              <w:right w:val="single" w:sz="8" w:space="0" w:color="auto"/>
            </w:tcBorders>
            <w:shd w:val="clear" w:color="auto" w:fill="auto"/>
            <w:vAlign w:val="center"/>
            <w:hideMark/>
          </w:tcPr>
          <w:p w14:paraId="6946901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ANALGÉSICOS</w:t>
            </w:r>
          </w:p>
        </w:tc>
        <w:tc>
          <w:tcPr>
            <w:tcW w:w="0" w:type="auto"/>
            <w:tcBorders>
              <w:top w:val="nil"/>
              <w:left w:val="nil"/>
              <w:bottom w:val="single" w:sz="8" w:space="0" w:color="auto"/>
              <w:right w:val="single" w:sz="8" w:space="0" w:color="auto"/>
            </w:tcBorders>
            <w:shd w:val="clear" w:color="auto" w:fill="auto"/>
            <w:noWrap/>
            <w:vAlign w:val="center"/>
            <w:hideMark/>
          </w:tcPr>
          <w:p w14:paraId="531398A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73.560</w:t>
            </w:r>
          </w:p>
        </w:tc>
      </w:tr>
      <w:tr w:rsidR="004C223D" w:rsidRPr="004C223D" w14:paraId="54F7FD50"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B7A3C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30</w:t>
            </w:r>
          </w:p>
        </w:tc>
        <w:tc>
          <w:tcPr>
            <w:tcW w:w="0" w:type="auto"/>
            <w:tcBorders>
              <w:top w:val="nil"/>
              <w:left w:val="nil"/>
              <w:bottom w:val="single" w:sz="8" w:space="0" w:color="auto"/>
              <w:right w:val="single" w:sz="8" w:space="0" w:color="auto"/>
            </w:tcBorders>
            <w:shd w:val="clear" w:color="auto" w:fill="auto"/>
            <w:vAlign w:val="center"/>
            <w:hideMark/>
          </w:tcPr>
          <w:p w14:paraId="7C12D3B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Atracurio</w:t>
            </w:r>
          </w:p>
        </w:tc>
        <w:tc>
          <w:tcPr>
            <w:tcW w:w="0" w:type="auto"/>
            <w:tcBorders>
              <w:top w:val="nil"/>
              <w:left w:val="nil"/>
              <w:bottom w:val="single" w:sz="8" w:space="0" w:color="auto"/>
              <w:right w:val="single" w:sz="8" w:space="0" w:color="auto"/>
            </w:tcBorders>
            <w:shd w:val="clear" w:color="auto" w:fill="auto"/>
            <w:vAlign w:val="center"/>
            <w:hideMark/>
          </w:tcPr>
          <w:p w14:paraId="79503BA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 50 mg/ ml</w:t>
            </w:r>
          </w:p>
        </w:tc>
        <w:tc>
          <w:tcPr>
            <w:tcW w:w="0" w:type="auto"/>
            <w:tcBorders>
              <w:top w:val="nil"/>
              <w:left w:val="nil"/>
              <w:bottom w:val="single" w:sz="8" w:space="0" w:color="auto"/>
              <w:right w:val="single" w:sz="8" w:space="0" w:color="auto"/>
            </w:tcBorders>
            <w:shd w:val="clear" w:color="auto" w:fill="auto"/>
            <w:vAlign w:val="center"/>
            <w:hideMark/>
          </w:tcPr>
          <w:p w14:paraId="160DC71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299BB19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281</w:t>
            </w:r>
          </w:p>
        </w:tc>
      </w:tr>
      <w:tr w:rsidR="004C223D" w:rsidRPr="004C223D" w14:paraId="17EF872F"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BDC6A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31</w:t>
            </w:r>
          </w:p>
        </w:tc>
        <w:tc>
          <w:tcPr>
            <w:tcW w:w="0" w:type="auto"/>
            <w:tcBorders>
              <w:top w:val="nil"/>
              <w:left w:val="nil"/>
              <w:bottom w:val="single" w:sz="8" w:space="0" w:color="auto"/>
              <w:right w:val="single" w:sz="8" w:space="0" w:color="auto"/>
            </w:tcBorders>
            <w:shd w:val="clear" w:color="auto" w:fill="auto"/>
            <w:vAlign w:val="center"/>
            <w:hideMark/>
          </w:tcPr>
          <w:p w14:paraId="337A86F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Lidocaína 40 mg/ml (4%)</w:t>
            </w:r>
          </w:p>
        </w:tc>
        <w:tc>
          <w:tcPr>
            <w:tcW w:w="0" w:type="auto"/>
            <w:tcBorders>
              <w:top w:val="nil"/>
              <w:left w:val="nil"/>
              <w:bottom w:val="single" w:sz="8" w:space="0" w:color="auto"/>
              <w:right w:val="single" w:sz="8" w:space="0" w:color="auto"/>
            </w:tcBorders>
            <w:shd w:val="clear" w:color="auto" w:fill="auto"/>
            <w:vAlign w:val="center"/>
            <w:hideMark/>
          </w:tcPr>
          <w:p w14:paraId="7E97FE6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w:t>
            </w:r>
          </w:p>
        </w:tc>
        <w:tc>
          <w:tcPr>
            <w:tcW w:w="0" w:type="auto"/>
            <w:tcBorders>
              <w:top w:val="nil"/>
              <w:left w:val="nil"/>
              <w:bottom w:val="single" w:sz="8" w:space="0" w:color="auto"/>
              <w:right w:val="single" w:sz="8" w:space="0" w:color="auto"/>
            </w:tcBorders>
            <w:shd w:val="clear" w:color="auto" w:fill="auto"/>
            <w:vAlign w:val="center"/>
            <w:hideMark/>
          </w:tcPr>
          <w:p w14:paraId="2807A55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485FA2A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70C9B523"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21D77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32</w:t>
            </w:r>
          </w:p>
        </w:tc>
        <w:tc>
          <w:tcPr>
            <w:tcW w:w="0" w:type="auto"/>
            <w:tcBorders>
              <w:top w:val="nil"/>
              <w:left w:val="nil"/>
              <w:bottom w:val="single" w:sz="8" w:space="0" w:color="auto"/>
              <w:right w:val="single" w:sz="8" w:space="0" w:color="auto"/>
            </w:tcBorders>
            <w:shd w:val="clear" w:color="auto" w:fill="auto"/>
            <w:vAlign w:val="center"/>
            <w:hideMark/>
          </w:tcPr>
          <w:p w14:paraId="3C549FD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Lidocaína 50 mg/ml (5%)</w:t>
            </w:r>
          </w:p>
        </w:tc>
        <w:tc>
          <w:tcPr>
            <w:tcW w:w="0" w:type="auto"/>
            <w:tcBorders>
              <w:top w:val="nil"/>
              <w:left w:val="nil"/>
              <w:bottom w:val="single" w:sz="8" w:space="0" w:color="auto"/>
              <w:right w:val="single" w:sz="8" w:space="0" w:color="auto"/>
            </w:tcBorders>
            <w:shd w:val="clear" w:color="auto" w:fill="auto"/>
            <w:vAlign w:val="center"/>
            <w:hideMark/>
          </w:tcPr>
          <w:p w14:paraId="1584D53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Ungüento Cutáneo Lidocaína 100 mg/ml (10%)</w:t>
            </w:r>
          </w:p>
        </w:tc>
        <w:tc>
          <w:tcPr>
            <w:tcW w:w="0" w:type="auto"/>
            <w:tcBorders>
              <w:top w:val="nil"/>
              <w:left w:val="nil"/>
              <w:bottom w:val="single" w:sz="8" w:space="0" w:color="auto"/>
              <w:right w:val="single" w:sz="8" w:space="0" w:color="auto"/>
            </w:tcBorders>
            <w:shd w:val="clear" w:color="auto" w:fill="auto"/>
            <w:vAlign w:val="center"/>
            <w:hideMark/>
          </w:tcPr>
          <w:p w14:paraId="23F5991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1FFE107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182</w:t>
            </w:r>
          </w:p>
        </w:tc>
      </w:tr>
      <w:tr w:rsidR="004C223D" w:rsidRPr="004C223D" w14:paraId="6260081C"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36E3B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33</w:t>
            </w:r>
          </w:p>
        </w:tc>
        <w:tc>
          <w:tcPr>
            <w:tcW w:w="0" w:type="auto"/>
            <w:tcBorders>
              <w:top w:val="nil"/>
              <w:left w:val="nil"/>
              <w:bottom w:val="single" w:sz="8" w:space="0" w:color="auto"/>
              <w:right w:val="single" w:sz="8" w:space="0" w:color="auto"/>
            </w:tcBorders>
            <w:shd w:val="clear" w:color="auto" w:fill="auto"/>
            <w:vAlign w:val="center"/>
            <w:hideMark/>
          </w:tcPr>
          <w:p w14:paraId="25CBDCB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Rocuronio</w:t>
            </w:r>
          </w:p>
        </w:tc>
        <w:tc>
          <w:tcPr>
            <w:tcW w:w="0" w:type="auto"/>
            <w:tcBorders>
              <w:top w:val="nil"/>
              <w:left w:val="nil"/>
              <w:bottom w:val="single" w:sz="8" w:space="0" w:color="auto"/>
              <w:right w:val="single" w:sz="8" w:space="0" w:color="auto"/>
            </w:tcBorders>
            <w:shd w:val="clear" w:color="auto" w:fill="auto"/>
            <w:vAlign w:val="center"/>
            <w:hideMark/>
          </w:tcPr>
          <w:p w14:paraId="18E0545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 10 mg/ml</w:t>
            </w:r>
          </w:p>
        </w:tc>
        <w:tc>
          <w:tcPr>
            <w:tcW w:w="0" w:type="auto"/>
            <w:tcBorders>
              <w:top w:val="nil"/>
              <w:left w:val="nil"/>
              <w:bottom w:val="single" w:sz="8" w:space="0" w:color="auto"/>
              <w:right w:val="single" w:sz="8" w:space="0" w:color="auto"/>
            </w:tcBorders>
            <w:shd w:val="clear" w:color="auto" w:fill="auto"/>
            <w:vAlign w:val="center"/>
            <w:hideMark/>
          </w:tcPr>
          <w:p w14:paraId="711170D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4522C80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w:t>
            </w:r>
          </w:p>
        </w:tc>
      </w:tr>
      <w:tr w:rsidR="004C223D" w:rsidRPr="004C223D" w14:paraId="3A997B08"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23FF0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34</w:t>
            </w:r>
          </w:p>
        </w:tc>
        <w:tc>
          <w:tcPr>
            <w:tcW w:w="0" w:type="auto"/>
            <w:tcBorders>
              <w:top w:val="nil"/>
              <w:left w:val="nil"/>
              <w:bottom w:val="single" w:sz="8" w:space="0" w:color="auto"/>
              <w:right w:val="single" w:sz="8" w:space="0" w:color="auto"/>
            </w:tcBorders>
            <w:shd w:val="clear" w:color="auto" w:fill="auto"/>
            <w:vAlign w:val="center"/>
            <w:hideMark/>
          </w:tcPr>
          <w:p w14:paraId="14FB75C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Ropivacaína</w:t>
            </w:r>
          </w:p>
        </w:tc>
        <w:tc>
          <w:tcPr>
            <w:tcW w:w="0" w:type="auto"/>
            <w:tcBorders>
              <w:top w:val="nil"/>
              <w:left w:val="nil"/>
              <w:bottom w:val="single" w:sz="8" w:space="0" w:color="auto"/>
              <w:right w:val="single" w:sz="8" w:space="0" w:color="auto"/>
            </w:tcBorders>
            <w:shd w:val="clear" w:color="auto" w:fill="auto"/>
            <w:vAlign w:val="center"/>
            <w:hideMark/>
          </w:tcPr>
          <w:p w14:paraId="0DE1282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Frasco Ampolla 7.5 mg/ml (0.75%)</w:t>
            </w:r>
          </w:p>
        </w:tc>
        <w:tc>
          <w:tcPr>
            <w:tcW w:w="0" w:type="auto"/>
            <w:tcBorders>
              <w:top w:val="nil"/>
              <w:left w:val="nil"/>
              <w:bottom w:val="single" w:sz="8" w:space="0" w:color="auto"/>
              <w:right w:val="single" w:sz="8" w:space="0" w:color="auto"/>
            </w:tcBorders>
            <w:shd w:val="clear" w:color="auto" w:fill="auto"/>
            <w:vAlign w:val="center"/>
            <w:hideMark/>
          </w:tcPr>
          <w:p w14:paraId="11CE657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ANESTESIOLOGIA</w:t>
            </w:r>
          </w:p>
        </w:tc>
        <w:tc>
          <w:tcPr>
            <w:tcW w:w="0" w:type="auto"/>
            <w:tcBorders>
              <w:top w:val="nil"/>
              <w:left w:val="nil"/>
              <w:bottom w:val="single" w:sz="8" w:space="0" w:color="auto"/>
              <w:right w:val="single" w:sz="8" w:space="0" w:color="auto"/>
            </w:tcBorders>
            <w:shd w:val="clear" w:color="auto" w:fill="auto"/>
            <w:noWrap/>
            <w:vAlign w:val="center"/>
            <w:hideMark/>
          </w:tcPr>
          <w:p w14:paraId="3617656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220</w:t>
            </w:r>
          </w:p>
        </w:tc>
      </w:tr>
      <w:tr w:rsidR="004C223D" w:rsidRPr="004C223D" w14:paraId="3CD9926C"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11A33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35</w:t>
            </w:r>
          </w:p>
        </w:tc>
        <w:tc>
          <w:tcPr>
            <w:tcW w:w="0" w:type="auto"/>
            <w:tcBorders>
              <w:top w:val="nil"/>
              <w:left w:val="nil"/>
              <w:bottom w:val="single" w:sz="8" w:space="0" w:color="auto"/>
              <w:right w:val="single" w:sz="8" w:space="0" w:color="auto"/>
            </w:tcBorders>
            <w:shd w:val="clear" w:color="auto" w:fill="auto"/>
            <w:vAlign w:val="center"/>
            <w:hideMark/>
          </w:tcPr>
          <w:p w14:paraId="18B06A5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Albendazol</w:t>
            </w:r>
          </w:p>
        </w:tc>
        <w:tc>
          <w:tcPr>
            <w:tcW w:w="0" w:type="auto"/>
            <w:tcBorders>
              <w:top w:val="nil"/>
              <w:left w:val="nil"/>
              <w:bottom w:val="single" w:sz="8" w:space="0" w:color="auto"/>
              <w:right w:val="single" w:sz="8" w:space="0" w:color="auto"/>
            </w:tcBorders>
            <w:shd w:val="clear" w:color="auto" w:fill="auto"/>
            <w:vAlign w:val="center"/>
            <w:hideMark/>
          </w:tcPr>
          <w:p w14:paraId="42ECB69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200 mg</w:t>
            </w:r>
          </w:p>
        </w:tc>
        <w:tc>
          <w:tcPr>
            <w:tcW w:w="0" w:type="auto"/>
            <w:tcBorders>
              <w:top w:val="nil"/>
              <w:left w:val="nil"/>
              <w:bottom w:val="single" w:sz="8" w:space="0" w:color="auto"/>
              <w:right w:val="single" w:sz="8" w:space="0" w:color="auto"/>
            </w:tcBorders>
            <w:shd w:val="clear" w:color="auto" w:fill="auto"/>
            <w:vAlign w:val="center"/>
            <w:hideMark/>
          </w:tcPr>
          <w:p w14:paraId="0E25AC0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ANTIPARASITARIOS</w:t>
            </w:r>
          </w:p>
        </w:tc>
        <w:tc>
          <w:tcPr>
            <w:tcW w:w="0" w:type="auto"/>
            <w:tcBorders>
              <w:top w:val="nil"/>
              <w:left w:val="nil"/>
              <w:bottom w:val="single" w:sz="8" w:space="0" w:color="auto"/>
              <w:right w:val="single" w:sz="8" w:space="0" w:color="auto"/>
            </w:tcBorders>
            <w:shd w:val="clear" w:color="auto" w:fill="auto"/>
            <w:noWrap/>
            <w:vAlign w:val="center"/>
            <w:hideMark/>
          </w:tcPr>
          <w:p w14:paraId="564554F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16</w:t>
            </w:r>
          </w:p>
        </w:tc>
      </w:tr>
      <w:tr w:rsidR="004C223D" w:rsidRPr="004C223D" w14:paraId="7C7890A4"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D31B6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36</w:t>
            </w:r>
          </w:p>
        </w:tc>
        <w:tc>
          <w:tcPr>
            <w:tcW w:w="0" w:type="auto"/>
            <w:tcBorders>
              <w:top w:val="nil"/>
              <w:left w:val="nil"/>
              <w:bottom w:val="single" w:sz="8" w:space="0" w:color="auto"/>
              <w:right w:val="single" w:sz="8" w:space="0" w:color="auto"/>
            </w:tcBorders>
            <w:shd w:val="clear" w:color="auto" w:fill="auto"/>
            <w:vAlign w:val="center"/>
            <w:hideMark/>
          </w:tcPr>
          <w:p w14:paraId="1ACEA33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Amikacina</w:t>
            </w:r>
          </w:p>
        </w:tc>
        <w:tc>
          <w:tcPr>
            <w:tcW w:w="0" w:type="auto"/>
            <w:tcBorders>
              <w:top w:val="nil"/>
              <w:left w:val="nil"/>
              <w:bottom w:val="single" w:sz="8" w:space="0" w:color="auto"/>
              <w:right w:val="single" w:sz="8" w:space="0" w:color="auto"/>
            </w:tcBorders>
            <w:shd w:val="clear" w:color="auto" w:fill="auto"/>
            <w:vAlign w:val="center"/>
            <w:hideMark/>
          </w:tcPr>
          <w:p w14:paraId="045877A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IM/IV 500 mg/ampolla</w:t>
            </w:r>
          </w:p>
        </w:tc>
        <w:tc>
          <w:tcPr>
            <w:tcW w:w="0" w:type="auto"/>
            <w:tcBorders>
              <w:top w:val="nil"/>
              <w:left w:val="nil"/>
              <w:bottom w:val="single" w:sz="8" w:space="0" w:color="auto"/>
              <w:right w:val="single" w:sz="8" w:space="0" w:color="auto"/>
            </w:tcBorders>
            <w:shd w:val="clear" w:color="auto" w:fill="auto"/>
            <w:vAlign w:val="center"/>
            <w:hideMark/>
          </w:tcPr>
          <w:p w14:paraId="50F3507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2163607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1000</w:t>
            </w:r>
          </w:p>
        </w:tc>
      </w:tr>
      <w:tr w:rsidR="004C223D" w:rsidRPr="004C223D" w14:paraId="13891B7D"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51D47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37</w:t>
            </w:r>
          </w:p>
        </w:tc>
        <w:tc>
          <w:tcPr>
            <w:tcW w:w="0" w:type="auto"/>
            <w:tcBorders>
              <w:top w:val="nil"/>
              <w:left w:val="nil"/>
              <w:bottom w:val="single" w:sz="8" w:space="0" w:color="auto"/>
              <w:right w:val="single" w:sz="8" w:space="0" w:color="auto"/>
            </w:tcBorders>
            <w:shd w:val="clear" w:color="auto" w:fill="auto"/>
            <w:vAlign w:val="center"/>
            <w:hideMark/>
          </w:tcPr>
          <w:p w14:paraId="3651DBC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Amoxicilina – Sulbactam</w:t>
            </w:r>
          </w:p>
        </w:tc>
        <w:tc>
          <w:tcPr>
            <w:tcW w:w="0" w:type="auto"/>
            <w:tcBorders>
              <w:top w:val="nil"/>
              <w:left w:val="nil"/>
              <w:bottom w:val="single" w:sz="8" w:space="0" w:color="auto"/>
              <w:right w:val="single" w:sz="8" w:space="0" w:color="auto"/>
            </w:tcBorders>
            <w:shd w:val="clear" w:color="auto" w:fill="auto"/>
            <w:vAlign w:val="center"/>
            <w:hideMark/>
          </w:tcPr>
          <w:p w14:paraId="7D698B1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Comprimido  Amoxicilina 875 mg – Sulbactam 125 mg  </w:t>
            </w:r>
          </w:p>
        </w:tc>
        <w:tc>
          <w:tcPr>
            <w:tcW w:w="0" w:type="auto"/>
            <w:tcBorders>
              <w:top w:val="nil"/>
              <w:left w:val="nil"/>
              <w:bottom w:val="single" w:sz="8" w:space="0" w:color="auto"/>
              <w:right w:val="single" w:sz="8" w:space="0" w:color="auto"/>
            </w:tcBorders>
            <w:shd w:val="clear" w:color="auto" w:fill="auto"/>
            <w:vAlign w:val="center"/>
            <w:hideMark/>
          </w:tcPr>
          <w:p w14:paraId="55096F0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65F56DF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2280</w:t>
            </w:r>
          </w:p>
        </w:tc>
      </w:tr>
      <w:tr w:rsidR="004C223D" w:rsidRPr="004C223D" w14:paraId="1BBF5077"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F0541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lastRenderedPageBreak/>
              <w:t>38</w:t>
            </w:r>
          </w:p>
        </w:tc>
        <w:tc>
          <w:tcPr>
            <w:tcW w:w="0" w:type="auto"/>
            <w:tcBorders>
              <w:top w:val="nil"/>
              <w:left w:val="nil"/>
              <w:bottom w:val="single" w:sz="8" w:space="0" w:color="auto"/>
              <w:right w:val="single" w:sz="8" w:space="0" w:color="auto"/>
            </w:tcBorders>
            <w:shd w:val="clear" w:color="auto" w:fill="auto"/>
            <w:vAlign w:val="center"/>
            <w:hideMark/>
          </w:tcPr>
          <w:p w14:paraId="57D5D8D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Ampicilina – Sulbactam</w:t>
            </w:r>
          </w:p>
        </w:tc>
        <w:tc>
          <w:tcPr>
            <w:tcW w:w="0" w:type="auto"/>
            <w:tcBorders>
              <w:top w:val="nil"/>
              <w:left w:val="nil"/>
              <w:bottom w:val="single" w:sz="8" w:space="0" w:color="auto"/>
              <w:right w:val="single" w:sz="8" w:space="0" w:color="auto"/>
            </w:tcBorders>
            <w:shd w:val="clear" w:color="auto" w:fill="auto"/>
            <w:vAlign w:val="center"/>
            <w:hideMark/>
          </w:tcPr>
          <w:p w14:paraId="41ED2AB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Ampolla IM/IV Ampicilina 1000 mg – Sulbactam 500 mg </w:t>
            </w:r>
          </w:p>
        </w:tc>
        <w:tc>
          <w:tcPr>
            <w:tcW w:w="0" w:type="auto"/>
            <w:tcBorders>
              <w:top w:val="nil"/>
              <w:left w:val="nil"/>
              <w:bottom w:val="single" w:sz="8" w:space="0" w:color="auto"/>
              <w:right w:val="single" w:sz="8" w:space="0" w:color="auto"/>
            </w:tcBorders>
            <w:shd w:val="clear" w:color="auto" w:fill="auto"/>
            <w:vAlign w:val="center"/>
            <w:hideMark/>
          </w:tcPr>
          <w:p w14:paraId="428D850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4A362F3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3943</w:t>
            </w:r>
          </w:p>
        </w:tc>
      </w:tr>
      <w:tr w:rsidR="004C223D" w:rsidRPr="004C223D" w14:paraId="2DF37412"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7EB12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39</w:t>
            </w:r>
          </w:p>
        </w:tc>
        <w:tc>
          <w:tcPr>
            <w:tcW w:w="0" w:type="auto"/>
            <w:tcBorders>
              <w:top w:val="nil"/>
              <w:left w:val="nil"/>
              <w:bottom w:val="single" w:sz="8" w:space="0" w:color="auto"/>
              <w:right w:val="single" w:sz="8" w:space="0" w:color="auto"/>
            </w:tcBorders>
            <w:shd w:val="clear" w:color="auto" w:fill="auto"/>
            <w:vAlign w:val="center"/>
            <w:hideMark/>
          </w:tcPr>
          <w:p w14:paraId="385E3F4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Cefradina</w:t>
            </w:r>
          </w:p>
        </w:tc>
        <w:tc>
          <w:tcPr>
            <w:tcW w:w="0" w:type="auto"/>
            <w:tcBorders>
              <w:top w:val="nil"/>
              <w:left w:val="nil"/>
              <w:bottom w:val="single" w:sz="8" w:space="0" w:color="auto"/>
              <w:right w:val="single" w:sz="8" w:space="0" w:color="auto"/>
            </w:tcBorders>
            <w:shd w:val="clear" w:color="auto" w:fill="auto"/>
            <w:vAlign w:val="center"/>
            <w:hideMark/>
          </w:tcPr>
          <w:p w14:paraId="12ADEC5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Comprimido  500  mg </w:t>
            </w:r>
          </w:p>
        </w:tc>
        <w:tc>
          <w:tcPr>
            <w:tcW w:w="0" w:type="auto"/>
            <w:tcBorders>
              <w:top w:val="nil"/>
              <w:left w:val="nil"/>
              <w:bottom w:val="single" w:sz="8" w:space="0" w:color="auto"/>
              <w:right w:val="single" w:sz="8" w:space="0" w:color="auto"/>
            </w:tcBorders>
            <w:shd w:val="clear" w:color="auto" w:fill="auto"/>
            <w:vAlign w:val="center"/>
            <w:hideMark/>
          </w:tcPr>
          <w:p w14:paraId="3550C13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76120FC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48.000</w:t>
            </w:r>
          </w:p>
        </w:tc>
      </w:tr>
      <w:tr w:rsidR="004C223D" w:rsidRPr="004C223D" w14:paraId="2B2AB259"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B8B44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40</w:t>
            </w:r>
          </w:p>
        </w:tc>
        <w:tc>
          <w:tcPr>
            <w:tcW w:w="0" w:type="auto"/>
            <w:tcBorders>
              <w:top w:val="nil"/>
              <w:left w:val="nil"/>
              <w:bottom w:val="single" w:sz="8" w:space="0" w:color="auto"/>
              <w:right w:val="single" w:sz="8" w:space="0" w:color="auto"/>
            </w:tcBorders>
            <w:shd w:val="clear" w:color="auto" w:fill="auto"/>
            <w:vAlign w:val="center"/>
            <w:hideMark/>
          </w:tcPr>
          <w:p w14:paraId="1BE8C43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Levoﬂoxacina</w:t>
            </w:r>
          </w:p>
        </w:tc>
        <w:tc>
          <w:tcPr>
            <w:tcW w:w="0" w:type="auto"/>
            <w:tcBorders>
              <w:top w:val="nil"/>
              <w:left w:val="nil"/>
              <w:bottom w:val="single" w:sz="8" w:space="0" w:color="auto"/>
              <w:right w:val="single" w:sz="8" w:space="0" w:color="auto"/>
            </w:tcBorders>
            <w:shd w:val="clear" w:color="auto" w:fill="auto"/>
            <w:vAlign w:val="center"/>
            <w:hideMark/>
          </w:tcPr>
          <w:p w14:paraId="4BBB287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500 mg</w:t>
            </w:r>
          </w:p>
        </w:tc>
        <w:tc>
          <w:tcPr>
            <w:tcW w:w="0" w:type="auto"/>
            <w:tcBorders>
              <w:top w:val="nil"/>
              <w:left w:val="nil"/>
              <w:bottom w:val="single" w:sz="8" w:space="0" w:color="auto"/>
              <w:right w:val="single" w:sz="8" w:space="0" w:color="auto"/>
            </w:tcBorders>
            <w:shd w:val="clear" w:color="auto" w:fill="auto"/>
            <w:vAlign w:val="center"/>
            <w:hideMark/>
          </w:tcPr>
          <w:p w14:paraId="660D7FC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2EEBE7D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427</w:t>
            </w:r>
          </w:p>
        </w:tc>
      </w:tr>
      <w:tr w:rsidR="004C223D" w:rsidRPr="004C223D" w14:paraId="3D6891D2"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08C87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41</w:t>
            </w:r>
          </w:p>
        </w:tc>
        <w:tc>
          <w:tcPr>
            <w:tcW w:w="0" w:type="auto"/>
            <w:tcBorders>
              <w:top w:val="nil"/>
              <w:left w:val="nil"/>
              <w:bottom w:val="single" w:sz="8" w:space="0" w:color="auto"/>
              <w:right w:val="single" w:sz="8" w:space="0" w:color="auto"/>
            </w:tcBorders>
            <w:shd w:val="clear" w:color="auto" w:fill="auto"/>
            <w:vAlign w:val="center"/>
            <w:hideMark/>
          </w:tcPr>
          <w:p w14:paraId="0C003A2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Linezolid</w:t>
            </w:r>
          </w:p>
        </w:tc>
        <w:tc>
          <w:tcPr>
            <w:tcW w:w="0" w:type="auto"/>
            <w:tcBorders>
              <w:top w:val="nil"/>
              <w:left w:val="nil"/>
              <w:bottom w:val="single" w:sz="8" w:space="0" w:color="auto"/>
              <w:right w:val="single" w:sz="8" w:space="0" w:color="auto"/>
            </w:tcBorders>
            <w:shd w:val="clear" w:color="auto" w:fill="auto"/>
            <w:vAlign w:val="center"/>
            <w:hideMark/>
          </w:tcPr>
          <w:p w14:paraId="7FC4B73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 600 mg/ampolla</w:t>
            </w:r>
          </w:p>
        </w:tc>
        <w:tc>
          <w:tcPr>
            <w:tcW w:w="0" w:type="auto"/>
            <w:tcBorders>
              <w:top w:val="nil"/>
              <w:left w:val="nil"/>
              <w:bottom w:val="single" w:sz="8" w:space="0" w:color="auto"/>
              <w:right w:val="single" w:sz="8" w:space="0" w:color="auto"/>
            </w:tcBorders>
            <w:shd w:val="clear" w:color="auto" w:fill="auto"/>
            <w:vAlign w:val="center"/>
            <w:hideMark/>
          </w:tcPr>
          <w:p w14:paraId="38B5EE9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368F958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w:t>
            </w:r>
          </w:p>
        </w:tc>
      </w:tr>
      <w:tr w:rsidR="004C223D" w:rsidRPr="004C223D" w14:paraId="59A6E8D5"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AEF21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42</w:t>
            </w:r>
          </w:p>
        </w:tc>
        <w:tc>
          <w:tcPr>
            <w:tcW w:w="0" w:type="auto"/>
            <w:tcBorders>
              <w:top w:val="nil"/>
              <w:left w:val="nil"/>
              <w:bottom w:val="single" w:sz="8" w:space="0" w:color="auto"/>
              <w:right w:val="single" w:sz="8" w:space="0" w:color="auto"/>
            </w:tcBorders>
            <w:shd w:val="clear" w:color="auto" w:fill="auto"/>
            <w:vAlign w:val="center"/>
            <w:hideMark/>
          </w:tcPr>
          <w:p w14:paraId="258A3D2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Meropenem</w:t>
            </w:r>
          </w:p>
        </w:tc>
        <w:tc>
          <w:tcPr>
            <w:tcW w:w="0" w:type="auto"/>
            <w:tcBorders>
              <w:top w:val="nil"/>
              <w:left w:val="nil"/>
              <w:bottom w:val="single" w:sz="8" w:space="0" w:color="auto"/>
              <w:right w:val="single" w:sz="8" w:space="0" w:color="auto"/>
            </w:tcBorders>
            <w:shd w:val="clear" w:color="auto" w:fill="auto"/>
            <w:vAlign w:val="center"/>
            <w:hideMark/>
          </w:tcPr>
          <w:p w14:paraId="435941C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 1 g/ampolla</w:t>
            </w:r>
          </w:p>
        </w:tc>
        <w:tc>
          <w:tcPr>
            <w:tcW w:w="0" w:type="auto"/>
            <w:tcBorders>
              <w:top w:val="nil"/>
              <w:left w:val="nil"/>
              <w:bottom w:val="single" w:sz="8" w:space="0" w:color="auto"/>
              <w:right w:val="single" w:sz="8" w:space="0" w:color="auto"/>
            </w:tcBorders>
            <w:shd w:val="clear" w:color="auto" w:fill="auto"/>
            <w:vAlign w:val="center"/>
            <w:hideMark/>
          </w:tcPr>
          <w:p w14:paraId="523E7BF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42267D6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440</w:t>
            </w:r>
          </w:p>
        </w:tc>
      </w:tr>
      <w:tr w:rsidR="004C223D" w:rsidRPr="004C223D" w14:paraId="23BAB111"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3F279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43</w:t>
            </w:r>
          </w:p>
        </w:tc>
        <w:tc>
          <w:tcPr>
            <w:tcW w:w="0" w:type="auto"/>
            <w:tcBorders>
              <w:top w:val="nil"/>
              <w:left w:val="nil"/>
              <w:bottom w:val="single" w:sz="8" w:space="0" w:color="auto"/>
              <w:right w:val="single" w:sz="8" w:space="0" w:color="auto"/>
            </w:tcBorders>
            <w:shd w:val="clear" w:color="auto" w:fill="auto"/>
            <w:vAlign w:val="center"/>
            <w:hideMark/>
          </w:tcPr>
          <w:p w14:paraId="58DEC17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Norﬂoxacina</w:t>
            </w:r>
          </w:p>
        </w:tc>
        <w:tc>
          <w:tcPr>
            <w:tcW w:w="0" w:type="auto"/>
            <w:tcBorders>
              <w:top w:val="nil"/>
              <w:left w:val="nil"/>
              <w:bottom w:val="single" w:sz="8" w:space="0" w:color="auto"/>
              <w:right w:val="single" w:sz="8" w:space="0" w:color="auto"/>
            </w:tcBorders>
            <w:shd w:val="clear" w:color="auto" w:fill="auto"/>
            <w:vAlign w:val="center"/>
            <w:hideMark/>
          </w:tcPr>
          <w:p w14:paraId="74B1DF8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400 mg</w:t>
            </w:r>
          </w:p>
        </w:tc>
        <w:tc>
          <w:tcPr>
            <w:tcW w:w="0" w:type="auto"/>
            <w:tcBorders>
              <w:top w:val="nil"/>
              <w:left w:val="nil"/>
              <w:bottom w:val="single" w:sz="8" w:space="0" w:color="auto"/>
              <w:right w:val="single" w:sz="8" w:space="0" w:color="auto"/>
            </w:tcBorders>
            <w:shd w:val="clear" w:color="auto" w:fill="auto"/>
            <w:vAlign w:val="center"/>
            <w:hideMark/>
          </w:tcPr>
          <w:p w14:paraId="66D844C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UROLOGÍA</w:t>
            </w:r>
          </w:p>
        </w:tc>
        <w:tc>
          <w:tcPr>
            <w:tcW w:w="0" w:type="auto"/>
            <w:tcBorders>
              <w:top w:val="nil"/>
              <w:left w:val="nil"/>
              <w:bottom w:val="single" w:sz="8" w:space="0" w:color="auto"/>
              <w:right w:val="single" w:sz="8" w:space="0" w:color="auto"/>
            </w:tcBorders>
            <w:shd w:val="clear" w:color="auto" w:fill="auto"/>
            <w:noWrap/>
            <w:vAlign w:val="center"/>
            <w:hideMark/>
          </w:tcPr>
          <w:p w14:paraId="11D4973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144</w:t>
            </w:r>
          </w:p>
        </w:tc>
      </w:tr>
      <w:tr w:rsidR="004C223D" w:rsidRPr="004C223D" w14:paraId="7433E6A9"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278B9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44</w:t>
            </w:r>
          </w:p>
        </w:tc>
        <w:tc>
          <w:tcPr>
            <w:tcW w:w="0" w:type="auto"/>
            <w:tcBorders>
              <w:top w:val="nil"/>
              <w:left w:val="nil"/>
              <w:bottom w:val="single" w:sz="8" w:space="0" w:color="auto"/>
              <w:right w:val="single" w:sz="8" w:space="0" w:color="auto"/>
            </w:tcBorders>
            <w:shd w:val="clear" w:color="auto" w:fill="auto"/>
            <w:vAlign w:val="center"/>
            <w:hideMark/>
          </w:tcPr>
          <w:p w14:paraId="2423762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Teicoplanina</w:t>
            </w:r>
          </w:p>
        </w:tc>
        <w:tc>
          <w:tcPr>
            <w:tcW w:w="0" w:type="auto"/>
            <w:tcBorders>
              <w:top w:val="nil"/>
              <w:left w:val="nil"/>
              <w:bottom w:val="single" w:sz="8" w:space="0" w:color="auto"/>
              <w:right w:val="single" w:sz="8" w:space="0" w:color="auto"/>
            </w:tcBorders>
            <w:shd w:val="clear" w:color="auto" w:fill="auto"/>
            <w:vAlign w:val="center"/>
            <w:hideMark/>
          </w:tcPr>
          <w:p w14:paraId="7F787C8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400 mg IV</w:t>
            </w:r>
          </w:p>
        </w:tc>
        <w:tc>
          <w:tcPr>
            <w:tcW w:w="0" w:type="auto"/>
            <w:tcBorders>
              <w:top w:val="nil"/>
              <w:left w:val="nil"/>
              <w:bottom w:val="single" w:sz="8" w:space="0" w:color="auto"/>
              <w:right w:val="single" w:sz="8" w:space="0" w:color="auto"/>
            </w:tcBorders>
            <w:shd w:val="clear" w:color="auto" w:fill="auto"/>
            <w:vAlign w:val="center"/>
            <w:hideMark/>
          </w:tcPr>
          <w:p w14:paraId="4C4E100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69C98D0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106</w:t>
            </w:r>
          </w:p>
        </w:tc>
      </w:tr>
      <w:tr w:rsidR="004C223D" w:rsidRPr="004C223D" w14:paraId="56985B43"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24C62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45</w:t>
            </w:r>
          </w:p>
        </w:tc>
        <w:tc>
          <w:tcPr>
            <w:tcW w:w="0" w:type="auto"/>
            <w:tcBorders>
              <w:top w:val="nil"/>
              <w:left w:val="nil"/>
              <w:bottom w:val="single" w:sz="8" w:space="0" w:color="auto"/>
              <w:right w:val="single" w:sz="8" w:space="0" w:color="auto"/>
            </w:tcBorders>
            <w:shd w:val="clear" w:color="auto" w:fill="auto"/>
            <w:vAlign w:val="center"/>
            <w:hideMark/>
          </w:tcPr>
          <w:p w14:paraId="4BD36BA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Valaciclovir</w:t>
            </w:r>
          </w:p>
        </w:tc>
        <w:tc>
          <w:tcPr>
            <w:tcW w:w="0" w:type="auto"/>
            <w:tcBorders>
              <w:top w:val="nil"/>
              <w:left w:val="nil"/>
              <w:bottom w:val="single" w:sz="8" w:space="0" w:color="auto"/>
              <w:right w:val="single" w:sz="8" w:space="0" w:color="auto"/>
            </w:tcBorders>
            <w:shd w:val="clear" w:color="auto" w:fill="auto"/>
            <w:vAlign w:val="center"/>
            <w:hideMark/>
          </w:tcPr>
          <w:p w14:paraId="08D61EE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500 mg</w:t>
            </w:r>
          </w:p>
        </w:tc>
        <w:tc>
          <w:tcPr>
            <w:tcW w:w="0" w:type="auto"/>
            <w:tcBorders>
              <w:top w:val="nil"/>
              <w:left w:val="nil"/>
              <w:bottom w:val="single" w:sz="8" w:space="0" w:color="auto"/>
              <w:right w:val="single" w:sz="8" w:space="0" w:color="auto"/>
            </w:tcBorders>
            <w:shd w:val="clear" w:color="auto" w:fill="auto"/>
            <w:vAlign w:val="center"/>
            <w:hideMark/>
          </w:tcPr>
          <w:p w14:paraId="196BEB4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ANTIVIRALES</w:t>
            </w:r>
          </w:p>
        </w:tc>
        <w:tc>
          <w:tcPr>
            <w:tcW w:w="0" w:type="auto"/>
            <w:tcBorders>
              <w:top w:val="nil"/>
              <w:left w:val="nil"/>
              <w:bottom w:val="single" w:sz="8" w:space="0" w:color="auto"/>
              <w:right w:val="single" w:sz="8" w:space="0" w:color="auto"/>
            </w:tcBorders>
            <w:shd w:val="clear" w:color="auto" w:fill="auto"/>
            <w:noWrap/>
            <w:vAlign w:val="center"/>
            <w:hideMark/>
          </w:tcPr>
          <w:p w14:paraId="5C2D72C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980</w:t>
            </w:r>
          </w:p>
        </w:tc>
      </w:tr>
      <w:tr w:rsidR="004C223D" w:rsidRPr="004C223D" w14:paraId="0643D05B"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F1EA9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46</w:t>
            </w:r>
          </w:p>
        </w:tc>
        <w:tc>
          <w:tcPr>
            <w:tcW w:w="0" w:type="auto"/>
            <w:tcBorders>
              <w:top w:val="nil"/>
              <w:left w:val="nil"/>
              <w:bottom w:val="single" w:sz="8" w:space="0" w:color="auto"/>
              <w:right w:val="single" w:sz="8" w:space="0" w:color="auto"/>
            </w:tcBorders>
            <w:shd w:val="clear" w:color="auto" w:fill="auto"/>
            <w:vAlign w:val="center"/>
            <w:hideMark/>
          </w:tcPr>
          <w:p w14:paraId="34C06C4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Vancomicina</w:t>
            </w:r>
          </w:p>
        </w:tc>
        <w:tc>
          <w:tcPr>
            <w:tcW w:w="0" w:type="auto"/>
            <w:tcBorders>
              <w:top w:val="nil"/>
              <w:left w:val="nil"/>
              <w:bottom w:val="single" w:sz="8" w:space="0" w:color="auto"/>
              <w:right w:val="single" w:sz="8" w:space="0" w:color="auto"/>
            </w:tcBorders>
            <w:shd w:val="clear" w:color="auto" w:fill="auto"/>
            <w:vAlign w:val="center"/>
            <w:hideMark/>
          </w:tcPr>
          <w:p w14:paraId="5505E09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 1 g/ampolla</w:t>
            </w:r>
          </w:p>
        </w:tc>
        <w:tc>
          <w:tcPr>
            <w:tcW w:w="0" w:type="auto"/>
            <w:tcBorders>
              <w:top w:val="nil"/>
              <w:left w:val="nil"/>
              <w:bottom w:val="single" w:sz="8" w:space="0" w:color="auto"/>
              <w:right w:val="single" w:sz="8" w:space="0" w:color="auto"/>
            </w:tcBorders>
            <w:shd w:val="clear" w:color="auto" w:fill="auto"/>
            <w:vAlign w:val="center"/>
            <w:hideMark/>
          </w:tcPr>
          <w:p w14:paraId="5D84E42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ANTIBIÓTICOS</w:t>
            </w:r>
          </w:p>
        </w:tc>
        <w:tc>
          <w:tcPr>
            <w:tcW w:w="0" w:type="auto"/>
            <w:tcBorders>
              <w:top w:val="nil"/>
              <w:left w:val="nil"/>
              <w:bottom w:val="single" w:sz="8" w:space="0" w:color="auto"/>
              <w:right w:val="single" w:sz="8" w:space="0" w:color="auto"/>
            </w:tcBorders>
            <w:shd w:val="clear" w:color="auto" w:fill="auto"/>
            <w:noWrap/>
            <w:vAlign w:val="center"/>
            <w:hideMark/>
          </w:tcPr>
          <w:p w14:paraId="4E3299D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440</w:t>
            </w:r>
          </w:p>
        </w:tc>
      </w:tr>
      <w:tr w:rsidR="004C223D" w:rsidRPr="004C223D" w14:paraId="2F0C8BB8"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9CD5F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47</w:t>
            </w:r>
          </w:p>
        </w:tc>
        <w:tc>
          <w:tcPr>
            <w:tcW w:w="0" w:type="auto"/>
            <w:tcBorders>
              <w:top w:val="nil"/>
              <w:left w:val="nil"/>
              <w:bottom w:val="single" w:sz="8" w:space="0" w:color="auto"/>
              <w:right w:val="single" w:sz="8" w:space="0" w:color="auto"/>
            </w:tcBorders>
            <w:shd w:val="clear" w:color="auto" w:fill="auto"/>
            <w:vAlign w:val="center"/>
            <w:hideMark/>
          </w:tcPr>
          <w:p w14:paraId="05C9A40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Voriconazol</w:t>
            </w:r>
          </w:p>
        </w:tc>
        <w:tc>
          <w:tcPr>
            <w:tcW w:w="0" w:type="auto"/>
            <w:tcBorders>
              <w:top w:val="nil"/>
              <w:left w:val="nil"/>
              <w:bottom w:val="single" w:sz="8" w:space="0" w:color="auto"/>
              <w:right w:val="single" w:sz="8" w:space="0" w:color="auto"/>
            </w:tcBorders>
            <w:shd w:val="clear" w:color="auto" w:fill="auto"/>
            <w:vAlign w:val="center"/>
            <w:hideMark/>
          </w:tcPr>
          <w:p w14:paraId="23A649A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200 mg</w:t>
            </w:r>
          </w:p>
        </w:tc>
        <w:tc>
          <w:tcPr>
            <w:tcW w:w="0" w:type="auto"/>
            <w:tcBorders>
              <w:top w:val="nil"/>
              <w:left w:val="nil"/>
              <w:bottom w:val="single" w:sz="8" w:space="0" w:color="auto"/>
              <w:right w:val="single" w:sz="8" w:space="0" w:color="auto"/>
            </w:tcBorders>
            <w:shd w:val="clear" w:color="auto" w:fill="auto"/>
            <w:vAlign w:val="center"/>
            <w:hideMark/>
          </w:tcPr>
          <w:p w14:paraId="3D65675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ANTIMICÓTICOS</w:t>
            </w:r>
          </w:p>
        </w:tc>
        <w:tc>
          <w:tcPr>
            <w:tcW w:w="0" w:type="auto"/>
            <w:tcBorders>
              <w:top w:val="nil"/>
              <w:left w:val="nil"/>
              <w:bottom w:val="single" w:sz="8" w:space="0" w:color="auto"/>
              <w:right w:val="single" w:sz="8" w:space="0" w:color="auto"/>
            </w:tcBorders>
            <w:shd w:val="clear" w:color="auto" w:fill="auto"/>
            <w:noWrap/>
            <w:vAlign w:val="center"/>
            <w:hideMark/>
          </w:tcPr>
          <w:p w14:paraId="763A20E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1484</w:t>
            </w:r>
          </w:p>
        </w:tc>
      </w:tr>
      <w:tr w:rsidR="004C223D" w:rsidRPr="004C223D" w14:paraId="517F9F66"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58D10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48</w:t>
            </w:r>
          </w:p>
        </w:tc>
        <w:tc>
          <w:tcPr>
            <w:tcW w:w="0" w:type="auto"/>
            <w:tcBorders>
              <w:top w:val="nil"/>
              <w:left w:val="nil"/>
              <w:bottom w:val="single" w:sz="8" w:space="0" w:color="auto"/>
              <w:right w:val="single" w:sz="8" w:space="0" w:color="auto"/>
            </w:tcBorders>
            <w:shd w:val="clear" w:color="auto" w:fill="auto"/>
            <w:vAlign w:val="center"/>
            <w:hideMark/>
          </w:tcPr>
          <w:p w14:paraId="5D57184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Clorfeniramina </w:t>
            </w:r>
          </w:p>
        </w:tc>
        <w:tc>
          <w:tcPr>
            <w:tcW w:w="0" w:type="auto"/>
            <w:tcBorders>
              <w:top w:val="nil"/>
              <w:left w:val="nil"/>
              <w:bottom w:val="single" w:sz="8" w:space="0" w:color="auto"/>
              <w:right w:val="single" w:sz="8" w:space="0" w:color="auto"/>
            </w:tcBorders>
            <w:shd w:val="clear" w:color="auto" w:fill="auto"/>
            <w:vAlign w:val="center"/>
            <w:hideMark/>
          </w:tcPr>
          <w:p w14:paraId="714B8B3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8 mg</w:t>
            </w:r>
          </w:p>
        </w:tc>
        <w:tc>
          <w:tcPr>
            <w:tcW w:w="0" w:type="auto"/>
            <w:tcBorders>
              <w:top w:val="nil"/>
              <w:left w:val="nil"/>
              <w:bottom w:val="single" w:sz="8" w:space="0" w:color="auto"/>
              <w:right w:val="single" w:sz="8" w:space="0" w:color="auto"/>
            </w:tcBorders>
            <w:shd w:val="clear" w:color="auto" w:fill="auto"/>
            <w:vAlign w:val="center"/>
            <w:hideMark/>
          </w:tcPr>
          <w:p w14:paraId="7A2805D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ANTIALÉRGICOS</w:t>
            </w:r>
          </w:p>
        </w:tc>
        <w:tc>
          <w:tcPr>
            <w:tcW w:w="0" w:type="auto"/>
            <w:tcBorders>
              <w:top w:val="nil"/>
              <w:left w:val="nil"/>
              <w:bottom w:val="single" w:sz="8" w:space="0" w:color="auto"/>
              <w:right w:val="single" w:sz="8" w:space="0" w:color="auto"/>
            </w:tcBorders>
            <w:shd w:val="clear" w:color="auto" w:fill="auto"/>
            <w:noWrap/>
            <w:vAlign w:val="center"/>
            <w:hideMark/>
          </w:tcPr>
          <w:p w14:paraId="6C74A23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5300</w:t>
            </w:r>
          </w:p>
        </w:tc>
      </w:tr>
      <w:tr w:rsidR="004C223D" w:rsidRPr="004C223D" w14:paraId="696948A5"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12E54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49</w:t>
            </w:r>
          </w:p>
        </w:tc>
        <w:tc>
          <w:tcPr>
            <w:tcW w:w="0" w:type="auto"/>
            <w:tcBorders>
              <w:top w:val="nil"/>
              <w:left w:val="nil"/>
              <w:bottom w:val="single" w:sz="8" w:space="0" w:color="auto"/>
              <w:right w:val="single" w:sz="8" w:space="0" w:color="auto"/>
            </w:tcBorders>
            <w:shd w:val="clear" w:color="auto" w:fill="auto"/>
            <w:vAlign w:val="center"/>
            <w:hideMark/>
          </w:tcPr>
          <w:p w14:paraId="77F354E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Loratadina</w:t>
            </w:r>
          </w:p>
        </w:tc>
        <w:tc>
          <w:tcPr>
            <w:tcW w:w="0" w:type="auto"/>
            <w:tcBorders>
              <w:top w:val="nil"/>
              <w:left w:val="nil"/>
              <w:bottom w:val="single" w:sz="8" w:space="0" w:color="auto"/>
              <w:right w:val="single" w:sz="8" w:space="0" w:color="auto"/>
            </w:tcBorders>
            <w:shd w:val="clear" w:color="auto" w:fill="auto"/>
            <w:vAlign w:val="center"/>
            <w:hideMark/>
          </w:tcPr>
          <w:p w14:paraId="4D0CCF8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10 mg</w:t>
            </w:r>
          </w:p>
        </w:tc>
        <w:tc>
          <w:tcPr>
            <w:tcW w:w="0" w:type="auto"/>
            <w:tcBorders>
              <w:top w:val="nil"/>
              <w:left w:val="nil"/>
              <w:bottom w:val="single" w:sz="8" w:space="0" w:color="auto"/>
              <w:right w:val="single" w:sz="8" w:space="0" w:color="auto"/>
            </w:tcBorders>
            <w:shd w:val="clear" w:color="auto" w:fill="auto"/>
            <w:vAlign w:val="center"/>
            <w:hideMark/>
          </w:tcPr>
          <w:p w14:paraId="7F831F8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ANTIALÉRGICOS</w:t>
            </w:r>
          </w:p>
        </w:tc>
        <w:tc>
          <w:tcPr>
            <w:tcW w:w="0" w:type="auto"/>
            <w:tcBorders>
              <w:top w:val="nil"/>
              <w:left w:val="nil"/>
              <w:bottom w:val="single" w:sz="8" w:space="0" w:color="auto"/>
              <w:right w:val="single" w:sz="8" w:space="0" w:color="auto"/>
            </w:tcBorders>
            <w:shd w:val="clear" w:color="auto" w:fill="auto"/>
            <w:noWrap/>
            <w:vAlign w:val="center"/>
            <w:hideMark/>
          </w:tcPr>
          <w:p w14:paraId="645D469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21.000</w:t>
            </w:r>
          </w:p>
        </w:tc>
      </w:tr>
      <w:tr w:rsidR="004C223D" w:rsidRPr="004C223D" w14:paraId="4B9217B5"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14DA9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50</w:t>
            </w:r>
          </w:p>
        </w:tc>
        <w:tc>
          <w:tcPr>
            <w:tcW w:w="0" w:type="auto"/>
            <w:tcBorders>
              <w:top w:val="nil"/>
              <w:left w:val="nil"/>
              <w:bottom w:val="single" w:sz="8" w:space="0" w:color="auto"/>
              <w:right w:val="single" w:sz="8" w:space="0" w:color="auto"/>
            </w:tcBorders>
            <w:shd w:val="clear" w:color="auto" w:fill="auto"/>
            <w:vAlign w:val="center"/>
            <w:hideMark/>
          </w:tcPr>
          <w:p w14:paraId="4612242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Clorhexidina </w:t>
            </w:r>
          </w:p>
        </w:tc>
        <w:tc>
          <w:tcPr>
            <w:tcW w:w="0" w:type="auto"/>
            <w:tcBorders>
              <w:top w:val="nil"/>
              <w:left w:val="nil"/>
              <w:bottom w:val="single" w:sz="8" w:space="0" w:color="auto"/>
              <w:right w:val="single" w:sz="8" w:space="0" w:color="auto"/>
            </w:tcBorders>
            <w:shd w:val="clear" w:color="auto" w:fill="auto"/>
            <w:vAlign w:val="center"/>
            <w:hideMark/>
          </w:tcPr>
          <w:p w14:paraId="4102A5F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en base alcohólica al 0,5% con color</w:t>
            </w:r>
          </w:p>
        </w:tc>
        <w:tc>
          <w:tcPr>
            <w:tcW w:w="0" w:type="auto"/>
            <w:tcBorders>
              <w:top w:val="nil"/>
              <w:left w:val="nil"/>
              <w:bottom w:val="single" w:sz="8" w:space="0" w:color="auto"/>
              <w:right w:val="single" w:sz="8" w:space="0" w:color="auto"/>
            </w:tcBorders>
            <w:shd w:val="clear" w:color="auto" w:fill="auto"/>
            <w:vAlign w:val="center"/>
            <w:hideMark/>
          </w:tcPr>
          <w:p w14:paraId="1DA5E9D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ANTISÉPTICOS</w:t>
            </w:r>
          </w:p>
        </w:tc>
        <w:tc>
          <w:tcPr>
            <w:tcW w:w="0" w:type="auto"/>
            <w:tcBorders>
              <w:top w:val="nil"/>
              <w:left w:val="nil"/>
              <w:bottom w:val="single" w:sz="8" w:space="0" w:color="auto"/>
              <w:right w:val="single" w:sz="8" w:space="0" w:color="auto"/>
            </w:tcBorders>
            <w:shd w:val="clear" w:color="auto" w:fill="auto"/>
            <w:noWrap/>
            <w:vAlign w:val="center"/>
            <w:hideMark/>
          </w:tcPr>
          <w:p w14:paraId="0108D9A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23</w:t>
            </w:r>
          </w:p>
        </w:tc>
      </w:tr>
      <w:tr w:rsidR="004C223D" w:rsidRPr="004C223D" w14:paraId="129C13DB"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A45E4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51</w:t>
            </w:r>
          </w:p>
        </w:tc>
        <w:tc>
          <w:tcPr>
            <w:tcW w:w="0" w:type="auto"/>
            <w:tcBorders>
              <w:top w:val="nil"/>
              <w:left w:val="nil"/>
              <w:bottom w:val="single" w:sz="8" w:space="0" w:color="auto"/>
              <w:right w:val="single" w:sz="8" w:space="0" w:color="auto"/>
            </w:tcBorders>
            <w:shd w:val="clear" w:color="auto" w:fill="auto"/>
            <w:vAlign w:val="center"/>
            <w:hideMark/>
          </w:tcPr>
          <w:p w14:paraId="42C0F7A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Iodopovidona 1%</w:t>
            </w:r>
          </w:p>
        </w:tc>
        <w:tc>
          <w:tcPr>
            <w:tcW w:w="0" w:type="auto"/>
            <w:tcBorders>
              <w:top w:val="nil"/>
              <w:left w:val="nil"/>
              <w:bottom w:val="single" w:sz="8" w:space="0" w:color="auto"/>
              <w:right w:val="single" w:sz="8" w:space="0" w:color="auto"/>
            </w:tcBorders>
            <w:shd w:val="clear" w:color="auto" w:fill="auto"/>
            <w:vAlign w:val="center"/>
            <w:hideMark/>
          </w:tcPr>
          <w:p w14:paraId="7FEA585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en 100 ml</w:t>
            </w:r>
          </w:p>
        </w:tc>
        <w:tc>
          <w:tcPr>
            <w:tcW w:w="0" w:type="auto"/>
            <w:tcBorders>
              <w:top w:val="nil"/>
              <w:left w:val="nil"/>
              <w:bottom w:val="single" w:sz="8" w:space="0" w:color="auto"/>
              <w:right w:val="single" w:sz="8" w:space="0" w:color="auto"/>
            </w:tcBorders>
            <w:shd w:val="clear" w:color="auto" w:fill="auto"/>
            <w:vAlign w:val="center"/>
            <w:hideMark/>
          </w:tcPr>
          <w:p w14:paraId="5C4B55F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ANTISÉPTICOS</w:t>
            </w:r>
          </w:p>
        </w:tc>
        <w:tc>
          <w:tcPr>
            <w:tcW w:w="0" w:type="auto"/>
            <w:tcBorders>
              <w:top w:val="nil"/>
              <w:left w:val="nil"/>
              <w:bottom w:val="single" w:sz="8" w:space="0" w:color="auto"/>
              <w:right w:val="single" w:sz="8" w:space="0" w:color="auto"/>
            </w:tcBorders>
            <w:shd w:val="clear" w:color="auto" w:fill="auto"/>
            <w:noWrap/>
            <w:vAlign w:val="center"/>
            <w:hideMark/>
          </w:tcPr>
          <w:p w14:paraId="512EFC9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121</w:t>
            </w:r>
          </w:p>
        </w:tc>
      </w:tr>
      <w:tr w:rsidR="004C223D" w:rsidRPr="004C223D" w14:paraId="2B645ADA"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B26F7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52</w:t>
            </w:r>
          </w:p>
        </w:tc>
        <w:tc>
          <w:tcPr>
            <w:tcW w:w="0" w:type="auto"/>
            <w:tcBorders>
              <w:top w:val="nil"/>
              <w:left w:val="nil"/>
              <w:bottom w:val="single" w:sz="8" w:space="0" w:color="auto"/>
              <w:right w:val="single" w:sz="8" w:space="0" w:color="auto"/>
            </w:tcBorders>
            <w:shd w:val="clear" w:color="auto" w:fill="auto"/>
            <w:vAlign w:val="center"/>
            <w:hideMark/>
          </w:tcPr>
          <w:p w14:paraId="406BA0F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Adenosina</w:t>
            </w:r>
          </w:p>
        </w:tc>
        <w:tc>
          <w:tcPr>
            <w:tcW w:w="0" w:type="auto"/>
            <w:tcBorders>
              <w:top w:val="nil"/>
              <w:left w:val="nil"/>
              <w:bottom w:val="single" w:sz="8" w:space="0" w:color="auto"/>
              <w:right w:val="single" w:sz="8" w:space="0" w:color="auto"/>
            </w:tcBorders>
            <w:shd w:val="clear" w:color="auto" w:fill="auto"/>
            <w:vAlign w:val="center"/>
            <w:hideMark/>
          </w:tcPr>
          <w:p w14:paraId="7C0C0BE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 6 mg/ampolla</w:t>
            </w:r>
          </w:p>
        </w:tc>
        <w:tc>
          <w:tcPr>
            <w:tcW w:w="0" w:type="auto"/>
            <w:tcBorders>
              <w:top w:val="nil"/>
              <w:left w:val="nil"/>
              <w:bottom w:val="single" w:sz="8" w:space="0" w:color="auto"/>
              <w:right w:val="single" w:sz="8" w:space="0" w:color="auto"/>
            </w:tcBorders>
            <w:shd w:val="clear" w:color="auto" w:fill="auto"/>
            <w:vAlign w:val="center"/>
            <w:hideMark/>
          </w:tcPr>
          <w:p w14:paraId="7531C91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11FCD42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30</w:t>
            </w:r>
          </w:p>
        </w:tc>
      </w:tr>
      <w:tr w:rsidR="004C223D" w:rsidRPr="004C223D" w14:paraId="4DCEC23F"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FE1FE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53</w:t>
            </w:r>
          </w:p>
        </w:tc>
        <w:tc>
          <w:tcPr>
            <w:tcW w:w="0" w:type="auto"/>
            <w:tcBorders>
              <w:top w:val="nil"/>
              <w:left w:val="nil"/>
              <w:bottom w:val="single" w:sz="8" w:space="0" w:color="auto"/>
              <w:right w:val="single" w:sz="8" w:space="0" w:color="auto"/>
            </w:tcBorders>
            <w:shd w:val="clear" w:color="auto" w:fill="auto"/>
            <w:vAlign w:val="center"/>
            <w:hideMark/>
          </w:tcPr>
          <w:p w14:paraId="0719EDE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Adrenalina</w:t>
            </w:r>
          </w:p>
        </w:tc>
        <w:tc>
          <w:tcPr>
            <w:tcW w:w="0" w:type="auto"/>
            <w:tcBorders>
              <w:top w:val="nil"/>
              <w:left w:val="nil"/>
              <w:bottom w:val="single" w:sz="8" w:space="0" w:color="auto"/>
              <w:right w:val="single" w:sz="8" w:space="0" w:color="auto"/>
            </w:tcBorders>
            <w:shd w:val="clear" w:color="auto" w:fill="auto"/>
            <w:vAlign w:val="center"/>
            <w:hideMark/>
          </w:tcPr>
          <w:p w14:paraId="08C897B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IM/ IV/SC 1 mg/ml  ampolla de 10 ml</w:t>
            </w:r>
          </w:p>
        </w:tc>
        <w:tc>
          <w:tcPr>
            <w:tcW w:w="0" w:type="auto"/>
            <w:tcBorders>
              <w:top w:val="nil"/>
              <w:left w:val="nil"/>
              <w:bottom w:val="single" w:sz="8" w:space="0" w:color="auto"/>
              <w:right w:val="single" w:sz="8" w:space="0" w:color="auto"/>
            </w:tcBorders>
            <w:shd w:val="clear" w:color="auto" w:fill="auto"/>
            <w:vAlign w:val="center"/>
            <w:hideMark/>
          </w:tcPr>
          <w:p w14:paraId="1271882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287FE70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121</w:t>
            </w:r>
          </w:p>
        </w:tc>
      </w:tr>
      <w:tr w:rsidR="004C223D" w:rsidRPr="004C223D" w14:paraId="10AF8A01"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FEC86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54</w:t>
            </w:r>
          </w:p>
        </w:tc>
        <w:tc>
          <w:tcPr>
            <w:tcW w:w="0" w:type="auto"/>
            <w:tcBorders>
              <w:top w:val="nil"/>
              <w:left w:val="nil"/>
              <w:bottom w:val="single" w:sz="8" w:space="0" w:color="auto"/>
              <w:right w:val="single" w:sz="8" w:space="0" w:color="auto"/>
            </w:tcBorders>
            <w:shd w:val="clear" w:color="auto" w:fill="auto"/>
            <w:vAlign w:val="center"/>
            <w:hideMark/>
          </w:tcPr>
          <w:p w14:paraId="3C5ABEE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Metildopa</w:t>
            </w:r>
          </w:p>
        </w:tc>
        <w:tc>
          <w:tcPr>
            <w:tcW w:w="0" w:type="auto"/>
            <w:tcBorders>
              <w:top w:val="nil"/>
              <w:left w:val="nil"/>
              <w:bottom w:val="single" w:sz="8" w:space="0" w:color="auto"/>
              <w:right w:val="single" w:sz="8" w:space="0" w:color="auto"/>
            </w:tcBorders>
            <w:shd w:val="clear" w:color="auto" w:fill="auto"/>
            <w:vAlign w:val="center"/>
            <w:hideMark/>
          </w:tcPr>
          <w:p w14:paraId="005A998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500 mg</w:t>
            </w:r>
          </w:p>
        </w:tc>
        <w:tc>
          <w:tcPr>
            <w:tcW w:w="0" w:type="auto"/>
            <w:tcBorders>
              <w:top w:val="nil"/>
              <w:left w:val="nil"/>
              <w:bottom w:val="single" w:sz="8" w:space="0" w:color="auto"/>
              <w:right w:val="single" w:sz="8" w:space="0" w:color="auto"/>
            </w:tcBorders>
            <w:shd w:val="clear" w:color="auto" w:fill="auto"/>
            <w:vAlign w:val="center"/>
            <w:hideMark/>
          </w:tcPr>
          <w:p w14:paraId="2EC1BD2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5982F9A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690</w:t>
            </w:r>
          </w:p>
        </w:tc>
      </w:tr>
      <w:tr w:rsidR="004C223D" w:rsidRPr="004C223D" w14:paraId="4A5A9D3E"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4E0D2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55</w:t>
            </w:r>
          </w:p>
        </w:tc>
        <w:tc>
          <w:tcPr>
            <w:tcW w:w="0" w:type="auto"/>
            <w:tcBorders>
              <w:top w:val="nil"/>
              <w:left w:val="nil"/>
              <w:bottom w:val="single" w:sz="8" w:space="0" w:color="auto"/>
              <w:right w:val="single" w:sz="8" w:space="0" w:color="auto"/>
            </w:tcBorders>
            <w:shd w:val="clear" w:color="auto" w:fill="auto"/>
            <w:vAlign w:val="center"/>
            <w:hideMark/>
          </w:tcPr>
          <w:p w14:paraId="025B3AE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Amiodarona </w:t>
            </w:r>
          </w:p>
        </w:tc>
        <w:tc>
          <w:tcPr>
            <w:tcW w:w="0" w:type="auto"/>
            <w:tcBorders>
              <w:top w:val="nil"/>
              <w:left w:val="nil"/>
              <w:bottom w:val="single" w:sz="8" w:space="0" w:color="auto"/>
              <w:right w:val="single" w:sz="8" w:space="0" w:color="auto"/>
            </w:tcBorders>
            <w:shd w:val="clear" w:color="auto" w:fill="auto"/>
            <w:vAlign w:val="center"/>
            <w:hideMark/>
          </w:tcPr>
          <w:p w14:paraId="00EF906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Comprimido 200 mg </w:t>
            </w:r>
          </w:p>
        </w:tc>
        <w:tc>
          <w:tcPr>
            <w:tcW w:w="0" w:type="auto"/>
            <w:tcBorders>
              <w:top w:val="nil"/>
              <w:left w:val="nil"/>
              <w:bottom w:val="single" w:sz="8" w:space="0" w:color="auto"/>
              <w:right w:val="single" w:sz="8" w:space="0" w:color="auto"/>
            </w:tcBorders>
            <w:shd w:val="clear" w:color="auto" w:fill="auto"/>
            <w:vAlign w:val="center"/>
            <w:hideMark/>
          </w:tcPr>
          <w:p w14:paraId="01847DA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52D4D77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450</w:t>
            </w:r>
          </w:p>
        </w:tc>
      </w:tr>
      <w:tr w:rsidR="004C223D" w:rsidRPr="004C223D" w14:paraId="3714E854"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4F3B9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56</w:t>
            </w:r>
          </w:p>
        </w:tc>
        <w:tc>
          <w:tcPr>
            <w:tcW w:w="0" w:type="auto"/>
            <w:tcBorders>
              <w:top w:val="nil"/>
              <w:left w:val="nil"/>
              <w:bottom w:val="single" w:sz="8" w:space="0" w:color="auto"/>
              <w:right w:val="single" w:sz="8" w:space="0" w:color="auto"/>
            </w:tcBorders>
            <w:shd w:val="clear" w:color="auto" w:fill="auto"/>
            <w:vAlign w:val="center"/>
            <w:hideMark/>
          </w:tcPr>
          <w:p w14:paraId="27AE41E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Hidroclorotiazida con Amilorida</w:t>
            </w:r>
          </w:p>
        </w:tc>
        <w:tc>
          <w:tcPr>
            <w:tcW w:w="0" w:type="auto"/>
            <w:tcBorders>
              <w:top w:val="nil"/>
              <w:left w:val="nil"/>
              <w:bottom w:val="single" w:sz="8" w:space="0" w:color="auto"/>
              <w:right w:val="single" w:sz="8" w:space="0" w:color="auto"/>
            </w:tcBorders>
            <w:shd w:val="clear" w:color="auto" w:fill="auto"/>
            <w:vAlign w:val="center"/>
            <w:hideMark/>
          </w:tcPr>
          <w:p w14:paraId="63226B1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w:t>
            </w:r>
          </w:p>
        </w:tc>
        <w:tc>
          <w:tcPr>
            <w:tcW w:w="0" w:type="auto"/>
            <w:tcBorders>
              <w:top w:val="nil"/>
              <w:left w:val="nil"/>
              <w:bottom w:val="single" w:sz="8" w:space="0" w:color="auto"/>
              <w:right w:val="single" w:sz="8" w:space="0" w:color="auto"/>
            </w:tcBorders>
            <w:shd w:val="clear" w:color="auto" w:fill="auto"/>
            <w:vAlign w:val="center"/>
            <w:hideMark/>
          </w:tcPr>
          <w:p w14:paraId="3A744CF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1AB89AB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240</w:t>
            </w:r>
          </w:p>
        </w:tc>
      </w:tr>
      <w:tr w:rsidR="004C223D" w:rsidRPr="004C223D" w14:paraId="60D6BCF6"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21A3A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57</w:t>
            </w:r>
          </w:p>
        </w:tc>
        <w:tc>
          <w:tcPr>
            <w:tcW w:w="0" w:type="auto"/>
            <w:tcBorders>
              <w:top w:val="nil"/>
              <w:left w:val="nil"/>
              <w:bottom w:val="single" w:sz="8" w:space="0" w:color="auto"/>
              <w:right w:val="single" w:sz="8" w:space="0" w:color="auto"/>
            </w:tcBorders>
            <w:shd w:val="clear" w:color="auto" w:fill="auto"/>
            <w:vAlign w:val="center"/>
            <w:hideMark/>
          </w:tcPr>
          <w:p w14:paraId="7D90F06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Triclormetiazida con Tramitaren</w:t>
            </w:r>
          </w:p>
        </w:tc>
        <w:tc>
          <w:tcPr>
            <w:tcW w:w="0" w:type="auto"/>
            <w:tcBorders>
              <w:top w:val="nil"/>
              <w:left w:val="nil"/>
              <w:bottom w:val="single" w:sz="8" w:space="0" w:color="auto"/>
              <w:right w:val="single" w:sz="8" w:space="0" w:color="auto"/>
            </w:tcBorders>
            <w:shd w:val="clear" w:color="auto" w:fill="auto"/>
            <w:vAlign w:val="center"/>
            <w:hideMark/>
          </w:tcPr>
          <w:p w14:paraId="3C64518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w:t>
            </w:r>
          </w:p>
        </w:tc>
        <w:tc>
          <w:tcPr>
            <w:tcW w:w="0" w:type="auto"/>
            <w:tcBorders>
              <w:top w:val="nil"/>
              <w:left w:val="nil"/>
              <w:bottom w:val="single" w:sz="8" w:space="0" w:color="auto"/>
              <w:right w:val="single" w:sz="8" w:space="0" w:color="auto"/>
            </w:tcBorders>
            <w:shd w:val="clear" w:color="auto" w:fill="auto"/>
            <w:vAlign w:val="center"/>
            <w:hideMark/>
          </w:tcPr>
          <w:p w14:paraId="6F97757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20831C0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128</w:t>
            </w:r>
          </w:p>
        </w:tc>
      </w:tr>
      <w:tr w:rsidR="004C223D" w:rsidRPr="004C223D" w14:paraId="6C45C3BB"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1C1EB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58</w:t>
            </w:r>
          </w:p>
        </w:tc>
        <w:tc>
          <w:tcPr>
            <w:tcW w:w="0" w:type="auto"/>
            <w:tcBorders>
              <w:top w:val="nil"/>
              <w:left w:val="nil"/>
              <w:bottom w:val="single" w:sz="8" w:space="0" w:color="auto"/>
              <w:right w:val="single" w:sz="8" w:space="0" w:color="auto"/>
            </w:tcBorders>
            <w:shd w:val="clear" w:color="auto" w:fill="auto"/>
            <w:vAlign w:val="center"/>
            <w:hideMark/>
          </w:tcPr>
          <w:p w14:paraId="36D2CA7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Atorvastatina</w:t>
            </w:r>
          </w:p>
        </w:tc>
        <w:tc>
          <w:tcPr>
            <w:tcW w:w="0" w:type="auto"/>
            <w:tcBorders>
              <w:top w:val="nil"/>
              <w:left w:val="nil"/>
              <w:bottom w:val="single" w:sz="8" w:space="0" w:color="auto"/>
              <w:right w:val="single" w:sz="8" w:space="0" w:color="auto"/>
            </w:tcBorders>
            <w:shd w:val="clear" w:color="auto" w:fill="auto"/>
            <w:vAlign w:val="center"/>
            <w:hideMark/>
          </w:tcPr>
          <w:p w14:paraId="4FAE005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10 mg</w:t>
            </w:r>
          </w:p>
        </w:tc>
        <w:tc>
          <w:tcPr>
            <w:tcW w:w="0" w:type="auto"/>
            <w:tcBorders>
              <w:top w:val="nil"/>
              <w:left w:val="nil"/>
              <w:bottom w:val="single" w:sz="8" w:space="0" w:color="auto"/>
              <w:right w:val="single" w:sz="8" w:space="0" w:color="auto"/>
            </w:tcBorders>
            <w:shd w:val="clear" w:color="auto" w:fill="auto"/>
            <w:vAlign w:val="center"/>
            <w:hideMark/>
          </w:tcPr>
          <w:p w14:paraId="6150AE0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6F32006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15.000</w:t>
            </w:r>
          </w:p>
        </w:tc>
      </w:tr>
      <w:tr w:rsidR="004C223D" w:rsidRPr="004C223D" w14:paraId="0E1556BA"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72E12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59</w:t>
            </w:r>
          </w:p>
        </w:tc>
        <w:tc>
          <w:tcPr>
            <w:tcW w:w="0" w:type="auto"/>
            <w:tcBorders>
              <w:top w:val="nil"/>
              <w:left w:val="nil"/>
              <w:bottom w:val="single" w:sz="8" w:space="0" w:color="auto"/>
              <w:right w:val="single" w:sz="8" w:space="0" w:color="auto"/>
            </w:tcBorders>
            <w:shd w:val="clear" w:color="auto" w:fill="auto"/>
            <w:vAlign w:val="center"/>
            <w:hideMark/>
          </w:tcPr>
          <w:p w14:paraId="1135927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Bisoprolol</w:t>
            </w:r>
          </w:p>
        </w:tc>
        <w:tc>
          <w:tcPr>
            <w:tcW w:w="0" w:type="auto"/>
            <w:tcBorders>
              <w:top w:val="nil"/>
              <w:left w:val="nil"/>
              <w:bottom w:val="single" w:sz="8" w:space="0" w:color="auto"/>
              <w:right w:val="single" w:sz="8" w:space="0" w:color="auto"/>
            </w:tcBorders>
            <w:shd w:val="clear" w:color="auto" w:fill="auto"/>
            <w:vAlign w:val="center"/>
            <w:hideMark/>
          </w:tcPr>
          <w:p w14:paraId="4F413A5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 mg</w:t>
            </w:r>
          </w:p>
        </w:tc>
        <w:tc>
          <w:tcPr>
            <w:tcW w:w="0" w:type="auto"/>
            <w:tcBorders>
              <w:top w:val="nil"/>
              <w:left w:val="nil"/>
              <w:bottom w:val="single" w:sz="8" w:space="0" w:color="auto"/>
              <w:right w:val="single" w:sz="8" w:space="0" w:color="auto"/>
            </w:tcBorders>
            <w:shd w:val="clear" w:color="auto" w:fill="auto"/>
            <w:vAlign w:val="center"/>
            <w:hideMark/>
          </w:tcPr>
          <w:p w14:paraId="14673A2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572DAB6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8430</w:t>
            </w:r>
          </w:p>
        </w:tc>
      </w:tr>
      <w:tr w:rsidR="004C223D" w:rsidRPr="004C223D" w14:paraId="0E7F0655"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ACDBE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60</w:t>
            </w:r>
          </w:p>
        </w:tc>
        <w:tc>
          <w:tcPr>
            <w:tcW w:w="0" w:type="auto"/>
            <w:tcBorders>
              <w:top w:val="nil"/>
              <w:left w:val="nil"/>
              <w:bottom w:val="single" w:sz="8" w:space="0" w:color="auto"/>
              <w:right w:val="single" w:sz="8" w:space="0" w:color="auto"/>
            </w:tcBorders>
            <w:shd w:val="clear" w:color="auto" w:fill="auto"/>
            <w:vAlign w:val="center"/>
            <w:hideMark/>
          </w:tcPr>
          <w:p w14:paraId="797D584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Captopril</w:t>
            </w:r>
          </w:p>
        </w:tc>
        <w:tc>
          <w:tcPr>
            <w:tcW w:w="0" w:type="auto"/>
            <w:tcBorders>
              <w:top w:val="nil"/>
              <w:left w:val="nil"/>
              <w:bottom w:val="single" w:sz="8" w:space="0" w:color="auto"/>
              <w:right w:val="single" w:sz="8" w:space="0" w:color="auto"/>
            </w:tcBorders>
            <w:shd w:val="clear" w:color="auto" w:fill="auto"/>
            <w:vAlign w:val="center"/>
            <w:hideMark/>
          </w:tcPr>
          <w:p w14:paraId="58B0857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25 mg</w:t>
            </w:r>
          </w:p>
        </w:tc>
        <w:tc>
          <w:tcPr>
            <w:tcW w:w="0" w:type="auto"/>
            <w:tcBorders>
              <w:top w:val="nil"/>
              <w:left w:val="nil"/>
              <w:bottom w:val="single" w:sz="8" w:space="0" w:color="auto"/>
              <w:right w:val="single" w:sz="8" w:space="0" w:color="auto"/>
            </w:tcBorders>
            <w:shd w:val="clear" w:color="auto" w:fill="auto"/>
            <w:vAlign w:val="center"/>
            <w:hideMark/>
          </w:tcPr>
          <w:p w14:paraId="06FC1E6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112689B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1060</w:t>
            </w:r>
          </w:p>
        </w:tc>
      </w:tr>
      <w:tr w:rsidR="004C223D" w:rsidRPr="004C223D" w14:paraId="5A7C288E"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22A93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61</w:t>
            </w:r>
          </w:p>
        </w:tc>
        <w:tc>
          <w:tcPr>
            <w:tcW w:w="0" w:type="auto"/>
            <w:tcBorders>
              <w:top w:val="nil"/>
              <w:left w:val="nil"/>
              <w:bottom w:val="single" w:sz="8" w:space="0" w:color="auto"/>
              <w:right w:val="single" w:sz="8" w:space="0" w:color="auto"/>
            </w:tcBorders>
            <w:shd w:val="clear" w:color="auto" w:fill="auto"/>
            <w:vAlign w:val="center"/>
            <w:hideMark/>
          </w:tcPr>
          <w:p w14:paraId="5EC2A7F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Diltiazem</w:t>
            </w:r>
          </w:p>
        </w:tc>
        <w:tc>
          <w:tcPr>
            <w:tcW w:w="0" w:type="auto"/>
            <w:tcBorders>
              <w:top w:val="nil"/>
              <w:left w:val="nil"/>
              <w:bottom w:val="single" w:sz="8" w:space="0" w:color="auto"/>
              <w:right w:val="single" w:sz="8" w:space="0" w:color="auto"/>
            </w:tcBorders>
            <w:shd w:val="clear" w:color="auto" w:fill="auto"/>
            <w:vAlign w:val="center"/>
            <w:hideMark/>
          </w:tcPr>
          <w:p w14:paraId="6CB30B7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 25 mg/ampolla</w:t>
            </w:r>
          </w:p>
        </w:tc>
        <w:tc>
          <w:tcPr>
            <w:tcW w:w="0" w:type="auto"/>
            <w:tcBorders>
              <w:top w:val="nil"/>
              <w:left w:val="nil"/>
              <w:bottom w:val="single" w:sz="8" w:space="0" w:color="auto"/>
              <w:right w:val="single" w:sz="8" w:space="0" w:color="auto"/>
            </w:tcBorders>
            <w:shd w:val="clear" w:color="auto" w:fill="auto"/>
            <w:vAlign w:val="center"/>
            <w:hideMark/>
          </w:tcPr>
          <w:p w14:paraId="2BCBD8C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4648309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102BC36F"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2CAF6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62</w:t>
            </w:r>
          </w:p>
        </w:tc>
        <w:tc>
          <w:tcPr>
            <w:tcW w:w="0" w:type="auto"/>
            <w:tcBorders>
              <w:top w:val="nil"/>
              <w:left w:val="nil"/>
              <w:bottom w:val="single" w:sz="8" w:space="0" w:color="auto"/>
              <w:right w:val="single" w:sz="8" w:space="0" w:color="auto"/>
            </w:tcBorders>
            <w:shd w:val="clear" w:color="auto" w:fill="auto"/>
            <w:vAlign w:val="center"/>
            <w:hideMark/>
          </w:tcPr>
          <w:p w14:paraId="155281E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Enalapril</w:t>
            </w:r>
          </w:p>
        </w:tc>
        <w:tc>
          <w:tcPr>
            <w:tcW w:w="0" w:type="auto"/>
            <w:tcBorders>
              <w:top w:val="nil"/>
              <w:left w:val="nil"/>
              <w:bottom w:val="single" w:sz="8" w:space="0" w:color="auto"/>
              <w:right w:val="single" w:sz="8" w:space="0" w:color="auto"/>
            </w:tcBorders>
            <w:shd w:val="clear" w:color="auto" w:fill="auto"/>
            <w:vAlign w:val="center"/>
            <w:hideMark/>
          </w:tcPr>
          <w:p w14:paraId="194F23B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20 mg</w:t>
            </w:r>
          </w:p>
        </w:tc>
        <w:tc>
          <w:tcPr>
            <w:tcW w:w="0" w:type="auto"/>
            <w:tcBorders>
              <w:top w:val="nil"/>
              <w:left w:val="nil"/>
              <w:bottom w:val="single" w:sz="8" w:space="0" w:color="auto"/>
              <w:right w:val="single" w:sz="8" w:space="0" w:color="auto"/>
            </w:tcBorders>
            <w:shd w:val="clear" w:color="auto" w:fill="auto"/>
            <w:vAlign w:val="center"/>
            <w:hideMark/>
          </w:tcPr>
          <w:p w14:paraId="0C19C2F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5358C93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11.370</w:t>
            </w:r>
          </w:p>
        </w:tc>
      </w:tr>
      <w:tr w:rsidR="004C223D" w:rsidRPr="004C223D" w14:paraId="54F3007C"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F5303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63</w:t>
            </w:r>
          </w:p>
        </w:tc>
        <w:tc>
          <w:tcPr>
            <w:tcW w:w="0" w:type="auto"/>
            <w:tcBorders>
              <w:top w:val="nil"/>
              <w:left w:val="nil"/>
              <w:bottom w:val="single" w:sz="8" w:space="0" w:color="auto"/>
              <w:right w:val="single" w:sz="8" w:space="0" w:color="auto"/>
            </w:tcBorders>
            <w:shd w:val="clear" w:color="auto" w:fill="auto"/>
            <w:vAlign w:val="center"/>
            <w:hideMark/>
          </w:tcPr>
          <w:p w14:paraId="4E48C03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Enalapril</w:t>
            </w:r>
          </w:p>
        </w:tc>
        <w:tc>
          <w:tcPr>
            <w:tcW w:w="0" w:type="auto"/>
            <w:tcBorders>
              <w:top w:val="nil"/>
              <w:left w:val="nil"/>
              <w:bottom w:val="single" w:sz="8" w:space="0" w:color="auto"/>
              <w:right w:val="single" w:sz="8" w:space="0" w:color="auto"/>
            </w:tcBorders>
            <w:shd w:val="clear" w:color="auto" w:fill="auto"/>
            <w:vAlign w:val="center"/>
            <w:hideMark/>
          </w:tcPr>
          <w:p w14:paraId="580219C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IV 2.5 mg/ampolla</w:t>
            </w:r>
          </w:p>
        </w:tc>
        <w:tc>
          <w:tcPr>
            <w:tcW w:w="0" w:type="auto"/>
            <w:tcBorders>
              <w:top w:val="nil"/>
              <w:left w:val="nil"/>
              <w:bottom w:val="single" w:sz="8" w:space="0" w:color="auto"/>
              <w:right w:val="single" w:sz="8" w:space="0" w:color="auto"/>
            </w:tcBorders>
            <w:shd w:val="clear" w:color="auto" w:fill="auto"/>
            <w:vAlign w:val="center"/>
            <w:hideMark/>
          </w:tcPr>
          <w:p w14:paraId="63A4ACE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3F8B100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w:t>
            </w:r>
          </w:p>
        </w:tc>
      </w:tr>
      <w:tr w:rsidR="004C223D" w:rsidRPr="004C223D" w14:paraId="03CAD094"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667F6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64</w:t>
            </w:r>
          </w:p>
        </w:tc>
        <w:tc>
          <w:tcPr>
            <w:tcW w:w="0" w:type="auto"/>
            <w:tcBorders>
              <w:top w:val="nil"/>
              <w:left w:val="nil"/>
              <w:bottom w:val="single" w:sz="8" w:space="0" w:color="auto"/>
              <w:right w:val="single" w:sz="8" w:space="0" w:color="auto"/>
            </w:tcBorders>
            <w:shd w:val="clear" w:color="auto" w:fill="auto"/>
            <w:vAlign w:val="center"/>
            <w:hideMark/>
          </w:tcPr>
          <w:p w14:paraId="3C312FB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Fenilefrina</w:t>
            </w:r>
          </w:p>
        </w:tc>
        <w:tc>
          <w:tcPr>
            <w:tcW w:w="0" w:type="auto"/>
            <w:tcBorders>
              <w:top w:val="nil"/>
              <w:left w:val="nil"/>
              <w:bottom w:val="single" w:sz="8" w:space="0" w:color="auto"/>
              <w:right w:val="single" w:sz="8" w:space="0" w:color="auto"/>
            </w:tcBorders>
            <w:shd w:val="clear" w:color="auto" w:fill="auto"/>
            <w:vAlign w:val="center"/>
            <w:hideMark/>
          </w:tcPr>
          <w:p w14:paraId="45FF340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SC/IM/ IV 10 mg/ampolla</w:t>
            </w:r>
          </w:p>
        </w:tc>
        <w:tc>
          <w:tcPr>
            <w:tcW w:w="0" w:type="auto"/>
            <w:tcBorders>
              <w:top w:val="nil"/>
              <w:left w:val="nil"/>
              <w:bottom w:val="single" w:sz="8" w:space="0" w:color="auto"/>
              <w:right w:val="single" w:sz="8" w:space="0" w:color="auto"/>
            </w:tcBorders>
            <w:shd w:val="clear" w:color="auto" w:fill="auto"/>
            <w:vAlign w:val="center"/>
            <w:hideMark/>
          </w:tcPr>
          <w:p w14:paraId="6A7CAAA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4BAB403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40</w:t>
            </w:r>
          </w:p>
        </w:tc>
      </w:tr>
      <w:tr w:rsidR="004C223D" w:rsidRPr="004C223D" w14:paraId="68D464F5"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B06E6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lastRenderedPageBreak/>
              <w:t>65</w:t>
            </w:r>
          </w:p>
        </w:tc>
        <w:tc>
          <w:tcPr>
            <w:tcW w:w="0" w:type="auto"/>
            <w:tcBorders>
              <w:top w:val="nil"/>
              <w:left w:val="nil"/>
              <w:bottom w:val="single" w:sz="8" w:space="0" w:color="auto"/>
              <w:right w:val="single" w:sz="8" w:space="0" w:color="auto"/>
            </w:tcBorders>
            <w:shd w:val="clear" w:color="auto" w:fill="auto"/>
            <w:vAlign w:val="center"/>
            <w:hideMark/>
          </w:tcPr>
          <w:p w14:paraId="0987EE1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Hidroclorotiazida</w:t>
            </w:r>
          </w:p>
        </w:tc>
        <w:tc>
          <w:tcPr>
            <w:tcW w:w="0" w:type="auto"/>
            <w:tcBorders>
              <w:top w:val="nil"/>
              <w:left w:val="nil"/>
              <w:bottom w:val="single" w:sz="8" w:space="0" w:color="auto"/>
              <w:right w:val="single" w:sz="8" w:space="0" w:color="auto"/>
            </w:tcBorders>
            <w:shd w:val="clear" w:color="auto" w:fill="auto"/>
            <w:vAlign w:val="center"/>
            <w:hideMark/>
          </w:tcPr>
          <w:p w14:paraId="3EC684B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50 mg</w:t>
            </w:r>
          </w:p>
        </w:tc>
        <w:tc>
          <w:tcPr>
            <w:tcW w:w="0" w:type="auto"/>
            <w:tcBorders>
              <w:top w:val="nil"/>
              <w:left w:val="nil"/>
              <w:bottom w:val="single" w:sz="8" w:space="0" w:color="auto"/>
              <w:right w:val="single" w:sz="8" w:space="0" w:color="auto"/>
            </w:tcBorders>
            <w:shd w:val="clear" w:color="auto" w:fill="auto"/>
            <w:vAlign w:val="center"/>
            <w:hideMark/>
          </w:tcPr>
          <w:p w14:paraId="60DDFA1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3ED0BC4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900</w:t>
            </w:r>
          </w:p>
        </w:tc>
      </w:tr>
      <w:tr w:rsidR="004C223D" w:rsidRPr="004C223D" w14:paraId="00875942"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31F16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66</w:t>
            </w:r>
          </w:p>
        </w:tc>
        <w:tc>
          <w:tcPr>
            <w:tcW w:w="0" w:type="auto"/>
            <w:tcBorders>
              <w:top w:val="nil"/>
              <w:left w:val="nil"/>
              <w:bottom w:val="single" w:sz="8" w:space="0" w:color="auto"/>
              <w:right w:val="single" w:sz="8" w:space="0" w:color="auto"/>
            </w:tcBorders>
            <w:shd w:val="clear" w:color="auto" w:fill="auto"/>
            <w:vAlign w:val="center"/>
            <w:hideMark/>
          </w:tcPr>
          <w:p w14:paraId="1207EE6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Metoprolol</w:t>
            </w:r>
          </w:p>
        </w:tc>
        <w:tc>
          <w:tcPr>
            <w:tcW w:w="0" w:type="auto"/>
            <w:tcBorders>
              <w:top w:val="nil"/>
              <w:left w:val="nil"/>
              <w:bottom w:val="single" w:sz="8" w:space="0" w:color="auto"/>
              <w:right w:val="single" w:sz="8" w:space="0" w:color="auto"/>
            </w:tcBorders>
            <w:shd w:val="clear" w:color="auto" w:fill="auto"/>
            <w:vAlign w:val="center"/>
            <w:hideMark/>
          </w:tcPr>
          <w:p w14:paraId="5552301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50 mg</w:t>
            </w:r>
          </w:p>
        </w:tc>
        <w:tc>
          <w:tcPr>
            <w:tcW w:w="0" w:type="auto"/>
            <w:tcBorders>
              <w:top w:val="nil"/>
              <w:left w:val="nil"/>
              <w:bottom w:val="single" w:sz="8" w:space="0" w:color="auto"/>
              <w:right w:val="single" w:sz="8" w:space="0" w:color="auto"/>
            </w:tcBorders>
            <w:shd w:val="clear" w:color="auto" w:fill="auto"/>
            <w:vAlign w:val="center"/>
            <w:hideMark/>
          </w:tcPr>
          <w:p w14:paraId="4D0C15E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63B0610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600</w:t>
            </w:r>
          </w:p>
        </w:tc>
      </w:tr>
      <w:tr w:rsidR="004C223D" w:rsidRPr="004C223D" w14:paraId="27959AC4"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77FB4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67</w:t>
            </w:r>
          </w:p>
        </w:tc>
        <w:tc>
          <w:tcPr>
            <w:tcW w:w="0" w:type="auto"/>
            <w:tcBorders>
              <w:top w:val="nil"/>
              <w:left w:val="nil"/>
              <w:bottom w:val="single" w:sz="8" w:space="0" w:color="auto"/>
              <w:right w:val="single" w:sz="8" w:space="0" w:color="auto"/>
            </w:tcBorders>
            <w:shd w:val="clear" w:color="auto" w:fill="auto"/>
            <w:vAlign w:val="center"/>
            <w:hideMark/>
          </w:tcPr>
          <w:p w14:paraId="0CF0163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Nifedipina</w:t>
            </w:r>
          </w:p>
        </w:tc>
        <w:tc>
          <w:tcPr>
            <w:tcW w:w="0" w:type="auto"/>
            <w:tcBorders>
              <w:top w:val="nil"/>
              <w:left w:val="nil"/>
              <w:bottom w:val="single" w:sz="8" w:space="0" w:color="auto"/>
              <w:right w:val="single" w:sz="8" w:space="0" w:color="auto"/>
            </w:tcBorders>
            <w:shd w:val="clear" w:color="auto" w:fill="auto"/>
            <w:vAlign w:val="center"/>
            <w:hideMark/>
          </w:tcPr>
          <w:p w14:paraId="7190C9C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20 mg</w:t>
            </w:r>
          </w:p>
        </w:tc>
        <w:tc>
          <w:tcPr>
            <w:tcW w:w="0" w:type="auto"/>
            <w:tcBorders>
              <w:top w:val="nil"/>
              <w:left w:val="nil"/>
              <w:bottom w:val="single" w:sz="8" w:space="0" w:color="auto"/>
              <w:right w:val="single" w:sz="8" w:space="0" w:color="auto"/>
            </w:tcBorders>
            <w:shd w:val="clear" w:color="auto" w:fill="auto"/>
            <w:vAlign w:val="center"/>
            <w:hideMark/>
          </w:tcPr>
          <w:p w14:paraId="5A994E3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465AE1C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460</w:t>
            </w:r>
          </w:p>
        </w:tc>
      </w:tr>
      <w:tr w:rsidR="004C223D" w:rsidRPr="004C223D" w14:paraId="7508A298"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5F1F8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68</w:t>
            </w:r>
          </w:p>
        </w:tc>
        <w:tc>
          <w:tcPr>
            <w:tcW w:w="0" w:type="auto"/>
            <w:tcBorders>
              <w:top w:val="nil"/>
              <w:left w:val="nil"/>
              <w:bottom w:val="single" w:sz="8" w:space="0" w:color="auto"/>
              <w:right w:val="single" w:sz="8" w:space="0" w:color="auto"/>
            </w:tcBorders>
            <w:shd w:val="clear" w:color="auto" w:fill="auto"/>
            <w:vAlign w:val="center"/>
            <w:hideMark/>
          </w:tcPr>
          <w:p w14:paraId="29486A9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Nitroglicerina</w:t>
            </w:r>
          </w:p>
        </w:tc>
        <w:tc>
          <w:tcPr>
            <w:tcW w:w="0" w:type="auto"/>
            <w:tcBorders>
              <w:top w:val="nil"/>
              <w:left w:val="nil"/>
              <w:bottom w:val="single" w:sz="8" w:space="0" w:color="auto"/>
              <w:right w:val="single" w:sz="8" w:space="0" w:color="auto"/>
            </w:tcBorders>
            <w:shd w:val="clear" w:color="auto" w:fill="auto"/>
            <w:vAlign w:val="center"/>
            <w:hideMark/>
          </w:tcPr>
          <w:p w14:paraId="5A2DC45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Parches 10 mg/ 24 horas</w:t>
            </w:r>
          </w:p>
        </w:tc>
        <w:tc>
          <w:tcPr>
            <w:tcW w:w="0" w:type="auto"/>
            <w:tcBorders>
              <w:top w:val="nil"/>
              <w:left w:val="nil"/>
              <w:bottom w:val="single" w:sz="8" w:space="0" w:color="auto"/>
              <w:right w:val="single" w:sz="8" w:space="0" w:color="auto"/>
            </w:tcBorders>
            <w:shd w:val="clear" w:color="auto" w:fill="auto"/>
            <w:vAlign w:val="center"/>
            <w:hideMark/>
          </w:tcPr>
          <w:p w14:paraId="28D26B9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2B7650D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80</w:t>
            </w:r>
          </w:p>
        </w:tc>
      </w:tr>
      <w:tr w:rsidR="004C223D" w:rsidRPr="004C223D" w14:paraId="38BD7952"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52948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69</w:t>
            </w:r>
          </w:p>
        </w:tc>
        <w:tc>
          <w:tcPr>
            <w:tcW w:w="0" w:type="auto"/>
            <w:tcBorders>
              <w:top w:val="nil"/>
              <w:left w:val="nil"/>
              <w:bottom w:val="single" w:sz="8" w:space="0" w:color="auto"/>
              <w:right w:val="single" w:sz="8" w:space="0" w:color="auto"/>
            </w:tcBorders>
            <w:shd w:val="clear" w:color="auto" w:fill="auto"/>
            <w:vAlign w:val="center"/>
            <w:hideMark/>
          </w:tcPr>
          <w:p w14:paraId="6619143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Rosuvastatina</w:t>
            </w:r>
          </w:p>
        </w:tc>
        <w:tc>
          <w:tcPr>
            <w:tcW w:w="0" w:type="auto"/>
            <w:tcBorders>
              <w:top w:val="nil"/>
              <w:left w:val="nil"/>
              <w:bottom w:val="single" w:sz="8" w:space="0" w:color="auto"/>
              <w:right w:val="single" w:sz="8" w:space="0" w:color="auto"/>
            </w:tcBorders>
            <w:shd w:val="clear" w:color="auto" w:fill="auto"/>
            <w:vAlign w:val="center"/>
            <w:hideMark/>
          </w:tcPr>
          <w:p w14:paraId="6B29C15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10 mg</w:t>
            </w:r>
          </w:p>
        </w:tc>
        <w:tc>
          <w:tcPr>
            <w:tcW w:w="0" w:type="auto"/>
            <w:tcBorders>
              <w:top w:val="nil"/>
              <w:left w:val="nil"/>
              <w:bottom w:val="single" w:sz="8" w:space="0" w:color="auto"/>
              <w:right w:val="single" w:sz="8" w:space="0" w:color="auto"/>
            </w:tcBorders>
            <w:shd w:val="clear" w:color="auto" w:fill="auto"/>
            <w:vAlign w:val="center"/>
            <w:hideMark/>
          </w:tcPr>
          <w:p w14:paraId="3BEB49B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CARDIOVASCULAR</w:t>
            </w:r>
          </w:p>
        </w:tc>
        <w:tc>
          <w:tcPr>
            <w:tcW w:w="0" w:type="auto"/>
            <w:tcBorders>
              <w:top w:val="nil"/>
              <w:left w:val="nil"/>
              <w:bottom w:val="single" w:sz="8" w:space="0" w:color="auto"/>
              <w:right w:val="single" w:sz="8" w:space="0" w:color="auto"/>
            </w:tcBorders>
            <w:shd w:val="clear" w:color="auto" w:fill="auto"/>
            <w:noWrap/>
            <w:vAlign w:val="center"/>
            <w:hideMark/>
          </w:tcPr>
          <w:p w14:paraId="4C7828A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13.200</w:t>
            </w:r>
          </w:p>
        </w:tc>
      </w:tr>
      <w:tr w:rsidR="004C223D" w:rsidRPr="004C223D" w14:paraId="38CDCF52"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E41E0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70</w:t>
            </w:r>
          </w:p>
        </w:tc>
        <w:tc>
          <w:tcPr>
            <w:tcW w:w="0" w:type="auto"/>
            <w:tcBorders>
              <w:top w:val="nil"/>
              <w:left w:val="nil"/>
              <w:bottom w:val="single" w:sz="8" w:space="0" w:color="auto"/>
              <w:right w:val="single" w:sz="8" w:space="0" w:color="auto"/>
            </w:tcBorders>
            <w:shd w:val="clear" w:color="auto" w:fill="auto"/>
            <w:vAlign w:val="center"/>
            <w:hideMark/>
          </w:tcPr>
          <w:p w14:paraId="6560A0D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Bromhexina</w:t>
            </w:r>
          </w:p>
        </w:tc>
        <w:tc>
          <w:tcPr>
            <w:tcW w:w="0" w:type="auto"/>
            <w:tcBorders>
              <w:top w:val="nil"/>
              <w:left w:val="nil"/>
              <w:bottom w:val="single" w:sz="8" w:space="0" w:color="auto"/>
              <w:right w:val="single" w:sz="8" w:space="0" w:color="auto"/>
            </w:tcBorders>
            <w:shd w:val="clear" w:color="auto" w:fill="auto"/>
            <w:vAlign w:val="center"/>
            <w:hideMark/>
          </w:tcPr>
          <w:p w14:paraId="4707886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Jarabe 4 mg/5 ml</w:t>
            </w:r>
          </w:p>
        </w:tc>
        <w:tc>
          <w:tcPr>
            <w:tcW w:w="0" w:type="auto"/>
            <w:tcBorders>
              <w:top w:val="nil"/>
              <w:left w:val="nil"/>
              <w:bottom w:val="single" w:sz="8" w:space="0" w:color="auto"/>
              <w:right w:val="single" w:sz="8" w:space="0" w:color="auto"/>
            </w:tcBorders>
            <w:shd w:val="clear" w:color="auto" w:fill="auto"/>
            <w:vAlign w:val="center"/>
            <w:hideMark/>
          </w:tcPr>
          <w:p w14:paraId="07090D5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0151C3B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99</w:t>
            </w:r>
          </w:p>
        </w:tc>
      </w:tr>
      <w:tr w:rsidR="004C223D" w:rsidRPr="004C223D" w14:paraId="3A1FDBEC"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974B1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71</w:t>
            </w:r>
          </w:p>
        </w:tc>
        <w:tc>
          <w:tcPr>
            <w:tcW w:w="0" w:type="auto"/>
            <w:tcBorders>
              <w:top w:val="nil"/>
              <w:left w:val="nil"/>
              <w:bottom w:val="single" w:sz="8" w:space="0" w:color="auto"/>
              <w:right w:val="single" w:sz="8" w:space="0" w:color="auto"/>
            </w:tcBorders>
            <w:shd w:val="clear" w:color="auto" w:fill="auto"/>
            <w:vAlign w:val="center"/>
            <w:hideMark/>
          </w:tcPr>
          <w:p w14:paraId="29288F8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Budesonida con Formoterol</w:t>
            </w:r>
          </w:p>
        </w:tc>
        <w:tc>
          <w:tcPr>
            <w:tcW w:w="0" w:type="auto"/>
            <w:tcBorders>
              <w:top w:val="nil"/>
              <w:left w:val="nil"/>
              <w:bottom w:val="single" w:sz="8" w:space="0" w:color="auto"/>
              <w:right w:val="single" w:sz="8" w:space="0" w:color="auto"/>
            </w:tcBorders>
            <w:shd w:val="clear" w:color="auto" w:fill="auto"/>
            <w:vAlign w:val="center"/>
            <w:hideMark/>
          </w:tcPr>
          <w:p w14:paraId="1417875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Inhalador (budesonida 80 mcg - formoterol 4.5 mcg)/dosis</w:t>
            </w:r>
          </w:p>
        </w:tc>
        <w:tc>
          <w:tcPr>
            <w:tcW w:w="0" w:type="auto"/>
            <w:tcBorders>
              <w:top w:val="nil"/>
              <w:left w:val="nil"/>
              <w:bottom w:val="single" w:sz="8" w:space="0" w:color="auto"/>
              <w:right w:val="single" w:sz="8" w:space="0" w:color="auto"/>
            </w:tcBorders>
            <w:shd w:val="clear" w:color="auto" w:fill="auto"/>
            <w:vAlign w:val="center"/>
            <w:hideMark/>
          </w:tcPr>
          <w:p w14:paraId="65AFBEC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22372F5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w:t>
            </w:r>
          </w:p>
        </w:tc>
      </w:tr>
      <w:tr w:rsidR="004C223D" w:rsidRPr="004C223D" w14:paraId="030352FB"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44B2D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72</w:t>
            </w:r>
          </w:p>
        </w:tc>
        <w:tc>
          <w:tcPr>
            <w:tcW w:w="0" w:type="auto"/>
            <w:tcBorders>
              <w:top w:val="nil"/>
              <w:left w:val="nil"/>
              <w:bottom w:val="single" w:sz="8" w:space="0" w:color="auto"/>
              <w:right w:val="single" w:sz="8" w:space="0" w:color="auto"/>
            </w:tcBorders>
            <w:shd w:val="clear" w:color="auto" w:fill="auto"/>
            <w:vAlign w:val="center"/>
            <w:hideMark/>
          </w:tcPr>
          <w:p w14:paraId="2D8EC91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Budesonida con Formoterol</w:t>
            </w:r>
          </w:p>
        </w:tc>
        <w:tc>
          <w:tcPr>
            <w:tcW w:w="0" w:type="auto"/>
            <w:tcBorders>
              <w:top w:val="nil"/>
              <w:left w:val="nil"/>
              <w:bottom w:val="single" w:sz="8" w:space="0" w:color="auto"/>
              <w:right w:val="single" w:sz="8" w:space="0" w:color="auto"/>
            </w:tcBorders>
            <w:shd w:val="clear" w:color="auto" w:fill="auto"/>
            <w:vAlign w:val="center"/>
            <w:hideMark/>
          </w:tcPr>
          <w:p w14:paraId="59C5341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Inhalador polvo seco (budesonida 80 mcg - formoterol 4.5 mcg)/dosis</w:t>
            </w:r>
          </w:p>
        </w:tc>
        <w:tc>
          <w:tcPr>
            <w:tcW w:w="0" w:type="auto"/>
            <w:tcBorders>
              <w:top w:val="nil"/>
              <w:left w:val="nil"/>
              <w:bottom w:val="single" w:sz="8" w:space="0" w:color="auto"/>
              <w:right w:val="single" w:sz="8" w:space="0" w:color="auto"/>
            </w:tcBorders>
            <w:shd w:val="clear" w:color="auto" w:fill="auto"/>
            <w:vAlign w:val="center"/>
            <w:hideMark/>
          </w:tcPr>
          <w:p w14:paraId="7D6D6F0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6A48B98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23</w:t>
            </w:r>
          </w:p>
        </w:tc>
      </w:tr>
      <w:tr w:rsidR="004C223D" w:rsidRPr="004C223D" w14:paraId="351019ED"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932B3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73</w:t>
            </w:r>
          </w:p>
        </w:tc>
        <w:tc>
          <w:tcPr>
            <w:tcW w:w="0" w:type="auto"/>
            <w:tcBorders>
              <w:top w:val="nil"/>
              <w:left w:val="nil"/>
              <w:bottom w:val="single" w:sz="8" w:space="0" w:color="auto"/>
              <w:right w:val="single" w:sz="8" w:space="0" w:color="auto"/>
            </w:tcBorders>
            <w:shd w:val="clear" w:color="auto" w:fill="auto"/>
            <w:vAlign w:val="center"/>
            <w:hideMark/>
          </w:tcPr>
          <w:p w14:paraId="75EDDA7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Budesonida con Formoterol</w:t>
            </w:r>
          </w:p>
        </w:tc>
        <w:tc>
          <w:tcPr>
            <w:tcW w:w="0" w:type="auto"/>
            <w:tcBorders>
              <w:top w:val="nil"/>
              <w:left w:val="nil"/>
              <w:bottom w:val="single" w:sz="8" w:space="0" w:color="auto"/>
              <w:right w:val="single" w:sz="8" w:space="0" w:color="auto"/>
            </w:tcBorders>
            <w:shd w:val="clear" w:color="auto" w:fill="auto"/>
            <w:vAlign w:val="center"/>
            <w:hideMark/>
          </w:tcPr>
          <w:p w14:paraId="40E3C16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Inhalador (budesonida 160 mcg - formoterol 4.5 mcg)/dosis</w:t>
            </w:r>
          </w:p>
        </w:tc>
        <w:tc>
          <w:tcPr>
            <w:tcW w:w="0" w:type="auto"/>
            <w:tcBorders>
              <w:top w:val="nil"/>
              <w:left w:val="nil"/>
              <w:bottom w:val="single" w:sz="8" w:space="0" w:color="auto"/>
              <w:right w:val="single" w:sz="8" w:space="0" w:color="auto"/>
            </w:tcBorders>
            <w:shd w:val="clear" w:color="auto" w:fill="auto"/>
            <w:vAlign w:val="center"/>
            <w:hideMark/>
          </w:tcPr>
          <w:p w14:paraId="7C7F7E1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4214DA8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137</w:t>
            </w:r>
          </w:p>
        </w:tc>
      </w:tr>
      <w:tr w:rsidR="004C223D" w:rsidRPr="004C223D" w14:paraId="06C937CC" w14:textId="77777777" w:rsidTr="004C223D">
        <w:trPr>
          <w:trHeight w:val="12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BF6B5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74</w:t>
            </w:r>
          </w:p>
        </w:tc>
        <w:tc>
          <w:tcPr>
            <w:tcW w:w="0" w:type="auto"/>
            <w:tcBorders>
              <w:top w:val="nil"/>
              <w:left w:val="nil"/>
              <w:bottom w:val="single" w:sz="8" w:space="0" w:color="auto"/>
              <w:right w:val="single" w:sz="8" w:space="0" w:color="auto"/>
            </w:tcBorders>
            <w:shd w:val="clear" w:color="auto" w:fill="auto"/>
            <w:vAlign w:val="center"/>
            <w:hideMark/>
          </w:tcPr>
          <w:p w14:paraId="5B86DFE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Budesonida con Formoterol</w:t>
            </w:r>
          </w:p>
        </w:tc>
        <w:tc>
          <w:tcPr>
            <w:tcW w:w="0" w:type="auto"/>
            <w:tcBorders>
              <w:top w:val="nil"/>
              <w:left w:val="nil"/>
              <w:bottom w:val="single" w:sz="8" w:space="0" w:color="auto"/>
              <w:right w:val="single" w:sz="8" w:space="0" w:color="auto"/>
            </w:tcBorders>
            <w:shd w:val="clear" w:color="auto" w:fill="auto"/>
            <w:vAlign w:val="center"/>
            <w:hideMark/>
          </w:tcPr>
          <w:p w14:paraId="6049345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Inhalador polvo seco (budesonida 160 mcg - formoterol 4.5 mcg)/dosis</w:t>
            </w:r>
          </w:p>
        </w:tc>
        <w:tc>
          <w:tcPr>
            <w:tcW w:w="0" w:type="auto"/>
            <w:tcBorders>
              <w:top w:val="nil"/>
              <w:left w:val="nil"/>
              <w:bottom w:val="single" w:sz="8" w:space="0" w:color="auto"/>
              <w:right w:val="single" w:sz="8" w:space="0" w:color="auto"/>
            </w:tcBorders>
            <w:shd w:val="clear" w:color="auto" w:fill="auto"/>
            <w:vAlign w:val="center"/>
            <w:hideMark/>
          </w:tcPr>
          <w:p w14:paraId="736A55C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516ABC5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23</w:t>
            </w:r>
          </w:p>
        </w:tc>
      </w:tr>
      <w:tr w:rsidR="004C223D" w:rsidRPr="004C223D" w14:paraId="336ABB82"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6E31D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75</w:t>
            </w:r>
          </w:p>
        </w:tc>
        <w:tc>
          <w:tcPr>
            <w:tcW w:w="0" w:type="auto"/>
            <w:tcBorders>
              <w:top w:val="nil"/>
              <w:left w:val="nil"/>
              <w:bottom w:val="single" w:sz="8" w:space="0" w:color="auto"/>
              <w:right w:val="single" w:sz="8" w:space="0" w:color="auto"/>
            </w:tcBorders>
            <w:shd w:val="clear" w:color="auto" w:fill="auto"/>
            <w:vAlign w:val="center"/>
            <w:hideMark/>
          </w:tcPr>
          <w:p w14:paraId="4E7A45A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Etilmorﬁna</w:t>
            </w:r>
          </w:p>
        </w:tc>
        <w:tc>
          <w:tcPr>
            <w:tcW w:w="0" w:type="auto"/>
            <w:tcBorders>
              <w:top w:val="nil"/>
              <w:left w:val="nil"/>
              <w:bottom w:val="single" w:sz="8" w:space="0" w:color="auto"/>
              <w:right w:val="single" w:sz="8" w:space="0" w:color="auto"/>
            </w:tcBorders>
            <w:shd w:val="clear" w:color="auto" w:fill="auto"/>
            <w:vAlign w:val="center"/>
            <w:hideMark/>
          </w:tcPr>
          <w:p w14:paraId="43CE844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Gotas 10 mg/ml</w:t>
            </w:r>
          </w:p>
        </w:tc>
        <w:tc>
          <w:tcPr>
            <w:tcW w:w="0" w:type="auto"/>
            <w:tcBorders>
              <w:top w:val="nil"/>
              <w:left w:val="nil"/>
              <w:bottom w:val="single" w:sz="8" w:space="0" w:color="auto"/>
              <w:right w:val="single" w:sz="8" w:space="0" w:color="auto"/>
            </w:tcBorders>
            <w:shd w:val="clear" w:color="auto" w:fill="auto"/>
            <w:vAlign w:val="center"/>
            <w:hideMark/>
          </w:tcPr>
          <w:p w14:paraId="64B4D67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0894115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w:t>
            </w:r>
          </w:p>
        </w:tc>
      </w:tr>
      <w:tr w:rsidR="004C223D" w:rsidRPr="004C223D" w14:paraId="52194DE5"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A82FD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76</w:t>
            </w:r>
          </w:p>
        </w:tc>
        <w:tc>
          <w:tcPr>
            <w:tcW w:w="0" w:type="auto"/>
            <w:tcBorders>
              <w:top w:val="nil"/>
              <w:left w:val="nil"/>
              <w:bottom w:val="single" w:sz="8" w:space="0" w:color="auto"/>
              <w:right w:val="single" w:sz="8" w:space="0" w:color="auto"/>
            </w:tcBorders>
            <w:shd w:val="clear" w:color="auto" w:fill="auto"/>
            <w:vAlign w:val="center"/>
            <w:hideMark/>
          </w:tcPr>
          <w:p w14:paraId="6F3FF4C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Ipratropio</w:t>
            </w:r>
          </w:p>
        </w:tc>
        <w:tc>
          <w:tcPr>
            <w:tcW w:w="0" w:type="auto"/>
            <w:tcBorders>
              <w:top w:val="nil"/>
              <w:left w:val="nil"/>
              <w:bottom w:val="single" w:sz="8" w:space="0" w:color="auto"/>
              <w:right w:val="single" w:sz="8" w:space="0" w:color="auto"/>
            </w:tcBorders>
            <w:shd w:val="clear" w:color="auto" w:fill="auto"/>
            <w:vAlign w:val="center"/>
            <w:hideMark/>
          </w:tcPr>
          <w:p w14:paraId="039DDCB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Inhalador 20 mcg/dosis</w:t>
            </w:r>
          </w:p>
        </w:tc>
        <w:tc>
          <w:tcPr>
            <w:tcW w:w="0" w:type="auto"/>
            <w:tcBorders>
              <w:top w:val="nil"/>
              <w:left w:val="nil"/>
              <w:bottom w:val="single" w:sz="8" w:space="0" w:color="auto"/>
              <w:right w:val="single" w:sz="8" w:space="0" w:color="auto"/>
            </w:tcBorders>
            <w:shd w:val="clear" w:color="auto" w:fill="auto"/>
            <w:vAlign w:val="center"/>
            <w:hideMark/>
          </w:tcPr>
          <w:p w14:paraId="5A2A414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221671D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159</w:t>
            </w:r>
          </w:p>
        </w:tc>
      </w:tr>
      <w:tr w:rsidR="004C223D" w:rsidRPr="004C223D" w14:paraId="71187EF1"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CE246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77</w:t>
            </w:r>
          </w:p>
        </w:tc>
        <w:tc>
          <w:tcPr>
            <w:tcW w:w="0" w:type="auto"/>
            <w:tcBorders>
              <w:top w:val="nil"/>
              <w:left w:val="nil"/>
              <w:bottom w:val="single" w:sz="8" w:space="0" w:color="auto"/>
              <w:right w:val="single" w:sz="8" w:space="0" w:color="auto"/>
            </w:tcBorders>
            <w:shd w:val="clear" w:color="auto" w:fill="auto"/>
            <w:vAlign w:val="center"/>
            <w:hideMark/>
          </w:tcPr>
          <w:p w14:paraId="125777E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Montelukast</w:t>
            </w:r>
          </w:p>
        </w:tc>
        <w:tc>
          <w:tcPr>
            <w:tcW w:w="0" w:type="auto"/>
            <w:tcBorders>
              <w:top w:val="nil"/>
              <w:left w:val="nil"/>
              <w:bottom w:val="single" w:sz="8" w:space="0" w:color="auto"/>
              <w:right w:val="single" w:sz="8" w:space="0" w:color="auto"/>
            </w:tcBorders>
            <w:shd w:val="clear" w:color="auto" w:fill="auto"/>
            <w:vAlign w:val="center"/>
            <w:hideMark/>
          </w:tcPr>
          <w:p w14:paraId="40A0D09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10 mg</w:t>
            </w:r>
          </w:p>
        </w:tc>
        <w:tc>
          <w:tcPr>
            <w:tcW w:w="0" w:type="auto"/>
            <w:tcBorders>
              <w:top w:val="nil"/>
              <w:left w:val="nil"/>
              <w:bottom w:val="single" w:sz="8" w:space="0" w:color="auto"/>
              <w:right w:val="single" w:sz="8" w:space="0" w:color="auto"/>
            </w:tcBorders>
            <w:shd w:val="clear" w:color="auto" w:fill="auto"/>
            <w:vAlign w:val="center"/>
            <w:hideMark/>
          </w:tcPr>
          <w:p w14:paraId="746FC0C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7E43261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3870</w:t>
            </w:r>
          </w:p>
        </w:tc>
      </w:tr>
      <w:tr w:rsidR="004C223D" w:rsidRPr="004C223D" w14:paraId="2F9D115F"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CACDE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78</w:t>
            </w:r>
          </w:p>
        </w:tc>
        <w:tc>
          <w:tcPr>
            <w:tcW w:w="0" w:type="auto"/>
            <w:tcBorders>
              <w:top w:val="nil"/>
              <w:left w:val="nil"/>
              <w:bottom w:val="single" w:sz="8" w:space="0" w:color="auto"/>
              <w:right w:val="single" w:sz="8" w:space="0" w:color="auto"/>
            </w:tcBorders>
            <w:shd w:val="clear" w:color="auto" w:fill="auto"/>
            <w:vAlign w:val="center"/>
            <w:hideMark/>
          </w:tcPr>
          <w:p w14:paraId="2648DAA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Salbutamol</w:t>
            </w:r>
          </w:p>
        </w:tc>
        <w:tc>
          <w:tcPr>
            <w:tcW w:w="0" w:type="auto"/>
            <w:tcBorders>
              <w:top w:val="nil"/>
              <w:left w:val="nil"/>
              <w:bottom w:val="single" w:sz="8" w:space="0" w:color="auto"/>
              <w:right w:val="single" w:sz="8" w:space="0" w:color="auto"/>
            </w:tcBorders>
            <w:shd w:val="clear" w:color="auto" w:fill="auto"/>
            <w:vAlign w:val="center"/>
            <w:hideMark/>
          </w:tcPr>
          <w:p w14:paraId="53F7F43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Inhalador 100 mcg/dosis</w:t>
            </w:r>
          </w:p>
        </w:tc>
        <w:tc>
          <w:tcPr>
            <w:tcW w:w="0" w:type="auto"/>
            <w:tcBorders>
              <w:top w:val="nil"/>
              <w:left w:val="nil"/>
              <w:bottom w:val="single" w:sz="8" w:space="0" w:color="auto"/>
              <w:right w:val="single" w:sz="8" w:space="0" w:color="auto"/>
            </w:tcBorders>
            <w:shd w:val="clear" w:color="auto" w:fill="auto"/>
            <w:vAlign w:val="center"/>
            <w:hideMark/>
          </w:tcPr>
          <w:p w14:paraId="6A60650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0F118EB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865</w:t>
            </w:r>
          </w:p>
        </w:tc>
      </w:tr>
      <w:tr w:rsidR="004C223D" w:rsidRPr="004C223D" w14:paraId="7924999B"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B02BE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79</w:t>
            </w:r>
          </w:p>
        </w:tc>
        <w:tc>
          <w:tcPr>
            <w:tcW w:w="0" w:type="auto"/>
            <w:tcBorders>
              <w:top w:val="nil"/>
              <w:left w:val="nil"/>
              <w:bottom w:val="single" w:sz="8" w:space="0" w:color="auto"/>
              <w:right w:val="single" w:sz="8" w:space="0" w:color="auto"/>
            </w:tcBorders>
            <w:shd w:val="clear" w:color="auto" w:fill="auto"/>
            <w:vAlign w:val="center"/>
            <w:hideMark/>
          </w:tcPr>
          <w:p w14:paraId="7C90EDD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Tiotropio</w:t>
            </w:r>
          </w:p>
        </w:tc>
        <w:tc>
          <w:tcPr>
            <w:tcW w:w="0" w:type="auto"/>
            <w:tcBorders>
              <w:top w:val="nil"/>
              <w:left w:val="nil"/>
              <w:bottom w:val="single" w:sz="8" w:space="0" w:color="auto"/>
              <w:right w:val="single" w:sz="8" w:space="0" w:color="auto"/>
            </w:tcBorders>
            <w:shd w:val="clear" w:color="auto" w:fill="auto"/>
            <w:vAlign w:val="center"/>
            <w:hideMark/>
          </w:tcPr>
          <w:p w14:paraId="5F0168C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Cápsula para inhalar con dispositivo 18 mcg/dosis</w:t>
            </w:r>
          </w:p>
        </w:tc>
        <w:tc>
          <w:tcPr>
            <w:tcW w:w="0" w:type="auto"/>
            <w:tcBorders>
              <w:top w:val="nil"/>
              <w:left w:val="nil"/>
              <w:bottom w:val="single" w:sz="8" w:space="0" w:color="auto"/>
              <w:right w:val="single" w:sz="8" w:space="0" w:color="auto"/>
            </w:tcBorders>
            <w:shd w:val="clear" w:color="auto" w:fill="auto"/>
            <w:vAlign w:val="center"/>
            <w:hideMark/>
          </w:tcPr>
          <w:p w14:paraId="541CCCE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NEUMOLOGÍA</w:t>
            </w:r>
          </w:p>
        </w:tc>
        <w:tc>
          <w:tcPr>
            <w:tcW w:w="0" w:type="auto"/>
            <w:tcBorders>
              <w:top w:val="nil"/>
              <w:left w:val="nil"/>
              <w:bottom w:val="single" w:sz="8" w:space="0" w:color="auto"/>
              <w:right w:val="single" w:sz="8" w:space="0" w:color="auto"/>
            </w:tcBorders>
            <w:shd w:val="clear" w:color="auto" w:fill="auto"/>
            <w:noWrap/>
            <w:vAlign w:val="center"/>
            <w:hideMark/>
          </w:tcPr>
          <w:p w14:paraId="6FED2EA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2040</w:t>
            </w:r>
          </w:p>
        </w:tc>
      </w:tr>
      <w:tr w:rsidR="004C223D" w:rsidRPr="004C223D" w14:paraId="11730B55"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25CBC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80</w:t>
            </w:r>
          </w:p>
        </w:tc>
        <w:tc>
          <w:tcPr>
            <w:tcW w:w="0" w:type="auto"/>
            <w:tcBorders>
              <w:top w:val="nil"/>
              <w:left w:val="nil"/>
              <w:bottom w:val="single" w:sz="8" w:space="0" w:color="auto"/>
              <w:right w:val="single" w:sz="8" w:space="0" w:color="auto"/>
            </w:tcBorders>
            <w:shd w:val="clear" w:color="auto" w:fill="auto"/>
            <w:vAlign w:val="center"/>
            <w:hideMark/>
          </w:tcPr>
          <w:p w14:paraId="2106ECC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Apósito Laminar con Silicona </w:t>
            </w:r>
          </w:p>
        </w:tc>
        <w:tc>
          <w:tcPr>
            <w:tcW w:w="0" w:type="auto"/>
            <w:tcBorders>
              <w:top w:val="nil"/>
              <w:left w:val="nil"/>
              <w:bottom w:val="single" w:sz="8" w:space="0" w:color="auto"/>
              <w:right w:val="single" w:sz="8" w:space="0" w:color="auto"/>
            </w:tcBorders>
            <w:shd w:val="clear" w:color="auto" w:fill="auto"/>
            <w:vAlign w:val="center"/>
            <w:hideMark/>
          </w:tcPr>
          <w:p w14:paraId="21B7631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w:t>
            </w:r>
          </w:p>
        </w:tc>
        <w:tc>
          <w:tcPr>
            <w:tcW w:w="0" w:type="auto"/>
            <w:tcBorders>
              <w:top w:val="nil"/>
              <w:left w:val="nil"/>
              <w:bottom w:val="single" w:sz="8" w:space="0" w:color="auto"/>
              <w:right w:val="single" w:sz="8" w:space="0" w:color="auto"/>
            </w:tcBorders>
            <w:shd w:val="clear" w:color="auto" w:fill="auto"/>
            <w:vAlign w:val="center"/>
            <w:hideMark/>
          </w:tcPr>
          <w:p w14:paraId="136060E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7372AD6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569</w:t>
            </w:r>
          </w:p>
        </w:tc>
      </w:tr>
      <w:tr w:rsidR="004C223D" w:rsidRPr="004C223D" w14:paraId="79CF5412"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86774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81</w:t>
            </w:r>
          </w:p>
        </w:tc>
        <w:tc>
          <w:tcPr>
            <w:tcW w:w="0" w:type="auto"/>
            <w:tcBorders>
              <w:top w:val="nil"/>
              <w:left w:val="nil"/>
              <w:bottom w:val="single" w:sz="8" w:space="0" w:color="auto"/>
              <w:right w:val="single" w:sz="8" w:space="0" w:color="auto"/>
            </w:tcBorders>
            <w:shd w:val="clear" w:color="auto" w:fill="auto"/>
            <w:vAlign w:val="center"/>
            <w:hideMark/>
          </w:tcPr>
          <w:p w14:paraId="129B7A0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Hipoclorito de Sodio Medicinal</w:t>
            </w:r>
          </w:p>
        </w:tc>
        <w:tc>
          <w:tcPr>
            <w:tcW w:w="0" w:type="auto"/>
            <w:tcBorders>
              <w:top w:val="nil"/>
              <w:left w:val="nil"/>
              <w:bottom w:val="single" w:sz="8" w:space="0" w:color="auto"/>
              <w:right w:val="single" w:sz="8" w:space="0" w:color="auto"/>
            </w:tcBorders>
            <w:shd w:val="clear" w:color="auto" w:fill="auto"/>
            <w:vAlign w:val="center"/>
            <w:hideMark/>
          </w:tcPr>
          <w:p w14:paraId="71A502B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0.5 g/L en 1000 ml</w:t>
            </w:r>
          </w:p>
        </w:tc>
        <w:tc>
          <w:tcPr>
            <w:tcW w:w="0" w:type="auto"/>
            <w:tcBorders>
              <w:top w:val="nil"/>
              <w:left w:val="nil"/>
              <w:bottom w:val="single" w:sz="8" w:space="0" w:color="auto"/>
              <w:right w:val="single" w:sz="8" w:space="0" w:color="auto"/>
            </w:tcBorders>
            <w:shd w:val="clear" w:color="auto" w:fill="auto"/>
            <w:vAlign w:val="center"/>
            <w:hideMark/>
          </w:tcPr>
          <w:p w14:paraId="6266B5D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195C024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174</w:t>
            </w:r>
          </w:p>
        </w:tc>
      </w:tr>
      <w:tr w:rsidR="004C223D" w:rsidRPr="004C223D" w14:paraId="1EFB595A"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D93C4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82</w:t>
            </w:r>
          </w:p>
        </w:tc>
        <w:tc>
          <w:tcPr>
            <w:tcW w:w="0" w:type="auto"/>
            <w:tcBorders>
              <w:top w:val="nil"/>
              <w:left w:val="nil"/>
              <w:bottom w:val="single" w:sz="8" w:space="0" w:color="auto"/>
              <w:right w:val="single" w:sz="8" w:space="0" w:color="auto"/>
            </w:tcBorders>
            <w:shd w:val="clear" w:color="auto" w:fill="auto"/>
            <w:vAlign w:val="center"/>
            <w:hideMark/>
          </w:tcPr>
          <w:p w14:paraId="25EA9F3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Apósitos Impregnados con Iodo </w:t>
            </w:r>
          </w:p>
        </w:tc>
        <w:tc>
          <w:tcPr>
            <w:tcW w:w="0" w:type="auto"/>
            <w:tcBorders>
              <w:top w:val="nil"/>
              <w:left w:val="nil"/>
              <w:bottom w:val="single" w:sz="8" w:space="0" w:color="auto"/>
              <w:right w:val="single" w:sz="8" w:space="0" w:color="auto"/>
            </w:tcBorders>
            <w:shd w:val="clear" w:color="auto" w:fill="auto"/>
            <w:vAlign w:val="center"/>
            <w:hideMark/>
          </w:tcPr>
          <w:p w14:paraId="34EA49D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Gasa Iodoformada al  10% </w:t>
            </w:r>
          </w:p>
        </w:tc>
        <w:tc>
          <w:tcPr>
            <w:tcW w:w="0" w:type="auto"/>
            <w:tcBorders>
              <w:top w:val="nil"/>
              <w:left w:val="nil"/>
              <w:bottom w:val="single" w:sz="8" w:space="0" w:color="auto"/>
              <w:right w:val="single" w:sz="8" w:space="0" w:color="auto"/>
            </w:tcBorders>
            <w:shd w:val="clear" w:color="auto" w:fill="auto"/>
            <w:vAlign w:val="center"/>
            <w:hideMark/>
          </w:tcPr>
          <w:p w14:paraId="1B1F563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1C3B035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1200</w:t>
            </w:r>
          </w:p>
        </w:tc>
      </w:tr>
      <w:tr w:rsidR="004C223D" w:rsidRPr="004C223D" w14:paraId="32DF514C"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9F8F2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83</w:t>
            </w:r>
          </w:p>
        </w:tc>
        <w:tc>
          <w:tcPr>
            <w:tcW w:w="0" w:type="auto"/>
            <w:tcBorders>
              <w:top w:val="nil"/>
              <w:left w:val="nil"/>
              <w:bottom w:val="single" w:sz="8" w:space="0" w:color="auto"/>
              <w:right w:val="single" w:sz="8" w:space="0" w:color="auto"/>
            </w:tcBorders>
            <w:shd w:val="clear" w:color="auto" w:fill="auto"/>
            <w:vAlign w:val="center"/>
            <w:hideMark/>
          </w:tcPr>
          <w:p w14:paraId="2343097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Apósitos Impregnados con Iodo </w:t>
            </w:r>
          </w:p>
        </w:tc>
        <w:tc>
          <w:tcPr>
            <w:tcW w:w="0" w:type="auto"/>
            <w:tcBorders>
              <w:top w:val="nil"/>
              <w:left w:val="nil"/>
              <w:bottom w:val="single" w:sz="8" w:space="0" w:color="auto"/>
              <w:right w:val="single" w:sz="8" w:space="0" w:color="auto"/>
            </w:tcBorders>
            <w:shd w:val="clear" w:color="auto" w:fill="auto"/>
            <w:vAlign w:val="center"/>
            <w:hideMark/>
          </w:tcPr>
          <w:p w14:paraId="5DCE9BE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Mecha Iodoformada al 10%</w:t>
            </w:r>
          </w:p>
        </w:tc>
        <w:tc>
          <w:tcPr>
            <w:tcW w:w="0" w:type="auto"/>
            <w:tcBorders>
              <w:top w:val="nil"/>
              <w:left w:val="nil"/>
              <w:bottom w:val="single" w:sz="8" w:space="0" w:color="auto"/>
              <w:right w:val="single" w:sz="8" w:space="0" w:color="auto"/>
            </w:tcBorders>
            <w:shd w:val="clear" w:color="auto" w:fill="auto"/>
            <w:vAlign w:val="center"/>
            <w:hideMark/>
          </w:tcPr>
          <w:p w14:paraId="5A3EE06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39349FB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751</w:t>
            </w:r>
          </w:p>
        </w:tc>
      </w:tr>
      <w:tr w:rsidR="004C223D" w:rsidRPr="004C223D" w14:paraId="0BCD15E9"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3E9E1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84</w:t>
            </w:r>
          </w:p>
        </w:tc>
        <w:tc>
          <w:tcPr>
            <w:tcW w:w="0" w:type="auto"/>
            <w:tcBorders>
              <w:top w:val="nil"/>
              <w:left w:val="nil"/>
              <w:bottom w:val="single" w:sz="8" w:space="0" w:color="auto"/>
              <w:right w:val="single" w:sz="8" w:space="0" w:color="auto"/>
            </w:tcBorders>
            <w:shd w:val="clear" w:color="auto" w:fill="auto"/>
            <w:vAlign w:val="center"/>
            <w:hideMark/>
          </w:tcPr>
          <w:p w14:paraId="494384C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Probiótico</w:t>
            </w:r>
          </w:p>
        </w:tc>
        <w:tc>
          <w:tcPr>
            <w:tcW w:w="0" w:type="auto"/>
            <w:tcBorders>
              <w:top w:val="nil"/>
              <w:left w:val="nil"/>
              <w:bottom w:val="single" w:sz="8" w:space="0" w:color="auto"/>
              <w:right w:val="single" w:sz="8" w:space="0" w:color="auto"/>
            </w:tcBorders>
            <w:shd w:val="clear" w:color="auto" w:fill="auto"/>
            <w:vAlign w:val="center"/>
            <w:hideMark/>
          </w:tcPr>
          <w:p w14:paraId="3E4A083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Polvo para Suspensión Oral</w:t>
            </w:r>
          </w:p>
        </w:tc>
        <w:tc>
          <w:tcPr>
            <w:tcW w:w="0" w:type="auto"/>
            <w:tcBorders>
              <w:top w:val="nil"/>
              <w:left w:val="nil"/>
              <w:bottom w:val="single" w:sz="8" w:space="0" w:color="auto"/>
              <w:right w:val="single" w:sz="8" w:space="0" w:color="auto"/>
            </w:tcBorders>
            <w:shd w:val="clear" w:color="auto" w:fill="auto"/>
            <w:vAlign w:val="center"/>
            <w:hideMark/>
          </w:tcPr>
          <w:p w14:paraId="3929B66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1046EBB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137</w:t>
            </w:r>
          </w:p>
        </w:tc>
      </w:tr>
      <w:tr w:rsidR="004C223D" w:rsidRPr="004C223D" w14:paraId="6BB0259F"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CE43F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85</w:t>
            </w:r>
          </w:p>
        </w:tc>
        <w:tc>
          <w:tcPr>
            <w:tcW w:w="0" w:type="auto"/>
            <w:tcBorders>
              <w:top w:val="nil"/>
              <w:left w:val="nil"/>
              <w:bottom w:val="single" w:sz="8" w:space="0" w:color="auto"/>
              <w:right w:val="single" w:sz="8" w:space="0" w:color="auto"/>
            </w:tcBorders>
            <w:shd w:val="clear" w:color="auto" w:fill="auto"/>
            <w:vAlign w:val="center"/>
            <w:hideMark/>
          </w:tcPr>
          <w:p w14:paraId="6513318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Simeticona </w:t>
            </w:r>
          </w:p>
        </w:tc>
        <w:tc>
          <w:tcPr>
            <w:tcW w:w="0" w:type="auto"/>
            <w:tcBorders>
              <w:top w:val="nil"/>
              <w:left w:val="nil"/>
              <w:bottom w:val="single" w:sz="8" w:space="0" w:color="auto"/>
              <w:right w:val="single" w:sz="8" w:space="0" w:color="auto"/>
            </w:tcBorders>
            <w:shd w:val="clear" w:color="auto" w:fill="auto"/>
            <w:vAlign w:val="center"/>
            <w:hideMark/>
          </w:tcPr>
          <w:p w14:paraId="2C5FE21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Comprimido 200 mg </w:t>
            </w:r>
          </w:p>
        </w:tc>
        <w:tc>
          <w:tcPr>
            <w:tcW w:w="0" w:type="auto"/>
            <w:tcBorders>
              <w:top w:val="nil"/>
              <w:left w:val="nil"/>
              <w:bottom w:val="single" w:sz="8" w:space="0" w:color="auto"/>
              <w:right w:val="single" w:sz="8" w:space="0" w:color="auto"/>
            </w:tcBorders>
            <w:shd w:val="clear" w:color="auto" w:fill="auto"/>
            <w:vAlign w:val="center"/>
            <w:hideMark/>
          </w:tcPr>
          <w:p w14:paraId="75720C6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3351FEF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2120</w:t>
            </w:r>
          </w:p>
        </w:tc>
      </w:tr>
      <w:tr w:rsidR="004C223D" w:rsidRPr="004C223D" w14:paraId="3018E431"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A02C5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86</w:t>
            </w:r>
          </w:p>
        </w:tc>
        <w:tc>
          <w:tcPr>
            <w:tcW w:w="0" w:type="auto"/>
            <w:tcBorders>
              <w:top w:val="nil"/>
              <w:left w:val="nil"/>
              <w:bottom w:val="single" w:sz="8" w:space="0" w:color="auto"/>
              <w:right w:val="single" w:sz="8" w:space="0" w:color="auto"/>
            </w:tcBorders>
            <w:shd w:val="clear" w:color="auto" w:fill="auto"/>
            <w:vAlign w:val="center"/>
            <w:hideMark/>
          </w:tcPr>
          <w:p w14:paraId="1ED0D41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Hierro Carboximaltosa</w:t>
            </w:r>
          </w:p>
        </w:tc>
        <w:tc>
          <w:tcPr>
            <w:tcW w:w="0" w:type="auto"/>
            <w:tcBorders>
              <w:top w:val="nil"/>
              <w:left w:val="nil"/>
              <w:bottom w:val="single" w:sz="8" w:space="0" w:color="auto"/>
              <w:right w:val="single" w:sz="8" w:space="0" w:color="auto"/>
            </w:tcBorders>
            <w:shd w:val="clear" w:color="auto" w:fill="auto"/>
            <w:vAlign w:val="center"/>
            <w:hideMark/>
          </w:tcPr>
          <w:p w14:paraId="4C65B78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Ampolla IV 1800 mg </w:t>
            </w:r>
          </w:p>
        </w:tc>
        <w:tc>
          <w:tcPr>
            <w:tcW w:w="0" w:type="auto"/>
            <w:tcBorders>
              <w:top w:val="nil"/>
              <w:left w:val="nil"/>
              <w:bottom w:val="single" w:sz="8" w:space="0" w:color="auto"/>
              <w:right w:val="single" w:sz="8" w:space="0" w:color="auto"/>
            </w:tcBorders>
            <w:shd w:val="clear" w:color="auto" w:fill="auto"/>
            <w:vAlign w:val="center"/>
            <w:hideMark/>
          </w:tcPr>
          <w:p w14:paraId="753E4D7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722FD55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7</w:t>
            </w:r>
          </w:p>
        </w:tc>
      </w:tr>
      <w:tr w:rsidR="004C223D" w:rsidRPr="004C223D" w14:paraId="4E3EE396"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F7077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lastRenderedPageBreak/>
              <w:t>87</w:t>
            </w:r>
          </w:p>
        </w:tc>
        <w:tc>
          <w:tcPr>
            <w:tcW w:w="0" w:type="auto"/>
            <w:tcBorders>
              <w:top w:val="nil"/>
              <w:left w:val="nil"/>
              <w:bottom w:val="single" w:sz="8" w:space="0" w:color="auto"/>
              <w:right w:val="single" w:sz="8" w:space="0" w:color="auto"/>
            </w:tcBorders>
            <w:shd w:val="clear" w:color="auto" w:fill="auto"/>
            <w:vAlign w:val="center"/>
            <w:hideMark/>
          </w:tcPr>
          <w:p w14:paraId="30E5332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Tropicamida con Fenilefrina</w:t>
            </w:r>
          </w:p>
        </w:tc>
        <w:tc>
          <w:tcPr>
            <w:tcW w:w="0" w:type="auto"/>
            <w:tcBorders>
              <w:top w:val="nil"/>
              <w:left w:val="nil"/>
              <w:bottom w:val="single" w:sz="8" w:space="0" w:color="auto"/>
              <w:right w:val="single" w:sz="8" w:space="0" w:color="auto"/>
            </w:tcBorders>
            <w:shd w:val="clear" w:color="auto" w:fill="auto"/>
            <w:vAlign w:val="center"/>
            <w:hideMark/>
          </w:tcPr>
          <w:p w14:paraId="63E7FC0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Oftálmica Tropicamida 0.5% - Fenilefrina 5%</w:t>
            </w:r>
          </w:p>
        </w:tc>
        <w:tc>
          <w:tcPr>
            <w:tcW w:w="0" w:type="auto"/>
            <w:tcBorders>
              <w:top w:val="nil"/>
              <w:left w:val="nil"/>
              <w:bottom w:val="single" w:sz="8" w:space="0" w:color="auto"/>
              <w:right w:val="single" w:sz="8" w:space="0" w:color="auto"/>
            </w:tcBorders>
            <w:shd w:val="clear" w:color="auto" w:fill="auto"/>
            <w:vAlign w:val="center"/>
            <w:hideMark/>
          </w:tcPr>
          <w:p w14:paraId="55BBFCA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27D9167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w:t>
            </w:r>
          </w:p>
        </w:tc>
      </w:tr>
      <w:tr w:rsidR="004C223D" w:rsidRPr="004C223D" w14:paraId="6856796D"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ADD8F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88</w:t>
            </w:r>
          </w:p>
        </w:tc>
        <w:tc>
          <w:tcPr>
            <w:tcW w:w="0" w:type="auto"/>
            <w:tcBorders>
              <w:top w:val="nil"/>
              <w:left w:val="nil"/>
              <w:bottom w:val="single" w:sz="8" w:space="0" w:color="auto"/>
              <w:right w:val="single" w:sz="8" w:space="0" w:color="auto"/>
            </w:tcBorders>
            <w:shd w:val="clear" w:color="auto" w:fill="auto"/>
            <w:vAlign w:val="center"/>
            <w:hideMark/>
          </w:tcPr>
          <w:p w14:paraId="7169760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Betaxolol</w:t>
            </w:r>
          </w:p>
        </w:tc>
        <w:tc>
          <w:tcPr>
            <w:tcW w:w="0" w:type="auto"/>
            <w:tcBorders>
              <w:top w:val="nil"/>
              <w:left w:val="nil"/>
              <w:bottom w:val="single" w:sz="8" w:space="0" w:color="auto"/>
              <w:right w:val="single" w:sz="8" w:space="0" w:color="auto"/>
            </w:tcBorders>
            <w:shd w:val="clear" w:color="auto" w:fill="auto"/>
            <w:vAlign w:val="center"/>
            <w:hideMark/>
          </w:tcPr>
          <w:p w14:paraId="75E13BB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oftálmica 0.5%</w:t>
            </w:r>
          </w:p>
        </w:tc>
        <w:tc>
          <w:tcPr>
            <w:tcW w:w="0" w:type="auto"/>
            <w:tcBorders>
              <w:top w:val="nil"/>
              <w:left w:val="nil"/>
              <w:bottom w:val="single" w:sz="8" w:space="0" w:color="auto"/>
              <w:right w:val="single" w:sz="8" w:space="0" w:color="auto"/>
            </w:tcBorders>
            <w:shd w:val="clear" w:color="auto" w:fill="auto"/>
            <w:vAlign w:val="center"/>
            <w:hideMark/>
          </w:tcPr>
          <w:p w14:paraId="5CBCA13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4B827F3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w:t>
            </w:r>
          </w:p>
        </w:tc>
      </w:tr>
      <w:tr w:rsidR="004C223D" w:rsidRPr="004C223D" w14:paraId="3B07181A"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7D49C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89</w:t>
            </w:r>
          </w:p>
        </w:tc>
        <w:tc>
          <w:tcPr>
            <w:tcW w:w="0" w:type="auto"/>
            <w:tcBorders>
              <w:top w:val="nil"/>
              <w:left w:val="nil"/>
              <w:bottom w:val="single" w:sz="8" w:space="0" w:color="auto"/>
              <w:right w:val="single" w:sz="8" w:space="0" w:color="auto"/>
            </w:tcBorders>
            <w:shd w:val="clear" w:color="auto" w:fill="auto"/>
            <w:vAlign w:val="center"/>
            <w:hideMark/>
          </w:tcPr>
          <w:p w14:paraId="59832DF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Moxifloxacina con dexametasona</w:t>
            </w:r>
          </w:p>
        </w:tc>
        <w:tc>
          <w:tcPr>
            <w:tcW w:w="0" w:type="auto"/>
            <w:tcBorders>
              <w:top w:val="nil"/>
              <w:left w:val="nil"/>
              <w:bottom w:val="single" w:sz="8" w:space="0" w:color="auto"/>
              <w:right w:val="single" w:sz="8" w:space="0" w:color="auto"/>
            </w:tcBorders>
            <w:shd w:val="clear" w:color="auto" w:fill="auto"/>
            <w:vAlign w:val="center"/>
            <w:hideMark/>
          </w:tcPr>
          <w:p w14:paraId="1886D65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oftálmica</w:t>
            </w:r>
          </w:p>
        </w:tc>
        <w:tc>
          <w:tcPr>
            <w:tcW w:w="0" w:type="auto"/>
            <w:tcBorders>
              <w:top w:val="nil"/>
              <w:left w:val="nil"/>
              <w:bottom w:val="single" w:sz="8" w:space="0" w:color="auto"/>
              <w:right w:val="single" w:sz="8" w:space="0" w:color="auto"/>
            </w:tcBorders>
            <w:shd w:val="clear" w:color="auto" w:fill="auto"/>
            <w:vAlign w:val="center"/>
            <w:hideMark/>
          </w:tcPr>
          <w:p w14:paraId="07DA76C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630B13E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46</w:t>
            </w:r>
          </w:p>
        </w:tc>
      </w:tr>
      <w:tr w:rsidR="004C223D" w:rsidRPr="004C223D" w14:paraId="5DE31789"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34641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90</w:t>
            </w:r>
          </w:p>
        </w:tc>
        <w:tc>
          <w:tcPr>
            <w:tcW w:w="0" w:type="auto"/>
            <w:tcBorders>
              <w:top w:val="nil"/>
              <w:left w:val="nil"/>
              <w:bottom w:val="single" w:sz="8" w:space="0" w:color="auto"/>
              <w:right w:val="single" w:sz="8" w:space="0" w:color="auto"/>
            </w:tcBorders>
            <w:shd w:val="clear" w:color="auto" w:fill="auto"/>
            <w:vAlign w:val="center"/>
            <w:hideMark/>
          </w:tcPr>
          <w:p w14:paraId="66F11E4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Darifenacina</w:t>
            </w:r>
          </w:p>
        </w:tc>
        <w:tc>
          <w:tcPr>
            <w:tcW w:w="0" w:type="auto"/>
            <w:tcBorders>
              <w:top w:val="nil"/>
              <w:left w:val="nil"/>
              <w:bottom w:val="single" w:sz="8" w:space="0" w:color="auto"/>
              <w:right w:val="single" w:sz="8" w:space="0" w:color="auto"/>
            </w:tcBorders>
            <w:shd w:val="clear" w:color="auto" w:fill="auto"/>
            <w:vAlign w:val="center"/>
            <w:hideMark/>
          </w:tcPr>
          <w:p w14:paraId="4B24362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7,5 mg</w:t>
            </w:r>
          </w:p>
        </w:tc>
        <w:tc>
          <w:tcPr>
            <w:tcW w:w="0" w:type="auto"/>
            <w:tcBorders>
              <w:top w:val="nil"/>
              <w:left w:val="nil"/>
              <w:bottom w:val="single" w:sz="8" w:space="0" w:color="auto"/>
              <w:right w:val="single" w:sz="8" w:space="0" w:color="auto"/>
            </w:tcBorders>
            <w:shd w:val="clear" w:color="auto" w:fill="auto"/>
            <w:vAlign w:val="center"/>
            <w:hideMark/>
          </w:tcPr>
          <w:p w14:paraId="473F641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UROLOGÍA</w:t>
            </w:r>
          </w:p>
        </w:tc>
        <w:tc>
          <w:tcPr>
            <w:tcW w:w="0" w:type="auto"/>
            <w:tcBorders>
              <w:top w:val="nil"/>
              <w:left w:val="nil"/>
              <w:bottom w:val="single" w:sz="8" w:space="0" w:color="auto"/>
              <w:right w:val="single" w:sz="8" w:space="0" w:color="auto"/>
            </w:tcBorders>
            <w:shd w:val="clear" w:color="auto" w:fill="auto"/>
            <w:noWrap/>
            <w:vAlign w:val="center"/>
            <w:hideMark/>
          </w:tcPr>
          <w:p w14:paraId="65F0B1D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240</w:t>
            </w:r>
          </w:p>
        </w:tc>
      </w:tr>
      <w:tr w:rsidR="004C223D" w:rsidRPr="004C223D" w14:paraId="7DED0491"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0AD6D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91</w:t>
            </w:r>
          </w:p>
        </w:tc>
        <w:tc>
          <w:tcPr>
            <w:tcW w:w="0" w:type="auto"/>
            <w:tcBorders>
              <w:top w:val="nil"/>
              <w:left w:val="nil"/>
              <w:bottom w:val="single" w:sz="8" w:space="0" w:color="auto"/>
              <w:right w:val="single" w:sz="8" w:space="0" w:color="auto"/>
            </w:tcBorders>
            <w:shd w:val="clear" w:color="auto" w:fill="auto"/>
            <w:vAlign w:val="center"/>
            <w:hideMark/>
          </w:tcPr>
          <w:p w14:paraId="76E0911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Heparinoides De Uso Percutáneo</w:t>
            </w:r>
          </w:p>
        </w:tc>
        <w:tc>
          <w:tcPr>
            <w:tcW w:w="0" w:type="auto"/>
            <w:tcBorders>
              <w:top w:val="nil"/>
              <w:left w:val="nil"/>
              <w:bottom w:val="single" w:sz="8" w:space="0" w:color="auto"/>
              <w:right w:val="single" w:sz="8" w:space="0" w:color="auto"/>
            </w:tcBorders>
            <w:shd w:val="clear" w:color="auto" w:fill="auto"/>
            <w:vAlign w:val="center"/>
            <w:hideMark/>
          </w:tcPr>
          <w:p w14:paraId="202A951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Gel o Crema</w:t>
            </w:r>
          </w:p>
        </w:tc>
        <w:tc>
          <w:tcPr>
            <w:tcW w:w="0" w:type="auto"/>
            <w:tcBorders>
              <w:top w:val="nil"/>
              <w:left w:val="nil"/>
              <w:bottom w:val="single" w:sz="8" w:space="0" w:color="auto"/>
              <w:right w:val="single" w:sz="8" w:space="0" w:color="auto"/>
            </w:tcBorders>
            <w:shd w:val="clear" w:color="auto" w:fill="auto"/>
            <w:vAlign w:val="center"/>
            <w:hideMark/>
          </w:tcPr>
          <w:p w14:paraId="1CA671B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ANTIINFLAMATORIOS TÓPICOS</w:t>
            </w:r>
          </w:p>
        </w:tc>
        <w:tc>
          <w:tcPr>
            <w:tcW w:w="0" w:type="auto"/>
            <w:tcBorders>
              <w:top w:val="nil"/>
              <w:left w:val="nil"/>
              <w:bottom w:val="single" w:sz="8" w:space="0" w:color="auto"/>
              <w:right w:val="single" w:sz="8" w:space="0" w:color="auto"/>
            </w:tcBorders>
            <w:shd w:val="clear" w:color="auto" w:fill="auto"/>
            <w:noWrap/>
            <w:vAlign w:val="center"/>
            <w:hideMark/>
          </w:tcPr>
          <w:p w14:paraId="3864611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607</w:t>
            </w:r>
          </w:p>
        </w:tc>
      </w:tr>
      <w:tr w:rsidR="004C223D" w:rsidRPr="004C223D" w14:paraId="758F3063"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D539B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92</w:t>
            </w:r>
          </w:p>
        </w:tc>
        <w:tc>
          <w:tcPr>
            <w:tcW w:w="0" w:type="auto"/>
            <w:tcBorders>
              <w:top w:val="nil"/>
              <w:left w:val="nil"/>
              <w:bottom w:val="single" w:sz="8" w:space="0" w:color="auto"/>
              <w:right w:val="single" w:sz="8" w:space="0" w:color="auto"/>
            </w:tcBorders>
            <w:shd w:val="clear" w:color="auto" w:fill="auto"/>
            <w:vAlign w:val="center"/>
            <w:hideMark/>
          </w:tcPr>
          <w:p w14:paraId="77150CA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Butilhioscina con Dipirona</w:t>
            </w:r>
          </w:p>
        </w:tc>
        <w:tc>
          <w:tcPr>
            <w:tcW w:w="0" w:type="auto"/>
            <w:tcBorders>
              <w:top w:val="nil"/>
              <w:left w:val="nil"/>
              <w:bottom w:val="single" w:sz="8" w:space="0" w:color="auto"/>
              <w:right w:val="single" w:sz="8" w:space="0" w:color="auto"/>
            </w:tcBorders>
            <w:shd w:val="clear" w:color="auto" w:fill="auto"/>
            <w:vAlign w:val="center"/>
            <w:hideMark/>
          </w:tcPr>
          <w:p w14:paraId="7D9372A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Comprimido Butilhioscina 10 mg - Dipirona 250 mg </w:t>
            </w:r>
          </w:p>
        </w:tc>
        <w:tc>
          <w:tcPr>
            <w:tcW w:w="0" w:type="auto"/>
            <w:tcBorders>
              <w:top w:val="nil"/>
              <w:left w:val="nil"/>
              <w:bottom w:val="single" w:sz="8" w:space="0" w:color="auto"/>
              <w:right w:val="single" w:sz="8" w:space="0" w:color="auto"/>
            </w:tcBorders>
            <w:shd w:val="clear" w:color="auto" w:fill="auto"/>
            <w:vAlign w:val="center"/>
            <w:hideMark/>
          </w:tcPr>
          <w:p w14:paraId="1CA35B8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41FBD7B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460</w:t>
            </w:r>
          </w:p>
        </w:tc>
      </w:tr>
      <w:tr w:rsidR="004C223D" w:rsidRPr="004C223D" w14:paraId="2032DBC4"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404CE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93</w:t>
            </w:r>
          </w:p>
        </w:tc>
        <w:tc>
          <w:tcPr>
            <w:tcW w:w="0" w:type="auto"/>
            <w:tcBorders>
              <w:top w:val="nil"/>
              <w:left w:val="nil"/>
              <w:bottom w:val="single" w:sz="8" w:space="0" w:color="auto"/>
              <w:right w:val="single" w:sz="8" w:space="0" w:color="auto"/>
            </w:tcBorders>
            <w:shd w:val="clear" w:color="auto" w:fill="auto"/>
            <w:vAlign w:val="center"/>
            <w:hideMark/>
          </w:tcPr>
          <w:p w14:paraId="6AD365B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Fosfato de Sodio</w:t>
            </w:r>
          </w:p>
        </w:tc>
        <w:tc>
          <w:tcPr>
            <w:tcW w:w="0" w:type="auto"/>
            <w:tcBorders>
              <w:top w:val="nil"/>
              <w:left w:val="nil"/>
              <w:bottom w:val="single" w:sz="8" w:space="0" w:color="auto"/>
              <w:right w:val="single" w:sz="8" w:space="0" w:color="auto"/>
            </w:tcBorders>
            <w:shd w:val="clear" w:color="auto" w:fill="auto"/>
            <w:vAlign w:val="center"/>
            <w:hideMark/>
          </w:tcPr>
          <w:p w14:paraId="4AF27DA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oral</w:t>
            </w:r>
          </w:p>
        </w:tc>
        <w:tc>
          <w:tcPr>
            <w:tcW w:w="0" w:type="auto"/>
            <w:tcBorders>
              <w:top w:val="nil"/>
              <w:left w:val="nil"/>
              <w:bottom w:val="single" w:sz="8" w:space="0" w:color="auto"/>
              <w:right w:val="single" w:sz="8" w:space="0" w:color="auto"/>
            </w:tcBorders>
            <w:shd w:val="clear" w:color="auto" w:fill="auto"/>
            <w:vAlign w:val="center"/>
            <w:hideMark/>
          </w:tcPr>
          <w:p w14:paraId="53CBCE9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4CC0EC3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54259BC7"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25A34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94</w:t>
            </w:r>
          </w:p>
        </w:tc>
        <w:tc>
          <w:tcPr>
            <w:tcW w:w="0" w:type="auto"/>
            <w:tcBorders>
              <w:top w:val="nil"/>
              <w:left w:val="nil"/>
              <w:bottom w:val="single" w:sz="8" w:space="0" w:color="auto"/>
              <w:right w:val="single" w:sz="8" w:space="0" w:color="auto"/>
            </w:tcBorders>
            <w:shd w:val="clear" w:color="auto" w:fill="auto"/>
            <w:vAlign w:val="center"/>
            <w:hideMark/>
          </w:tcPr>
          <w:p w14:paraId="70F4BF2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Omeprazol </w:t>
            </w:r>
          </w:p>
        </w:tc>
        <w:tc>
          <w:tcPr>
            <w:tcW w:w="0" w:type="auto"/>
            <w:tcBorders>
              <w:top w:val="nil"/>
              <w:left w:val="nil"/>
              <w:bottom w:val="single" w:sz="8" w:space="0" w:color="auto"/>
              <w:right w:val="single" w:sz="8" w:space="0" w:color="auto"/>
            </w:tcBorders>
            <w:shd w:val="clear" w:color="auto" w:fill="auto"/>
            <w:vAlign w:val="center"/>
            <w:hideMark/>
          </w:tcPr>
          <w:p w14:paraId="7856A43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Omeprazol Comprimido 20 mg</w:t>
            </w:r>
          </w:p>
        </w:tc>
        <w:tc>
          <w:tcPr>
            <w:tcW w:w="0" w:type="auto"/>
            <w:tcBorders>
              <w:top w:val="nil"/>
              <w:left w:val="nil"/>
              <w:bottom w:val="single" w:sz="8" w:space="0" w:color="auto"/>
              <w:right w:val="single" w:sz="8" w:space="0" w:color="auto"/>
            </w:tcBorders>
            <w:shd w:val="clear" w:color="auto" w:fill="auto"/>
            <w:vAlign w:val="center"/>
            <w:hideMark/>
          </w:tcPr>
          <w:p w14:paraId="2EE5E86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4511BA5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30.720</w:t>
            </w:r>
          </w:p>
        </w:tc>
      </w:tr>
      <w:tr w:rsidR="004C223D" w:rsidRPr="004C223D" w14:paraId="50C29FAE"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D5FFC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95</w:t>
            </w:r>
          </w:p>
        </w:tc>
        <w:tc>
          <w:tcPr>
            <w:tcW w:w="0" w:type="auto"/>
            <w:tcBorders>
              <w:top w:val="nil"/>
              <w:left w:val="nil"/>
              <w:bottom w:val="single" w:sz="8" w:space="0" w:color="auto"/>
              <w:right w:val="single" w:sz="8" w:space="0" w:color="auto"/>
            </w:tcBorders>
            <w:shd w:val="clear" w:color="auto" w:fill="auto"/>
            <w:vAlign w:val="center"/>
            <w:hideMark/>
          </w:tcPr>
          <w:p w14:paraId="49C2510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Sales asociadas con polietilenglicol</w:t>
            </w:r>
          </w:p>
        </w:tc>
        <w:tc>
          <w:tcPr>
            <w:tcW w:w="0" w:type="auto"/>
            <w:tcBorders>
              <w:top w:val="nil"/>
              <w:left w:val="nil"/>
              <w:bottom w:val="single" w:sz="8" w:space="0" w:color="auto"/>
              <w:right w:val="single" w:sz="8" w:space="0" w:color="auto"/>
            </w:tcBorders>
            <w:shd w:val="clear" w:color="auto" w:fill="auto"/>
            <w:vAlign w:val="center"/>
            <w:hideMark/>
          </w:tcPr>
          <w:p w14:paraId="3EAA79C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Polvo</w:t>
            </w:r>
          </w:p>
        </w:tc>
        <w:tc>
          <w:tcPr>
            <w:tcW w:w="0" w:type="auto"/>
            <w:tcBorders>
              <w:top w:val="nil"/>
              <w:left w:val="nil"/>
              <w:bottom w:val="single" w:sz="8" w:space="0" w:color="auto"/>
              <w:right w:val="single" w:sz="8" w:space="0" w:color="auto"/>
            </w:tcBorders>
            <w:shd w:val="clear" w:color="auto" w:fill="auto"/>
            <w:vAlign w:val="center"/>
            <w:hideMark/>
          </w:tcPr>
          <w:p w14:paraId="2D0F1FD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38452C5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1AED20D4"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74B82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96</w:t>
            </w:r>
          </w:p>
        </w:tc>
        <w:tc>
          <w:tcPr>
            <w:tcW w:w="0" w:type="auto"/>
            <w:tcBorders>
              <w:top w:val="nil"/>
              <w:left w:val="nil"/>
              <w:bottom w:val="single" w:sz="8" w:space="0" w:color="auto"/>
              <w:right w:val="single" w:sz="8" w:space="0" w:color="auto"/>
            </w:tcBorders>
            <w:shd w:val="clear" w:color="auto" w:fill="auto"/>
            <w:vAlign w:val="center"/>
            <w:hideMark/>
          </w:tcPr>
          <w:p w14:paraId="79C9266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Flavoxate</w:t>
            </w:r>
          </w:p>
        </w:tc>
        <w:tc>
          <w:tcPr>
            <w:tcW w:w="0" w:type="auto"/>
            <w:tcBorders>
              <w:top w:val="nil"/>
              <w:left w:val="nil"/>
              <w:bottom w:val="single" w:sz="8" w:space="0" w:color="auto"/>
              <w:right w:val="single" w:sz="8" w:space="0" w:color="auto"/>
            </w:tcBorders>
            <w:shd w:val="clear" w:color="auto" w:fill="auto"/>
            <w:vAlign w:val="center"/>
            <w:hideMark/>
          </w:tcPr>
          <w:p w14:paraId="34D40C4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200 mg</w:t>
            </w:r>
          </w:p>
        </w:tc>
        <w:tc>
          <w:tcPr>
            <w:tcW w:w="0" w:type="auto"/>
            <w:tcBorders>
              <w:top w:val="nil"/>
              <w:left w:val="nil"/>
              <w:bottom w:val="single" w:sz="8" w:space="0" w:color="auto"/>
              <w:right w:val="single" w:sz="8" w:space="0" w:color="auto"/>
            </w:tcBorders>
            <w:shd w:val="clear" w:color="auto" w:fill="auto"/>
            <w:vAlign w:val="center"/>
            <w:hideMark/>
          </w:tcPr>
          <w:p w14:paraId="45E7A9D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UROLOGÍA</w:t>
            </w:r>
          </w:p>
        </w:tc>
        <w:tc>
          <w:tcPr>
            <w:tcW w:w="0" w:type="auto"/>
            <w:tcBorders>
              <w:top w:val="nil"/>
              <w:left w:val="nil"/>
              <w:bottom w:val="single" w:sz="8" w:space="0" w:color="auto"/>
              <w:right w:val="single" w:sz="8" w:space="0" w:color="auto"/>
            </w:tcBorders>
            <w:shd w:val="clear" w:color="auto" w:fill="auto"/>
            <w:noWrap/>
            <w:vAlign w:val="center"/>
            <w:hideMark/>
          </w:tcPr>
          <w:p w14:paraId="636B000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600</w:t>
            </w:r>
          </w:p>
        </w:tc>
      </w:tr>
      <w:tr w:rsidR="004C223D" w:rsidRPr="004C223D" w14:paraId="144B802B"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112A6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97</w:t>
            </w:r>
          </w:p>
        </w:tc>
        <w:tc>
          <w:tcPr>
            <w:tcW w:w="0" w:type="auto"/>
            <w:tcBorders>
              <w:top w:val="nil"/>
              <w:left w:val="nil"/>
              <w:bottom w:val="single" w:sz="8" w:space="0" w:color="auto"/>
              <w:right w:val="single" w:sz="8" w:space="0" w:color="auto"/>
            </w:tcBorders>
            <w:shd w:val="clear" w:color="auto" w:fill="auto"/>
            <w:vAlign w:val="center"/>
            <w:hideMark/>
          </w:tcPr>
          <w:p w14:paraId="2B946C8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Bifonazol</w:t>
            </w:r>
          </w:p>
        </w:tc>
        <w:tc>
          <w:tcPr>
            <w:tcW w:w="0" w:type="auto"/>
            <w:tcBorders>
              <w:top w:val="nil"/>
              <w:left w:val="nil"/>
              <w:bottom w:val="single" w:sz="8" w:space="0" w:color="auto"/>
              <w:right w:val="single" w:sz="8" w:space="0" w:color="auto"/>
            </w:tcBorders>
            <w:shd w:val="clear" w:color="auto" w:fill="auto"/>
            <w:vAlign w:val="center"/>
            <w:hideMark/>
          </w:tcPr>
          <w:p w14:paraId="7814A9A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Polvo 1%</w:t>
            </w:r>
          </w:p>
        </w:tc>
        <w:tc>
          <w:tcPr>
            <w:tcW w:w="0" w:type="auto"/>
            <w:tcBorders>
              <w:top w:val="nil"/>
              <w:left w:val="nil"/>
              <w:bottom w:val="single" w:sz="8" w:space="0" w:color="auto"/>
              <w:right w:val="single" w:sz="8" w:space="0" w:color="auto"/>
            </w:tcBorders>
            <w:shd w:val="clear" w:color="auto" w:fill="auto"/>
            <w:vAlign w:val="center"/>
            <w:hideMark/>
          </w:tcPr>
          <w:p w14:paraId="4BBE068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ANTIMICÓTICOS</w:t>
            </w:r>
          </w:p>
        </w:tc>
        <w:tc>
          <w:tcPr>
            <w:tcW w:w="0" w:type="auto"/>
            <w:tcBorders>
              <w:top w:val="nil"/>
              <w:left w:val="nil"/>
              <w:bottom w:val="single" w:sz="8" w:space="0" w:color="auto"/>
              <w:right w:val="single" w:sz="8" w:space="0" w:color="auto"/>
            </w:tcBorders>
            <w:shd w:val="clear" w:color="auto" w:fill="auto"/>
            <w:noWrap/>
            <w:vAlign w:val="center"/>
            <w:hideMark/>
          </w:tcPr>
          <w:p w14:paraId="540D10D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68</w:t>
            </w:r>
          </w:p>
        </w:tc>
      </w:tr>
      <w:tr w:rsidR="004C223D" w:rsidRPr="004C223D" w14:paraId="0B099935"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809B5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98</w:t>
            </w:r>
          </w:p>
        </w:tc>
        <w:tc>
          <w:tcPr>
            <w:tcW w:w="0" w:type="auto"/>
            <w:tcBorders>
              <w:top w:val="nil"/>
              <w:left w:val="nil"/>
              <w:bottom w:val="single" w:sz="8" w:space="0" w:color="auto"/>
              <w:right w:val="single" w:sz="8" w:space="0" w:color="auto"/>
            </w:tcBorders>
            <w:shd w:val="clear" w:color="auto" w:fill="auto"/>
            <w:vAlign w:val="center"/>
            <w:hideMark/>
          </w:tcPr>
          <w:p w14:paraId="73D4D29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Siliconas</w:t>
            </w:r>
          </w:p>
        </w:tc>
        <w:tc>
          <w:tcPr>
            <w:tcW w:w="0" w:type="auto"/>
            <w:tcBorders>
              <w:top w:val="nil"/>
              <w:left w:val="nil"/>
              <w:bottom w:val="single" w:sz="8" w:space="0" w:color="auto"/>
              <w:right w:val="single" w:sz="8" w:space="0" w:color="auto"/>
            </w:tcBorders>
            <w:shd w:val="clear" w:color="auto" w:fill="auto"/>
            <w:vAlign w:val="center"/>
            <w:hideMark/>
          </w:tcPr>
          <w:p w14:paraId="469EDCB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Talco</w:t>
            </w:r>
          </w:p>
        </w:tc>
        <w:tc>
          <w:tcPr>
            <w:tcW w:w="0" w:type="auto"/>
            <w:tcBorders>
              <w:top w:val="nil"/>
              <w:left w:val="nil"/>
              <w:bottom w:val="single" w:sz="8" w:space="0" w:color="auto"/>
              <w:right w:val="single" w:sz="8" w:space="0" w:color="auto"/>
            </w:tcBorders>
            <w:shd w:val="clear" w:color="auto" w:fill="auto"/>
            <w:vAlign w:val="center"/>
            <w:hideMark/>
          </w:tcPr>
          <w:p w14:paraId="578642C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DERMATOLOGÍA</w:t>
            </w:r>
          </w:p>
        </w:tc>
        <w:tc>
          <w:tcPr>
            <w:tcW w:w="0" w:type="auto"/>
            <w:tcBorders>
              <w:top w:val="nil"/>
              <w:left w:val="nil"/>
              <w:bottom w:val="single" w:sz="8" w:space="0" w:color="auto"/>
              <w:right w:val="single" w:sz="8" w:space="0" w:color="auto"/>
            </w:tcBorders>
            <w:shd w:val="clear" w:color="auto" w:fill="auto"/>
            <w:noWrap/>
            <w:vAlign w:val="center"/>
            <w:hideMark/>
          </w:tcPr>
          <w:p w14:paraId="54BDA90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103D1586"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4733D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99</w:t>
            </w:r>
          </w:p>
        </w:tc>
        <w:tc>
          <w:tcPr>
            <w:tcW w:w="0" w:type="auto"/>
            <w:tcBorders>
              <w:top w:val="nil"/>
              <w:left w:val="nil"/>
              <w:bottom w:val="single" w:sz="8" w:space="0" w:color="auto"/>
              <w:right w:val="single" w:sz="8" w:space="0" w:color="auto"/>
            </w:tcBorders>
            <w:shd w:val="clear" w:color="auto" w:fill="auto"/>
            <w:vAlign w:val="center"/>
            <w:hideMark/>
          </w:tcPr>
          <w:p w14:paraId="689B76D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Tretinoína </w:t>
            </w:r>
          </w:p>
        </w:tc>
        <w:tc>
          <w:tcPr>
            <w:tcW w:w="0" w:type="auto"/>
            <w:tcBorders>
              <w:top w:val="nil"/>
              <w:left w:val="nil"/>
              <w:bottom w:val="single" w:sz="8" w:space="0" w:color="auto"/>
              <w:right w:val="single" w:sz="8" w:space="0" w:color="auto"/>
            </w:tcBorders>
            <w:shd w:val="clear" w:color="auto" w:fill="auto"/>
            <w:vAlign w:val="center"/>
            <w:hideMark/>
          </w:tcPr>
          <w:p w14:paraId="2F2A425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Crema 0.05 %</w:t>
            </w:r>
          </w:p>
        </w:tc>
        <w:tc>
          <w:tcPr>
            <w:tcW w:w="0" w:type="auto"/>
            <w:tcBorders>
              <w:top w:val="nil"/>
              <w:left w:val="nil"/>
              <w:bottom w:val="single" w:sz="8" w:space="0" w:color="auto"/>
              <w:right w:val="single" w:sz="8" w:space="0" w:color="auto"/>
            </w:tcBorders>
            <w:shd w:val="clear" w:color="auto" w:fill="auto"/>
            <w:vAlign w:val="center"/>
            <w:hideMark/>
          </w:tcPr>
          <w:p w14:paraId="033FB43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DERMATOLOGÍA</w:t>
            </w:r>
          </w:p>
        </w:tc>
        <w:tc>
          <w:tcPr>
            <w:tcW w:w="0" w:type="auto"/>
            <w:tcBorders>
              <w:top w:val="nil"/>
              <w:left w:val="nil"/>
              <w:bottom w:val="single" w:sz="8" w:space="0" w:color="auto"/>
              <w:right w:val="single" w:sz="8" w:space="0" w:color="auto"/>
            </w:tcBorders>
            <w:shd w:val="clear" w:color="auto" w:fill="auto"/>
            <w:noWrap/>
            <w:vAlign w:val="center"/>
            <w:hideMark/>
          </w:tcPr>
          <w:p w14:paraId="3DF2373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23</w:t>
            </w:r>
          </w:p>
        </w:tc>
      </w:tr>
      <w:tr w:rsidR="004C223D" w:rsidRPr="004C223D" w14:paraId="21C18056"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6F665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100</w:t>
            </w:r>
          </w:p>
        </w:tc>
        <w:tc>
          <w:tcPr>
            <w:tcW w:w="0" w:type="auto"/>
            <w:tcBorders>
              <w:top w:val="nil"/>
              <w:left w:val="nil"/>
              <w:bottom w:val="single" w:sz="8" w:space="0" w:color="auto"/>
              <w:right w:val="single" w:sz="8" w:space="0" w:color="auto"/>
            </w:tcBorders>
            <w:shd w:val="clear" w:color="auto" w:fill="auto"/>
            <w:vAlign w:val="center"/>
            <w:hideMark/>
          </w:tcPr>
          <w:p w14:paraId="56B4BA1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Eritropoyetina Alfa</w:t>
            </w:r>
          </w:p>
        </w:tc>
        <w:tc>
          <w:tcPr>
            <w:tcW w:w="0" w:type="auto"/>
            <w:tcBorders>
              <w:top w:val="nil"/>
              <w:left w:val="nil"/>
              <w:bottom w:val="single" w:sz="8" w:space="0" w:color="auto"/>
              <w:right w:val="single" w:sz="8" w:space="0" w:color="auto"/>
            </w:tcBorders>
            <w:shd w:val="clear" w:color="auto" w:fill="auto"/>
            <w:vAlign w:val="center"/>
            <w:hideMark/>
          </w:tcPr>
          <w:p w14:paraId="6E54ED6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2000 UI/ampolla</w:t>
            </w:r>
          </w:p>
        </w:tc>
        <w:tc>
          <w:tcPr>
            <w:tcW w:w="0" w:type="auto"/>
            <w:tcBorders>
              <w:top w:val="nil"/>
              <w:left w:val="nil"/>
              <w:bottom w:val="single" w:sz="8" w:space="0" w:color="auto"/>
              <w:right w:val="single" w:sz="8" w:space="0" w:color="auto"/>
            </w:tcBorders>
            <w:shd w:val="clear" w:color="auto" w:fill="auto"/>
            <w:vAlign w:val="center"/>
            <w:hideMark/>
          </w:tcPr>
          <w:p w14:paraId="4B25A1A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7DB8487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63A8CBBC"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651B3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101</w:t>
            </w:r>
          </w:p>
        </w:tc>
        <w:tc>
          <w:tcPr>
            <w:tcW w:w="0" w:type="auto"/>
            <w:tcBorders>
              <w:top w:val="nil"/>
              <w:left w:val="nil"/>
              <w:bottom w:val="single" w:sz="8" w:space="0" w:color="auto"/>
              <w:right w:val="single" w:sz="8" w:space="0" w:color="auto"/>
            </w:tcBorders>
            <w:shd w:val="clear" w:color="auto" w:fill="auto"/>
            <w:vAlign w:val="center"/>
            <w:hideMark/>
          </w:tcPr>
          <w:p w14:paraId="1CD1DAC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Eritropoyetina Alfa</w:t>
            </w:r>
          </w:p>
        </w:tc>
        <w:tc>
          <w:tcPr>
            <w:tcW w:w="0" w:type="auto"/>
            <w:tcBorders>
              <w:top w:val="nil"/>
              <w:left w:val="nil"/>
              <w:bottom w:val="single" w:sz="8" w:space="0" w:color="auto"/>
              <w:right w:val="single" w:sz="8" w:space="0" w:color="auto"/>
            </w:tcBorders>
            <w:shd w:val="clear" w:color="auto" w:fill="auto"/>
            <w:vAlign w:val="center"/>
            <w:hideMark/>
          </w:tcPr>
          <w:p w14:paraId="39C20CC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10000 UI/ampolla</w:t>
            </w:r>
          </w:p>
        </w:tc>
        <w:tc>
          <w:tcPr>
            <w:tcW w:w="0" w:type="auto"/>
            <w:tcBorders>
              <w:top w:val="nil"/>
              <w:left w:val="nil"/>
              <w:bottom w:val="single" w:sz="8" w:space="0" w:color="auto"/>
              <w:right w:val="single" w:sz="8" w:space="0" w:color="auto"/>
            </w:tcBorders>
            <w:shd w:val="clear" w:color="auto" w:fill="auto"/>
            <w:vAlign w:val="center"/>
            <w:hideMark/>
          </w:tcPr>
          <w:p w14:paraId="6471395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66B25D0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703952FA"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9CC97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102</w:t>
            </w:r>
          </w:p>
        </w:tc>
        <w:tc>
          <w:tcPr>
            <w:tcW w:w="0" w:type="auto"/>
            <w:tcBorders>
              <w:top w:val="nil"/>
              <w:left w:val="nil"/>
              <w:bottom w:val="single" w:sz="8" w:space="0" w:color="auto"/>
              <w:right w:val="single" w:sz="8" w:space="0" w:color="auto"/>
            </w:tcBorders>
            <w:shd w:val="clear" w:color="auto" w:fill="auto"/>
            <w:vAlign w:val="center"/>
            <w:hideMark/>
          </w:tcPr>
          <w:p w14:paraId="62EA59E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Filgrastim</w:t>
            </w:r>
          </w:p>
        </w:tc>
        <w:tc>
          <w:tcPr>
            <w:tcW w:w="0" w:type="auto"/>
            <w:tcBorders>
              <w:top w:val="nil"/>
              <w:left w:val="nil"/>
              <w:bottom w:val="single" w:sz="8" w:space="0" w:color="auto"/>
              <w:right w:val="single" w:sz="8" w:space="0" w:color="auto"/>
            </w:tcBorders>
            <w:shd w:val="clear" w:color="auto" w:fill="auto"/>
            <w:vAlign w:val="center"/>
            <w:hideMark/>
          </w:tcPr>
          <w:p w14:paraId="53872A0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300 ug/ampolla</w:t>
            </w:r>
          </w:p>
        </w:tc>
        <w:tc>
          <w:tcPr>
            <w:tcW w:w="0" w:type="auto"/>
            <w:tcBorders>
              <w:top w:val="nil"/>
              <w:left w:val="nil"/>
              <w:bottom w:val="single" w:sz="8" w:space="0" w:color="auto"/>
              <w:right w:val="single" w:sz="8" w:space="0" w:color="auto"/>
            </w:tcBorders>
            <w:shd w:val="clear" w:color="auto" w:fill="auto"/>
            <w:vAlign w:val="center"/>
            <w:hideMark/>
          </w:tcPr>
          <w:p w14:paraId="0363990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1EF320A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729C7E2D"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31419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103</w:t>
            </w:r>
          </w:p>
        </w:tc>
        <w:tc>
          <w:tcPr>
            <w:tcW w:w="0" w:type="auto"/>
            <w:tcBorders>
              <w:top w:val="nil"/>
              <w:left w:val="nil"/>
              <w:bottom w:val="single" w:sz="8" w:space="0" w:color="auto"/>
              <w:right w:val="single" w:sz="8" w:space="0" w:color="auto"/>
            </w:tcBorders>
            <w:shd w:val="clear" w:color="auto" w:fill="auto"/>
            <w:vAlign w:val="center"/>
            <w:hideMark/>
          </w:tcPr>
          <w:p w14:paraId="16AF53E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Rivaroxabán</w:t>
            </w:r>
          </w:p>
        </w:tc>
        <w:tc>
          <w:tcPr>
            <w:tcW w:w="0" w:type="auto"/>
            <w:tcBorders>
              <w:top w:val="nil"/>
              <w:left w:val="nil"/>
              <w:bottom w:val="single" w:sz="8" w:space="0" w:color="auto"/>
              <w:right w:val="single" w:sz="8" w:space="0" w:color="auto"/>
            </w:tcBorders>
            <w:shd w:val="clear" w:color="auto" w:fill="auto"/>
            <w:vAlign w:val="center"/>
            <w:hideMark/>
          </w:tcPr>
          <w:p w14:paraId="5F32379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15 mg</w:t>
            </w:r>
          </w:p>
        </w:tc>
        <w:tc>
          <w:tcPr>
            <w:tcW w:w="0" w:type="auto"/>
            <w:tcBorders>
              <w:top w:val="nil"/>
              <w:left w:val="nil"/>
              <w:bottom w:val="single" w:sz="8" w:space="0" w:color="auto"/>
              <w:right w:val="single" w:sz="8" w:space="0" w:color="auto"/>
            </w:tcBorders>
            <w:shd w:val="clear" w:color="auto" w:fill="auto"/>
            <w:vAlign w:val="center"/>
            <w:hideMark/>
          </w:tcPr>
          <w:p w14:paraId="248B1C3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07C6D9C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80</w:t>
            </w:r>
          </w:p>
        </w:tc>
      </w:tr>
      <w:tr w:rsidR="004C223D" w:rsidRPr="004C223D" w14:paraId="7D362DB3"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A185F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104</w:t>
            </w:r>
          </w:p>
        </w:tc>
        <w:tc>
          <w:tcPr>
            <w:tcW w:w="0" w:type="auto"/>
            <w:tcBorders>
              <w:top w:val="nil"/>
              <w:left w:val="nil"/>
              <w:bottom w:val="single" w:sz="8" w:space="0" w:color="auto"/>
              <w:right w:val="single" w:sz="8" w:space="0" w:color="auto"/>
            </w:tcBorders>
            <w:shd w:val="clear" w:color="auto" w:fill="auto"/>
            <w:vAlign w:val="center"/>
            <w:hideMark/>
          </w:tcPr>
          <w:p w14:paraId="679D849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Sales y/o Complejos de Hierro con Ácido Fólico</w:t>
            </w:r>
          </w:p>
        </w:tc>
        <w:tc>
          <w:tcPr>
            <w:tcW w:w="0" w:type="auto"/>
            <w:tcBorders>
              <w:top w:val="nil"/>
              <w:left w:val="nil"/>
              <w:bottom w:val="single" w:sz="8" w:space="0" w:color="auto"/>
              <w:right w:val="single" w:sz="8" w:space="0" w:color="auto"/>
            </w:tcBorders>
            <w:shd w:val="clear" w:color="auto" w:fill="auto"/>
            <w:vAlign w:val="center"/>
            <w:hideMark/>
          </w:tcPr>
          <w:p w14:paraId="20F4545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w:t>
            </w:r>
          </w:p>
        </w:tc>
        <w:tc>
          <w:tcPr>
            <w:tcW w:w="0" w:type="auto"/>
            <w:tcBorders>
              <w:top w:val="nil"/>
              <w:left w:val="nil"/>
              <w:bottom w:val="single" w:sz="8" w:space="0" w:color="auto"/>
              <w:right w:val="single" w:sz="8" w:space="0" w:color="auto"/>
            </w:tcBorders>
            <w:shd w:val="clear" w:color="auto" w:fill="auto"/>
            <w:vAlign w:val="center"/>
            <w:hideMark/>
          </w:tcPr>
          <w:p w14:paraId="5853A1D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1B75471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900</w:t>
            </w:r>
          </w:p>
        </w:tc>
      </w:tr>
      <w:tr w:rsidR="004C223D" w:rsidRPr="004C223D" w14:paraId="08BFC19E"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842A2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105</w:t>
            </w:r>
          </w:p>
        </w:tc>
        <w:tc>
          <w:tcPr>
            <w:tcW w:w="0" w:type="auto"/>
            <w:tcBorders>
              <w:top w:val="nil"/>
              <w:left w:val="nil"/>
              <w:bottom w:val="single" w:sz="8" w:space="0" w:color="auto"/>
              <w:right w:val="single" w:sz="8" w:space="0" w:color="auto"/>
            </w:tcBorders>
            <w:shd w:val="clear" w:color="auto" w:fill="auto"/>
            <w:vAlign w:val="center"/>
            <w:hideMark/>
          </w:tcPr>
          <w:p w14:paraId="435128C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Vitamina K</w:t>
            </w:r>
          </w:p>
        </w:tc>
        <w:tc>
          <w:tcPr>
            <w:tcW w:w="0" w:type="auto"/>
            <w:tcBorders>
              <w:top w:val="nil"/>
              <w:left w:val="nil"/>
              <w:bottom w:val="single" w:sz="8" w:space="0" w:color="auto"/>
              <w:right w:val="single" w:sz="8" w:space="0" w:color="auto"/>
            </w:tcBorders>
            <w:shd w:val="clear" w:color="auto" w:fill="auto"/>
            <w:vAlign w:val="center"/>
            <w:hideMark/>
          </w:tcPr>
          <w:p w14:paraId="1B97212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IM o SC 10 mg/ampolla</w:t>
            </w:r>
          </w:p>
        </w:tc>
        <w:tc>
          <w:tcPr>
            <w:tcW w:w="0" w:type="auto"/>
            <w:tcBorders>
              <w:top w:val="nil"/>
              <w:left w:val="nil"/>
              <w:bottom w:val="single" w:sz="8" w:space="0" w:color="auto"/>
              <w:right w:val="single" w:sz="8" w:space="0" w:color="auto"/>
            </w:tcBorders>
            <w:shd w:val="clear" w:color="auto" w:fill="auto"/>
            <w:vAlign w:val="center"/>
            <w:hideMark/>
          </w:tcPr>
          <w:p w14:paraId="0FDED4F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729CE9B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w:t>
            </w:r>
          </w:p>
        </w:tc>
      </w:tr>
      <w:tr w:rsidR="004C223D" w:rsidRPr="004C223D" w14:paraId="137D9FE9"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F7388A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106</w:t>
            </w:r>
          </w:p>
        </w:tc>
        <w:tc>
          <w:tcPr>
            <w:tcW w:w="0" w:type="auto"/>
            <w:tcBorders>
              <w:top w:val="nil"/>
              <w:left w:val="nil"/>
              <w:bottom w:val="single" w:sz="8" w:space="0" w:color="auto"/>
              <w:right w:val="single" w:sz="8" w:space="0" w:color="auto"/>
            </w:tcBorders>
            <w:shd w:val="clear" w:color="auto" w:fill="auto"/>
            <w:vAlign w:val="center"/>
            <w:hideMark/>
          </w:tcPr>
          <w:p w14:paraId="4E4EB96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Hialuronato de Sodio concentración &lt; 2% </w:t>
            </w:r>
          </w:p>
        </w:tc>
        <w:tc>
          <w:tcPr>
            <w:tcW w:w="0" w:type="auto"/>
            <w:tcBorders>
              <w:top w:val="nil"/>
              <w:left w:val="nil"/>
              <w:bottom w:val="single" w:sz="8" w:space="0" w:color="auto"/>
              <w:right w:val="single" w:sz="8" w:space="0" w:color="auto"/>
            </w:tcBorders>
            <w:shd w:val="clear" w:color="auto" w:fill="auto"/>
            <w:vAlign w:val="center"/>
            <w:hideMark/>
          </w:tcPr>
          <w:p w14:paraId="3D2C520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w:t>
            </w:r>
          </w:p>
        </w:tc>
        <w:tc>
          <w:tcPr>
            <w:tcW w:w="0" w:type="auto"/>
            <w:tcBorders>
              <w:top w:val="nil"/>
              <w:left w:val="nil"/>
              <w:bottom w:val="single" w:sz="8" w:space="0" w:color="auto"/>
              <w:right w:val="single" w:sz="8" w:space="0" w:color="auto"/>
            </w:tcBorders>
            <w:shd w:val="clear" w:color="auto" w:fill="auto"/>
            <w:vAlign w:val="center"/>
            <w:hideMark/>
          </w:tcPr>
          <w:p w14:paraId="6852CE2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4BBC57B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0807626B"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6C695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107</w:t>
            </w:r>
          </w:p>
        </w:tc>
        <w:tc>
          <w:tcPr>
            <w:tcW w:w="0" w:type="auto"/>
            <w:tcBorders>
              <w:top w:val="nil"/>
              <w:left w:val="nil"/>
              <w:bottom w:val="single" w:sz="8" w:space="0" w:color="auto"/>
              <w:right w:val="single" w:sz="8" w:space="0" w:color="auto"/>
            </w:tcBorders>
            <w:shd w:val="clear" w:color="auto" w:fill="auto"/>
            <w:vAlign w:val="center"/>
            <w:hideMark/>
          </w:tcPr>
          <w:p w14:paraId="3B12E5B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Hialuronato de Sodio concentración 2%</w:t>
            </w:r>
          </w:p>
        </w:tc>
        <w:tc>
          <w:tcPr>
            <w:tcW w:w="0" w:type="auto"/>
            <w:tcBorders>
              <w:top w:val="nil"/>
              <w:left w:val="nil"/>
              <w:bottom w:val="single" w:sz="8" w:space="0" w:color="auto"/>
              <w:right w:val="single" w:sz="8" w:space="0" w:color="auto"/>
            </w:tcBorders>
            <w:shd w:val="clear" w:color="auto" w:fill="auto"/>
            <w:vAlign w:val="center"/>
            <w:hideMark/>
          </w:tcPr>
          <w:p w14:paraId="5F03312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w:t>
            </w:r>
          </w:p>
        </w:tc>
        <w:tc>
          <w:tcPr>
            <w:tcW w:w="0" w:type="auto"/>
            <w:tcBorders>
              <w:top w:val="nil"/>
              <w:left w:val="nil"/>
              <w:bottom w:val="single" w:sz="8" w:space="0" w:color="auto"/>
              <w:right w:val="single" w:sz="8" w:space="0" w:color="auto"/>
            </w:tcBorders>
            <w:shd w:val="clear" w:color="auto" w:fill="auto"/>
            <w:vAlign w:val="center"/>
            <w:hideMark/>
          </w:tcPr>
          <w:p w14:paraId="1882CF8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6D5F9C9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660AAABB"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57454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108</w:t>
            </w:r>
          </w:p>
        </w:tc>
        <w:tc>
          <w:tcPr>
            <w:tcW w:w="0" w:type="auto"/>
            <w:tcBorders>
              <w:top w:val="nil"/>
              <w:left w:val="nil"/>
              <w:bottom w:val="single" w:sz="8" w:space="0" w:color="auto"/>
              <w:right w:val="single" w:sz="8" w:space="0" w:color="auto"/>
            </w:tcBorders>
            <w:shd w:val="clear" w:color="auto" w:fill="auto"/>
            <w:vAlign w:val="center"/>
            <w:hideMark/>
          </w:tcPr>
          <w:p w14:paraId="1509037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Azul tripan</w:t>
            </w:r>
          </w:p>
        </w:tc>
        <w:tc>
          <w:tcPr>
            <w:tcW w:w="0" w:type="auto"/>
            <w:tcBorders>
              <w:top w:val="nil"/>
              <w:left w:val="nil"/>
              <w:bottom w:val="single" w:sz="8" w:space="0" w:color="auto"/>
              <w:right w:val="single" w:sz="8" w:space="0" w:color="auto"/>
            </w:tcBorders>
            <w:shd w:val="clear" w:color="auto" w:fill="auto"/>
            <w:vAlign w:val="center"/>
            <w:hideMark/>
          </w:tcPr>
          <w:p w14:paraId="15D7BEA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w:t>
            </w:r>
          </w:p>
        </w:tc>
        <w:tc>
          <w:tcPr>
            <w:tcW w:w="0" w:type="auto"/>
            <w:tcBorders>
              <w:top w:val="nil"/>
              <w:left w:val="nil"/>
              <w:bottom w:val="single" w:sz="8" w:space="0" w:color="auto"/>
              <w:right w:val="single" w:sz="8" w:space="0" w:color="auto"/>
            </w:tcBorders>
            <w:shd w:val="clear" w:color="auto" w:fill="auto"/>
            <w:vAlign w:val="center"/>
            <w:hideMark/>
          </w:tcPr>
          <w:p w14:paraId="10BB051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71BFCC3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w:t>
            </w:r>
          </w:p>
        </w:tc>
      </w:tr>
      <w:tr w:rsidR="004C223D" w:rsidRPr="004C223D" w14:paraId="437672B1"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44A3D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109</w:t>
            </w:r>
          </w:p>
        </w:tc>
        <w:tc>
          <w:tcPr>
            <w:tcW w:w="0" w:type="auto"/>
            <w:tcBorders>
              <w:top w:val="nil"/>
              <w:left w:val="nil"/>
              <w:bottom w:val="single" w:sz="8" w:space="0" w:color="auto"/>
              <w:right w:val="single" w:sz="8" w:space="0" w:color="auto"/>
            </w:tcBorders>
            <w:shd w:val="clear" w:color="auto" w:fill="auto"/>
            <w:vAlign w:val="center"/>
            <w:hideMark/>
          </w:tcPr>
          <w:p w14:paraId="5E4F76F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Carbacol</w:t>
            </w:r>
          </w:p>
        </w:tc>
        <w:tc>
          <w:tcPr>
            <w:tcW w:w="0" w:type="auto"/>
            <w:tcBorders>
              <w:top w:val="nil"/>
              <w:left w:val="nil"/>
              <w:bottom w:val="single" w:sz="8" w:space="0" w:color="auto"/>
              <w:right w:val="single" w:sz="8" w:space="0" w:color="auto"/>
            </w:tcBorders>
            <w:shd w:val="clear" w:color="auto" w:fill="auto"/>
            <w:vAlign w:val="center"/>
            <w:hideMark/>
          </w:tcPr>
          <w:p w14:paraId="2994544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0,01%</w:t>
            </w:r>
          </w:p>
        </w:tc>
        <w:tc>
          <w:tcPr>
            <w:tcW w:w="0" w:type="auto"/>
            <w:tcBorders>
              <w:top w:val="nil"/>
              <w:left w:val="nil"/>
              <w:bottom w:val="single" w:sz="8" w:space="0" w:color="auto"/>
              <w:right w:val="single" w:sz="8" w:space="0" w:color="auto"/>
            </w:tcBorders>
            <w:shd w:val="clear" w:color="auto" w:fill="auto"/>
            <w:vAlign w:val="center"/>
            <w:hideMark/>
          </w:tcPr>
          <w:p w14:paraId="3A71DA2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3CCA99A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69336BD9"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1AB8E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110</w:t>
            </w:r>
          </w:p>
        </w:tc>
        <w:tc>
          <w:tcPr>
            <w:tcW w:w="0" w:type="auto"/>
            <w:tcBorders>
              <w:top w:val="nil"/>
              <w:left w:val="nil"/>
              <w:bottom w:val="single" w:sz="8" w:space="0" w:color="auto"/>
              <w:right w:val="single" w:sz="8" w:space="0" w:color="auto"/>
            </w:tcBorders>
            <w:shd w:val="clear" w:color="auto" w:fill="auto"/>
            <w:vAlign w:val="center"/>
            <w:hideMark/>
          </w:tcPr>
          <w:p w14:paraId="4634767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Ciclosporina</w:t>
            </w:r>
          </w:p>
        </w:tc>
        <w:tc>
          <w:tcPr>
            <w:tcW w:w="0" w:type="auto"/>
            <w:tcBorders>
              <w:top w:val="nil"/>
              <w:left w:val="nil"/>
              <w:bottom w:val="single" w:sz="8" w:space="0" w:color="auto"/>
              <w:right w:val="single" w:sz="8" w:space="0" w:color="auto"/>
            </w:tcBorders>
            <w:shd w:val="clear" w:color="auto" w:fill="auto"/>
            <w:vAlign w:val="center"/>
            <w:hideMark/>
          </w:tcPr>
          <w:p w14:paraId="65B2B44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oftálmica 0.1%</w:t>
            </w:r>
          </w:p>
        </w:tc>
        <w:tc>
          <w:tcPr>
            <w:tcW w:w="0" w:type="auto"/>
            <w:tcBorders>
              <w:top w:val="nil"/>
              <w:left w:val="nil"/>
              <w:bottom w:val="single" w:sz="8" w:space="0" w:color="auto"/>
              <w:right w:val="single" w:sz="8" w:space="0" w:color="auto"/>
            </w:tcBorders>
            <w:shd w:val="clear" w:color="auto" w:fill="auto"/>
            <w:vAlign w:val="center"/>
            <w:hideMark/>
          </w:tcPr>
          <w:p w14:paraId="13BB3FA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1186533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0A4887FE"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BD623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111</w:t>
            </w:r>
          </w:p>
        </w:tc>
        <w:tc>
          <w:tcPr>
            <w:tcW w:w="0" w:type="auto"/>
            <w:tcBorders>
              <w:top w:val="nil"/>
              <w:left w:val="nil"/>
              <w:bottom w:val="single" w:sz="8" w:space="0" w:color="auto"/>
              <w:right w:val="single" w:sz="8" w:space="0" w:color="auto"/>
            </w:tcBorders>
            <w:shd w:val="clear" w:color="auto" w:fill="auto"/>
            <w:vAlign w:val="center"/>
            <w:hideMark/>
          </w:tcPr>
          <w:p w14:paraId="206E820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Nafazolina asociada</w:t>
            </w:r>
          </w:p>
        </w:tc>
        <w:tc>
          <w:tcPr>
            <w:tcW w:w="0" w:type="auto"/>
            <w:tcBorders>
              <w:top w:val="nil"/>
              <w:left w:val="nil"/>
              <w:bottom w:val="single" w:sz="8" w:space="0" w:color="auto"/>
              <w:right w:val="single" w:sz="8" w:space="0" w:color="auto"/>
            </w:tcBorders>
            <w:shd w:val="clear" w:color="auto" w:fill="auto"/>
            <w:vAlign w:val="center"/>
            <w:hideMark/>
          </w:tcPr>
          <w:p w14:paraId="4A7FCFB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oftálmica</w:t>
            </w:r>
          </w:p>
        </w:tc>
        <w:tc>
          <w:tcPr>
            <w:tcW w:w="0" w:type="auto"/>
            <w:tcBorders>
              <w:top w:val="nil"/>
              <w:left w:val="nil"/>
              <w:bottom w:val="single" w:sz="8" w:space="0" w:color="auto"/>
              <w:right w:val="single" w:sz="8" w:space="0" w:color="auto"/>
            </w:tcBorders>
            <w:shd w:val="clear" w:color="auto" w:fill="auto"/>
            <w:vAlign w:val="center"/>
            <w:hideMark/>
          </w:tcPr>
          <w:p w14:paraId="245072A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3D4B3BF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w:t>
            </w:r>
          </w:p>
        </w:tc>
      </w:tr>
      <w:tr w:rsidR="004C223D" w:rsidRPr="004C223D" w14:paraId="4E3A5CFD"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95C82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112</w:t>
            </w:r>
          </w:p>
        </w:tc>
        <w:tc>
          <w:tcPr>
            <w:tcW w:w="0" w:type="auto"/>
            <w:tcBorders>
              <w:top w:val="nil"/>
              <w:left w:val="nil"/>
              <w:bottom w:val="single" w:sz="8" w:space="0" w:color="auto"/>
              <w:right w:val="single" w:sz="8" w:space="0" w:color="auto"/>
            </w:tcBorders>
            <w:shd w:val="clear" w:color="auto" w:fill="auto"/>
            <w:vAlign w:val="center"/>
            <w:hideMark/>
          </w:tcPr>
          <w:p w14:paraId="5C2C78C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Lágrimas Artiﬁciales</w:t>
            </w:r>
          </w:p>
        </w:tc>
        <w:tc>
          <w:tcPr>
            <w:tcW w:w="0" w:type="auto"/>
            <w:tcBorders>
              <w:top w:val="nil"/>
              <w:left w:val="nil"/>
              <w:bottom w:val="single" w:sz="8" w:space="0" w:color="auto"/>
              <w:right w:val="single" w:sz="8" w:space="0" w:color="auto"/>
            </w:tcBorders>
            <w:shd w:val="clear" w:color="auto" w:fill="auto"/>
            <w:vAlign w:val="center"/>
            <w:hideMark/>
          </w:tcPr>
          <w:p w14:paraId="31233B3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oftálmica</w:t>
            </w:r>
          </w:p>
        </w:tc>
        <w:tc>
          <w:tcPr>
            <w:tcW w:w="0" w:type="auto"/>
            <w:tcBorders>
              <w:top w:val="nil"/>
              <w:left w:val="nil"/>
              <w:bottom w:val="single" w:sz="8" w:space="0" w:color="auto"/>
              <w:right w:val="single" w:sz="8" w:space="0" w:color="auto"/>
            </w:tcBorders>
            <w:shd w:val="clear" w:color="auto" w:fill="auto"/>
            <w:vAlign w:val="center"/>
            <w:hideMark/>
          </w:tcPr>
          <w:p w14:paraId="2FA4B38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5C8750F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1000</w:t>
            </w:r>
          </w:p>
        </w:tc>
      </w:tr>
      <w:tr w:rsidR="004C223D" w:rsidRPr="004C223D" w14:paraId="12E9C100" w14:textId="77777777" w:rsidTr="004C223D">
        <w:trPr>
          <w:trHeight w:val="12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0E2B6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lastRenderedPageBreak/>
              <w:t>113</w:t>
            </w:r>
          </w:p>
        </w:tc>
        <w:tc>
          <w:tcPr>
            <w:tcW w:w="0" w:type="auto"/>
            <w:tcBorders>
              <w:top w:val="nil"/>
              <w:left w:val="nil"/>
              <w:bottom w:val="single" w:sz="8" w:space="0" w:color="auto"/>
              <w:right w:val="single" w:sz="8" w:space="0" w:color="auto"/>
            </w:tcBorders>
            <w:shd w:val="clear" w:color="auto" w:fill="auto"/>
            <w:vAlign w:val="center"/>
            <w:hideMark/>
          </w:tcPr>
          <w:p w14:paraId="2AA3F1E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Apósitos Impregnados con Antibacterianos y Corticoides</w:t>
            </w:r>
          </w:p>
        </w:tc>
        <w:tc>
          <w:tcPr>
            <w:tcW w:w="0" w:type="auto"/>
            <w:tcBorders>
              <w:top w:val="nil"/>
              <w:left w:val="nil"/>
              <w:bottom w:val="single" w:sz="8" w:space="0" w:color="auto"/>
              <w:right w:val="single" w:sz="8" w:space="0" w:color="auto"/>
            </w:tcBorders>
            <w:shd w:val="clear" w:color="auto" w:fill="auto"/>
            <w:vAlign w:val="center"/>
            <w:hideMark/>
          </w:tcPr>
          <w:p w14:paraId="6E84CCF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Apósito de Sulfato de Neomicina y Polimixina B y Triamcinolona 10 x 10 cm</w:t>
            </w:r>
          </w:p>
        </w:tc>
        <w:tc>
          <w:tcPr>
            <w:tcW w:w="0" w:type="auto"/>
            <w:tcBorders>
              <w:top w:val="nil"/>
              <w:left w:val="nil"/>
              <w:bottom w:val="single" w:sz="8" w:space="0" w:color="auto"/>
              <w:right w:val="single" w:sz="8" w:space="0" w:color="auto"/>
            </w:tcBorders>
            <w:shd w:val="clear" w:color="auto" w:fill="auto"/>
            <w:vAlign w:val="center"/>
            <w:hideMark/>
          </w:tcPr>
          <w:p w14:paraId="77B7FE9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68AEBF3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864</w:t>
            </w:r>
          </w:p>
        </w:tc>
      </w:tr>
      <w:tr w:rsidR="004C223D" w:rsidRPr="004C223D" w14:paraId="569827B3"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9DDCB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114</w:t>
            </w:r>
          </w:p>
        </w:tc>
        <w:tc>
          <w:tcPr>
            <w:tcW w:w="0" w:type="auto"/>
            <w:tcBorders>
              <w:top w:val="nil"/>
              <w:left w:val="nil"/>
              <w:bottom w:val="single" w:sz="8" w:space="0" w:color="auto"/>
              <w:right w:val="single" w:sz="8" w:space="0" w:color="auto"/>
            </w:tcBorders>
            <w:shd w:val="clear" w:color="auto" w:fill="auto"/>
            <w:vAlign w:val="center"/>
            <w:hideMark/>
          </w:tcPr>
          <w:p w14:paraId="3F2834E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Esomeprazol</w:t>
            </w:r>
          </w:p>
        </w:tc>
        <w:tc>
          <w:tcPr>
            <w:tcW w:w="0" w:type="auto"/>
            <w:tcBorders>
              <w:top w:val="nil"/>
              <w:left w:val="nil"/>
              <w:bottom w:val="single" w:sz="8" w:space="0" w:color="auto"/>
              <w:right w:val="single" w:sz="8" w:space="0" w:color="auto"/>
            </w:tcBorders>
            <w:shd w:val="clear" w:color="auto" w:fill="auto"/>
            <w:vAlign w:val="center"/>
            <w:hideMark/>
          </w:tcPr>
          <w:p w14:paraId="0482BAD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40 mg</w:t>
            </w:r>
          </w:p>
        </w:tc>
        <w:tc>
          <w:tcPr>
            <w:tcW w:w="0" w:type="auto"/>
            <w:tcBorders>
              <w:top w:val="nil"/>
              <w:left w:val="nil"/>
              <w:bottom w:val="single" w:sz="8" w:space="0" w:color="auto"/>
              <w:right w:val="single" w:sz="8" w:space="0" w:color="auto"/>
            </w:tcBorders>
            <w:shd w:val="clear" w:color="auto" w:fill="auto"/>
            <w:vAlign w:val="center"/>
            <w:hideMark/>
          </w:tcPr>
          <w:p w14:paraId="2646AF0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00B5B97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29.736</w:t>
            </w:r>
          </w:p>
        </w:tc>
      </w:tr>
      <w:tr w:rsidR="004C223D" w:rsidRPr="004C223D" w14:paraId="73C3A127"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37DD5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115</w:t>
            </w:r>
          </w:p>
        </w:tc>
        <w:tc>
          <w:tcPr>
            <w:tcW w:w="0" w:type="auto"/>
            <w:tcBorders>
              <w:top w:val="nil"/>
              <w:left w:val="nil"/>
              <w:bottom w:val="single" w:sz="8" w:space="0" w:color="auto"/>
              <w:right w:val="single" w:sz="8" w:space="0" w:color="auto"/>
            </w:tcBorders>
            <w:shd w:val="clear" w:color="auto" w:fill="auto"/>
            <w:vAlign w:val="center"/>
            <w:hideMark/>
          </w:tcPr>
          <w:p w14:paraId="4833135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Fosfato de Sodio Rectal</w:t>
            </w:r>
          </w:p>
        </w:tc>
        <w:tc>
          <w:tcPr>
            <w:tcW w:w="0" w:type="auto"/>
            <w:tcBorders>
              <w:top w:val="nil"/>
              <w:left w:val="nil"/>
              <w:bottom w:val="single" w:sz="8" w:space="0" w:color="auto"/>
              <w:right w:val="single" w:sz="8" w:space="0" w:color="auto"/>
            </w:tcBorders>
            <w:shd w:val="clear" w:color="auto" w:fill="auto"/>
            <w:vAlign w:val="center"/>
            <w:hideMark/>
          </w:tcPr>
          <w:p w14:paraId="6A79EE6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para Enema</w:t>
            </w:r>
          </w:p>
        </w:tc>
        <w:tc>
          <w:tcPr>
            <w:tcW w:w="0" w:type="auto"/>
            <w:tcBorders>
              <w:top w:val="nil"/>
              <w:left w:val="nil"/>
              <w:bottom w:val="single" w:sz="8" w:space="0" w:color="auto"/>
              <w:right w:val="single" w:sz="8" w:space="0" w:color="auto"/>
            </w:tcBorders>
            <w:shd w:val="clear" w:color="auto" w:fill="auto"/>
            <w:vAlign w:val="center"/>
            <w:hideMark/>
          </w:tcPr>
          <w:p w14:paraId="62BC0B0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62FF35E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250</w:t>
            </w:r>
          </w:p>
        </w:tc>
      </w:tr>
      <w:tr w:rsidR="004C223D" w:rsidRPr="004C223D" w14:paraId="28F019E8"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0A44E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116</w:t>
            </w:r>
          </w:p>
        </w:tc>
        <w:tc>
          <w:tcPr>
            <w:tcW w:w="0" w:type="auto"/>
            <w:tcBorders>
              <w:top w:val="nil"/>
              <w:left w:val="nil"/>
              <w:bottom w:val="single" w:sz="8" w:space="0" w:color="auto"/>
              <w:right w:val="single" w:sz="8" w:space="0" w:color="auto"/>
            </w:tcBorders>
            <w:shd w:val="clear" w:color="auto" w:fill="auto"/>
            <w:vAlign w:val="center"/>
            <w:hideMark/>
          </w:tcPr>
          <w:p w14:paraId="2C018BB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Mosapride</w:t>
            </w:r>
          </w:p>
        </w:tc>
        <w:tc>
          <w:tcPr>
            <w:tcW w:w="0" w:type="auto"/>
            <w:tcBorders>
              <w:top w:val="nil"/>
              <w:left w:val="nil"/>
              <w:bottom w:val="single" w:sz="8" w:space="0" w:color="auto"/>
              <w:right w:val="single" w:sz="8" w:space="0" w:color="auto"/>
            </w:tcBorders>
            <w:shd w:val="clear" w:color="auto" w:fill="auto"/>
            <w:vAlign w:val="center"/>
            <w:hideMark/>
          </w:tcPr>
          <w:p w14:paraId="5259976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5 mg</w:t>
            </w:r>
          </w:p>
        </w:tc>
        <w:tc>
          <w:tcPr>
            <w:tcW w:w="0" w:type="auto"/>
            <w:tcBorders>
              <w:top w:val="nil"/>
              <w:left w:val="nil"/>
              <w:bottom w:val="single" w:sz="8" w:space="0" w:color="auto"/>
              <w:right w:val="single" w:sz="8" w:space="0" w:color="auto"/>
            </w:tcBorders>
            <w:shd w:val="clear" w:color="auto" w:fill="auto"/>
            <w:vAlign w:val="center"/>
            <w:hideMark/>
          </w:tcPr>
          <w:p w14:paraId="52119BB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0890754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1590</w:t>
            </w:r>
          </w:p>
        </w:tc>
      </w:tr>
      <w:tr w:rsidR="004C223D" w:rsidRPr="004C223D" w14:paraId="0DD1BE4B"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1EAF7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117</w:t>
            </w:r>
          </w:p>
        </w:tc>
        <w:tc>
          <w:tcPr>
            <w:tcW w:w="0" w:type="auto"/>
            <w:tcBorders>
              <w:top w:val="nil"/>
              <w:left w:val="nil"/>
              <w:bottom w:val="single" w:sz="8" w:space="0" w:color="auto"/>
              <w:right w:val="single" w:sz="8" w:space="0" w:color="auto"/>
            </w:tcBorders>
            <w:shd w:val="clear" w:color="auto" w:fill="auto"/>
            <w:vAlign w:val="center"/>
            <w:hideMark/>
          </w:tcPr>
          <w:p w14:paraId="1A3DA44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Propinoxato</w:t>
            </w:r>
          </w:p>
        </w:tc>
        <w:tc>
          <w:tcPr>
            <w:tcW w:w="0" w:type="auto"/>
            <w:tcBorders>
              <w:top w:val="nil"/>
              <w:left w:val="nil"/>
              <w:bottom w:val="single" w:sz="8" w:space="0" w:color="auto"/>
              <w:right w:val="single" w:sz="8" w:space="0" w:color="auto"/>
            </w:tcBorders>
            <w:shd w:val="clear" w:color="auto" w:fill="auto"/>
            <w:vAlign w:val="center"/>
            <w:hideMark/>
          </w:tcPr>
          <w:p w14:paraId="49D3CE9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Gotas 10 mg/ml</w:t>
            </w:r>
          </w:p>
        </w:tc>
        <w:tc>
          <w:tcPr>
            <w:tcW w:w="0" w:type="auto"/>
            <w:tcBorders>
              <w:top w:val="nil"/>
              <w:left w:val="nil"/>
              <w:bottom w:val="single" w:sz="8" w:space="0" w:color="auto"/>
              <w:right w:val="single" w:sz="8" w:space="0" w:color="auto"/>
            </w:tcBorders>
            <w:shd w:val="clear" w:color="auto" w:fill="auto"/>
            <w:vAlign w:val="center"/>
            <w:hideMark/>
          </w:tcPr>
          <w:p w14:paraId="5DA8994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GASTROENTEROLOGÍA</w:t>
            </w:r>
          </w:p>
        </w:tc>
        <w:tc>
          <w:tcPr>
            <w:tcW w:w="0" w:type="auto"/>
            <w:tcBorders>
              <w:top w:val="nil"/>
              <w:left w:val="nil"/>
              <w:bottom w:val="single" w:sz="8" w:space="0" w:color="auto"/>
              <w:right w:val="single" w:sz="8" w:space="0" w:color="auto"/>
            </w:tcBorders>
            <w:shd w:val="clear" w:color="auto" w:fill="auto"/>
            <w:noWrap/>
            <w:vAlign w:val="center"/>
            <w:hideMark/>
          </w:tcPr>
          <w:p w14:paraId="280CCAE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129</w:t>
            </w:r>
          </w:p>
        </w:tc>
      </w:tr>
      <w:tr w:rsidR="004C223D" w:rsidRPr="004C223D" w14:paraId="31B61711"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7DEEB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118</w:t>
            </w:r>
          </w:p>
        </w:tc>
        <w:tc>
          <w:tcPr>
            <w:tcW w:w="0" w:type="auto"/>
            <w:tcBorders>
              <w:top w:val="nil"/>
              <w:left w:val="nil"/>
              <w:bottom w:val="single" w:sz="8" w:space="0" w:color="auto"/>
              <w:right w:val="single" w:sz="8" w:space="0" w:color="auto"/>
            </w:tcBorders>
            <w:shd w:val="clear" w:color="auto" w:fill="auto"/>
            <w:vAlign w:val="center"/>
            <w:hideMark/>
          </w:tcPr>
          <w:p w14:paraId="743B56B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ACICLOVIR </w:t>
            </w:r>
          </w:p>
        </w:tc>
        <w:tc>
          <w:tcPr>
            <w:tcW w:w="0" w:type="auto"/>
            <w:tcBorders>
              <w:top w:val="nil"/>
              <w:left w:val="nil"/>
              <w:bottom w:val="single" w:sz="8" w:space="0" w:color="auto"/>
              <w:right w:val="single" w:sz="8" w:space="0" w:color="auto"/>
            </w:tcBorders>
            <w:shd w:val="clear" w:color="auto" w:fill="auto"/>
            <w:vAlign w:val="center"/>
            <w:hideMark/>
          </w:tcPr>
          <w:p w14:paraId="237A96D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5 % TOPICO CUTANEO</w:t>
            </w:r>
          </w:p>
        </w:tc>
        <w:tc>
          <w:tcPr>
            <w:tcW w:w="0" w:type="auto"/>
            <w:tcBorders>
              <w:top w:val="nil"/>
              <w:left w:val="nil"/>
              <w:bottom w:val="single" w:sz="8" w:space="0" w:color="auto"/>
              <w:right w:val="single" w:sz="8" w:space="0" w:color="auto"/>
            </w:tcBorders>
            <w:shd w:val="clear" w:color="auto" w:fill="auto"/>
            <w:vAlign w:val="center"/>
            <w:hideMark/>
          </w:tcPr>
          <w:p w14:paraId="30F90FA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DERMATOLOGÍA</w:t>
            </w:r>
          </w:p>
        </w:tc>
        <w:tc>
          <w:tcPr>
            <w:tcW w:w="0" w:type="auto"/>
            <w:tcBorders>
              <w:top w:val="nil"/>
              <w:left w:val="nil"/>
              <w:bottom w:val="single" w:sz="8" w:space="0" w:color="auto"/>
              <w:right w:val="single" w:sz="8" w:space="0" w:color="auto"/>
            </w:tcBorders>
            <w:shd w:val="clear" w:color="auto" w:fill="auto"/>
            <w:noWrap/>
            <w:vAlign w:val="center"/>
            <w:hideMark/>
          </w:tcPr>
          <w:p w14:paraId="5DDAE5F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46</w:t>
            </w:r>
          </w:p>
        </w:tc>
      </w:tr>
      <w:tr w:rsidR="004C223D" w:rsidRPr="004C223D" w14:paraId="3853B5BD"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9FC03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119</w:t>
            </w:r>
          </w:p>
        </w:tc>
        <w:tc>
          <w:tcPr>
            <w:tcW w:w="0" w:type="auto"/>
            <w:tcBorders>
              <w:top w:val="nil"/>
              <w:left w:val="nil"/>
              <w:bottom w:val="single" w:sz="8" w:space="0" w:color="auto"/>
              <w:right w:val="single" w:sz="8" w:space="0" w:color="auto"/>
            </w:tcBorders>
            <w:shd w:val="clear" w:color="auto" w:fill="auto"/>
            <w:vAlign w:val="center"/>
            <w:hideMark/>
          </w:tcPr>
          <w:p w14:paraId="589CE98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Vitamina A con óxido de zinc</w:t>
            </w:r>
          </w:p>
        </w:tc>
        <w:tc>
          <w:tcPr>
            <w:tcW w:w="0" w:type="auto"/>
            <w:tcBorders>
              <w:top w:val="nil"/>
              <w:left w:val="nil"/>
              <w:bottom w:val="single" w:sz="8" w:space="0" w:color="auto"/>
              <w:right w:val="single" w:sz="8" w:space="0" w:color="auto"/>
            </w:tcBorders>
            <w:shd w:val="clear" w:color="auto" w:fill="auto"/>
            <w:vAlign w:val="center"/>
            <w:hideMark/>
          </w:tcPr>
          <w:p w14:paraId="16B8803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Crema o Emulsión</w:t>
            </w:r>
          </w:p>
        </w:tc>
        <w:tc>
          <w:tcPr>
            <w:tcW w:w="0" w:type="auto"/>
            <w:tcBorders>
              <w:top w:val="nil"/>
              <w:left w:val="nil"/>
              <w:bottom w:val="single" w:sz="8" w:space="0" w:color="auto"/>
              <w:right w:val="single" w:sz="8" w:space="0" w:color="auto"/>
            </w:tcBorders>
            <w:shd w:val="clear" w:color="auto" w:fill="auto"/>
            <w:vAlign w:val="center"/>
            <w:hideMark/>
          </w:tcPr>
          <w:p w14:paraId="3F1BAE7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DERMATOLOGÍA</w:t>
            </w:r>
          </w:p>
        </w:tc>
        <w:tc>
          <w:tcPr>
            <w:tcW w:w="0" w:type="auto"/>
            <w:tcBorders>
              <w:top w:val="nil"/>
              <w:left w:val="nil"/>
              <w:bottom w:val="single" w:sz="8" w:space="0" w:color="auto"/>
              <w:right w:val="single" w:sz="8" w:space="0" w:color="auto"/>
            </w:tcBorders>
            <w:shd w:val="clear" w:color="auto" w:fill="auto"/>
            <w:noWrap/>
            <w:vAlign w:val="center"/>
            <w:hideMark/>
          </w:tcPr>
          <w:p w14:paraId="24003DE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341</w:t>
            </w:r>
          </w:p>
        </w:tc>
      </w:tr>
      <w:tr w:rsidR="004C223D" w:rsidRPr="004C223D" w14:paraId="5D63D6A4"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6FDFE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120</w:t>
            </w:r>
          </w:p>
        </w:tc>
        <w:tc>
          <w:tcPr>
            <w:tcW w:w="0" w:type="auto"/>
            <w:tcBorders>
              <w:top w:val="nil"/>
              <w:left w:val="nil"/>
              <w:bottom w:val="single" w:sz="8" w:space="0" w:color="auto"/>
              <w:right w:val="single" w:sz="8" w:space="0" w:color="auto"/>
            </w:tcBorders>
            <w:shd w:val="clear" w:color="auto" w:fill="auto"/>
            <w:vAlign w:val="center"/>
            <w:hideMark/>
          </w:tcPr>
          <w:p w14:paraId="24EED09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Ácido Tranexámico </w:t>
            </w:r>
          </w:p>
        </w:tc>
        <w:tc>
          <w:tcPr>
            <w:tcW w:w="0" w:type="auto"/>
            <w:tcBorders>
              <w:top w:val="nil"/>
              <w:left w:val="nil"/>
              <w:bottom w:val="single" w:sz="8" w:space="0" w:color="auto"/>
              <w:right w:val="single" w:sz="8" w:space="0" w:color="auto"/>
            </w:tcBorders>
            <w:shd w:val="clear" w:color="auto" w:fill="auto"/>
            <w:vAlign w:val="center"/>
            <w:hideMark/>
          </w:tcPr>
          <w:p w14:paraId="78C4A83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Ampolla IM/ IV 250 mg/ampolla</w:t>
            </w:r>
          </w:p>
        </w:tc>
        <w:tc>
          <w:tcPr>
            <w:tcW w:w="0" w:type="auto"/>
            <w:tcBorders>
              <w:top w:val="nil"/>
              <w:left w:val="nil"/>
              <w:bottom w:val="single" w:sz="8" w:space="0" w:color="auto"/>
              <w:right w:val="single" w:sz="8" w:space="0" w:color="auto"/>
            </w:tcBorders>
            <w:shd w:val="clear" w:color="auto" w:fill="auto"/>
            <w:vAlign w:val="center"/>
            <w:hideMark/>
          </w:tcPr>
          <w:p w14:paraId="2B770A4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HEMATOLOGÍA</w:t>
            </w:r>
          </w:p>
        </w:tc>
        <w:tc>
          <w:tcPr>
            <w:tcW w:w="0" w:type="auto"/>
            <w:tcBorders>
              <w:top w:val="nil"/>
              <w:left w:val="nil"/>
              <w:bottom w:val="single" w:sz="8" w:space="0" w:color="auto"/>
              <w:right w:val="single" w:sz="8" w:space="0" w:color="auto"/>
            </w:tcBorders>
            <w:shd w:val="clear" w:color="auto" w:fill="auto"/>
            <w:noWrap/>
            <w:vAlign w:val="center"/>
            <w:hideMark/>
          </w:tcPr>
          <w:p w14:paraId="10D1D84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652</w:t>
            </w:r>
          </w:p>
        </w:tc>
      </w:tr>
      <w:tr w:rsidR="004C223D" w:rsidRPr="004C223D" w14:paraId="33A4B4E7"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2E352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121</w:t>
            </w:r>
          </w:p>
        </w:tc>
        <w:tc>
          <w:tcPr>
            <w:tcW w:w="0" w:type="auto"/>
            <w:tcBorders>
              <w:top w:val="nil"/>
              <w:left w:val="nil"/>
              <w:bottom w:val="single" w:sz="8" w:space="0" w:color="auto"/>
              <w:right w:val="single" w:sz="8" w:space="0" w:color="auto"/>
            </w:tcBorders>
            <w:shd w:val="clear" w:color="auto" w:fill="auto"/>
            <w:vAlign w:val="center"/>
            <w:hideMark/>
          </w:tcPr>
          <w:p w14:paraId="39BA28B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Dorzolamida con Brimonidina y Timolol</w:t>
            </w:r>
          </w:p>
        </w:tc>
        <w:tc>
          <w:tcPr>
            <w:tcW w:w="0" w:type="auto"/>
            <w:tcBorders>
              <w:top w:val="nil"/>
              <w:left w:val="nil"/>
              <w:bottom w:val="single" w:sz="8" w:space="0" w:color="auto"/>
              <w:right w:val="single" w:sz="8" w:space="0" w:color="auto"/>
            </w:tcBorders>
            <w:shd w:val="clear" w:color="auto" w:fill="auto"/>
            <w:vAlign w:val="center"/>
            <w:hideMark/>
          </w:tcPr>
          <w:p w14:paraId="35B968A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oftálmica Dorzolamida 20 mg - Brimonidina 5 mg - Timolol 2 mg</w:t>
            </w:r>
          </w:p>
        </w:tc>
        <w:tc>
          <w:tcPr>
            <w:tcW w:w="0" w:type="auto"/>
            <w:tcBorders>
              <w:top w:val="nil"/>
              <w:left w:val="nil"/>
              <w:bottom w:val="single" w:sz="8" w:space="0" w:color="auto"/>
              <w:right w:val="single" w:sz="8" w:space="0" w:color="auto"/>
            </w:tcBorders>
            <w:shd w:val="clear" w:color="auto" w:fill="auto"/>
            <w:vAlign w:val="center"/>
            <w:hideMark/>
          </w:tcPr>
          <w:p w14:paraId="24F1670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5C0B2C0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83</w:t>
            </w:r>
          </w:p>
        </w:tc>
      </w:tr>
      <w:tr w:rsidR="004C223D" w:rsidRPr="004C223D" w14:paraId="7BD98FF3"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BCC9C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122</w:t>
            </w:r>
          </w:p>
        </w:tc>
        <w:tc>
          <w:tcPr>
            <w:tcW w:w="0" w:type="auto"/>
            <w:tcBorders>
              <w:top w:val="nil"/>
              <w:left w:val="nil"/>
              <w:bottom w:val="single" w:sz="8" w:space="0" w:color="auto"/>
              <w:right w:val="single" w:sz="8" w:space="0" w:color="auto"/>
            </w:tcBorders>
            <w:shd w:val="clear" w:color="auto" w:fill="auto"/>
            <w:vAlign w:val="center"/>
            <w:hideMark/>
          </w:tcPr>
          <w:p w14:paraId="7595922F"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Lágrimas Artiﬁciales</w:t>
            </w:r>
          </w:p>
        </w:tc>
        <w:tc>
          <w:tcPr>
            <w:tcW w:w="0" w:type="auto"/>
            <w:tcBorders>
              <w:top w:val="nil"/>
              <w:left w:val="nil"/>
              <w:bottom w:val="single" w:sz="8" w:space="0" w:color="auto"/>
              <w:right w:val="single" w:sz="8" w:space="0" w:color="auto"/>
            </w:tcBorders>
            <w:shd w:val="clear" w:color="auto" w:fill="auto"/>
            <w:vAlign w:val="center"/>
            <w:hideMark/>
          </w:tcPr>
          <w:p w14:paraId="06160C7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Solución oftálmica sin conservantes </w:t>
            </w:r>
          </w:p>
        </w:tc>
        <w:tc>
          <w:tcPr>
            <w:tcW w:w="0" w:type="auto"/>
            <w:tcBorders>
              <w:top w:val="nil"/>
              <w:left w:val="nil"/>
              <w:bottom w:val="single" w:sz="8" w:space="0" w:color="auto"/>
              <w:right w:val="single" w:sz="8" w:space="0" w:color="auto"/>
            </w:tcBorders>
            <w:shd w:val="clear" w:color="auto" w:fill="auto"/>
            <w:vAlign w:val="center"/>
            <w:hideMark/>
          </w:tcPr>
          <w:p w14:paraId="16E7E5C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5967BD6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5620</w:t>
            </w:r>
          </w:p>
        </w:tc>
      </w:tr>
      <w:tr w:rsidR="004C223D" w:rsidRPr="004C223D" w14:paraId="102434C9"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74495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123</w:t>
            </w:r>
          </w:p>
        </w:tc>
        <w:tc>
          <w:tcPr>
            <w:tcW w:w="0" w:type="auto"/>
            <w:tcBorders>
              <w:top w:val="nil"/>
              <w:left w:val="nil"/>
              <w:bottom w:val="single" w:sz="8" w:space="0" w:color="auto"/>
              <w:right w:val="single" w:sz="8" w:space="0" w:color="auto"/>
            </w:tcBorders>
            <w:shd w:val="clear" w:color="auto" w:fill="auto"/>
            <w:vAlign w:val="center"/>
            <w:hideMark/>
          </w:tcPr>
          <w:p w14:paraId="5C2DCC4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 xml:space="preserve">Olopatadina </w:t>
            </w:r>
          </w:p>
        </w:tc>
        <w:tc>
          <w:tcPr>
            <w:tcW w:w="0" w:type="auto"/>
            <w:tcBorders>
              <w:top w:val="nil"/>
              <w:left w:val="nil"/>
              <w:bottom w:val="single" w:sz="8" w:space="0" w:color="auto"/>
              <w:right w:val="single" w:sz="8" w:space="0" w:color="auto"/>
            </w:tcBorders>
            <w:shd w:val="clear" w:color="auto" w:fill="auto"/>
            <w:vAlign w:val="center"/>
            <w:hideMark/>
          </w:tcPr>
          <w:p w14:paraId="64033C9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Oftálmica 0.2%</w:t>
            </w:r>
          </w:p>
        </w:tc>
        <w:tc>
          <w:tcPr>
            <w:tcW w:w="0" w:type="auto"/>
            <w:tcBorders>
              <w:top w:val="nil"/>
              <w:left w:val="nil"/>
              <w:bottom w:val="single" w:sz="8" w:space="0" w:color="auto"/>
              <w:right w:val="single" w:sz="8" w:space="0" w:color="auto"/>
            </w:tcBorders>
            <w:shd w:val="clear" w:color="auto" w:fill="auto"/>
            <w:vAlign w:val="center"/>
            <w:hideMark/>
          </w:tcPr>
          <w:p w14:paraId="6B38B43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79676F4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61</w:t>
            </w:r>
          </w:p>
        </w:tc>
      </w:tr>
      <w:tr w:rsidR="004C223D" w:rsidRPr="004C223D" w14:paraId="64E609B3" w14:textId="77777777" w:rsidTr="004C223D">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09B59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124</w:t>
            </w:r>
          </w:p>
        </w:tc>
        <w:tc>
          <w:tcPr>
            <w:tcW w:w="0" w:type="auto"/>
            <w:tcBorders>
              <w:top w:val="nil"/>
              <w:left w:val="nil"/>
              <w:bottom w:val="single" w:sz="8" w:space="0" w:color="auto"/>
              <w:right w:val="single" w:sz="8" w:space="0" w:color="auto"/>
            </w:tcBorders>
            <w:shd w:val="clear" w:color="auto" w:fill="auto"/>
            <w:vAlign w:val="center"/>
            <w:hideMark/>
          </w:tcPr>
          <w:p w14:paraId="0788795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Apósitos de Poliuretano</w:t>
            </w:r>
          </w:p>
        </w:tc>
        <w:tc>
          <w:tcPr>
            <w:tcW w:w="0" w:type="auto"/>
            <w:tcBorders>
              <w:top w:val="nil"/>
              <w:left w:val="nil"/>
              <w:bottom w:val="single" w:sz="8" w:space="0" w:color="auto"/>
              <w:right w:val="single" w:sz="8" w:space="0" w:color="auto"/>
            </w:tcBorders>
            <w:shd w:val="clear" w:color="auto" w:fill="auto"/>
            <w:vAlign w:val="center"/>
            <w:hideMark/>
          </w:tcPr>
          <w:p w14:paraId="19A4A2E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Apósito de 22 x 22 cm para región sacral</w:t>
            </w:r>
          </w:p>
        </w:tc>
        <w:tc>
          <w:tcPr>
            <w:tcW w:w="0" w:type="auto"/>
            <w:tcBorders>
              <w:top w:val="nil"/>
              <w:left w:val="nil"/>
              <w:bottom w:val="single" w:sz="8" w:space="0" w:color="auto"/>
              <w:right w:val="single" w:sz="8" w:space="0" w:color="auto"/>
            </w:tcBorders>
            <w:shd w:val="clear" w:color="auto" w:fill="auto"/>
            <w:vAlign w:val="center"/>
            <w:hideMark/>
          </w:tcPr>
          <w:p w14:paraId="5C0A41A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10854CF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137</w:t>
            </w:r>
          </w:p>
        </w:tc>
      </w:tr>
      <w:tr w:rsidR="004C223D" w:rsidRPr="004C223D" w14:paraId="79F0E0E5"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0F08C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125</w:t>
            </w:r>
          </w:p>
        </w:tc>
        <w:tc>
          <w:tcPr>
            <w:tcW w:w="0" w:type="auto"/>
            <w:tcBorders>
              <w:top w:val="nil"/>
              <w:left w:val="nil"/>
              <w:bottom w:val="single" w:sz="8" w:space="0" w:color="auto"/>
              <w:right w:val="single" w:sz="8" w:space="0" w:color="auto"/>
            </w:tcBorders>
            <w:shd w:val="clear" w:color="auto" w:fill="auto"/>
            <w:vAlign w:val="center"/>
            <w:hideMark/>
          </w:tcPr>
          <w:p w14:paraId="23D13BC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Apósitos de Carbón Activado</w:t>
            </w:r>
          </w:p>
        </w:tc>
        <w:tc>
          <w:tcPr>
            <w:tcW w:w="0" w:type="auto"/>
            <w:tcBorders>
              <w:top w:val="nil"/>
              <w:left w:val="nil"/>
              <w:bottom w:val="single" w:sz="8" w:space="0" w:color="auto"/>
              <w:right w:val="single" w:sz="8" w:space="0" w:color="auto"/>
            </w:tcBorders>
            <w:shd w:val="clear" w:color="auto" w:fill="auto"/>
            <w:vAlign w:val="center"/>
            <w:hideMark/>
          </w:tcPr>
          <w:p w14:paraId="2CEDECB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Apósito 10.5 x 10.5 cm</w:t>
            </w:r>
          </w:p>
        </w:tc>
        <w:tc>
          <w:tcPr>
            <w:tcW w:w="0" w:type="auto"/>
            <w:tcBorders>
              <w:top w:val="nil"/>
              <w:left w:val="nil"/>
              <w:bottom w:val="single" w:sz="8" w:space="0" w:color="auto"/>
              <w:right w:val="single" w:sz="8" w:space="0" w:color="auto"/>
            </w:tcBorders>
            <w:shd w:val="clear" w:color="auto" w:fill="auto"/>
            <w:vAlign w:val="center"/>
            <w:hideMark/>
          </w:tcPr>
          <w:p w14:paraId="3E9F42F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7ED985D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1031</w:t>
            </w:r>
          </w:p>
        </w:tc>
      </w:tr>
      <w:tr w:rsidR="004C223D" w:rsidRPr="004C223D" w14:paraId="5E4DECE3"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F0B631"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126</w:t>
            </w:r>
          </w:p>
        </w:tc>
        <w:tc>
          <w:tcPr>
            <w:tcW w:w="0" w:type="auto"/>
            <w:tcBorders>
              <w:top w:val="nil"/>
              <w:left w:val="nil"/>
              <w:bottom w:val="single" w:sz="8" w:space="0" w:color="auto"/>
              <w:right w:val="single" w:sz="8" w:space="0" w:color="auto"/>
            </w:tcBorders>
            <w:shd w:val="clear" w:color="auto" w:fill="auto"/>
            <w:vAlign w:val="center"/>
            <w:hideMark/>
          </w:tcPr>
          <w:p w14:paraId="358A392A"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Apósitos hidrocoloides</w:t>
            </w:r>
          </w:p>
        </w:tc>
        <w:tc>
          <w:tcPr>
            <w:tcW w:w="0" w:type="auto"/>
            <w:tcBorders>
              <w:top w:val="nil"/>
              <w:left w:val="nil"/>
              <w:bottom w:val="single" w:sz="8" w:space="0" w:color="auto"/>
              <w:right w:val="single" w:sz="8" w:space="0" w:color="auto"/>
            </w:tcBorders>
            <w:shd w:val="clear" w:color="auto" w:fill="auto"/>
            <w:vAlign w:val="center"/>
            <w:hideMark/>
          </w:tcPr>
          <w:p w14:paraId="12BFBF0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Apósito Extra Fino 10 x 10</w:t>
            </w:r>
          </w:p>
        </w:tc>
        <w:tc>
          <w:tcPr>
            <w:tcW w:w="0" w:type="auto"/>
            <w:tcBorders>
              <w:top w:val="nil"/>
              <w:left w:val="nil"/>
              <w:bottom w:val="single" w:sz="8" w:space="0" w:color="auto"/>
              <w:right w:val="single" w:sz="8" w:space="0" w:color="auto"/>
            </w:tcBorders>
            <w:shd w:val="clear" w:color="auto" w:fill="auto"/>
            <w:vAlign w:val="center"/>
            <w:hideMark/>
          </w:tcPr>
          <w:p w14:paraId="6111117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66D6ECF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1100</w:t>
            </w:r>
          </w:p>
        </w:tc>
      </w:tr>
      <w:tr w:rsidR="004C223D" w:rsidRPr="004C223D" w14:paraId="3476A377"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85B7E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127</w:t>
            </w:r>
          </w:p>
        </w:tc>
        <w:tc>
          <w:tcPr>
            <w:tcW w:w="0" w:type="auto"/>
            <w:tcBorders>
              <w:top w:val="nil"/>
              <w:left w:val="nil"/>
              <w:bottom w:val="single" w:sz="8" w:space="0" w:color="auto"/>
              <w:right w:val="single" w:sz="8" w:space="0" w:color="auto"/>
            </w:tcBorders>
            <w:shd w:val="clear" w:color="auto" w:fill="auto"/>
            <w:vAlign w:val="center"/>
            <w:hideMark/>
          </w:tcPr>
          <w:p w14:paraId="1AECE0E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Apósitos hidrocoloides</w:t>
            </w:r>
          </w:p>
        </w:tc>
        <w:tc>
          <w:tcPr>
            <w:tcW w:w="0" w:type="auto"/>
            <w:tcBorders>
              <w:top w:val="nil"/>
              <w:left w:val="nil"/>
              <w:bottom w:val="single" w:sz="8" w:space="0" w:color="auto"/>
              <w:right w:val="single" w:sz="8" w:space="0" w:color="auto"/>
            </w:tcBorders>
            <w:shd w:val="clear" w:color="auto" w:fill="auto"/>
            <w:vAlign w:val="center"/>
            <w:hideMark/>
          </w:tcPr>
          <w:p w14:paraId="0C7DAD02"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Apósito de 15 x 20 cm</w:t>
            </w:r>
          </w:p>
        </w:tc>
        <w:tc>
          <w:tcPr>
            <w:tcW w:w="0" w:type="auto"/>
            <w:tcBorders>
              <w:top w:val="nil"/>
              <w:left w:val="nil"/>
              <w:bottom w:val="single" w:sz="8" w:space="0" w:color="auto"/>
              <w:right w:val="single" w:sz="8" w:space="0" w:color="auto"/>
            </w:tcBorders>
            <w:shd w:val="clear" w:color="auto" w:fill="auto"/>
            <w:vAlign w:val="center"/>
            <w:hideMark/>
          </w:tcPr>
          <w:p w14:paraId="4C62CF1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05AF630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455</w:t>
            </w:r>
          </w:p>
        </w:tc>
      </w:tr>
      <w:tr w:rsidR="004C223D" w:rsidRPr="004C223D" w14:paraId="55900F6B" w14:textId="77777777" w:rsidTr="004C223D">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69CE3E"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128</w:t>
            </w:r>
          </w:p>
        </w:tc>
        <w:tc>
          <w:tcPr>
            <w:tcW w:w="0" w:type="auto"/>
            <w:tcBorders>
              <w:top w:val="nil"/>
              <w:left w:val="nil"/>
              <w:bottom w:val="single" w:sz="8" w:space="0" w:color="auto"/>
              <w:right w:val="single" w:sz="8" w:space="0" w:color="auto"/>
            </w:tcBorders>
            <w:shd w:val="clear" w:color="auto" w:fill="auto"/>
            <w:vAlign w:val="center"/>
            <w:hideMark/>
          </w:tcPr>
          <w:p w14:paraId="6419FB5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Fluoresceína con Proparacaína</w:t>
            </w:r>
          </w:p>
        </w:tc>
        <w:tc>
          <w:tcPr>
            <w:tcW w:w="0" w:type="auto"/>
            <w:tcBorders>
              <w:top w:val="nil"/>
              <w:left w:val="nil"/>
              <w:bottom w:val="single" w:sz="8" w:space="0" w:color="auto"/>
              <w:right w:val="single" w:sz="8" w:space="0" w:color="auto"/>
            </w:tcBorders>
            <w:shd w:val="clear" w:color="auto" w:fill="auto"/>
            <w:vAlign w:val="center"/>
            <w:hideMark/>
          </w:tcPr>
          <w:p w14:paraId="53CBF1C6"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Solución oftálmica Fluoresceína 0.25 % - Proparacaína 0.5 %</w:t>
            </w:r>
          </w:p>
        </w:tc>
        <w:tc>
          <w:tcPr>
            <w:tcW w:w="0" w:type="auto"/>
            <w:tcBorders>
              <w:top w:val="nil"/>
              <w:left w:val="nil"/>
              <w:bottom w:val="single" w:sz="8" w:space="0" w:color="auto"/>
              <w:right w:val="single" w:sz="8" w:space="0" w:color="auto"/>
            </w:tcBorders>
            <w:shd w:val="clear" w:color="auto" w:fill="auto"/>
            <w:vAlign w:val="center"/>
            <w:hideMark/>
          </w:tcPr>
          <w:p w14:paraId="52072979"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OFTALMOLOGÍA</w:t>
            </w:r>
          </w:p>
        </w:tc>
        <w:tc>
          <w:tcPr>
            <w:tcW w:w="0" w:type="auto"/>
            <w:tcBorders>
              <w:top w:val="nil"/>
              <w:left w:val="nil"/>
              <w:bottom w:val="single" w:sz="8" w:space="0" w:color="auto"/>
              <w:right w:val="single" w:sz="8" w:space="0" w:color="auto"/>
            </w:tcBorders>
            <w:shd w:val="clear" w:color="auto" w:fill="auto"/>
            <w:noWrap/>
            <w:vAlign w:val="center"/>
            <w:hideMark/>
          </w:tcPr>
          <w:p w14:paraId="77CEDA0D"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30</w:t>
            </w:r>
          </w:p>
        </w:tc>
      </w:tr>
      <w:tr w:rsidR="004C223D" w:rsidRPr="004C223D" w14:paraId="220E10D3" w14:textId="77777777" w:rsidTr="004C223D">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AC6EE4"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129</w:t>
            </w:r>
          </w:p>
        </w:tc>
        <w:tc>
          <w:tcPr>
            <w:tcW w:w="0" w:type="auto"/>
            <w:tcBorders>
              <w:top w:val="nil"/>
              <w:left w:val="nil"/>
              <w:bottom w:val="single" w:sz="8" w:space="0" w:color="auto"/>
              <w:right w:val="single" w:sz="8" w:space="0" w:color="auto"/>
            </w:tcBorders>
            <w:shd w:val="clear" w:color="auto" w:fill="auto"/>
            <w:vAlign w:val="center"/>
            <w:hideMark/>
          </w:tcPr>
          <w:p w14:paraId="7C26CD55"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Hidrogeles</w:t>
            </w:r>
          </w:p>
        </w:tc>
        <w:tc>
          <w:tcPr>
            <w:tcW w:w="0" w:type="auto"/>
            <w:tcBorders>
              <w:top w:val="nil"/>
              <w:left w:val="nil"/>
              <w:bottom w:val="single" w:sz="8" w:space="0" w:color="auto"/>
              <w:right w:val="single" w:sz="8" w:space="0" w:color="auto"/>
            </w:tcBorders>
            <w:shd w:val="clear" w:color="auto" w:fill="auto"/>
            <w:vAlign w:val="center"/>
            <w:hideMark/>
          </w:tcPr>
          <w:p w14:paraId="77A03208"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Gel</w:t>
            </w:r>
          </w:p>
        </w:tc>
        <w:tc>
          <w:tcPr>
            <w:tcW w:w="0" w:type="auto"/>
            <w:tcBorders>
              <w:top w:val="nil"/>
              <w:left w:val="nil"/>
              <w:bottom w:val="single" w:sz="8" w:space="0" w:color="auto"/>
              <w:right w:val="single" w:sz="8" w:space="0" w:color="auto"/>
            </w:tcBorders>
            <w:shd w:val="clear" w:color="auto" w:fill="auto"/>
            <w:vAlign w:val="center"/>
            <w:hideMark/>
          </w:tcPr>
          <w:p w14:paraId="57AC5C5C"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CURACIONES Y CIRUGÍA</w:t>
            </w:r>
          </w:p>
        </w:tc>
        <w:tc>
          <w:tcPr>
            <w:tcW w:w="0" w:type="auto"/>
            <w:tcBorders>
              <w:top w:val="nil"/>
              <w:left w:val="nil"/>
              <w:bottom w:val="single" w:sz="8" w:space="0" w:color="auto"/>
              <w:right w:val="single" w:sz="8" w:space="0" w:color="auto"/>
            </w:tcBorders>
            <w:shd w:val="clear" w:color="auto" w:fill="auto"/>
            <w:noWrap/>
            <w:vAlign w:val="center"/>
            <w:hideMark/>
          </w:tcPr>
          <w:p w14:paraId="0A600E3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402</w:t>
            </w:r>
          </w:p>
        </w:tc>
      </w:tr>
      <w:tr w:rsidR="004C223D" w:rsidRPr="004C223D" w14:paraId="1A2BA60E" w14:textId="77777777" w:rsidTr="004C22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A8350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130</w:t>
            </w:r>
          </w:p>
        </w:tc>
        <w:tc>
          <w:tcPr>
            <w:tcW w:w="0" w:type="auto"/>
            <w:tcBorders>
              <w:top w:val="nil"/>
              <w:left w:val="nil"/>
              <w:bottom w:val="single" w:sz="8" w:space="0" w:color="auto"/>
              <w:right w:val="single" w:sz="8" w:space="0" w:color="auto"/>
            </w:tcBorders>
            <w:shd w:val="clear" w:color="auto" w:fill="auto"/>
            <w:vAlign w:val="center"/>
            <w:hideMark/>
          </w:tcPr>
          <w:p w14:paraId="20067D13"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Etirocoxib</w:t>
            </w:r>
          </w:p>
        </w:tc>
        <w:tc>
          <w:tcPr>
            <w:tcW w:w="0" w:type="auto"/>
            <w:tcBorders>
              <w:top w:val="nil"/>
              <w:left w:val="nil"/>
              <w:bottom w:val="single" w:sz="8" w:space="0" w:color="auto"/>
              <w:right w:val="single" w:sz="8" w:space="0" w:color="auto"/>
            </w:tcBorders>
            <w:shd w:val="clear" w:color="auto" w:fill="auto"/>
            <w:vAlign w:val="center"/>
            <w:hideMark/>
          </w:tcPr>
          <w:p w14:paraId="33F8F23B"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Comprimido 60 mg</w:t>
            </w:r>
          </w:p>
        </w:tc>
        <w:tc>
          <w:tcPr>
            <w:tcW w:w="0" w:type="auto"/>
            <w:tcBorders>
              <w:top w:val="nil"/>
              <w:left w:val="nil"/>
              <w:bottom w:val="single" w:sz="8" w:space="0" w:color="auto"/>
              <w:right w:val="single" w:sz="8" w:space="0" w:color="auto"/>
            </w:tcBorders>
            <w:shd w:val="clear" w:color="auto" w:fill="auto"/>
            <w:vAlign w:val="center"/>
            <w:hideMark/>
          </w:tcPr>
          <w:p w14:paraId="7071A157"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ANTI INFLAMATORIO</w:t>
            </w:r>
          </w:p>
        </w:tc>
        <w:tc>
          <w:tcPr>
            <w:tcW w:w="0" w:type="auto"/>
            <w:tcBorders>
              <w:top w:val="nil"/>
              <w:left w:val="nil"/>
              <w:bottom w:val="single" w:sz="8" w:space="0" w:color="auto"/>
              <w:right w:val="single" w:sz="8" w:space="0" w:color="auto"/>
            </w:tcBorders>
            <w:shd w:val="clear" w:color="auto" w:fill="auto"/>
            <w:noWrap/>
            <w:vAlign w:val="center"/>
            <w:hideMark/>
          </w:tcPr>
          <w:p w14:paraId="524773A0" w14:textId="77777777" w:rsidR="004C223D" w:rsidRPr="004C223D" w:rsidRDefault="004C223D" w:rsidP="004C223D">
            <w:pPr>
              <w:jc w:val="center"/>
              <w:rPr>
                <w:rFonts w:ascii="Arial" w:eastAsia="Times New Roman" w:hAnsi="Arial" w:cs="Arial"/>
                <w:color w:val="000000"/>
                <w:sz w:val="18"/>
                <w:szCs w:val="18"/>
                <w:lang w:val="es-419" w:eastAsia="es-419"/>
              </w:rPr>
            </w:pPr>
            <w:r w:rsidRPr="004C223D">
              <w:rPr>
                <w:rFonts w:ascii="Arial" w:eastAsia="Times New Roman" w:hAnsi="Arial" w:cs="Arial"/>
                <w:color w:val="000000"/>
                <w:sz w:val="18"/>
                <w:szCs w:val="18"/>
                <w:lang w:val="es-419" w:eastAsia="es-419"/>
              </w:rPr>
              <w:t>140.000</w:t>
            </w:r>
          </w:p>
        </w:tc>
      </w:tr>
    </w:tbl>
    <w:p w14:paraId="05F5045D" w14:textId="7FEE81A3" w:rsidR="001519D1" w:rsidRDefault="001519D1" w:rsidP="0017738B">
      <w:pPr>
        <w:spacing w:after="160" w:line="259" w:lineRule="auto"/>
        <w:jc w:val="both"/>
        <w:rPr>
          <w:rFonts w:asciiTheme="majorHAnsi" w:hAnsiTheme="majorHAnsi" w:cstheme="majorHAnsi"/>
        </w:rPr>
      </w:pPr>
    </w:p>
    <w:p w14:paraId="03887DD4" w14:textId="77777777" w:rsidR="004C223D" w:rsidRPr="00234E09" w:rsidRDefault="004C223D" w:rsidP="004C223D">
      <w:pPr>
        <w:suppressAutoHyphens/>
        <w:autoSpaceDN w:val="0"/>
        <w:spacing w:before="120" w:after="120"/>
        <w:ind w:left="360"/>
        <w:contextualSpacing/>
        <w:jc w:val="both"/>
        <w:textAlignment w:val="baseline"/>
        <w:rPr>
          <w:rFonts w:ascii="Arial" w:eastAsia="Times New Roman" w:hAnsi="Arial" w:cs="Arial"/>
          <w:lang w:eastAsia="es-UY"/>
        </w:rPr>
      </w:pPr>
      <w:r w:rsidRPr="00234E09">
        <w:rPr>
          <w:rFonts w:ascii="Arial" w:eastAsia="Times New Roman" w:hAnsi="Arial" w:cs="Arial"/>
          <w:lang w:eastAsia="es-UY"/>
        </w:rPr>
        <w:t>Las cantidades estimadas, a los efectos de la cotización, no generan obligación de compra por parte del BSE.</w:t>
      </w:r>
    </w:p>
    <w:p w14:paraId="264FF13A" w14:textId="77777777" w:rsidR="004C223D" w:rsidRPr="00E41239" w:rsidRDefault="004C223D" w:rsidP="004C223D">
      <w:pPr>
        <w:ind w:left="360"/>
        <w:jc w:val="both"/>
        <w:rPr>
          <w:rFonts w:ascii="Arial" w:hAnsi="Arial" w:cs="Arial"/>
          <w:sz w:val="20"/>
        </w:rPr>
      </w:pPr>
    </w:p>
    <w:p w14:paraId="63E61549" w14:textId="2550F4B3" w:rsidR="004C223D" w:rsidRDefault="004C223D" w:rsidP="004C223D">
      <w:pPr>
        <w:rPr>
          <w:rFonts w:ascii="Arial" w:hAnsi="Arial" w:cs="Arial"/>
          <w:lang w:val="es-ES"/>
        </w:rPr>
      </w:pPr>
    </w:p>
    <w:p w14:paraId="2DC8482D" w14:textId="77777777" w:rsidR="004C223D" w:rsidRPr="00EE663C" w:rsidRDefault="004C223D" w:rsidP="004C223D">
      <w:pPr>
        <w:rPr>
          <w:rFonts w:ascii="Arial" w:hAnsi="Arial" w:cs="Arial"/>
          <w:lang w:val="es-ES"/>
        </w:rPr>
      </w:pPr>
    </w:p>
    <w:p w14:paraId="0CCB7BD9" w14:textId="77777777" w:rsidR="004C223D" w:rsidRPr="00ED35EF" w:rsidRDefault="004C223D" w:rsidP="004C223D">
      <w:pPr>
        <w:pStyle w:val="Prrafodelista"/>
        <w:numPr>
          <w:ilvl w:val="0"/>
          <w:numId w:val="20"/>
        </w:numPr>
        <w:spacing w:after="160" w:line="259" w:lineRule="auto"/>
        <w:rPr>
          <w:rFonts w:ascii="Arial" w:hAnsi="Arial" w:cs="Arial"/>
          <w:b/>
          <w:lang w:val="es-ES"/>
        </w:rPr>
      </w:pPr>
      <w:r w:rsidRPr="00ED35EF">
        <w:rPr>
          <w:rFonts w:ascii="Arial" w:hAnsi="Arial" w:cs="Arial"/>
          <w:b/>
          <w:lang w:val="es-ES"/>
        </w:rPr>
        <w:t>MODALIDAD Y PLAZO</w:t>
      </w:r>
    </w:p>
    <w:p w14:paraId="59CF4195" w14:textId="77777777" w:rsidR="004C223D" w:rsidRPr="00521CCF" w:rsidRDefault="004C223D" w:rsidP="004C223D">
      <w:pPr>
        <w:spacing w:after="160" w:line="259" w:lineRule="auto"/>
        <w:jc w:val="both"/>
        <w:rPr>
          <w:rFonts w:ascii="Arial" w:hAnsi="Arial" w:cs="Arial"/>
        </w:rPr>
      </w:pPr>
      <w:r w:rsidRPr="00521CCF">
        <w:rPr>
          <w:rFonts w:ascii="Arial" w:hAnsi="Arial" w:cs="Arial"/>
        </w:rPr>
        <w:t>La modalidad del llamado será mediante una Licitación Abreviada.</w:t>
      </w:r>
    </w:p>
    <w:p w14:paraId="7BF03A3B" w14:textId="3DBE804E" w:rsidR="001519D1" w:rsidRDefault="004C223D" w:rsidP="004C223D">
      <w:pPr>
        <w:spacing w:after="160" w:line="259" w:lineRule="auto"/>
        <w:jc w:val="both"/>
        <w:rPr>
          <w:rFonts w:ascii="Arial" w:hAnsi="Arial" w:cs="Arial"/>
        </w:rPr>
      </w:pPr>
      <w:r w:rsidRPr="00521CCF">
        <w:rPr>
          <w:rFonts w:ascii="Arial" w:hAnsi="Arial" w:cs="Arial"/>
        </w:rPr>
        <w:lastRenderedPageBreak/>
        <w:t>El plazo del contrato será por seis meses, renovable por un período de igual duración, totalizando un año.</w:t>
      </w:r>
    </w:p>
    <w:p w14:paraId="504CF319" w14:textId="77777777" w:rsidR="004C223D" w:rsidRDefault="004C223D" w:rsidP="004C223D">
      <w:pPr>
        <w:spacing w:after="160" w:line="259" w:lineRule="auto"/>
        <w:jc w:val="both"/>
        <w:rPr>
          <w:rFonts w:ascii="Arial" w:hAnsi="Arial" w:cs="Arial"/>
        </w:rPr>
      </w:pPr>
    </w:p>
    <w:p w14:paraId="6B1135B0" w14:textId="1A8D33D2" w:rsidR="004C223D" w:rsidRDefault="004C223D" w:rsidP="004C223D">
      <w:pPr>
        <w:pStyle w:val="Prrafodelista"/>
        <w:numPr>
          <w:ilvl w:val="0"/>
          <w:numId w:val="20"/>
        </w:numPr>
        <w:spacing w:after="160" w:line="259" w:lineRule="auto"/>
        <w:rPr>
          <w:rFonts w:ascii="Arial" w:hAnsi="Arial" w:cs="Arial"/>
          <w:b/>
          <w:lang w:val="es-ES"/>
        </w:rPr>
      </w:pPr>
      <w:r w:rsidRPr="00ED35EF">
        <w:rPr>
          <w:rFonts w:ascii="Arial" w:hAnsi="Arial" w:cs="Arial"/>
          <w:b/>
          <w:lang w:val="es-ES"/>
        </w:rPr>
        <w:t>CARACTERÍSTICAS</w:t>
      </w:r>
    </w:p>
    <w:p w14:paraId="23BDF4FE" w14:textId="77777777" w:rsidR="004C223D" w:rsidRDefault="004C223D" w:rsidP="004C223D">
      <w:pPr>
        <w:rPr>
          <w:rFonts w:ascii="Arial" w:hAnsi="Arial" w:cs="Arial"/>
        </w:rPr>
      </w:pPr>
      <w:r>
        <w:rPr>
          <w:rFonts w:ascii="Arial" w:hAnsi="Arial" w:cs="Arial"/>
        </w:rPr>
        <w:t>Características detalladas en punto 2.</w:t>
      </w:r>
    </w:p>
    <w:p w14:paraId="496C8C2A" w14:textId="77777777" w:rsidR="004C223D" w:rsidRDefault="004C223D" w:rsidP="004C223D">
      <w:pPr>
        <w:rPr>
          <w:rFonts w:ascii="Arial" w:hAnsi="Arial" w:cs="Arial"/>
        </w:rPr>
      </w:pPr>
    </w:p>
    <w:p w14:paraId="3A7FC5FC" w14:textId="1CEC1FC8" w:rsidR="004C223D" w:rsidRDefault="004C223D" w:rsidP="004C223D">
      <w:pPr>
        <w:spacing w:after="160" w:line="259" w:lineRule="auto"/>
        <w:rPr>
          <w:rFonts w:ascii="Arial" w:hAnsi="Arial" w:cs="Arial"/>
        </w:rPr>
      </w:pPr>
      <w:r w:rsidRPr="00937A20">
        <w:rPr>
          <w:rFonts w:ascii="Arial" w:hAnsi="Arial" w:cs="Arial"/>
        </w:rPr>
        <w:t xml:space="preserve">Se aceptarán ofertas </w:t>
      </w:r>
      <w:r>
        <w:rPr>
          <w:rFonts w:ascii="Arial" w:hAnsi="Arial" w:cs="Arial"/>
        </w:rPr>
        <w:t xml:space="preserve">con presentación </w:t>
      </w:r>
      <w:r w:rsidRPr="00937A20">
        <w:rPr>
          <w:rFonts w:ascii="Arial" w:hAnsi="Arial" w:cs="Arial"/>
        </w:rPr>
        <w:t>de hasta 60 (sesenta) comprimidos, exceptuando medicamentos en plaza para los cuales únicamente existan presentaciones mayores.</w:t>
      </w:r>
    </w:p>
    <w:p w14:paraId="298C0649" w14:textId="7BD9F50F" w:rsidR="004C223D" w:rsidRDefault="004C223D" w:rsidP="004C223D">
      <w:pPr>
        <w:spacing w:after="160" w:line="259" w:lineRule="auto"/>
        <w:rPr>
          <w:rFonts w:ascii="Arial" w:hAnsi="Arial" w:cs="Arial"/>
          <w:b/>
          <w:lang w:val="es-ES"/>
        </w:rPr>
      </w:pPr>
    </w:p>
    <w:p w14:paraId="24DE4612" w14:textId="77777777" w:rsidR="004C223D" w:rsidRPr="00ED35EF" w:rsidRDefault="004C223D" w:rsidP="004C223D">
      <w:pPr>
        <w:pStyle w:val="Prrafodelista"/>
        <w:numPr>
          <w:ilvl w:val="0"/>
          <w:numId w:val="20"/>
        </w:numPr>
        <w:spacing w:after="160" w:line="259" w:lineRule="auto"/>
        <w:rPr>
          <w:rFonts w:ascii="Arial" w:hAnsi="Arial" w:cs="Arial"/>
          <w:b/>
          <w:lang w:val="es-ES"/>
        </w:rPr>
      </w:pPr>
      <w:r w:rsidRPr="00ED35EF">
        <w:rPr>
          <w:rFonts w:ascii="Arial" w:hAnsi="Arial" w:cs="Arial"/>
          <w:b/>
          <w:lang w:val="es-ES"/>
        </w:rPr>
        <w:t>SE VALORARÁ</w:t>
      </w:r>
    </w:p>
    <w:p w14:paraId="04811F9B" w14:textId="34E015B2" w:rsidR="004C223D" w:rsidRDefault="004C223D" w:rsidP="004C223D">
      <w:pPr>
        <w:spacing w:after="160" w:line="259" w:lineRule="auto"/>
        <w:rPr>
          <w:rFonts w:ascii="Arial" w:hAnsi="Arial" w:cs="Arial"/>
        </w:rPr>
      </w:pPr>
      <w:r w:rsidRPr="00521CCF">
        <w:rPr>
          <w:rFonts w:ascii="Arial" w:hAnsi="Arial" w:cs="Arial"/>
        </w:rPr>
        <w:t>El factor a tomar en cuenta para la comparación de las ofertas es el Precio: 100 puntos.</w:t>
      </w:r>
    </w:p>
    <w:p w14:paraId="13AD2FF9" w14:textId="77777777" w:rsidR="004C223D" w:rsidRPr="00521CCF" w:rsidRDefault="004C223D" w:rsidP="004C223D">
      <w:pPr>
        <w:spacing w:after="160" w:line="259" w:lineRule="auto"/>
        <w:rPr>
          <w:rFonts w:ascii="Arial" w:hAnsi="Arial" w:cs="Arial"/>
        </w:rPr>
      </w:pPr>
    </w:p>
    <w:p w14:paraId="4A3765DD" w14:textId="77777777" w:rsidR="004C223D" w:rsidRPr="00234E09" w:rsidRDefault="004C223D" w:rsidP="004C223D">
      <w:pPr>
        <w:pStyle w:val="Prrafodelista"/>
        <w:numPr>
          <w:ilvl w:val="0"/>
          <w:numId w:val="20"/>
        </w:numPr>
        <w:spacing w:after="160" w:line="259" w:lineRule="auto"/>
        <w:rPr>
          <w:rFonts w:ascii="Arial" w:hAnsi="Arial" w:cs="Arial"/>
          <w:b/>
        </w:rPr>
      </w:pPr>
      <w:r w:rsidRPr="00ED35EF">
        <w:rPr>
          <w:rFonts w:ascii="Arial" w:hAnsi="Arial" w:cs="Arial"/>
          <w:b/>
        </w:rPr>
        <w:t>MUESTRAS</w:t>
      </w:r>
    </w:p>
    <w:p w14:paraId="739B38C8" w14:textId="77777777" w:rsidR="004C223D" w:rsidRPr="004C223D" w:rsidRDefault="004C223D" w:rsidP="004C223D">
      <w:pPr>
        <w:spacing w:after="160" w:line="259" w:lineRule="auto"/>
        <w:rPr>
          <w:rFonts w:ascii="Arial" w:hAnsi="Arial" w:cs="Arial"/>
          <w:b/>
          <w:lang w:val="es-ES"/>
        </w:rPr>
      </w:pPr>
    </w:p>
    <w:p w14:paraId="62B961BF" w14:textId="77777777" w:rsidR="004C223D" w:rsidRPr="00521CCF" w:rsidRDefault="004C223D" w:rsidP="004C223D">
      <w:pPr>
        <w:spacing w:after="160" w:line="259" w:lineRule="auto"/>
        <w:jc w:val="both"/>
        <w:rPr>
          <w:rFonts w:ascii="Arial" w:hAnsi="Arial" w:cs="Arial"/>
        </w:rPr>
      </w:pPr>
      <w:r w:rsidRPr="00521CCF">
        <w:rPr>
          <w:rFonts w:ascii="Arial" w:hAnsi="Arial" w:cs="Arial"/>
        </w:rPr>
        <w:t>La Dirección Técnica de Farmacia se reserva el derecho de solicitar muestras o material informativo que consideren necesarias respecto de los ítems ofertados, los cuales deben ser presentados en un plazo máximo de 2 días hábiles. En caso de no presentarlo en el plazo acordado se rechazará la oferta.</w:t>
      </w:r>
    </w:p>
    <w:p w14:paraId="325EB9C8" w14:textId="631B0026" w:rsidR="004C223D" w:rsidRDefault="004C223D" w:rsidP="004C223D">
      <w:pPr>
        <w:spacing w:after="160" w:line="259" w:lineRule="auto"/>
        <w:jc w:val="both"/>
        <w:rPr>
          <w:rFonts w:asciiTheme="majorHAnsi" w:hAnsiTheme="majorHAnsi" w:cstheme="majorHAnsi"/>
        </w:rPr>
      </w:pPr>
      <w:r w:rsidRPr="00521CCF">
        <w:rPr>
          <w:rFonts w:ascii="Arial" w:hAnsi="Arial" w:cs="Arial"/>
        </w:rPr>
        <w:t xml:space="preserve">Los catálogos, folletos y manuales deberán presentarse en idioma español.  </w:t>
      </w:r>
    </w:p>
    <w:p w14:paraId="55CBB072" w14:textId="77777777" w:rsidR="004C223D" w:rsidRDefault="004C223D" w:rsidP="004C223D">
      <w:pPr>
        <w:spacing w:after="160" w:line="259" w:lineRule="auto"/>
        <w:jc w:val="both"/>
        <w:rPr>
          <w:rFonts w:asciiTheme="majorHAnsi" w:hAnsiTheme="majorHAnsi" w:cstheme="majorHAnsi"/>
        </w:rPr>
      </w:pPr>
    </w:p>
    <w:p w14:paraId="7603CD92" w14:textId="77777777" w:rsidR="004C223D" w:rsidRPr="00ED35EF" w:rsidRDefault="004C223D" w:rsidP="004C223D">
      <w:pPr>
        <w:pStyle w:val="Prrafodelista"/>
        <w:numPr>
          <w:ilvl w:val="0"/>
          <w:numId w:val="20"/>
        </w:numPr>
        <w:spacing w:after="160" w:line="259" w:lineRule="auto"/>
        <w:rPr>
          <w:rFonts w:ascii="Arial" w:hAnsi="Arial" w:cs="Arial"/>
          <w:b/>
        </w:rPr>
      </w:pPr>
      <w:r w:rsidRPr="00ED35EF">
        <w:rPr>
          <w:rFonts w:ascii="Arial" w:hAnsi="Arial" w:cs="Arial"/>
          <w:b/>
        </w:rPr>
        <w:t>CONDICIONES DE ENTREGA</w:t>
      </w:r>
    </w:p>
    <w:p w14:paraId="622F1F71" w14:textId="60A4D2BE" w:rsidR="001519D1" w:rsidRDefault="001519D1" w:rsidP="0017738B">
      <w:pPr>
        <w:spacing w:after="160" w:line="259" w:lineRule="auto"/>
        <w:jc w:val="both"/>
        <w:rPr>
          <w:rFonts w:asciiTheme="majorHAnsi" w:hAnsiTheme="majorHAnsi" w:cstheme="majorHAnsi"/>
        </w:rPr>
      </w:pPr>
    </w:p>
    <w:p w14:paraId="67B4B152" w14:textId="77777777" w:rsidR="004C223D" w:rsidRPr="00521CCF" w:rsidRDefault="004C223D" w:rsidP="004C223D">
      <w:pPr>
        <w:spacing w:after="160" w:line="259" w:lineRule="auto"/>
        <w:jc w:val="both"/>
        <w:rPr>
          <w:rFonts w:ascii="Arial" w:hAnsi="Arial" w:cs="Arial"/>
        </w:rPr>
      </w:pPr>
      <w:r w:rsidRPr="00521CCF">
        <w:rPr>
          <w:rFonts w:ascii="Arial" w:hAnsi="Arial" w:cs="Arial"/>
        </w:rPr>
        <w:t>La firma adjudicataria deberá estar en condiciones de entregar los productos una vez comunicada la adjudicación.</w:t>
      </w:r>
    </w:p>
    <w:p w14:paraId="1A0388E8" w14:textId="77777777" w:rsidR="004C223D" w:rsidRPr="00521CCF" w:rsidRDefault="004C223D" w:rsidP="004C223D">
      <w:pPr>
        <w:spacing w:after="160" w:line="259" w:lineRule="auto"/>
        <w:jc w:val="both"/>
        <w:rPr>
          <w:rFonts w:ascii="Arial" w:hAnsi="Arial" w:cs="Arial"/>
        </w:rPr>
      </w:pPr>
      <w:r w:rsidRPr="00521CCF">
        <w:rPr>
          <w:rFonts w:ascii="Arial" w:hAnsi="Arial" w:cs="Arial"/>
        </w:rPr>
        <w:t>El plazo de entrega será de 5 días hábiles luego de enviada la orden de compra correspondiente.</w:t>
      </w:r>
    </w:p>
    <w:p w14:paraId="14A7F843" w14:textId="77777777" w:rsidR="004C223D" w:rsidRPr="00521CCF" w:rsidRDefault="004C223D" w:rsidP="004C223D">
      <w:pPr>
        <w:spacing w:after="160" w:line="259" w:lineRule="auto"/>
        <w:jc w:val="both"/>
        <w:rPr>
          <w:rFonts w:ascii="Arial" w:hAnsi="Arial" w:cs="Arial"/>
        </w:rPr>
      </w:pPr>
      <w:r w:rsidRPr="00521CCF">
        <w:rPr>
          <w:rFonts w:ascii="Arial" w:hAnsi="Arial" w:cs="Arial"/>
        </w:rPr>
        <w:t>Si un adjudicatario no dispone del producto o no tuviera stock cualquiera fuera su causa, deberá informarlo dentro de un plazo máximo de 24 horas de recibida la orden de compra. En consecuencia, podrá recurrirse a la lista de prelación a los efectos de no perjudicar el funcionamiento de los diferentes servicios.</w:t>
      </w:r>
    </w:p>
    <w:p w14:paraId="0AEBDCDD" w14:textId="77777777" w:rsidR="004C223D" w:rsidRPr="00521CCF" w:rsidRDefault="004C223D" w:rsidP="004C223D">
      <w:pPr>
        <w:spacing w:after="160" w:line="259" w:lineRule="auto"/>
        <w:jc w:val="both"/>
        <w:rPr>
          <w:rFonts w:ascii="Arial" w:hAnsi="Arial" w:cs="Arial"/>
          <w:b/>
          <w:u w:val="single"/>
        </w:rPr>
      </w:pPr>
      <w:r w:rsidRPr="00521CCF">
        <w:rPr>
          <w:rFonts w:ascii="Arial" w:hAnsi="Arial" w:cs="Arial"/>
          <w:b/>
          <w:u w:val="single"/>
        </w:rPr>
        <w:t>Canje de Productos:</w:t>
      </w:r>
    </w:p>
    <w:p w14:paraId="1584B872" w14:textId="77777777" w:rsidR="004C223D" w:rsidRPr="00521CCF" w:rsidRDefault="004C223D" w:rsidP="004C223D">
      <w:pPr>
        <w:spacing w:after="160" w:line="259" w:lineRule="auto"/>
        <w:jc w:val="both"/>
        <w:rPr>
          <w:rFonts w:ascii="Arial" w:hAnsi="Arial" w:cs="Arial"/>
        </w:rPr>
      </w:pPr>
      <w:r w:rsidRPr="00521CCF">
        <w:rPr>
          <w:rFonts w:ascii="Arial" w:hAnsi="Arial" w:cs="Arial"/>
        </w:rPr>
        <w:t xml:space="preserve">Todos los productos, incluidos los que requieren cadena de frío, deberán tener una fecha de vencimiento igual o mayor a un año a partir del momento de su entrega al </w:t>
      </w:r>
      <w:r w:rsidRPr="00521CCF">
        <w:rPr>
          <w:rFonts w:ascii="Arial" w:hAnsi="Arial" w:cs="Arial"/>
        </w:rPr>
        <w:lastRenderedPageBreak/>
        <w:t xml:space="preserve">servicio. En caso de partidas que no cumplan con este requisito ya sea por características propias de la formulación del producto u otras razones, los adjudicatarios estarán obligados al canje desde un mes antes de la fecha de expiración. Si el adjudicatario entregase productos con vencimiento menor a un año, se exigirá, conjuntamente con la documentación de la entrega, una carta que exprese el compromiso de canje por parte del proveedor. </w:t>
      </w:r>
    </w:p>
    <w:p w14:paraId="1FA49CB2" w14:textId="77777777" w:rsidR="004C223D" w:rsidRPr="00521CCF" w:rsidRDefault="004C223D" w:rsidP="004C223D">
      <w:pPr>
        <w:spacing w:after="160" w:line="259" w:lineRule="auto"/>
        <w:jc w:val="both"/>
        <w:rPr>
          <w:rFonts w:ascii="Arial" w:hAnsi="Arial" w:cs="Arial"/>
        </w:rPr>
      </w:pPr>
      <w:r w:rsidRPr="00521CCF">
        <w:rPr>
          <w:rFonts w:ascii="Arial" w:hAnsi="Arial" w:cs="Arial"/>
        </w:rPr>
        <w:t>La operativa del canje, en todos los casos, estará a cargo del proveedor y deberá efectivizarse de manera que el HBSE siempre cuente con los insumos con fecha de vencimiento no menor a un mes.</w:t>
      </w:r>
    </w:p>
    <w:p w14:paraId="091C23BF" w14:textId="77777777" w:rsidR="004C223D" w:rsidRPr="00521CCF" w:rsidRDefault="004C223D" w:rsidP="004C223D">
      <w:pPr>
        <w:spacing w:after="160" w:line="259" w:lineRule="auto"/>
        <w:jc w:val="both"/>
        <w:rPr>
          <w:rFonts w:ascii="Arial" w:hAnsi="Arial" w:cs="Arial"/>
        </w:rPr>
      </w:pPr>
      <w:r w:rsidRPr="00521CCF">
        <w:rPr>
          <w:rFonts w:ascii="Arial" w:hAnsi="Arial" w:cs="Arial"/>
        </w:rPr>
        <w:t>Los productos deben ser entregados en Proveeduría del Hospital del Banco de Seguros, Av. José Pedro Varela 3420 planta baja.</w:t>
      </w:r>
    </w:p>
    <w:p w14:paraId="2E35B2AB" w14:textId="05AC1EED" w:rsidR="001519D1" w:rsidRDefault="001519D1" w:rsidP="0017738B">
      <w:pPr>
        <w:spacing w:after="160" w:line="259" w:lineRule="auto"/>
        <w:jc w:val="both"/>
        <w:rPr>
          <w:rFonts w:asciiTheme="majorHAnsi" w:hAnsiTheme="majorHAnsi" w:cstheme="majorHAnsi"/>
        </w:rPr>
      </w:pPr>
    </w:p>
    <w:p w14:paraId="372B1A81" w14:textId="560FCF28" w:rsidR="001519D1" w:rsidRDefault="001519D1" w:rsidP="0017738B">
      <w:pPr>
        <w:spacing w:after="160" w:line="259" w:lineRule="auto"/>
        <w:jc w:val="both"/>
        <w:rPr>
          <w:rFonts w:asciiTheme="majorHAnsi" w:hAnsiTheme="majorHAnsi" w:cstheme="majorHAnsi"/>
        </w:rPr>
      </w:pPr>
    </w:p>
    <w:p w14:paraId="378B1A95" w14:textId="7D97459D" w:rsidR="001519D1" w:rsidRDefault="001519D1" w:rsidP="0017738B">
      <w:pPr>
        <w:spacing w:after="160" w:line="259" w:lineRule="auto"/>
        <w:jc w:val="both"/>
        <w:rPr>
          <w:rFonts w:asciiTheme="majorHAnsi" w:hAnsiTheme="majorHAnsi" w:cstheme="majorHAnsi"/>
        </w:rPr>
      </w:pPr>
    </w:p>
    <w:p w14:paraId="2F56982A" w14:textId="1955605F" w:rsidR="001519D1" w:rsidRDefault="001519D1" w:rsidP="0017738B">
      <w:pPr>
        <w:spacing w:after="160" w:line="259" w:lineRule="auto"/>
        <w:jc w:val="both"/>
        <w:rPr>
          <w:rFonts w:asciiTheme="majorHAnsi" w:hAnsiTheme="majorHAnsi" w:cstheme="majorHAnsi"/>
        </w:rPr>
      </w:pPr>
    </w:p>
    <w:p w14:paraId="7B5EEC88" w14:textId="03A230AC" w:rsidR="001519D1" w:rsidRDefault="001519D1" w:rsidP="0017738B">
      <w:pPr>
        <w:spacing w:after="160" w:line="259" w:lineRule="auto"/>
        <w:jc w:val="both"/>
        <w:rPr>
          <w:rFonts w:asciiTheme="majorHAnsi" w:hAnsiTheme="majorHAnsi" w:cstheme="majorHAnsi"/>
        </w:rPr>
      </w:pPr>
    </w:p>
    <w:p w14:paraId="0031D8E1" w14:textId="43B99D8B" w:rsidR="001519D1" w:rsidRDefault="001519D1" w:rsidP="0017738B">
      <w:pPr>
        <w:spacing w:after="160" w:line="259" w:lineRule="auto"/>
        <w:jc w:val="both"/>
        <w:rPr>
          <w:rFonts w:asciiTheme="majorHAnsi" w:hAnsiTheme="majorHAnsi" w:cstheme="majorHAnsi"/>
        </w:rPr>
      </w:pPr>
    </w:p>
    <w:p w14:paraId="42DDA9B3" w14:textId="275DFB61" w:rsidR="001519D1" w:rsidRDefault="001519D1" w:rsidP="0017738B">
      <w:pPr>
        <w:spacing w:after="160" w:line="259" w:lineRule="auto"/>
        <w:jc w:val="both"/>
        <w:rPr>
          <w:rFonts w:asciiTheme="majorHAnsi" w:hAnsiTheme="majorHAnsi" w:cstheme="majorHAnsi"/>
        </w:rPr>
      </w:pPr>
    </w:p>
    <w:p w14:paraId="5B8178C0" w14:textId="558ED174" w:rsidR="001519D1" w:rsidRDefault="001519D1" w:rsidP="0017738B">
      <w:pPr>
        <w:spacing w:after="160" w:line="259" w:lineRule="auto"/>
        <w:jc w:val="both"/>
        <w:rPr>
          <w:rFonts w:asciiTheme="majorHAnsi" w:hAnsiTheme="majorHAnsi" w:cstheme="majorHAnsi"/>
        </w:rPr>
      </w:pPr>
    </w:p>
    <w:p w14:paraId="6306424E" w14:textId="7AF30509" w:rsidR="001519D1" w:rsidRDefault="001519D1" w:rsidP="0017738B">
      <w:pPr>
        <w:spacing w:after="160" w:line="259" w:lineRule="auto"/>
        <w:jc w:val="both"/>
        <w:rPr>
          <w:rFonts w:asciiTheme="majorHAnsi" w:hAnsiTheme="majorHAnsi" w:cstheme="majorHAnsi"/>
        </w:rPr>
      </w:pPr>
    </w:p>
    <w:p w14:paraId="58153257" w14:textId="1FCD7D42" w:rsidR="001519D1" w:rsidRDefault="001519D1" w:rsidP="0017738B">
      <w:pPr>
        <w:spacing w:after="160" w:line="259" w:lineRule="auto"/>
        <w:jc w:val="both"/>
        <w:rPr>
          <w:rFonts w:asciiTheme="majorHAnsi" w:hAnsiTheme="majorHAnsi" w:cstheme="majorHAnsi"/>
        </w:rPr>
      </w:pPr>
    </w:p>
    <w:p w14:paraId="294B003B" w14:textId="02B5ED43" w:rsidR="001519D1" w:rsidRDefault="001519D1" w:rsidP="0017738B">
      <w:pPr>
        <w:spacing w:after="160" w:line="259" w:lineRule="auto"/>
        <w:jc w:val="both"/>
        <w:rPr>
          <w:rFonts w:asciiTheme="majorHAnsi" w:hAnsiTheme="majorHAnsi" w:cstheme="majorHAnsi"/>
        </w:rPr>
      </w:pPr>
    </w:p>
    <w:p w14:paraId="185BD35F" w14:textId="55CAC4A7" w:rsidR="001519D1" w:rsidRDefault="001519D1" w:rsidP="0017738B">
      <w:pPr>
        <w:spacing w:after="160" w:line="259" w:lineRule="auto"/>
        <w:jc w:val="both"/>
        <w:rPr>
          <w:rFonts w:asciiTheme="majorHAnsi" w:hAnsiTheme="majorHAnsi" w:cstheme="majorHAnsi"/>
        </w:rPr>
      </w:pPr>
    </w:p>
    <w:p w14:paraId="5EE70FC9" w14:textId="6814755D" w:rsidR="001519D1" w:rsidRDefault="001519D1" w:rsidP="0017738B">
      <w:pPr>
        <w:spacing w:after="160" w:line="259" w:lineRule="auto"/>
        <w:jc w:val="both"/>
        <w:rPr>
          <w:rFonts w:asciiTheme="majorHAnsi" w:hAnsiTheme="majorHAnsi" w:cstheme="majorHAnsi"/>
        </w:rPr>
      </w:pPr>
    </w:p>
    <w:p w14:paraId="73E75A95" w14:textId="0C604BCA" w:rsidR="001519D1" w:rsidRDefault="001519D1" w:rsidP="0017738B">
      <w:pPr>
        <w:spacing w:after="160" w:line="259" w:lineRule="auto"/>
        <w:jc w:val="both"/>
        <w:rPr>
          <w:rFonts w:asciiTheme="majorHAnsi" w:hAnsiTheme="majorHAnsi" w:cstheme="majorHAnsi"/>
        </w:rPr>
      </w:pPr>
    </w:p>
    <w:p w14:paraId="654836CF" w14:textId="6861D00E" w:rsidR="001519D1" w:rsidRDefault="001519D1" w:rsidP="0017738B">
      <w:pPr>
        <w:spacing w:after="160" w:line="259" w:lineRule="auto"/>
        <w:jc w:val="both"/>
        <w:rPr>
          <w:rFonts w:asciiTheme="majorHAnsi" w:hAnsiTheme="majorHAnsi" w:cstheme="majorHAnsi"/>
        </w:rPr>
      </w:pPr>
    </w:p>
    <w:p w14:paraId="0B77A625" w14:textId="013E3189" w:rsidR="001519D1" w:rsidRDefault="001519D1" w:rsidP="0017738B">
      <w:pPr>
        <w:spacing w:after="160" w:line="259" w:lineRule="auto"/>
        <w:jc w:val="both"/>
        <w:rPr>
          <w:rFonts w:asciiTheme="majorHAnsi" w:hAnsiTheme="majorHAnsi" w:cstheme="majorHAnsi"/>
        </w:rPr>
      </w:pPr>
    </w:p>
    <w:p w14:paraId="49FEF49D" w14:textId="682453EB" w:rsidR="001519D1" w:rsidRDefault="001519D1" w:rsidP="0017738B">
      <w:pPr>
        <w:spacing w:after="160" w:line="259" w:lineRule="auto"/>
        <w:jc w:val="both"/>
        <w:rPr>
          <w:rFonts w:asciiTheme="majorHAnsi" w:hAnsiTheme="majorHAnsi" w:cstheme="majorHAnsi"/>
        </w:rPr>
      </w:pPr>
    </w:p>
    <w:p w14:paraId="54B441BA" w14:textId="48FA4E68" w:rsidR="001519D1" w:rsidRDefault="001519D1" w:rsidP="0017738B">
      <w:pPr>
        <w:spacing w:after="160" w:line="259" w:lineRule="auto"/>
        <w:jc w:val="both"/>
        <w:rPr>
          <w:rFonts w:asciiTheme="majorHAnsi" w:hAnsiTheme="majorHAnsi" w:cstheme="majorHAnsi"/>
        </w:rPr>
      </w:pPr>
    </w:p>
    <w:p w14:paraId="459EC4A5" w14:textId="67D83D11" w:rsidR="001519D1" w:rsidRDefault="001519D1" w:rsidP="0017738B">
      <w:pPr>
        <w:spacing w:after="160" w:line="259" w:lineRule="auto"/>
        <w:jc w:val="both"/>
        <w:rPr>
          <w:rFonts w:asciiTheme="majorHAnsi" w:hAnsiTheme="majorHAnsi" w:cstheme="majorHAnsi"/>
        </w:rPr>
      </w:pPr>
    </w:p>
    <w:p w14:paraId="6DABAEB5" w14:textId="05A98C66" w:rsidR="001519D1" w:rsidRDefault="001519D1" w:rsidP="0017738B">
      <w:pPr>
        <w:spacing w:after="160" w:line="259" w:lineRule="auto"/>
        <w:jc w:val="both"/>
        <w:rPr>
          <w:rFonts w:asciiTheme="majorHAnsi" w:hAnsiTheme="majorHAnsi" w:cstheme="majorHAnsi"/>
        </w:rPr>
      </w:pPr>
    </w:p>
    <w:p w14:paraId="547BD3CF" w14:textId="4612F97B" w:rsidR="001519D1" w:rsidRDefault="001519D1" w:rsidP="0017738B">
      <w:pPr>
        <w:spacing w:after="160" w:line="259" w:lineRule="auto"/>
        <w:jc w:val="both"/>
        <w:rPr>
          <w:rFonts w:asciiTheme="majorHAnsi" w:hAnsiTheme="majorHAnsi" w:cstheme="majorHAnsi"/>
        </w:rPr>
      </w:pPr>
    </w:p>
    <w:p w14:paraId="43A72CB4" w14:textId="416BA749" w:rsidR="001519D1" w:rsidRDefault="001519D1" w:rsidP="001519D1">
      <w:pPr>
        <w:pStyle w:val="Ttulo2"/>
        <w:rPr>
          <w:b/>
        </w:rPr>
      </w:pPr>
      <w:bookmarkStart w:id="34" w:name="_Toc129076273"/>
      <w:bookmarkStart w:id="35" w:name="_Toc132293174"/>
      <w:r w:rsidRPr="007E6E30">
        <w:rPr>
          <w:b/>
        </w:rPr>
        <w:lastRenderedPageBreak/>
        <w:t>Anexo Nº</w:t>
      </w:r>
      <w:r>
        <w:rPr>
          <w:b/>
        </w:rPr>
        <w:t xml:space="preserve"> III</w:t>
      </w:r>
      <w:r w:rsidRPr="007E6E30">
        <w:rPr>
          <w:b/>
        </w:rPr>
        <w:t xml:space="preserve"> – RECOMENDACIONES SOBRE OFERTAR EN LÍNEA</w:t>
      </w:r>
      <w:bookmarkEnd w:id="34"/>
      <w:bookmarkEnd w:id="35"/>
    </w:p>
    <w:p w14:paraId="37A0EF91" w14:textId="59FD69AB" w:rsidR="0017738B" w:rsidRDefault="0017738B" w:rsidP="0017738B">
      <w:pPr>
        <w:spacing w:after="160" w:line="259" w:lineRule="auto"/>
        <w:jc w:val="both"/>
        <w:rPr>
          <w:rFonts w:asciiTheme="majorHAnsi" w:hAnsiTheme="majorHAnsi" w:cstheme="majorHAnsi"/>
        </w:rPr>
      </w:pPr>
    </w:p>
    <w:p w14:paraId="22043048" w14:textId="77777777" w:rsidR="001519D1" w:rsidRPr="001150DB" w:rsidRDefault="001519D1" w:rsidP="001519D1">
      <w:pPr>
        <w:spacing w:line="360" w:lineRule="auto"/>
        <w:jc w:val="both"/>
        <w:rPr>
          <w:rFonts w:ascii="Arial" w:hAnsi="Arial" w:cs="Arial"/>
        </w:rPr>
      </w:pPr>
      <w:r w:rsidRPr="001150DB">
        <w:rPr>
          <w:rFonts w:ascii="Arial" w:hAnsi="Arial" w:cs="Arial"/>
        </w:rPr>
        <w:t>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hs.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 xml:space="preserve">dado que solamente está disponible el acceso a ella con su clave. A la hora establecida para la apertura usted ya no podrá modificar ni eliminar los datos y documentos ingresados al sistema. La oferta económica y los documentos no confidencia- les quedarán disponibles para la </w:t>
      </w:r>
      <w:r w:rsidRPr="001150DB">
        <w:rPr>
          <w:rFonts w:ascii="Arial" w:hAnsi="Arial" w:cs="Arial"/>
        </w:rPr>
        <w:lastRenderedPageBreak/>
        <w:t>Administración y los restantes oferentes. Los documentos confidenciales solo quedarán disponibles para la Administración. 7. Por cualquier duda o consulta, comunicarse con Atención a Usuarios de ACCE al (+598) 2604 5360 de lunes a domingos 8 a 21 hs, o a través del correo compras@acce.gub.uy.</w:t>
      </w:r>
    </w:p>
    <w:p w14:paraId="69CBB044" w14:textId="77777777" w:rsidR="001519D1" w:rsidRPr="00A71407" w:rsidRDefault="001519D1" w:rsidP="0017738B">
      <w:pPr>
        <w:spacing w:after="160" w:line="259" w:lineRule="auto"/>
        <w:jc w:val="both"/>
        <w:rPr>
          <w:rFonts w:asciiTheme="majorHAnsi" w:hAnsiTheme="majorHAnsi" w:cstheme="majorHAnsi"/>
        </w:rPr>
      </w:pPr>
    </w:p>
    <w:p w14:paraId="499AE5FE" w14:textId="77777777" w:rsidR="00F473A4" w:rsidRDefault="00F473A4" w:rsidP="0017738B">
      <w:pPr>
        <w:spacing w:line="259" w:lineRule="auto"/>
        <w:rPr>
          <w:rFonts w:asciiTheme="majorHAnsi" w:hAnsiTheme="majorHAnsi" w:cstheme="minorHAnsi"/>
          <w:b/>
          <w:u w:val="single"/>
        </w:rPr>
      </w:pPr>
    </w:p>
    <w:p w14:paraId="0DC404A6" w14:textId="77777777" w:rsidR="00F473A4" w:rsidRDefault="00F473A4" w:rsidP="0017738B">
      <w:pPr>
        <w:spacing w:line="259" w:lineRule="auto"/>
        <w:rPr>
          <w:rFonts w:asciiTheme="majorHAnsi" w:hAnsiTheme="majorHAnsi" w:cstheme="minorHAnsi"/>
          <w:b/>
          <w:u w:val="single"/>
        </w:rPr>
      </w:pPr>
    </w:p>
    <w:p w14:paraId="0CF73B69" w14:textId="77777777" w:rsidR="00F473A4" w:rsidRDefault="00F473A4" w:rsidP="0017738B">
      <w:pPr>
        <w:spacing w:line="259" w:lineRule="auto"/>
        <w:rPr>
          <w:rFonts w:asciiTheme="majorHAnsi" w:hAnsiTheme="majorHAnsi" w:cstheme="minorHAnsi"/>
          <w:b/>
          <w:u w:val="single"/>
        </w:rPr>
      </w:pPr>
    </w:p>
    <w:p w14:paraId="66D5E8F9" w14:textId="77777777" w:rsidR="00F473A4" w:rsidRDefault="00F473A4" w:rsidP="0017738B">
      <w:pPr>
        <w:spacing w:line="259" w:lineRule="auto"/>
        <w:rPr>
          <w:rFonts w:asciiTheme="majorHAnsi" w:hAnsiTheme="majorHAnsi" w:cstheme="minorHAnsi"/>
          <w:b/>
          <w:u w:val="single"/>
        </w:rPr>
      </w:pPr>
    </w:p>
    <w:p w14:paraId="363AC08F" w14:textId="77777777" w:rsidR="00F473A4" w:rsidRDefault="00F473A4" w:rsidP="0017738B">
      <w:pPr>
        <w:spacing w:line="259" w:lineRule="auto"/>
        <w:rPr>
          <w:rFonts w:asciiTheme="majorHAnsi" w:hAnsiTheme="majorHAnsi" w:cstheme="minorHAnsi"/>
          <w:b/>
          <w:u w:val="single"/>
        </w:rPr>
      </w:pPr>
    </w:p>
    <w:p w14:paraId="4065C96D" w14:textId="77777777" w:rsidR="00F473A4" w:rsidRDefault="00F473A4" w:rsidP="0017738B">
      <w:pPr>
        <w:spacing w:line="259" w:lineRule="auto"/>
        <w:rPr>
          <w:rFonts w:asciiTheme="majorHAnsi" w:hAnsiTheme="majorHAnsi" w:cstheme="minorHAnsi"/>
          <w:b/>
          <w:u w:val="single"/>
        </w:rPr>
      </w:pPr>
    </w:p>
    <w:p w14:paraId="76A556FC" w14:textId="77777777" w:rsidR="00F473A4" w:rsidRDefault="00F473A4" w:rsidP="0017738B">
      <w:pPr>
        <w:spacing w:line="259" w:lineRule="auto"/>
        <w:rPr>
          <w:rFonts w:asciiTheme="majorHAnsi" w:hAnsiTheme="majorHAnsi" w:cstheme="minorHAnsi"/>
          <w:b/>
          <w:u w:val="single"/>
        </w:rPr>
      </w:pPr>
    </w:p>
    <w:p w14:paraId="67149D7E" w14:textId="77777777" w:rsidR="00F473A4" w:rsidRDefault="00F473A4" w:rsidP="0017738B">
      <w:pPr>
        <w:spacing w:line="259" w:lineRule="auto"/>
        <w:rPr>
          <w:rFonts w:asciiTheme="majorHAnsi" w:hAnsiTheme="majorHAnsi" w:cstheme="minorHAnsi"/>
          <w:b/>
          <w:u w:val="single"/>
        </w:rPr>
      </w:pPr>
    </w:p>
    <w:p w14:paraId="79E97A23" w14:textId="77777777" w:rsidR="00F473A4" w:rsidRDefault="00F473A4" w:rsidP="0017738B">
      <w:pPr>
        <w:spacing w:line="259" w:lineRule="auto"/>
        <w:rPr>
          <w:rFonts w:asciiTheme="majorHAnsi" w:hAnsiTheme="majorHAnsi" w:cstheme="minorHAnsi"/>
          <w:b/>
          <w:u w:val="single"/>
        </w:rPr>
      </w:pPr>
    </w:p>
    <w:p w14:paraId="435339F3" w14:textId="77777777" w:rsidR="00F473A4" w:rsidRDefault="00F473A4" w:rsidP="0017738B">
      <w:pPr>
        <w:spacing w:line="259" w:lineRule="auto"/>
        <w:rPr>
          <w:rFonts w:asciiTheme="majorHAnsi" w:hAnsiTheme="majorHAnsi" w:cstheme="minorHAnsi"/>
          <w:b/>
          <w:u w:val="single"/>
        </w:rPr>
      </w:pPr>
    </w:p>
    <w:p w14:paraId="1EFD76C6" w14:textId="77777777" w:rsidR="00F473A4" w:rsidRDefault="00F473A4" w:rsidP="0017738B">
      <w:pPr>
        <w:spacing w:line="259" w:lineRule="auto"/>
        <w:rPr>
          <w:rFonts w:asciiTheme="majorHAnsi" w:hAnsiTheme="majorHAnsi" w:cstheme="minorHAnsi"/>
          <w:b/>
          <w:u w:val="single"/>
        </w:rPr>
      </w:pPr>
    </w:p>
    <w:p w14:paraId="4452BE17" w14:textId="77777777" w:rsidR="00F473A4" w:rsidRDefault="00F473A4" w:rsidP="0017738B">
      <w:pPr>
        <w:spacing w:line="259" w:lineRule="auto"/>
        <w:rPr>
          <w:rFonts w:asciiTheme="majorHAnsi" w:hAnsiTheme="majorHAnsi" w:cstheme="minorHAnsi"/>
          <w:b/>
          <w:u w:val="single"/>
        </w:rPr>
      </w:pPr>
    </w:p>
    <w:p w14:paraId="56FE2B6C" w14:textId="77777777" w:rsidR="00F473A4" w:rsidRDefault="00F473A4" w:rsidP="0017738B">
      <w:pPr>
        <w:spacing w:line="259" w:lineRule="auto"/>
        <w:rPr>
          <w:rFonts w:asciiTheme="majorHAnsi" w:hAnsiTheme="majorHAnsi" w:cstheme="minorHAnsi"/>
          <w:b/>
          <w:u w:val="single"/>
        </w:rPr>
      </w:pPr>
    </w:p>
    <w:sectPr w:rsidR="00F473A4" w:rsidSect="00C20E46">
      <w:headerReference w:type="default" r:id="rId13"/>
      <w:footerReference w:type="default" r:id="rId14"/>
      <w:headerReference w:type="first" r:id="rId15"/>
      <w:footerReference w:type="first" r:id="rId16"/>
      <w:pgSz w:w="11910" w:h="16840"/>
      <w:pgMar w:top="1928" w:right="1418" w:bottom="278"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40D1" w14:textId="77777777" w:rsidR="00CB4BFE" w:rsidRDefault="00CB4BFE" w:rsidP="00417B72">
      <w:r>
        <w:separator/>
      </w:r>
    </w:p>
  </w:endnote>
  <w:endnote w:type="continuationSeparator" w:id="0">
    <w:p w14:paraId="775CD089" w14:textId="77777777" w:rsidR="00CB4BFE" w:rsidRDefault="00CB4BFE"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enturyGothic">
    <w:altName w:val="Times New Roman"/>
    <w:panose1 w:val="00000000000000000000"/>
    <w:charset w:val="00"/>
    <w:family w:val="roman"/>
    <w:notTrueType/>
    <w:pitch w:val="default"/>
  </w:font>
  <w:font w:name="CenturyGothic-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14:paraId="70F45689" w14:textId="74231F4B" w:rsidR="00CB4BFE" w:rsidRPr="00AB62FF" w:rsidRDefault="00CB4BFE">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BE4B33" w:rsidRPr="00BE4B33">
          <w:rPr>
            <w:rFonts w:ascii="Arial" w:hAnsi="Arial" w:cs="Arial"/>
            <w:noProof/>
            <w:sz w:val="18"/>
            <w:szCs w:val="18"/>
            <w:lang w:val="es-ES"/>
          </w:rPr>
          <w:t>32</w:t>
        </w:r>
        <w:r w:rsidRPr="00AB62FF">
          <w:rPr>
            <w:rFonts w:ascii="Arial" w:hAnsi="Arial" w:cs="Arial"/>
            <w:sz w:val="18"/>
            <w:szCs w:val="18"/>
          </w:rPr>
          <w:fldChar w:fldCharType="end"/>
        </w:r>
      </w:p>
    </w:sdtContent>
  </w:sdt>
  <w:p w14:paraId="68A8CB37" w14:textId="77777777" w:rsidR="00CB4BFE" w:rsidRDefault="00CB4B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5204" w14:textId="77777777" w:rsidR="00CB4BFE" w:rsidRDefault="00CB4BFE">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FBEFD" w14:textId="77777777" w:rsidR="00CB4BFE" w:rsidRDefault="00CB4BFE" w:rsidP="00417B72">
      <w:r>
        <w:separator/>
      </w:r>
    </w:p>
  </w:footnote>
  <w:footnote w:type="continuationSeparator" w:id="0">
    <w:p w14:paraId="02046252" w14:textId="77777777" w:rsidR="00CB4BFE" w:rsidRDefault="00CB4BFE"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765B" w14:textId="77777777" w:rsidR="00CB4BFE" w:rsidRDefault="00CB4BFE"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CB4BFE" w:rsidRDefault="00CB4B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A698" w14:textId="77777777" w:rsidR="00CB4BFE" w:rsidRDefault="00CB4BFE">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 w15:restartNumberingAfterBreak="0">
    <w:nsid w:val="09E71827"/>
    <w:multiLevelType w:val="hybridMultilevel"/>
    <w:tmpl w:val="1B7A848E"/>
    <w:lvl w:ilvl="0" w:tplc="A83A4850">
      <w:start w:val="1"/>
      <w:numFmt w:val="decimal"/>
      <w:lvlText w:val="%1."/>
      <w:lvlJc w:val="left"/>
      <w:pPr>
        <w:ind w:left="360" w:hanging="360"/>
      </w:pPr>
      <w:rPr>
        <w:color w:val="auto"/>
        <w:sz w:val="28"/>
      </w:rPr>
    </w:lvl>
    <w:lvl w:ilvl="1" w:tplc="380A0019">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 w15:restartNumberingAfterBreak="0">
    <w:nsid w:val="0AF20A60"/>
    <w:multiLevelType w:val="hybridMultilevel"/>
    <w:tmpl w:val="7440595A"/>
    <w:lvl w:ilvl="0" w:tplc="14E4B23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E451D74"/>
    <w:multiLevelType w:val="hybridMultilevel"/>
    <w:tmpl w:val="9C68CA36"/>
    <w:lvl w:ilvl="0" w:tplc="14E4B23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5" w15:restartNumberingAfterBreak="0">
    <w:nsid w:val="162C55AF"/>
    <w:multiLevelType w:val="hybridMultilevel"/>
    <w:tmpl w:val="2BBEA0F4"/>
    <w:lvl w:ilvl="0" w:tplc="EA74E7C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7524DF3"/>
    <w:multiLevelType w:val="hybridMultilevel"/>
    <w:tmpl w:val="78ACC75C"/>
    <w:lvl w:ilvl="0" w:tplc="14E4B23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9" w15:restartNumberingAfterBreak="0">
    <w:nsid w:val="3154142D"/>
    <w:multiLevelType w:val="hybridMultilevel"/>
    <w:tmpl w:val="2C7ACA1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75A4219"/>
    <w:multiLevelType w:val="hybridMultilevel"/>
    <w:tmpl w:val="4F24A008"/>
    <w:lvl w:ilvl="0" w:tplc="DB70D1EE">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2"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3"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4" w15:restartNumberingAfterBreak="0">
    <w:nsid w:val="4A4B5547"/>
    <w:multiLevelType w:val="hybridMultilevel"/>
    <w:tmpl w:val="8CBA3D6A"/>
    <w:lvl w:ilvl="0" w:tplc="14E4B23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6"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17" w15:restartNumberingAfterBreak="0">
    <w:nsid w:val="652F1782"/>
    <w:multiLevelType w:val="hybridMultilevel"/>
    <w:tmpl w:val="0246723A"/>
    <w:lvl w:ilvl="0" w:tplc="17C43440">
      <w:start w:val="1"/>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8" w15:restartNumberingAfterBreak="0">
    <w:nsid w:val="6D1915EA"/>
    <w:multiLevelType w:val="hybridMultilevel"/>
    <w:tmpl w:val="4D2E532A"/>
    <w:lvl w:ilvl="0" w:tplc="B164F6F2">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11E5495"/>
    <w:multiLevelType w:val="multilevel"/>
    <w:tmpl w:val="4698CC4A"/>
    <w:styleLink w:val="WWOutlineListStyle4"/>
    <w:lvl w:ilvl="0">
      <w:start w:val="1"/>
      <w:numFmt w:val="decimal"/>
      <w:pStyle w:val="EstiloBSETtulo1"/>
      <w:lvlText w:val="%1."/>
      <w:lvlJc w:val="left"/>
      <w:pPr>
        <w:ind w:left="360" w:hanging="360"/>
      </w:pPr>
    </w:lvl>
    <w:lvl w:ilvl="1">
      <w:start w:val="1"/>
      <w:numFmt w:val="decimal"/>
      <w:pStyle w:val="EstiloBSETitulo3"/>
      <w:lvlText w:val="4.%2"/>
      <w:lvlJc w:val="left"/>
      <w:pPr>
        <w:ind w:left="1494"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1"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2" w15:restartNumberingAfterBreak="0">
    <w:nsid w:val="7E31029F"/>
    <w:multiLevelType w:val="hybridMultilevel"/>
    <w:tmpl w:val="5F2473B2"/>
    <w:lvl w:ilvl="0" w:tplc="14E4B23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7"/>
  </w:num>
  <w:num w:numId="2">
    <w:abstractNumId w:val="15"/>
  </w:num>
  <w:num w:numId="3">
    <w:abstractNumId w:val="0"/>
  </w:num>
  <w:num w:numId="4">
    <w:abstractNumId w:val="4"/>
  </w:num>
  <w:num w:numId="5">
    <w:abstractNumId w:val="21"/>
  </w:num>
  <w:num w:numId="6">
    <w:abstractNumId w:val="13"/>
  </w:num>
  <w:num w:numId="7">
    <w:abstractNumId w:val="20"/>
  </w:num>
  <w:num w:numId="8">
    <w:abstractNumId w:val="8"/>
  </w:num>
  <w:num w:numId="9">
    <w:abstractNumId w:val="12"/>
  </w:num>
  <w:num w:numId="10">
    <w:abstractNumId w:val="23"/>
  </w:num>
  <w:num w:numId="11">
    <w:abstractNumId w:val="16"/>
  </w:num>
  <w:num w:numId="12">
    <w:abstractNumId w:val="11"/>
  </w:num>
  <w:num w:numId="13">
    <w:abstractNumId w:val="19"/>
  </w:num>
  <w:num w:numId="14">
    <w:abstractNumId w:val="1"/>
  </w:num>
  <w:num w:numId="15">
    <w:abstractNumId w:val="10"/>
  </w:num>
  <w:num w:numId="16">
    <w:abstractNumId w:val="5"/>
  </w:num>
  <w:num w:numId="17">
    <w:abstractNumId w:val="9"/>
  </w:num>
  <w:num w:numId="18">
    <w:abstractNumId w:val="17"/>
  </w:num>
  <w:num w:numId="19">
    <w:abstractNumId w:val="18"/>
  </w:num>
  <w:num w:numId="20">
    <w:abstractNumId w:val="6"/>
  </w:num>
  <w:num w:numId="21">
    <w:abstractNumId w:val="3"/>
  </w:num>
  <w:num w:numId="22">
    <w:abstractNumId w:val="22"/>
  </w:num>
  <w:num w:numId="23">
    <w:abstractNumId w:val="14"/>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0533F"/>
    <w:rsid w:val="00012F03"/>
    <w:rsid w:val="0002438A"/>
    <w:rsid w:val="00026730"/>
    <w:rsid w:val="000307CC"/>
    <w:rsid w:val="00035903"/>
    <w:rsid w:val="000551D3"/>
    <w:rsid w:val="000621B1"/>
    <w:rsid w:val="000637D6"/>
    <w:rsid w:val="000670D0"/>
    <w:rsid w:val="0007727E"/>
    <w:rsid w:val="0008258E"/>
    <w:rsid w:val="00084141"/>
    <w:rsid w:val="00091745"/>
    <w:rsid w:val="000C5DE9"/>
    <w:rsid w:val="000D3C1C"/>
    <w:rsid w:val="000D7795"/>
    <w:rsid w:val="000E2C8C"/>
    <w:rsid w:val="000E330C"/>
    <w:rsid w:val="000E5C5C"/>
    <w:rsid w:val="000F0DC6"/>
    <w:rsid w:val="00102883"/>
    <w:rsid w:val="001037D4"/>
    <w:rsid w:val="00104B73"/>
    <w:rsid w:val="001107FA"/>
    <w:rsid w:val="00110867"/>
    <w:rsid w:val="00124DB7"/>
    <w:rsid w:val="001519D1"/>
    <w:rsid w:val="00157F62"/>
    <w:rsid w:val="0017738B"/>
    <w:rsid w:val="001850B6"/>
    <w:rsid w:val="001875F1"/>
    <w:rsid w:val="00187619"/>
    <w:rsid w:val="0018791B"/>
    <w:rsid w:val="001A5A1E"/>
    <w:rsid w:val="001C51EB"/>
    <w:rsid w:val="001D6F62"/>
    <w:rsid w:val="001D7A55"/>
    <w:rsid w:val="001E178F"/>
    <w:rsid w:val="001E3FC5"/>
    <w:rsid w:val="001E4234"/>
    <w:rsid w:val="001E5970"/>
    <w:rsid w:val="001F0090"/>
    <w:rsid w:val="001F0688"/>
    <w:rsid w:val="002133F1"/>
    <w:rsid w:val="00213E60"/>
    <w:rsid w:val="00234778"/>
    <w:rsid w:val="00236FC4"/>
    <w:rsid w:val="00241383"/>
    <w:rsid w:val="002775B3"/>
    <w:rsid w:val="00284E09"/>
    <w:rsid w:val="00292777"/>
    <w:rsid w:val="002949CB"/>
    <w:rsid w:val="00296A18"/>
    <w:rsid w:val="00296EFA"/>
    <w:rsid w:val="00297166"/>
    <w:rsid w:val="002A245A"/>
    <w:rsid w:val="002A4800"/>
    <w:rsid w:val="002A68B5"/>
    <w:rsid w:val="002B17C1"/>
    <w:rsid w:val="002B2AA5"/>
    <w:rsid w:val="002B4D8F"/>
    <w:rsid w:val="002D1219"/>
    <w:rsid w:val="002D39C0"/>
    <w:rsid w:val="00304F9F"/>
    <w:rsid w:val="00306E03"/>
    <w:rsid w:val="003119CA"/>
    <w:rsid w:val="00320498"/>
    <w:rsid w:val="00320D8D"/>
    <w:rsid w:val="003301CD"/>
    <w:rsid w:val="00337472"/>
    <w:rsid w:val="00344D0F"/>
    <w:rsid w:val="003507D0"/>
    <w:rsid w:val="00357652"/>
    <w:rsid w:val="003657CA"/>
    <w:rsid w:val="00391514"/>
    <w:rsid w:val="003B28F1"/>
    <w:rsid w:val="003C4EBF"/>
    <w:rsid w:val="003F6B4F"/>
    <w:rsid w:val="00404D4D"/>
    <w:rsid w:val="004102B5"/>
    <w:rsid w:val="00410E55"/>
    <w:rsid w:val="00417B72"/>
    <w:rsid w:val="00437009"/>
    <w:rsid w:val="0044076B"/>
    <w:rsid w:val="00440B87"/>
    <w:rsid w:val="00442CD0"/>
    <w:rsid w:val="00443980"/>
    <w:rsid w:val="004449F4"/>
    <w:rsid w:val="004451B9"/>
    <w:rsid w:val="00450307"/>
    <w:rsid w:val="00456DE2"/>
    <w:rsid w:val="00456EA4"/>
    <w:rsid w:val="00461656"/>
    <w:rsid w:val="00471038"/>
    <w:rsid w:val="00474997"/>
    <w:rsid w:val="0048389D"/>
    <w:rsid w:val="00496B9F"/>
    <w:rsid w:val="004A160A"/>
    <w:rsid w:val="004A2D6A"/>
    <w:rsid w:val="004B2C2A"/>
    <w:rsid w:val="004B3E22"/>
    <w:rsid w:val="004B41C1"/>
    <w:rsid w:val="004C223D"/>
    <w:rsid w:val="004D752D"/>
    <w:rsid w:val="004E24BD"/>
    <w:rsid w:val="004E5C56"/>
    <w:rsid w:val="004E7E39"/>
    <w:rsid w:val="004F68AA"/>
    <w:rsid w:val="004F6D3E"/>
    <w:rsid w:val="004F7552"/>
    <w:rsid w:val="00510023"/>
    <w:rsid w:val="00511089"/>
    <w:rsid w:val="00511648"/>
    <w:rsid w:val="00530D1C"/>
    <w:rsid w:val="005767D3"/>
    <w:rsid w:val="00580F6F"/>
    <w:rsid w:val="00585805"/>
    <w:rsid w:val="005C5079"/>
    <w:rsid w:val="005C7004"/>
    <w:rsid w:val="005E181D"/>
    <w:rsid w:val="005E2E66"/>
    <w:rsid w:val="005E3C6E"/>
    <w:rsid w:val="005F36B4"/>
    <w:rsid w:val="005F72BB"/>
    <w:rsid w:val="00605396"/>
    <w:rsid w:val="00620D76"/>
    <w:rsid w:val="00627085"/>
    <w:rsid w:val="00636A7D"/>
    <w:rsid w:val="006419F4"/>
    <w:rsid w:val="00642364"/>
    <w:rsid w:val="0064622C"/>
    <w:rsid w:val="006514B0"/>
    <w:rsid w:val="006556B6"/>
    <w:rsid w:val="00656D29"/>
    <w:rsid w:val="0066785E"/>
    <w:rsid w:val="00677C71"/>
    <w:rsid w:val="006844DD"/>
    <w:rsid w:val="0068512E"/>
    <w:rsid w:val="006869F0"/>
    <w:rsid w:val="00695D59"/>
    <w:rsid w:val="006A2177"/>
    <w:rsid w:val="006A2472"/>
    <w:rsid w:val="006A38D1"/>
    <w:rsid w:val="006B525C"/>
    <w:rsid w:val="006C3A26"/>
    <w:rsid w:val="006C4A18"/>
    <w:rsid w:val="006D30A5"/>
    <w:rsid w:val="006E6AD8"/>
    <w:rsid w:val="006E6C16"/>
    <w:rsid w:val="006E78B7"/>
    <w:rsid w:val="006F1850"/>
    <w:rsid w:val="006F57B1"/>
    <w:rsid w:val="00700CE9"/>
    <w:rsid w:val="00701C96"/>
    <w:rsid w:val="0070213C"/>
    <w:rsid w:val="00706C5B"/>
    <w:rsid w:val="00711BF8"/>
    <w:rsid w:val="007204A2"/>
    <w:rsid w:val="00720735"/>
    <w:rsid w:val="00724C4B"/>
    <w:rsid w:val="0073022C"/>
    <w:rsid w:val="007525AC"/>
    <w:rsid w:val="00752E63"/>
    <w:rsid w:val="00776200"/>
    <w:rsid w:val="00777C8F"/>
    <w:rsid w:val="007815CF"/>
    <w:rsid w:val="00793050"/>
    <w:rsid w:val="00793136"/>
    <w:rsid w:val="00795D74"/>
    <w:rsid w:val="007D455D"/>
    <w:rsid w:val="007E6E30"/>
    <w:rsid w:val="007F4C04"/>
    <w:rsid w:val="008010FB"/>
    <w:rsid w:val="008054B9"/>
    <w:rsid w:val="008123E8"/>
    <w:rsid w:val="00823CEA"/>
    <w:rsid w:val="008255C3"/>
    <w:rsid w:val="00832977"/>
    <w:rsid w:val="00837190"/>
    <w:rsid w:val="0085168F"/>
    <w:rsid w:val="00872E41"/>
    <w:rsid w:val="00892AA0"/>
    <w:rsid w:val="00897860"/>
    <w:rsid w:val="008A0544"/>
    <w:rsid w:val="008A0735"/>
    <w:rsid w:val="008A3FB2"/>
    <w:rsid w:val="008B3D27"/>
    <w:rsid w:val="008C4EAC"/>
    <w:rsid w:val="008D3608"/>
    <w:rsid w:val="008D67EB"/>
    <w:rsid w:val="008E5D6E"/>
    <w:rsid w:val="008E664F"/>
    <w:rsid w:val="008F0C4A"/>
    <w:rsid w:val="009021E0"/>
    <w:rsid w:val="00904DC3"/>
    <w:rsid w:val="00904ED4"/>
    <w:rsid w:val="0092723F"/>
    <w:rsid w:val="009505E7"/>
    <w:rsid w:val="0095274B"/>
    <w:rsid w:val="009650CC"/>
    <w:rsid w:val="009815A9"/>
    <w:rsid w:val="00985073"/>
    <w:rsid w:val="009869D8"/>
    <w:rsid w:val="009951E4"/>
    <w:rsid w:val="009B58B8"/>
    <w:rsid w:val="009C18A1"/>
    <w:rsid w:val="009C5949"/>
    <w:rsid w:val="009F34D8"/>
    <w:rsid w:val="009F37EF"/>
    <w:rsid w:val="00A0263B"/>
    <w:rsid w:val="00A0324C"/>
    <w:rsid w:val="00A062F2"/>
    <w:rsid w:val="00A06BE5"/>
    <w:rsid w:val="00A23BF7"/>
    <w:rsid w:val="00A255F0"/>
    <w:rsid w:val="00A32C55"/>
    <w:rsid w:val="00A35E7B"/>
    <w:rsid w:val="00A46454"/>
    <w:rsid w:val="00A51B0E"/>
    <w:rsid w:val="00A52A4F"/>
    <w:rsid w:val="00A54F4B"/>
    <w:rsid w:val="00A63914"/>
    <w:rsid w:val="00A64DAB"/>
    <w:rsid w:val="00A77226"/>
    <w:rsid w:val="00A9093E"/>
    <w:rsid w:val="00A93F81"/>
    <w:rsid w:val="00A9727B"/>
    <w:rsid w:val="00AA5E66"/>
    <w:rsid w:val="00AA7A77"/>
    <w:rsid w:val="00AA7B02"/>
    <w:rsid w:val="00AB62FF"/>
    <w:rsid w:val="00B059E3"/>
    <w:rsid w:val="00B10793"/>
    <w:rsid w:val="00B141DC"/>
    <w:rsid w:val="00B15C62"/>
    <w:rsid w:val="00B23AA7"/>
    <w:rsid w:val="00B27CBC"/>
    <w:rsid w:val="00B301B8"/>
    <w:rsid w:val="00B47C54"/>
    <w:rsid w:val="00B506CA"/>
    <w:rsid w:val="00B566F1"/>
    <w:rsid w:val="00B57DE0"/>
    <w:rsid w:val="00B60F52"/>
    <w:rsid w:val="00B71E6B"/>
    <w:rsid w:val="00B8381B"/>
    <w:rsid w:val="00B844C5"/>
    <w:rsid w:val="00B84703"/>
    <w:rsid w:val="00B911CF"/>
    <w:rsid w:val="00B97855"/>
    <w:rsid w:val="00BA04A3"/>
    <w:rsid w:val="00BA78E8"/>
    <w:rsid w:val="00BB6480"/>
    <w:rsid w:val="00BC13E9"/>
    <w:rsid w:val="00BD384B"/>
    <w:rsid w:val="00BD7B74"/>
    <w:rsid w:val="00BE2104"/>
    <w:rsid w:val="00BE4B33"/>
    <w:rsid w:val="00BF3DAF"/>
    <w:rsid w:val="00BF6D69"/>
    <w:rsid w:val="00C01285"/>
    <w:rsid w:val="00C03BC4"/>
    <w:rsid w:val="00C12358"/>
    <w:rsid w:val="00C20AE9"/>
    <w:rsid w:val="00C20E46"/>
    <w:rsid w:val="00C33B4A"/>
    <w:rsid w:val="00C44AF7"/>
    <w:rsid w:val="00C6071A"/>
    <w:rsid w:val="00C643C3"/>
    <w:rsid w:val="00C70935"/>
    <w:rsid w:val="00C8096F"/>
    <w:rsid w:val="00CB35D6"/>
    <w:rsid w:val="00CB4BFE"/>
    <w:rsid w:val="00CB4F11"/>
    <w:rsid w:val="00CD5A2E"/>
    <w:rsid w:val="00CF5F8A"/>
    <w:rsid w:val="00D03620"/>
    <w:rsid w:val="00D11CDC"/>
    <w:rsid w:val="00D14A70"/>
    <w:rsid w:val="00D15BBB"/>
    <w:rsid w:val="00D35101"/>
    <w:rsid w:val="00D43B17"/>
    <w:rsid w:val="00D44F13"/>
    <w:rsid w:val="00D56590"/>
    <w:rsid w:val="00D62F59"/>
    <w:rsid w:val="00D638C6"/>
    <w:rsid w:val="00D63E93"/>
    <w:rsid w:val="00D7285E"/>
    <w:rsid w:val="00D81B9D"/>
    <w:rsid w:val="00D83D14"/>
    <w:rsid w:val="00D84984"/>
    <w:rsid w:val="00D93C7B"/>
    <w:rsid w:val="00D9437D"/>
    <w:rsid w:val="00D97A98"/>
    <w:rsid w:val="00DB0D8E"/>
    <w:rsid w:val="00DB7FDE"/>
    <w:rsid w:val="00DD4719"/>
    <w:rsid w:val="00DD6533"/>
    <w:rsid w:val="00DD7046"/>
    <w:rsid w:val="00DE7966"/>
    <w:rsid w:val="00DF5C63"/>
    <w:rsid w:val="00E05480"/>
    <w:rsid w:val="00E26B90"/>
    <w:rsid w:val="00E27699"/>
    <w:rsid w:val="00E31BCF"/>
    <w:rsid w:val="00E3417C"/>
    <w:rsid w:val="00E46109"/>
    <w:rsid w:val="00E47D13"/>
    <w:rsid w:val="00E624B0"/>
    <w:rsid w:val="00E643E9"/>
    <w:rsid w:val="00E83514"/>
    <w:rsid w:val="00E86DE1"/>
    <w:rsid w:val="00E90066"/>
    <w:rsid w:val="00E94B22"/>
    <w:rsid w:val="00E96A3B"/>
    <w:rsid w:val="00E97CA0"/>
    <w:rsid w:val="00EB0FCE"/>
    <w:rsid w:val="00EB2067"/>
    <w:rsid w:val="00EC4C8B"/>
    <w:rsid w:val="00ED4702"/>
    <w:rsid w:val="00EE11F2"/>
    <w:rsid w:val="00EE41FD"/>
    <w:rsid w:val="00EE5432"/>
    <w:rsid w:val="00EE6715"/>
    <w:rsid w:val="00EF388D"/>
    <w:rsid w:val="00F04710"/>
    <w:rsid w:val="00F125E7"/>
    <w:rsid w:val="00F1290D"/>
    <w:rsid w:val="00F135AB"/>
    <w:rsid w:val="00F13E88"/>
    <w:rsid w:val="00F17C0A"/>
    <w:rsid w:val="00F222F2"/>
    <w:rsid w:val="00F22F07"/>
    <w:rsid w:val="00F45B09"/>
    <w:rsid w:val="00F473A4"/>
    <w:rsid w:val="00F55157"/>
    <w:rsid w:val="00F56914"/>
    <w:rsid w:val="00F65E79"/>
    <w:rsid w:val="00F7266C"/>
    <w:rsid w:val="00F77A95"/>
    <w:rsid w:val="00F800C9"/>
    <w:rsid w:val="00F83391"/>
    <w:rsid w:val="00F87A3F"/>
    <w:rsid w:val="00F914A3"/>
    <w:rsid w:val="00F969FC"/>
    <w:rsid w:val="00FA53E7"/>
    <w:rsid w:val="00FA570E"/>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9"/>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table" w:styleId="Tablaconcuadrcula">
    <w:name w:val="Table Grid"/>
    <w:basedOn w:val="Tablanormal"/>
    <w:uiPriority w:val="59"/>
    <w:rsid w:val="00636A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basedOn w:val="Sinlista"/>
    <w:rsid w:val="00636A7D"/>
    <w:pPr>
      <w:numPr>
        <w:numId w:val="13"/>
      </w:numPr>
    </w:pPr>
  </w:style>
  <w:style w:type="paragraph" w:customStyle="1" w:styleId="EstiloBSETtulo1">
    <w:name w:val="Estilo BSE Título 1"/>
    <w:basedOn w:val="Normal"/>
    <w:qFormat/>
    <w:rsid w:val="00636A7D"/>
    <w:pPr>
      <w:widowControl w:val="0"/>
      <w:numPr>
        <w:numId w:val="13"/>
      </w:numPr>
      <w:suppressAutoHyphens/>
      <w:autoSpaceDN w:val="0"/>
      <w:spacing w:after="240" w:line="240" w:lineRule="atLeast"/>
      <w:textAlignment w:val="baseline"/>
    </w:pPr>
    <w:rPr>
      <w:rFonts w:ascii="Arial" w:eastAsia="SimSun" w:hAnsi="Arial" w:cs="Mangal"/>
      <w:b/>
      <w:bCs/>
      <w:kern w:val="3"/>
      <w:sz w:val="32"/>
      <w:szCs w:val="32"/>
      <w:lang w:eastAsia="zh-CN" w:bidi="hi-IN"/>
    </w:rPr>
  </w:style>
  <w:style w:type="paragraph" w:customStyle="1" w:styleId="EstiloBSETitulo3">
    <w:name w:val="Estilo BSE Titulo 3"/>
    <w:basedOn w:val="Normal"/>
    <w:rsid w:val="00636A7D"/>
    <w:pPr>
      <w:keepNext/>
      <w:keepLines/>
      <w:numPr>
        <w:ilvl w:val="1"/>
        <w:numId w:val="13"/>
      </w:numPr>
      <w:suppressAutoHyphens/>
      <w:autoSpaceDN w:val="0"/>
      <w:spacing w:before="240" w:after="240"/>
      <w:jc w:val="both"/>
      <w:textAlignment w:val="baseline"/>
      <w:outlineLvl w:val="1"/>
    </w:pPr>
    <w:rPr>
      <w:rFonts w:ascii="Arial" w:eastAsia="Times New Roman" w:hAnsi="Arial" w:cs="Arial"/>
      <w:b/>
      <w:bCs/>
      <w:color w:val="4F81BD"/>
      <w:sz w:val="26"/>
      <w:szCs w:val="26"/>
      <w:lang w:eastAsia="es-UY"/>
    </w:rPr>
  </w:style>
  <w:style w:type="paragraph" w:styleId="Sinespaciado">
    <w:name w:val="No Spacing"/>
    <w:uiPriority w:val="1"/>
    <w:qFormat/>
    <w:rsid w:val="00636A7D"/>
    <w:pPr>
      <w:suppressAutoHyphens/>
      <w:autoSpaceDN w:val="0"/>
      <w:textAlignment w:val="baseline"/>
    </w:pPr>
    <w:rPr>
      <w:rFonts w:ascii="Calibri" w:eastAsia="Times New Roman" w:hAnsi="Calibri" w:cs="Times New Roman"/>
      <w:sz w:val="22"/>
      <w:szCs w:val="22"/>
      <w:lang w:eastAsia="es-UY"/>
    </w:rPr>
  </w:style>
  <w:style w:type="character" w:styleId="nfasissutil">
    <w:name w:val="Subtle Emphasis"/>
    <w:basedOn w:val="Fuentedeprrafopredeter"/>
    <w:uiPriority w:val="19"/>
    <w:qFormat/>
    <w:rsid w:val="00636A7D"/>
    <w:rPr>
      <w:i/>
      <w:iCs/>
      <w:color w:val="404040" w:themeColor="text1" w:themeTint="BF"/>
    </w:rPr>
  </w:style>
  <w:style w:type="table" w:customStyle="1" w:styleId="TableGrid">
    <w:name w:val="TableGrid"/>
    <w:rsid w:val="00636A7D"/>
    <w:rPr>
      <w:rFonts w:eastAsiaTheme="minorEastAsia"/>
      <w:sz w:val="22"/>
      <w:szCs w:val="22"/>
      <w:lang w:eastAsia="es-UY"/>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636A7D"/>
    <w:rPr>
      <w:color w:val="954F72"/>
      <w:u w:val="single"/>
    </w:rPr>
  </w:style>
  <w:style w:type="paragraph" w:customStyle="1" w:styleId="msonormal0">
    <w:name w:val="msonormal"/>
    <w:basedOn w:val="Normal"/>
    <w:rsid w:val="00636A7D"/>
    <w:pPr>
      <w:spacing w:before="100" w:beforeAutospacing="1" w:after="100" w:afterAutospacing="1"/>
    </w:pPr>
    <w:rPr>
      <w:rFonts w:ascii="Times New Roman" w:eastAsia="Times New Roman" w:hAnsi="Times New Roman" w:cs="Times New Roman"/>
      <w:lang w:eastAsia="es-UY"/>
    </w:rPr>
  </w:style>
  <w:style w:type="paragraph" w:customStyle="1" w:styleId="xl77">
    <w:name w:val="xl77"/>
    <w:basedOn w:val="Normal"/>
    <w:rsid w:val="00636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78">
    <w:name w:val="xl78"/>
    <w:basedOn w:val="Normal"/>
    <w:rsid w:val="00636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79">
    <w:name w:val="xl79"/>
    <w:basedOn w:val="Normal"/>
    <w:rsid w:val="00636A7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s-UY"/>
    </w:rPr>
  </w:style>
  <w:style w:type="paragraph" w:customStyle="1" w:styleId="xl80">
    <w:name w:val="xl80"/>
    <w:basedOn w:val="Normal"/>
    <w:rsid w:val="00636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81">
    <w:name w:val="xl81"/>
    <w:basedOn w:val="Normal"/>
    <w:rsid w:val="00636A7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lang w:eastAsia="es-UY"/>
    </w:rPr>
  </w:style>
  <w:style w:type="paragraph" w:customStyle="1" w:styleId="xl82">
    <w:name w:val="xl82"/>
    <w:basedOn w:val="Normal"/>
    <w:rsid w:val="00636A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83">
    <w:name w:val="xl83"/>
    <w:basedOn w:val="Normal"/>
    <w:rsid w:val="00636A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84">
    <w:name w:val="xl84"/>
    <w:basedOn w:val="Normal"/>
    <w:rsid w:val="00636A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85">
    <w:name w:val="xl85"/>
    <w:basedOn w:val="Normal"/>
    <w:rsid w:val="00636A7D"/>
    <w:pPr>
      <w:pBdr>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s-UY"/>
    </w:rPr>
  </w:style>
  <w:style w:type="paragraph" w:customStyle="1" w:styleId="xl86">
    <w:name w:val="xl86"/>
    <w:basedOn w:val="Normal"/>
    <w:rsid w:val="00636A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87">
    <w:name w:val="xl87"/>
    <w:basedOn w:val="Normal"/>
    <w:rsid w:val="00636A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88">
    <w:name w:val="xl88"/>
    <w:basedOn w:val="Normal"/>
    <w:rsid w:val="00636A7D"/>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89">
    <w:name w:val="xl89"/>
    <w:basedOn w:val="Normal"/>
    <w:rsid w:val="00636A7D"/>
    <w:pPr>
      <w:pBdr>
        <w:top w:val="single" w:sz="8" w:space="0" w:color="auto"/>
        <w:left w:val="single" w:sz="8" w:space="0" w:color="auto"/>
        <w:bottom w:val="single" w:sz="8" w:space="0" w:color="auto"/>
        <w:right w:val="single" w:sz="4" w:space="0" w:color="auto"/>
      </w:pBdr>
      <w:shd w:val="clear" w:color="000000" w:fill="000000"/>
      <w:spacing w:before="100" w:beforeAutospacing="1" w:after="100" w:afterAutospacing="1"/>
      <w:jc w:val="center"/>
      <w:textAlignment w:val="center"/>
    </w:pPr>
    <w:rPr>
      <w:rFonts w:ascii="Calibri Light" w:eastAsia="Times New Roman" w:hAnsi="Calibri Light" w:cs="Calibri Light"/>
      <w:b/>
      <w:bCs/>
      <w:color w:val="FFFFFF"/>
      <w:sz w:val="16"/>
      <w:szCs w:val="16"/>
      <w:lang w:eastAsia="es-UY"/>
    </w:rPr>
  </w:style>
  <w:style w:type="paragraph" w:customStyle="1" w:styleId="xl90">
    <w:name w:val="xl90"/>
    <w:basedOn w:val="Normal"/>
    <w:rsid w:val="00636A7D"/>
    <w:pPr>
      <w:pBdr>
        <w:top w:val="single" w:sz="8"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rFonts w:ascii="Calibri Light" w:eastAsia="Times New Roman" w:hAnsi="Calibri Light" w:cs="Calibri Light"/>
      <w:b/>
      <w:bCs/>
      <w:color w:val="FFFFFF"/>
      <w:sz w:val="16"/>
      <w:szCs w:val="16"/>
      <w:lang w:eastAsia="es-UY"/>
    </w:rPr>
  </w:style>
  <w:style w:type="paragraph" w:customStyle="1" w:styleId="xl91">
    <w:name w:val="xl91"/>
    <w:basedOn w:val="Normal"/>
    <w:rsid w:val="00636A7D"/>
    <w:pPr>
      <w:pBdr>
        <w:top w:val="single" w:sz="8" w:space="0" w:color="auto"/>
        <w:left w:val="single" w:sz="4"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ascii="Calibri Light" w:eastAsia="Times New Roman" w:hAnsi="Calibri Light" w:cs="Calibri Light"/>
      <w:b/>
      <w:bCs/>
      <w:color w:val="FFFFFF"/>
      <w:sz w:val="16"/>
      <w:szCs w:val="16"/>
      <w:lang w:eastAsia="es-UY"/>
    </w:rPr>
  </w:style>
  <w:style w:type="character" w:customStyle="1" w:styleId="fontstyle01">
    <w:name w:val="fontstyle01"/>
    <w:basedOn w:val="Fuentedeprrafopredeter"/>
    <w:rsid w:val="00636A7D"/>
    <w:rPr>
      <w:rFonts w:ascii="CenturyGothic" w:hAnsi="CenturyGothic" w:hint="default"/>
      <w:b w:val="0"/>
      <w:bCs w:val="0"/>
      <w:i w:val="0"/>
      <w:iCs w:val="0"/>
      <w:color w:val="000000"/>
      <w:sz w:val="20"/>
      <w:szCs w:val="20"/>
    </w:rPr>
  </w:style>
  <w:style w:type="character" w:customStyle="1" w:styleId="fontstyle21">
    <w:name w:val="fontstyle21"/>
    <w:basedOn w:val="Fuentedeprrafopredeter"/>
    <w:rsid w:val="00636A7D"/>
    <w:rPr>
      <w:rFonts w:ascii="CenturyGothic-Bold" w:hAnsi="CenturyGothic-Bold" w:hint="default"/>
      <w:b/>
      <w:bCs/>
      <w:i w:val="0"/>
      <w:iCs w:val="0"/>
      <w:color w:val="000000"/>
      <w:sz w:val="20"/>
      <w:szCs w:val="20"/>
    </w:rPr>
  </w:style>
  <w:style w:type="paragraph" w:customStyle="1" w:styleId="font5">
    <w:name w:val="font5"/>
    <w:basedOn w:val="Normal"/>
    <w:rsid w:val="00636A7D"/>
    <w:pPr>
      <w:spacing w:before="100" w:beforeAutospacing="1" w:after="100" w:afterAutospacing="1"/>
    </w:pPr>
    <w:rPr>
      <w:rFonts w:ascii="Calibri Light" w:eastAsia="Times New Roman" w:hAnsi="Calibri Light" w:cs="Calibri Light"/>
      <w:color w:val="FF0000"/>
      <w:sz w:val="18"/>
      <w:szCs w:val="18"/>
      <w:lang w:eastAsia="es-UY"/>
    </w:rPr>
  </w:style>
  <w:style w:type="paragraph" w:customStyle="1" w:styleId="xl63">
    <w:name w:val="xl63"/>
    <w:basedOn w:val="Normal"/>
    <w:rsid w:val="00636A7D"/>
    <w:pPr>
      <w:spacing w:before="100" w:beforeAutospacing="1" w:after="100" w:afterAutospacing="1"/>
      <w:textAlignment w:val="center"/>
    </w:pPr>
    <w:rPr>
      <w:rFonts w:ascii="Calibri Light" w:eastAsia="Times New Roman" w:hAnsi="Calibri Light" w:cs="Calibri Light"/>
      <w:sz w:val="18"/>
      <w:szCs w:val="18"/>
      <w:lang w:eastAsia="es-UY"/>
    </w:rPr>
  </w:style>
  <w:style w:type="paragraph" w:customStyle="1" w:styleId="xl64">
    <w:name w:val="xl64"/>
    <w:basedOn w:val="Normal"/>
    <w:rsid w:val="00636A7D"/>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Light" w:eastAsia="Times New Roman" w:hAnsi="Calibri Light" w:cs="Calibri Light"/>
      <w:sz w:val="18"/>
      <w:szCs w:val="18"/>
      <w:lang w:eastAsia="es-UY"/>
    </w:rPr>
  </w:style>
  <w:style w:type="paragraph" w:customStyle="1" w:styleId="xl65">
    <w:name w:val="xl65"/>
    <w:basedOn w:val="Normal"/>
    <w:rsid w:val="00636A7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Light" w:eastAsia="Times New Roman" w:hAnsi="Calibri Light" w:cs="Calibri Light"/>
      <w:sz w:val="18"/>
      <w:szCs w:val="18"/>
      <w:lang w:eastAsia="es-UY"/>
    </w:rPr>
  </w:style>
  <w:style w:type="paragraph" w:customStyle="1" w:styleId="xl66">
    <w:name w:val="xl66"/>
    <w:basedOn w:val="Normal"/>
    <w:rsid w:val="00636A7D"/>
    <w:pPr>
      <w:shd w:val="clear" w:color="000000" w:fill="FFFF00"/>
      <w:spacing w:before="100" w:beforeAutospacing="1" w:after="100" w:afterAutospacing="1"/>
      <w:textAlignment w:val="center"/>
    </w:pPr>
    <w:rPr>
      <w:rFonts w:ascii="Calibri Light" w:eastAsia="Times New Roman" w:hAnsi="Calibri Light" w:cs="Calibri Light"/>
      <w:sz w:val="18"/>
      <w:szCs w:val="18"/>
      <w:lang w:eastAsia="es-UY"/>
    </w:rPr>
  </w:style>
  <w:style w:type="paragraph" w:customStyle="1" w:styleId="xl67">
    <w:name w:val="xl67"/>
    <w:basedOn w:val="Normal"/>
    <w:rsid w:val="00636A7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Light" w:eastAsia="Times New Roman" w:hAnsi="Calibri Light" w:cs="Calibri Light"/>
      <w:sz w:val="18"/>
      <w:szCs w:val="18"/>
      <w:lang w:eastAsia="es-UY"/>
    </w:rPr>
  </w:style>
  <w:style w:type="paragraph" w:customStyle="1" w:styleId="xl68">
    <w:name w:val="xl68"/>
    <w:basedOn w:val="Normal"/>
    <w:rsid w:val="00636A7D"/>
    <w:pPr>
      <w:spacing w:before="100" w:beforeAutospacing="1" w:after="100" w:afterAutospacing="1"/>
      <w:textAlignment w:val="center"/>
    </w:pPr>
    <w:rPr>
      <w:rFonts w:ascii="Calibri Light" w:eastAsia="Times New Roman" w:hAnsi="Calibri Light" w:cs="Calibri Light"/>
      <w:sz w:val="18"/>
      <w:szCs w:val="18"/>
      <w:lang w:eastAsia="es-UY"/>
    </w:rPr>
  </w:style>
  <w:style w:type="paragraph" w:customStyle="1" w:styleId="xl69">
    <w:name w:val="xl69"/>
    <w:basedOn w:val="Normal"/>
    <w:rsid w:val="00636A7D"/>
    <w:pPr>
      <w:spacing w:before="100" w:beforeAutospacing="1" w:after="100" w:afterAutospacing="1"/>
      <w:jc w:val="center"/>
      <w:textAlignment w:val="center"/>
    </w:pPr>
    <w:rPr>
      <w:rFonts w:ascii="Calibri Light" w:eastAsia="Times New Roman" w:hAnsi="Calibri Light" w:cs="Calibri Light"/>
      <w:sz w:val="18"/>
      <w:szCs w:val="18"/>
      <w:lang w:eastAsia="es-UY"/>
    </w:rPr>
  </w:style>
  <w:style w:type="paragraph" w:customStyle="1" w:styleId="xl70">
    <w:name w:val="xl70"/>
    <w:basedOn w:val="Normal"/>
    <w:rsid w:val="00636A7D"/>
    <w:pPr>
      <w:spacing w:before="100" w:beforeAutospacing="1" w:after="100" w:afterAutospacing="1"/>
      <w:jc w:val="center"/>
      <w:textAlignment w:val="center"/>
    </w:pPr>
    <w:rPr>
      <w:rFonts w:ascii="Calibri Light" w:eastAsia="Times New Roman" w:hAnsi="Calibri Light" w:cs="Calibri Light"/>
      <w:sz w:val="18"/>
      <w:szCs w:val="18"/>
      <w:lang w:eastAsia="es-UY"/>
    </w:rPr>
  </w:style>
  <w:style w:type="paragraph" w:customStyle="1" w:styleId="xl71">
    <w:name w:val="xl71"/>
    <w:basedOn w:val="Normal"/>
    <w:rsid w:val="00636A7D"/>
    <w:pPr>
      <w:spacing w:before="100" w:beforeAutospacing="1" w:after="100" w:afterAutospacing="1"/>
      <w:jc w:val="right"/>
      <w:textAlignment w:val="center"/>
    </w:pPr>
    <w:rPr>
      <w:rFonts w:ascii="Calibri Light" w:eastAsia="Times New Roman" w:hAnsi="Calibri Light" w:cs="Calibri Light"/>
      <w:sz w:val="18"/>
      <w:szCs w:val="18"/>
      <w:lang w:eastAsia="es-UY"/>
    </w:rPr>
  </w:style>
  <w:style w:type="paragraph" w:customStyle="1" w:styleId="xl72">
    <w:name w:val="xl72"/>
    <w:basedOn w:val="Normal"/>
    <w:rsid w:val="00636A7D"/>
    <w:pPr>
      <w:pBdr>
        <w:top w:val="single" w:sz="4" w:space="0" w:color="auto"/>
        <w:left w:val="single" w:sz="8" w:space="0" w:color="auto"/>
        <w:bottom w:val="single" w:sz="4" w:space="0" w:color="auto"/>
        <w:right w:val="single" w:sz="8" w:space="0" w:color="auto"/>
      </w:pBdr>
      <w:shd w:val="clear" w:color="000000" w:fill="F4B084"/>
      <w:spacing w:before="100" w:beforeAutospacing="1" w:after="100" w:afterAutospacing="1"/>
      <w:jc w:val="center"/>
      <w:textAlignment w:val="center"/>
    </w:pPr>
    <w:rPr>
      <w:rFonts w:ascii="Calibri Light" w:eastAsia="Times New Roman" w:hAnsi="Calibri Light" w:cs="Calibri Light"/>
      <w:sz w:val="18"/>
      <w:szCs w:val="18"/>
      <w:lang w:eastAsia="es-UY"/>
    </w:rPr>
  </w:style>
  <w:style w:type="paragraph" w:customStyle="1" w:styleId="xl73">
    <w:name w:val="xl73"/>
    <w:basedOn w:val="Normal"/>
    <w:rsid w:val="00636A7D"/>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74">
    <w:name w:val="xl74"/>
    <w:basedOn w:val="Normal"/>
    <w:rsid w:val="00636A7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75">
    <w:name w:val="xl75"/>
    <w:basedOn w:val="Normal"/>
    <w:rsid w:val="00636A7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alibri Light" w:eastAsia="Times New Roman" w:hAnsi="Calibri Light" w:cs="Calibri Light"/>
      <w:sz w:val="16"/>
      <w:szCs w:val="16"/>
      <w:lang w:eastAsia="es-UY"/>
    </w:rPr>
  </w:style>
  <w:style w:type="paragraph" w:customStyle="1" w:styleId="xl76">
    <w:name w:val="xl76"/>
    <w:basedOn w:val="Normal"/>
    <w:rsid w:val="00636A7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Light" w:eastAsia="Times New Roman" w:hAnsi="Calibri Light" w:cs="Calibri Light"/>
      <w:sz w:val="16"/>
      <w:szCs w:val="16"/>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314451943">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839656586">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418403473">
      <w:bodyDiv w:val="1"/>
      <w:marLeft w:val="0"/>
      <w:marRight w:val="0"/>
      <w:marTop w:val="0"/>
      <w:marBottom w:val="0"/>
      <w:divBdr>
        <w:top w:val="none" w:sz="0" w:space="0" w:color="auto"/>
        <w:left w:val="none" w:sz="0" w:space="0" w:color="auto"/>
        <w:bottom w:val="none" w:sz="0" w:space="0" w:color="auto"/>
        <w:right w:val="none" w:sz="0" w:space="0" w:color="auto"/>
      </w:divBdr>
    </w:div>
    <w:div w:id="1575580967">
      <w:bodyDiv w:val="1"/>
      <w:marLeft w:val="0"/>
      <w:marRight w:val="0"/>
      <w:marTop w:val="0"/>
      <w:marBottom w:val="0"/>
      <w:divBdr>
        <w:top w:val="none" w:sz="0" w:space="0" w:color="auto"/>
        <w:left w:val="none" w:sz="0" w:space="0" w:color="auto"/>
        <w:bottom w:val="none" w:sz="0" w:space="0" w:color="auto"/>
        <w:right w:val="none" w:sz="0" w:space="0" w:color="auto"/>
      </w:divBdr>
    </w:div>
    <w:div w:id="1598248559">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estatales.gub.uy/sicepublic/SearchCatalogPublic.ifa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itucional.bse.com.uy/inicio/institucional/Transparenc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bse.com.u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iones@bse.com.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5320-43C7-41A5-AF4D-7024D975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7968</Words>
  <Characters>43824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Farias, Fernando</cp:lastModifiedBy>
  <cp:revision>2</cp:revision>
  <dcterms:created xsi:type="dcterms:W3CDTF">2023-06-13T15:56:00Z</dcterms:created>
  <dcterms:modified xsi:type="dcterms:W3CDTF">2023-06-13T15:56:00Z</dcterms:modified>
</cp:coreProperties>
</file>