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5EE9" w14:textId="33A2CD78" w:rsidR="00BC5241" w:rsidRDefault="00842C0B" w:rsidP="00842C0B">
      <w:pPr>
        <w:shd w:val="clear" w:color="auto" w:fill="FFFFFF" w:themeFill="background1"/>
        <w:tabs>
          <w:tab w:val="left" w:pos="4164"/>
        </w:tabs>
        <w:autoSpaceDE w:val="0"/>
        <w:autoSpaceDN w:val="0"/>
        <w:adjustRightInd w:val="0"/>
        <w:spacing w:after="0" w:line="360" w:lineRule="auto"/>
        <w:rPr>
          <w:rFonts w:ascii="Open Sans" w:hAnsi="Open Sans" w:cs="Open Sans"/>
          <w:b/>
          <w:bCs/>
          <w:color w:val="000000"/>
          <w:sz w:val="24"/>
          <w:szCs w:val="24"/>
        </w:rPr>
      </w:pPr>
      <w:r>
        <w:rPr>
          <w:rFonts w:ascii="Open Sans" w:hAnsi="Open Sans" w:cs="Open Sans"/>
          <w:b/>
          <w:bCs/>
          <w:color w:val="000000"/>
          <w:sz w:val="24"/>
          <w:szCs w:val="24"/>
        </w:rPr>
        <w:tab/>
      </w:r>
    </w:p>
    <w:p w14:paraId="2CD567CC" w14:textId="4AC42FD3" w:rsidR="00BC5241" w:rsidRDefault="00BC5241" w:rsidP="00BC5241">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p>
    <w:p w14:paraId="05AA3DDB" w14:textId="397C2B29" w:rsidR="00BC5241" w:rsidRDefault="00BC5241" w:rsidP="00BC5241">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p>
    <w:p w14:paraId="6B909EC8" w14:textId="77777777" w:rsidR="00BC5241" w:rsidRDefault="00BC5241" w:rsidP="00BC5241">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p>
    <w:p w14:paraId="50CE33DF" w14:textId="430106BF" w:rsidR="004F277C" w:rsidRPr="00F13240" w:rsidRDefault="004F277C" w:rsidP="00BC5241">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 xml:space="preserve">LICITACIÓN </w:t>
      </w:r>
      <w:r w:rsidR="00F13240" w:rsidRPr="00F13240">
        <w:rPr>
          <w:rFonts w:ascii="Open Sans" w:hAnsi="Open Sans" w:cs="Open Sans"/>
          <w:b/>
          <w:bCs/>
          <w:color w:val="000000"/>
          <w:sz w:val="24"/>
          <w:szCs w:val="24"/>
        </w:rPr>
        <w:t>ABREVIADA</w:t>
      </w:r>
      <w:r w:rsidRPr="00F13240">
        <w:rPr>
          <w:rFonts w:ascii="Open Sans" w:hAnsi="Open Sans" w:cs="Open Sans"/>
          <w:b/>
          <w:bCs/>
          <w:color w:val="000000"/>
          <w:sz w:val="24"/>
          <w:szCs w:val="24"/>
        </w:rPr>
        <w:t xml:space="preserve"> </w:t>
      </w:r>
      <w:r w:rsidR="00BC5241">
        <w:rPr>
          <w:rFonts w:ascii="Open Sans" w:hAnsi="Open Sans" w:cs="Open Sans"/>
          <w:b/>
          <w:bCs/>
          <w:color w:val="000000"/>
          <w:sz w:val="24"/>
          <w:szCs w:val="24"/>
        </w:rPr>
        <w:t xml:space="preserve">N° </w:t>
      </w:r>
      <w:r w:rsidR="00712D49">
        <w:rPr>
          <w:rFonts w:ascii="Open Sans" w:hAnsi="Open Sans" w:cs="Open Sans"/>
          <w:b/>
          <w:bCs/>
          <w:color w:val="000000"/>
          <w:sz w:val="24"/>
          <w:szCs w:val="24"/>
        </w:rPr>
        <w:t>02</w:t>
      </w:r>
      <w:r w:rsidR="00F13240" w:rsidRPr="00F13240">
        <w:rPr>
          <w:rFonts w:ascii="Open Sans" w:hAnsi="Open Sans" w:cs="Open Sans"/>
          <w:b/>
          <w:bCs/>
          <w:color w:val="000000"/>
          <w:sz w:val="24"/>
          <w:szCs w:val="24"/>
        </w:rPr>
        <w:t>/202</w:t>
      </w:r>
      <w:r w:rsidR="00712D49">
        <w:rPr>
          <w:rFonts w:ascii="Open Sans" w:hAnsi="Open Sans" w:cs="Open Sans"/>
          <w:b/>
          <w:bCs/>
          <w:color w:val="000000"/>
          <w:sz w:val="24"/>
          <w:szCs w:val="24"/>
        </w:rPr>
        <w:t>3</w:t>
      </w:r>
    </w:p>
    <w:p w14:paraId="11A8D525" w14:textId="77777777" w:rsidR="004F277C" w:rsidRPr="00F13240" w:rsidRDefault="004F277C" w:rsidP="00BC5241">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PLIEGO DE BASES Y CONDICIONES PARTICULARES</w:t>
      </w:r>
    </w:p>
    <w:p w14:paraId="159DD77C" w14:textId="25CD9CFB" w:rsidR="004F277C" w:rsidRPr="00F13240" w:rsidRDefault="00712D49" w:rsidP="006526E5">
      <w:pPr>
        <w:shd w:val="clear" w:color="auto" w:fill="FFFFFF" w:themeFill="background1"/>
        <w:spacing w:after="0" w:line="360" w:lineRule="auto"/>
        <w:jc w:val="center"/>
        <w:rPr>
          <w:rFonts w:ascii="Open Sans" w:hAnsi="Open Sans" w:cs="Open Sans"/>
          <w:sz w:val="24"/>
          <w:szCs w:val="24"/>
        </w:rPr>
      </w:pPr>
      <w:r>
        <w:rPr>
          <w:rFonts w:ascii="Open Sans" w:hAnsi="Open Sans" w:cs="Open Sans"/>
          <w:b/>
          <w:bCs/>
          <w:color w:val="000000"/>
          <w:sz w:val="24"/>
          <w:szCs w:val="24"/>
          <w:lang w:val="es-UY"/>
        </w:rPr>
        <w:t>“</w:t>
      </w:r>
      <w:r w:rsidRPr="00712D49">
        <w:rPr>
          <w:rFonts w:ascii="Open Sans" w:hAnsi="Open Sans" w:cs="Open Sans"/>
          <w:b/>
          <w:bCs/>
          <w:color w:val="000000"/>
          <w:sz w:val="24"/>
          <w:szCs w:val="24"/>
          <w:lang w:val="es-UY"/>
        </w:rPr>
        <w:t>CONCESIÓN SERVICIO DE</w:t>
      </w:r>
      <w:r w:rsidR="006526E5">
        <w:rPr>
          <w:rFonts w:ascii="Open Sans" w:hAnsi="Open Sans" w:cs="Open Sans"/>
          <w:b/>
          <w:bCs/>
          <w:color w:val="000000"/>
          <w:sz w:val="24"/>
          <w:szCs w:val="24"/>
          <w:lang w:val="es-UY"/>
        </w:rPr>
        <w:t xml:space="preserve"> </w:t>
      </w:r>
      <w:r w:rsidRPr="00712D49">
        <w:rPr>
          <w:rFonts w:ascii="Open Sans" w:hAnsi="Open Sans" w:cs="Open Sans"/>
          <w:b/>
          <w:bCs/>
          <w:color w:val="000000"/>
          <w:sz w:val="24"/>
          <w:szCs w:val="24"/>
          <w:lang w:val="es-UY"/>
        </w:rPr>
        <w:t>CAFETERÍA</w:t>
      </w:r>
      <w:r>
        <w:rPr>
          <w:rFonts w:ascii="Open Sans" w:hAnsi="Open Sans" w:cs="Open Sans"/>
          <w:b/>
          <w:bCs/>
          <w:color w:val="000000"/>
          <w:sz w:val="24"/>
          <w:szCs w:val="24"/>
          <w:lang w:val="es-UY"/>
        </w:rPr>
        <w:t xml:space="preserve"> </w:t>
      </w:r>
      <w:r w:rsidR="004108C0">
        <w:rPr>
          <w:rFonts w:ascii="Open Sans" w:hAnsi="Open Sans" w:cs="Open Sans"/>
          <w:b/>
          <w:bCs/>
          <w:color w:val="000000"/>
          <w:sz w:val="24"/>
          <w:szCs w:val="24"/>
          <w:lang w:val="es-UY"/>
        </w:rPr>
        <w:t>Y</w:t>
      </w:r>
      <w:r w:rsidRPr="00712D49">
        <w:rPr>
          <w:rFonts w:ascii="Open Sans" w:hAnsi="Open Sans" w:cs="Open Sans"/>
          <w:b/>
          <w:bCs/>
          <w:color w:val="000000"/>
          <w:sz w:val="24"/>
          <w:szCs w:val="24"/>
          <w:lang w:val="es-UY"/>
        </w:rPr>
        <w:t xml:space="preserve"> COMEDOR</w:t>
      </w:r>
      <w:r>
        <w:rPr>
          <w:rFonts w:ascii="Open Sans" w:hAnsi="Open Sans" w:cs="Open Sans"/>
          <w:b/>
          <w:bCs/>
          <w:color w:val="000000"/>
          <w:sz w:val="24"/>
          <w:szCs w:val="24"/>
          <w:lang w:val="es-UY"/>
        </w:rPr>
        <w:t>”</w:t>
      </w:r>
    </w:p>
    <w:p w14:paraId="63606000"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color w:val="000000"/>
          <w:sz w:val="24"/>
          <w:szCs w:val="24"/>
        </w:rPr>
      </w:pPr>
    </w:p>
    <w:p w14:paraId="034FC36F" w14:textId="77777777" w:rsidR="004F277C" w:rsidRDefault="004F277C" w:rsidP="00BC5241">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p>
    <w:p w14:paraId="53595581" w14:textId="77777777" w:rsidR="004F277C" w:rsidRPr="00F13240" w:rsidRDefault="004F277C" w:rsidP="00BC5241">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p>
    <w:p w14:paraId="25322043" w14:textId="77777777" w:rsidR="004F277C" w:rsidRPr="00F13240" w:rsidRDefault="004F277C" w:rsidP="00BC5241">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Carátula de Licitación</w:t>
      </w:r>
    </w:p>
    <w:p w14:paraId="0F0C817C"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tbl>
      <w:tblPr>
        <w:tblpPr w:leftFromText="141" w:rightFromText="141" w:vertAnchor="text" w:horzAnchor="margin" w:tblpX="743" w:tblpY="172"/>
        <w:tblW w:w="44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1"/>
        <w:gridCol w:w="4579"/>
      </w:tblGrid>
      <w:tr w:rsidR="004F277C" w:rsidRPr="00F13240" w14:paraId="0BDE7947" w14:textId="77777777" w:rsidTr="00842C0B">
        <w:trPr>
          <w:trHeight w:val="559"/>
        </w:trPr>
        <w:tc>
          <w:tcPr>
            <w:tcW w:w="2228" w:type="pct"/>
            <w:vAlign w:val="center"/>
          </w:tcPr>
          <w:p w14:paraId="6DD02F09" w14:textId="77777777" w:rsidR="004F277C" w:rsidRPr="00F13240" w:rsidRDefault="004F277C" w:rsidP="00842C0B">
            <w:pPr>
              <w:shd w:val="clear" w:color="auto" w:fill="FFFFFF" w:themeFill="background1"/>
              <w:tabs>
                <w:tab w:val="left" w:pos="555"/>
              </w:tabs>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Inciso:</w:t>
            </w:r>
          </w:p>
        </w:tc>
        <w:tc>
          <w:tcPr>
            <w:tcW w:w="2772" w:type="pct"/>
            <w:vAlign w:val="center"/>
          </w:tcPr>
          <w:p w14:paraId="66A966ED" w14:textId="77777777" w:rsidR="004F277C" w:rsidRPr="00F13240" w:rsidRDefault="004F277C" w:rsidP="00842C0B">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r w:rsidRPr="00F13240">
              <w:rPr>
                <w:rFonts w:ascii="Open Sans" w:hAnsi="Open Sans" w:cs="Open Sans"/>
                <w:color w:val="000000"/>
                <w:sz w:val="24"/>
                <w:szCs w:val="24"/>
              </w:rPr>
              <w:t>11 Ministerio de Educación y Cultura</w:t>
            </w:r>
          </w:p>
        </w:tc>
      </w:tr>
      <w:tr w:rsidR="004F277C" w:rsidRPr="00F13240" w14:paraId="57B89B74" w14:textId="77777777" w:rsidTr="00842C0B">
        <w:trPr>
          <w:trHeight w:val="551"/>
        </w:trPr>
        <w:tc>
          <w:tcPr>
            <w:tcW w:w="2228" w:type="pct"/>
            <w:vAlign w:val="center"/>
          </w:tcPr>
          <w:p w14:paraId="70DF50D6" w14:textId="77777777" w:rsidR="004F277C" w:rsidRPr="00F13240" w:rsidRDefault="004F277C" w:rsidP="00842C0B">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Unidad Ejecutora:</w:t>
            </w:r>
          </w:p>
        </w:tc>
        <w:tc>
          <w:tcPr>
            <w:tcW w:w="2772" w:type="pct"/>
            <w:vAlign w:val="center"/>
          </w:tcPr>
          <w:p w14:paraId="422D1CD9" w14:textId="77777777" w:rsidR="004F277C" w:rsidRPr="00F13240" w:rsidRDefault="004F277C" w:rsidP="00842C0B">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r w:rsidRPr="00F13240">
              <w:rPr>
                <w:rFonts w:ascii="Open Sans" w:hAnsi="Open Sans" w:cs="Open Sans"/>
                <w:color w:val="000000"/>
                <w:sz w:val="24"/>
                <w:szCs w:val="24"/>
              </w:rPr>
              <w:t>00</w:t>
            </w:r>
            <w:r w:rsidR="00712D49">
              <w:rPr>
                <w:rFonts w:ascii="Open Sans" w:hAnsi="Open Sans" w:cs="Open Sans"/>
                <w:color w:val="000000"/>
                <w:sz w:val="24"/>
                <w:szCs w:val="24"/>
              </w:rPr>
              <w:t>1</w:t>
            </w:r>
            <w:r w:rsidRPr="00F13240">
              <w:rPr>
                <w:rFonts w:ascii="Open Sans" w:hAnsi="Open Sans" w:cs="Open Sans"/>
                <w:color w:val="000000"/>
                <w:sz w:val="24"/>
                <w:szCs w:val="24"/>
              </w:rPr>
              <w:t xml:space="preserve"> – “</w:t>
            </w:r>
            <w:r w:rsidR="00712D49">
              <w:rPr>
                <w:rFonts w:ascii="Open Sans" w:hAnsi="Open Sans" w:cs="Open Sans"/>
                <w:color w:val="000000"/>
                <w:sz w:val="24"/>
                <w:szCs w:val="24"/>
              </w:rPr>
              <w:t>Dirección General de Secretaría</w:t>
            </w:r>
            <w:r w:rsidRPr="00F13240">
              <w:rPr>
                <w:rFonts w:ascii="Open Sans" w:hAnsi="Open Sans" w:cs="Open Sans"/>
                <w:color w:val="000000"/>
                <w:sz w:val="24"/>
                <w:szCs w:val="24"/>
              </w:rPr>
              <w:t>”</w:t>
            </w:r>
          </w:p>
        </w:tc>
      </w:tr>
      <w:tr w:rsidR="004F277C" w:rsidRPr="00F13240" w14:paraId="77A87E60" w14:textId="77777777" w:rsidTr="00842C0B">
        <w:trPr>
          <w:trHeight w:val="282"/>
        </w:trPr>
        <w:tc>
          <w:tcPr>
            <w:tcW w:w="2228" w:type="pct"/>
            <w:vAlign w:val="center"/>
          </w:tcPr>
          <w:p w14:paraId="60309D30" w14:textId="77777777" w:rsidR="004F277C" w:rsidRPr="00F13240" w:rsidRDefault="008067B3" w:rsidP="00842C0B">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 xml:space="preserve">Licitación </w:t>
            </w:r>
            <w:r w:rsidR="0022538E">
              <w:rPr>
                <w:rFonts w:ascii="Open Sans" w:hAnsi="Open Sans" w:cs="Open Sans"/>
                <w:b/>
                <w:bCs/>
                <w:color w:val="000000"/>
                <w:sz w:val="24"/>
                <w:szCs w:val="24"/>
              </w:rPr>
              <w:t>Abreviada</w:t>
            </w:r>
            <w:r w:rsidR="004F277C" w:rsidRPr="00F13240">
              <w:rPr>
                <w:rFonts w:ascii="Open Sans" w:hAnsi="Open Sans" w:cs="Open Sans"/>
                <w:b/>
                <w:bCs/>
                <w:color w:val="000000"/>
                <w:sz w:val="24"/>
                <w:szCs w:val="24"/>
              </w:rPr>
              <w:t xml:space="preserve"> Nº:</w:t>
            </w:r>
          </w:p>
        </w:tc>
        <w:tc>
          <w:tcPr>
            <w:tcW w:w="2772" w:type="pct"/>
            <w:vAlign w:val="center"/>
          </w:tcPr>
          <w:p w14:paraId="440B116E" w14:textId="77777777" w:rsidR="004F277C" w:rsidRPr="00F13240" w:rsidRDefault="004F277C" w:rsidP="00842C0B">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r w:rsidRPr="00F13240">
              <w:rPr>
                <w:rFonts w:ascii="Open Sans" w:hAnsi="Open Sans" w:cs="Open Sans"/>
                <w:color w:val="000000"/>
                <w:sz w:val="24"/>
                <w:szCs w:val="24"/>
              </w:rPr>
              <w:t>0</w:t>
            </w:r>
            <w:r w:rsidR="00712D49">
              <w:rPr>
                <w:rFonts w:ascii="Open Sans" w:hAnsi="Open Sans" w:cs="Open Sans"/>
                <w:color w:val="000000"/>
                <w:sz w:val="24"/>
                <w:szCs w:val="24"/>
              </w:rPr>
              <w:t>2</w:t>
            </w:r>
            <w:r w:rsidRPr="00F13240">
              <w:rPr>
                <w:rFonts w:ascii="Open Sans" w:hAnsi="Open Sans" w:cs="Open Sans"/>
                <w:color w:val="000000"/>
                <w:sz w:val="24"/>
                <w:szCs w:val="24"/>
              </w:rPr>
              <w:t>/20</w:t>
            </w:r>
            <w:r w:rsidR="00F13240" w:rsidRPr="00F13240">
              <w:rPr>
                <w:rFonts w:ascii="Open Sans" w:hAnsi="Open Sans" w:cs="Open Sans"/>
                <w:color w:val="000000"/>
                <w:sz w:val="24"/>
                <w:szCs w:val="24"/>
              </w:rPr>
              <w:t>2</w:t>
            </w:r>
            <w:r w:rsidR="00712D49">
              <w:rPr>
                <w:rFonts w:ascii="Open Sans" w:hAnsi="Open Sans" w:cs="Open Sans"/>
                <w:color w:val="000000"/>
                <w:sz w:val="24"/>
                <w:szCs w:val="24"/>
              </w:rPr>
              <w:t>3</w:t>
            </w:r>
          </w:p>
        </w:tc>
      </w:tr>
      <w:tr w:rsidR="004F277C" w:rsidRPr="00F13240" w14:paraId="7B0B5582" w14:textId="77777777" w:rsidTr="00842C0B">
        <w:trPr>
          <w:trHeight w:val="548"/>
        </w:trPr>
        <w:tc>
          <w:tcPr>
            <w:tcW w:w="2228" w:type="pct"/>
            <w:vAlign w:val="center"/>
          </w:tcPr>
          <w:p w14:paraId="16052BC7" w14:textId="77777777" w:rsidR="004F277C" w:rsidRPr="00F13240" w:rsidRDefault="00710CEA" w:rsidP="00842C0B">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Fecha</w:t>
            </w:r>
            <w:r w:rsidR="004F277C" w:rsidRPr="00F13240">
              <w:rPr>
                <w:rFonts w:ascii="Open Sans" w:hAnsi="Open Sans" w:cs="Open Sans"/>
                <w:b/>
                <w:bCs/>
                <w:color w:val="000000"/>
                <w:sz w:val="24"/>
                <w:szCs w:val="24"/>
              </w:rPr>
              <w:t>:</w:t>
            </w:r>
          </w:p>
        </w:tc>
        <w:tc>
          <w:tcPr>
            <w:tcW w:w="2772" w:type="pct"/>
            <w:vAlign w:val="center"/>
          </w:tcPr>
          <w:p w14:paraId="5F6D315B" w14:textId="740836B6" w:rsidR="004F277C" w:rsidRPr="00F13240" w:rsidRDefault="00842C0B" w:rsidP="006526E5">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r>
              <w:rPr>
                <w:rFonts w:ascii="Open Sans" w:hAnsi="Open Sans" w:cs="Open Sans"/>
                <w:color w:val="000000"/>
                <w:sz w:val="24"/>
                <w:szCs w:val="24"/>
              </w:rPr>
              <w:t>30</w:t>
            </w:r>
            <w:r w:rsidR="00710CEA" w:rsidRPr="00F13240">
              <w:rPr>
                <w:rFonts w:ascii="Open Sans" w:hAnsi="Open Sans" w:cs="Open Sans"/>
                <w:color w:val="000000"/>
                <w:sz w:val="24"/>
                <w:szCs w:val="24"/>
              </w:rPr>
              <w:t xml:space="preserve"> de </w:t>
            </w:r>
            <w:r>
              <w:rPr>
                <w:rFonts w:ascii="Open Sans" w:hAnsi="Open Sans" w:cs="Open Sans"/>
                <w:color w:val="000000"/>
                <w:sz w:val="24"/>
                <w:szCs w:val="24"/>
              </w:rPr>
              <w:t>mayo</w:t>
            </w:r>
            <w:r w:rsidR="00710CEA" w:rsidRPr="00F13240">
              <w:rPr>
                <w:rFonts w:ascii="Open Sans" w:hAnsi="Open Sans" w:cs="Open Sans"/>
                <w:color w:val="000000"/>
                <w:sz w:val="24"/>
                <w:szCs w:val="24"/>
              </w:rPr>
              <w:t xml:space="preserve"> de 20</w:t>
            </w:r>
            <w:r w:rsidR="003D43E5">
              <w:rPr>
                <w:rFonts w:ascii="Open Sans" w:hAnsi="Open Sans" w:cs="Open Sans"/>
                <w:color w:val="000000"/>
                <w:sz w:val="24"/>
                <w:szCs w:val="24"/>
              </w:rPr>
              <w:t>2</w:t>
            </w:r>
            <w:r w:rsidR="00712D49">
              <w:rPr>
                <w:rFonts w:ascii="Open Sans" w:hAnsi="Open Sans" w:cs="Open Sans"/>
                <w:color w:val="000000"/>
                <w:sz w:val="24"/>
                <w:szCs w:val="24"/>
              </w:rPr>
              <w:t>3</w:t>
            </w:r>
            <w:r w:rsidR="00556DA0" w:rsidRPr="00F13240">
              <w:rPr>
                <w:rFonts w:ascii="Open Sans" w:hAnsi="Open Sans" w:cs="Open Sans"/>
                <w:color w:val="000000"/>
                <w:sz w:val="24"/>
                <w:szCs w:val="24"/>
              </w:rPr>
              <w:t xml:space="preserve"> Hora 13</w:t>
            </w:r>
          </w:p>
        </w:tc>
      </w:tr>
      <w:tr w:rsidR="004F277C" w:rsidRPr="00F13240" w14:paraId="3EEACC78" w14:textId="77777777" w:rsidTr="00842C0B">
        <w:trPr>
          <w:trHeight w:val="548"/>
        </w:trPr>
        <w:tc>
          <w:tcPr>
            <w:tcW w:w="2228" w:type="pct"/>
            <w:vAlign w:val="center"/>
          </w:tcPr>
          <w:p w14:paraId="7CDC5A2D" w14:textId="77777777" w:rsidR="004F277C" w:rsidRPr="00F13240" w:rsidRDefault="00710CEA" w:rsidP="00842C0B">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Lugar de entrega de ofertas:</w:t>
            </w:r>
          </w:p>
        </w:tc>
        <w:tc>
          <w:tcPr>
            <w:tcW w:w="2772" w:type="pct"/>
            <w:vAlign w:val="center"/>
          </w:tcPr>
          <w:p w14:paraId="2C7C7D97" w14:textId="77777777" w:rsidR="00710CEA" w:rsidRPr="00F13240" w:rsidRDefault="00710CEA" w:rsidP="00842C0B">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r w:rsidRPr="00F13240">
              <w:rPr>
                <w:rFonts w:ascii="Open Sans" w:hAnsi="Open Sans" w:cs="Open Sans"/>
                <w:color w:val="000000"/>
                <w:sz w:val="24"/>
                <w:szCs w:val="24"/>
              </w:rPr>
              <w:t>www.comprasestatales.gub.uy</w:t>
            </w:r>
          </w:p>
        </w:tc>
      </w:tr>
      <w:tr w:rsidR="004F277C" w:rsidRPr="00F13240" w14:paraId="17F39F39" w14:textId="77777777" w:rsidTr="00842C0B">
        <w:trPr>
          <w:trHeight w:val="569"/>
        </w:trPr>
        <w:tc>
          <w:tcPr>
            <w:tcW w:w="2228" w:type="pct"/>
            <w:vAlign w:val="center"/>
          </w:tcPr>
          <w:p w14:paraId="50B2DD6D" w14:textId="77777777" w:rsidR="004F277C" w:rsidRPr="00F13240" w:rsidRDefault="004F277C" w:rsidP="00842C0B">
            <w:pPr>
              <w:shd w:val="clear" w:color="auto" w:fill="FFFFFF" w:themeFill="background1"/>
              <w:autoSpaceDE w:val="0"/>
              <w:autoSpaceDN w:val="0"/>
              <w:adjustRightInd w:val="0"/>
              <w:spacing w:after="0" w:line="360" w:lineRule="auto"/>
              <w:jc w:val="center"/>
              <w:rPr>
                <w:rFonts w:ascii="Open Sans" w:hAnsi="Open Sans" w:cs="Open Sans"/>
                <w:b/>
                <w:bCs/>
                <w:color w:val="000000"/>
                <w:sz w:val="24"/>
                <w:szCs w:val="24"/>
              </w:rPr>
            </w:pPr>
            <w:r w:rsidRPr="00F13240">
              <w:rPr>
                <w:rFonts w:ascii="Open Sans" w:hAnsi="Open Sans" w:cs="Open Sans"/>
                <w:b/>
                <w:bCs/>
                <w:color w:val="000000"/>
                <w:sz w:val="24"/>
                <w:szCs w:val="24"/>
              </w:rPr>
              <w:t>Lugar de apertura de ofertas:</w:t>
            </w:r>
          </w:p>
        </w:tc>
        <w:tc>
          <w:tcPr>
            <w:tcW w:w="2772" w:type="pct"/>
            <w:vAlign w:val="center"/>
          </w:tcPr>
          <w:p w14:paraId="78E58386" w14:textId="77777777" w:rsidR="004F277C" w:rsidRPr="00F13240" w:rsidRDefault="004F277C" w:rsidP="00842C0B">
            <w:pPr>
              <w:shd w:val="clear" w:color="auto" w:fill="FFFFFF" w:themeFill="background1"/>
              <w:autoSpaceDE w:val="0"/>
              <w:autoSpaceDN w:val="0"/>
              <w:adjustRightInd w:val="0"/>
              <w:spacing w:after="0" w:line="360" w:lineRule="auto"/>
              <w:jc w:val="center"/>
              <w:rPr>
                <w:rFonts w:ascii="Open Sans" w:hAnsi="Open Sans" w:cs="Open Sans"/>
                <w:color w:val="000000"/>
                <w:sz w:val="24"/>
                <w:szCs w:val="24"/>
              </w:rPr>
            </w:pPr>
            <w:r w:rsidRPr="00F13240">
              <w:rPr>
                <w:rFonts w:ascii="Open Sans" w:hAnsi="Open Sans" w:cs="Open Sans"/>
                <w:color w:val="000000"/>
                <w:sz w:val="24"/>
                <w:szCs w:val="24"/>
              </w:rPr>
              <w:t>Reconq</w:t>
            </w:r>
            <w:r w:rsidR="00F13240" w:rsidRPr="00F13240">
              <w:rPr>
                <w:rFonts w:ascii="Open Sans" w:hAnsi="Open Sans" w:cs="Open Sans"/>
                <w:color w:val="000000"/>
                <w:sz w:val="24"/>
                <w:szCs w:val="24"/>
              </w:rPr>
              <w:t>uista 535 piso 2 División Abastecimientos</w:t>
            </w:r>
          </w:p>
        </w:tc>
      </w:tr>
    </w:tbl>
    <w:p w14:paraId="783004C7"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p w14:paraId="65343389"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p w14:paraId="1EAA08AE"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p w14:paraId="7C1BC2FD"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p w14:paraId="50146490" w14:textId="77777777"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p w14:paraId="3962BD82" w14:textId="73CAC01E" w:rsidR="004F277C" w:rsidRPr="00F13240" w:rsidRDefault="00443869" w:rsidP="00BC5241">
      <w:pPr>
        <w:shd w:val="clear" w:color="auto" w:fill="FFFFFF" w:themeFill="background1"/>
        <w:tabs>
          <w:tab w:val="left" w:pos="3585"/>
        </w:tabs>
        <w:autoSpaceDE w:val="0"/>
        <w:autoSpaceDN w:val="0"/>
        <w:adjustRightInd w:val="0"/>
        <w:spacing w:after="0" w:line="360" w:lineRule="auto"/>
        <w:rPr>
          <w:rFonts w:ascii="Open Sans" w:hAnsi="Open Sans" w:cs="Open Sans"/>
          <w:b/>
          <w:bCs/>
          <w:color w:val="000000"/>
          <w:sz w:val="24"/>
          <w:szCs w:val="24"/>
        </w:rPr>
      </w:pPr>
      <w:r>
        <w:rPr>
          <w:rFonts w:ascii="Open Sans" w:hAnsi="Open Sans" w:cs="Open Sans"/>
          <w:b/>
          <w:bCs/>
          <w:color w:val="000000"/>
          <w:sz w:val="24"/>
          <w:szCs w:val="24"/>
        </w:rPr>
        <w:tab/>
      </w:r>
    </w:p>
    <w:p w14:paraId="1B7E58AA" w14:textId="42F9148F" w:rsidR="004F277C" w:rsidRPr="00F13240" w:rsidRDefault="004F277C" w:rsidP="00BC5241">
      <w:pPr>
        <w:shd w:val="clear" w:color="auto" w:fill="FFFFFF" w:themeFill="background1"/>
        <w:autoSpaceDE w:val="0"/>
        <w:autoSpaceDN w:val="0"/>
        <w:adjustRightInd w:val="0"/>
        <w:spacing w:after="0" w:line="360" w:lineRule="auto"/>
        <w:rPr>
          <w:rFonts w:ascii="Open Sans" w:hAnsi="Open Sans" w:cs="Open Sans"/>
          <w:b/>
          <w:bCs/>
          <w:color w:val="000000"/>
          <w:sz w:val="24"/>
          <w:szCs w:val="24"/>
        </w:rPr>
      </w:pPr>
    </w:p>
    <w:p w14:paraId="378B4699" w14:textId="77777777" w:rsidR="00BC5241" w:rsidRDefault="00BC5241" w:rsidP="00BC5241">
      <w:pPr>
        <w:shd w:val="clear" w:color="auto" w:fill="FFFFFF" w:themeFill="background1"/>
        <w:spacing w:after="0" w:line="360" w:lineRule="auto"/>
        <w:rPr>
          <w:rFonts w:ascii="Open Sans" w:hAnsi="Open Sans" w:cs="Open Sans"/>
          <w:b/>
          <w:bCs/>
          <w:color w:val="000000"/>
          <w:sz w:val="24"/>
          <w:szCs w:val="24"/>
        </w:rPr>
      </w:pPr>
    </w:p>
    <w:p w14:paraId="52A52291" w14:textId="77777777" w:rsidR="00842C0B" w:rsidRDefault="00842C0B" w:rsidP="00BC5241">
      <w:pPr>
        <w:shd w:val="clear" w:color="auto" w:fill="FFFFFF" w:themeFill="background1"/>
        <w:spacing w:after="0" w:line="360" w:lineRule="auto"/>
        <w:rPr>
          <w:rFonts w:ascii="Open Sans" w:hAnsi="Open Sans" w:cs="Open Sans"/>
          <w:b/>
          <w:bCs/>
          <w:color w:val="000000"/>
          <w:sz w:val="24"/>
          <w:szCs w:val="24"/>
        </w:rPr>
      </w:pPr>
    </w:p>
    <w:p w14:paraId="4835A3EA" w14:textId="77777777" w:rsidR="00842C0B" w:rsidRDefault="00842C0B" w:rsidP="00BC5241">
      <w:pPr>
        <w:shd w:val="clear" w:color="auto" w:fill="FFFFFF" w:themeFill="background1"/>
        <w:spacing w:after="0" w:line="360" w:lineRule="auto"/>
        <w:rPr>
          <w:rFonts w:ascii="Open Sans" w:hAnsi="Open Sans" w:cs="Open Sans"/>
          <w:b/>
          <w:bCs/>
          <w:color w:val="000000"/>
          <w:sz w:val="24"/>
          <w:szCs w:val="24"/>
        </w:rPr>
      </w:pPr>
    </w:p>
    <w:p w14:paraId="7EEDE8B6" w14:textId="77777777" w:rsidR="00842C0B" w:rsidRDefault="00842C0B" w:rsidP="00BC5241">
      <w:pPr>
        <w:shd w:val="clear" w:color="auto" w:fill="FFFFFF" w:themeFill="background1"/>
        <w:spacing w:after="0" w:line="360" w:lineRule="auto"/>
        <w:rPr>
          <w:rFonts w:ascii="Open Sans" w:hAnsi="Open Sans" w:cs="Open Sans"/>
          <w:b/>
          <w:bCs/>
          <w:color w:val="000000"/>
          <w:sz w:val="24"/>
          <w:szCs w:val="24"/>
        </w:rPr>
      </w:pPr>
    </w:p>
    <w:p w14:paraId="55ED0BA9" w14:textId="77777777" w:rsidR="00842C0B" w:rsidRDefault="00842C0B">
      <w:pPr>
        <w:spacing w:after="0" w:line="240" w:lineRule="auto"/>
        <w:rPr>
          <w:rFonts w:ascii="Open Sans" w:hAnsi="Open Sans" w:cs="Open Sans"/>
          <w:b/>
          <w:bCs/>
          <w:color w:val="000000"/>
          <w:sz w:val="24"/>
          <w:szCs w:val="24"/>
        </w:rPr>
      </w:pPr>
      <w:r>
        <w:rPr>
          <w:rFonts w:ascii="Open Sans" w:hAnsi="Open Sans" w:cs="Open Sans"/>
          <w:b/>
          <w:bCs/>
          <w:color w:val="000000"/>
          <w:sz w:val="24"/>
          <w:szCs w:val="24"/>
        </w:rPr>
        <w:br w:type="page"/>
      </w:r>
    </w:p>
    <w:p w14:paraId="4B4FC43E" w14:textId="08057F30" w:rsidR="004F277C" w:rsidRPr="0089705E" w:rsidRDefault="0056619F" w:rsidP="00BC5241">
      <w:pPr>
        <w:shd w:val="clear" w:color="auto" w:fill="FFFFFF" w:themeFill="background1"/>
        <w:spacing w:after="0" w:line="360" w:lineRule="auto"/>
        <w:rPr>
          <w:rFonts w:ascii="Open Sans" w:hAnsi="Open Sans" w:cs="Open Sans"/>
          <w:b/>
          <w:bCs/>
          <w:color w:val="000000"/>
          <w:sz w:val="24"/>
          <w:szCs w:val="24"/>
        </w:rPr>
      </w:pPr>
      <w:r w:rsidRPr="0089705E">
        <w:rPr>
          <w:rFonts w:ascii="Open Sans" w:hAnsi="Open Sans" w:cs="Open Sans"/>
          <w:b/>
          <w:bCs/>
          <w:color w:val="000000"/>
          <w:sz w:val="24"/>
          <w:szCs w:val="24"/>
        </w:rPr>
        <w:lastRenderedPageBreak/>
        <w:t>1. OBJETO DEL LL</w:t>
      </w:r>
      <w:r w:rsidR="004F277C" w:rsidRPr="0089705E">
        <w:rPr>
          <w:rFonts w:ascii="Open Sans" w:hAnsi="Open Sans" w:cs="Open Sans"/>
          <w:b/>
          <w:bCs/>
          <w:color w:val="000000"/>
          <w:sz w:val="24"/>
          <w:szCs w:val="24"/>
        </w:rPr>
        <w:t>AMADO</w:t>
      </w:r>
    </w:p>
    <w:p w14:paraId="4E286374" w14:textId="5E29C4C8" w:rsidR="00712D49" w:rsidRPr="0089705E" w:rsidRDefault="00710CEA" w:rsidP="00BC5241">
      <w:pPr>
        <w:pStyle w:val="Default"/>
        <w:shd w:val="clear" w:color="auto" w:fill="FFFFFF" w:themeFill="background1"/>
        <w:spacing w:line="360" w:lineRule="auto"/>
        <w:ind w:firstLine="708"/>
        <w:jc w:val="both"/>
        <w:rPr>
          <w:rFonts w:ascii="Open Sans" w:hAnsi="Open Sans" w:cs="Open Sans"/>
          <w:lang w:val="es-UY"/>
        </w:rPr>
      </w:pPr>
      <w:r w:rsidRPr="0089705E">
        <w:rPr>
          <w:rFonts w:ascii="Open Sans" w:hAnsi="Open Sans" w:cs="Open Sans"/>
          <w:lang w:eastAsia="en-US"/>
        </w:rPr>
        <w:t>El Ministerio de Educación y Cultura (en adelante MEC</w:t>
      </w:r>
      <w:r w:rsidR="00712D49" w:rsidRPr="0089705E">
        <w:rPr>
          <w:rFonts w:ascii="Open Sans" w:hAnsi="Open Sans" w:cs="Open Sans"/>
          <w:lang w:val="es-UY"/>
        </w:rPr>
        <w:t xml:space="preserve">) </w:t>
      </w:r>
      <w:r w:rsidR="00185316" w:rsidRPr="0089705E">
        <w:rPr>
          <w:rFonts w:ascii="Open Sans" w:hAnsi="Open Sans" w:cs="Open Sans"/>
          <w:lang w:val="es-UY"/>
        </w:rPr>
        <w:t>llama</w:t>
      </w:r>
      <w:r w:rsidR="00712D49" w:rsidRPr="0089705E">
        <w:rPr>
          <w:rFonts w:ascii="Open Sans" w:hAnsi="Open Sans" w:cs="Open Sans"/>
          <w:lang w:val="es-UY"/>
        </w:rPr>
        <w:t xml:space="preserve"> a Licitación Abreviada </w:t>
      </w:r>
      <w:r w:rsidR="00185316" w:rsidRPr="0089705E">
        <w:rPr>
          <w:rFonts w:ascii="Open Sans" w:hAnsi="Open Sans" w:cs="Open Sans"/>
          <w:lang w:val="es-UY"/>
        </w:rPr>
        <w:t xml:space="preserve">y convoca a interesados </w:t>
      </w:r>
      <w:r w:rsidR="004108C0" w:rsidRPr="0089705E">
        <w:rPr>
          <w:rFonts w:ascii="Open Sans" w:hAnsi="Open Sans" w:cs="Open Sans"/>
          <w:lang w:val="es-UY"/>
        </w:rPr>
        <w:t xml:space="preserve">en ofertar </w:t>
      </w:r>
      <w:r w:rsidR="00185316" w:rsidRPr="0089705E">
        <w:rPr>
          <w:rFonts w:ascii="Open Sans" w:hAnsi="Open Sans" w:cs="Open Sans"/>
          <w:lang w:val="es-UY"/>
        </w:rPr>
        <w:t xml:space="preserve">para </w:t>
      </w:r>
      <w:r w:rsidR="00712D49" w:rsidRPr="0089705E">
        <w:rPr>
          <w:rFonts w:ascii="Open Sans" w:hAnsi="Open Sans" w:cs="Open Sans"/>
          <w:lang w:val="es-UY"/>
        </w:rPr>
        <w:t>la concesión del servici</w:t>
      </w:r>
      <w:r w:rsidR="0057715C">
        <w:rPr>
          <w:rFonts w:ascii="Open Sans" w:hAnsi="Open Sans" w:cs="Open Sans"/>
          <w:lang w:val="es-UY"/>
        </w:rPr>
        <w:t>o de cafetería y comedor de su E</w:t>
      </w:r>
      <w:r w:rsidR="00712D49" w:rsidRPr="0089705E">
        <w:rPr>
          <w:rFonts w:ascii="Open Sans" w:hAnsi="Open Sans" w:cs="Open Sans"/>
          <w:lang w:val="es-UY"/>
        </w:rPr>
        <w:t>dificio Sede, ubicado en Reconquista 535.</w:t>
      </w:r>
    </w:p>
    <w:p w14:paraId="7E7C2650" w14:textId="77777777" w:rsidR="00D03C42" w:rsidRPr="0089705E" w:rsidRDefault="00214328" w:rsidP="00BC5241">
      <w:pPr>
        <w:pStyle w:val="NormalWeb"/>
        <w:shd w:val="clear" w:color="auto" w:fill="FFFFFF" w:themeFill="background1"/>
        <w:spacing w:before="0" w:after="0" w:line="360" w:lineRule="auto"/>
        <w:jc w:val="both"/>
        <w:rPr>
          <w:rFonts w:ascii="Open Sans" w:hAnsi="Open Sans" w:cs="Open Sans"/>
          <w:b/>
        </w:rPr>
      </w:pPr>
      <w:r w:rsidRPr="0089705E">
        <w:rPr>
          <w:rFonts w:ascii="Open Sans" w:hAnsi="Open Sans" w:cs="Open Sans"/>
          <w:b/>
        </w:rPr>
        <w:t xml:space="preserve">2. </w:t>
      </w:r>
      <w:r w:rsidR="00D03C42" w:rsidRPr="0089705E">
        <w:rPr>
          <w:rFonts w:ascii="Open Sans" w:hAnsi="Open Sans" w:cs="Open Sans"/>
          <w:b/>
        </w:rPr>
        <w:t>CONDICIONES ESPECIALES</w:t>
      </w:r>
    </w:p>
    <w:p w14:paraId="7BD6CEB5" w14:textId="6CB2A304" w:rsidR="00FD1A8D" w:rsidRPr="0089705E" w:rsidRDefault="00D55603"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El servicio </w:t>
      </w:r>
      <w:r w:rsidR="00712D49" w:rsidRPr="0089705E">
        <w:rPr>
          <w:rFonts w:ascii="Open Sans" w:eastAsia="Open Sans" w:hAnsi="Open Sans" w:cs="Open Sans"/>
          <w:sz w:val="24"/>
          <w:szCs w:val="24"/>
        </w:rPr>
        <w:t>será prestado para los funcionarios</w:t>
      </w:r>
      <w:r w:rsidR="0057715C">
        <w:rPr>
          <w:rFonts w:ascii="Open Sans" w:eastAsia="Open Sans" w:hAnsi="Open Sans" w:cs="Open Sans"/>
          <w:sz w:val="24"/>
          <w:szCs w:val="24"/>
        </w:rPr>
        <w:t xml:space="preserve"> de esta Secretaría de Estado, invitados y personas que se encuentren realizando trámites en</w:t>
      </w:r>
      <w:r w:rsidR="00712D49" w:rsidRPr="0089705E">
        <w:rPr>
          <w:rFonts w:ascii="Open Sans" w:eastAsia="Open Sans" w:hAnsi="Open Sans" w:cs="Open Sans"/>
          <w:sz w:val="24"/>
          <w:szCs w:val="24"/>
        </w:rPr>
        <w:t xml:space="preserve"> </w:t>
      </w:r>
      <w:r w:rsidR="0057715C">
        <w:rPr>
          <w:rFonts w:ascii="Open Sans" w:eastAsia="Open Sans" w:hAnsi="Open Sans" w:cs="Open Sans"/>
          <w:sz w:val="24"/>
          <w:szCs w:val="24"/>
        </w:rPr>
        <w:t>el Edificio Sede</w:t>
      </w:r>
      <w:r w:rsidR="00712D49" w:rsidRPr="0089705E">
        <w:rPr>
          <w:rFonts w:ascii="Open Sans" w:eastAsia="Open Sans" w:hAnsi="Open Sans" w:cs="Open Sans"/>
          <w:sz w:val="24"/>
          <w:szCs w:val="24"/>
        </w:rPr>
        <w:t>. El total de personal</w:t>
      </w:r>
      <w:r w:rsidR="006F694C" w:rsidRPr="0089705E">
        <w:rPr>
          <w:rFonts w:ascii="Open Sans" w:eastAsia="Open Sans" w:hAnsi="Open Sans" w:cs="Open Sans"/>
          <w:sz w:val="24"/>
          <w:szCs w:val="24"/>
        </w:rPr>
        <w:t xml:space="preserve"> afectado al Edificio </w:t>
      </w:r>
      <w:r w:rsidR="00FD1A8D" w:rsidRPr="0089705E">
        <w:rPr>
          <w:rFonts w:ascii="Open Sans" w:eastAsia="Open Sans" w:hAnsi="Open Sans" w:cs="Open Sans"/>
          <w:sz w:val="24"/>
          <w:szCs w:val="24"/>
        </w:rPr>
        <w:t xml:space="preserve">Sede del MEC </w:t>
      </w:r>
      <w:r w:rsidR="009F2DAB">
        <w:rPr>
          <w:rFonts w:ascii="Open Sans" w:eastAsia="Open Sans" w:hAnsi="Open Sans" w:cs="Open Sans"/>
          <w:sz w:val="24"/>
          <w:szCs w:val="24"/>
        </w:rPr>
        <w:t>es de 320 (tre</w:t>
      </w:r>
      <w:r w:rsidR="00966D21">
        <w:rPr>
          <w:rFonts w:ascii="Open Sans" w:eastAsia="Open Sans" w:hAnsi="Open Sans" w:cs="Open Sans"/>
          <w:sz w:val="24"/>
          <w:szCs w:val="24"/>
        </w:rPr>
        <w:t>s</w:t>
      </w:r>
      <w:r w:rsidR="009F2DAB">
        <w:rPr>
          <w:rFonts w:ascii="Open Sans" w:eastAsia="Open Sans" w:hAnsi="Open Sans" w:cs="Open Sans"/>
          <w:sz w:val="24"/>
          <w:szCs w:val="24"/>
        </w:rPr>
        <w:t>cientos veinte)</w:t>
      </w:r>
      <w:r w:rsidR="008636D5" w:rsidRPr="0089705E">
        <w:rPr>
          <w:rFonts w:ascii="Open Sans" w:eastAsia="Open Sans" w:hAnsi="Open Sans" w:cs="Open Sans"/>
          <w:sz w:val="24"/>
          <w:szCs w:val="24"/>
        </w:rPr>
        <w:t xml:space="preserve"> personas</w:t>
      </w:r>
      <w:r w:rsidR="006F694C" w:rsidRPr="0089705E">
        <w:rPr>
          <w:rFonts w:ascii="Open Sans" w:eastAsia="Open Sans" w:hAnsi="Open Sans" w:cs="Open Sans"/>
          <w:sz w:val="24"/>
          <w:szCs w:val="24"/>
        </w:rPr>
        <w:t xml:space="preserve">. </w:t>
      </w:r>
      <w:r w:rsidR="00712D49" w:rsidRPr="0089705E">
        <w:rPr>
          <w:rFonts w:ascii="Open Sans" w:eastAsia="Open Sans" w:hAnsi="Open Sans" w:cs="Open Sans"/>
          <w:sz w:val="24"/>
          <w:szCs w:val="24"/>
        </w:rPr>
        <w:t xml:space="preserve"> </w:t>
      </w:r>
    </w:p>
    <w:p w14:paraId="7AC4FB7F" w14:textId="77777777" w:rsidR="00712D49" w:rsidRPr="0089705E" w:rsidRDefault="00712D49" w:rsidP="00BC5241">
      <w:pPr>
        <w:shd w:val="clear" w:color="auto" w:fill="FFFFFF" w:themeFill="background1"/>
        <w:spacing w:after="0" w:line="360" w:lineRule="auto"/>
        <w:ind w:firstLine="567"/>
        <w:jc w:val="both"/>
        <w:rPr>
          <w:rFonts w:ascii="Open Sans" w:hAnsi="Open Sans" w:cs="Open Sans"/>
          <w:sz w:val="24"/>
          <w:szCs w:val="24"/>
        </w:rPr>
      </w:pPr>
      <w:r w:rsidRPr="0089705E">
        <w:rPr>
          <w:rFonts w:ascii="Open Sans" w:hAnsi="Open Sans" w:cs="Open Sans"/>
          <w:sz w:val="24"/>
          <w:szCs w:val="24"/>
        </w:rPr>
        <w:t xml:space="preserve">El </w:t>
      </w:r>
      <w:r w:rsidR="006F694C" w:rsidRPr="0089705E">
        <w:rPr>
          <w:rFonts w:ascii="Open Sans" w:hAnsi="Open Sans" w:cs="Open Sans"/>
          <w:sz w:val="24"/>
          <w:szCs w:val="24"/>
        </w:rPr>
        <w:t xml:space="preserve">espacio destinado para </w:t>
      </w:r>
      <w:r w:rsidR="00FD1A8D" w:rsidRPr="0089705E">
        <w:rPr>
          <w:rFonts w:ascii="Open Sans" w:hAnsi="Open Sans" w:cs="Open Sans"/>
          <w:sz w:val="24"/>
          <w:szCs w:val="24"/>
        </w:rPr>
        <w:t xml:space="preserve">cafetería y salón comedor </w:t>
      </w:r>
      <w:r w:rsidR="006F694C" w:rsidRPr="0089705E">
        <w:rPr>
          <w:rFonts w:ascii="Open Sans" w:hAnsi="Open Sans" w:cs="Open Sans"/>
          <w:sz w:val="24"/>
          <w:szCs w:val="24"/>
        </w:rPr>
        <w:t xml:space="preserve">está ubicado en el 1er piso del </w:t>
      </w:r>
      <w:r w:rsidR="004108C0" w:rsidRPr="0089705E">
        <w:rPr>
          <w:rFonts w:ascii="Open Sans" w:hAnsi="Open Sans" w:cs="Open Sans"/>
          <w:sz w:val="24"/>
          <w:szCs w:val="24"/>
        </w:rPr>
        <w:t xml:space="preserve">Edificio Anexo, </w:t>
      </w:r>
      <w:r w:rsidRPr="0089705E">
        <w:rPr>
          <w:rFonts w:ascii="Open Sans" w:hAnsi="Open Sans" w:cs="Open Sans"/>
          <w:sz w:val="24"/>
          <w:szCs w:val="24"/>
        </w:rPr>
        <w:t>en el área identificada como “CA</w:t>
      </w:r>
      <w:r w:rsidR="006F694C" w:rsidRPr="0089705E">
        <w:rPr>
          <w:rFonts w:ascii="Open Sans" w:hAnsi="Open Sans" w:cs="Open Sans"/>
          <w:sz w:val="24"/>
          <w:szCs w:val="24"/>
        </w:rPr>
        <w:t>FETERÍA</w:t>
      </w:r>
      <w:r w:rsidRPr="0089705E">
        <w:rPr>
          <w:rFonts w:ascii="Open Sans" w:hAnsi="Open Sans" w:cs="Open Sans"/>
          <w:sz w:val="24"/>
          <w:szCs w:val="24"/>
        </w:rPr>
        <w:t xml:space="preserve">” cuyo plano y distribución por zonas se ilustra en el Anexo </w:t>
      </w:r>
      <w:r w:rsidR="002A1974">
        <w:rPr>
          <w:rFonts w:ascii="Open Sans" w:hAnsi="Open Sans" w:cs="Open Sans"/>
          <w:sz w:val="24"/>
          <w:szCs w:val="24"/>
        </w:rPr>
        <w:t xml:space="preserve">V </w:t>
      </w:r>
      <w:r w:rsidRPr="0089705E">
        <w:rPr>
          <w:rFonts w:ascii="Open Sans" w:hAnsi="Open Sans" w:cs="Open Sans"/>
          <w:sz w:val="24"/>
          <w:szCs w:val="24"/>
        </w:rPr>
        <w:t>que forma parte del presente Pliego</w:t>
      </w:r>
      <w:r w:rsidR="006F694C" w:rsidRPr="0089705E">
        <w:rPr>
          <w:rFonts w:ascii="Open Sans" w:hAnsi="Open Sans" w:cs="Open Sans"/>
          <w:sz w:val="24"/>
          <w:szCs w:val="24"/>
        </w:rPr>
        <w:t>.</w:t>
      </w:r>
    </w:p>
    <w:p w14:paraId="71F1402E" w14:textId="2E78E643"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El servicio de comidas, </w:t>
      </w:r>
      <w:proofErr w:type="spellStart"/>
      <w:r w:rsidRPr="0089705E">
        <w:rPr>
          <w:rFonts w:ascii="Open Sans" w:eastAsia="Open Sans" w:hAnsi="Open Sans" w:cs="Open Sans"/>
          <w:sz w:val="24"/>
          <w:szCs w:val="24"/>
        </w:rPr>
        <w:t>sandwichería</w:t>
      </w:r>
      <w:proofErr w:type="spellEnd"/>
      <w:r w:rsidRPr="0089705E">
        <w:rPr>
          <w:rFonts w:ascii="Open Sans" w:eastAsia="Open Sans" w:hAnsi="Open Sans" w:cs="Open Sans"/>
          <w:sz w:val="24"/>
          <w:szCs w:val="24"/>
        </w:rPr>
        <w:t>, minutas, repostería y cafetería se desarrollará exclusivamente en el área CAFETER</w:t>
      </w:r>
      <w:r w:rsidR="00FF0727">
        <w:rPr>
          <w:rFonts w:ascii="Open Sans" w:eastAsia="Open Sans" w:hAnsi="Open Sans" w:cs="Open Sans"/>
          <w:sz w:val="24"/>
          <w:szCs w:val="24"/>
        </w:rPr>
        <w:t>ÍA. La elaboración de los menús</w:t>
      </w:r>
      <w:r w:rsidRPr="0089705E">
        <w:rPr>
          <w:rFonts w:ascii="Open Sans" w:eastAsia="Open Sans" w:hAnsi="Open Sans" w:cs="Open Sans"/>
          <w:sz w:val="24"/>
          <w:szCs w:val="24"/>
        </w:rPr>
        <w:t xml:space="preserve"> y demás comidas que requieran procesos de cocción y/o mayor preparación serán de confección externa siendo solamente en el área sometidos a su respectivo calentamiento o mantenimiento térmico de acuerdo al tipo de alimento de que se trate, para poder ser consumido en sus condiciones óptimas. </w:t>
      </w:r>
    </w:p>
    <w:p w14:paraId="4F380717"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El transporte de los mismos será por cuenta y riesgo del adjudicatario, debiéndose cumplir estrictamente con la normativa vigente –nacional y municipal- en materia bromatológica.</w:t>
      </w:r>
    </w:p>
    <w:p w14:paraId="3374EA3A" w14:textId="2E1B06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En forma adicional a las minutas, </w:t>
      </w:r>
      <w:proofErr w:type="spellStart"/>
      <w:r w:rsidRPr="0089705E">
        <w:rPr>
          <w:rFonts w:ascii="Open Sans" w:eastAsia="Open Sans" w:hAnsi="Open Sans" w:cs="Open Sans"/>
          <w:sz w:val="24"/>
          <w:szCs w:val="24"/>
        </w:rPr>
        <w:t>sandwichería</w:t>
      </w:r>
      <w:proofErr w:type="spellEnd"/>
      <w:r w:rsidRPr="0089705E">
        <w:rPr>
          <w:rFonts w:ascii="Open Sans" w:eastAsia="Open Sans" w:hAnsi="Open Sans" w:cs="Open Sans"/>
          <w:sz w:val="24"/>
          <w:szCs w:val="24"/>
        </w:rPr>
        <w:t xml:space="preserve"> y cafetería, el concesionario deberá contemplar un servicio en el </w:t>
      </w:r>
      <w:r w:rsidR="004108C0" w:rsidRPr="0089705E">
        <w:rPr>
          <w:rFonts w:ascii="Open Sans" w:eastAsia="Open Sans" w:hAnsi="Open Sans" w:cs="Open Sans"/>
          <w:sz w:val="24"/>
          <w:szCs w:val="24"/>
        </w:rPr>
        <w:t>que</w:t>
      </w:r>
      <w:r w:rsidRPr="0089705E">
        <w:rPr>
          <w:rFonts w:ascii="Open Sans" w:eastAsia="Open Sans" w:hAnsi="Open Sans" w:cs="Open Sans"/>
          <w:sz w:val="24"/>
          <w:szCs w:val="24"/>
        </w:rPr>
        <w:t xml:space="preserve"> </w:t>
      </w:r>
      <w:r w:rsidR="00FD1A8D" w:rsidRPr="0089705E">
        <w:rPr>
          <w:rFonts w:ascii="Open Sans" w:eastAsia="Open Sans" w:hAnsi="Open Sans" w:cs="Open Sans"/>
          <w:sz w:val="24"/>
          <w:szCs w:val="24"/>
        </w:rPr>
        <w:t xml:space="preserve">se </w:t>
      </w:r>
      <w:r w:rsidR="00CD684F">
        <w:rPr>
          <w:rFonts w:ascii="Open Sans" w:eastAsia="Open Sans" w:hAnsi="Open Sans" w:cs="Open Sans"/>
          <w:sz w:val="24"/>
          <w:szCs w:val="24"/>
        </w:rPr>
        <w:t>pueda optar entre 2 menús</w:t>
      </w:r>
      <w:r w:rsidRPr="0089705E">
        <w:rPr>
          <w:rFonts w:ascii="Open Sans" w:eastAsia="Open Sans" w:hAnsi="Open Sans" w:cs="Open Sans"/>
          <w:sz w:val="24"/>
          <w:szCs w:val="24"/>
        </w:rPr>
        <w:t xml:space="preserve"> diarios, debiendo existir por lo menos siempre uno de corte económico sin que se descuide su calidad y valor nutricional.</w:t>
      </w:r>
    </w:p>
    <w:p w14:paraId="274A89FD" w14:textId="77777777" w:rsidR="00FD1A8D"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El menú diario deberá planificarse de tal manera que no deberá repetirse en el transcurso mínimo de una semana, y estará compuesto de un plato principal, pan y postre.                                                                                                                                                                                                                                                                                                                                                                    </w:t>
      </w:r>
      <w:r w:rsidR="00FD1A8D" w:rsidRPr="0089705E">
        <w:rPr>
          <w:rFonts w:ascii="Open Sans" w:eastAsia="Open Sans" w:hAnsi="Open Sans" w:cs="Open Sans"/>
          <w:sz w:val="24"/>
          <w:szCs w:val="24"/>
        </w:rPr>
        <w:t xml:space="preserve">                 </w:t>
      </w:r>
    </w:p>
    <w:p w14:paraId="719C7D5B" w14:textId="77777777" w:rsidR="006F694C" w:rsidRPr="0089705E" w:rsidRDefault="006F694C" w:rsidP="00BC5241">
      <w:pPr>
        <w:shd w:val="clear" w:color="auto" w:fill="FFFFFF" w:themeFill="background1"/>
        <w:spacing w:after="0" w:line="360" w:lineRule="auto"/>
        <w:ind w:firstLine="709"/>
        <w:jc w:val="both"/>
        <w:rPr>
          <w:rFonts w:ascii="Open Sans" w:eastAsia="Open Sans" w:hAnsi="Open Sans" w:cs="Open Sans"/>
          <w:sz w:val="24"/>
          <w:szCs w:val="24"/>
        </w:rPr>
      </w:pPr>
      <w:r w:rsidRPr="0089705E">
        <w:rPr>
          <w:rFonts w:ascii="Open Sans" w:eastAsia="Open Sans" w:hAnsi="Open Sans" w:cs="Open Sans"/>
          <w:sz w:val="24"/>
          <w:szCs w:val="24"/>
        </w:rPr>
        <w:t>El plato principal se preparará en base a carnes rojas y/o blancas, pastas, verduras, legumbres y/o ensaladas varias.</w:t>
      </w:r>
    </w:p>
    <w:p w14:paraId="1B821315"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lastRenderedPageBreak/>
        <w:t>No se podrá expender bebidas alcohólicas, y todos los líquidos deberán expenderse en envases perfectamente cerrados de origen. Quedando permitido los dispensadores de bebidas de las marcas.</w:t>
      </w:r>
    </w:p>
    <w:p w14:paraId="6822CC64"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Queda permanentemente prohibido al concesionario:</w:t>
      </w:r>
    </w:p>
    <w:p w14:paraId="1A080846"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1</w:t>
      </w:r>
      <w:r w:rsidR="001A0123" w:rsidRPr="0089705E">
        <w:rPr>
          <w:rFonts w:ascii="Open Sans" w:eastAsia="Open Sans" w:hAnsi="Open Sans" w:cs="Open Sans"/>
          <w:sz w:val="24"/>
          <w:szCs w:val="24"/>
        </w:rPr>
        <w:t xml:space="preserve">. </w:t>
      </w:r>
      <w:r w:rsidRPr="0089705E">
        <w:rPr>
          <w:rFonts w:ascii="Open Sans" w:eastAsia="Open Sans" w:hAnsi="Open Sans" w:cs="Open Sans"/>
          <w:sz w:val="24"/>
          <w:szCs w:val="24"/>
        </w:rPr>
        <w:tab/>
        <w:t>La existencia y expendio de bebidas alcohólicas.</w:t>
      </w:r>
    </w:p>
    <w:p w14:paraId="41322724"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2</w:t>
      </w:r>
      <w:r w:rsidR="001A0123" w:rsidRPr="0089705E">
        <w:rPr>
          <w:rFonts w:ascii="Open Sans" w:eastAsia="Open Sans" w:hAnsi="Open Sans" w:cs="Open Sans"/>
          <w:sz w:val="24"/>
          <w:szCs w:val="24"/>
        </w:rPr>
        <w:t xml:space="preserve">. </w:t>
      </w:r>
      <w:r w:rsidRPr="0089705E">
        <w:rPr>
          <w:rFonts w:ascii="Open Sans" w:eastAsia="Open Sans" w:hAnsi="Open Sans" w:cs="Open Sans"/>
          <w:sz w:val="24"/>
          <w:szCs w:val="24"/>
        </w:rPr>
        <w:tab/>
        <w:t>La venta de cigarrillos.</w:t>
      </w:r>
    </w:p>
    <w:p w14:paraId="3C147562"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3</w:t>
      </w:r>
      <w:r w:rsidR="001A0123" w:rsidRPr="0089705E">
        <w:rPr>
          <w:rFonts w:ascii="Open Sans" w:eastAsia="Open Sans" w:hAnsi="Open Sans" w:cs="Open Sans"/>
          <w:sz w:val="24"/>
          <w:szCs w:val="24"/>
        </w:rPr>
        <w:t xml:space="preserve">. </w:t>
      </w:r>
      <w:r w:rsidRPr="0089705E">
        <w:rPr>
          <w:rFonts w:ascii="Open Sans" w:eastAsia="Open Sans" w:hAnsi="Open Sans" w:cs="Open Sans"/>
          <w:sz w:val="24"/>
          <w:szCs w:val="24"/>
        </w:rPr>
        <w:tab/>
        <w:t>Intervenir o promover directa o indirectamente el juego de cualquier tipo, sean o no por dinero, así como la venta de lotería, quiniela, rifas o similares.</w:t>
      </w:r>
    </w:p>
    <w:p w14:paraId="77E7FA41"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4</w:t>
      </w:r>
      <w:r w:rsidRPr="0089705E">
        <w:rPr>
          <w:rFonts w:ascii="Open Sans" w:eastAsia="Open Sans" w:hAnsi="Open Sans" w:cs="Open Sans"/>
          <w:sz w:val="24"/>
          <w:szCs w:val="24"/>
        </w:rPr>
        <w:tab/>
      </w:r>
      <w:r w:rsidR="001A0123" w:rsidRPr="0089705E">
        <w:rPr>
          <w:rFonts w:ascii="Open Sans" w:eastAsia="Open Sans" w:hAnsi="Open Sans" w:cs="Open Sans"/>
          <w:sz w:val="24"/>
          <w:szCs w:val="24"/>
        </w:rPr>
        <w:t xml:space="preserve">. </w:t>
      </w:r>
      <w:r w:rsidR="00FD1A8D" w:rsidRPr="0089705E">
        <w:rPr>
          <w:rFonts w:ascii="Open Sans" w:eastAsia="Open Sans" w:hAnsi="Open Sans" w:cs="Open Sans"/>
          <w:sz w:val="24"/>
          <w:szCs w:val="24"/>
        </w:rPr>
        <w:tab/>
      </w:r>
      <w:r w:rsidRPr="0089705E">
        <w:rPr>
          <w:rFonts w:ascii="Open Sans" w:eastAsia="Open Sans" w:hAnsi="Open Sans" w:cs="Open Sans"/>
          <w:sz w:val="24"/>
          <w:szCs w:val="24"/>
        </w:rPr>
        <w:t>Contraer deudas a nombre de</w:t>
      </w:r>
      <w:r w:rsidR="001A0123" w:rsidRPr="0089705E">
        <w:rPr>
          <w:rFonts w:ascii="Open Sans" w:eastAsia="Open Sans" w:hAnsi="Open Sans" w:cs="Open Sans"/>
          <w:sz w:val="24"/>
          <w:szCs w:val="24"/>
        </w:rPr>
        <w:t>l</w:t>
      </w:r>
      <w:r w:rsidRPr="0089705E">
        <w:rPr>
          <w:rFonts w:ascii="Open Sans" w:eastAsia="Open Sans" w:hAnsi="Open Sans" w:cs="Open Sans"/>
          <w:sz w:val="24"/>
          <w:szCs w:val="24"/>
        </w:rPr>
        <w:t xml:space="preserve"> </w:t>
      </w:r>
      <w:r w:rsidR="001A0123" w:rsidRPr="0089705E">
        <w:rPr>
          <w:rFonts w:ascii="Open Sans" w:eastAsia="Open Sans" w:hAnsi="Open Sans" w:cs="Open Sans"/>
          <w:sz w:val="24"/>
          <w:szCs w:val="24"/>
        </w:rPr>
        <w:t>Ministerio de Educación y Cultura</w:t>
      </w:r>
      <w:r w:rsidRPr="0089705E">
        <w:rPr>
          <w:rFonts w:ascii="Open Sans" w:eastAsia="Open Sans" w:hAnsi="Open Sans" w:cs="Open Sans"/>
          <w:sz w:val="24"/>
          <w:szCs w:val="24"/>
        </w:rPr>
        <w:t>, ni invocar e ést</w:t>
      </w:r>
      <w:r w:rsidR="001A0123" w:rsidRPr="0089705E">
        <w:rPr>
          <w:rFonts w:ascii="Open Sans" w:eastAsia="Open Sans" w:hAnsi="Open Sans" w:cs="Open Sans"/>
          <w:sz w:val="24"/>
          <w:szCs w:val="24"/>
        </w:rPr>
        <w:t>e</w:t>
      </w:r>
      <w:r w:rsidRPr="0089705E">
        <w:rPr>
          <w:rFonts w:ascii="Open Sans" w:eastAsia="Open Sans" w:hAnsi="Open Sans" w:cs="Open Sans"/>
          <w:sz w:val="24"/>
          <w:szCs w:val="24"/>
        </w:rPr>
        <w:t xml:space="preserve"> en negocios con terceros.</w:t>
      </w:r>
    </w:p>
    <w:p w14:paraId="19787EA9"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5</w:t>
      </w:r>
      <w:r w:rsidRPr="0089705E">
        <w:rPr>
          <w:rFonts w:ascii="Open Sans" w:eastAsia="Open Sans" w:hAnsi="Open Sans" w:cs="Open Sans"/>
          <w:sz w:val="24"/>
          <w:szCs w:val="24"/>
        </w:rPr>
        <w:tab/>
      </w:r>
      <w:r w:rsidR="001A0123" w:rsidRPr="0089705E">
        <w:rPr>
          <w:rFonts w:ascii="Open Sans" w:eastAsia="Open Sans" w:hAnsi="Open Sans" w:cs="Open Sans"/>
          <w:sz w:val="24"/>
          <w:szCs w:val="24"/>
        </w:rPr>
        <w:t>.</w:t>
      </w:r>
      <w:r w:rsidR="001A0123" w:rsidRPr="0089705E">
        <w:rPr>
          <w:rFonts w:ascii="Open Sans" w:eastAsia="Open Sans" w:hAnsi="Open Sans" w:cs="Open Sans"/>
          <w:sz w:val="24"/>
          <w:szCs w:val="24"/>
        </w:rPr>
        <w:tab/>
      </w:r>
      <w:r w:rsidRPr="0089705E">
        <w:rPr>
          <w:rFonts w:ascii="Open Sans" w:eastAsia="Open Sans" w:hAnsi="Open Sans" w:cs="Open Sans"/>
          <w:sz w:val="24"/>
          <w:szCs w:val="24"/>
        </w:rPr>
        <w:t>Recibir en forma personal o por intermedio de sus dependientes cualquier suma por concepto de propinas, comisiones</w:t>
      </w:r>
      <w:r w:rsidR="00FD1A8D" w:rsidRPr="0089705E">
        <w:rPr>
          <w:rFonts w:ascii="Open Sans" w:eastAsia="Open Sans" w:hAnsi="Open Sans" w:cs="Open Sans"/>
          <w:sz w:val="24"/>
          <w:szCs w:val="24"/>
        </w:rPr>
        <w:t>.</w:t>
      </w:r>
    </w:p>
    <w:p w14:paraId="3E9FD45D"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Cs/>
          <w:color w:val="000000"/>
          <w:lang w:val="es-ES"/>
        </w:rPr>
      </w:pPr>
      <w:r w:rsidRPr="0089705E">
        <w:rPr>
          <w:rFonts w:ascii="Open Sans" w:hAnsi="Open Sans" w:cs="Open Sans"/>
          <w:bCs/>
          <w:color w:val="000000"/>
          <w:lang w:val="es-ES"/>
        </w:rPr>
        <w:t xml:space="preserve">Todo alimento de consumo directo, no envasado, deberá mantenerse protegido por vitrinas o mamparas a efectos de impedir la manipulación directa del expendedor o del cliente. </w:t>
      </w:r>
    </w:p>
    <w:p w14:paraId="14A2CBC1"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Cs/>
          <w:color w:val="000000"/>
          <w:lang w:val="es-ES"/>
        </w:rPr>
      </w:pPr>
      <w:r w:rsidRPr="0089705E">
        <w:rPr>
          <w:rFonts w:ascii="Open Sans" w:hAnsi="Open Sans" w:cs="Open Sans"/>
          <w:bCs/>
          <w:color w:val="000000"/>
          <w:lang w:val="es-ES"/>
        </w:rPr>
        <w:t xml:space="preserve">Todo alimento que contenga salsas, fiambres, mayonesa, huevos u otros similares de fácil descomposición, deberá ser mantenido dentro de lugares refrigerados. </w:t>
      </w:r>
    </w:p>
    <w:p w14:paraId="446F6808"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Cs/>
          <w:color w:val="000000"/>
          <w:lang w:val="es-ES"/>
        </w:rPr>
      </w:pPr>
      <w:r w:rsidRPr="0089705E">
        <w:rPr>
          <w:rFonts w:ascii="Open Sans" w:hAnsi="Open Sans" w:cs="Open Sans"/>
          <w:bCs/>
          <w:color w:val="000000"/>
          <w:lang w:val="es-ES"/>
        </w:rPr>
        <w:t xml:space="preserve">El </w:t>
      </w:r>
      <w:r w:rsidR="00AA1602">
        <w:rPr>
          <w:rFonts w:ascii="Open Sans" w:hAnsi="Open Sans" w:cs="Open Sans"/>
          <w:bCs/>
          <w:color w:val="000000"/>
          <w:lang w:val="es-ES"/>
        </w:rPr>
        <w:t>Concesionario</w:t>
      </w:r>
      <w:r w:rsidRPr="0089705E">
        <w:rPr>
          <w:rFonts w:ascii="Open Sans" w:hAnsi="Open Sans" w:cs="Open Sans"/>
          <w:bCs/>
          <w:color w:val="000000"/>
          <w:lang w:val="es-ES"/>
        </w:rPr>
        <w:t xml:space="preserve"> deberá, a requerimiento del contratante o de las autoridades competentes, declarar la procedencia de todos los alimentos que se expendan en el local de la cafetería, los ingredientes y lugar de manufactura de aquéllos que no provengan envasados de fábrica. </w:t>
      </w:r>
    </w:p>
    <w:p w14:paraId="00F6C83D"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Cs/>
          <w:color w:val="000000"/>
        </w:rPr>
      </w:pPr>
      <w:r w:rsidRPr="0089705E">
        <w:rPr>
          <w:rFonts w:ascii="Open Sans" w:hAnsi="Open Sans" w:cs="Open Sans"/>
          <w:bCs/>
          <w:color w:val="000000"/>
          <w:lang w:val="es-ES"/>
        </w:rPr>
        <w:t xml:space="preserve">En el expendio de alimentos de consumo directo que puedan no estar envasados (pan, bizcochos, sándwiches, fiambres, etc.), las personas afectadas a tal función no podrán manipular dinero o cumplir tareas que puedan contaminar sus manos o su ropa, exceptuándose de esta prohibición a quienes expendan los alimentos referidos mediante la </w:t>
      </w:r>
      <w:r w:rsidRPr="0089705E">
        <w:rPr>
          <w:rFonts w:ascii="Open Sans" w:hAnsi="Open Sans" w:cs="Open Sans"/>
          <w:bCs/>
          <w:color w:val="000000"/>
        </w:rPr>
        <w:t>utilización de pinzas metálicas que eviten su contacto directo con las manos del expendedor.</w:t>
      </w:r>
    </w:p>
    <w:p w14:paraId="166C6AA9"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Cs/>
          <w:color w:val="000000"/>
          <w:lang w:val="es-ES"/>
        </w:rPr>
      </w:pPr>
      <w:r w:rsidRPr="0089705E">
        <w:rPr>
          <w:rFonts w:ascii="Open Sans" w:hAnsi="Open Sans" w:cs="Open Sans"/>
          <w:bCs/>
          <w:color w:val="000000"/>
          <w:lang w:val="es-ES"/>
        </w:rPr>
        <w:lastRenderedPageBreak/>
        <w:t xml:space="preserve">El oferente deberá tener presente que el usuario puede optar por llevarse consigo los alimentos adquiridos, por lo que el servicio debe incorporar el servicio de pre envasado, así como el envasado ocasional a demanda. </w:t>
      </w:r>
    </w:p>
    <w:p w14:paraId="58448619"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Cs/>
          <w:color w:val="000000"/>
          <w:lang w:val="es-ES"/>
        </w:rPr>
      </w:pPr>
      <w:r w:rsidRPr="0089705E">
        <w:rPr>
          <w:rFonts w:ascii="Open Sans" w:hAnsi="Open Sans" w:cs="Open Sans"/>
          <w:bCs/>
          <w:color w:val="000000"/>
          <w:lang w:val="es-ES"/>
        </w:rPr>
        <w:t>También deberá tener presente que queda plenamente autorizado el consumo de alimentos, en el área del comedor,</w:t>
      </w:r>
      <w:r w:rsidRPr="0089705E">
        <w:rPr>
          <w:rFonts w:ascii="Open Sans" w:eastAsia="Calibri" w:hAnsi="Open Sans" w:cs="Open Sans"/>
          <w:bCs/>
          <w:color w:val="000000"/>
          <w:lang w:val="es-ES" w:eastAsia="en-US"/>
        </w:rPr>
        <w:t xml:space="preserve"> </w:t>
      </w:r>
      <w:r w:rsidRPr="0089705E">
        <w:rPr>
          <w:rFonts w:ascii="Open Sans" w:hAnsi="Open Sans" w:cs="Open Sans"/>
          <w:bCs/>
          <w:color w:val="000000"/>
          <w:lang w:val="es-ES"/>
        </w:rPr>
        <w:t xml:space="preserve">que no hayan sido adquiridos al concesionario. </w:t>
      </w:r>
    </w:p>
    <w:p w14:paraId="57D954F8" w14:textId="77777777" w:rsidR="001A3E31" w:rsidRPr="0089705E" w:rsidRDefault="001A3E31"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bCs/>
          <w:color w:val="000000"/>
          <w:sz w:val="24"/>
          <w:szCs w:val="24"/>
        </w:rPr>
        <w:t xml:space="preserve">El pago de los productos que el </w:t>
      </w:r>
      <w:r w:rsidR="00AA1602">
        <w:rPr>
          <w:rFonts w:ascii="Open Sans" w:hAnsi="Open Sans" w:cs="Open Sans"/>
          <w:bCs/>
          <w:color w:val="000000"/>
          <w:sz w:val="24"/>
          <w:szCs w:val="24"/>
        </w:rPr>
        <w:t>Concesionario</w:t>
      </w:r>
      <w:r w:rsidRPr="0089705E">
        <w:rPr>
          <w:rFonts w:ascii="Open Sans" w:hAnsi="Open Sans" w:cs="Open Sans"/>
          <w:bCs/>
          <w:color w:val="000000"/>
          <w:sz w:val="24"/>
          <w:szCs w:val="24"/>
        </w:rPr>
        <w:t xml:space="preserve"> expenda, será de cargo directo de los usuarios a través de débito o efectivo.</w:t>
      </w:r>
      <w:r w:rsidRPr="0089705E">
        <w:rPr>
          <w:rFonts w:ascii="Open Sans" w:hAnsi="Open Sans" w:cs="Open Sans"/>
          <w:sz w:val="24"/>
          <w:szCs w:val="24"/>
          <w:lang w:val="es-UY" w:eastAsia="es-ES"/>
        </w:rPr>
        <w:t xml:space="preserve"> </w:t>
      </w:r>
    </w:p>
    <w:p w14:paraId="479D9532" w14:textId="77777777" w:rsidR="001A3E31" w:rsidRPr="0089705E" w:rsidRDefault="001A3E31" w:rsidP="00BC5241">
      <w:pPr>
        <w:pStyle w:val="NormalWeb"/>
        <w:shd w:val="clear" w:color="auto" w:fill="FFFFFF" w:themeFill="background1"/>
        <w:spacing w:before="0" w:after="0" w:line="360" w:lineRule="auto"/>
        <w:ind w:firstLine="708"/>
        <w:jc w:val="both"/>
        <w:rPr>
          <w:rFonts w:ascii="Open Sans" w:hAnsi="Open Sans" w:cs="Open Sans"/>
        </w:rPr>
      </w:pPr>
      <w:r w:rsidRPr="0089705E">
        <w:rPr>
          <w:rFonts w:ascii="Open Sans" w:hAnsi="Open Sans" w:cs="Open Sans"/>
        </w:rPr>
        <w:t>Luego de la puesta en funcionamiento del servicio, cualquier inclusión de venta de productos no ofertados inicialmente, deberá ser autorizada por el Contratante.</w:t>
      </w:r>
    </w:p>
    <w:p w14:paraId="0371769C" w14:textId="77777777" w:rsidR="001A3E31" w:rsidRPr="0089705E" w:rsidRDefault="001A3E31" w:rsidP="00BC5241">
      <w:pPr>
        <w:pStyle w:val="NormalWeb"/>
        <w:shd w:val="clear" w:color="auto" w:fill="FFFFFF" w:themeFill="background1"/>
        <w:spacing w:before="0" w:after="0" w:line="360" w:lineRule="auto"/>
        <w:ind w:firstLine="708"/>
        <w:jc w:val="both"/>
        <w:rPr>
          <w:rFonts w:ascii="Open Sans" w:hAnsi="Open Sans" w:cs="Open Sans"/>
          <w:b/>
          <w:bCs/>
          <w:color w:val="000000"/>
        </w:rPr>
      </w:pPr>
      <w:r w:rsidRPr="0089705E">
        <w:rPr>
          <w:rFonts w:ascii="Open Sans" w:hAnsi="Open Sans" w:cs="Open Sans"/>
        </w:rPr>
        <w:t>No se podrá realizar ningún tipo de actividad, publicidad, propaganda o difusión, con fines de proselitismo de cualquier especie, ni conductas que contravengan el orden y disciplina</w:t>
      </w:r>
    </w:p>
    <w:p w14:paraId="32DFF12D" w14:textId="77777777" w:rsidR="001A3E31" w:rsidRPr="0089705E" w:rsidRDefault="001A3E31" w:rsidP="00BC5241">
      <w:pPr>
        <w:pStyle w:val="NormalWeb"/>
        <w:shd w:val="clear" w:color="auto" w:fill="FFFFFF" w:themeFill="background1"/>
        <w:spacing w:before="0" w:after="0" w:line="360" w:lineRule="auto"/>
        <w:ind w:firstLine="567"/>
        <w:jc w:val="both"/>
        <w:rPr>
          <w:rFonts w:ascii="Open Sans" w:hAnsi="Open Sans" w:cs="Open Sans"/>
          <w:b/>
          <w:bCs/>
          <w:color w:val="000000"/>
        </w:rPr>
      </w:pPr>
      <w:r w:rsidRPr="0089705E">
        <w:rPr>
          <w:rFonts w:ascii="Open Sans" w:hAnsi="Open Sans" w:cs="Open Sans"/>
        </w:rPr>
        <w:t xml:space="preserve">En caso que el </w:t>
      </w:r>
      <w:r w:rsidR="003E69FD">
        <w:rPr>
          <w:rFonts w:ascii="Open Sans" w:hAnsi="Open Sans" w:cs="Open Sans"/>
        </w:rPr>
        <w:t>Concesionario</w:t>
      </w:r>
      <w:r w:rsidRPr="0089705E">
        <w:rPr>
          <w:rFonts w:ascii="Open Sans" w:hAnsi="Open Sans" w:cs="Open Sans"/>
        </w:rPr>
        <w:t xml:space="preserve"> desee difundir música en las instalaciones de la cafetería, el género y volumen de la misma deberá ser validado por el Contratante, debiendo ser interrumpida, alterado su volumen o reemplazada por otra en forma inmediata frente a la solicitud expresa de aquél al respecto.</w:t>
      </w:r>
    </w:p>
    <w:p w14:paraId="54340F28" w14:textId="77777777" w:rsidR="001A3E31" w:rsidRPr="0089705E" w:rsidRDefault="001A3E31"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La Comisión </w:t>
      </w:r>
      <w:r w:rsidR="008B6436">
        <w:rPr>
          <w:rFonts w:ascii="Open Sans" w:eastAsia="Open Sans" w:hAnsi="Open Sans" w:cs="Open Sans"/>
          <w:sz w:val="24"/>
          <w:szCs w:val="24"/>
        </w:rPr>
        <w:t xml:space="preserve">de Control de Cafetería (en adelante La Comisión) </w:t>
      </w:r>
      <w:r w:rsidRPr="0089705E">
        <w:rPr>
          <w:rFonts w:ascii="Open Sans" w:eastAsia="Open Sans" w:hAnsi="Open Sans" w:cs="Open Sans"/>
          <w:sz w:val="24"/>
          <w:szCs w:val="24"/>
        </w:rPr>
        <w:t xml:space="preserve">controlará el efectivo cumplimiento de lo expuesto.  </w:t>
      </w:r>
    </w:p>
    <w:p w14:paraId="6C365A21" w14:textId="77777777" w:rsidR="00FD1A8D" w:rsidRPr="0089705E" w:rsidRDefault="004108C0" w:rsidP="00BC5241">
      <w:pPr>
        <w:shd w:val="clear" w:color="auto" w:fill="FFFFFF" w:themeFill="background1"/>
        <w:spacing w:after="0" w:line="360" w:lineRule="auto"/>
        <w:jc w:val="both"/>
        <w:rPr>
          <w:rFonts w:ascii="Open Sans" w:eastAsia="Open Sans" w:hAnsi="Open Sans" w:cs="Open Sans"/>
          <w:b/>
          <w:sz w:val="24"/>
          <w:szCs w:val="24"/>
        </w:rPr>
      </w:pPr>
      <w:r w:rsidRPr="0089705E">
        <w:rPr>
          <w:rFonts w:ascii="Open Sans" w:eastAsia="Open Sans" w:hAnsi="Open Sans" w:cs="Open Sans"/>
          <w:b/>
          <w:sz w:val="24"/>
          <w:szCs w:val="24"/>
        </w:rPr>
        <w:t xml:space="preserve">3. </w:t>
      </w:r>
      <w:r w:rsidR="00FD1A8D" w:rsidRPr="0089705E">
        <w:rPr>
          <w:rFonts w:ascii="Open Sans" w:eastAsia="Open Sans" w:hAnsi="Open Sans" w:cs="Open Sans"/>
          <w:b/>
          <w:sz w:val="24"/>
          <w:szCs w:val="24"/>
        </w:rPr>
        <w:t>OBLIGACIONES DEL CONCESIONARIO</w:t>
      </w:r>
    </w:p>
    <w:p w14:paraId="7C2C93B4"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Tanto el concesionario como </w:t>
      </w:r>
      <w:r w:rsidR="004108C0" w:rsidRPr="0089705E">
        <w:rPr>
          <w:rFonts w:ascii="Open Sans" w:eastAsia="Open Sans" w:hAnsi="Open Sans" w:cs="Open Sans"/>
          <w:sz w:val="24"/>
          <w:szCs w:val="24"/>
        </w:rPr>
        <w:t xml:space="preserve">sus empleados </w:t>
      </w:r>
      <w:r w:rsidRPr="0089705E">
        <w:rPr>
          <w:rFonts w:ascii="Open Sans" w:eastAsia="Open Sans" w:hAnsi="Open Sans" w:cs="Open Sans"/>
          <w:sz w:val="24"/>
          <w:szCs w:val="24"/>
        </w:rPr>
        <w:t xml:space="preserve">deberán prestar esmerada, correcta y permanente atención al </w:t>
      </w:r>
      <w:r w:rsidR="001A0123" w:rsidRPr="0089705E">
        <w:rPr>
          <w:rFonts w:ascii="Open Sans" w:eastAsia="Open Sans" w:hAnsi="Open Sans" w:cs="Open Sans"/>
          <w:sz w:val="24"/>
          <w:szCs w:val="24"/>
        </w:rPr>
        <w:t>servicio, aspecto</w:t>
      </w:r>
      <w:r w:rsidRPr="0089705E">
        <w:rPr>
          <w:rFonts w:ascii="Open Sans" w:eastAsia="Open Sans" w:hAnsi="Open Sans" w:cs="Open Sans"/>
          <w:sz w:val="24"/>
          <w:szCs w:val="24"/>
        </w:rPr>
        <w:t xml:space="preserve"> que será especial para el mantenimiento del contrato</w:t>
      </w:r>
    </w:p>
    <w:p w14:paraId="552B5A00" w14:textId="77777777" w:rsidR="006F694C" w:rsidRPr="0089705E" w:rsidRDefault="006F694C"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 xml:space="preserve">Tanto el concesionario como los empleados que desempeñan </w:t>
      </w:r>
      <w:r w:rsidR="001A0123" w:rsidRPr="0089705E">
        <w:rPr>
          <w:rFonts w:ascii="Open Sans" w:eastAsia="Open Sans" w:hAnsi="Open Sans" w:cs="Open Sans"/>
          <w:sz w:val="24"/>
          <w:szCs w:val="24"/>
        </w:rPr>
        <w:t>las actividades</w:t>
      </w:r>
      <w:r w:rsidRPr="0089705E">
        <w:rPr>
          <w:rFonts w:ascii="Open Sans" w:eastAsia="Open Sans" w:hAnsi="Open Sans" w:cs="Open Sans"/>
          <w:sz w:val="24"/>
          <w:szCs w:val="24"/>
        </w:rPr>
        <w:t xml:space="preserve">, deberán de contar con el Carné de Salud Laboral. Este carné deberá ser presentado a </w:t>
      </w:r>
      <w:r w:rsidR="004108C0" w:rsidRPr="0089705E">
        <w:rPr>
          <w:rFonts w:ascii="Open Sans" w:eastAsia="Open Sans" w:hAnsi="Open Sans" w:cs="Open Sans"/>
          <w:sz w:val="24"/>
          <w:szCs w:val="24"/>
        </w:rPr>
        <w:t>División Abastecimientos</w:t>
      </w:r>
      <w:r w:rsidRPr="0089705E">
        <w:rPr>
          <w:rFonts w:ascii="Open Sans" w:eastAsia="Open Sans" w:hAnsi="Open Sans" w:cs="Open Sans"/>
          <w:sz w:val="24"/>
          <w:szCs w:val="24"/>
        </w:rPr>
        <w:t xml:space="preserve"> </w:t>
      </w:r>
      <w:r w:rsidR="001A0123" w:rsidRPr="0089705E">
        <w:rPr>
          <w:rFonts w:ascii="Open Sans" w:eastAsia="Open Sans" w:hAnsi="Open Sans" w:cs="Open Sans"/>
          <w:sz w:val="24"/>
          <w:szCs w:val="24"/>
        </w:rPr>
        <w:t>quién</w:t>
      </w:r>
      <w:r w:rsidRPr="0089705E">
        <w:rPr>
          <w:rFonts w:ascii="Open Sans" w:eastAsia="Open Sans" w:hAnsi="Open Sans" w:cs="Open Sans"/>
          <w:sz w:val="24"/>
          <w:szCs w:val="24"/>
        </w:rPr>
        <w:t xml:space="preserve"> controlará sus vencimientos.</w:t>
      </w:r>
    </w:p>
    <w:p w14:paraId="7B288458" w14:textId="24977E25" w:rsidR="004108C0" w:rsidRPr="0089705E" w:rsidRDefault="004108C0"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S</w:t>
      </w:r>
      <w:r w:rsidR="00BC5241">
        <w:rPr>
          <w:rFonts w:ascii="Open Sans" w:eastAsia="Open Sans" w:hAnsi="Open Sans" w:cs="Open Sans"/>
          <w:sz w:val="24"/>
          <w:szCs w:val="24"/>
        </w:rPr>
        <w:t>í l</w:t>
      </w:r>
      <w:r w:rsidRPr="0089705E">
        <w:rPr>
          <w:rFonts w:ascii="Open Sans" w:eastAsia="Open Sans" w:hAnsi="Open Sans" w:cs="Open Sans"/>
          <w:sz w:val="24"/>
          <w:szCs w:val="24"/>
        </w:rPr>
        <w:t xml:space="preserve">a Comisión </w:t>
      </w:r>
      <w:proofErr w:type="gramStart"/>
      <w:r w:rsidRPr="0089705E">
        <w:rPr>
          <w:rFonts w:ascii="Open Sans" w:eastAsia="Open Sans" w:hAnsi="Open Sans" w:cs="Open Sans"/>
          <w:sz w:val="24"/>
          <w:szCs w:val="24"/>
        </w:rPr>
        <w:t>comprobara</w:t>
      </w:r>
      <w:proofErr w:type="gramEnd"/>
      <w:r w:rsidRPr="0089705E">
        <w:rPr>
          <w:rFonts w:ascii="Open Sans" w:eastAsia="Open Sans" w:hAnsi="Open Sans" w:cs="Open Sans"/>
          <w:sz w:val="24"/>
          <w:szCs w:val="24"/>
        </w:rPr>
        <w:t xml:space="preserve"> irregularidades o diferencias en el servicio se podrá rescindir el contrato, dando un plazo no superior a los treinta (30) días para cesar la concesión. En dicho casó el MEC quedará facultado a asignarle el servicio al siguiente mejor evaluado.</w:t>
      </w:r>
    </w:p>
    <w:p w14:paraId="5C6A15B5"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lastRenderedPageBreak/>
        <w:t xml:space="preserve">El </w:t>
      </w:r>
      <w:r w:rsidR="003E69FD">
        <w:rPr>
          <w:rFonts w:ascii="Open Sans" w:hAnsi="Open Sans" w:cs="Open Sans"/>
          <w:color w:val="000000"/>
          <w:sz w:val="24"/>
          <w:szCs w:val="24"/>
          <w:lang w:val="es-UY" w:eastAsia="es-ES"/>
        </w:rPr>
        <w:t>Concesionario</w:t>
      </w:r>
      <w:r w:rsidRPr="0089705E">
        <w:rPr>
          <w:rFonts w:ascii="Open Sans" w:hAnsi="Open Sans" w:cs="Open Sans"/>
          <w:color w:val="000000"/>
          <w:sz w:val="24"/>
          <w:szCs w:val="24"/>
          <w:lang w:val="es-UY" w:eastAsia="es-ES"/>
        </w:rPr>
        <w:t xml:space="preserve"> mantendrá el local, enseres y demás bienes que haya recibido de la Administración en las condiciones que le fueran entregados, bajo inventario suscrito por ambas partes, el que se realizará en el momento de la toma de posesión.</w:t>
      </w:r>
    </w:p>
    <w:p w14:paraId="6CCFB6C3" w14:textId="77777777" w:rsidR="00F14C4A" w:rsidRPr="0089705E" w:rsidRDefault="00F14C4A" w:rsidP="00BC5241">
      <w:pPr>
        <w:shd w:val="clear" w:color="auto" w:fill="FFFFFF" w:themeFill="background1"/>
        <w:spacing w:after="0" w:line="360" w:lineRule="auto"/>
        <w:ind w:firstLine="567"/>
        <w:jc w:val="both"/>
        <w:rPr>
          <w:rFonts w:ascii="Open Sans" w:eastAsia="Open Sans" w:hAnsi="Open Sans" w:cs="Open Sans"/>
          <w:sz w:val="24"/>
          <w:szCs w:val="24"/>
        </w:rPr>
      </w:pPr>
      <w:r w:rsidRPr="0089705E">
        <w:rPr>
          <w:rFonts w:ascii="Open Sans" w:eastAsia="Open Sans" w:hAnsi="Open Sans" w:cs="Open Sans"/>
          <w:sz w:val="24"/>
          <w:szCs w:val="24"/>
        </w:rPr>
        <w:t>El servicio de control de plagas, mantenimiento sanitario, limpieza de graseras y chimeneas</w:t>
      </w:r>
      <w:r w:rsidR="004108C0" w:rsidRPr="0089705E">
        <w:rPr>
          <w:rFonts w:ascii="Open Sans" w:eastAsia="Open Sans" w:hAnsi="Open Sans" w:cs="Open Sans"/>
          <w:sz w:val="24"/>
          <w:szCs w:val="24"/>
        </w:rPr>
        <w:t>,</w:t>
      </w:r>
      <w:r w:rsidRPr="0089705E">
        <w:rPr>
          <w:rFonts w:ascii="Open Sans" w:eastAsia="Open Sans" w:hAnsi="Open Sans" w:cs="Open Sans"/>
          <w:sz w:val="24"/>
          <w:szCs w:val="24"/>
        </w:rPr>
        <w:t xml:space="preserve"> la limpieza</w:t>
      </w:r>
      <w:r w:rsidR="004108C0" w:rsidRPr="0089705E">
        <w:rPr>
          <w:rFonts w:ascii="Open Sans" w:eastAsia="Open Sans" w:hAnsi="Open Sans" w:cs="Open Sans"/>
          <w:sz w:val="24"/>
          <w:szCs w:val="24"/>
        </w:rPr>
        <w:t>,</w:t>
      </w:r>
      <w:r w:rsidRPr="0089705E">
        <w:rPr>
          <w:rFonts w:ascii="Open Sans" w:eastAsia="Open Sans" w:hAnsi="Open Sans" w:cs="Open Sans"/>
          <w:sz w:val="24"/>
          <w:szCs w:val="24"/>
        </w:rPr>
        <w:t xml:space="preserve"> orden y cuidado de toda el área destinada a la </w:t>
      </w:r>
      <w:r w:rsidR="004108C0" w:rsidRPr="0089705E">
        <w:rPr>
          <w:rFonts w:ascii="Open Sans" w:eastAsia="Open Sans" w:hAnsi="Open Sans" w:cs="Open Sans"/>
          <w:sz w:val="24"/>
          <w:szCs w:val="24"/>
        </w:rPr>
        <w:t>c</w:t>
      </w:r>
      <w:r w:rsidRPr="0089705E">
        <w:rPr>
          <w:rFonts w:ascii="Open Sans" w:eastAsia="Open Sans" w:hAnsi="Open Sans" w:cs="Open Sans"/>
          <w:sz w:val="24"/>
          <w:szCs w:val="24"/>
        </w:rPr>
        <w:t xml:space="preserve">afetería </w:t>
      </w:r>
      <w:r w:rsidR="004108C0" w:rsidRPr="0089705E">
        <w:rPr>
          <w:rFonts w:ascii="Open Sans" w:eastAsia="Open Sans" w:hAnsi="Open Sans" w:cs="Open Sans"/>
          <w:sz w:val="24"/>
          <w:szCs w:val="24"/>
        </w:rPr>
        <w:t xml:space="preserve">y el salón comedor </w:t>
      </w:r>
      <w:r w:rsidRPr="0089705E">
        <w:rPr>
          <w:rFonts w:ascii="Open Sans" w:eastAsia="Open Sans" w:hAnsi="Open Sans" w:cs="Open Sans"/>
          <w:sz w:val="24"/>
          <w:szCs w:val="24"/>
        </w:rPr>
        <w:t xml:space="preserve">será por cuenta del concesionario. </w:t>
      </w:r>
    </w:p>
    <w:p w14:paraId="77A35A43" w14:textId="77777777" w:rsidR="00F14C4A" w:rsidRPr="0089705E" w:rsidRDefault="00F14C4A" w:rsidP="00BC5241">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Es responsabilidad del </w:t>
      </w:r>
      <w:r w:rsidR="003E69FD">
        <w:rPr>
          <w:rFonts w:ascii="Open Sans" w:hAnsi="Open Sans" w:cs="Open Sans"/>
          <w:color w:val="000000"/>
          <w:sz w:val="24"/>
          <w:szCs w:val="24"/>
          <w:lang w:val="es-UY" w:eastAsia="es-ES"/>
        </w:rPr>
        <w:t>Concesionario</w:t>
      </w:r>
      <w:r w:rsidRPr="0089705E">
        <w:rPr>
          <w:rFonts w:ascii="Open Sans" w:hAnsi="Open Sans" w:cs="Open Sans"/>
          <w:color w:val="000000"/>
          <w:sz w:val="24"/>
          <w:szCs w:val="24"/>
          <w:lang w:val="es-UY" w:eastAsia="es-ES"/>
        </w:rPr>
        <w:t xml:space="preserve"> el correcto cuidado y conservación del local, instalaciones y enseres y los deterioros que se puedan producir serán de su cargo, quien deberá subsanarlos o reponerlos.</w:t>
      </w:r>
      <w:r w:rsidR="004108C0" w:rsidRPr="0089705E">
        <w:rPr>
          <w:rFonts w:ascii="Open Sans" w:hAnsi="Open Sans" w:cs="Open Sans"/>
          <w:color w:val="000000"/>
          <w:sz w:val="24"/>
          <w:szCs w:val="24"/>
          <w:lang w:val="es-UY" w:eastAsia="es-ES"/>
        </w:rPr>
        <w:t xml:space="preserve"> </w:t>
      </w:r>
      <w:r w:rsidRPr="0089705E">
        <w:rPr>
          <w:rFonts w:ascii="Open Sans" w:hAnsi="Open Sans" w:cs="Open Sans"/>
          <w:color w:val="000000"/>
          <w:sz w:val="24"/>
          <w:szCs w:val="24"/>
          <w:lang w:val="es-UY" w:eastAsia="es-ES"/>
        </w:rPr>
        <w:t>En ese sentido se deberán considerar los siguientes plazos:</w:t>
      </w:r>
    </w:p>
    <w:p w14:paraId="0A658CA1" w14:textId="68698971" w:rsidR="00F14C4A" w:rsidRPr="0089705E" w:rsidRDefault="00F14C4A" w:rsidP="00BC5241">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_ Roturas o faltantes de vajilla en general, falta de agua caliente y falta de higiene</w:t>
      </w:r>
      <w:r w:rsidR="004901E0">
        <w:rPr>
          <w:rFonts w:ascii="Open Sans" w:hAnsi="Open Sans" w:cs="Open Sans"/>
          <w:color w:val="000000"/>
          <w:sz w:val="24"/>
          <w:szCs w:val="24"/>
          <w:lang w:val="es-UY" w:eastAsia="es-ES"/>
        </w:rPr>
        <w:t xml:space="preserve"> </w:t>
      </w:r>
      <w:r w:rsidRPr="0089705E">
        <w:rPr>
          <w:rFonts w:ascii="Open Sans" w:hAnsi="Open Sans" w:cs="Open Sans"/>
          <w:color w:val="000000"/>
          <w:sz w:val="24"/>
          <w:szCs w:val="24"/>
          <w:lang w:val="es-UY" w:eastAsia="es-ES"/>
        </w:rPr>
        <w:t>general, deberán se</w:t>
      </w:r>
      <w:r w:rsidR="008B6436">
        <w:rPr>
          <w:rFonts w:ascii="Open Sans" w:hAnsi="Open Sans" w:cs="Open Sans"/>
          <w:color w:val="000000"/>
          <w:sz w:val="24"/>
          <w:szCs w:val="24"/>
          <w:lang w:val="es-UY" w:eastAsia="es-ES"/>
        </w:rPr>
        <w:t>r atendidos inmediatamente que L</w:t>
      </w:r>
      <w:r w:rsidRPr="0089705E">
        <w:rPr>
          <w:rFonts w:ascii="Open Sans" w:hAnsi="Open Sans" w:cs="Open Sans"/>
          <w:color w:val="000000"/>
          <w:sz w:val="24"/>
          <w:szCs w:val="24"/>
          <w:lang w:val="es-UY" w:eastAsia="es-ES"/>
        </w:rPr>
        <w:t>a Comisión lo</w:t>
      </w:r>
      <w:r w:rsidR="008B6436">
        <w:rPr>
          <w:rFonts w:ascii="Open Sans" w:hAnsi="Open Sans" w:cs="Open Sans"/>
          <w:color w:val="000000"/>
          <w:sz w:val="24"/>
          <w:szCs w:val="24"/>
          <w:lang w:val="es-UY" w:eastAsia="es-ES"/>
        </w:rPr>
        <w:t xml:space="preserve"> </w:t>
      </w:r>
      <w:r w:rsidRPr="0089705E">
        <w:rPr>
          <w:rFonts w:ascii="Open Sans" w:hAnsi="Open Sans" w:cs="Open Sans"/>
          <w:color w:val="000000"/>
          <w:sz w:val="24"/>
          <w:szCs w:val="24"/>
          <w:lang w:val="es-UY" w:eastAsia="es-ES"/>
        </w:rPr>
        <w:t>comunique.</w:t>
      </w:r>
    </w:p>
    <w:p w14:paraId="74D0B32F" w14:textId="77777777" w:rsidR="00F14C4A" w:rsidRPr="0089705E" w:rsidRDefault="00F14C4A" w:rsidP="00BC5241">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_ Reparación de electrodomésticos y/o mobiliario en general, se deberán subsanar con un plazo de una semana a</w:t>
      </w:r>
      <w:r w:rsidR="008B6436">
        <w:rPr>
          <w:rFonts w:ascii="Open Sans" w:hAnsi="Open Sans" w:cs="Open Sans"/>
          <w:color w:val="000000"/>
          <w:sz w:val="24"/>
          <w:szCs w:val="24"/>
          <w:lang w:val="es-UY" w:eastAsia="es-ES"/>
        </w:rPr>
        <w:t xml:space="preserve"> partir de su comunicación por L</w:t>
      </w:r>
      <w:r w:rsidRPr="0089705E">
        <w:rPr>
          <w:rFonts w:ascii="Open Sans" w:hAnsi="Open Sans" w:cs="Open Sans"/>
          <w:color w:val="000000"/>
          <w:sz w:val="24"/>
          <w:szCs w:val="24"/>
          <w:lang w:val="es-UY" w:eastAsia="es-ES"/>
        </w:rPr>
        <w:t>a Comisión</w:t>
      </w:r>
      <w:r w:rsidR="004108C0" w:rsidRPr="0089705E">
        <w:rPr>
          <w:rFonts w:ascii="Open Sans" w:hAnsi="Open Sans" w:cs="Open Sans"/>
          <w:color w:val="000000"/>
          <w:sz w:val="24"/>
          <w:szCs w:val="24"/>
          <w:lang w:val="es-UY" w:eastAsia="es-ES"/>
        </w:rPr>
        <w:t>.</w:t>
      </w:r>
    </w:p>
    <w:p w14:paraId="41B4DA2E" w14:textId="7D812C2F" w:rsidR="00F14C4A" w:rsidRPr="0089705E" w:rsidRDefault="00F14C4A" w:rsidP="00BC5241">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_ Mantenimiento de paredes, revestimientos, pintura y pisos, se realizarán en el</w:t>
      </w:r>
      <w:r w:rsidR="004901E0">
        <w:rPr>
          <w:rFonts w:ascii="Open Sans" w:hAnsi="Open Sans" w:cs="Open Sans"/>
          <w:color w:val="000000"/>
          <w:sz w:val="24"/>
          <w:szCs w:val="24"/>
          <w:lang w:val="es-UY" w:eastAsia="es-ES"/>
        </w:rPr>
        <w:t xml:space="preserve"> </w:t>
      </w:r>
      <w:r w:rsidRPr="0089705E">
        <w:rPr>
          <w:rFonts w:ascii="Open Sans" w:hAnsi="Open Sans" w:cs="Open Sans"/>
          <w:color w:val="000000"/>
          <w:sz w:val="24"/>
          <w:szCs w:val="24"/>
          <w:lang w:val="es-UY" w:eastAsia="es-ES"/>
        </w:rPr>
        <w:t>mes inmediato siguiente a la detección de la necesidad.</w:t>
      </w:r>
    </w:p>
    <w:p w14:paraId="5222FC03"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Previa autorización escrita, el </w:t>
      </w:r>
      <w:r w:rsidR="003E69FD">
        <w:rPr>
          <w:rFonts w:ascii="Open Sans" w:hAnsi="Open Sans" w:cs="Open Sans"/>
          <w:color w:val="000000"/>
          <w:sz w:val="24"/>
          <w:szCs w:val="24"/>
          <w:lang w:val="es-UY" w:eastAsia="es-ES"/>
        </w:rPr>
        <w:t>Concesionario</w:t>
      </w:r>
      <w:r w:rsidRPr="0089705E">
        <w:rPr>
          <w:rFonts w:ascii="Open Sans" w:hAnsi="Open Sans" w:cs="Open Sans"/>
          <w:color w:val="000000"/>
          <w:sz w:val="24"/>
          <w:szCs w:val="24"/>
          <w:lang w:val="es-UY" w:eastAsia="es-ES"/>
        </w:rPr>
        <w:t xml:space="preserve"> podrá realizar las obras de mantenimiento que considere necesarias o convenientes. Las mismas serán de su cargo y a la devolución del local, quedarán a beneficio del MEC, sin derecho a indemnización alguna.</w:t>
      </w:r>
    </w:p>
    <w:p w14:paraId="232AEF1C"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Al concluirse el contrato se procederá igualmente a realizar un inventario, para comprobar la existencia y estado de todos los bienes oportunamente entregados.</w:t>
      </w:r>
    </w:p>
    <w:p w14:paraId="4123CDDA"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Los daños que se produzcan en el edificio y en general tanto en el </w:t>
      </w:r>
      <w:r w:rsidR="004108C0" w:rsidRPr="0089705E">
        <w:rPr>
          <w:rFonts w:ascii="Open Sans" w:hAnsi="Open Sans" w:cs="Open Sans"/>
          <w:color w:val="000000"/>
          <w:sz w:val="24"/>
          <w:szCs w:val="24"/>
          <w:lang w:val="es-UY" w:eastAsia="es-ES"/>
        </w:rPr>
        <w:t>área</w:t>
      </w:r>
      <w:r w:rsidRPr="0089705E">
        <w:rPr>
          <w:rFonts w:ascii="Open Sans" w:hAnsi="Open Sans" w:cs="Open Sans"/>
          <w:color w:val="000000"/>
          <w:sz w:val="24"/>
          <w:szCs w:val="24"/>
          <w:lang w:val="es-UY" w:eastAsia="es-ES"/>
        </w:rPr>
        <w:t xml:space="preserve"> en el que se prestará el servicio que se contrata, por caso fortuito o culpa del </w:t>
      </w:r>
      <w:r w:rsidR="003E69FD">
        <w:rPr>
          <w:rFonts w:ascii="Open Sans" w:hAnsi="Open Sans" w:cs="Open Sans"/>
          <w:color w:val="000000"/>
          <w:sz w:val="24"/>
          <w:szCs w:val="24"/>
          <w:lang w:val="es-UY" w:eastAsia="es-ES"/>
        </w:rPr>
        <w:t>Concesionario</w:t>
      </w:r>
      <w:r w:rsidRPr="0089705E">
        <w:rPr>
          <w:rFonts w:ascii="Open Sans" w:hAnsi="Open Sans" w:cs="Open Sans"/>
          <w:color w:val="000000"/>
          <w:sz w:val="24"/>
          <w:szCs w:val="24"/>
          <w:lang w:val="es-UY" w:eastAsia="es-ES"/>
        </w:rPr>
        <w:t xml:space="preserve"> o sus dependientes, será de exclusivo cargo del mismo. La tasación correspondiente será realizada por un tasador designado por la Administración.</w:t>
      </w:r>
    </w:p>
    <w:p w14:paraId="159D0561"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lastRenderedPageBreak/>
        <w:t xml:space="preserve">Para el retiro de bienes inventariados por necesidad de reparación, el </w:t>
      </w:r>
      <w:r w:rsidR="003E69FD">
        <w:rPr>
          <w:rFonts w:ascii="Open Sans" w:hAnsi="Open Sans" w:cs="Open Sans"/>
          <w:color w:val="000000"/>
          <w:sz w:val="24"/>
          <w:szCs w:val="24"/>
          <w:lang w:val="es-UY" w:eastAsia="es-ES"/>
        </w:rPr>
        <w:t>Concesionario</w:t>
      </w:r>
      <w:r w:rsidRPr="0089705E">
        <w:rPr>
          <w:rFonts w:ascii="Open Sans" w:hAnsi="Open Sans" w:cs="Open Sans"/>
          <w:color w:val="000000"/>
          <w:sz w:val="24"/>
          <w:szCs w:val="24"/>
          <w:lang w:val="es-UY" w:eastAsia="es-ES"/>
        </w:rPr>
        <w:t xml:space="preserve"> deberá solicitar en forma previa y por escrito, la autorización a la División Obras y Servicios.</w:t>
      </w:r>
    </w:p>
    <w:p w14:paraId="43E42444" w14:textId="77777777" w:rsidR="00F14C4A" w:rsidRPr="0089705E" w:rsidRDefault="00F14C4A" w:rsidP="00BC5241">
      <w:pPr>
        <w:shd w:val="clear" w:color="auto" w:fill="FFFFFF" w:themeFill="background1"/>
        <w:autoSpaceDE w:val="0"/>
        <w:autoSpaceDN w:val="0"/>
        <w:adjustRightInd w:val="0"/>
        <w:spacing w:after="0" w:line="360" w:lineRule="auto"/>
        <w:jc w:val="both"/>
        <w:rPr>
          <w:rFonts w:ascii="Open Sans" w:hAnsi="Open Sans" w:cs="Open Sans"/>
          <w:sz w:val="24"/>
          <w:szCs w:val="24"/>
          <w:lang w:val="es-UY" w:eastAsia="es-ES"/>
        </w:rPr>
      </w:pPr>
      <w:r w:rsidRPr="0089705E">
        <w:rPr>
          <w:rFonts w:ascii="Open Sans" w:hAnsi="Open Sans" w:cs="Open Sans"/>
          <w:sz w:val="24"/>
          <w:szCs w:val="24"/>
          <w:lang w:val="es-UY" w:eastAsia="es-ES"/>
        </w:rPr>
        <w:t>Son obligaciones del adjudicatario entre otras:</w:t>
      </w:r>
    </w:p>
    <w:p w14:paraId="2250303A"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a) Pagar a su personal por lo menos los Laudos y Convenios Laborales correspondientes a la rama de actividad. </w:t>
      </w:r>
    </w:p>
    <w:p w14:paraId="7956EDA5" w14:textId="5490814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b) Contratar la cantidad de personal necesario y propuesto en su oferta durante todo el plazo de la contratación, considerando para ello que </w:t>
      </w:r>
      <w:r w:rsidRPr="0089705E">
        <w:rPr>
          <w:rFonts w:ascii="Open Sans" w:hAnsi="Open Sans" w:cs="Open Sans"/>
          <w:b/>
          <w:bCs/>
          <w:sz w:val="24"/>
          <w:szCs w:val="24"/>
          <w:lang w:val="es-UY" w:eastAsia="es-ES"/>
        </w:rPr>
        <w:t xml:space="preserve">el servicio debe prestarse de en días hábiles de lunes a viernes en el horario de </w:t>
      </w:r>
      <w:r w:rsidR="0057715C">
        <w:rPr>
          <w:rFonts w:ascii="Open Sans" w:hAnsi="Open Sans" w:cs="Open Sans"/>
          <w:b/>
          <w:bCs/>
          <w:sz w:val="24"/>
          <w:szCs w:val="24"/>
          <w:lang w:val="es-UY" w:eastAsia="es-ES"/>
        </w:rPr>
        <w:t>9</w:t>
      </w:r>
      <w:r w:rsidRPr="0089705E">
        <w:rPr>
          <w:rFonts w:ascii="Open Sans" w:hAnsi="Open Sans" w:cs="Open Sans"/>
          <w:b/>
          <w:bCs/>
          <w:sz w:val="24"/>
          <w:szCs w:val="24"/>
          <w:lang w:val="es-UY" w:eastAsia="es-ES"/>
        </w:rPr>
        <w:t xml:space="preserve"> a 1</w:t>
      </w:r>
      <w:r w:rsidR="0057715C">
        <w:rPr>
          <w:rFonts w:ascii="Open Sans" w:hAnsi="Open Sans" w:cs="Open Sans"/>
          <w:b/>
          <w:bCs/>
          <w:sz w:val="24"/>
          <w:szCs w:val="24"/>
          <w:lang w:val="es-UY" w:eastAsia="es-ES"/>
        </w:rPr>
        <w:t>8</w:t>
      </w:r>
      <w:r w:rsidRPr="0089705E">
        <w:rPr>
          <w:rFonts w:ascii="Open Sans" w:hAnsi="Open Sans" w:cs="Open Sans"/>
          <w:b/>
          <w:bCs/>
          <w:sz w:val="24"/>
          <w:szCs w:val="24"/>
          <w:lang w:val="es-UY" w:eastAsia="es-ES"/>
        </w:rPr>
        <w:t xml:space="preserve"> horas</w:t>
      </w:r>
      <w:r w:rsidRPr="0089705E">
        <w:rPr>
          <w:rFonts w:ascii="Open Sans" w:hAnsi="Open Sans" w:cs="Open Sans"/>
          <w:sz w:val="24"/>
          <w:szCs w:val="24"/>
          <w:lang w:val="es-UY" w:eastAsia="es-ES"/>
        </w:rPr>
        <w:t>, garantizando el cumplimiento eficiente del servicio contratado</w:t>
      </w:r>
      <w:r w:rsidR="002A1974">
        <w:rPr>
          <w:rFonts w:ascii="Open Sans" w:hAnsi="Open Sans" w:cs="Open Sans"/>
          <w:sz w:val="24"/>
          <w:szCs w:val="24"/>
          <w:lang w:val="es-UY" w:eastAsia="es-ES"/>
        </w:rPr>
        <w:t>.</w:t>
      </w:r>
    </w:p>
    <w:p w14:paraId="16E7C536"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c) Prestar los servicios contratados en forma directa, no pudiendo subcontratar los mismos ni el personal.</w:t>
      </w:r>
    </w:p>
    <w:p w14:paraId="54855C3E"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d) Presentar al Departamento de Comunicación Institucional la lista de los menús a servir en cada día de la semana subsiguiente, que será aprobada automáticamente si cumple con los requisitos del presente pliego. “La Comisión” podrá sugerir </w:t>
      </w:r>
      <w:r w:rsidR="004108C0" w:rsidRPr="0089705E">
        <w:rPr>
          <w:rFonts w:ascii="Open Sans" w:hAnsi="Open Sans" w:cs="Open Sans"/>
          <w:sz w:val="24"/>
          <w:szCs w:val="24"/>
          <w:lang w:val="es-UY" w:eastAsia="es-ES"/>
        </w:rPr>
        <w:t>cambios,</w:t>
      </w:r>
      <w:r w:rsidRPr="0089705E">
        <w:rPr>
          <w:rFonts w:ascii="Open Sans" w:hAnsi="Open Sans" w:cs="Open Sans"/>
          <w:sz w:val="24"/>
          <w:szCs w:val="24"/>
          <w:lang w:val="es-UY" w:eastAsia="es-ES"/>
        </w:rPr>
        <w:t xml:space="preserve"> pero el menú definitivo contemplará la disponibilidad de mercado y estacionalidad, así como la razonabilidad de los costos de los ingredientes.</w:t>
      </w:r>
    </w:p>
    <w:p w14:paraId="1B309622"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e) Comunicar por escrito previo a la firma del contrato, a la División Obras y Servicios y a la División Abastecimientos, la nómina de personal que emplee en el objeto del contrato, detallando la cédula de identidad, los días y horario de trabajo y la categoría laboral en la que fue contratado, así como de todo cambio que se produzca posteriormente en la misma.</w:t>
      </w:r>
    </w:p>
    <w:p w14:paraId="31FC6780"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f) Exhibir en el momento de suscribir el respectivo contrato y cada vez que deba</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actualizarse la información: carné de salud, carné de manipulador de alimentos</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 xml:space="preserve">(operario o decisor), de todo el personal que preste servicios en el marco objeto del presente llamado de acuerdo a las normas de la Intendencia </w:t>
      </w:r>
      <w:r w:rsidR="002A1974">
        <w:rPr>
          <w:rFonts w:ascii="Open Sans" w:hAnsi="Open Sans" w:cs="Open Sans"/>
          <w:sz w:val="24"/>
          <w:szCs w:val="24"/>
          <w:lang w:val="es-UY" w:eastAsia="es-ES"/>
        </w:rPr>
        <w:t xml:space="preserve">Municipal </w:t>
      </w:r>
      <w:r w:rsidRPr="0089705E">
        <w:rPr>
          <w:rFonts w:ascii="Open Sans" w:hAnsi="Open Sans" w:cs="Open Sans"/>
          <w:sz w:val="24"/>
          <w:szCs w:val="24"/>
          <w:lang w:val="es-UY" w:eastAsia="es-ES"/>
        </w:rPr>
        <w:t>de Montevideo</w:t>
      </w:r>
      <w:r w:rsidR="002A1974">
        <w:rPr>
          <w:rFonts w:ascii="Open Sans" w:hAnsi="Open Sans" w:cs="Open Sans"/>
          <w:sz w:val="24"/>
          <w:szCs w:val="24"/>
          <w:lang w:val="es-UY" w:eastAsia="es-ES"/>
        </w:rPr>
        <w:t xml:space="preserve"> y</w:t>
      </w:r>
      <w:r w:rsidRPr="0089705E">
        <w:rPr>
          <w:rFonts w:ascii="Open Sans" w:hAnsi="Open Sans" w:cs="Open Sans"/>
          <w:sz w:val="24"/>
          <w:szCs w:val="24"/>
          <w:lang w:val="es-UY" w:eastAsia="es-ES"/>
        </w:rPr>
        <w:t xml:space="preserve"> del Ministerio de Salud</w:t>
      </w:r>
      <w:r w:rsidR="002A1974">
        <w:rPr>
          <w:rFonts w:ascii="Open Sans" w:hAnsi="Open Sans" w:cs="Open Sans"/>
          <w:sz w:val="24"/>
          <w:szCs w:val="24"/>
          <w:lang w:val="es-UY" w:eastAsia="es-ES"/>
        </w:rPr>
        <w:t xml:space="preserve"> Pública</w:t>
      </w:r>
      <w:r w:rsidRPr="0089705E">
        <w:rPr>
          <w:rFonts w:ascii="Open Sans" w:hAnsi="Open Sans" w:cs="Open Sans"/>
          <w:sz w:val="24"/>
          <w:szCs w:val="24"/>
          <w:lang w:val="es-UY" w:eastAsia="es-ES"/>
        </w:rPr>
        <w:t>, las que en caso de ser necesaria su renovación deberán estar vigentes durante toda la contratación</w:t>
      </w:r>
      <w:r w:rsidR="002A1974">
        <w:rPr>
          <w:rFonts w:ascii="Open Sans" w:hAnsi="Open Sans" w:cs="Open Sans"/>
          <w:sz w:val="24"/>
          <w:szCs w:val="24"/>
          <w:lang w:val="es-UY" w:eastAsia="es-ES"/>
        </w:rPr>
        <w:t>,</w:t>
      </w:r>
      <w:r w:rsidRPr="0089705E">
        <w:rPr>
          <w:rFonts w:ascii="Open Sans" w:hAnsi="Open Sans" w:cs="Open Sans"/>
          <w:sz w:val="24"/>
          <w:szCs w:val="24"/>
          <w:lang w:val="es-UY" w:eastAsia="es-ES"/>
        </w:rPr>
        <w:t xml:space="preserve"> las mismas </w:t>
      </w:r>
      <w:r w:rsidR="002A1974">
        <w:rPr>
          <w:rFonts w:ascii="Open Sans" w:hAnsi="Open Sans" w:cs="Open Sans"/>
          <w:sz w:val="24"/>
          <w:szCs w:val="24"/>
          <w:lang w:val="es-UY" w:eastAsia="es-ES"/>
        </w:rPr>
        <w:t xml:space="preserve">deberán </w:t>
      </w:r>
      <w:r w:rsidRPr="0089705E">
        <w:rPr>
          <w:rFonts w:ascii="Open Sans" w:hAnsi="Open Sans" w:cs="Open Sans"/>
          <w:sz w:val="24"/>
          <w:szCs w:val="24"/>
          <w:lang w:val="es-UY" w:eastAsia="es-ES"/>
        </w:rPr>
        <w:t xml:space="preserve">ser </w:t>
      </w:r>
      <w:r w:rsidR="00005375" w:rsidRPr="0089705E">
        <w:rPr>
          <w:rFonts w:ascii="Open Sans" w:hAnsi="Open Sans" w:cs="Open Sans"/>
          <w:sz w:val="24"/>
          <w:szCs w:val="24"/>
          <w:lang w:val="es-UY" w:eastAsia="es-ES"/>
        </w:rPr>
        <w:t>presentadas</w:t>
      </w:r>
      <w:r w:rsidRPr="0089705E">
        <w:rPr>
          <w:rFonts w:ascii="Open Sans" w:hAnsi="Open Sans" w:cs="Open Sans"/>
          <w:sz w:val="24"/>
          <w:szCs w:val="24"/>
          <w:lang w:val="es-UY" w:eastAsia="es-ES"/>
        </w:rPr>
        <w:t xml:space="preserve"> </w:t>
      </w:r>
      <w:r w:rsidR="002A1974">
        <w:rPr>
          <w:rFonts w:ascii="Open Sans" w:hAnsi="Open Sans" w:cs="Open Sans"/>
          <w:sz w:val="24"/>
          <w:szCs w:val="24"/>
          <w:lang w:val="es-UY" w:eastAsia="es-ES"/>
        </w:rPr>
        <w:t>en</w:t>
      </w:r>
      <w:r w:rsidRPr="0089705E">
        <w:rPr>
          <w:rFonts w:ascii="Open Sans" w:hAnsi="Open Sans" w:cs="Open Sans"/>
          <w:sz w:val="24"/>
          <w:szCs w:val="24"/>
          <w:lang w:val="es-UY" w:eastAsia="es-ES"/>
        </w:rPr>
        <w:t xml:space="preserve"> División Abastecimientos</w:t>
      </w:r>
      <w:r w:rsidR="002A1974">
        <w:rPr>
          <w:rFonts w:ascii="Open Sans" w:hAnsi="Open Sans" w:cs="Open Sans"/>
          <w:sz w:val="24"/>
          <w:szCs w:val="24"/>
          <w:lang w:val="es-UY" w:eastAsia="es-ES"/>
        </w:rPr>
        <w:t>.</w:t>
      </w:r>
    </w:p>
    <w:p w14:paraId="3B1B687A"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lastRenderedPageBreak/>
        <w:t>g) Se evitará la alteración y rotación de personal, salvo razones justificadas como</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 xml:space="preserve">renuncias, despidos, licencias médicas, maternales, etc. </w:t>
      </w:r>
      <w:r w:rsidR="002A1974">
        <w:rPr>
          <w:rFonts w:ascii="Open Sans" w:hAnsi="Open Sans" w:cs="Open Sans"/>
          <w:sz w:val="24"/>
          <w:szCs w:val="24"/>
          <w:lang w:val="es-UY" w:eastAsia="es-ES"/>
        </w:rPr>
        <w:t>g</w:t>
      </w:r>
      <w:r w:rsidRPr="0089705E">
        <w:rPr>
          <w:rFonts w:ascii="Open Sans" w:hAnsi="Open Sans" w:cs="Open Sans"/>
          <w:sz w:val="24"/>
          <w:szCs w:val="24"/>
          <w:lang w:val="es-UY" w:eastAsia="es-ES"/>
        </w:rPr>
        <w:t>arantizando en todo</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momento el personal mínimo requerido en el presente pliego.</w:t>
      </w:r>
    </w:p>
    <w:p w14:paraId="2583D508"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h) El personal de cafetería usará uniforme, con identificación del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xml:space="preserve"> encima del cual llevarán un delantal con peto, cofia y los elementos de seguridad inherentes a la función que desempeñen, el que además deberá presentarse convenientemente pulcro y prolijamente vestidos, de acuerdo con las normas vigentes en la materia.</w:t>
      </w:r>
    </w:p>
    <w:p w14:paraId="4D905D09"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i) Deberá cumplir con las disposiciones del Decreto 406/988 a fin de prevenir los</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accidentes de trabajo y las enfermedades profesionales y los recaudos que está al día en al pago de la póliza contra accidentes de trabajo.</w:t>
      </w:r>
    </w:p>
    <w:p w14:paraId="364E06E6"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j) No disminuir la cantidad de personas afectadas al servicio, de acuerdo con lo</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 xml:space="preserve">establecido en su oferta. En caso de inasistencias del personal con motivo justificado, 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xml:space="preserve"> deberá prever la suplencia correspondiente.</w:t>
      </w:r>
    </w:p>
    <w:p w14:paraId="6A6B7D38"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k) Los trabajadores se desempeñarán en la categoría que fueron contratados de</w:t>
      </w:r>
      <w:r w:rsidR="00005375"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 xml:space="preserve">acuerdo con el descriptor legal, y los requisitos del </w:t>
      </w:r>
      <w:r w:rsidR="002A1974">
        <w:rPr>
          <w:rFonts w:ascii="Open Sans" w:hAnsi="Open Sans" w:cs="Open Sans"/>
          <w:sz w:val="24"/>
          <w:szCs w:val="24"/>
          <w:lang w:val="es-UY" w:eastAsia="es-ES"/>
        </w:rPr>
        <w:t>presente Pliego</w:t>
      </w:r>
      <w:r w:rsidRPr="0089705E">
        <w:rPr>
          <w:rFonts w:ascii="Open Sans" w:hAnsi="Open Sans" w:cs="Open Sans"/>
          <w:sz w:val="24"/>
          <w:szCs w:val="24"/>
          <w:lang w:val="es-UY" w:eastAsia="es-ES"/>
        </w:rPr>
        <w:t xml:space="preserve"> cuyo contralor estará a cargo de la División Abastecimientos.</w:t>
      </w:r>
    </w:p>
    <w:p w14:paraId="38AFBB1D"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l) No podrá suspender la venta de ningún artículo de los establecidos en el </w:t>
      </w:r>
      <w:r w:rsidR="002A1974">
        <w:rPr>
          <w:rFonts w:ascii="Open Sans" w:hAnsi="Open Sans" w:cs="Open Sans"/>
          <w:sz w:val="24"/>
          <w:szCs w:val="24"/>
          <w:lang w:val="es-UY" w:eastAsia="es-ES"/>
        </w:rPr>
        <w:t xml:space="preserve">Anexo IV </w:t>
      </w:r>
      <w:r w:rsidRPr="0089705E">
        <w:rPr>
          <w:rFonts w:ascii="Open Sans" w:hAnsi="Open Sans" w:cs="Open Sans"/>
          <w:sz w:val="24"/>
          <w:szCs w:val="24"/>
          <w:lang w:val="es-UY" w:eastAsia="es-ES"/>
        </w:rPr>
        <w:t xml:space="preserve">so pretexto de que el mismo le produce pérdidas o es antieconómico, aun cuando 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xml:space="preserve"> hubiera solicitado previamente modificación de los precios.</w:t>
      </w:r>
    </w:p>
    <w:p w14:paraId="48AA2558"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m) Deberá colocar en lugar visible en el salón comedor:</w:t>
      </w:r>
    </w:p>
    <w:p w14:paraId="42678AB1"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_ La lista de precios autorizada de los artículos que</w:t>
      </w:r>
      <w:r w:rsidR="00005375" w:rsidRPr="0089705E">
        <w:rPr>
          <w:rFonts w:ascii="Open Sans" w:hAnsi="Open Sans" w:cs="Open Sans"/>
          <w:sz w:val="24"/>
          <w:szCs w:val="24"/>
          <w:lang w:val="es-UY" w:eastAsia="es-ES"/>
        </w:rPr>
        <w:t xml:space="preserve"> expenda en el local</w:t>
      </w:r>
      <w:r w:rsidRPr="0089705E">
        <w:rPr>
          <w:rFonts w:ascii="Open Sans" w:hAnsi="Open Sans" w:cs="Open Sans"/>
          <w:sz w:val="24"/>
          <w:szCs w:val="24"/>
          <w:lang w:val="es-UY" w:eastAsia="es-ES"/>
        </w:rPr>
        <w:t>.</w:t>
      </w:r>
    </w:p>
    <w:p w14:paraId="19408D75"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_ Copia de la planilla de trabajo vigente sellada por el MTSS, así como las</w:t>
      </w:r>
    </w:p>
    <w:p w14:paraId="5C7F7D38" w14:textId="77777777" w:rsidR="00F14C4A" w:rsidRPr="0089705E" w:rsidRDefault="00F14C4A" w:rsidP="00BC5241">
      <w:pPr>
        <w:shd w:val="clear" w:color="auto" w:fill="FFFFFF" w:themeFill="background1"/>
        <w:autoSpaceDE w:val="0"/>
        <w:autoSpaceDN w:val="0"/>
        <w:adjustRightInd w:val="0"/>
        <w:spacing w:after="0" w:line="360" w:lineRule="auto"/>
        <w:jc w:val="both"/>
        <w:rPr>
          <w:rFonts w:ascii="Open Sans" w:hAnsi="Open Sans" w:cs="Open Sans"/>
          <w:sz w:val="24"/>
          <w:szCs w:val="24"/>
          <w:lang w:val="es-UY" w:eastAsia="es-ES"/>
        </w:rPr>
      </w:pPr>
      <w:r w:rsidRPr="0089705E">
        <w:rPr>
          <w:rFonts w:ascii="Open Sans" w:hAnsi="Open Sans" w:cs="Open Sans"/>
          <w:sz w:val="24"/>
          <w:szCs w:val="24"/>
          <w:lang w:val="es-UY" w:eastAsia="es-ES"/>
        </w:rPr>
        <w:t>modificaciones de personal que ocurran durante la vigencia del contrato.</w:t>
      </w:r>
    </w:p>
    <w:p w14:paraId="21F3C4A2"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n) Quedar sometido a las obligaciones generales sobre higiene, salubridad y contralor y ser pasible de sanciones según las ordenanzas en vigencia, que pudieran aplicarle autoridades nacionales o municipales, quedando esta Administración </w:t>
      </w:r>
      <w:r w:rsidRPr="0089705E">
        <w:rPr>
          <w:rFonts w:ascii="Open Sans" w:hAnsi="Open Sans" w:cs="Open Sans"/>
          <w:sz w:val="24"/>
          <w:szCs w:val="24"/>
          <w:lang w:val="es-UY" w:eastAsia="es-ES"/>
        </w:rPr>
        <w:lastRenderedPageBreak/>
        <w:t xml:space="preserve">totalmente exonerada de cualquier responsabilidad por ello, así como del pago las multas que se le apliquen al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w:t>
      </w:r>
    </w:p>
    <w:p w14:paraId="1FCB34EC" w14:textId="2ECE234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o) La higiene integral del </w:t>
      </w:r>
      <w:r w:rsidR="00005375" w:rsidRPr="0089705E">
        <w:rPr>
          <w:rFonts w:ascii="Open Sans" w:hAnsi="Open Sans" w:cs="Open Sans"/>
          <w:sz w:val="24"/>
          <w:szCs w:val="24"/>
          <w:lang w:val="es-UY" w:eastAsia="es-ES"/>
        </w:rPr>
        <w:t>área</w:t>
      </w:r>
      <w:r w:rsidRPr="0089705E">
        <w:rPr>
          <w:rFonts w:ascii="Open Sans" w:hAnsi="Open Sans" w:cs="Open Sans"/>
          <w:sz w:val="24"/>
          <w:szCs w:val="24"/>
          <w:lang w:val="es-UY" w:eastAsia="es-ES"/>
        </w:rPr>
        <w:t xml:space="preserve"> será responsabilidad del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así como el correcto mantenimiento del mismo y de las instalaciones; y el contralor de plagas que resulte menester.</w:t>
      </w:r>
    </w:p>
    <w:p w14:paraId="51BA12CE" w14:textId="77777777"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p) Deberá mantener el servicio objeto del presente pliego durante todo el período de la contratación sin interrupciones de ninguna especie.</w:t>
      </w:r>
    </w:p>
    <w:p w14:paraId="6A705734" w14:textId="103AF56E"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q) Será responsable directo de la legitimidad y buen estado de los productos que utilice para la preparación de los </w:t>
      </w:r>
      <w:proofErr w:type="gramStart"/>
      <w:r w:rsidRPr="0089705E">
        <w:rPr>
          <w:rFonts w:ascii="Open Sans" w:hAnsi="Open Sans" w:cs="Open Sans"/>
          <w:sz w:val="24"/>
          <w:szCs w:val="24"/>
          <w:lang w:val="es-UY" w:eastAsia="es-ES"/>
        </w:rPr>
        <w:t>menú</w:t>
      </w:r>
      <w:r w:rsidR="00CE5FAE">
        <w:rPr>
          <w:rFonts w:ascii="Open Sans" w:hAnsi="Open Sans" w:cs="Open Sans"/>
          <w:sz w:val="24"/>
          <w:szCs w:val="24"/>
          <w:lang w:val="es-UY" w:eastAsia="es-ES"/>
        </w:rPr>
        <w:t>s</w:t>
      </w:r>
      <w:proofErr w:type="gramEnd"/>
      <w:r w:rsidRPr="0089705E">
        <w:rPr>
          <w:rFonts w:ascii="Open Sans" w:hAnsi="Open Sans" w:cs="Open Sans"/>
          <w:sz w:val="24"/>
          <w:szCs w:val="24"/>
          <w:lang w:val="es-UY" w:eastAsia="es-ES"/>
        </w:rPr>
        <w:t xml:space="preserve"> así como los que expenda, según normas de la Dirección de Bromatología de la I</w:t>
      </w:r>
      <w:r w:rsidR="002A1974">
        <w:rPr>
          <w:rFonts w:ascii="Open Sans" w:hAnsi="Open Sans" w:cs="Open Sans"/>
          <w:sz w:val="24"/>
          <w:szCs w:val="24"/>
          <w:lang w:val="es-UY" w:eastAsia="es-ES"/>
        </w:rPr>
        <w:t>M</w:t>
      </w:r>
      <w:r w:rsidRPr="0089705E">
        <w:rPr>
          <w:rFonts w:ascii="Open Sans" w:hAnsi="Open Sans" w:cs="Open Sans"/>
          <w:sz w:val="24"/>
          <w:szCs w:val="24"/>
          <w:lang w:val="es-UY" w:eastAsia="es-ES"/>
        </w:rPr>
        <w:t>M.</w:t>
      </w:r>
    </w:p>
    <w:p w14:paraId="72CE5515" w14:textId="168879E1" w:rsidR="00F14C4A"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r) La compra de mercadería será de su cuenta y riesgo, constituyéndose en el único deudor de sus proveedores.</w:t>
      </w:r>
    </w:p>
    <w:p w14:paraId="173A0BA3" w14:textId="3DA2DE86" w:rsidR="001577D4" w:rsidRPr="000D596A" w:rsidRDefault="00BC5241" w:rsidP="00BC5241">
      <w:pPr>
        <w:pStyle w:val="Textocomentario"/>
        <w:shd w:val="clear" w:color="auto" w:fill="FFFFFF" w:themeFill="background1"/>
        <w:spacing w:line="360" w:lineRule="auto"/>
        <w:ind w:firstLine="567"/>
        <w:rPr>
          <w:rFonts w:ascii="Open Sans" w:hAnsi="Open Sans" w:cs="Open Sans"/>
          <w:sz w:val="24"/>
          <w:szCs w:val="24"/>
        </w:rPr>
      </w:pPr>
      <w:r>
        <w:rPr>
          <w:rFonts w:ascii="Open Sans" w:hAnsi="Open Sans" w:cs="Open Sans"/>
          <w:sz w:val="24"/>
          <w:szCs w:val="24"/>
          <w:lang w:val="es-UY" w:eastAsia="es-ES"/>
        </w:rPr>
        <w:t xml:space="preserve">  </w:t>
      </w:r>
      <w:r w:rsidR="001577D4" w:rsidRPr="001577D4">
        <w:rPr>
          <w:rFonts w:ascii="Open Sans" w:hAnsi="Open Sans" w:cs="Open Sans"/>
          <w:sz w:val="24"/>
          <w:szCs w:val="24"/>
          <w:lang w:val="es-UY" w:eastAsia="es-ES"/>
        </w:rPr>
        <w:t xml:space="preserve">s) </w:t>
      </w:r>
      <w:r w:rsidR="001577D4">
        <w:rPr>
          <w:rFonts w:ascii="Open Sans" w:hAnsi="Open Sans" w:cs="Open Sans"/>
          <w:sz w:val="24"/>
          <w:szCs w:val="24"/>
          <w:lang w:val="es-UY" w:eastAsia="es-ES"/>
        </w:rPr>
        <w:t>S</w:t>
      </w:r>
      <w:proofErr w:type="spellStart"/>
      <w:r w:rsidR="001577D4" w:rsidRPr="001577D4">
        <w:rPr>
          <w:rFonts w:ascii="Open Sans" w:hAnsi="Open Sans" w:cs="Open Sans"/>
          <w:sz w:val="24"/>
          <w:szCs w:val="24"/>
        </w:rPr>
        <w:t>er</w:t>
      </w:r>
      <w:r w:rsidR="001577D4">
        <w:rPr>
          <w:rFonts w:ascii="Open Sans" w:hAnsi="Open Sans" w:cs="Open Sans"/>
          <w:sz w:val="24"/>
          <w:szCs w:val="24"/>
        </w:rPr>
        <w:t>á</w:t>
      </w:r>
      <w:proofErr w:type="spellEnd"/>
      <w:r w:rsidR="001577D4" w:rsidRPr="001577D4">
        <w:rPr>
          <w:rFonts w:ascii="Open Sans" w:hAnsi="Open Sans" w:cs="Open Sans"/>
          <w:sz w:val="24"/>
          <w:szCs w:val="24"/>
        </w:rPr>
        <w:t xml:space="preserve"> responsable </w:t>
      </w:r>
      <w:r w:rsidR="001577D4">
        <w:rPr>
          <w:rFonts w:ascii="Open Sans" w:hAnsi="Open Sans" w:cs="Open Sans"/>
          <w:sz w:val="24"/>
          <w:szCs w:val="24"/>
        </w:rPr>
        <w:t xml:space="preserve">de </w:t>
      </w:r>
      <w:r w:rsidR="001577D4" w:rsidRPr="001577D4">
        <w:rPr>
          <w:rFonts w:ascii="Open Sans" w:hAnsi="Open Sans" w:cs="Open Sans"/>
          <w:sz w:val="24"/>
          <w:szCs w:val="24"/>
        </w:rPr>
        <w:t xml:space="preserve">que </w:t>
      </w:r>
      <w:r w:rsidR="001577D4">
        <w:rPr>
          <w:rFonts w:ascii="Open Sans" w:hAnsi="Open Sans" w:cs="Open Sans"/>
          <w:sz w:val="24"/>
          <w:szCs w:val="24"/>
        </w:rPr>
        <w:t>sus</w:t>
      </w:r>
      <w:r w:rsidR="001577D4" w:rsidRPr="001577D4">
        <w:rPr>
          <w:rFonts w:ascii="Open Sans" w:hAnsi="Open Sans" w:cs="Open Sans"/>
          <w:sz w:val="24"/>
          <w:szCs w:val="24"/>
        </w:rPr>
        <w:t xml:space="preserve"> proveedores cumplan con los días y horarios </w:t>
      </w:r>
      <w:r w:rsidR="001577D4">
        <w:rPr>
          <w:rFonts w:ascii="Open Sans" w:hAnsi="Open Sans" w:cs="Open Sans"/>
          <w:sz w:val="24"/>
          <w:szCs w:val="24"/>
        </w:rPr>
        <w:t>previamente</w:t>
      </w:r>
      <w:r w:rsidR="001577D4" w:rsidRPr="001577D4">
        <w:rPr>
          <w:rFonts w:ascii="Open Sans" w:hAnsi="Open Sans" w:cs="Open Sans"/>
          <w:sz w:val="24"/>
          <w:szCs w:val="24"/>
        </w:rPr>
        <w:t xml:space="preserve"> indi</w:t>
      </w:r>
      <w:r w:rsidR="001577D4">
        <w:rPr>
          <w:rFonts w:ascii="Open Sans" w:hAnsi="Open Sans" w:cs="Open Sans"/>
          <w:sz w:val="24"/>
          <w:szCs w:val="24"/>
        </w:rPr>
        <w:t xml:space="preserve">cados por </w:t>
      </w:r>
      <w:r w:rsidR="0057715C">
        <w:rPr>
          <w:rFonts w:ascii="Open Sans" w:hAnsi="Open Sans" w:cs="Open Sans"/>
          <w:sz w:val="24"/>
          <w:szCs w:val="24"/>
        </w:rPr>
        <w:t xml:space="preserve">la División Obras y Servicios (en adelante </w:t>
      </w:r>
      <w:r w:rsidR="001577D4">
        <w:rPr>
          <w:rFonts w:ascii="Open Sans" w:hAnsi="Open Sans" w:cs="Open Sans"/>
          <w:sz w:val="24"/>
          <w:szCs w:val="24"/>
        </w:rPr>
        <w:t>D.O.S.</w:t>
      </w:r>
      <w:r w:rsidR="0057715C">
        <w:rPr>
          <w:rFonts w:ascii="Open Sans" w:hAnsi="Open Sans" w:cs="Open Sans"/>
          <w:sz w:val="24"/>
          <w:szCs w:val="24"/>
        </w:rPr>
        <w:t>)</w:t>
      </w:r>
      <w:r w:rsidR="001577D4">
        <w:rPr>
          <w:rFonts w:ascii="Open Sans" w:hAnsi="Open Sans" w:cs="Open Sans"/>
          <w:sz w:val="24"/>
          <w:szCs w:val="24"/>
        </w:rPr>
        <w:t xml:space="preserve"> </w:t>
      </w:r>
      <w:r w:rsidR="001577D4" w:rsidRPr="001577D4">
        <w:rPr>
          <w:rFonts w:ascii="Open Sans" w:hAnsi="Open Sans" w:cs="Open Sans"/>
          <w:sz w:val="24"/>
          <w:szCs w:val="24"/>
        </w:rPr>
        <w:t xml:space="preserve">para </w:t>
      </w:r>
      <w:r w:rsidR="001577D4" w:rsidRPr="000D596A">
        <w:rPr>
          <w:rFonts w:ascii="Open Sans" w:hAnsi="Open Sans" w:cs="Open Sans"/>
          <w:sz w:val="24"/>
          <w:szCs w:val="24"/>
        </w:rPr>
        <w:t>la entrega de productos.</w:t>
      </w:r>
    </w:p>
    <w:p w14:paraId="70A2F5BF" w14:textId="387D1BC0" w:rsidR="00F14C4A" w:rsidRPr="000D596A" w:rsidRDefault="001577D4"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0D596A">
        <w:rPr>
          <w:rFonts w:ascii="Open Sans" w:hAnsi="Open Sans" w:cs="Open Sans"/>
          <w:sz w:val="24"/>
          <w:szCs w:val="24"/>
          <w:lang w:val="es-UY" w:eastAsia="es-ES"/>
        </w:rPr>
        <w:t>t</w:t>
      </w:r>
      <w:r w:rsidR="00F14C4A" w:rsidRPr="000D596A">
        <w:rPr>
          <w:rFonts w:ascii="Open Sans" w:hAnsi="Open Sans" w:cs="Open Sans"/>
          <w:sz w:val="24"/>
          <w:szCs w:val="24"/>
          <w:lang w:val="es-UY" w:eastAsia="es-ES"/>
        </w:rPr>
        <w:t>) Serán de su cargo el consumo de gas (que deberá reembolsar al MEC)</w:t>
      </w:r>
      <w:r w:rsidRPr="000D596A">
        <w:rPr>
          <w:rFonts w:ascii="Open Sans" w:hAnsi="Open Sans" w:cs="Open Sans"/>
          <w:sz w:val="24"/>
          <w:szCs w:val="24"/>
          <w:lang w:val="es-UY" w:eastAsia="es-ES"/>
        </w:rPr>
        <w:t>, si opta por utilizar el sistema de gas por cañería.</w:t>
      </w:r>
      <w:r w:rsidR="00F14C4A" w:rsidRPr="000D596A">
        <w:rPr>
          <w:rFonts w:ascii="Open Sans" w:hAnsi="Open Sans" w:cs="Open Sans"/>
          <w:sz w:val="24"/>
          <w:szCs w:val="24"/>
          <w:lang w:val="es-UY" w:eastAsia="es-ES"/>
        </w:rPr>
        <w:t xml:space="preserve"> </w:t>
      </w:r>
    </w:p>
    <w:p w14:paraId="36BA889D" w14:textId="4D786AA3" w:rsidR="00F14C4A" w:rsidRPr="000D596A" w:rsidRDefault="00BC5241"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Pr>
          <w:rFonts w:ascii="Open Sans" w:hAnsi="Open Sans" w:cs="Open Sans"/>
          <w:sz w:val="24"/>
          <w:szCs w:val="24"/>
          <w:lang w:val="es-UY" w:eastAsia="es-ES"/>
        </w:rPr>
        <w:t>u</w:t>
      </w:r>
      <w:r w:rsidR="00F14C4A" w:rsidRPr="000D596A">
        <w:rPr>
          <w:rFonts w:ascii="Open Sans" w:hAnsi="Open Sans" w:cs="Open Sans"/>
          <w:sz w:val="24"/>
          <w:szCs w:val="24"/>
          <w:lang w:val="es-UY" w:eastAsia="es-ES"/>
        </w:rPr>
        <w:t>) Deberá obtener y mantener vigente hasta la finalización del contrato, tanto la</w:t>
      </w:r>
      <w:r w:rsidR="00005375" w:rsidRPr="000D596A">
        <w:rPr>
          <w:rFonts w:ascii="Open Sans" w:hAnsi="Open Sans" w:cs="Open Sans"/>
          <w:sz w:val="24"/>
          <w:szCs w:val="24"/>
          <w:lang w:val="es-UY" w:eastAsia="es-ES"/>
        </w:rPr>
        <w:t xml:space="preserve"> </w:t>
      </w:r>
      <w:r w:rsidR="00F14C4A" w:rsidRPr="000D596A">
        <w:rPr>
          <w:rFonts w:ascii="Open Sans" w:hAnsi="Open Sans" w:cs="Open Sans"/>
          <w:sz w:val="24"/>
          <w:szCs w:val="24"/>
          <w:lang w:val="es-UY" w:eastAsia="es-ES"/>
        </w:rPr>
        <w:t>habilitación que expide Bromatología de la IM como la habilitación de la Dirección</w:t>
      </w:r>
      <w:r w:rsidR="00005375" w:rsidRPr="000D596A">
        <w:rPr>
          <w:rFonts w:ascii="Open Sans" w:hAnsi="Open Sans" w:cs="Open Sans"/>
          <w:sz w:val="24"/>
          <w:szCs w:val="24"/>
          <w:lang w:val="es-UY" w:eastAsia="es-ES"/>
        </w:rPr>
        <w:t xml:space="preserve"> </w:t>
      </w:r>
      <w:r w:rsidR="00F14C4A" w:rsidRPr="000D596A">
        <w:rPr>
          <w:rFonts w:ascii="Open Sans" w:hAnsi="Open Sans" w:cs="Open Sans"/>
          <w:sz w:val="24"/>
          <w:szCs w:val="24"/>
          <w:lang w:val="es-UY" w:eastAsia="es-ES"/>
        </w:rPr>
        <w:t>Nacional de Bomberos para el local donde se prestará el servicio objeto de la</w:t>
      </w:r>
      <w:r w:rsidR="00005375" w:rsidRPr="000D596A">
        <w:rPr>
          <w:rFonts w:ascii="Open Sans" w:hAnsi="Open Sans" w:cs="Open Sans"/>
          <w:sz w:val="24"/>
          <w:szCs w:val="24"/>
          <w:lang w:val="es-UY" w:eastAsia="es-ES"/>
        </w:rPr>
        <w:t xml:space="preserve"> </w:t>
      </w:r>
      <w:r w:rsidR="00F14C4A" w:rsidRPr="000D596A">
        <w:rPr>
          <w:rFonts w:ascii="Open Sans" w:hAnsi="Open Sans" w:cs="Open Sans"/>
          <w:sz w:val="24"/>
          <w:szCs w:val="24"/>
          <w:lang w:val="es-UY" w:eastAsia="es-ES"/>
        </w:rPr>
        <w:t>presente contratación, siendo de su cuenta y cargo la realización de todas las obras necesarias –previa autorización dada por escrito por el MEC-, siendo de su cuenta y cargo todos los gastos, honorarios, etc. en que deba incurrir a fin de satisfacer las exigencias solicitadas por los mencionados organismos para obtener sus habilitaciones en los plazos que ellos determinen.</w:t>
      </w:r>
    </w:p>
    <w:p w14:paraId="55DF6A5C" w14:textId="2263838A" w:rsidR="002F4864" w:rsidRDefault="00BC5241"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Pr>
          <w:rFonts w:ascii="Open Sans" w:hAnsi="Open Sans" w:cs="Open Sans"/>
          <w:sz w:val="24"/>
          <w:szCs w:val="24"/>
          <w:lang w:val="es-UY" w:eastAsia="es-ES"/>
        </w:rPr>
        <w:t>v</w:t>
      </w:r>
      <w:r w:rsidR="00F14C4A" w:rsidRPr="000D596A">
        <w:rPr>
          <w:rFonts w:ascii="Open Sans" w:hAnsi="Open Sans" w:cs="Open Sans"/>
          <w:sz w:val="24"/>
          <w:szCs w:val="24"/>
          <w:lang w:val="es-UY" w:eastAsia="es-ES"/>
        </w:rPr>
        <w:t>) Pr</w:t>
      </w:r>
      <w:r w:rsidR="00005375" w:rsidRPr="000D596A">
        <w:rPr>
          <w:rFonts w:ascii="Open Sans" w:hAnsi="Open Sans" w:cs="Open Sans"/>
          <w:sz w:val="24"/>
          <w:szCs w:val="24"/>
          <w:lang w:val="es-UY" w:eastAsia="es-ES"/>
        </w:rPr>
        <w:t>esentar cuando se lo solicite l</w:t>
      </w:r>
      <w:r w:rsidR="00F14C4A" w:rsidRPr="000D596A">
        <w:rPr>
          <w:rFonts w:ascii="Open Sans" w:hAnsi="Open Sans" w:cs="Open Sans"/>
          <w:sz w:val="24"/>
          <w:szCs w:val="24"/>
          <w:lang w:val="es-UY" w:eastAsia="es-ES"/>
        </w:rPr>
        <w:t>a Comisión la documentación que acredite el origen de los productos que expende, así como la constancia de que sus</w:t>
      </w:r>
      <w:r w:rsidR="00F14C4A" w:rsidRPr="0089705E">
        <w:rPr>
          <w:rFonts w:ascii="Open Sans" w:hAnsi="Open Sans" w:cs="Open Sans"/>
          <w:sz w:val="24"/>
          <w:szCs w:val="24"/>
          <w:lang w:val="es-UY" w:eastAsia="es-ES"/>
        </w:rPr>
        <w:t xml:space="preserve"> </w:t>
      </w:r>
    </w:p>
    <w:p w14:paraId="2D17BBFD" w14:textId="77004075" w:rsidR="00F14C4A" w:rsidRPr="0089705E"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proveedores estén registrados en el Servicio Bromatológico.</w:t>
      </w:r>
    </w:p>
    <w:p w14:paraId="0293A14C" w14:textId="71156DAC" w:rsidR="00F14C4A" w:rsidRPr="0089705E" w:rsidRDefault="00BC5241"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Pr>
          <w:rFonts w:ascii="Open Sans" w:hAnsi="Open Sans" w:cs="Open Sans"/>
          <w:sz w:val="24"/>
          <w:szCs w:val="24"/>
          <w:lang w:val="es-UY" w:eastAsia="es-ES"/>
        </w:rPr>
        <w:t>x</w:t>
      </w:r>
      <w:r w:rsidR="00005375" w:rsidRPr="0089705E">
        <w:rPr>
          <w:rFonts w:ascii="Open Sans" w:hAnsi="Open Sans" w:cs="Open Sans"/>
          <w:sz w:val="24"/>
          <w:szCs w:val="24"/>
          <w:lang w:val="es-UY" w:eastAsia="es-ES"/>
        </w:rPr>
        <w:t xml:space="preserve">) Permitir el acceso de </w:t>
      </w:r>
      <w:r w:rsidR="00F14C4A" w:rsidRPr="0089705E">
        <w:rPr>
          <w:rFonts w:ascii="Open Sans" w:hAnsi="Open Sans" w:cs="Open Sans"/>
          <w:sz w:val="24"/>
          <w:szCs w:val="24"/>
          <w:lang w:val="es-UY" w:eastAsia="es-ES"/>
        </w:rPr>
        <w:t xml:space="preserve">la Comisión a la totalidad de las instalaciones siempre que ello no perjudique el buen funcionamiento que presta a fin de efectuar las </w:t>
      </w:r>
      <w:r w:rsidR="00F14C4A" w:rsidRPr="0089705E">
        <w:rPr>
          <w:rFonts w:ascii="Open Sans" w:hAnsi="Open Sans" w:cs="Open Sans"/>
          <w:sz w:val="24"/>
          <w:szCs w:val="24"/>
          <w:lang w:val="es-UY" w:eastAsia="es-ES"/>
        </w:rPr>
        <w:lastRenderedPageBreak/>
        <w:t>inspecciones y controles tanto del local como de los servicios objetos de las presentes bases.</w:t>
      </w:r>
    </w:p>
    <w:p w14:paraId="749F7F8D" w14:textId="6CE7448F" w:rsidR="00F14C4A" w:rsidRPr="0089705E" w:rsidRDefault="00BC5241" w:rsidP="00BC5241">
      <w:pPr>
        <w:pStyle w:val="Default"/>
        <w:shd w:val="clear" w:color="auto" w:fill="FFFFFF" w:themeFill="background1"/>
        <w:spacing w:line="360" w:lineRule="auto"/>
        <w:ind w:firstLine="708"/>
        <w:jc w:val="both"/>
        <w:rPr>
          <w:rFonts w:ascii="Open Sans" w:hAnsi="Open Sans" w:cs="Open Sans"/>
        </w:rPr>
      </w:pPr>
      <w:r>
        <w:rPr>
          <w:rFonts w:ascii="Open Sans" w:hAnsi="Open Sans" w:cs="Open Sans"/>
          <w:lang w:val="es-UY"/>
        </w:rPr>
        <w:t>y</w:t>
      </w:r>
      <w:r w:rsidR="00F14C4A" w:rsidRPr="0089705E">
        <w:rPr>
          <w:rFonts w:ascii="Open Sans" w:hAnsi="Open Sans" w:cs="Open Sans"/>
          <w:lang w:val="es-UY"/>
        </w:rPr>
        <w:t xml:space="preserve">) </w:t>
      </w:r>
      <w:r w:rsidR="00F14C4A" w:rsidRPr="0089705E">
        <w:rPr>
          <w:rFonts w:ascii="Open Sans" w:hAnsi="Open Sans" w:cs="Open Sans"/>
        </w:rPr>
        <w:t xml:space="preserve">Mensualmente se deberá remitir a la División </w:t>
      </w:r>
      <w:r w:rsidR="008B6436" w:rsidRPr="0089705E">
        <w:rPr>
          <w:rFonts w:ascii="Open Sans" w:hAnsi="Open Sans" w:cs="Open Sans"/>
        </w:rPr>
        <w:t>Abastecimientos</w:t>
      </w:r>
      <w:r w:rsidR="00F14C4A" w:rsidRPr="0089705E">
        <w:rPr>
          <w:rFonts w:ascii="Open Sans" w:hAnsi="Open Sans" w:cs="Open Sans"/>
        </w:rPr>
        <w:t xml:space="preserve"> vía correo electrónico la siguiente documentación: </w:t>
      </w:r>
    </w:p>
    <w:p w14:paraId="25ED451B" w14:textId="77777777" w:rsidR="00F14C4A" w:rsidRPr="0089705E" w:rsidRDefault="00F14C4A" w:rsidP="00BC5241">
      <w:pPr>
        <w:pStyle w:val="Default"/>
        <w:shd w:val="clear" w:color="auto" w:fill="FFFFFF" w:themeFill="background1"/>
        <w:spacing w:line="360" w:lineRule="auto"/>
        <w:ind w:firstLine="708"/>
        <w:jc w:val="both"/>
        <w:rPr>
          <w:rFonts w:ascii="Open Sans" w:hAnsi="Open Sans" w:cs="Open Sans"/>
        </w:rPr>
      </w:pPr>
      <w:r w:rsidRPr="0089705E">
        <w:rPr>
          <w:rFonts w:ascii="Open Sans" w:hAnsi="Open Sans" w:cs="Open Sans"/>
        </w:rPr>
        <w:t xml:space="preserve">1) Declaración nominada de historia laboral (artículo 87 de la Ley Nº 16.713, de 3 de setiembre de 1995) y recibo de pago de cotizaciones al organismo previsional. </w:t>
      </w:r>
    </w:p>
    <w:p w14:paraId="1A80D130" w14:textId="77777777" w:rsidR="00F14C4A" w:rsidRPr="0089705E" w:rsidRDefault="00F14C4A" w:rsidP="00BC5241">
      <w:pPr>
        <w:pStyle w:val="Default"/>
        <w:shd w:val="clear" w:color="auto" w:fill="FFFFFF" w:themeFill="background1"/>
        <w:spacing w:line="360" w:lineRule="auto"/>
        <w:ind w:firstLine="708"/>
        <w:jc w:val="both"/>
        <w:rPr>
          <w:rFonts w:ascii="Open Sans" w:hAnsi="Open Sans" w:cs="Open Sans"/>
        </w:rPr>
      </w:pPr>
      <w:r w:rsidRPr="0089705E">
        <w:rPr>
          <w:rFonts w:ascii="Open Sans" w:hAnsi="Open Sans" w:cs="Open Sans"/>
        </w:rPr>
        <w:t xml:space="preserve">2) Certificado que acredite situación regular de pago de las contribuciones a la seguridad social a la entidad previsional que corresponda (artículo 663 de la Ley Nº 16.170, de 28 de diciembre de 1990). </w:t>
      </w:r>
    </w:p>
    <w:p w14:paraId="5AE5D0A3" w14:textId="77777777" w:rsidR="00F14C4A" w:rsidRPr="0089705E" w:rsidRDefault="00F14C4A" w:rsidP="00BC5241">
      <w:pPr>
        <w:pStyle w:val="Default"/>
        <w:shd w:val="clear" w:color="auto" w:fill="FFFFFF" w:themeFill="background1"/>
        <w:spacing w:line="360" w:lineRule="auto"/>
        <w:ind w:firstLine="708"/>
        <w:jc w:val="both"/>
        <w:rPr>
          <w:rFonts w:ascii="Open Sans" w:hAnsi="Open Sans" w:cs="Open Sans"/>
        </w:rPr>
      </w:pPr>
      <w:r w:rsidRPr="0089705E">
        <w:rPr>
          <w:rFonts w:ascii="Open Sans" w:hAnsi="Open Sans" w:cs="Open Sans"/>
        </w:rPr>
        <w:t xml:space="preserve">3) Planilla de control de trabajo, recibos de haberes salariales y en su caso, convenio colectivo aplicable. </w:t>
      </w:r>
    </w:p>
    <w:p w14:paraId="3D81F1E1" w14:textId="329E5544" w:rsidR="00F14C4A" w:rsidRDefault="00F14C4A"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rPr>
      </w:pPr>
      <w:r w:rsidRPr="0089705E">
        <w:rPr>
          <w:rFonts w:ascii="Open Sans" w:hAnsi="Open Sans" w:cs="Open Sans"/>
          <w:sz w:val="24"/>
          <w:szCs w:val="24"/>
        </w:rPr>
        <w:t>El incumplimiento en la presentación de alguno de los documentos exigidos precedentemente</w:t>
      </w:r>
      <w:r w:rsidR="002A1974">
        <w:rPr>
          <w:rFonts w:ascii="Open Sans" w:hAnsi="Open Sans" w:cs="Open Sans"/>
          <w:sz w:val="24"/>
          <w:szCs w:val="24"/>
        </w:rPr>
        <w:t xml:space="preserve"> podrá ser </w:t>
      </w:r>
      <w:r w:rsidRPr="0089705E">
        <w:rPr>
          <w:rFonts w:ascii="Open Sans" w:hAnsi="Open Sans" w:cs="Open Sans"/>
          <w:sz w:val="24"/>
          <w:szCs w:val="24"/>
        </w:rPr>
        <w:t>motiv</w:t>
      </w:r>
      <w:r w:rsidR="002A1974">
        <w:rPr>
          <w:rFonts w:ascii="Open Sans" w:hAnsi="Open Sans" w:cs="Open Sans"/>
          <w:sz w:val="24"/>
          <w:szCs w:val="24"/>
        </w:rPr>
        <w:t>o de</w:t>
      </w:r>
      <w:r w:rsidRPr="0089705E">
        <w:rPr>
          <w:rFonts w:ascii="Open Sans" w:hAnsi="Open Sans" w:cs="Open Sans"/>
          <w:sz w:val="24"/>
          <w:szCs w:val="24"/>
        </w:rPr>
        <w:t xml:space="preserve"> </w:t>
      </w:r>
      <w:r w:rsidR="00821955" w:rsidRPr="0089705E">
        <w:rPr>
          <w:rFonts w:ascii="Open Sans" w:hAnsi="Open Sans" w:cs="Open Sans"/>
          <w:sz w:val="24"/>
          <w:szCs w:val="24"/>
        </w:rPr>
        <w:t>recisión del contrato</w:t>
      </w:r>
      <w:r w:rsidRPr="0089705E">
        <w:rPr>
          <w:rFonts w:ascii="Open Sans" w:hAnsi="Open Sans" w:cs="Open Sans"/>
          <w:sz w:val="24"/>
          <w:szCs w:val="24"/>
        </w:rPr>
        <w:t>.</w:t>
      </w:r>
    </w:p>
    <w:p w14:paraId="3D291776" w14:textId="77777777" w:rsidR="001A0123" w:rsidRPr="0089705E" w:rsidRDefault="00005375"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lang w:val="es-UY" w:eastAsia="es-ES"/>
        </w:rPr>
      </w:pPr>
      <w:r w:rsidRPr="0089705E">
        <w:rPr>
          <w:rFonts w:ascii="Open Sans" w:hAnsi="Open Sans" w:cs="Open Sans"/>
          <w:b/>
          <w:bCs/>
          <w:color w:val="000000"/>
          <w:sz w:val="24"/>
          <w:szCs w:val="24"/>
          <w:lang w:val="es-UY" w:eastAsia="es-ES"/>
        </w:rPr>
        <w:t xml:space="preserve">4. </w:t>
      </w:r>
      <w:r w:rsidR="00821955" w:rsidRPr="0089705E">
        <w:rPr>
          <w:rFonts w:ascii="Open Sans" w:hAnsi="Open Sans" w:cs="Open Sans"/>
          <w:b/>
          <w:bCs/>
          <w:color w:val="000000"/>
          <w:sz w:val="24"/>
          <w:szCs w:val="24"/>
          <w:lang w:val="es-UY" w:eastAsia="es-ES"/>
        </w:rPr>
        <w:t>EQUIPAMIENTO DEL ÁREA</w:t>
      </w:r>
    </w:p>
    <w:p w14:paraId="5B51BAE7" w14:textId="0C18D648" w:rsidR="003943B9" w:rsidRDefault="001A0123"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El MEC proporcionará exclusivamente el </w:t>
      </w:r>
      <w:r w:rsidR="00F14C4A" w:rsidRPr="0089705E">
        <w:rPr>
          <w:rFonts w:ascii="Open Sans" w:hAnsi="Open Sans" w:cs="Open Sans"/>
          <w:color w:val="000000"/>
          <w:sz w:val="24"/>
          <w:szCs w:val="24"/>
          <w:lang w:val="es-UY" w:eastAsia="es-ES"/>
        </w:rPr>
        <w:t xml:space="preserve">área destinada para la cafetería </w:t>
      </w:r>
      <w:r w:rsidR="004901E0">
        <w:rPr>
          <w:rFonts w:ascii="Open Sans" w:hAnsi="Open Sans" w:cs="Open Sans"/>
          <w:color w:val="000000"/>
          <w:sz w:val="24"/>
          <w:szCs w:val="24"/>
          <w:lang w:val="es-UY" w:eastAsia="es-ES"/>
        </w:rPr>
        <w:t>(planta baja)</w:t>
      </w:r>
      <w:r w:rsidR="001F596E">
        <w:rPr>
          <w:rFonts w:ascii="Open Sans" w:hAnsi="Open Sans" w:cs="Open Sans"/>
          <w:color w:val="000000"/>
          <w:sz w:val="24"/>
          <w:szCs w:val="24"/>
          <w:lang w:val="es-UY" w:eastAsia="es-ES"/>
        </w:rPr>
        <w:t>,</w:t>
      </w:r>
      <w:r w:rsidR="004901E0">
        <w:rPr>
          <w:rFonts w:ascii="Open Sans" w:hAnsi="Open Sans" w:cs="Open Sans"/>
          <w:color w:val="000000"/>
          <w:sz w:val="24"/>
          <w:szCs w:val="24"/>
          <w:lang w:val="es-UY" w:eastAsia="es-ES"/>
        </w:rPr>
        <w:t xml:space="preserve"> </w:t>
      </w:r>
      <w:r w:rsidR="001F596E">
        <w:rPr>
          <w:rFonts w:ascii="Open Sans" w:hAnsi="Open Sans" w:cs="Open Sans"/>
          <w:color w:val="000000"/>
          <w:sz w:val="24"/>
          <w:szCs w:val="24"/>
          <w:lang w:val="es-UY" w:eastAsia="es-ES"/>
        </w:rPr>
        <w:t>e</w:t>
      </w:r>
      <w:r w:rsidR="004901E0">
        <w:rPr>
          <w:rFonts w:ascii="Open Sans" w:hAnsi="Open Sans" w:cs="Open Sans"/>
          <w:color w:val="000000"/>
          <w:sz w:val="24"/>
          <w:szCs w:val="24"/>
          <w:lang w:val="es-UY" w:eastAsia="es-ES"/>
        </w:rPr>
        <w:t>l mobiliario para esta área e</w:t>
      </w:r>
      <w:r w:rsidR="001F596E">
        <w:rPr>
          <w:rFonts w:ascii="Open Sans" w:hAnsi="Open Sans" w:cs="Open Sans"/>
          <w:color w:val="000000"/>
          <w:sz w:val="24"/>
          <w:szCs w:val="24"/>
          <w:lang w:val="es-UY" w:eastAsia="es-ES"/>
        </w:rPr>
        <w:t>stará a ca</w:t>
      </w:r>
      <w:r w:rsidR="00BC5241">
        <w:rPr>
          <w:rFonts w:ascii="Open Sans" w:hAnsi="Open Sans" w:cs="Open Sans"/>
          <w:color w:val="000000"/>
          <w:sz w:val="24"/>
          <w:szCs w:val="24"/>
          <w:lang w:val="es-UY" w:eastAsia="es-ES"/>
        </w:rPr>
        <w:t xml:space="preserve">rgo del concesionario debiendo </w:t>
      </w:r>
      <w:r w:rsidR="001F596E">
        <w:rPr>
          <w:rFonts w:ascii="Open Sans" w:hAnsi="Open Sans" w:cs="Open Sans"/>
          <w:color w:val="000000"/>
          <w:sz w:val="24"/>
          <w:szCs w:val="24"/>
          <w:lang w:val="es-UY" w:eastAsia="es-ES"/>
        </w:rPr>
        <w:t xml:space="preserve">proveer 12 mesas, 12 taburetes y 30 mesas de acuerdo </w:t>
      </w:r>
      <w:r w:rsidR="004901E0">
        <w:rPr>
          <w:rFonts w:ascii="Open Sans" w:hAnsi="Open Sans" w:cs="Open Sans"/>
          <w:color w:val="000000"/>
          <w:sz w:val="24"/>
          <w:szCs w:val="24"/>
          <w:lang w:val="es-UY" w:eastAsia="es-ES"/>
        </w:rPr>
        <w:t xml:space="preserve">a los requerimientos establecidos en el </w:t>
      </w:r>
      <w:r w:rsidR="003943B9">
        <w:rPr>
          <w:rFonts w:ascii="Open Sans" w:hAnsi="Open Sans" w:cs="Open Sans"/>
          <w:color w:val="000000"/>
          <w:sz w:val="24"/>
          <w:szCs w:val="24"/>
          <w:lang w:val="es-UY" w:eastAsia="es-ES"/>
        </w:rPr>
        <w:t xml:space="preserve">Anexo IV del </w:t>
      </w:r>
      <w:r w:rsidR="004901E0">
        <w:rPr>
          <w:rFonts w:ascii="Open Sans" w:hAnsi="Open Sans" w:cs="Open Sans"/>
          <w:color w:val="000000"/>
          <w:sz w:val="24"/>
          <w:szCs w:val="24"/>
          <w:lang w:val="es-UY" w:eastAsia="es-ES"/>
        </w:rPr>
        <w:t>presente Pliego.</w:t>
      </w:r>
    </w:p>
    <w:p w14:paraId="21F60A7D" w14:textId="3E9439EE" w:rsidR="001577D4" w:rsidRDefault="00821955"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Siendo de cargo</w:t>
      </w:r>
      <w:r w:rsidR="008B6436">
        <w:rPr>
          <w:rFonts w:ascii="Open Sans" w:hAnsi="Open Sans" w:cs="Open Sans"/>
          <w:color w:val="000000"/>
          <w:sz w:val="24"/>
          <w:szCs w:val="24"/>
          <w:lang w:val="es-UY" w:eastAsia="es-ES"/>
        </w:rPr>
        <w:t xml:space="preserve"> del concesionario </w:t>
      </w:r>
      <w:r w:rsidRPr="0089705E">
        <w:rPr>
          <w:rFonts w:ascii="Open Sans" w:hAnsi="Open Sans" w:cs="Open Sans"/>
          <w:color w:val="000000"/>
          <w:sz w:val="24"/>
          <w:szCs w:val="24"/>
          <w:lang w:val="es-UY" w:eastAsia="es-ES"/>
        </w:rPr>
        <w:t>todo otro equipamiento que sea necesario para la eficiente prestación del servicio</w:t>
      </w:r>
      <w:r w:rsidR="001577D4">
        <w:rPr>
          <w:rFonts w:ascii="Open Sans" w:hAnsi="Open Sans" w:cs="Open Sans"/>
          <w:color w:val="000000"/>
          <w:sz w:val="24"/>
          <w:szCs w:val="24"/>
          <w:lang w:val="es-UY" w:eastAsia="es-ES"/>
        </w:rPr>
        <w:t>. Dicho equipamiento</w:t>
      </w:r>
      <w:r w:rsidR="001577D4" w:rsidRPr="002F4864">
        <w:rPr>
          <w:rFonts w:ascii="Open Sans" w:hAnsi="Open Sans" w:cs="Open Sans"/>
          <w:color w:val="000000"/>
          <w:sz w:val="24"/>
          <w:szCs w:val="24"/>
          <w:lang w:val="es-UY" w:eastAsia="es-ES"/>
        </w:rPr>
        <w:t xml:space="preserve"> deberá ser aprobado por </w:t>
      </w:r>
      <w:r w:rsidR="00CE513F">
        <w:rPr>
          <w:rFonts w:ascii="Open Sans" w:hAnsi="Open Sans" w:cs="Open Sans"/>
          <w:color w:val="000000"/>
          <w:sz w:val="24"/>
          <w:szCs w:val="24"/>
          <w:lang w:val="es-UY" w:eastAsia="es-ES"/>
        </w:rPr>
        <w:t>D.O.S.</w:t>
      </w:r>
      <w:r w:rsidR="001577D4" w:rsidRPr="002F4864">
        <w:rPr>
          <w:rFonts w:ascii="Open Sans" w:hAnsi="Open Sans" w:cs="Open Sans"/>
          <w:color w:val="000000"/>
          <w:sz w:val="24"/>
          <w:szCs w:val="24"/>
          <w:lang w:val="es-UY" w:eastAsia="es-ES"/>
        </w:rPr>
        <w:t xml:space="preserve"> previo a su instalación</w:t>
      </w:r>
      <w:r w:rsidR="001577D4">
        <w:rPr>
          <w:rFonts w:ascii="Open Sans" w:hAnsi="Open Sans" w:cs="Open Sans"/>
          <w:color w:val="000000"/>
          <w:sz w:val="24"/>
          <w:szCs w:val="24"/>
          <w:lang w:val="es-UY" w:eastAsia="es-ES"/>
        </w:rPr>
        <w:t>.</w:t>
      </w:r>
    </w:p>
    <w:p w14:paraId="1288B162" w14:textId="34510109" w:rsidR="001A0123" w:rsidRPr="0089705E" w:rsidRDefault="001A0123"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A tales efectos en la oferta deberá establecerse </w:t>
      </w:r>
      <w:r w:rsidRPr="0089705E">
        <w:rPr>
          <w:rFonts w:ascii="Open Sans" w:hAnsi="Open Sans" w:cs="Open Sans"/>
          <w:b/>
          <w:bCs/>
          <w:color w:val="000000"/>
          <w:sz w:val="24"/>
          <w:szCs w:val="24"/>
          <w:lang w:val="es-UY" w:eastAsia="es-ES"/>
        </w:rPr>
        <w:t>detalladamente</w:t>
      </w:r>
      <w:r w:rsidRPr="0089705E">
        <w:rPr>
          <w:rFonts w:ascii="Open Sans" w:hAnsi="Open Sans" w:cs="Open Sans"/>
          <w:color w:val="000000"/>
          <w:sz w:val="24"/>
          <w:szCs w:val="24"/>
          <w:lang w:val="es-UY" w:eastAsia="es-ES"/>
        </w:rPr>
        <w:t>:</w:t>
      </w:r>
    </w:p>
    <w:p w14:paraId="2109A54A" w14:textId="77777777" w:rsidR="001A0123" w:rsidRPr="0089705E" w:rsidRDefault="001A0123"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a) Los </w:t>
      </w:r>
      <w:r w:rsidRPr="0089705E">
        <w:rPr>
          <w:rFonts w:ascii="Open Sans" w:hAnsi="Open Sans" w:cs="Open Sans"/>
          <w:b/>
          <w:bCs/>
          <w:color w:val="000000"/>
          <w:sz w:val="24"/>
          <w:szCs w:val="24"/>
          <w:lang w:val="es-UY" w:eastAsia="es-ES"/>
        </w:rPr>
        <w:t xml:space="preserve">equipos comerciales </w:t>
      </w:r>
      <w:r w:rsidRPr="0089705E">
        <w:rPr>
          <w:rFonts w:ascii="Open Sans" w:hAnsi="Open Sans" w:cs="Open Sans"/>
          <w:color w:val="000000"/>
          <w:sz w:val="24"/>
          <w:szCs w:val="24"/>
          <w:lang w:val="es-UY" w:eastAsia="es-ES"/>
        </w:rPr>
        <w:t xml:space="preserve">que instalará en el </w:t>
      </w:r>
      <w:r w:rsidR="00821955" w:rsidRPr="0089705E">
        <w:rPr>
          <w:rFonts w:ascii="Open Sans" w:hAnsi="Open Sans" w:cs="Open Sans"/>
          <w:color w:val="000000"/>
          <w:sz w:val="24"/>
          <w:szCs w:val="24"/>
          <w:lang w:val="es-UY" w:eastAsia="es-ES"/>
        </w:rPr>
        <w:t>área</w:t>
      </w:r>
      <w:r w:rsidRPr="0089705E">
        <w:rPr>
          <w:rFonts w:ascii="Open Sans" w:hAnsi="Open Sans" w:cs="Open Sans"/>
          <w:color w:val="000000"/>
          <w:sz w:val="24"/>
          <w:szCs w:val="24"/>
          <w:lang w:val="es-UY" w:eastAsia="es-ES"/>
        </w:rPr>
        <w:t>, siendo:</w:t>
      </w:r>
    </w:p>
    <w:p w14:paraId="00AE256E" w14:textId="2BD1424E" w:rsidR="001577D4" w:rsidRPr="001577D4" w:rsidRDefault="001A0123"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lang w:eastAsia="es-ES"/>
        </w:rPr>
      </w:pPr>
      <w:r w:rsidRPr="0089705E">
        <w:rPr>
          <w:rFonts w:ascii="Open Sans" w:hAnsi="Open Sans" w:cs="Open Sans"/>
          <w:color w:val="000000"/>
          <w:sz w:val="24"/>
          <w:szCs w:val="24"/>
          <w:lang w:val="es-UY" w:eastAsia="es-ES"/>
        </w:rPr>
        <w:t xml:space="preserve">• </w:t>
      </w:r>
      <w:r w:rsidRPr="0089705E">
        <w:rPr>
          <w:rFonts w:ascii="Open Sans" w:hAnsi="Open Sans" w:cs="Open Sans"/>
          <w:b/>
          <w:bCs/>
          <w:color w:val="000000"/>
          <w:sz w:val="24"/>
          <w:szCs w:val="24"/>
          <w:lang w:val="es-UY" w:eastAsia="es-ES"/>
        </w:rPr>
        <w:t>OBLIGATORIOS</w:t>
      </w:r>
      <w:r w:rsidRPr="0089705E">
        <w:rPr>
          <w:rFonts w:ascii="Open Sans" w:hAnsi="Open Sans" w:cs="Open Sans"/>
          <w:color w:val="000000"/>
          <w:sz w:val="24"/>
          <w:szCs w:val="24"/>
          <w:lang w:val="es-UY" w:eastAsia="es-ES"/>
        </w:rPr>
        <w:t>: Extractores</w:t>
      </w:r>
      <w:r w:rsidR="005B772D" w:rsidRPr="0089705E">
        <w:rPr>
          <w:rFonts w:ascii="Open Sans" w:hAnsi="Open Sans" w:cs="Open Sans"/>
          <w:color w:val="000000"/>
          <w:sz w:val="24"/>
          <w:szCs w:val="24"/>
          <w:lang w:val="es-UY" w:eastAsia="es-ES"/>
        </w:rPr>
        <w:t xml:space="preserve">, heladeras, </w:t>
      </w:r>
      <w:proofErr w:type="spellStart"/>
      <w:r w:rsidR="005B772D" w:rsidRPr="0089705E">
        <w:rPr>
          <w:rFonts w:ascii="Open Sans" w:hAnsi="Open Sans" w:cs="Open Sans"/>
          <w:color w:val="000000"/>
          <w:sz w:val="24"/>
          <w:szCs w:val="24"/>
          <w:lang w:val="es-UY" w:eastAsia="es-ES"/>
        </w:rPr>
        <w:t>freezers</w:t>
      </w:r>
      <w:proofErr w:type="spellEnd"/>
      <w:r w:rsidR="005B772D" w:rsidRPr="0089705E">
        <w:rPr>
          <w:rFonts w:ascii="Open Sans" w:hAnsi="Open Sans" w:cs="Open Sans"/>
          <w:color w:val="000000"/>
          <w:sz w:val="24"/>
          <w:szCs w:val="24"/>
          <w:lang w:val="es-UY" w:eastAsia="es-ES"/>
        </w:rPr>
        <w:t xml:space="preserve">, </w:t>
      </w:r>
      <w:proofErr w:type="spellStart"/>
      <w:r w:rsidRPr="0089705E">
        <w:rPr>
          <w:rFonts w:ascii="Open Sans" w:hAnsi="Open Sans" w:cs="Open Sans"/>
          <w:color w:val="000000"/>
          <w:sz w:val="24"/>
          <w:szCs w:val="24"/>
          <w:lang w:val="es-UY" w:eastAsia="es-ES"/>
        </w:rPr>
        <w:t>fritadores</w:t>
      </w:r>
      <w:proofErr w:type="spellEnd"/>
      <w:r w:rsidRPr="0089705E">
        <w:rPr>
          <w:rFonts w:ascii="Open Sans" w:hAnsi="Open Sans" w:cs="Open Sans"/>
          <w:color w:val="1F497D"/>
          <w:sz w:val="24"/>
          <w:szCs w:val="24"/>
          <w:lang w:val="es-UY" w:eastAsia="es-ES"/>
        </w:rPr>
        <w:t xml:space="preserve">, </w:t>
      </w:r>
      <w:r w:rsidRPr="0089705E">
        <w:rPr>
          <w:rFonts w:ascii="Open Sans" w:hAnsi="Open Sans" w:cs="Open Sans"/>
          <w:color w:val="000000"/>
          <w:sz w:val="24"/>
          <w:szCs w:val="24"/>
          <w:lang w:val="es-UY" w:eastAsia="es-ES"/>
        </w:rPr>
        <w:t>anafes, hornos, hor</w:t>
      </w:r>
      <w:r w:rsidR="005B772D" w:rsidRPr="0089705E">
        <w:rPr>
          <w:rFonts w:ascii="Open Sans" w:hAnsi="Open Sans" w:cs="Open Sans"/>
          <w:color w:val="000000"/>
          <w:sz w:val="24"/>
          <w:szCs w:val="24"/>
          <w:lang w:val="es-UY" w:eastAsia="es-ES"/>
        </w:rPr>
        <w:t>nos microondas (uno de ellos deberá estar disponible para el uso de los funcionarios)</w:t>
      </w:r>
      <w:r w:rsidR="009A3E7B">
        <w:rPr>
          <w:rFonts w:ascii="Open Sans" w:hAnsi="Open Sans" w:cs="Open Sans"/>
          <w:color w:val="000000"/>
          <w:sz w:val="24"/>
          <w:szCs w:val="24"/>
          <w:lang w:val="es-UY" w:eastAsia="es-ES"/>
        </w:rPr>
        <w:t xml:space="preserve">. </w:t>
      </w:r>
      <w:r w:rsidR="001577D4" w:rsidRPr="001577D4">
        <w:rPr>
          <w:rFonts w:ascii="Open Sans" w:hAnsi="Open Sans" w:cs="Open Sans"/>
          <w:color w:val="000000"/>
          <w:sz w:val="24"/>
          <w:szCs w:val="24"/>
          <w:lang w:val="es-UY" w:eastAsia="es-ES"/>
        </w:rPr>
        <w:t xml:space="preserve">EL equipamiento a instalar deberá respetar la instalación eléctrica </w:t>
      </w:r>
      <w:r w:rsidR="001577D4" w:rsidRPr="001577D4">
        <w:rPr>
          <w:rFonts w:ascii="Open Sans" w:hAnsi="Open Sans" w:cs="Open Sans"/>
          <w:color w:val="000000"/>
          <w:sz w:val="24"/>
          <w:szCs w:val="24"/>
          <w:lang w:val="es-UY" w:eastAsia="es-ES"/>
        </w:rPr>
        <w:lastRenderedPageBreak/>
        <w:t>existente y ante la necesidad de cualquier cambio en la misma deberá</w:t>
      </w:r>
      <w:r w:rsidR="001577D4">
        <w:rPr>
          <w:rFonts w:ascii="Open Sans" w:hAnsi="Open Sans" w:cs="Open Sans"/>
          <w:color w:val="000000"/>
          <w:sz w:val="24"/>
          <w:szCs w:val="24"/>
          <w:lang w:val="es-UY" w:eastAsia="es-ES"/>
        </w:rPr>
        <w:t xml:space="preserve"> contar con la aprobación de D.O.S.</w:t>
      </w:r>
    </w:p>
    <w:p w14:paraId="28BF0053" w14:textId="77777777" w:rsidR="001A0123" w:rsidRPr="0089705E" w:rsidRDefault="001A0123"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 xml:space="preserve">• </w:t>
      </w:r>
      <w:r w:rsidRPr="0089705E">
        <w:rPr>
          <w:rFonts w:ascii="Open Sans" w:hAnsi="Open Sans" w:cs="Open Sans"/>
          <w:b/>
          <w:bCs/>
          <w:color w:val="000000"/>
          <w:sz w:val="24"/>
          <w:szCs w:val="24"/>
          <w:lang w:val="es-UY" w:eastAsia="es-ES"/>
        </w:rPr>
        <w:t>OPTATIVOS</w:t>
      </w:r>
      <w:r w:rsidRPr="0089705E">
        <w:rPr>
          <w:rFonts w:ascii="Open Sans" w:hAnsi="Open Sans" w:cs="Open Sans"/>
          <w:color w:val="000000"/>
          <w:sz w:val="24"/>
          <w:szCs w:val="24"/>
          <w:lang w:val="es-UY" w:eastAsia="es-ES"/>
        </w:rPr>
        <w:t>: cortadoras de fiambre, calienta platos, máquina lavavajillas,</w:t>
      </w:r>
    </w:p>
    <w:p w14:paraId="427C2ECB" w14:textId="77777777" w:rsidR="001A0123" w:rsidRPr="0089705E" w:rsidRDefault="001A0123" w:rsidP="00BC5241">
      <w:pPr>
        <w:shd w:val="clear" w:color="auto" w:fill="FFFFFF" w:themeFill="background1"/>
        <w:autoSpaceDE w:val="0"/>
        <w:autoSpaceDN w:val="0"/>
        <w:adjustRightInd w:val="0"/>
        <w:spacing w:after="0" w:line="360" w:lineRule="auto"/>
        <w:jc w:val="both"/>
        <w:rPr>
          <w:rFonts w:ascii="Open Sans" w:hAnsi="Open Sans" w:cs="Open Sans"/>
          <w:color w:val="000000"/>
          <w:sz w:val="24"/>
          <w:szCs w:val="24"/>
          <w:lang w:val="es-UY" w:eastAsia="es-ES"/>
        </w:rPr>
      </w:pPr>
      <w:proofErr w:type="spellStart"/>
      <w:r w:rsidRPr="0089705E">
        <w:rPr>
          <w:rFonts w:ascii="Open Sans" w:hAnsi="Open Sans" w:cs="Open Sans"/>
          <w:color w:val="000000"/>
          <w:sz w:val="24"/>
          <w:szCs w:val="24"/>
          <w:lang w:val="es-UY" w:eastAsia="es-ES"/>
        </w:rPr>
        <w:t>jugueras</w:t>
      </w:r>
      <w:proofErr w:type="spellEnd"/>
      <w:r w:rsidRPr="0089705E">
        <w:rPr>
          <w:rFonts w:ascii="Open Sans" w:hAnsi="Open Sans" w:cs="Open Sans"/>
          <w:color w:val="000000"/>
          <w:sz w:val="24"/>
          <w:szCs w:val="24"/>
          <w:lang w:val="es-UY" w:eastAsia="es-ES"/>
        </w:rPr>
        <w:t>, batidora, amasadora, otros tipos de procesadoras, etc.).</w:t>
      </w:r>
    </w:p>
    <w:p w14:paraId="52DEA1B8" w14:textId="03141891" w:rsidR="00CE513F" w:rsidRPr="00CE513F" w:rsidRDefault="001A0123" w:rsidP="00BC5241">
      <w:pPr>
        <w:pStyle w:val="Textocomentario"/>
        <w:shd w:val="clear" w:color="auto" w:fill="FFFFFF" w:themeFill="background1"/>
        <w:spacing w:line="360" w:lineRule="auto"/>
        <w:ind w:firstLine="708"/>
        <w:rPr>
          <w:rFonts w:ascii="Open Sans" w:hAnsi="Open Sans" w:cs="Open Sans"/>
          <w:sz w:val="24"/>
          <w:szCs w:val="24"/>
        </w:rPr>
      </w:pPr>
      <w:r w:rsidRPr="0089705E">
        <w:rPr>
          <w:rFonts w:ascii="Open Sans" w:hAnsi="Open Sans" w:cs="Open Sans"/>
          <w:color w:val="000000"/>
          <w:sz w:val="24"/>
          <w:szCs w:val="24"/>
          <w:lang w:val="es-UY" w:eastAsia="es-ES"/>
        </w:rPr>
        <w:t>b) El mobiliario necesario para un adecuado servicio</w:t>
      </w:r>
      <w:r w:rsidR="00CE513F" w:rsidRPr="00CE513F">
        <w:rPr>
          <w:rFonts w:ascii="Open Sans" w:hAnsi="Open Sans" w:cs="Open Sans"/>
          <w:color w:val="000000"/>
          <w:sz w:val="24"/>
          <w:szCs w:val="24"/>
          <w:lang w:val="es-UY" w:eastAsia="es-ES"/>
        </w:rPr>
        <w:t>, s</w:t>
      </w:r>
      <w:r w:rsidR="00CE513F" w:rsidRPr="00CE513F">
        <w:rPr>
          <w:rFonts w:ascii="Open Sans" w:hAnsi="Open Sans" w:cs="Open Sans"/>
          <w:sz w:val="24"/>
          <w:szCs w:val="24"/>
        </w:rPr>
        <w:t xml:space="preserve">i el concesionario entiende necesario agregar mobiliario deberá ser previamente aprobado por D.O.S. </w:t>
      </w:r>
    </w:p>
    <w:p w14:paraId="18B504FF" w14:textId="736382C6" w:rsidR="00821955" w:rsidRDefault="001A0123"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sidRPr="0089705E">
        <w:rPr>
          <w:rFonts w:ascii="Open Sans" w:hAnsi="Open Sans" w:cs="Open Sans"/>
          <w:color w:val="000000"/>
          <w:sz w:val="24"/>
          <w:szCs w:val="24"/>
          <w:lang w:val="es-UY" w:eastAsia="es-ES"/>
        </w:rPr>
        <w:t>c) La vajilla, será de loza, los vasos de vidrio</w:t>
      </w:r>
      <w:r w:rsidR="00B1753E">
        <w:rPr>
          <w:rFonts w:ascii="Open Sans" w:hAnsi="Open Sans" w:cs="Open Sans"/>
          <w:color w:val="000000"/>
          <w:sz w:val="24"/>
          <w:szCs w:val="24"/>
          <w:lang w:val="es-UY" w:eastAsia="es-ES"/>
        </w:rPr>
        <w:t xml:space="preserve"> </w:t>
      </w:r>
      <w:r w:rsidRPr="0089705E">
        <w:rPr>
          <w:rFonts w:ascii="Open Sans" w:hAnsi="Open Sans" w:cs="Open Sans"/>
          <w:color w:val="000000"/>
          <w:sz w:val="24"/>
          <w:szCs w:val="24"/>
          <w:lang w:val="es-UY" w:eastAsia="es-ES"/>
        </w:rPr>
        <w:t>y los cubiertos de acero inoxidable,</w:t>
      </w:r>
      <w:r w:rsidR="005B772D" w:rsidRPr="0089705E">
        <w:rPr>
          <w:rFonts w:ascii="Open Sans" w:hAnsi="Open Sans" w:cs="Open Sans"/>
          <w:color w:val="000000"/>
          <w:sz w:val="24"/>
          <w:szCs w:val="24"/>
          <w:lang w:val="es-UY" w:eastAsia="es-ES"/>
        </w:rPr>
        <w:t xml:space="preserve"> </w:t>
      </w:r>
      <w:r w:rsidRPr="0089705E">
        <w:rPr>
          <w:rFonts w:ascii="Open Sans" w:hAnsi="Open Sans" w:cs="Open Sans"/>
          <w:color w:val="000000"/>
          <w:sz w:val="24"/>
          <w:szCs w:val="24"/>
          <w:lang w:val="es-UY" w:eastAsia="es-ES"/>
        </w:rPr>
        <w:t>además de los accesorios que utilizará</w:t>
      </w:r>
      <w:r w:rsidR="00821955" w:rsidRPr="0089705E">
        <w:rPr>
          <w:rFonts w:ascii="Open Sans" w:hAnsi="Open Sans" w:cs="Open Sans"/>
          <w:color w:val="000000"/>
          <w:sz w:val="24"/>
          <w:szCs w:val="24"/>
          <w:lang w:val="es-UY" w:eastAsia="es-ES"/>
        </w:rPr>
        <w:t xml:space="preserve"> para la atención del servicio.</w:t>
      </w:r>
      <w:r w:rsidR="00CE513F">
        <w:rPr>
          <w:rFonts w:ascii="Open Sans" w:hAnsi="Open Sans" w:cs="Open Sans"/>
          <w:color w:val="000000"/>
          <w:sz w:val="24"/>
          <w:szCs w:val="24"/>
          <w:lang w:val="es-UY" w:eastAsia="es-ES"/>
        </w:rPr>
        <w:t xml:space="preserve"> Admitiéndose también el uso de vajilla descartable</w:t>
      </w:r>
      <w:r w:rsidR="003943B9">
        <w:rPr>
          <w:rFonts w:ascii="Open Sans" w:hAnsi="Open Sans" w:cs="Open Sans"/>
          <w:color w:val="000000"/>
          <w:sz w:val="24"/>
          <w:szCs w:val="24"/>
          <w:lang w:val="es-UY" w:eastAsia="es-ES"/>
        </w:rPr>
        <w:t>.</w:t>
      </w:r>
    </w:p>
    <w:p w14:paraId="75745FC3" w14:textId="3FB916A0" w:rsidR="003943B9" w:rsidRDefault="003943B9"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lang w:val="es-UY" w:eastAsia="es-ES"/>
        </w:rPr>
      </w:pPr>
      <w:r>
        <w:rPr>
          <w:rFonts w:ascii="Open Sans" w:hAnsi="Open Sans" w:cs="Open Sans"/>
          <w:color w:val="000000"/>
          <w:sz w:val="24"/>
          <w:szCs w:val="24"/>
          <w:lang w:val="es-UY" w:eastAsia="es-ES"/>
        </w:rPr>
        <w:t>El equipamiento del</w:t>
      </w:r>
      <w:r w:rsidRPr="0089705E">
        <w:rPr>
          <w:rFonts w:ascii="Open Sans" w:hAnsi="Open Sans" w:cs="Open Sans"/>
          <w:color w:val="000000"/>
          <w:sz w:val="24"/>
          <w:szCs w:val="24"/>
          <w:lang w:val="es-UY" w:eastAsia="es-ES"/>
        </w:rPr>
        <w:t xml:space="preserve"> salón comedor</w:t>
      </w:r>
      <w:r>
        <w:rPr>
          <w:rFonts w:ascii="Open Sans" w:hAnsi="Open Sans" w:cs="Open Sans"/>
          <w:color w:val="000000"/>
          <w:sz w:val="24"/>
          <w:szCs w:val="24"/>
          <w:lang w:val="es-UY" w:eastAsia="es-ES"/>
        </w:rPr>
        <w:t xml:space="preserve"> (entrepiso)</w:t>
      </w:r>
      <w:r w:rsidRPr="0089705E">
        <w:rPr>
          <w:rFonts w:ascii="Open Sans" w:hAnsi="Open Sans" w:cs="Open Sans"/>
          <w:color w:val="000000"/>
          <w:sz w:val="24"/>
          <w:szCs w:val="24"/>
          <w:lang w:val="es-UY" w:eastAsia="es-ES"/>
        </w:rPr>
        <w:t xml:space="preserve"> </w:t>
      </w:r>
      <w:r>
        <w:rPr>
          <w:rFonts w:ascii="Open Sans" w:hAnsi="Open Sans" w:cs="Open Sans"/>
          <w:color w:val="000000"/>
          <w:sz w:val="24"/>
          <w:szCs w:val="24"/>
          <w:lang w:val="es-UY" w:eastAsia="es-ES"/>
        </w:rPr>
        <w:t>será proporcionado por el MEC en función de sus posibilidades.</w:t>
      </w:r>
    </w:p>
    <w:p w14:paraId="738D63F4" w14:textId="77777777" w:rsidR="005B772D" w:rsidRPr="0089705E" w:rsidRDefault="00821955" w:rsidP="00BC5241">
      <w:pPr>
        <w:shd w:val="clear" w:color="auto" w:fill="FFFFFF" w:themeFill="background1"/>
        <w:autoSpaceDE w:val="0"/>
        <w:autoSpaceDN w:val="0"/>
        <w:adjustRightInd w:val="0"/>
        <w:spacing w:after="0" w:line="360" w:lineRule="auto"/>
        <w:jc w:val="both"/>
        <w:rPr>
          <w:rFonts w:ascii="Open Sans" w:hAnsi="Open Sans" w:cs="Open Sans"/>
          <w:color w:val="000000"/>
          <w:sz w:val="24"/>
          <w:szCs w:val="24"/>
          <w:lang w:val="es-UY" w:eastAsia="es-ES"/>
        </w:rPr>
      </w:pPr>
      <w:r w:rsidRPr="0089705E">
        <w:rPr>
          <w:rFonts w:ascii="Open Sans" w:hAnsi="Open Sans" w:cs="Open Sans"/>
          <w:b/>
          <w:color w:val="000000"/>
          <w:sz w:val="24"/>
          <w:szCs w:val="24"/>
          <w:lang w:val="es-UY" w:eastAsia="es-ES"/>
        </w:rPr>
        <w:t>5</w:t>
      </w:r>
      <w:r w:rsidRPr="0089705E">
        <w:rPr>
          <w:rFonts w:ascii="Open Sans" w:hAnsi="Open Sans" w:cs="Open Sans"/>
          <w:color w:val="000000"/>
          <w:sz w:val="24"/>
          <w:szCs w:val="24"/>
          <w:lang w:val="es-UY" w:eastAsia="es-ES"/>
        </w:rPr>
        <w:t>.</w:t>
      </w:r>
      <w:r w:rsidR="005B772D" w:rsidRPr="0089705E">
        <w:rPr>
          <w:rFonts w:ascii="Open Sans" w:hAnsi="Open Sans" w:cs="Open Sans"/>
          <w:b/>
          <w:bCs/>
          <w:sz w:val="24"/>
          <w:szCs w:val="24"/>
          <w:lang w:val="es-UY" w:eastAsia="es-ES"/>
        </w:rPr>
        <w:t xml:space="preserve"> </w:t>
      </w:r>
      <w:r w:rsidRPr="0089705E">
        <w:rPr>
          <w:rFonts w:ascii="Open Sans" w:hAnsi="Open Sans" w:cs="Open Sans"/>
          <w:b/>
          <w:bCs/>
          <w:sz w:val="24"/>
          <w:szCs w:val="24"/>
          <w:lang w:val="es-UY" w:eastAsia="es-ES"/>
        </w:rPr>
        <w:t>CONTROL DEL SERVICIO</w:t>
      </w:r>
    </w:p>
    <w:p w14:paraId="1240861F" w14:textId="77777777" w:rsidR="005B772D" w:rsidRPr="008B6436" w:rsidRDefault="005B772D"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B6436">
        <w:rPr>
          <w:rFonts w:ascii="Open Sans" w:hAnsi="Open Sans" w:cs="Open Sans"/>
          <w:bCs/>
          <w:sz w:val="24"/>
          <w:szCs w:val="24"/>
          <w:lang w:val="es-UY" w:eastAsia="es-ES"/>
        </w:rPr>
        <w:t>La Comisión</w:t>
      </w:r>
      <w:r w:rsidR="008B6436" w:rsidRPr="008B6436">
        <w:rPr>
          <w:rFonts w:ascii="Open Sans" w:hAnsi="Open Sans" w:cs="Open Sans"/>
          <w:bCs/>
          <w:sz w:val="24"/>
          <w:szCs w:val="24"/>
          <w:lang w:val="es-UY" w:eastAsia="es-ES"/>
        </w:rPr>
        <w:t xml:space="preserve"> de Control de Cafetería</w:t>
      </w:r>
      <w:r w:rsidRPr="008B6436">
        <w:rPr>
          <w:rFonts w:ascii="Open Sans" w:hAnsi="Open Sans" w:cs="Open Sans"/>
          <w:bCs/>
          <w:sz w:val="24"/>
          <w:szCs w:val="24"/>
          <w:lang w:val="es-UY" w:eastAsia="es-ES"/>
        </w:rPr>
        <w:t>,</w:t>
      </w:r>
      <w:r w:rsidRPr="008B6436">
        <w:rPr>
          <w:rFonts w:ascii="Open Sans" w:hAnsi="Open Sans" w:cs="Open Sans"/>
          <w:b/>
          <w:bCs/>
          <w:sz w:val="24"/>
          <w:szCs w:val="24"/>
          <w:lang w:val="es-UY" w:eastAsia="es-ES"/>
        </w:rPr>
        <w:t xml:space="preserve"> </w:t>
      </w:r>
      <w:r w:rsidRPr="008B6436">
        <w:rPr>
          <w:rFonts w:ascii="Open Sans" w:hAnsi="Open Sans" w:cs="Open Sans"/>
          <w:sz w:val="24"/>
          <w:szCs w:val="24"/>
          <w:lang w:val="es-UY" w:eastAsia="es-ES"/>
        </w:rPr>
        <w:t>tendrá a su cargo el contralor del cumplimiento de:</w:t>
      </w:r>
    </w:p>
    <w:p w14:paraId="50661E1D" w14:textId="77777777" w:rsidR="005B772D" w:rsidRPr="0089705E" w:rsidRDefault="005B772D"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B6436">
        <w:rPr>
          <w:rFonts w:ascii="Open Sans" w:hAnsi="Open Sans" w:cs="Open Sans"/>
          <w:sz w:val="24"/>
          <w:szCs w:val="24"/>
          <w:lang w:val="es-UY" w:eastAsia="es-ES"/>
        </w:rPr>
        <w:t xml:space="preserve">1- Lo establecido en </w:t>
      </w:r>
      <w:r w:rsidR="00821955" w:rsidRPr="008B6436">
        <w:rPr>
          <w:rFonts w:ascii="Open Sans" w:hAnsi="Open Sans" w:cs="Open Sans"/>
          <w:sz w:val="24"/>
          <w:szCs w:val="24"/>
          <w:lang w:val="es-UY" w:eastAsia="es-ES"/>
        </w:rPr>
        <w:t>e</w:t>
      </w:r>
      <w:r w:rsidRPr="008B6436">
        <w:rPr>
          <w:rFonts w:ascii="Open Sans" w:hAnsi="Open Sans" w:cs="Open Sans"/>
          <w:sz w:val="24"/>
          <w:szCs w:val="24"/>
          <w:lang w:val="es-UY" w:eastAsia="es-ES"/>
        </w:rPr>
        <w:t xml:space="preserve">l </w:t>
      </w:r>
      <w:r w:rsidR="00005375" w:rsidRPr="008B6436">
        <w:rPr>
          <w:rFonts w:ascii="Open Sans" w:hAnsi="Open Sans" w:cs="Open Sans"/>
          <w:sz w:val="24"/>
          <w:szCs w:val="24"/>
          <w:lang w:val="es-UY" w:eastAsia="es-ES"/>
        </w:rPr>
        <w:t xml:space="preserve">Punto </w:t>
      </w:r>
      <w:r w:rsidR="00821955" w:rsidRPr="008B6436">
        <w:rPr>
          <w:rFonts w:ascii="Open Sans" w:hAnsi="Open Sans" w:cs="Open Sans"/>
          <w:sz w:val="24"/>
          <w:szCs w:val="24"/>
          <w:lang w:val="es-UY" w:eastAsia="es-ES"/>
        </w:rPr>
        <w:t>2</w:t>
      </w:r>
      <w:r w:rsidRPr="008B6436">
        <w:rPr>
          <w:rFonts w:ascii="Open Sans" w:hAnsi="Open Sans" w:cs="Open Sans"/>
          <w:sz w:val="24"/>
          <w:szCs w:val="24"/>
          <w:lang w:val="es-UY" w:eastAsia="es-ES"/>
        </w:rPr>
        <w:t xml:space="preserve"> del presente</w:t>
      </w:r>
      <w:r w:rsidR="00005375" w:rsidRPr="008B6436">
        <w:rPr>
          <w:rFonts w:ascii="Open Sans" w:hAnsi="Open Sans" w:cs="Open Sans"/>
          <w:sz w:val="24"/>
          <w:szCs w:val="24"/>
          <w:lang w:val="es-UY" w:eastAsia="es-ES"/>
        </w:rPr>
        <w:t xml:space="preserve"> P</w:t>
      </w:r>
      <w:r w:rsidRPr="008B6436">
        <w:rPr>
          <w:rFonts w:ascii="Open Sans" w:hAnsi="Open Sans" w:cs="Open Sans"/>
          <w:sz w:val="24"/>
          <w:szCs w:val="24"/>
          <w:lang w:val="es-UY" w:eastAsia="es-ES"/>
        </w:rPr>
        <w:t xml:space="preserve">liego de </w:t>
      </w:r>
      <w:r w:rsidR="00005375" w:rsidRPr="008B6436">
        <w:rPr>
          <w:rFonts w:ascii="Open Sans" w:hAnsi="Open Sans" w:cs="Open Sans"/>
          <w:sz w:val="24"/>
          <w:szCs w:val="24"/>
          <w:lang w:val="es-UY" w:eastAsia="es-ES"/>
        </w:rPr>
        <w:t>C</w:t>
      </w:r>
      <w:r w:rsidRPr="008B6436">
        <w:rPr>
          <w:rFonts w:ascii="Open Sans" w:hAnsi="Open Sans" w:cs="Open Sans"/>
          <w:sz w:val="24"/>
          <w:szCs w:val="24"/>
          <w:lang w:val="es-UY" w:eastAsia="es-ES"/>
        </w:rPr>
        <w:t>ondiciones.</w:t>
      </w:r>
    </w:p>
    <w:p w14:paraId="789E29FB" w14:textId="77777777" w:rsidR="005B772D" w:rsidRPr="0089705E" w:rsidRDefault="005B772D"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2- La prestación del servicio, debiendo informar si 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xml:space="preserve"> cumple con el objeto</w:t>
      </w:r>
      <w:r w:rsidR="00F24AC7"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 xml:space="preserve">contratado, a </w:t>
      </w:r>
      <w:r w:rsidR="00005375" w:rsidRPr="0089705E">
        <w:rPr>
          <w:rFonts w:ascii="Open Sans" w:hAnsi="Open Sans" w:cs="Open Sans"/>
          <w:sz w:val="24"/>
          <w:szCs w:val="24"/>
          <w:lang w:val="es-UY" w:eastAsia="es-ES"/>
        </w:rPr>
        <w:t>la Dirección General de Secretaría</w:t>
      </w:r>
      <w:r w:rsidRPr="0089705E">
        <w:rPr>
          <w:rFonts w:ascii="Open Sans" w:hAnsi="Open Sans" w:cs="Open Sans"/>
          <w:sz w:val="24"/>
          <w:szCs w:val="24"/>
          <w:lang w:val="es-UY" w:eastAsia="es-ES"/>
        </w:rPr>
        <w:t>.</w:t>
      </w:r>
    </w:p>
    <w:p w14:paraId="66BD6E27" w14:textId="77777777" w:rsidR="005B772D" w:rsidRPr="0089705E" w:rsidRDefault="005B772D"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La Comisión podrá solicitar la adecuación de la composición de los menús ya</w:t>
      </w:r>
      <w:r w:rsidR="00005375" w:rsidRPr="0089705E">
        <w:rPr>
          <w:rFonts w:ascii="Open Sans" w:hAnsi="Open Sans" w:cs="Open Sans"/>
          <w:sz w:val="24"/>
          <w:szCs w:val="24"/>
          <w:lang w:val="es-UY" w:eastAsia="es-ES"/>
        </w:rPr>
        <w:t xml:space="preserve"> sea el principal o el alternativo,</w:t>
      </w:r>
      <w:r w:rsidRPr="0089705E">
        <w:rPr>
          <w:rFonts w:ascii="Open Sans" w:hAnsi="Open Sans" w:cs="Open Sans"/>
          <w:sz w:val="24"/>
          <w:szCs w:val="24"/>
          <w:lang w:val="es-UY" w:eastAsia="es-ES"/>
        </w:rPr>
        <w:t xml:space="preserve"> por razones de conveniencia en la</w:t>
      </w:r>
    </w:p>
    <w:p w14:paraId="0C37C4A2" w14:textId="77777777" w:rsidR="005B772D" w:rsidRPr="0089705E" w:rsidRDefault="005B772D" w:rsidP="00BC5241">
      <w:pPr>
        <w:shd w:val="clear" w:color="auto" w:fill="FFFFFF" w:themeFill="background1"/>
        <w:autoSpaceDE w:val="0"/>
        <w:autoSpaceDN w:val="0"/>
        <w:adjustRightInd w:val="0"/>
        <w:spacing w:after="0" w:line="360" w:lineRule="auto"/>
        <w:jc w:val="both"/>
        <w:rPr>
          <w:rFonts w:ascii="Open Sans" w:hAnsi="Open Sans" w:cs="Open Sans"/>
          <w:sz w:val="24"/>
          <w:szCs w:val="24"/>
          <w:lang w:val="es-UY" w:eastAsia="es-ES"/>
        </w:rPr>
      </w:pPr>
      <w:r w:rsidRPr="0089705E">
        <w:rPr>
          <w:rFonts w:ascii="Open Sans" w:hAnsi="Open Sans" w:cs="Open Sans"/>
          <w:sz w:val="24"/>
          <w:szCs w:val="24"/>
          <w:lang w:val="es-UY" w:eastAsia="es-ES"/>
        </w:rPr>
        <w:t>constitución dietética de los mismos.</w:t>
      </w:r>
    </w:p>
    <w:p w14:paraId="0C0AC119" w14:textId="41D6F711" w:rsidR="00114687" w:rsidRPr="0089705E" w:rsidRDefault="0057715C" w:rsidP="00BC5241">
      <w:pPr>
        <w:pStyle w:val="NormalWeb"/>
        <w:shd w:val="clear" w:color="auto" w:fill="FFFFFF" w:themeFill="background1"/>
        <w:spacing w:before="0" w:after="0" w:line="360" w:lineRule="auto"/>
        <w:jc w:val="both"/>
        <w:rPr>
          <w:rFonts w:ascii="Open Sans" w:hAnsi="Open Sans" w:cs="Open Sans"/>
          <w:b/>
          <w:bCs/>
          <w:color w:val="000000"/>
          <w:lang w:val="es-UY"/>
        </w:rPr>
      </w:pPr>
      <w:r>
        <w:rPr>
          <w:rFonts w:ascii="Open Sans" w:hAnsi="Open Sans" w:cs="Open Sans"/>
          <w:b/>
          <w:bCs/>
          <w:color w:val="000000"/>
          <w:lang w:val="es-UY"/>
        </w:rPr>
        <w:t>6</w:t>
      </w:r>
      <w:r w:rsidR="00821955" w:rsidRPr="0089705E">
        <w:rPr>
          <w:rFonts w:ascii="Open Sans" w:hAnsi="Open Sans" w:cs="Open Sans"/>
          <w:b/>
          <w:bCs/>
          <w:color w:val="000000"/>
          <w:lang w:val="es-UY"/>
        </w:rPr>
        <w:t xml:space="preserve">. </w:t>
      </w:r>
      <w:bookmarkStart w:id="0" w:name="_GoBack"/>
      <w:r w:rsidR="00114687" w:rsidRPr="0089705E">
        <w:rPr>
          <w:rFonts w:ascii="Open Sans" w:hAnsi="Open Sans" w:cs="Open Sans"/>
          <w:b/>
          <w:bCs/>
          <w:color w:val="000000"/>
          <w:lang w:val="es-UY"/>
        </w:rPr>
        <w:t>VISITA</w:t>
      </w:r>
      <w:bookmarkEnd w:id="0"/>
      <w:r w:rsidR="00114687" w:rsidRPr="0089705E">
        <w:rPr>
          <w:rFonts w:ascii="Open Sans" w:hAnsi="Open Sans" w:cs="Open Sans"/>
          <w:b/>
          <w:bCs/>
          <w:color w:val="000000"/>
          <w:lang w:val="es-UY"/>
        </w:rPr>
        <w:t xml:space="preserve"> </w:t>
      </w:r>
    </w:p>
    <w:p w14:paraId="139EA571" w14:textId="2F6E3EAC" w:rsidR="0094765A" w:rsidRPr="0089705E" w:rsidRDefault="00114687" w:rsidP="00BC5241">
      <w:pPr>
        <w:pStyle w:val="NormalWeb"/>
        <w:shd w:val="clear" w:color="auto" w:fill="FFFFFF" w:themeFill="background1"/>
        <w:spacing w:before="0" w:after="0" w:line="360" w:lineRule="auto"/>
        <w:ind w:firstLine="708"/>
        <w:jc w:val="both"/>
        <w:rPr>
          <w:rFonts w:ascii="Open Sans" w:hAnsi="Open Sans" w:cs="Open Sans"/>
          <w:bCs/>
          <w:color w:val="000000"/>
          <w:lang w:val="es-UY"/>
        </w:rPr>
      </w:pPr>
      <w:r w:rsidRPr="0089705E">
        <w:rPr>
          <w:rFonts w:ascii="Open Sans" w:hAnsi="Open Sans" w:cs="Open Sans"/>
          <w:bCs/>
          <w:color w:val="000000"/>
          <w:lang w:val="es-UY"/>
        </w:rPr>
        <w:t xml:space="preserve">Es obligatorio asistir a la visita que se llevará a cabo el día </w:t>
      </w:r>
      <w:r w:rsidR="00842C0B">
        <w:rPr>
          <w:rFonts w:ascii="Open Sans" w:hAnsi="Open Sans" w:cs="Open Sans"/>
          <w:bCs/>
          <w:color w:val="000000"/>
          <w:lang w:val="es-UY"/>
        </w:rPr>
        <w:t>16</w:t>
      </w:r>
      <w:r w:rsidRPr="0089705E">
        <w:rPr>
          <w:rFonts w:ascii="Open Sans" w:hAnsi="Open Sans" w:cs="Open Sans"/>
          <w:bCs/>
          <w:color w:val="000000"/>
          <w:lang w:val="es-UY"/>
        </w:rPr>
        <w:t xml:space="preserve"> de </w:t>
      </w:r>
      <w:r w:rsidR="00842C0B">
        <w:rPr>
          <w:rFonts w:ascii="Open Sans" w:hAnsi="Open Sans" w:cs="Open Sans"/>
          <w:bCs/>
          <w:color w:val="000000"/>
          <w:lang w:val="es-UY"/>
        </w:rPr>
        <w:t>mayo</w:t>
      </w:r>
      <w:r w:rsidRPr="0089705E">
        <w:rPr>
          <w:rFonts w:ascii="Open Sans" w:hAnsi="Open Sans" w:cs="Open Sans"/>
          <w:bCs/>
          <w:color w:val="000000"/>
          <w:lang w:val="es-UY"/>
        </w:rPr>
        <w:t xml:space="preserve"> de 202</w:t>
      </w:r>
      <w:r w:rsidR="001A3E31" w:rsidRPr="0089705E">
        <w:rPr>
          <w:rFonts w:ascii="Open Sans" w:hAnsi="Open Sans" w:cs="Open Sans"/>
          <w:bCs/>
          <w:color w:val="000000"/>
          <w:lang w:val="es-UY"/>
        </w:rPr>
        <w:t>3</w:t>
      </w:r>
      <w:r w:rsidRPr="0089705E">
        <w:rPr>
          <w:rFonts w:ascii="Open Sans" w:hAnsi="Open Sans" w:cs="Open Sans"/>
          <w:bCs/>
          <w:color w:val="000000"/>
          <w:lang w:val="es-UY"/>
        </w:rPr>
        <w:t xml:space="preserve">, a la hora </w:t>
      </w:r>
      <w:r w:rsidR="00842C0B">
        <w:rPr>
          <w:rFonts w:ascii="Open Sans" w:hAnsi="Open Sans" w:cs="Open Sans"/>
          <w:bCs/>
          <w:color w:val="000000"/>
          <w:lang w:val="es-UY"/>
        </w:rPr>
        <w:t>11</w:t>
      </w:r>
      <w:r w:rsidR="00821955" w:rsidRPr="0089705E">
        <w:rPr>
          <w:rFonts w:ascii="Open Sans" w:hAnsi="Open Sans" w:cs="Open Sans"/>
          <w:bCs/>
          <w:color w:val="000000"/>
          <w:lang w:val="es-UY"/>
        </w:rPr>
        <w:t>. L</w:t>
      </w:r>
      <w:r w:rsidRPr="0089705E">
        <w:rPr>
          <w:rFonts w:ascii="Open Sans" w:hAnsi="Open Sans" w:cs="Open Sans"/>
          <w:bCs/>
          <w:color w:val="000000"/>
          <w:lang w:val="es-UY"/>
        </w:rPr>
        <w:t>a no asistencia determina la eliminación de la oferta respectiva.</w:t>
      </w:r>
    </w:p>
    <w:p w14:paraId="483D8CDC" w14:textId="01E52738" w:rsidR="00114687" w:rsidRDefault="00114687" w:rsidP="00BC5241">
      <w:pPr>
        <w:pStyle w:val="NormalWeb"/>
        <w:shd w:val="clear" w:color="auto" w:fill="FFFFFF" w:themeFill="background1"/>
        <w:spacing w:before="0" w:after="0" w:line="360" w:lineRule="auto"/>
        <w:ind w:firstLine="708"/>
        <w:jc w:val="both"/>
        <w:rPr>
          <w:rFonts w:ascii="Open Sans" w:hAnsi="Open Sans" w:cs="Open Sans"/>
          <w:bCs/>
          <w:color w:val="000000"/>
          <w:lang w:val="es-UY"/>
        </w:rPr>
      </w:pPr>
      <w:r w:rsidRPr="0089705E">
        <w:rPr>
          <w:rFonts w:ascii="Open Sans" w:hAnsi="Open Sans" w:cs="Open Sans"/>
          <w:bCs/>
          <w:color w:val="000000"/>
          <w:lang w:val="es-UY"/>
        </w:rPr>
        <w:t xml:space="preserve"> En la misma, los interesados o representantes de las empresas deberán exhibir documento de identidad, indicando nombre de la empresa, domicilio, celular y correo electrónico, y firmar el documento de control de asistencia. </w:t>
      </w:r>
    </w:p>
    <w:p w14:paraId="7C519F39" w14:textId="6A452D18" w:rsidR="008636D5" w:rsidRPr="0089705E" w:rsidRDefault="0057715C" w:rsidP="00BC5241">
      <w:pPr>
        <w:shd w:val="clear" w:color="auto" w:fill="FFFFFF" w:themeFill="background1"/>
        <w:suppressAutoHyphens/>
        <w:spacing w:after="0" w:line="360" w:lineRule="auto"/>
        <w:jc w:val="both"/>
        <w:rPr>
          <w:rFonts w:ascii="Open Sans" w:hAnsi="Open Sans" w:cs="Open Sans"/>
          <w:b/>
          <w:sz w:val="24"/>
          <w:szCs w:val="24"/>
        </w:rPr>
      </w:pPr>
      <w:r>
        <w:rPr>
          <w:rFonts w:ascii="Open Sans" w:hAnsi="Open Sans" w:cs="Open Sans"/>
          <w:b/>
          <w:sz w:val="24"/>
          <w:szCs w:val="24"/>
        </w:rPr>
        <w:t>7</w:t>
      </w:r>
      <w:r w:rsidR="0094765A" w:rsidRPr="0089705E">
        <w:rPr>
          <w:rFonts w:ascii="Open Sans" w:hAnsi="Open Sans" w:cs="Open Sans"/>
          <w:b/>
          <w:sz w:val="24"/>
          <w:szCs w:val="24"/>
        </w:rPr>
        <w:t>.</w:t>
      </w:r>
      <w:r w:rsidR="008636D5" w:rsidRPr="0089705E">
        <w:rPr>
          <w:rFonts w:ascii="Open Sans" w:hAnsi="Open Sans" w:cs="Open Sans"/>
          <w:b/>
          <w:sz w:val="24"/>
          <w:szCs w:val="24"/>
        </w:rPr>
        <w:t xml:space="preserve"> NORMAS DE SEGURIDAD.</w:t>
      </w:r>
    </w:p>
    <w:p w14:paraId="62563C99" w14:textId="77777777" w:rsidR="008636D5" w:rsidRPr="0089705E" w:rsidRDefault="008636D5" w:rsidP="00BC5241">
      <w:pPr>
        <w:shd w:val="clear" w:color="auto" w:fill="FFFFFF" w:themeFill="background1"/>
        <w:spacing w:after="0" w:line="360" w:lineRule="auto"/>
        <w:ind w:firstLine="708"/>
        <w:jc w:val="both"/>
        <w:rPr>
          <w:rFonts w:ascii="Open Sans" w:hAnsi="Open Sans" w:cs="Open Sans"/>
          <w:sz w:val="24"/>
          <w:szCs w:val="24"/>
        </w:rPr>
      </w:pPr>
      <w:r w:rsidRPr="0089705E">
        <w:rPr>
          <w:rFonts w:ascii="Open Sans" w:hAnsi="Open Sans" w:cs="Open Sans"/>
          <w:sz w:val="24"/>
          <w:szCs w:val="24"/>
        </w:rPr>
        <w:t xml:space="preserve">En todo, la empresa adjudicataria, estará obligada a cumplir estrictamente las normas de seguridad para el personal afectado a las tareas. A su vez deberá cumplir </w:t>
      </w:r>
      <w:r w:rsidRPr="0089705E">
        <w:rPr>
          <w:rFonts w:ascii="Open Sans" w:hAnsi="Open Sans" w:cs="Open Sans"/>
          <w:sz w:val="24"/>
          <w:szCs w:val="24"/>
        </w:rPr>
        <w:lastRenderedPageBreak/>
        <w:t xml:space="preserve">con todas las normativas </w:t>
      </w:r>
      <w:r w:rsidR="0094765A" w:rsidRPr="0089705E">
        <w:rPr>
          <w:rFonts w:ascii="Open Sans" w:hAnsi="Open Sans" w:cs="Open Sans"/>
          <w:sz w:val="24"/>
          <w:szCs w:val="24"/>
        </w:rPr>
        <w:t xml:space="preserve">departamentales y </w:t>
      </w:r>
      <w:r w:rsidRPr="0089705E">
        <w:rPr>
          <w:rFonts w:ascii="Open Sans" w:hAnsi="Open Sans" w:cs="Open Sans"/>
          <w:sz w:val="24"/>
          <w:szCs w:val="24"/>
        </w:rPr>
        <w:t>naci</w:t>
      </w:r>
      <w:r w:rsidR="0094765A" w:rsidRPr="0089705E">
        <w:rPr>
          <w:rFonts w:ascii="Open Sans" w:hAnsi="Open Sans" w:cs="Open Sans"/>
          <w:sz w:val="24"/>
          <w:szCs w:val="24"/>
        </w:rPr>
        <w:t xml:space="preserve">onales </w:t>
      </w:r>
      <w:r w:rsidRPr="0089705E">
        <w:rPr>
          <w:rFonts w:ascii="Open Sans" w:hAnsi="Open Sans" w:cs="Open Sans"/>
          <w:sz w:val="24"/>
          <w:szCs w:val="24"/>
        </w:rPr>
        <w:t>que regulan su rubro de a</w:t>
      </w:r>
      <w:r w:rsidR="0094765A" w:rsidRPr="0089705E">
        <w:rPr>
          <w:rFonts w:ascii="Open Sans" w:hAnsi="Open Sans" w:cs="Open Sans"/>
          <w:sz w:val="24"/>
          <w:szCs w:val="24"/>
        </w:rPr>
        <w:t xml:space="preserve">ctuación y las de los equipos </w:t>
      </w:r>
      <w:r w:rsidRPr="0089705E">
        <w:rPr>
          <w:rFonts w:ascii="Open Sans" w:hAnsi="Open Sans" w:cs="Open Sans"/>
          <w:sz w:val="24"/>
          <w:szCs w:val="24"/>
        </w:rPr>
        <w:t>a ser implantad</w:t>
      </w:r>
      <w:r w:rsidR="0094765A" w:rsidRPr="0089705E">
        <w:rPr>
          <w:rFonts w:ascii="Open Sans" w:hAnsi="Open Sans" w:cs="Open Sans"/>
          <w:sz w:val="24"/>
          <w:szCs w:val="24"/>
        </w:rPr>
        <w:t>o</w:t>
      </w:r>
      <w:r w:rsidRPr="0089705E">
        <w:rPr>
          <w:rFonts w:ascii="Open Sans" w:hAnsi="Open Sans" w:cs="Open Sans"/>
          <w:sz w:val="24"/>
          <w:szCs w:val="24"/>
        </w:rPr>
        <w:t xml:space="preserve">s. </w:t>
      </w:r>
    </w:p>
    <w:p w14:paraId="215FB331" w14:textId="79AA5AED" w:rsidR="008636D5" w:rsidRPr="0089705E" w:rsidRDefault="0057715C" w:rsidP="00BC5241">
      <w:pPr>
        <w:shd w:val="clear" w:color="auto" w:fill="FFFFFF" w:themeFill="background1"/>
        <w:spacing w:after="0" w:line="360" w:lineRule="auto"/>
        <w:jc w:val="both"/>
        <w:rPr>
          <w:rFonts w:ascii="Open Sans" w:hAnsi="Open Sans" w:cs="Open Sans"/>
          <w:b/>
          <w:bCs/>
          <w:sz w:val="24"/>
          <w:szCs w:val="24"/>
        </w:rPr>
      </w:pPr>
      <w:r>
        <w:rPr>
          <w:rFonts w:ascii="Open Sans" w:hAnsi="Open Sans" w:cs="Open Sans"/>
          <w:b/>
          <w:bCs/>
          <w:sz w:val="24"/>
          <w:szCs w:val="24"/>
        </w:rPr>
        <w:t>8</w:t>
      </w:r>
      <w:r w:rsidR="0094765A" w:rsidRPr="0089705E">
        <w:rPr>
          <w:rFonts w:ascii="Open Sans" w:hAnsi="Open Sans" w:cs="Open Sans"/>
          <w:b/>
          <w:bCs/>
          <w:sz w:val="24"/>
          <w:szCs w:val="24"/>
        </w:rPr>
        <w:t xml:space="preserve">. </w:t>
      </w:r>
      <w:r w:rsidR="008636D5" w:rsidRPr="0089705E">
        <w:rPr>
          <w:rFonts w:ascii="Open Sans" w:hAnsi="Open Sans" w:cs="Open Sans"/>
          <w:b/>
          <w:bCs/>
          <w:sz w:val="24"/>
          <w:szCs w:val="24"/>
        </w:rPr>
        <w:t>PRESTACION DEL SERVICIO</w:t>
      </w:r>
    </w:p>
    <w:p w14:paraId="6F6A3112" w14:textId="58070CDC" w:rsidR="008636D5" w:rsidRPr="0089705E" w:rsidRDefault="008636D5" w:rsidP="00BC5241">
      <w:pPr>
        <w:shd w:val="clear" w:color="auto" w:fill="FFFFFF" w:themeFill="background1"/>
        <w:spacing w:after="0" w:line="360" w:lineRule="auto"/>
        <w:ind w:firstLine="426"/>
        <w:jc w:val="both"/>
        <w:rPr>
          <w:rFonts w:ascii="Open Sans" w:hAnsi="Open Sans" w:cs="Open Sans"/>
          <w:bCs/>
          <w:sz w:val="24"/>
          <w:szCs w:val="24"/>
        </w:rPr>
      </w:pPr>
      <w:r w:rsidRPr="0089705E">
        <w:rPr>
          <w:rFonts w:ascii="Open Sans" w:hAnsi="Open Sans" w:cs="Open Sans"/>
          <w:bCs/>
          <w:sz w:val="24"/>
          <w:szCs w:val="24"/>
        </w:rPr>
        <w:t>Se pretende un sistema de distribución de comid</w:t>
      </w:r>
      <w:r w:rsidR="002B4686">
        <w:rPr>
          <w:rFonts w:ascii="Open Sans" w:hAnsi="Open Sans" w:cs="Open Sans"/>
          <w:bCs/>
          <w:sz w:val="24"/>
          <w:szCs w:val="24"/>
        </w:rPr>
        <w:t>as de CALIDAD, Á</w:t>
      </w:r>
      <w:r w:rsidRPr="0089705E">
        <w:rPr>
          <w:rFonts w:ascii="Open Sans" w:hAnsi="Open Sans" w:cs="Open Sans"/>
          <w:bCs/>
          <w:sz w:val="24"/>
          <w:szCs w:val="24"/>
        </w:rPr>
        <w:t xml:space="preserve">GIL Y RAPIDO. Se admitirán bandejas prontas para calentar. Se requiere que el tiempo entre la recepción de un pedido y la entrega del </w:t>
      </w:r>
      <w:r w:rsidR="0094765A" w:rsidRPr="0089705E">
        <w:rPr>
          <w:rFonts w:ascii="Open Sans" w:hAnsi="Open Sans" w:cs="Open Sans"/>
          <w:bCs/>
          <w:sz w:val="24"/>
          <w:szCs w:val="24"/>
        </w:rPr>
        <w:t xml:space="preserve">mismo, no supere los 10 </w:t>
      </w:r>
      <w:r w:rsidR="002B4686">
        <w:rPr>
          <w:rFonts w:ascii="Open Sans" w:hAnsi="Open Sans" w:cs="Open Sans"/>
          <w:bCs/>
          <w:sz w:val="24"/>
          <w:szCs w:val="24"/>
        </w:rPr>
        <w:t xml:space="preserve">(diez) </w:t>
      </w:r>
      <w:r w:rsidR="0094765A" w:rsidRPr="0089705E">
        <w:rPr>
          <w:rFonts w:ascii="Open Sans" w:hAnsi="Open Sans" w:cs="Open Sans"/>
          <w:bCs/>
          <w:sz w:val="24"/>
          <w:szCs w:val="24"/>
        </w:rPr>
        <w:t>minutos</w:t>
      </w:r>
      <w:r w:rsidRPr="0089705E">
        <w:rPr>
          <w:rFonts w:ascii="Open Sans" w:hAnsi="Open Sans" w:cs="Open Sans"/>
          <w:bCs/>
          <w:sz w:val="24"/>
          <w:szCs w:val="24"/>
        </w:rPr>
        <w:t xml:space="preserve">. Se deberá contar </w:t>
      </w:r>
      <w:r w:rsidR="008B6436">
        <w:rPr>
          <w:rFonts w:ascii="Open Sans" w:hAnsi="Open Sans" w:cs="Open Sans"/>
          <w:bCs/>
          <w:sz w:val="24"/>
          <w:szCs w:val="24"/>
        </w:rPr>
        <w:t>con</w:t>
      </w:r>
      <w:r w:rsidRPr="0089705E">
        <w:rPr>
          <w:rFonts w:ascii="Open Sans" w:hAnsi="Open Sans" w:cs="Open Sans"/>
          <w:bCs/>
          <w:sz w:val="24"/>
          <w:szCs w:val="24"/>
        </w:rPr>
        <w:t xml:space="preserve"> el personal necesario para la correcta prestación de los servicios</w:t>
      </w:r>
      <w:r w:rsidR="0094765A" w:rsidRPr="0089705E">
        <w:rPr>
          <w:rFonts w:ascii="Open Sans" w:hAnsi="Open Sans" w:cs="Open Sans"/>
          <w:bCs/>
          <w:sz w:val="24"/>
          <w:szCs w:val="24"/>
        </w:rPr>
        <w:t>.</w:t>
      </w:r>
    </w:p>
    <w:p w14:paraId="57E96A50" w14:textId="307B752A" w:rsidR="008636D5" w:rsidRPr="0089705E" w:rsidRDefault="008636D5" w:rsidP="00BC5241">
      <w:pPr>
        <w:widowControl w:val="0"/>
        <w:shd w:val="clear" w:color="auto" w:fill="FFFFFF" w:themeFill="background1"/>
        <w:spacing w:after="0" w:line="360" w:lineRule="auto"/>
        <w:ind w:firstLine="426"/>
        <w:jc w:val="both"/>
        <w:rPr>
          <w:rFonts w:ascii="Open Sans" w:hAnsi="Open Sans" w:cs="Open Sans"/>
          <w:color w:val="000000"/>
          <w:sz w:val="24"/>
          <w:szCs w:val="24"/>
          <w:lang w:val="es-ES_tradnl"/>
        </w:rPr>
      </w:pPr>
      <w:r w:rsidRPr="0089705E">
        <w:rPr>
          <w:rFonts w:ascii="Open Sans" w:hAnsi="Open Sans" w:cs="Open Sans"/>
          <w:color w:val="000000"/>
          <w:sz w:val="24"/>
          <w:szCs w:val="24"/>
          <w:lang w:val="es-ES_tradnl"/>
        </w:rPr>
        <w:t xml:space="preserve">Opciones de menú – Mínimo </w:t>
      </w:r>
      <w:r w:rsidR="002B4686">
        <w:rPr>
          <w:rFonts w:ascii="Open Sans" w:hAnsi="Open Sans" w:cs="Open Sans"/>
          <w:color w:val="000000"/>
          <w:sz w:val="24"/>
          <w:szCs w:val="24"/>
          <w:lang w:val="es-ES_tradnl"/>
        </w:rPr>
        <w:t>3 (</w:t>
      </w:r>
      <w:r w:rsidR="0057715C">
        <w:rPr>
          <w:rFonts w:ascii="Open Sans" w:hAnsi="Open Sans" w:cs="Open Sans"/>
          <w:color w:val="000000"/>
          <w:sz w:val="24"/>
          <w:szCs w:val="24"/>
          <w:lang w:val="es-ES_tradnl"/>
        </w:rPr>
        <w:t>tres</w:t>
      </w:r>
      <w:r w:rsidR="002B4686">
        <w:rPr>
          <w:rFonts w:ascii="Open Sans" w:hAnsi="Open Sans" w:cs="Open Sans"/>
          <w:color w:val="000000"/>
          <w:sz w:val="24"/>
          <w:szCs w:val="24"/>
          <w:lang w:val="es-ES_tradnl"/>
        </w:rPr>
        <w:t>)</w:t>
      </w:r>
      <w:r w:rsidRPr="0089705E">
        <w:rPr>
          <w:rFonts w:ascii="Open Sans" w:hAnsi="Open Sans" w:cs="Open Sans"/>
          <w:color w:val="000000"/>
          <w:sz w:val="24"/>
          <w:szCs w:val="24"/>
          <w:lang w:val="es-ES_tradnl"/>
        </w:rPr>
        <w:t xml:space="preserve"> opciones (menú del día 1</w:t>
      </w:r>
      <w:r w:rsidR="0057715C">
        <w:rPr>
          <w:rFonts w:ascii="Open Sans" w:hAnsi="Open Sans" w:cs="Open Sans"/>
          <w:color w:val="000000"/>
          <w:sz w:val="24"/>
          <w:szCs w:val="24"/>
          <w:lang w:val="es-ES_tradnl"/>
        </w:rPr>
        <w:t>,</w:t>
      </w:r>
      <w:r w:rsidRPr="0089705E">
        <w:rPr>
          <w:rFonts w:ascii="Open Sans" w:hAnsi="Open Sans" w:cs="Open Sans"/>
          <w:color w:val="000000"/>
          <w:sz w:val="24"/>
          <w:szCs w:val="24"/>
          <w:lang w:val="es-ES_tradnl"/>
        </w:rPr>
        <w:t xml:space="preserve"> menú del día 2</w:t>
      </w:r>
      <w:r w:rsidR="0057715C">
        <w:rPr>
          <w:rFonts w:ascii="Open Sans" w:hAnsi="Open Sans" w:cs="Open Sans"/>
          <w:color w:val="000000"/>
          <w:sz w:val="24"/>
          <w:szCs w:val="24"/>
          <w:lang w:val="es-ES_tradnl"/>
        </w:rPr>
        <w:t xml:space="preserve"> y menú vegetariano</w:t>
      </w:r>
      <w:r w:rsidRPr="0089705E">
        <w:rPr>
          <w:rFonts w:ascii="Open Sans" w:hAnsi="Open Sans" w:cs="Open Sans"/>
          <w:color w:val="000000"/>
          <w:sz w:val="24"/>
          <w:szCs w:val="24"/>
          <w:lang w:val="es-ES_tradnl"/>
        </w:rPr>
        <w:t xml:space="preserve">): </w:t>
      </w:r>
    </w:p>
    <w:p w14:paraId="30A052C2" w14:textId="2005EDD2" w:rsidR="008636D5" w:rsidRPr="0089705E" w:rsidRDefault="008636D5" w:rsidP="00BC5241">
      <w:pPr>
        <w:shd w:val="clear" w:color="auto" w:fill="FFFFFF" w:themeFill="background1"/>
        <w:spacing w:after="0" w:line="360" w:lineRule="auto"/>
        <w:ind w:firstLine="993"/>
        <w:contextualSpacing/>
        <w:jc w:val="both"/>
        <w:rPr>
          <w:rFonts w:ascii="Open Sans" w:hAnsi="Open Sans" w:cs="Open Sans"/>
          <w:color w:val="FF0000"/>
          <w:sz w:val="24"/>
          <w:szCs w:val="24"/>
          <w:lang w:val="es-ES_tradnl"/>
        </w:rPr>
      </w:pPr>
      <w:r w:rsidRPr="0089705E">
        <w:rPr>
          <w:rFonts w:ascii="Open Sans" w:hAnsi="Open Sans" w:cs="Open Sans"/>
          <w:b/>
          <w:sz w:val="24"/>
          <w:szCs w:val="24"/>
          <w:lang w:val="es-ES_tradnl"/>
        </w:rPr>
        <w:t>A) - “Menú del día 1”</w:t>
      </w:r>
      <w:r w:rsidRPr="0089705E">
        <w:rPr>
          <w:rFonts w:ascii="Open Sans" w:hAnsi="Open Sans" w:cs="Open Sans"/>
          <w:sz w:val="24"/>
          <w:szCs w:val="24"/>
          <w:lang w:val="es-ES_tradnl"/>
        </w:rPr>
        <w:t xml:space="preserve"> esta opción de menú </w:t>
      </w:r>
      <w:r w:rsidR="0094765A" w:rsidRPr="0089705E">
        <w:rPr>
          <w:rFonts w:ascii="Open Sans" w:hAnsi="Open Sans" w:cs="Open Sans"/>
          <w:sz w:val="24"/>
          <w:szCs w:val="24"/>
          <w:lang w:val="es-ES_tradnl"/>
        </w:rPr>
        <w:t>económico</w:t>
      </w:r>
      <w:r w:rsidRPr="0089705E">
        <w:rPr>
          <w:rFonts w:ascii="Open Sans" w:hAnsi="Open Sans" w:cs="Open Sans"/>
          <w:sz w:val="24"/>
          <w:szCs w:val="24"/>
          <w:lang w:val="es-ES_tradnl"/>
        </w:rPr>
        <w:t>, debe incluir un plato principal con acompañamiento o guarnición</w:t>
      </w:r>
      <w:r w:rsidR="00C277B6" w:rsidRPr="0089705E">
        <w:rPr>
          <w:rFonts w:ascii="Open Sans" w:hAnsi="Open Sans" w:cs="Open Sans"/>
          <w:sz w:val="24"/>
          <w:szCs w:val="24"/>
          <w:lang w:val="es-ES_tradnl"/>
        </w:rPr>
        <w:t>,</w:t>
      </w:r>
      <w:r w:rsidRPr="0089705E">
        <w:rPr>
          <w:rFonts w:ascii="Open Sans" w:hAnsi="Open Sans" w:cs="Open Sans"/>
          <w:sz w:val="24"/>
          <w:szCs w:val="24"/>
          <w:lang w:val="es-ES_tradnl"/>
        </w:rPr>
        <w:t xml:space="preserve"> pan, postre y para consumo en el </w:t>
      </w:r>
      <w:r w:rsidR="0094765A" w:rsidRPr="0089705E">
        <w:rPr>
          <w:rFonts w:ascii="Open Sans" w:hAnsi="Open Sans" w:cs="Open Sans"/>
          <w:sz w:val="24"/>
          <w:szCs w:val="24"/>
          <w:lang w:val="es-ES_tradnl"/>
        </w:rPr>
        <w:t>área</w:t>
      </w:r>
      <w:r w:rsidRPr="0089705E">
        <w:rPr>
          <w:rFonts w:ascii="Open Sans" w:hAnsi="Open Sans" w:cs="Open Sans"/>
          <w:sz w:val="24"/>
          <w:szCs w:val="24"/>
          <w:lang w:val="es-ES_tradnl"/>
        </w:rPr>
        <w:t xml:space="preserve"> también agua. </w:t>
      </w:r>
      <w:r w:rsidR="0094765A" w:rsidRPr="0089705E">
        <w:rPr>
          <w:rFonts w:ascii="Open Sans" w:hAnsi="Open Sans" w:cs="Open Sans"/>
          <w:sz w:val="24"/>
          <w:szCs w:val="24"/>
        </w:rPr>
        <w:t xml:space="preserve">Los postres podrán ser a modo </w:t>
      </w:r>
      <w:r w:rsidR="002B4686">
        <w:rPr>
          <w:rFonts w:ascii="Open Sans" w:hAnsi="Open Sans" w:cs="Open Sans"/>
          <w:sz w:val="24"/>
          <w:szCs w:val="24"/>
        </w:rPr>
        <w:t xml:space="preserve">de </w:t>
      </w:r>
      <w:r w:rsidR="0094765A" w:rsidRPr="0089705E">
        <w:rPr>
          <w:rFonts w:ascii="Open Sans" w:hAnsi="Open Sans" w:cs="Open Sans"/>
          <w:sz w:val="24"/>
          <w:szCs w:val="24"/>
        </w:rPr>
        <w:t>ejemplo: gelatina, flan, crema u otro</w:t>
      </w:r>
      <w:r w:rsidR="00C277B6" w:rsidRPr="0089705E">
        <w:rPr>
          <w:rFonts w:ascii="Open Sans" w:hAnsi="Open Sans" w:cs="Open Sans"/>
          <w:sz w:val="24"/>
          <w:szCs w:val="24"/>
        </w:rPr>
        <w:t xml:space="preserve"> (no se admiten frutas)</w:t>
      </w:r>
      <w:r w:rsidR="0094765A" w:rsidRPr="0089705E">
        <w:rPr>
          <w:rFonts w:ascii="Open Sans" w:hAnsi="Open Sans" w:cs="Open Sans"/>
          <w:sz w:val="24"/>
          <w:szCs w:val="24"/>
        </w:rPr>
        <w:t xml:space="preserve"> que se determine</w:t>
      </w:r>
      <w:r w:rsidR="008B6436">
        <w:rPr>
          <w:rFonts w:ascii="Open Sans" w:hAnsi="Open Sans" w:cs="Open Sans"/>
          <w:sz w:val="24"/>
          <w:szCs w:val="24"/>
        </w:rPr>
        <w:t>n</w:t>
      </w:r>
      <w:r w:rsidR="0094765A" w:rsidRPr="0089705E">
        <w:rPr>
          <w:rFonts w:ascii="Open Sans" w:hAnsi="Open Sans" w:cs="Open Sans"/>
          <w:sz w:val="24"/>
          <w:szCs w:val="24"/>
        </w:rPr>
        <w:t xml:space="preserve"> acorde al precio del menú.</w:t>
      </w:r>
    </w:p>
    <w:p w14:paraId="1193B233" w14:textId="1D00A476" w:rsidR="008636D5" w:rsidRDefault="008636D5" w:rsidP="00BC5241">
      <w:pPr>
        <w:shd w:val="clear" w:color="auto" w:fill="FFFFFF" w:themeFill="background1"/>
        <w:spacing w:after="0" w:line="360" w:lineRule="auto"/>
        <w:ind w:firstLine="993"/>
        <w:contextualSpacing/>
        <w:jc w:val="both"/>
        <w:rPr>
          <w:rFonts w:ascii="Open Sans" w:hAnsi="Open Sans" w:cs="Open Sans"/>
          <w:sz w:val="24"/>
          <w:szCs w:val="24"/>
        </w:rPr>
      </w:pPr>
      <w:r w:rsidRPr="0089705E">
        <w:rPr>
          <w:rFonts w:ascii="Open Sans" w:hAnsi="Open Sans" w:cs="Open Sans"/>
          <w:b/>
          <w:color w:val="000000"/>
          <w:sz w:val="24"/>
          <w:szCs w:val="24"/>
          <w:lang w:val="es-ES_tradnl"/>
        </w:rPr>
        <w:t>B) - “Menú del día 2</w:t>
      </w:r>
      <w:r w:rsidRPr="0089705E">
        <w:rPr>
          <w:rFonts w:ascii="Open Sans" w:hAnsi="Open Sans" w:cs="Open Sans"/>
          <w:b/>
          <w:sz w:val="24"/>
          <w:szCs w:val="24"/>
          <w:lang w:val="es-ES_tradnl"/>
        </w:rPr>
        <w:t xml:space="preserve">”: </w:t>
      </w:r>
      <w:r w:rsidRPr="0089705E">
        <w:rPr>
          <w:rFonts w:ascii="Open Sans" w:hAnsi="Open Sans" w:cs="Open Sans"/>
          <w:sz w:val="24"/>
          <w:szCs w:val="24"/>
          <w:lang w:val="es-ES_tradnl"/>
        </w:rPr>
        <w:t xml:space="preserve">esta opción de menú, debe incluir un plato principal con acompañamiento o guarnición (peso </w:t>
      </w:r>
      <w:proofErr w:type="spellStart"/>
      <w:r w:rsidR="002B4686">
        <w:rPr>
          <w:rFonts w:ascii="Open Sans" w:hAnsi="Open Sans" w:cs="Open Sans"/>
          <w:sz w:val="24"/>
          <w:szCs w:val="24"/>
          <w:lang w:val="es-ES_tradnl"/>
        </w:rPr>
        <w:t>aprox</w:t>
      </w:r>
      <w:proofErr w:type="spellEnd"/>
      <w:r w:rsidR="0094765A" w:rsidRPr="0089705E">
        <w:rPr>
          <w:rFonts w:ascii="Open Sans" w:hAnsi="Open Sans" w:cs="Open Sans"/>
          <w:sz w:val="24"/>
          <w:szCs w:val="24"/>
          <w:lang w:val="es-ES_tradnl"/>
        </w:rPr>
        <w:t xml:space="preserve">: 450 </w:t>
      </w:r>
      <w:proofErr w:type="spellStart"/>
      <w:r w:rsidR="0094765A" w:rsidRPr="0089705E">
        <w:rPr>
          <w:rFonts w:ascii="Open Sans" w:hAnsi="Open Sans" w:cs="Open Sans"/>
          <w:sz w:val="24"/>
          <w:szCs w:val="24"/>
          <w:lang w:val="es-ES_tradnl"/>
        </w:rPr>
        <w:t>grs</w:t>
      </w:r>
      <w:proofErr w:type="spellEnd"/>
      <w:r w:rsidR="0094765A" w:rsidRPr="0089705E">
        <w:rPr>
          <w:rFonts w:ascii="Open Sans" w:hAnsi="Open Sans" w:cs="Open Sans"/>
          <w:sz w:val="24"/>
          <w:szCs w:val="24"/>
          <w:lang w:val="es-ES_tradnl"/>
        </w:rPr>
        <w:t xml:space="preserve">.), pan, postre </w:t>
      </w:r>
      <w:r w:rsidRPr="0089705E">
        <w:rPr>
          <w:rFonts w:ascii="Open Sans" w:hAnsi="Open Sans" w:cs="Open Sans"/>
          <w:sz w:val="24"/>
          <w:szCs w:val="24"/>
          <w:lang w:val="es-ES_tradnl"/>
        </w:rPr>
        <w:t xml:space="preserve">y para consumo en el </w:t>
      </w:r>
      <w:r w:rsidR="0094765A" w:rsidRPr="0089705E">
        <w:rPr>
          <w:rFonts w:ascii="Open Sans" w:hAnsi="Open Sans" w:cs="Open Sans"/>
          <w:sz w:val="24"/>
          <w:szCs w:val="24"/>
          <w:lang w:val="es-ES_tradnl"/>
        </w:rPr>
        <w:t>área</w:t>
      </w:r>
      <w:r w:rsidR="008B6436">
        <w:rPr>
          <w:rFonts w:ascii="Open Sans" w:hAnsi="Open Sans" w:cs="Open Sans"/>
          <w:sz w:val="24"/>
          <w:szCs w:val="24"/>
          <w:lang w:val="es-ES_tradnl"/>
        </w:rPr>
        <w:t xml:space="preserve"> t</w:t>
      </w:r>
      <w:r w:rsidRPr="0089705E">
        <w:rPr>
          <w:rFonts w:ascii="Open Sans" w:hAnsi="Open Sans" w:cs="Open Sans"/>
          <w:sz w:val="24"/>
          <w:szCs w:val="24"/>
          <w:lang w:val="es-ES_tradnl"/>
        </w:rPr>
        <w:t xml:space="preserve">ambién agua. </w:t>
      </w:r>
      <w:r w:rsidRPr="0089705E">
        <w:rPr>
          <w:rFonts w:ascii="Open Sans" w:hAnsi="Open Sans" w:cs="Open Sans"/>
          <w:sz w:val="24"/>
          <w:szCs w:val="24"/>
        </w:rPr>
        <w:t xml:space="preserve">Los postres podrán ser a modo </w:t>
      </w:r>
      <w:r w:rsidR="002B4686">
        <w:rPr>
          <w:rFonts w:ascii="Open Sans" w:hAnsi="Open Sans" w:cs="Open Sans"/>
          <w:sz w:val="24"/>
          <w:szCs w:val="24"/>
        </w:rPr>
        <w:t xml:space="preserve">de </w:t>
      </w:r>
      <w:r w:rsidRPr="0089705E">
        <w:rPr>
          <w:rFonts w:ascii="Open Sans" w:hAnsi="Open Sans" w:cs="Open Sans"/>
          <w:sz w:val="24"/>
          <w:szCs w:val="24"/>
        </w:rPr>
        <w:t>ejemplo: gel</w:t>
      </w:r>
      <w:r w:rsidR="0094765A" w:rsidRPr="0089705E">
        <w:rPr>
          <w:rFonts w:ascii="Open Sans" w:hAnsi="Open Sans" w:cs="Open Sans"/>
          <w:sz w:val="24"/>
          <w:szCs w:val="24"/>
        </w:rPr>
        <w:t xml:space="preserve">atina, flan, crema </w:t>
      </w:r>
      <w:r w:rsidRPr="0089705E">
        <w:rPr>
          <w:rFonts w:ascii="Open Sans" w:hAnsi="Open Sans" w:cs="Open Sans"/>
          <w:sz w:val="24"/>
          <w:szCs w:val="24"/>
        </w:rPr>
        <w:t xml:space="preserve">u otro </w:t>
      </w:r>
      <w:r w:rsidR="00C277B6" w:rsidRPr="0089705E">
        <w:rPr>
          <w:rFonts w:ascii="Open Sans" w:hAnsi="Open Sans" w:cs="Open Sans"/>
          <w:sz w:val="24"/>
          <w:szCs w:val="24"/>
        </w:rPr>
        <w:t xml:space="preserve">(no se admiten frutas) </w:t>
      </w:r>
      <w:r w:rsidRPr="0089705E">
        <w:rPr>
          <w:rFonts w:ascii="Open Sans" w:hAnsi="Open Sans" w:cs="Open Sans"/>
          <w:sz w:val="24"/>
          <w:szCs w:val="24"/>
        </w:rPr>
        <w:t>que se determine</w:t>
      </w:r>
      <w:r w:rsidR="008B6436">
        <w:rPr>
          <w:rFonts w:ascii="Open Sans" w:hAnsi="Open Sans" w:cs="Open Sans"/>
          <w:sz w:val="24"/>
          <w:szCs w:val="24"/>
        </w:rPr>
        <w:t>n</w:t>
      </w:r>
      <w:r w:rsidRPr="0089705E">
        <w:rPr>
          <w:rFonts w:ascii="Open Sans" w:hAnsi="Open Sans" w:cs="Open Sans"/>
          <w:sz w:val="24"/>
          <w:szCs w:val="24"/>
        </w:rPr>
        <w:t xml:space="preserve"> acorde al precio del menú.</w:t>
      </w:r>
    </w:p>
    <w:p w14:paraId="4B91241F" w14:textId="3CB1FFA2" w:rsidR="0057715C" w:rsidRPr="0057715C" w:rsidRDefault="0057715C" w:rsidP="00BC5241">
      <w:pPr>
        <w:shd w:val="clear" w:color="auto" w:fill="FFFFFF" w:themeFill="background1"/>
        <w:spacing w:after="0" w:line="360" w:lineRule="auto"/>
        <w:ind w:firstLine="993"/>
        <w:contextualSpacing/>
        <w:jc w:val="both"/>
        <w:rPr>
          <w:rFonts w:ascii="Open Sans" w:hAnsi="Open Sans" w:cs="Open Sans"/>
          <w:sz w:val="24"/>
          <w:szCs w:val="24"/>
        </w:rPr>
      </w:pPr>
      <w:r w:rsidRPr="000D7C59">
        <w:rPr>
          <w:rFonts w:ascii="Open Sans" w:hAnsi="Open Sans" w:cs="Open Sans"/>
          <w:b/>
          <w:sz w:val="24"/>
          <w:szCs w:val="24"/>
        </w:rPr>
        <w:t>C) – “Menú vegetariano”:</w:t>
      </w:r>
      <w:r>
        <w:rPr>
          <w:rFonts w:ascii="Open Sans" w:hAnsi="Open Sans" w:cs="Open Sans"/>
          <w:sz w:val="24"/>
          <w:szCs w:val="24"/>
        </w:rPr>
        <w:t xml:space="preserve">  </w:t>
      </w:r>
      <w:r w:rsidRPr="0057715C">
        <w:rPr>
          <w:rFonts w:ascii="Open Sans" w:hAnsi="Open Sans" w:cs="Open Sans"/>
          <w:sz w:val="24"/>
          <w:szCs w:val="24"/>
          <w:lang w:val="es-ES_tradnl"/>
        </w:rPr>
        <w:t xml:space="preserve">esta opción de menú, debe incluir un plato principal con acompañamiento o guarnición (peso </w:t>
      </w:r>
      <w:proofErr w:type="spellStart"/>
      <w:r w:rsidRPr="0057715C">
        <w:rPr>
          <w:rFonts w:ascii="Open Sans" w:hAnsi="Open Sans" w:cs="Open Sans"/>
          <w:sz w:val="24"/>
          <w:szCs w:val="24"/>
          <w:lang w:val="es-ES_tradnl"/>
        </w:rPr>
        <w:t>aprox</w:t>
      </w:r>
      <w:proofErr w:type="spellEnd"/>
      <w:r w:rsidRPr="0057715C">
        <w:rPr>
          <w:rFonts w:ascii="Open Sans" w:hAnsi="Open Sans" w:cs="Open Sans"/>
          <w:sz w:val="24"/>
          <w:szCs w:val="24"/>
          <w:lang w:val="es-ES_tradnl"/>
        </w:rPr>
        <w:t xml:space="preserve">: 450 </w:t>
      </w:r>
      <w:proofErr w:type="spellStart"/>
      <w:r w:rsidRPr="0057715C">
        <w:rPr>
          <w:rFonts w:ascii="Open Sans" w:hAnsi="Open Sans" w:cs="Open Sans"/>
          <w:sz w:val="24"/>
          <w:szCs w:val="24"/>
          <w:lang w:val="es-ES_tradnl"/>
        </w:rPr>
        <w:t>grs</w:t>
      </w:r>
      <w:proofErr w:type="spellEnd"/>
      <w:r w:rsidRPr="0057715C">
        <w:rPr>
          <w:rFonts w:ascii="Open Sans" w:hAnsi="Open Sans" w:cs="Open Sans"/>
          <w:sz w:val="24"/>
          <w:szCs w:val="24"/>
          <w:lang w:val="es-ES_tradnl"/>
        </w:rPr>
        <w:t xml:space="preserve">.), pan, postre y para consumo en el área también agua. </w:t>
      </w:r>
      <w:r w:rsidRPr="0057715C">
        <w:rPr>
          <w:rFonts w:ascii="Open Sans" w:hAnsi="Open Sans" w:cs="Open Sans"/>
          <w:sz w:val="24"/>
          <w:szCs w:val="24"/>
        </w:rPr>
        <w:t>Los postres podrán ser a modo ejemplo: gelatina, flan, crema u otro (no se admiten frutas) que se determinen acorde al precio del menú.</w:t>
      </w:r>
    </w:p>
    <w:p w14:paraId="6A27FA35" w14:textId="185E0CE0" w:rsidR="008B56C9" w:rsidRPr="008B6436" w:rsidRDefault="000D7C59" w:rsidP="00BC5241">
      <w:pPr>
        <w:shd w:val="clear" w:color="auto" w:fill="FFFFFF" w:themeFill="background1"/>
        <w:spacing w:after="0" w:line="360" w:lineRule="auto"/>
        <w:ind w:firstLine="851"/>
        <w:contextualSpacing/>
        <w:jc w:val="both"/>
        <w:rPr>
          <w:rFonts w:ascii="Open Sans" w:hAnsi="Open Sans" w:cs="Open Sans"/>
          <w:sz w:val="24"/>
          <w:szCs w:val="24"/>
        </w:rPr>
      </w:pPr>
      <w:r>
        <w:rPr>
          <w:rFonts w:ascii="Open Sans" w:hAnsi="Open Sans" w:cs="Open Sans"/>
          <w:b/>
          <w:sz w:val="24"/>
          <w:szCs w:val="24"/>
        </w:rPr>
        <w:t>D</w:t>
      </w:r>
      <w:r w:rsidR="008B56C9" w:rsidRPr="0089705E">
        <w:rPr>
          <w:rFonts w:ascii="Open Sans" w:hAnsi="Open Sans" w:cs="Open Sans"/>
          <w:b/>
          <w:sz w:val="24"/>
          <w:szCs w:val="24"/>
        </w:rPr>
        <w:t xml:space="preserve">) </w:t>
      </w:r>
      <w:r>
        <w:rPr>
          <w:rFonts w:ascii="Open Sans" w:hAnsi="Open Sans" w:cs="Open Sans"/>
          <w:b/>
          <w:sz w:val="24"/>
          <w:szCs w:val="24"/>
        </w:rPr>
        <w:t>–</w:t>
      </w:r>
      <w:r w:rsidR="008B56C9" w:rsidRPr="0089705E">
        <w:rPr>
          <w:rFonts w:ascii="Open Sans" w:hAnsi="Open Sans" w:cs="Open Sans"/>
          <w:b/>
          <w:sz w:val="24"/>
          <w:szCs w:val="24"/>
        </w:rPr>
        <w:t xml:space="preserve"> </w:t>
      </w:r>
      <w:r>
        <w:rPr>
          <w:rFonts w:ascii="Open Sans" w:hAnsi="Open Sans" w:cs="Open Sans"/>
          <w:b/>
          <w:sz w:val="24"/>
          <w:szCs w:val="24"/>
        </w:rPr>
        <w:t>“</w:t>
      </w:r>
      <w:r w:rsidR="008B56C9" w:rsidRPr="0089705E">
        <w:rPr>
          <w:rFonts w:ascii="Open Sans" w:hAnsi="Open Sans" w:cs="Open Sans"/>
          <w:b/>
          <w:sz w:val="24"/>
          <w:szCs w:val="24"/>
        </w:rPr>
        <w:t xml:space="preserve">Menú vegano </w:t>
      </w:r>
      <w:r>
        <w:rPr>
          <w:rFonts w:ascii="Open Sans" w:hAnsi="Open Sans" w:cs="Open Sans"/>
          <w:b/>
          <w:sz w:val="24"/>
          <w:szCs w:val="24"/>
        </w:rPr>
        <w:t>o</w:t>
      </w:r>
      <w:r w:rsidR="008B56C9" w:rsidRPr="0089705E">
        <w:rPr>
          <w:rFonts w:ascii="Open Sans" w:hAnsi="Open Sans" w:cs="Open Sans"/>
          <w:b/>
          <w:sz w:val="24"/>
          <w:szCs w:val="24"/>
        </w:rPr>
        <w:t xml:space="preserve"> celíaco</w:t>
      </w:r>
      <w:r>
        <w:rPr>
          <w:rFonts w:ascii="Open Sans" w:hAnsi="Open Sans" w:cs="Open Sans"/>
          <w:b/>
          <w:sz w:val="24"/>
          <w:szCs w:val="24"/>
        </w:rPr>
        <w:t>”:</w:t>
      </w:r>
      <w:r w:rsidR="008B6436">
        <w:rPr>
          <w:rFonts w:ascii="Open Sans" w:hAnsi="Open Sans" w:cs="Open Sans"/>
          <w:b/>
          <w:sz w:val="24"/>
          <w:szCs w:val="24"/>
        </w:rPr>
        <w:t xml:space="preserve"> </w:t>
      </w:r>
      <w:r w:rsidRPr="000D7C59">
        <w:rPr>
          <w:rFonts w:ascii="Open Sans" w:hAnsi="Open Sans" w:cs="Open Sans"/>
          <w:sz w:val="24"/>
          <w:szCs w:val="24"/>
          <w:lang w:val="es-ES_tradnl"/>
        </w:rPr>
        <w:t>esta opción de menú, debe incluir un plato principal con acompaña</w:t>
      </w:r>
      <w:r w:rsidR="002B4686">
        <w:rPr>
          <w:rFonts w:ascii="Open Sans" w:hAnsi="Open Sans" w:cs="Open Sans"/>
          <w:sz w:val="24"/>
          <w:szCs w:val="24"/>
          <w:lang w:val="es-ES_tradnl"/>
        </w:rPr>
        <w:t xml:space="preserve">miento o guarnición (peso </w:t>
      </w:r>
      <w:proofErr w:type="spellStart"/>
      <w:r w:rsidR="002B4686">
        <w:rPr>
          <w:rFonts w:ascii="Open Sans" w:hAnsi="Open Sans" w:cs="Open Sans"/>
          <w:sz w:val="24"/>
          <w:szCs w:val="24"/>
          <w:lang w:val="es-ES_tradnl"/>
        </w:rPr>
        <w:t>aprox</w:t>
      </w:r>
      <w:proofErr w:type="spellEnd"/>
      <w:r w:rsidRPr="000D7C59">
        <w:rPr>
          <w:rFonts w:ascii="Open Sans" w:hAnsi="Open Sans" w:cs="Open Sans"/>
          <w:sz w:val="24"/>
          <w:szCs w:val="24"/>
          <w:lang w:val="es-ES_tradnl"/>
        </w:rPr>
        <w:t xml:space="preserve">: 450 </w:t>
      </w:r>
      <w:proofErr w:type="spellStart"/>
      <w:r w:rsidRPr="000D7C59">
        <w:rPr>
          <w:rFonts w:ascii="Open Sans" w:hAnsi="Open Sans" w:cs="Open Sans"/>
          <w:sz w:val="24"/>
          <w:szCs w:val="24"/>
          <w:lang w:val="es-ES_tradnl"/>
        </w:rPr>
        <w:t>grs</w:t>
      </w:r>
      <w:proofErr w:type="spellEnd"/>
      <w:r w:rsidRPr="000D7C59">
        <w:rPr>
          <w:rFonts w:ascii="Open Sans" w:hAnsi="Open Sans" w:cs="Open Sans"/>
          <w:sz w:val="24"/>
          <w:szCs w:val="24"/>
          <w:lang w:val="es-ES_tradnl"/>
        </w:rPr>
        <w:t xml:space="preserve">.), postre y para consumo en el área también agua. </w:t>
      </w:r>
      <w:r>
        <w:rPr>
          <w:rFonts w:ascii="Open Sans" w:hAnsi="Open Sans" w:cs="Open Sans"/>
          <w:sz w:val="24"/>
          <w:szCs w:val="24"/>
          <w:lang w:val="es-ES_tradnl"/>
        </w:rPr>
        <w:t>P</w:t>
      </w:r>
      <w:proofErr w:type="spellStart"/>
      <w:r w:rsidR="008B6436" w:rsidRPr="008B6436">
        <w:rPr>
          <w:rFonts w:ascii="Open Sans" w:hAnsi="Open Sans" w:cs="Open Sans"/>
          <w:sz w:val="24"/>
          <w:szCs w:val="24"/>
        </w:rPr>
        <w:t>or</w:t>
      </w:r>
      <w:proofErr w:type="spellEnd"/>
      <w:r w:rsidR="008B6436" w:rsidRPr="008B6436">
        <w:rPr>
          <w:rFonts w:ascii="Open Sans" w:hAnsi="Open Sans" w:cs="Open Sans"/>
          <w:sz w:val="24"/>
          <w:szCs w:val="24"/>
        </w:rPr>
        <w:t xml:space="preserve"> encargo con 24</w:t>
      </w:r>
      <w:r>
        <w:rPr>
          <w:rFonts w:ascii="Open Sans" w:hAnsi="Open Sans" w:cs="Open Sans"/>
          <w:sz w:val="24"/>
          <w:szCs w:val="24"/>
        </w:rPr>
        <w:t xml:space="preserve"> </w:t>
      </w:r>
      <w:r w:rsidR="008B6436" w:rsidRPr="008B6436">
        <w:rPr>
          <w:rFonts w:ascii="Open Sans" w:hAnsi="Open Sans" w:cs="Open Sans"/>
          <w:sz w:val="24"/>
          <w:szCs w:val="24"/>
        </w:rPr>
        <w:t>h</w:t>
      </w:r>
      <w:r>
        <w:rPr>
          <w:rFonts w:ascii="Open Sans" w:hAnsi="Open Sans" w:cs="Open Sans"/>
          <w:sz w:val="24"/>
          <w:szCs w:val="24"/>
        </w:rPr>
        <w:t>ora</w:t>
      </w:r>
      <w:r w:rsidR="008B6436" w:rsidRPr="008B6436">
        <w:rPr>
          <w:rFonts w:ascii="Open Sans" w:hAnsi="Open Sans" w:cs="Open Sans"/>
          <w:sz w:val="24"/>
          <w:szCs w:val="24"/>
        </w:rPr>
        <w:t>s de anticipación</w:t>
      </w:r>
      <w:r>
        <w:rPr>
          <w:rFonts w:ascii="Open Sans" w:hAnsi="Open Sans" w:cs="Open Sans"/>
          <w:sz w:val="24"/>
          <w:szCs w:val="24"/>
        </w:rPr>
        <w:t xml:space="preserve"> o con opción sin aviso previo, ver punto </w:t>
      </w:r>
      <w:r w:rsidR="002B4686">
        <w:rPr>
          <w:rFonts w:ascii="Open Sans" w:hAnsi="Open Sans" w:cs="Open Sans"/>
          <w:sz w:val="24"/>
          <w:szCs w:val="24"/>
        </w:rPr>
        <w:t xml:space="preserve">N° </w:t>
      </w:r>
      <w:r>
        <w:rPr>
          <w:rFonts w:ascii="Open Sans" w:hAnsi="Open Sans" w:cs="Open Sans"/>
          <w:sz w:val="24"/>
          <w:szCs w:val="24"/>
        </w:rPr>
        <w:t>17 del presente Pliego.</w:t>
      </w:r>
      <w:r w:rsidR="00E74217">
        <w:rPr>
          <w:rFonts w:ascii="Open Sans" w:hAnsi="Open Sans" w:cs="Open Sans"/>
          <w:sz w:val="24"/>
          <w:szCs w:val="24"/>
        </w:rPr>
        <w:t xml:space="preserve">  </w:t>
      </w:r>
    </w:p>
    <w:p w14:paraId="1AB6BF7D" w14:textId="02BE4963" w:rsidR="008636D5" w:rsidRPr="0089705E" w:rsidRDefault="000D7C59" w:rsidP="00BC5241">
      <w:pPr>
        <w:shd w:val="clear" w:color="auto" w:fill="FFFFFF" w:themeFill="background1"/>
        <w:spacing w:after="0" w:line="360" w:lineRule="auto"/>
        <w:ind w:firstLine="851"/>
        <w:jc w:val="both"/>
        <w:rPr>
          <w:rFonts w:ascii="Open Sans" w:hAnsi="Open Sans" w:cs="Open Sans"/>
          <w:b/>
          <w:sz w:val="24"/>
          <w:szCs w:val="24"/>
          <w:lang w:val="es-ES_tradnl"/>
        </w:rPr>
      </w:pPr>
      <w:r>
        <w:rPr>
          <w:rFonts w:ascii="Open Sans" w:hAnsi="Open Sans" w:cs="Open Sans"/>
          <w:b/>
          <w:sz w:val="24"/>
          <w:szCs w:val="24"/>
          <w:lang w:val="es-ES_tradnl"/>
        </w:rPr>
        <w:lastRenderedPageBreak/>
        <w:t>E</w:t>
      </w:r>
      <w:r w:rsidR="008636D5" w:rsidRPr="0089705E">
        <w:rPr>
          <w:rFonts w:ascii="Open Sans" w:hAnsi="Open Sans" w:cs="Open Sans"/>
          <w:b/>
          <w:sz w:val="24"/>
          <w:szCs w:val="24"/>
          <w:lang w:val="es-ES_tradnl"/>
        </w:rPr>
        <w:t xml:space="preserve">) - Otros: </w:t>
      </w:r>
      <w:r w:rsidR="008636D5" w:rsidRPr="0089705E">
        <w:rPr>
          <w:rFonts w:ascii="Open Sans" w:hAnsi="Open Sans" w:cs="Open Sans"/>
          <w:sz w:val="24"/>
          <w:szCs w:val="24"/>
          <w:lang w:val="es-ES_tradnl"/>
        </w:rPr>
        <w:t>El adjudicatario deberá ofrecer como mínimo los siguientes productos además de los menús principales</w:t>
      </w:r>
      <w:r w:rsidR="008636D5" w:rsidRPr="0089705E">
        <w:rPr>
          <w:rFonts w:ascii="Open Sans" w:hAnsi="Open Sans" w:cs="Open Sans"/>
          <w:b/>
          <w:sz w:val="24"/>
          <w:szCs w:val="24"/>
          <w:lang w:val="es-ES_tradnl"/>
        </w:rPr>
        <w:t>:</w:t>
      </w:r>
    </w:p>
    <w:p w14:paraId="6FDCD807"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Milanesa al pan</w:t>
      </w:r>
    </w:p>
    <w:p w14:paraId="06587889" w14:textId="5F264D16" w:rsidR="008636D5" w:rsidRPr="0089705E" w:rsidRDefault="002B4686"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Pr>
          <w:rFonts w:ascii="Open Sans" w:hAnsi="Open Sans" w:cs="Open Sans"/>
          <w:sz w:val="24"/>
          <w:szCs w:val="24"/>
        </w:rPr>
        <w:t>Media luna rellena</w:t>
      </w:r>
      <w:r w:rsidR="008636D5" w:rsidRPr="0089705E">
        <w:rPr>
          <w:rFonts w:ascii="Open Sans" w:hAnsi="Open Sans" w:cs="Open Sans"/>
          <w:sz w:val="24"/>
          <w:szCs w:val="24"/>
        </w:rPr>
        <w:t xml:space="preserve"> de jamón y queso</w:t>
      </w:r>
    </w:p>
    <w:p w14:paraId="0B14DA24"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Sándwiches calientes</w:t>
      </w:r>
    </w:p>
    <w:p w14:paraId="3A015DA9"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Sándwiches Olímpicos</w:t>
      </w:r>
    </w:p>
    <w:p w14:paraId="6172FA47"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Empanadas</w:t>
      </w:r>
    </w:p>
    <w:p w14:paraId="12F8667D" w14:textId="77777777" w:rsidR="008B56C9" w:rsidRPr="0089705E" w:rsidRDefault="008B56C9"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Ensaladas</w:t>
      </w:r>
    </w:p>
    <w:p w14:paraId="5E808414" w14:textId="77777777" w:rsidR="008B56C9" w:rsidRPr="0089705E" w:rsidRDefault="008B56C9"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Pizza</w:t>
      </w:r>
    </w:p>
    <w:p w14:paraId="0357D5BA" w14:textId="77777777" w:rsidR="008B56C9" w:rsidRPr="0089705E" w:rsidRDefault="008B56C9"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Panchos</w:t>
      </w:r>
    </w:p>
    <w:p w14:paraId="5BAEE79B"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Tartas saladas y dulces</w:t>
      </w:r>
    </w:p>
    <w:p w14:paraId="5FF8177F"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b/>
          <w:sz w:val="24"/>
          <w:szCs w:val="24"/>
          <w:lang w:val="es-ES_tradnl"/>
        </w:rPr>
        <w:t xml:space="preserve"> </w:t>
      </w:r>
      <w:r w:rsidRPr="0089705E">
        <w:rPr>
          <w:rFonts w:ascii="Open Sans" w:hAnsi="Open Sans" w:cs="Open Sans"/>
          <w:sz w:val="24"/>
          <w:szCs w:val="24"/>
        </w:rPr>
        <w:t>Café</w:t>
      </w:r>
    </w:p>
    <w:p w14:paraId="4BAA5C72"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Cortado</w:t>
      </w:r>
    </w:p>
    <w:p w14:paraId="61A95E2C"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Refrescos (indicando las posibles marcas)</w:t>
      </w:r>
    </w:p>
    <w:p w14:paraId="398EB93E"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 xml:space="preserve">Lácteos </w:t>
      </w:r>
    </w:p>
    <w:p w14:paraId="336551A5" w14:textId="77777777" w:rsidR="008636D5" w:rsidRPr="0089705E" w:rsidRDefault="008636D5" w:rsidP="00842C0B">
      <w:pPr>
        <w:widowControl w:val="0"/>
        <w:numPr>
          <w:ilvl w:val="0"/>
          <w:numId w:val="37"/>
        </w:numPr>
        <w:shd w:val="clear" w:color="auto" w:fill="FFFFFF" w:themeFill="background1"/>
        <w:spacing w:after="0" w:line="360" w:lineRule="auto"/>
        <w:ind w:left="0" w:firstLine="1276"/>
        <w:jc w:val="both"/>
        <w:rPr>
          <w:rFonts w:ascii="Open Sans" w:hAnsi="Open Sans" w:cs="Open Sans"/>
          <w:sz w:val="24"/>
          <w:szCs w:val="24"/>
        </w:rPr>
      </w:pPr>
      <w:r w:rsidRPr="0089705E">
        <w:rPr>
          <w:rFonts w:ascii="Open Sans" w:hAnsi="Open Sans" w:cs="Open Sans"/>
          <w:sz w:val="24"/>
          <w:szCs w:val="24"/>
        </w:rPr>
        <w:t>Bizcochos</w:t>
      </w:r>
    </w:p>
    <w:p w14:paraId="50FA03C7" w14:textId="77777777" w:rsidR="00C277B6" w:rsidRDefault="008636D5" w:rsidP="00BC5241">
      <w:pPr>
        <w:shd w:val="clear" w:color="auto" w:fill="FFFFFF" w:themeFill="background1"/>
        <w:spacing w:after="0" w:line="360" w:lineRule="auto"/>
        <w:ind w:firstLine="425"/>
        <w:jc w:val="both"/>
        <w:rPr>
          <w:rFonts w:ascii="Open Sans" w:hAnsi="Open Sans" w:cs="Open Sans"/>
          <w:sz w:val="24"/>
          <w:szCs w:val="24"/>
          <w:lang w:val="es-ES_tradnl"/>
        </w:rPr>
      </w:pPr>
      <w:r w:rsidRPr="0089705E">
        <w:rPr>
          <w:rFonts w:ascii="Open Sans" w:hAnsi="Open Sans" w:cs="Open Sans"/>
          <w:b/>
          <w:sz w:val="24"/>
          <w:szCs w:val="24"/>
          <w:lang w:val="es-ES_tradnl"/>
        </w:rPr>
        <w:t xml:space="preserve">Calidad. </w:t>
      </w:r>
      <w:r w:rsidRPr="0089705E">
        <w:rPr>
          <w:rFonts w:ascii="Open Sans" w:hAnsi="Open Sans" w:cs="Open Sans"/>
          <w:sz w:val="24"/>
          <w:szCs w:val="24"/>
          <w:lang w:val="es-ES_tradnl"/>
        </w:rPr>
        <w:t>Todos los productos ofrecidos deben asegurar calidad higiénico-sanitaria.</w:t>
      </w:r>
    </w:p>
    <w:p w14:paraId="226FC528" w14:textId="44224C60" w:rsidR="008636D5" w:rsidRPr="0089705E" w:rsidRDefault="000D7C59" w:rsidP="00BC5241">
      <w:pPr>
        <w:shd w:val="clear" w:color="auto" w:fill="FFFFFF" w:themeFill="background1"/>
        <w:spacing w:after="0" w:line="360" w:lineRule="auto"/>
        <w:jc w:val="both"/>
        <w:rPr>
          <w:rFonts w:ascii="Open Sans" w:hAnsi="Open Sans" w:cs="Open Sans"/>
          <w:b/>
          <w:color w:val="000000"/>
          <w:sz w:val="24"/>
          <w:szCs w:val="24"/>
        </w:rPr>
      </w:pPr>
      <w:r>
        <w:rPr>
          <w:rFonts w:ascii="Open Sans" w:hAnsi="Open Sans" w:cs="Open Sans"/>
          <w:b/>
          <w:color w:val="000000"/>
          <w:sz w:val="24"/>
          <w:szCs w:val="24"/>
        </w:rPr>
        <w:t>9</w:t>
      </w:r>
      <w:r w:rsidR="008B56C9" w:rsidRPr="0089705E">
        <w:rPr>
          <w:rFonts w:ascii="Open Sans" w:hAnsi="Open Sans" w:cs="Open Sans"/>
          <w:b/>
          <w:color w:val="000000"/>
          <w:sz w:val="24"/>
          <w:szCs w:val="24"/>
        </w:rPr>
        <w:t xml:space="preserve">. </w:t>
      </w:r>
      <w:r w:rsidR="008636D5" w:rsidRPr="0089705E">
        <w:rPr>
          <w:rFonts w:ascii="Open Sans" w:hAnsi="Open Sans" w:cs="Open Sans"/>
          <w:b/>
          <w:color w:val="000000"/>
          <w:sz w:val="24"/>
          <w:szCs w:val="24"/>
        </w:rPr>
        <w:t>GENERACIÓN Y GESTIÓN DE RESIDUOS</w:t>
      </w:r>
    </w:p>
    <w:p w14:paraId="6BE4E8F9" w14:textId="07F87373" w:rsidR="00CE513F" w:rsidRPr="00CE513F" w:rsidRDefault="002B4686" w:rsidP="00BC5241">
      <w:pPr>
        <w:shd w:val="clear" w:color="auto" w:fill="FFFFFF" w:themeFill="background1"/>
        <w:spacing w:after="0" w:line="360" w:lineRule="auto"/>
        <w:ind w:firstLine="708"/>
        <w:jc w:val="both"/>
        <w:rPr>
          <w:rFonts w:ascii="Open Sans" w:hAnsi="Open Sans" w:cs="Open Sans"/>
          <w:bCs/>
          <w:color w:val="000000"/>
          <w:sz w:val="24"/>
          <w:szCs w:val="24"/>
          <w:lang w:val="es-ES_tradnl"/>
        </w:rPr>
      </w:pPr>
      <w:r>
        <w:rPr>
          <w:rFonts w:ascii="Open Sans" w:hAnsi="Open Sans" w:cs="Open Sans"/>
          <w:bCs/>
          <w:color w:val="000000"/>
          <w:sz w:val="24"/>
          <w:szCs w:val="24"/>
          <w:lang w:val="es-ES_tradnl"/>
        </w:rPr>
        <w:t>Será</w:t>
      </w:r>
      <w:r w:rsidR="008636D5" w:rsidRPr="0089705E">
        <w:rPr>
          <w:rFonts w:ascii="Open Sans" w:hAnsi="Open Sans" w:cs="Open Sans"/>
          <w:bCs/>
          <w:color w:val="000000"/>
          <w:sz w:val="24"/>
          <w:szCs w:val="24"/>
          <w:lang w:val="es-ES_tradnl"/>
        </w:rPr>
        <w:t xml:space="preserve"> de cargo del adjudicatario la correcta gestión de los residuos generados durante los diferentes procesos, debiendo adaptarse a las modificaciones normativas que surjan referentes a dichos asuntos, según lo establezcan los organismos competentes en la materia. Asimismo, </w:t>
      </w:r>
      <w:r w:rsidR="00CE513F">
        <w:rPr>
          <w:rFonts w:ascii="Open Sans" w:hAnsi="Open Sans" w:cs="Open Sans"/>
          <w:bCs/>
          <w:color w:val="000000"/>
          <w:sz w:val="24"/>
          <w:szCs w:val="24"/>
          <w:lang w:val="es-ES_tradnl"/>
        </w:rPr>
        <w:t>e</w:t>
      </w:r>
      <w:r w:rsidR="00CE513F" w:rsidRPr="0000237F">
        <w:rPr>
          <w:rFonts w:ascii="Open Sans" w:hAnsi="Open Sans" w:cs="Open Sans"/>
          <w:bCs/>
          <w:color w:val="000000"/>
          <w:sz w:val="24"/>
          <w:szCs w:val="24"/>
          <w:lang w:val="es-ES_tradnl"/>
        </w:rPr>
        <w:t xml:space="preserve">l concesionario deberá hacerse cargo de la gestión de sus residuos los que deberán </w:t>
      </w:r>
      <w:r>
        <w:rPr>
          <w:rFonts w:ascii="Open Sans" w:hAnsi="Open Sans" w:cs="Open Sans"/>
          <w:bCs/>
          <w:color w:val="000000"/>
          <w:sz w:val="24"/>
          <w:szCs w:val="24"/>
          <w:lang w:val="es-ES_tradnl"/>
        </w:rPr>
        <w:t>tratarse de forma independiente</w:t>
      </w:r>
      <w:r w:rsidR="00CE513F" w:rsidRPr="0000237F">
        <w:rPr>
          <w:rFonts w:ascii="Open Sans" w:hAnsi="Open Sans" w:cs="Open Sans"/>
          <w:bCs/>
          <w:color w:val="000000"/>
          <w:sz w:val="24"/>
          <w:szCs w:val="24"/>
          <w:lang w:val="es-ES_tradnl"/>
        </w:rPr>
        <w:t xml:space="preserve"> a los generados por el MEC y ajustarse a los horarios de retiro que el MEC disponga</w:t>
      </w:r>
      <w:r w:rsidR="00CE513F">
        <w:rPr>
          <w:rFonts w:ascii="Open Sans" w:hAnsi="Open Sans" w:cs="Open Sans"/>
          <w:bCs/>
          <w:color w:val="000000"/>
          <w:sz w:val="24"/>
          <w:szCs w:val="24"/>
          <w:lang w:val="es-ES_tradnl"/>
        </w:rPr>
        <w:t>,</w:t>
      </w:r>
      <w:r w:rsidR="00CE513F" w:rsidRPr="00CE513F">
        <w:rPr>
          <w:rFonts w:ascii="Open Sans" w:hAnsi="Open Sans" w:cs="Open Sans"/>
          <w:bCs/>
          <w:color w:val="000000"/>
          <w:sz w:val="24"/>
          <w:szCs w:val="24"/>
          <w:lang w:val="es-ES_tradnl"/>
        </w:rPr>
        <w:t xml:space="preserve"> </w:t>
      </w:r>
      <w:r w:rsidR="00CE513F">
        <w:rPr>
          <w:rFonts w:ascii="Open Sans" w:hAnsi="Open Sans" w:cs="Open Sans"/>
          <w:bCs/>
          <w:color w:val="000000"/>
          <w:sz w:val="24"/>
          <w:szCs w:val="24"/>
          <w:lang w:val="es-ES_tradnl"/>
        </w:rPr>
        <w:t>respetando</w:t>
      </w:r>
      <w:r w:rsidR="00CE513F" w:rsidRPr="00CE513F">
        <w:rPr>
          <w:rFonts w:ascii="Open Sans" w:hAnsi="Open Sans" w:cs="Open Sans"/>
          <w:bCs/>
          <w:color w:val="000000"/>
          <w:sz w:val="24"/>
          <w:szCs w:val="24"/>
          <w:lang w:val="es-ES_tradnl"/>
        </w:rPr>
        <w:t xml:space="preserve"> los planes </w:t>
      </w:r>
      <w:r>
        <w:rPr>
          <w:rFonts w:ascii="Open Sans" w:hAnsi="Open Sans" w:cs="Open Sans"/>
          <w:bCs/>
          <w:color w:val="000000"/>
          <w:sz w:val="24"/>
          <w:szCs w:val="24"/>
          <w:lang w:val="es-ES_tradnl"/>
        </w:rPr>
        <w:t>de gestión de residuos que esta Secretaría de Estado</w:t>
      </w:r>
      <w:r w:rsidR="00CE513F" w:rsidRPr="00CE513F">
        <w:rPr>
          <w:rFonts w:ascii="Open Sans" w:hAnsi="Open Sans" w:cs="Open Sans"/>
          <w:bCs/>
          <w:color w:val="000000"/>
          <w:sz w:val="24"/>
          <w:szCs w:val="24"/>
          <w:lang w:val="es-ES_tradnl"/>
        </w:rPr>
        <w:t xml:space="preserve"> disponga.</w:t>
      </w:r>
    </w:p>
    <w:p w14:paraId="4470079E" w14:textId="77777777" w:rsidR="008636D5" w:rsidRPr="0089705E" w:rsidRDefault="008636D5" w:rsidP="00BC5241">
      <w:pPr>
        <w:shd w:val="clear" w:color="auto" w:fill="FFFFFF" w:themeFill="background1"/>
        <w:spacing w:after="0" w:line="360" w:lineRule="auto"/>
        <w:ind w:firstLine="360"/>
        <w:jc w:val="both"/>
        <w:rPr>
          <w:rFonts w:ascii="Open Sans" w:hAnsi="Open Sans" w:cs="Open Sans"/>
          <w:bCs/>
          <w:color w:val="000000"/>
          <w:sz w:val="24"/>
          <w:szCs w:val="24"/>
          <w:lang w:val="es-ES_tradnl"/>
        </w:rPr>
      </w:pPr>
      <w:r w:rsidRPr="0089705E">
        <w:rPr>
          <w:rFonts w:ascii="Open Sans" w:hAnsi="Open Sans" w:cs="Open Sans"/>
          <w:bCs/>
          <w:color w:val="000000"/>
          <w:sz w:val="24"/>
          <w:szCs w:val="24"/>
          <w:lang w:val="es-ES_tradnl"/>
        </w:rPr>
        <w:t xml:space="preserve">Algunos aspectos que se podrán coordinar durante el funcionamiento del servicio con la </w:t>
      </w:r>
      <w:r w:rsidR="00C277B6" w:rsidRPr="0089705E">
        <w:rPr>
          <w:rFonts w:ascii="Open Sans" w:hAnsi="Open Sans" w:cs="Open Sans"/>
          <w:bCs/>
          <w:color w:val="000000"/>
          <w:sz w:val="24"/>
          <w:szCs w:val="24"/>
          <w:lang w:val="es-ES_tradnl"/>
        </w:rPr>
        <w:t>C</w:t>
      </w:r>
      <w:r w:rsidRPr="0089705E">
        <w:rPr>
          <w:rFonts w:ascii="Open Sans" w:hAnsi="Open Sans" w:cs="Open Sans"/>
          <w:bCs/>
          <w:color w:val="000000"/>
          <w:sz w:val="24"/>
          <w:szCs w:val="24"/>
          <w:lang w:val="es-ES_tradnl"/>
        </w:rPr>
        <w:t xml:space="preserve">omisión o con quien </w:t>
      </w:r>
      <w:r w:rsidR="00C277B6" w:rsidRPr="0089705E">
        <w:rPr>
          <w:rFonts w:ascii="Open Sans" w:hAnsi="Open Sans" w:cs="Open Sans"/>
          <w:bCs/>
          <w:color w:val="000000"/>
          <w:sz w:val="24"/>
          <w:szCs w:val="24"/>
          <w:lang w:val="es-ES_tradnl"/>
        </w:rPr>
        <w:t>se</w:t>
      </w:r>
      <w:r w:rsidRPr="0089705E">
        <w:rPr>
          <w:rFonts w:ascii="Open Sans" w:hAnsi="Open Sans" w:cs="Open Sans"/>
          <w:bCs/>
          <w:color w:val="000000"/>
          <w:sz w:val="24"/>
          <w:szCs w:val="24"/>
          <w:lang w:val="es-ES_tradnl"/>
        </w:rPr>
        <w:t xml:space="preserve"> designe para dicho propósito:</w:t>
      </w:r>
    </w:p>
    <w:p w14:paraId="18E110BE" w14:textId="77777777" w:rsidR="008636D5" w:rsidRPr="0089705E" w:rsidRDefault="008636D5" w:rsidP="00BC5241">
      <w:pPr>
        <w:numPr>
          <w:ilvl w:val="0"/>
          <w:numId w:val="39"/>
        </w:numPr>
        <w:shd w:val="clear" w:color="auto" w:fill="FFFFFF" w:themeFill="background1"/>
        <w:tabs>
          <w:tab w:val="clear" w:pos="720"/>
        </w:tabs>
        <w:spacing w:after="0" w:line="360" w:lineRule="auto"/>
        <w:ind w:left="0" w:firstLine="426"/>
        <w:jc w:val="both"/>
        <w:rPr>
          <w:rFonts w:ascii="Open Sans" w:hAnsi="Open Sans" w:cs="Open Sans"/>
          <w:sz w:val="24"/>
          <w:szCs w:val="24"/>
        </w:rPr>
      </w:pPr>
      <w:r w:rsidRPr="0089705E">
        <w:rPr>
          <w:rFonts w:ascii="Open Sans" w:hAnsi="Open Sans" w:cs="Open Sans"/>
          <w:sz w:val="24"/>
          <w:szCs w:val="24"/>
        </w:rPr>
        <w:t>Utilización de recipientes </w:t>
      </w:r>
      <w:r w:rsidRPr="0089705E">
        <w:rPr>
          <w:rFonts w:ascii="Open Sans" w:hAnsi="Open Sans" w:cs="Open Sans"/>
          <w:sz w:val="24"/>
          <w:szCs w:val="24"/>
          <w:shd w:val="clear" w:color="auto" w:fill="FFFFFF"/>
        </w:rPr>
        <w:t>biodegradable</w:t>
      </w:r>
      <w:r w:rsidRPr="0089705E">
        <w:rPr>
          <w:rFonts w:ascii="Open Sans" w:hAnsi="Open Sans" w:cs="Open Sans"/>
          <w:sz w:val="24"/>
          <w:szCs w:val="24"/>
        </w:rPr>
        <w:t>s para la comida y postres para llevar.</w:t>
      </w:r>
    </w:p>
    <w:p w14:paraId="0D4C026C" w14:textId="3C2C67A7" w:rsidR="008636D5" w:rsidRPr="0089705E" w:rsidRDefault="008636D5" w:rsidP="002B4686">
      <w:pPr>
        <w:numPr>
          <w:ilvl w:val="0"/>
          <w:numId w:val="39"/>
        </w:numPr>
        <w:shd w:val="clear" w:color="auto" w:fill="FFFFFF" w:themeFill="background1"/>
        <w:spacing w:after="0" w:line="360" w:lineRule="auto"/>
        <w:ind w:left="0" w:firstLine="426"/>
        <w:jc w:val="both"/>
        <w:rPr>
          <w:rFonts w:ascii="Open Sans" w:hAnsi="Open Sans" w:cs="Open Sans"/>
          <w:sz w:val="24"/>
          <w:szCs w:val="24"/>
        </w:rPr>
      </w:pPr>
      <w:r w:rsidRPr="0089705E">
        <w:rPr>
          <w:rFonts w:ascii="Open Sans" w:hAnsi="Open Sans" w:cs="Open Sans"/>
          <w:sz w:val="24"/>
          <w:szCs w:val="24"/>
        </w:rPr>
        <w:t>Utilización de bolsas de papel en lugar de film autoadhesivo.</w:t>
      </w:r>
    </w:p>
    <w:p w14:paraId="3805A1F5" w14:textId="18133ED5" w:rsidR="008636D5" w:rsidRPr="0089705E" w:rsidRDefault="002B4686" w:rsidP="002B4686">
      <w:pPr>
        <w:shd w:val="clear" w:color="auto" w:fill="FFFFFF" w:themeFill="background1"/>
        <w:spacing w:after="0" w:line="360" w:lineRule="auto"/>
        <w:ind w:left="360"/>
        <w:jc w:val="both"/>
        <w:rPr>
          <w:rFonts w:ascii="Open Sans" w:hAnsi="Open Sans" w:cs="Open Sans"/>
          <w:sz w:val="24"/>
          <w:szCs w:val="24"/>
        </w:rPr>
      </w:pPr>
      <w:r>
        <w:rPr>
          <w:rFonts w:ascii="Open Sans" w:hAnsi="Open Sans" w:cs="Open Sans"/>
          <w:sz w:val="24"/>
          <w:szCs w:val="24"/>
        </w:rPr>
        <w:lastRenderedPageBreak/>
        <w:t xml:space="preserve">      </w:t>
      </w:r>
      <w:r w:rsidR="008636D5" w:rsidRPr="0089705E">
        <w:rPr>
          <w:rFonts w:ascii="Open Sans" w:hAnsi="Open Sans" w:cs="Open Sans"/>
          <w:sz w:val="24"/>
          <w:szCs w:val="24"/>
        </w:rPr>
        <w:t>Uso de productos de limpieza biodegradables.</w:t>
      </w:r>
    </w:p>
    <w:p w14:paraId="4B22FABC" w14:textId="2092589C" w:rsidR="008636D5" w:rsidRPr="0089705E" w:rsidRDefault="008636D5" w:rsidP="002B4686">
      <w:pPr>
        <w:numPr>
          <w:ilvl w:val="0"/>
          <w:numId w:val="39"/>
        </w:numPr>
        <w:shd w:val="clear" w:color="auto" w:fill="FFFFFF" w:themeFill="background1"/>
        <w:spacing w:after="0" w:line="360" w:lineRule="auto"/>
        <w:ind w:left="0" w:firstLine="426"/>
        <w:jc w:val="both"/>
        <w:rPr>
          <w:rFonts w:ascii="Open Sans" w:hAnsi="Open Sans" w:cs="Open Sans"/>
          <w:color w:val="000000"/>
          <w:sz w:val="24"/>
          <w:szCs w:val="24"/>
        </w:rPr>
      </w:pPr>
      <w:r w:rsidRPr="0089705E">
        <w:rPr>
          <w:rFonts w:ascii="Open Sans" w:hAnsi="Open Sans" w:cs="Open Sans"/>
          <w:sz w:val="24"/>
          <w:szCs w:val="24"/>
        </w:rPr>
        <w:t>Trabajar con bebidas con envases</w:t>
      </w:r>
      <w:r w:rsidRPr="0089705E">
        <w:rPr>
          <w:rFonts w:ascii="Open Sans" w:hAnsi="Open Sans" w:cs="Open Sans"/>
          <w:color w:val="000000"/>
          <w:sz w:val="24"/>
          <w:szCs w:val="24"/>
        </w:rPr>
        <w:t xml:space="preserve"> retornables.</w:t>
      </w:r>
    </w:p>
    <w:p w14:paraId="17F9EA1F" w14:textId="028EC6B6" w:rsidR="004F277C" w:rsidRPr="0089705E" w:rsidRDefault="00C277B6" w:rsidP="00BC5241">
      <w:pPr>
        <w:pStyle w:val="NormalWeb"/>
        <w:shd w:val="clear" w:color="auto" w:fill="FFFFFF" w:themeFill="background1"/>
        <w:spacing w:before="0" w:after="0" w:line="360" w:lineRule="auto"/>
        <w:jc w:val="both"/>
        <w:rPr>
          <w:rFonts w:ascii="Open Sans" w:hAnsi="Open Sans" w:cs="Open Sans"/>
          <w:b/>
          <w:bCs/>
          <w:color w:val="000000"/>
        </w:rPr>
      </w:pPr>
      <w:r w:rsidRPr="0089705E">
        <w:rPr>
          <w:rFonts w:ascii="Open Sans" w:hAnsi="Open Sans" w:cs="Open Sans"/>
          <w:b/>
          <w:bCs/>
          <w:color w:val="000000"/>
        </w:rPr>
        <w:t>1</w:t>
      </w:r>
      <w:r w:rsidR="000D7C59">
        <w:rPr>
          <w:rFonts w:ascii="Open Sans" w:hAnsi="Open Sans" w:cs="Open Sans"/>
          <w:b/>
          <w:bCs/>
          <w:color w:val="000000"/>
        </w:rPr>
        <w:t>0</w:t>
      </w:r>
      <w:r w:rsidR="004F277C" w:rsidRPr="0089705E">
        <w:rPr>
          <w:rFonts w:ascii="Open Sans" w:hAnsi="Open Sans" w:cs="Open Sans"/>
          <w:b/>
          <w:bCs/>
          <w:color w:val="000000"/>
        </w:rPr>
        <w:t>. NORMAS QUE REGULAN EL PRESENTE LLAMADO</w:t>
      </w:r>
    </w:p>
    <w:p w14:paraId="69976959" w14:textId="236FA0C7" w:rsidR="004F277C" w:rsidRPr="0089705E" w:rsidRDefault="00F34B98" w:rsidP="00842C0B">
      <w:pPr>
        <w:pStyle w:val="Prrafodelista"/>
        <w:numPr>
          <w:ilvl w:val="0"/>
          <w:numId w:val="21"/>
        </w:numPr>
        <w:shd w:val="clear" w:color="auto" w:fill="FFFFFF" w:themeFill="background1"/>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Texto Ordenado de </w:t>
      </w:r>
      <w:r w:rsidR="002B4686">
        <w:rPr>
          <w:rFonts w:ascii="Open Sans" w:hAnsi="Open Sans" w:cs="Open Sans"/>
          <w:color w:val="000000"/>
          <w:sz w:val="24"/>
          <w:szCs w:val="24"/>
        </w:rPr>
        <w:t xml:space="preserve">la </w:t>
      </w:r>
      <w:r w:rsidRPr="0089705E">
        <w:rPr>
          <w:rFonts w:ascii="Open Sans" w:hAnsi="Open Sans" w:cs="Open Sans"/>
          <w:color w:val="000000"/>
          <w:sz w:val="24"/>
          <w:szCs w:val="24"/>
        </w:rPr>
        <w:t>Contabilidad y Administración Financiera</w:t>
      </w:r>
      <w:r w:rsidR="002B4686">
        <w:rPr>
          <w:rFonts w:ascii="Open Sans" w:hAnsi="Open Sans" w:cs="Open Sans"/>
          <w:color w:val="000000"/>
          <w:sz w:val="24"/>
          <w:szCs w:val="24"/>
        </w:rPr>
        <w:t xml:space="preserve"> del Estado</w:t>
      </w:r>
      <w:r w:rsidRPr="0089705E">
        <w:rPr>
          <w:rFonts w:ascii="Open Sans" w:hAnsi="Open Sans" w:cs="Open Sans"/>
          <w:color w:val="000000"/>
          <w:sz w:val="24"/>
          <w:szCs w:val="24"/>
        </w:rPr>
        <w:t xml:space="preserve"> (TOCAF)</w:t>
      </w:r>
      <w:r w:rsidR="004F277C" w:rsidRPr="0089705E">
        <w:rPr>
          <w:rFonts w:ascii="Open Sans" w:hAnsi="Open Sans" w:cs="Open Sans"/>
          <w:color w:val="000000"/>
          <w:sz w:val="24"/>
          <w:szCs w:val="24"/>
        </w:rPr>
        <w:t>.</w:t>
      </w:r>
    </w:p>
    <w:p w14:paraId="70B15D1C" w14:textId="62E3AF40" w:rsidR="00DB600A" w:rsidRPr="0089705E" w:rsidRDefault="002B4686" w:rsidP="00842C0B">
      <w:pPr>
        <w:pStyle w:val="Prrafodelista"/>
        <w:numPr>
          <w:ilvl w:val="0"/>
          <w:numId w:val="21"/>
        </w:numPr>
        <w:shd w:val="clear" w:color="auto" w:fill="FFFFFF" w:themeFill="background1"/>
        <w:suppressAutoHyphens/>
        <w:autoSpaceDE w:val="0"/>
        <w:spacing w:after="0" w:line="360" w:lineRule="auto"/>
        <w:ind w:left="0" w:firstLine="567"/>
        <w:jc w:val="both"/>
        <w:rPr>
          <w:rFonts w:ascii="Open Sans" w:hAnsi="Open Sans" w:cs="Open Sans"/>
          <w:sz w:val="24"/>
          <w:szCs w:val="24"/>
        </w:rPr>
      </w:pPr>
      <w:r>
        <w:rPr>
          <w:rFonts w:ascii="Open Sans" w:hAnsi="Open Sans" w:cs="Open Sans"/>
          <w:sz w:val="24"/>
          <w:szCs w:val="24"/>
        </w:rPr>
        <w:t xml:space="preserve"> La Ley Nº 19.889 de 9</w:t>
      </w:r>
      <w:r w:rsidR="00DB600A" w:rsidRPr="0089705E">
        <w:rPr>
          <w:rFonts w:ascii="Open Sans" w:hAnsi="Open Sans" w:cs="Open Sans"/>
          <w:sz w:val="24"/>
          <w:szCs w:val="24"/>
        </w:rPr>
        <w:t xml:space="preserve"> de julio de 2020.</w:t>
      </w:r>
    </w:p>
    <w:p w14:paraId="5F4DFCF2" w14:textId="77777777" w:rsidR="00F34B98" w:rsidRPr="0089705E" w:rsidRDefault="0043207F" w:rsidP="00842C0B">
      <w:pPr>
        <w:pStyle w:val="Prrafodelista"/>
        <w:numPr>
          <w:ilvl w:val="0"/>
          <w:numId w:val="21"/>
        </w:numPr>
        <w:shd w:val="clear" w:color="auto" w:fill="FFFFFF" w:themeFill="background1"/>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El </w:t>
      </w:r>
      <w:r w:rsidR="006516EF" w:rsidRPr="0089705E">
        <w:rPr>
          <w:rFonts w:ascii="Open Sans" w:hAnsi="Open Sans" w:cs="Open Sans"/>
          <w:color w:val="000000"/>
          <w:sz w:val="24"/>
          <w:szCs w:val="24"/>
        </w:rPr>
        <w:t>Decreto</w:t>
      </w:r>
      <w:r w:rsidRPr="0089705E">
        <w:rPr>
          <w:rFonts w:ascii="Open Sans" w:hAnsi="Open Sans" w:cs="Open Sans"/>
          <w:color w:val="000000"/>
          <w:sz w:val="24"/>
          <w:szCs w:val="24"/>
        </w:rPr>
        <w:t xml:space="preserve"> Nº</w:t>
      </w:r>
      <w:r w:rsidR="006516EF" w:rsidRPr="0089705E">
        <w:rPr>
          <w:rFonts w:ascii="Open Sans" w:hAnsi="Open Sans" w:cs="Open Sans"/>
          <w:color w:val="000000"/>
          <w:sz w:val="24"/>
          <w:szCs w:val="24"/>
        </w:rPr>
        <w:t xml:space="preserve"> </w:t>
      </w:r>
      <w:r w:rsidR="009B6291" w:rsidRPr="0089705E">
        <w:rPr>
          <w:rFonts w:ascii="Open Sans" w:hAnsi="Open Sans" w:cs="Open Sans"/>
          <w:color w:val="000000"/>
          <w:sz w:val="24"/>
          <w:szCs w:val="24"/>
        </w:rPr>
        <w:t>142/018</w:t>
      </w:r>
      <w:r w:rsidR="006516EF" w:rsidRPr="0089705E">
        <w:rPr>
          <w:rFonts w:ascii="Open Sans" w:hAnsi="Open Sans" w:cs="Open Sans"/>
          <w:color w:val="000000"/>
          <w:sz w:val="24"/>
          <w:szCs w:val="24"/>
        </w:rPr>
        <w:t xml:space="preserve"> de</w:t>
      </w:r>
      <w:r w:rsidR="004F277C" w:rsidRPr="0089705E">
        <w:rPr>
          <w:rFonts w:ascii="Open Sans" w:hAnsi="Open Sans" w:cs="Open Sans"/>
          <w:color w:val="000000"/>
          <w:sz w:val="24"/>
          <w:szCs w:val="24"/>
        </w:rPr>
        <w:t xml:space="preserve"> </w:t>
      </w:r>
      <w:r w:rsidR="009B6291" w:rsidRPr="0089705E">
        <w:rPr>
          <w:rFonts w:ascii="Open Sans" w:hAnsi="Open Sans" w:cs="Open Sans"/>
          <w:color w:val="000000"/>
          <w:sz w:val="24"/>
          <w:szCs w:val="24"/>
        </w:rPr>
        <w:t>14</w:t>
      </w:r>
      <w:r w:rsidR="004F277C" w:rsidRPr="0089705E">
        <w:rPr>
          <w:rFonts w:ascii="Open Sans" w:hAnsi="Open Sans" w:cs="Open Sans"/>
          <w:color w:val="000000"/>
          <w:sz w:val="24"/>
          <w:szCs w:val="24"/>
        </w:rPr>
        <w:t xml:space="preserve"> de </w:t>
      </w:r>
      <w:r w:rsidR="009B6291" w:rsidRPr="0089705E">
        <w:rPr>
          <w:rFonts w:ascii="Open Sans" w:hAnsi="Open Sans" w:cs="Open Sans"/>
          <w:color w:val="000000"/>
          <w:sz w:val="24"/>
          <w:szCs w:val="24"/>
        </w:rPr>
        <w:t>mayo de 2018</w:t>
      </w:r>
      <w:r w:rsidR="004F277C" w:rsidRPr="0089705E">
        <w:rPr>
          <w:rFonts w:ascii="Open Sans" w:hAnsi="Open Sans" w:cs="Open Sans"/>
          <w:color w:val="000000"/>
          <w:sz w:val="24"/>
          <w:szCs w:val="24"/>
        </w:rPr>
        <w:t>.</w:t>
      </w:r>
    </w:p>
    <w:p w14:paraId="4DEDC0D5" w14:textId="77777777" w:rsidR="009B6291" w:rsidRPr="0089705E" w:rsidRDefault="0043207F" w:rsidP="00842C0B">
      <w:pPr>
        <w:pStyle w:val="Prrafodelista"/>
        <w:numPr>
          <w:ilvl w:val="0"/>
          <w:numId w:val="21"/>
        </w:numPr>
        <w:shd w:val="clear" w:color="auto" w:fill="FFFFFF" w:themeFill="background1"/>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El a</w:t>
      </w:r>
      <w:r w:rsidR="006516EF" w:rsidRPr="0089705E">
        <w:rPr>
          <w:rFonts w:ascii="Open Sans" w:hAnsi="Open Sans" w:cs="Open Sans"/>
          <w:color w:val="000000"/>
          <w:sz w:val="24"/>
          <w:szCs w:val="24"/>
        </w:rPr>
        <w:t>rtículo 8</w:t>
      </w:r>
      <w:r w:rsidR="004F277C" w:rsidRPr="0089705E">
        <w:rPr>
          <w:rFonts w:ascii="Open Sans" w:hAnsi="Open Sans" w:cs="Open Sans"/>
          <w:color w:val="000000"/>
          <w:sz w:val="24"/>
          <w:szCs w:val="24"/>
        </w:rPr>
        <w:t xml:space="preserve"> de la Ley </w:t>
      </w:r>
      <w:r w:rsidRPr="0089705E">
        <w:rPr>
          <w:rFonts w:ascii="Open Sans" w:hAnsi="Open Sans" w:cs="Open Sans"/>
          <w:color w:val="000000"/>
          <w:sz w:val="24"/>
          <w:szCs w:val="24"/>
        </w:rPr>
        <w:t xml:space="preserve">Nº </w:t>
      </w:r>
      <w:r w:rsidR="004F277C" w:rsidRPr="0089705E">
        <w:rPr>
          <w:rFonts w:ascii="Open Sans" w:hAnsi="Open Sans" w:cs="Open Sans"/>
          <w:color w:val="000000"/>
          <w:sz w:val="24"/>
          <w:szCs w:val="24"/>
        </w:rPr>
        <w:t>16.134 de 24 de setiembre de 1990.</w:t>
      </w:r>
    </w:p>
    <w:p w14:paraId="350B7AF4" w14:textId="77777777" w:rsidR="009B6291" w:rsidRPr="0089705E" w:rsidRDefault="009B6291" w:rsidP="00842C0B">
      <w:pPr>
        <w:pStyle w:val="Prrafodelista"/>
        <w:numPr>
          <w:ilvl w:val="0"/>
          <w:numId w:val="21"/>
        </w:numPr>
        <w:shd w:val="clear" w:color="auto" w:fill="FFFFFF" w:themeFill="background1"/>
        <w:tabs>
          <w:tab w:val="left" w:pos="993"/>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 </w:t>
      </w:r>
      <w:r w:rsidR="0043207F" w:rsidRPr="0089705E">
        <w:rPr>
          <w:rFonts w:ascii="Open Sans" w:hAnsi="Open Sans" w:cs="Open Sans"/>
          <w:color w:val="000000"/>
          <w:sz w:val="24"/>
          <w:szCs w:val="24"/>
        </w:rPr>
        <w:t xml:space="preserve">El </w:t>
      </w:r>
      <w:r w:rsidR="006516EF" w:rsidRPr="0089705E">
        <w:rPr>
          <w:rFonts w:ascii="Open Sans" w:hAnsi="Open Sans" w:cs="Open Sans"/>
          <w:color w:val="000000"/>
          <w:sz w:val="24"/>
          <w:szCs w:val="24"/>
        </w:rPr>
        <w:t xml:space="preserve">Decreto </w:t>
      </w:r>
      <w:r w:rsidR="0043207F" w:rsidRPr="0089705E">
        <w:rPr>
          <w:rFonts w:ascii="Open Sans" w:hAnsi="Open Sans" w:cs="Open Sans"/>
          <w:color w:val="000000"/>
          <w:sz w:val="24"/>
          <w:szCs w:val="24"/>
        </w:rPr>
        <w:t xml:space="preserve">Nº </w:t>
      </w:r>
      <w:r w:rsidR="006516EF" w:rsidRPr="0089705E">
        <w:rPr>
          <w:rFonts w:ascii="Open Sans" w:hAnsi="Open Sans" w:cs="Open Sans"/>
          <w:color w:val="000000"/>
          <w:sz w:val="24"/>
          <w:szCs w:val="24"/>
        </w:rPr>
        <w:t>131/</w:t>
      </w:r>
      <w:r w:rsidR="00CA1DC9" w:rsidRPr="0089705E">
        <w:rPr>
          <w:rFonts w:ascii="Open Sans" w:hAnsi="Open Sans" w:cs="Open Sans"/>
          <w:color w:val="000000"/>
          <w:sz w:val="24"/>
          <w:szCs w:val="24"/>
        </w:rPr>
        <w:t>014 de 19 de mayo de 2014 (Pliego Único de Bases y Condiciones Generales para los contratos de suministros y servicios no personales).</w:t>
      </w:r>
    </w:p>
    <w:p w14:paraId="1478B8BC" w14:textId="77777777" w:rsidR="004F277C" w:rsidRPr="0089705E" w:rsidRDefault="00D526FF" w:rsidP="00842C0B">
      <w:pPr>
        <w:pStyle w:val="Prrafodelista"/>
        <w:numPr>
          <w:ilvl w:val="0"/>
          <w:numId w:val="21"/>
        </w:numPr>
        <w:shd w:val="clear" w:color="auto" w:fill="FFFFFF" w:themeFill="background1"/>
        <w:tabs>
          <w:tab w:val="left" w:pos="993"/>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 </w:t>
      </w:r>
      <w:r w:rsidR="0043207F" w:rsidRPr="0089705E">
        <w:rPr>
          <w:rFonts w:ascii="Open Sans" w:hAnsi="Open Sans" w:cs="Open Sans"/>
          <w:color w:val="000000"/>
          <w:sz w:val="24"/>
          <w:szCs w:val="24"/>
        </w:rPr>
        <w:t xml:space="preserve">El </w:t>
      </w:r>
      <w:r w:rsidR="006516EF" w:rsidRPr="0089705E">
        <w:rPr>
          <w:rFonts w:ascii="Open Sans" w:hAnsi="Open Sans" w:cs="Open Sans"/>
          <w:color w:val="000000"/>
          <w:sz w:val="24"/>
          <w:szCs w:val="24"/>
        </w:rPr>
        <w:t xml:space="preserve">Decreto </w:t>
      </w:r>
      <w:r w:rsidR="0043207F" w:rsidRPr="0089705E">
        <w:rPr>
          <w:rFonts w:ascii="Open Sans" w:hAnsi="Open Sans" w:cs="Open Sans"/>
          <w:color w:val="000000"/>
          <w:sz w:val="24"/>
          <w:szCs w:val="24"/>
        </w:rPr>
        <w:t xml:space="preserve">Nº </w:t>
      </w:r>
      <w:r w:rsidR="006516EF" w:rsidRPr="0089705E">
        <w:rPr>
          <w:rFonts w:ascii="Open Sans" w:hAnsi="Open Sans" w:cs="Open Sans"/>
          <w:color w:val="000000"/>
          <w:sz w:val="24"/>
          <w:szCs w:val="24"/>
        </w:rPr>
        <w:t>155/</w:t>
      </w:r>
      <w:r w:rsidR="005B344F" w:rsidRPr="0089705E">
        <w:rPr>
          <w:rFonts w:ascii="Open Sans" w:hAnsi="Open Sans" w:cs="Open Sans"/>
          <w:color w:val="000000"/>
          <w:sz w:val="24"/>
          <w:szCs w:val="24"/>
        </w:rPr>
        <w:t>013 de</w:t>
      </w:r>
      <w:r w:rsidR="0043207F" w:rsidRPr="0089705E">
        <w:rPr>
          <w:rFonts w:ascii="Open Sans" w:hAnsi="Open Sans" w:cs="Open Sans"/>
          <w:color w:val="000000"/>
          <w:sz w:val="24"/>
          <w:szCs w:val="24"/>
        </w:rPr>
        <w:t xml:space="preserve"> 21</w:t>
      </w:r>
      <w:r w:rsidR="004F277C" w:rsidRPr="0089705E">
        <w:rPr>
          <w:rFonts w:ascii="Open Sans" w:hAnsi="Open Sans" w:cs="Open Sans"/>
          <w:color w:val="000000"/>
          <w:sz w:val="24"/>
          <w:szCs w:val="24"/>
        </w:rPr>
        <w:t xml:space="preserve"> de mayo de 2013 </w:t>
      </w:r>
      <w:r w:rsidR="0043207F" w:rsidRPr="0089705E">
        <w:rPr>
          <w:rFonts w:ascii="Open Sans" w:hAnsi="Open Sans" w:cs="Open Sans"/>
          <w:color w:val="000000"/>
          <w:sz w:val="24"/>
          <w:szCs w:val="24"/>
        </w:rPr>
        <w:t>(</w:t>
      </w:r>
      <w:r w:rsidR="004F277C" w:rsidRPr="0089705E">
        <w:rPr>
          <w:rFonts w:ascii="Open Sans" w:hAnsi="Open Sans" w:cs="Open Sans"/>
          <w:color w:val="000000"/>
          <w:sz w:val="24"/>
          <w:szCs w:val="24"/>
        </w:rPr>
        <w:t>RUPE</w:t>
      </w:r>
      <w:r w:rsidR="0043207F" w:rsidRPr="0089705E">
        <w:rPr>
          <w:rFonts w:ascii="Open Sans" w:hAnsi="Open Sans" w:cs="Open Sans"/>
          <w:color w:val="000000"/>
          <w:sz w:val="24"/>
          <w:szCs w:val="24"/>
        </w:rPr>
        <w:t>)</w:t>
      </w:r>
      <w:r w:rsidR="004F277C" w:rsidRPr="0089705E">
        <w:rPr>
          <w:rFonts w:ascii="Open Sans" w:hAnsi="Open Sans" w:cs="Open Sans"/>
          <w:color w:val="000000"/>
          <w:sz w:val="24"/>
          <w:szCs w:val="24"/>
        </w:rPr>
        <w:t>.</w:t>
      </w:r>
    </w:p>
    <w:p w14:paraId="7653D2D2" w14:textId="4276A0DE" w:rsidR="004F277C" w:rsidRPr="0089705E" w:rsidRDefault="0043207F" w:rsidP="00842C0B">
      <w:pPr>
        <w:pStyle w:val="Prrafodelista"/>
        <w:numPr>
          <w:ilvl w:val="0"/>
          <w:numId w:val="21"/>
        </w:numPr>
        <w:shd w:val="clear" w:color="auto" w:fill="FFFFFF" w:themeFill="background1"/>
        <w:tabs>
          <w:tab w:val="left" w:pos="1134"/>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El a</w:t>
      </w:r>
      <w:r w:rsidR="006516EF" w:rsidRPr="0089705E">
        <w:rPr>
          <w:rFonts w:ascii="Open Sans" w:hAnsi="Open Sans" w:cs="Open Sans"/>
          <w:color w:val="000000"/>
          <w:sz w:val="24"/>
          <w:szCs w:val="24"/>
        </w:rPr>
        <w:t>rtículo 42 de la L</w:t>
      </w:r>
      <w:r w:rsidR="004F277C" w:rsidRPr="0089705E">
        <w:rPr>
          <w:rFonts w:ascii="Open Sans" w:hAnsi="Open Sans" w:cs="Open Sans"/>
          <w:color w:val="000000"/>
          <w:sz w:val="24"/>
          <w:szCs w:val="24"/>
        </w:rPr>
        <w:t>ey</w:t>
      </w:r>
      <w:r w:rsidRPr="0089705E">
        <w:rPr>
          <w:rFonts w:ascii="Open Sans" w:hAnsi="Open Sans" w:cs="Open Sans"/>
          <w:color w:val="000000"/>
          <w:sz w:val="24"/>
          <w:szCs w:val="24"/>
        </w:rPr>
        <w:t xml:space="preserve"> Nº</w:t>
      </w:r>
      <w:r w:rsidR="004F277C" w:rsidRPr="0089705E">
        <w:rPr>
          <w:rFonts w:ascii="Open Sans" w:hAnsi="Open Sans" w:cs="Open Sans"/>
          <w:color w:val="000000"/>
          <w:sz w:val="24"/>
          <w:szCs w:val="24"/>
        </w:rPr>
        <w:t xml:space="preserve"> 16.736</w:t>
      </w:r>
      <w:r w:rsidR="0019797F">
        <w:rPr>
          <w:rFonts w:ascii="Open Sans" w:hAnsi="Open Sans" w:cs="Open Sans"/>
          <w:color w:val="000000"/>
          <w:sz w:val="24"/>
          <w:szCs w:val="24"/>
        </w:rPr>
        <w:t>,</w:t>
      </w:r>
      <w:r w:rsidR="004F277C" w:rsidRPr="0089705E">
        <w:rPr>
          <w:rFonts w:ascii="Open Sans" w:hAnsi="Open Sans" w:cs="Open Sans"/>
          <w:color w:val="000000"/>
          <w:sz w:val="24"/>
          <w:szCs w:val="24"/>
        </w:rPr>
        <w:t xml:space="preserve"> de 5 de enero de 1996 y </w:t>
      </w:r>
      <w:r w:rsidRPr="0089705E">
        <w:rPr>
          <w:rFonts w:ascii="Open Sans" w:hAnsi="Open Sans" w:cs="Open Sans"/>
          <w:color w:val="000000"/>
          <w:sz w:val="24"/>
          <w:szCs w:val="24"/>
        </w:rPr>
        <w:t xml:space="preserve">el </w:t>
      </w:r>
      <w:r w:rsidR="004F277C" w:rsidRPr="0089705E">
        <w:rPr>
          <w:rFonts w:ascii="Open Sans" w:hAnsi="Open Sans" w:cs="Open Sans"/>
          <w:color w:val="000000"/>
          <w:sz w:val="24"/>
          <w:szCs w:val="24"/>
        </w:rPr>
        <w:t>Decreto</w:t>
      </w:r>
      <w:r w:rsidRPr="0089705E">
        <w:rPr>
          <w:rFonts w:ascii="Open Sans" w:hAnsi="Open Sans" w:cs="Open Sans"/>
          <w:color w:val="000000"/>
          <w:sz w:val="24"/>
          <w:szCs w:val="24"/>
        </w:rPr>
        <w:t xml:space="preserve"> Nº</w:t>
      </w:r>
      <w:r w:rsidR="004F277C" w:rsidRPr="0089705E">
        <w:rPr>
          <w:rFonts w:ascii="Open Sans" w:hAnsi="Open Sans" w:cs="Open Sans"/>
          <w:color w:val="000000"/>
          <w:sz w:val="24"/>
          <w:szCs w:val="24"/>
        </w:rPr>
        <w:t xml:space="preserve"> 395/998</w:t>
      </w:r>
      <w:r w:rsidR="0019797F">
        <w:rPr>
          <w:rFonts w:ascii="Open Sans" w:hAnsi="Open Sans" w:cs="Open Sans"/>
          <w:color w:val="000000"/>
          <w:sz w:val="24"/>
          <w:szCs w:val="24"/>
        </w:rPr>
        <w:t>,</w:t>
      </w:r>
      <w:r w:rsidR="004F277C" w:rsidRPr="0089705E">
        <w:rPr>
          <w:rFonts w:ascii="Open Sans" w:hAnsi="Open Sans" w:cs="Open Sans"/>
          <w:color w:val="000000"/>
          <w:sz w:val="24"/>
          <w:szCs w:val="24"/>
        </w:rPr>
        <w:t xml:space="preserve"> de 30 de diciembre de 1998. (Sistema Integrado de Información Financiera).</w:t>
      </w:r>
    </w:p>
    <w:p w14:paraId="08CBA9EB" w14:textId="5C064F32" w:rsidR="004F277C" w:rsidRPr="0089705E" w:rsidRDefault="00D526FF" w:rsidP="00842C0B">
      <w:pPr>
        <w:numPr>
          <w:ilvl w:val="0"/>
          <w:numId w:val="21"/>
        </w:numPr>
        <w:shd w:val="clear" w:color="auto" w:fill="FFFFFF" w:themeFill="background1"/>
        <w:tabs>
          <w:tab w:val="left" w:pos="993"/>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 </w:t>
      </w:r>
      <w:r w:rsidR="0043207F" w:rsidRPr="0089705E">
        <w:rPr>
          <w:rFonts w:ascii="Open Sans" w:hAnsi="Open Sans" w:cs="Open Sans"/>
          <w:color w:val="000000"/>
          <w:sz w:val="24"/>
          <w:szCs w:val="24"/>
        </w:rPr>
        <w:t xml:space="preserve">El </w:t>
      </w:r>
      <w:r w:rsidR="004F277C" w:rsidRPr="0089705E">
        <w:rPr>
          <w:rFonts w:ascii="Open Sans" w:hAnsi="Open Sans" w:cs="Open Sans"/>
          <w:color w:val="000000"/>
          <w:sz w:val="24"/>
          <w:szCs w:val="24"/>
        </w:rPr>
        <w:t>Decreto</w:t>
      </w:r>
      <w:r w:rsidR="0043207F" w:rsidRPr="0089705E">
        <w:rPr>
          <w:rFonts w:ascii="Open Sans" w:hAnsi="Open Sans" w:cs="Open Sans"/>
          <w:color w:val="000000"/>
          <w:sz w:val="24"/>
          <w:szCs w:val="24"/>
        </w:rPr>
        <w:t xml:space="preserve"> Nº</w:t>
      </w:r>
      <w:r w:rsidR="004F277C" w:rsidRPr="0089705E">
        <w:rPr>
          <w:rFonts w:ascii="Open Sans" w:hAnsi="Open Sans" w:cs="Open Sans"/>
          <w:color w:val="000000"/>
          <w:sz w:val="24"/>
          <w:szCs w:val="24"/>
        </w:rPr>
        <w:t xml:space="preserve"> 342/999</w:t>
      </w:r>
      <w:r w:rsidR="0019797F">
        <w:rPr>
          <w:rFonts w:ascii="Open Sans" w:hAnsi="Open Sans" w:cs="Open Sans"/>
          <w:color w:val="000000"/>
          <w:sz w:val="24"/>
          <w:szCs w:val="24"/>
        </w:rPr>
        <w:t>,</w:t>
      </w:r>
      <w:r w:rsidR="004F277C" w:rsidRPr="0089705E">
        <w:rPr>
          <w:rFonts w:ascii="Open Sans" w:hAnsi="Open Sans" w:cs="Open Sans"/>
          <w:color w:val="000000"/>
          <w:sz w:val="24"/>
          <w:szCs w:val="24"/>
        </w:rPr>
        <w:t xml:space="preserve"> de 26 de octubre de 1999 (Registro General de Proveedores del Estado</w:t>
      </w:r>
      <w:r w:rsidR="008A137C" w:rsidRPr="0089705E">
        <w:rPr>
          <w:rFonts w:ascii="Open Sans" w:hAnsi="Open Sans" w:cs="Open Sans"/>
          <w:color w:val="000000"/>
          <w:sz w:val="24"/>
          <w:szCs w:val="24"/>
        </w:rPr>
        <w:t>)</w:t>
      </w:r>
      <w:r w:rsidR="004F277C" w:rsidRPr="0089705E">
        <w:rPr>
          <w:rFonts w:ascii="Open Sans" w:hAnsi="Open Sans" w:cs="Open Sans"/>
          <w:color w:val="000000"/>
          <w:sz w:val="24"/>
          <w:szCs w:val="24"/>
        </w:rPr>
        <w:t>.</w:t>
      </w:r>
    </w:p>
    <w:p w14:paraId="084257F1" w14:textId="50CD3909" w:rsidR="004F277C" w:rsidRPr="0089705E" w:rsidRDefault="0043207F" w:rsidP="00842C0B">
      <w:pPr>
        <w:numPr>
          <w:ilvl w:val="0"/>
          <w:numId w:val="21"/>
        </w:numPr>
        <w:shd w:val="clear" w:color="auto" w:fill="FFFFFF" w:themeFill="background1"/>
        <w:tabs>
          <w:tab w:val="left" w:pos="993"/>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El Decreto Nº </w:t>
      </w:r>
      <w:r w:rsidR="0019797F">
        <w:rPr>
          <w:rFonts w:ascii="Open Sans" w:hAnsi="Open Sans" w:cs="Open Sans"/>
          <w:color w:val="000000"/>
          <w:sz w:val="24"/>
          <w:szCs w:val="24"/>
        </w:rPr>
        <w:t xml:space="preserve">500/991, </w:t>
      </w:r>
      <w:r w:rsidR="004F277C" w:rsidRPr="0089705E">
        <w:rPr>
          <w:rFonts w:ascii="Open Sans" w:hAnsi="Open Sans" w:cs="Open Sans"/>
          <w:color w:val="000000"/>
          <w:sz w:val="24"/>
          <w:szCs w:val="24"/>
        </w:rPr>
        <w:t>de 27 de setiembre de 1991 (Procedimiento Administrativo).</w:t>
      </w:r>
    </w:p>
    <w:p w14:paraId="74347B89" w14:textId="77777777" w:rsidR="00DB2F07" w:rsidRPr="0089705E" w:rsidRDefault="0043207F" w:rsidP="00842C0B">
      <w:pPr>
        <w:numPr>
          <w:ilvl w:val="0"/>
          <w:numId w:val="21"/>
        </w:numPr>
        <w:shd w:val="clear" w:color="auto" w:fill="FFFFFF" w:themeFill="background1"/>
        <w:tabs>
          <w:tab w:val="left" w:pos="993"/>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La </w:t>
      </w:r>
      <w:r w:rsidR="004F277C" w:rsidRPr="0089705E">
        <w:rPr>
          <w:rFonts w:ascii="Open Sans" w:hAnsi="Open Sans" w:cs="Open Sans"/>
          <w:color w:val="000000"/>
          <w:sz w:val="24"/>
          <w:szCs w:val="24"/>
        </w:rPr>
        <w:t>Ley</w:t>
      </w:r>
      <w:r w:rsidR="008A137C" w:rsidRPr="0089705E">
        <w:rPr>
          <w:rFonts w:ascii="Open Sans" w:hAnsi="Open Sans" w:cs="Open Sans"/>
          <w:color w:val="000000"/>
          <w:sz w:val="24"/>
          <w:szCs w:val="24"/>
        </w:rPr>
        <w:t xml:space="preserve"> </w:t>
      </w:r>
      <w:r w:rsidRPr="0089705E">
        <w:rPr>
          <w:rFonts w:ascii="Open Sans" w:hAnsi="Open Sans" w:cs="Open Sans"/>
          <w:color w:val="000000"/>
          <w:sz w:val="24"/>
          <w:szCs w:val="24"/>
        </w:rPr>
        <w:t xml:space="preserve">Nº </w:t>
      </w:r>
      <w:r w:rsidR="008A137C" w:rsidRPr="0089705E">
        <w:rPr>
          <w:rFonts w:ascii="Open Sans" w:hAnsi="Open Sans" w:cs="Open Sans"/>
          <w:color w:val="000000"/>
          <w:sz w:val="24"/>
          <w:szCs w:val="24"/>
        </w:rPr>
        <w:t>18.098 de 12</w:t>
      </w:r>
      <w:r w:rsidR="00DB2F07" w:rsidRPr="0089705E">
        <w:rPr>
          <w:rFonts w:ascii="Open Sans" w:hAnsi="Open Sans" w:cs="Open Sans"/>
          <w:color w:val="000000"/>
          <w:sz w:val="24"/>
          <w:szCs w:val="24"/>
        </w:rPr>
        <w:t xml:space="preserve"> de </w:t>
      </w:r>
      <w:r w:rsidR="008A137C" w:rsidRPr="0089705E">
        <w:rPr>
          <w:rFonts w:ascii="Open Sans" w:hAnsi="Open Sans" w:cs="Open Sans"/>
          <w:color w:val="000000"/>
          <w:sz w:val="24"/>
          <w:szCs w:val="24"/>
        </w:rPr>
        <w:t>enero</w:t>
      </w:r>
      <w:r w:rsidR="00DB2F07" w:rsidRPr="0089705E">
        <w:rPr>
          <w:rFonts w:ascii="Open Sans" w:hAnsi="Open Sans" w:cs="Open Sans"/>
          <w:color w:val="000000"/>
          <w:sz w:val="24"/>
          <w:szCs w:val="24"/>
        </w:rPr>
        <w:t xml:space="preserve"> de 2007</w:t>
      </w:r>
      <w:r w:rsidRPr="0089705E">
        <w:rPr>
          <w:rFonts w:ascii="Open Sans" w:hAnsi="Open Sans" w:cs="Open Sans"/>
          <w:color w:val="000000"/>
          <w:sz w:val="24"/>
          <w:szCs w:val="24"/>
        </w:rPr>
        <w:t>.</w:t>
      </w:r>
    </w:p>
    <w:p w14:paraId="1C741F72" w14:textId="77777777" w:rsidR="004F277C" w:rsidRPr="0089705E" w:rsidRDefault="008A137C" w:rsidP="00842C0B">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rPr>
      </w:pPr>
      <w:r w:rsidRPr="0089705E">
        <w:rPr>
          <w:rFonts w:ascii="Open Sans" w:hAnsi="Open Sans" w:cs="Open Sans"/>
          <w:color w:val="000000"/>
          <w:sz w:val="24"/>
          <w:szCs w:val="24"/>
        </w:rPr>
        <w:t>Así como también demás Leyes, Decretos y R</w:t>
      </w:r>
      <w:r w:rsidR="004F277C" w:rsidRPr="0089705E">
        <w:rPr>
          <w:rFonts w:ascii="Open Sans" w:hAnsi="Open Sans" w:cs="Open Sans"/>
          <w:color w:val="000000"/>
          <w:sz w:val="24"/>
          <w:szCs w:val="24"/>
        </w:rPr>
        <w:t>esoluciones vigentes en la materia, a la fecha de aper</w:t>
      </w:r>
      <w:r w:rsidRPr="0089705E">
        <w:rPr>
          <w:rFonts w:ascii="Open Sans" w:hAnsi="Open Sans" w:cs="Open Sans"/>
          <w:color w:val="000000"/>
          <w:sz w:val="24"/>
          <w:szCs w:val="24"/>
        </w:rPr>
        <w:t>tura de la presente L</w:t>
      </w:r>
      <w:r w:rsidR="004F277C" w:rsidRPr="0089705E">
        <w:rPr>
          <w:rFonts w:ascii="Open Sans" w:hAnsi="Open Sans" w:cs="Open Sans"/>
          <w:color w:val="000000"/>
          <w:sz w:val="24"/>
          <w:szCs w:val="24"/>
        </w:rPr>
        <w:t>icitación</w:t>
      </w:r>
      <w:r w:rsidR="0041518A" w:rsidRPr="0089705E">
        <w:rPr>
          <w:rFonts w:ascii="Open Sans" w:hAnsi="Open Sans" w:cs="Open Sans"/>
          <w:color w:val="000000"/>
          <w:sz w:val="24"/>
          <w:szCs w:val="24"/>
        </w:rPr>
        <w:t>.</w:t>
      </w:r>
    </w:p>
    <w:p w14:paraId="2DE728D0" w14:textId="0A6B14F8" w:rsidR="004F277C" w:rsidRPr="0089705E" w:rsidRDefault="00C277B6"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sidRPr="0089705E">
        <w:rPr>
          <w:rFonts w:ascii="Open Sans" w:hAnsi="Open Sans" w:cs="Open Sans"/>
          <w:b/>
          <w:bCs/>
          <w:color w:val="000000"/>
          <w:sz w:val="24"/>
          <w:szCs w:val="24"/>
        </w:rPr>
        <w:t>1</w:t>
      </w:r>
      <w:r w:rsidR="000D7C59">
        <w:rPr>
          <w:rFonts w:ascii="Open Sans" w:hAnsi="Open Sans" w:cs="Open Sans"/>
          <w:b/>
          <w:bCs/>
          <w:color w:val="000000"/>
          <w:sz w:val="24"/>
          <w:szCs w:val="24"/>
        </w:rPr>
        <w:t>1</w:t>
      </w:r>
      <w:r w:rsidR="004F277C" w:rsidRPr="0089705E">
        <w:rPr>
          <w:rFonts w:ascii="Open Sans" w:hAnsi="Open Sans" w:cs="Open Sans"/>
          <w:b/>
          <w:bCs/>
          <w:color w:val="000000"/>
          <w:sz w:val="24"/>
          <w:szCs w:val="24"/>
        </w:rPr>
        <w:t>. INTERPRETACIÓN DE LAS NORMAS QUE REGULAN EL PRESENTE LLAMADO</w:t>
      </w:r>
    </w:p>
    <w:p w14:paraId="18158995" w14:textId="7CE062A2" w:rsidR="004F277C" w:rsidRDefault="004F277C"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En </w:t>
      </w:r>
      <w:r w:rsidR="0041518A" w:rsidRPr="0089705E">
        <w:rPr>
          <w:rFonts w:ascii="Open Sans" w:hAnsi="Open Sans" w:cs="Open Sans"/>
          <w:color w:val="000000"/>
          <w:sz w:val="24"/>
          <w:szCs w:val="24"/>
        </w:rPr>
        <w:t>la interpretación del presente P</w:t>
      </w:r>
      <w:r w:rsidRPr="0089705E">
        <w:rPr>
          <w:rFonts w:ascii="Open Sans" w:hAnsi="Open Sans" w:cs="Open Sans"/>
          <w:color w:val="000000"/>
          <w:sz w:val="24"/>
          <w:szCs w:val="24"/>
        </w:rPr>
        <w:t>liego se tendrá en cuenta la necesidad de promover la uniformidad en su aplicación y asegurar la observancia de los principios generales d</w:t>
      </w:r>
      <w:r w:rsidR="008A137C" w:rsidRPr="0089705E">
        <w:rPr>
          <w:rFonts w:ascii="Open Sans" w:hAnsi="Open Sans" w:cs="Open Sans"/>
          <w:color w:val="000000"/>
          <w:sz w:val="24"/>
          <w:szCs w:val="24"/>
        </w:rPr>
        <w:t>e actuación y contralor de los O</w:t>
      </w:r>
      <w:r w:rsidRPr="0089705E">
        <w:rPr>
          <w:rFonts w:ascii="Open Sans" w:hAnsi="Open Sans" w:cs="Open Sans"/>
          <w:color w:val="000000"/>
          <w:sz w:val="24"/>
          <w:szCs w:val="24"/>
        </w:rPr>
        <w:t>rganismos estatales en materia de contratos del Estado.</w:t>
      </w:r>
    </w:p>
    <w:p w14:paraId="4734D49E" w14:textId="50CD7D4D" w:rsidR="00842C0B" w:rsidRDefault="00842C0B"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p>
    <w:p w14:paraId="764CCCE2" w14:textId="7B5CF91A" w:rsidR="00842C0B" w:rsidRDefault="00842C0B"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p>
    <w:p w14:paraId="38CD5627" w14:textId="77777777" w:rsidR="00842C0B" w:rsidRPr="0089705E" w:rsidRDefault="00842C0B"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p>
    <w:p w14:paraId="0D4BE0B0" w14:textId="098E9F1B" w:rsidR="004F277C" w:rsidRPr="0089705E" w:rsidRDefault="00C277B6" w:rsidP="00BC5241">
      <w:pPr>
        <w:shd w:val="clear" w:color="auto" w:fill="FFFFFF" w:themeFill="background1"/>
        <w:autoSpaceDE w:val="0"/>
        <w:autoSpaceDN w:val="0"/>
        <w:adjustRightInd w:val="0"/>
        <w:spacing w:after="0" w:line="360" w:lineRule="auto"/>
        <w:jc w:val="both"/>
        <w:rPr>
          <w:rFonts w:ascii="Open Sans" w:hAnsi="Open Sans" w:cs="Open Sans"/>
          <w:color w:val="000000"/>
          <w:sz w:val="24"/>
          <w:szCs w:val="24"/>
          <w:lang w:eastAsia="es-ES"/>
        </w:rPr>
      </w:pPr>
      <w:r w:rsidRPr="0089705E">
        <w:rPr>
          <w:rFonts w:ascii="Open Sans" w:hAnsi="Open Sans" w:cs="Open Sans"/>
          <w:b/>
          <w:bCs/>
          <w:color w:val="000000"/>
          <w:sz w:val="24"/>
          <w:szCs w:val="24"/>
          <w:lang w:eastAsia="es-ES"/>
        </w:rPr>
        <w:lastRenderedPageBreak/>
        <w:t>1</w:t>
      </w:r>
      <w:r w:rsidR="000D7C59">
        <w:rPr>
          <w:rFonts w:ascii="Open Sans" w:hAnsi="Open Sans" w:cs="Open Sans"/>
          <w:b/>
          <w:bCs/>
          <w:color w:val="000000"/>
          <w:sz w:val="24"/>
          <w:szCs w:val="24"/>
          <w:lang w:eastAsia="es-ES"/>
        </w:rPr>
        <w:t>2</w:t>
      </w:r>
      <w:r w:rsidR="00A65D89" w:rsidRPr="0089705E">
        <w:rPr>
          <w:rFonts w:ascii="Open Sans" w:hAnsi="Open Sans" w:cs="Open Sans"/>
          <w:b/>
          <w:bCs/>
          <w:color w:val="000000"/>
          <w:sz w:val="24"/>
          <w:szCs w:val="24"/>
          <w:lang w:eastAsia="es-ES"/>
        </w:rPr>
        <w:t>.</w:t>
      </w:r>
      <w:r w:rsidR="004F277C" w:rsidRPr="0089705E">
        <w:rPr>
          <w:rFonts w:ascii="Open Sans" w:hAnsi="Open Sans" w:cs="Open Sans"/>
          <w:b/>
          <w:bCs/>
          <w:color w:val="000000"/>
          <w:sz w:val="24"/>
          <w:szCs w:val="24"/>
          <w:lang w:eastAsia="es-ES"/>
        </w:rPr>
        <w:t xml:space="preserve"> ACEPTACIÓN</w:t>
      </w:r>
    </w:p>
    <w:p w14:paraId="32F78552" w14:textId="77777777" w:rsidR="004F277C" w:rsidRPr="0089705E" w:rsidRDefault="004F277C"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rPr>
      </w:pPr>
      <w:r w:rsidRPr="0089705E">
        <w:rPr>
          <w:rFonts w:ascii="Open Sans" w:hAnsi="Open Sans" w:cs="Open Sans"/>
          <w:color w:val="000000"/>
          <w:sz w:val="24"/>
          <w:szCs w:val="24"/>
          <w:lang w:eastAsia="es-ES"/>
        </w:rPr>
        <w:t>Por e</w:t>
      </w:r>
      <w:r w:rsidR="0043207F" w:rsidRPr="0089705E">
        <w:rPr>
          <w:rFonts w:ascii="Open Sans" w:hAnsi="Open Sans" w:cs="Open Sans"/>
          <w:color w:val="000000"/>
          <w:sz w:val="24"/>
          <w:szCs w:val="24"/>
          <w:lang w:eastAsia="es-ES"/>
        </w:rPr>
        <w:t>l sólo hecho de presentarse al L</w:t>
      </w:r>
      <w:r w:rsidRPr="0089705E">
        <w:rPr>
          <w:rFonts w:ascii="Open Sans" w:hAnsi="Open Sans" w:cs="Open Sans"/>
          <w:color w:val="000000"/>
          <w:sz w:val="24"/>
          <w:szCs w:val="24"/>
          <w:lang w:eastAsia="es-ES"/>
        </w:rPr>
        <w:t xml:space="preserve">lamado, se entenderá que el oferente conoce y acepta sin reservas los términos y condiciones establecidos en el presente Pliego de </w:t>
      </w:r>
      <w:r w:rsidR="0043207F" w:rsidRPr="0089705E">
        <w:rPr>
          <w:rFonts w:ascii="Open Sans" w:hAnsi="Open Sans" w:cs="Open Sans"/>
          <w:color w:val="000000"/>
          <w:sz w:val="24"/>
          <w:szCs w:val="24"/>
          <w:lang w:eastAsia="es-ES"/>
        </w:rPr>
        <w:t xml:space="preserve">Bases y </w:t>
      </w:r>
      <w:r w:rsidRPr="0089705E">
        <w:rPr>
          <w:rFonts w:ascii="Open Sans" w:hAnsi="Open Sans" w:cs="Open Sans"/>
          <w:color w:val="000000"/>
          <w:sz w:val="24"/>
          <w:szCs w:val="24"/>
          <w:lang w:eastAsia="es-ES"/>
        </w:rPr>
        <w:t>Con</w:t>
      </w:r>
      <w:r w:rsidR="008A137C" w:rsidRPr="0089705E">
        <w:rPr>
          <w:rFonts w:ascii="Open Sans" w:hAnsi="Open Sans" w:cs="Open Sans"/>
          <w:color w:val="000000"/>
          <w:sz w:val="24"/>
          <w:szCs w:val="24"/>
          <w:lang w:eastAsia="es-ES"/>
        </w:rPr>
        <w:t>diciones</w:t>
      </w:r>
      <w:r w:rsidR="0043207F" w:rsidRPr="0089705E">
        <w:rPr>
          <w:rFonts w:ascii="Open Sans" w:hAnsi="Open Sans" w:cs="Open Sans"/>
          <w:color w:val="000000"/>
          <w:sz w:val="24"/>
          <w:szCs w:val="24"/>
          <w:lang w:eastAsia="es-ES"/>
        </w:rPr>
        <w:t xml:space="preserve"> </w:t>
      </w:r>
      <w:r w:rsidR="0043207F" w:rsidRPr="0089705E">
        <w:rPr>
          <w:rFonts w:ascii="Open Sans" w:hAnsi="Open Sans" w:cs="Open Sans"/>
          <w:sz w:val="24"/>
          <w:szCs w:val="24"/>
          <w:lang w:eastAsia="es-ES"/>
        </w:rPr>
        <w:t>Particulares</w:t>
      </w:r>
      <w:r w:rsidR="008A137C" w:rsidRPr="0089705E">
        <w:rPr>
          <w:rFonts w:ascii="Open Sans" w:hAnsi="Open Sans" w:cs="Open Sans"/>
          <w:color w:val="000000"/>
          <w:sz w:val="24"/>
          <w:szCs w:val="24"/>
          <w:lang w:eastAsia="es-ES"/>
        </w:rPr>
        <w:t>, en todos sus numerales</w:t>
      </w:r>
      <w:r w:rsidRPr="0089705E">
        <w:rPr>
          <w:rFonts w:ascii="Open Sans" w:hAnsi="Open Sans" w:cs="Open Sans"/>
          <w:color w:val="000000"/>
          <w:sz w:val="24"/>
          <w:szCs w:val="24"/>
          <w:lang w:eastAsia="es-ES"/>
        </w:rPr>
        <w:t xml:space="preserve"> y en sus Anexos</w:t>
      </w:r>
      <w:r w:rsidR="004459C4" w:rsidRPr="0089705E">
        <w:rPr>
          <w:rFonts w:ascii="Open Sans" w:hAnsi="Open Sans" w:cs="Open Sans"/>
          <w:color w:val="000000"/>
          <w:sz w:val="24"/>
          <w:szCs w:val="24"/>
          <w:lang w:eastAsia="es-ES"/>
        </w:rPr>
        <w:t>.</w:t>
      </w:r>
    </w:p>
    <w:p w14:paraId="5CC27C45" w14:textId="77777777" w:rsidR="004F277C" w:rsidRPr="0089705E" w:rsidRDefault="004F277C"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rPr>
      </w:pPr>
      <w:r w:rsidRPr="0089705E">
        <w:rPr>
          <w:rFonts w:ascii="Open Sans" w:hAnsi="Open Sans" w:cs="Open Sans"/>
          <w:color w:val="000000"/>
          <w:sz w:val="24"/>
          <w:szCs w:val="24"/>
        </w:rPr>
        <w:t xml:space="preserve">Asimismo, se entenderá que el oferente hace expreso reconocimiento y manifiesta </w:t>
      </w:r>
      <w:r w:rsidR="0041518A" w:rsidRPr="0089705E">
        <w:rPr>
          <w:rFonts w:ascii="Open Sans" w:hAnsi="Open Sans" w:cs="Open Sans"/>
          <w:color w:val="000000"/>
          <w:sz w:val="24"/>
          <w:szCs w:val="24"/>
        </w:rPr>
        <w:t>su voluntad de someterse a las L</w:t>
      </w:r>
      <w:r w:rsidRPr="0089705E">
        <w:rPr>
          <w:rFonts w:ascii="Open Sans" w:hAnsi="Open Sans" w:cs="Open Sans"/>
          <w:color w:val="000000"/>
          <w:sz w:val="24"/>
          <w:szCs w:val="24"/>
        </w:rPr>
        <w:t>eyes y Tribunales de la República Oriental del Uruguay, con exclusión de todo otro recurso.</w:t>
      </w:r>
      <w:r w:rsidRPr="0089705E">
        <w:rPr>
          <w:rFonts w:ascii="Open Sans" w:hAnsi="Open Sans" w:cs="Open Sans"/>
          <w:color w:val="000000"/>
          <w:sz w:val="24"/>
          <w:szCs w:val="24"/>
        </w:rPr>
        <w:tab/>
      </w:r>
    </w:p>
    <w:p w14:paraId="2C2648F8" w14:textId="05FACD15" w:rsidR="004F277C" w:rsidRDefault="004F277C"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rPr>
      </w:pPr>
      <w:r w:rsidRPr="0089705E">
        <w:rPr>
          <w:rFonts w:ascii="Open Sans" w:hAnsi="Open Sans" w:cs="Open Sans"/>
          <w:sz w:val="24"/>
          <w:szCs w:val="24"/>
        </w:rPr>
        <w:t>A su vez, se entenderá que el mismo, declara no encontrarse comprendido en ninguna disposición que expresamente le impida contratar con el Estado, con</w:t>
      </w:r>
      <w:r w:rsidR="008A137C" w:rsidRPr="0089705E">
        <w:rPr>
          <w:rFonts w:ascii="Open Sans" w:hAnsi="Open Sans" w:cs="Open Sans"/>
          <w:sz w:val="24"/>
          <w:szCs w:val="24"/>
        </w:rPr>
        <w:t>forme al artículo 46 del TOCAF</w:t>
      </w:r>
      <w:r w:rsidRPr="0089705E">
        <w:rPr>
          <w:rFonts w:ascii="Open Sans" w:hAnsi="Open Sans" w:cs="Open Sans"/>
          <w:sz w:val="24"/>
          <w:szCs w:val="24"/>
        </w:rPr>
        <w:t xml:space="preserve"> y demás normas concordantes</w:t>
      </w:r>
      <w:r w:rsidR="0019797F">
        <w:rPr>
          <w:rFonts w:ascii="Open Sans" w:hAnsi="Open Sans" w:cs="Open Sans"/>
          <w:sz w:val="24"/>
          <w:szCs w:val="24"/>
        </w:rPr>
        <w:t>, modificativas</w:t>
      </w:r>
      <w:r w:rsidRPr="0089705E">
        <w:rPr>
          <w:rFonts w:ascii="Open Sans" w:hAnsi="Open Sans" w:cs="Open Sans"/>
          <w:sz w:val="24"/>
          <w:szCs w:val="24"/>
        </w:rPr>
        <w:t xml:space="preserve"> y complementarias.</w:t>
      </w:r>
    </w:p>
    <w:p w14:paraId="53CA2D21" w14:textId="5894AB52" w:rsidR="004F277C" w:rsidRPr="0089705E" w:rsidRDefault="00C277B6"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sidRPr="0089705E">
        <w:rPr>
          <w:rFonts w:ascii="Open Sans" w:hAnsi="Open Sans" w:cs="Open Sans"/>
          <w:b/>
          <w:bCs/>
          <w:color w:val="000000"/>
          <w:sz w:val="24"/>
          <w:szCs w:val="24"/>
        </w:rPr>
        <w:t>1</w:t>
      </w:r>
      <w:r w:rsidR="000D7C59">
        <w:rPr>
          <w:rFonts w:ascii="Open Sans" w:hAnsi="Open Sans" w:cs="Open Sans"/>
          <w:b/>
          <w:bCs/>
          <w:color w:val="000000"/>
          <w:sz w:val="24"/>
          <w:szCs w:val="24"/>
        </w:rPr>
        <w:t>3</w:t>
      </w:r>
      <w:r w:rsidR="004F277C" w:rsidRPr="0089705E">
        <w:rPr>
          <w:rFonts w:ascii="Open Sans" w:hAnsi="Open Sans" w:cs="Open Sans"/>
          <w:b/>
          <w:bCs/>
          <w:color w:val="000000"/>
          <w:sz w:val="24"/>
          <w:szCs w:val="24"/>
        </w:rPr>
        <w:t>. EXENCIÓN DE RESPONSABILIDADES</w:t>
      </w:r>
    </w:p>
    <w:p w14:paraId="0E323F6E" w14:textId="77777777" w:rsidR="004F277C" w:rsidRPr="0089705E" w:rsidRDefault="004F277C"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rPr>
      </w:pPr>
      <w:r w:rsidRPr="0089705E">
        <w:rPr>
          <w:rFonts w:ascii="Open Sans" w:hAnsi="Open Sans" w:cs="Open Sans"/>
          <w:color w:val="000000"/>
          <w:sz w:val="24"/>
          <w:szCs w:val="24"/>
        </w:rPr>
        <w:t>El MEC se rese</w:t>
      </w:r>
      <w:r w:rsidR="008A137C" w:rsidRPr="0089705E">
        <w:rPr>
          <w:rFonts w:ascii="Open Sans" w:hAnsi="Open Sans" w:cs="Open Sans"/>
          <w:color w:val="000000"/>
          <w:sz w:val="24"/>
          <w:szCs w:val="24"/>
        </w:rPr>
        <w:t>rva el derecho de desistir del L</w:t>
      </w:r>
      <w:r w:rsidRPr="0089705E">
        <w:rPr>
          <w:rFonts w:ascii="Open Sans" w:hAnsi="Open Sans" w:cs="Open Sans"/>
          <w:color w:val="000000"/>
          <w:sz w:val="24"/>
          <w:szCs w:val="24"/>
        </w:rPr>
        <w:t xml:space="preserve">lamado en cualquier etapa de su realización, de desestimar las ofertas que no se ajusten </w:t>
      </w:r>
      <w:r w:rsidR="008A137C" w:rsidRPr="0089705E">
        <w:rPr>
          <w:rFonts w:ascii="Open Sans" w:hAnsi="Open Sans" w:cs="Open Sans"/>
          <w:color w:val="000000"/>
          <w:sz w:val="24"/>
          <w:szCs w:val="24"/>
        </w:rPr>
        <w:t>a las condiciones del presente L</w:t>
      </w:r>
      <w:r w:rsidRPr="0089705E">
        <w:rPr>
          <w:rFonts w:ascii="Open Sans" w:hAnsi="Open Sans" w:cs="Open Sans"/>
          <w:color w:val="000000"/>
          <w:sz w:val="24"/>
          <w:szCs w:val="24"/>
        </w:rPr>
        <w:t>lamado</w:t>
      </w:r>
      <w:r w:rsidR="00D526FF" w:rsidRPr="0089705E">
        <w:rPr>
          <w:rFonts w:ascii="Open Sans" w:hAnsi="Open Sans" w:cs="Open Sans"/>
          <w:color w:val="000000"/>
          <w:sz w:val="24"/>
          <w:szCs w:val="24"/>
        </w:rPr>
        <w:t>,</w:t>
      </w:r>
      <w:r w:rsidRPr="0089705E">
        <w:rPr>
          <w:rFonts w:ascii="Open Sans" w:hAnsi="Open Sans" w:cs="Open Sans"/>
          <w:color w:val="000000"/>
          <w:sz w:val="24"/>
          <w:szCs w:val="24"/>
        </w:rPr>
        <w:t xml:space="preserve"> </w:t>
      </w:r>
      <w:r w:rsidR="00D526FF" w:rsidRPr="0089705E">
        <w:rPr>
          <w:rFonts w:ascii="Open Sans" w:hAnsi="Open Sans" w:cs="Open Sans"/>
          <w:color w:val="000000"/>
          <w:sz w:val="24"/>
          <w:szCs w:val="24"/>
        </w:rPr>
        <w:t xml:space="preserve">de aceptarlas parcialmente; </w:t>
      </w:r>
      <w:r w:rsidRPr="0089705E">
        <w:rPr>
          <w:rFonts w:ascii="Open Sans" w:hAnsi="Open Sans" w:cs="Open Sans"/>
          <w:color w:val="000000"/>
          <w:sz w:val="24"/>
          <w:szCs w:val="24"/>
        </w:rPr>
        <w:t>reservándose también el derecho a rechazarlas si no las considera convenientes para el MEC</w:t>
      </w:r>
      <w:r w:rsidR="005D25CD" w:rsidRPr="0089705E">
        <w:rPr>
          <w:rFonts w:ascii="Open Sans" w:hAnsi="Open Sans" w:cs="Open Sans"/>
          <w:color w:val="000000"/>
          <w:sz w:val="24"/>
          <w:szCs w:val="24"/>
        </w:rPr>
        <w:t xml:space="preserve"> y de iniciar acciones en casos de incumplimiento de la oferta ya adjudicada</w:t>
      </w:r>
      <w:r w:rsidRPr="0089705E">
        <w:rPr>
          <w:rFonts w:ascii="Open Sans" w:hAnsi="Open Sans" w:cs="Open Sans"/>
          <w:color w:val="000000"/>
          <w:sz w:val="24"/>
          <w:szCs w:val="24"/>
        </w:rPr>
        <w:t>, sin generar derecho alguno de los participantes a reclamar por gastos, honorarios o indemnizaciones por daños y perjuicios.</w:t>
      </w:r>
    </w:p>
    <w:p w14:paraId="38B81CC7" w14:textId="77777777" w:rsidR="00986DB1" w:rsidRPr="0089705E" w:rsidRDefault="004F277C"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El MEC se reserva el derecho de rechazar a su exclusivo juicio, la totalidad de las ofertas.</w:t>
      </w:r>
    </w:p>
    <w:p w14:paraId="0A34D284" w14:textId="77777777" w:rsidR="004F277C" w:rsidRPr="0089705E" w:rsidRDefault="004F277C"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El MEC podrá, por cualquier causa y en cualquier momento antes de que venza el plazo de presentación de ofertas, modificar los do</w:t>
      </w:r>
      <w:r w:rsidR="00621BA3" w:rsidRPr="0089705E">
        <w:rPr>
          <w:rFonts w:ascii="Open Sans" w:hAnsi="Open Sans" w:cs="Open Sans"/>
          <w:color w:val="000000"/>
          <w:sz w:val="24"/>
          <w:szCs w:val="24"/>
        </w:rPr>
        <w:t>cumentos de</w:t>
      </w:r>
      <w:r w:rsidR="008A137C" w:rsidRPr="0089705E">
        <w:rPr>
          <w:rFonts w:ascii="Open Sans" w:hAnsi="Open Sans" w:cs="Open Sans"/>
          <w:color w:val="000000"/>
          <w:sz w:val="24"/>
          <w:szCs w:val="24"/>
        </w:rPr>
        <w:t xml:space="preserve"> la L</w:t>
      </w:r>
      <w:r w:rsidR="00621BA3" w:rsidRPr="0089705E">
        <w:rPr>
          <w:rFonts w:ascii="Open Sans" w:hAnsi="Open Sans" w:cs="Open Sans"/>
          <w:color w:val="000000"/>
          <w:sz w:val="24"/>
          <w:szCs w:val="24"/>
        </w:rPr>
        <w:t xml:space="preserve">icitación mediante “aclaraciones”, </w:t>
      </w:r>
      <w:r w:rsidRPr="0089705E">
        <w:rPr>
          <w:rFonts w:ascii="Open Sans" w:hAnsi="Open Sans" w:cs="Open Sans"/>
          <w:color w:val="000000"/>
          <w:sz w:val="24"/>
          <w:szCs w:val="24"/>
        </w:rPr>
        <w:t xml:space="preserve">ya sea por iniciativa propia o en atención a consultas recibidas de </w:t>
      </w:r>
      <w:r w:rsidR="0041518A" w:rsidRPr="0089705E">
        <w:rPr>
          <w:rFonts w:ascii="Open Sans" w:hAnsi="Open Sans" w:cs="Open Sans"/>
          <w:color w:val="000000"/>
          <w:sz w:val="24"/>
          <w:szCs w:val="24"/>
        </w:rPr>
        <w:t>posibles o</w:t>
      </w:r>
      <w:r w:rsidRPr="0089705E">
        <w:rPr>
          <w:rFonts w:ascii="Open Sans" w:hAnsi="Open Sans" w:cs="Open Sans"/>
          <w:color w:val="000000"/>
          <w:sz w:val="24"/>
          <w:szCs w:val="24"/>
        </w:rPr>
        <w:t>ferentes. Las “aclaraciones” serán publicadas en la página</w:t>
      </w:r>
      <w:r w:rsidR="0041518A" w:rsidRPr="0089705E">
        <w:rPr>
          <w:rFonts w:ascii="Open Sans" w:hAnsi="Open Sans" w:cs="Open Sans"/>
          <w:color w:val="000000"/>
          <w:sz w:val="24"/>
          <w:szCs w:val="24"/>
        </w:rPr>
        <w:t xml:space="preserve"> web</w:t>
      </w:r>
      <w:r w:rsidRPr="0089705E">
        <w:rPr>
          <w:rFonts w:ascii="Open Sans" w:hAnsi="Open Sans" w:cs="Open Sans"/>
          <w:color w:val="000000"/>
          <w:sz w:val="24"/>
          <w:szCs w:val="24"/>
        </w:rPr>
        <w:t xml:space="preserve"> de compras estatales</w:t>
      </w:r>
      <w:r w:rsidR="0041518A" w:rsidRPr="0089705E">
        <w:rPr>
          <w:rFonts w:ascii="Open Sans" w:hAnsi="Open Sans" w:cs="Open Sans"/>
          <w:color w:val="000000"/>
          <w:sz w:val="24"/>
          <w:szCs w:val="24"/>
        </w:rPr>
        <w:t>:</w:t>
      </w:r>
      <w:r w:rsidRPr="0089705E">
        <w:rPr>
          <w:rFonts w:ascii="Open Sans" w:hAnsi="Open Sans" w:cs="Open Sans"/>
          <w:color w:val="000000"/>
          <w:sz w:val="24"/>
          <w:szCs w:val="24"/>
        </w:rPr>
        <w:t xml:space="preserve"> </w:t>
      </w:r>
      <w:r w:rsidRPr="0089705E">
        <w:rPr>
          <w:rFonts w:ascii="Open Sans" w:hAnsi="Open Sans" w:cs="Open Sans"/>
          <w:b/>
          <w:sz w:val="24"/>
          <w:szCs w:val="24"/>
        </w:rPr>
        <w:t>www.comprasestatales.gub.uy</w:t>
      </w:r>
      <w:r w:rsidR="0041518A" w:rsidRPr="0089705E">
        <w:rPr>
          <w:rFonts w:ascii="Open Sans" w:hAnsi="Open Sans" w:cs="Open Sans"/>
          <w:sz w:val="24"/>
          <w:szCs w:val="24"/>
        </w:rPr>
        <w:t>.</w:t>
      </w:r>
    </w:p>
    <w:p w14:paraId="277CCBBA" w14:textId="386EEBD0" w:rsidR="00112F1C" w:rsidRDefault="004F277C"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No se reconocerán, pagarán o reintegrarán conceptos de gastos </w:t>
      </w:r>
      <w:r w:rsidR="005D25CD" w:rsidRPr="0089705E">
        <w:rPr>
          <w:rFonts w:ascii="Open Sans" w:hAnsi="Open Sans" w:cs="Open Sans"/>
          <w:color w:val="000000"/>
          <w:sz w:val="24"/>
          <w:szCs w:val="24"/>
        </w:rPr>
        <w:t xml:space="preserve">del adjudicatario no cotizados </w:t>
      </w:r>
      <w:r w:rsidRPr="0089705E">
        <w:rPr>
          <w:rFonts w:ascii="Open Sans" w:hAnsi="Open Sans" w:cs="Open Sans"/>
          <w:color w:val="000000"/>
          <w:sz w:val="24"/>
          <w:szCs w:val="24"/>
        </w:rPr>
        <w:t>por éste como parte de la oferta o reconocid</w:t>
      </w:r>
      <w:r w:rsidR="00621BA3" w:rsidRPr="0089705E">
        <w:rPr>
          <w:rFonts w:ascii="Open Sans" w:hAnsi="Open Sans" w:cs="Open Sans"/>
          <w:color w:val="000000"/>
          <w:sz w:val="24"/>
          <w:szCs w:val="24"/>
        </w:rPr>
        <w:t>os expresamente en el presente P</w:t>
      </w:r>
      <w:r w:rsidRPr="0089705E">
        <w:rPr>
          <w:rFonts w:ascii="Open Sans" w:hAnsi="Open Sans" w:cs="Open Sans"/>
          <w:color w:val="000000"/>
          <w:sz w:val="24"/>
          <w:szCs w:val="24"/>
        </w:rPr>
        <w:t>liego o los contratos que se firmaren con el adjudicatario.</w:t>
      </w:r>
    </w:p>
    <w:p w14:paraId="125955A5" w14:textId="77777777" w:rsidR="00842C0B" w:rsidRPr="0089705E" w:rsidRDefault="00842C0B"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p>
    <w:p w14:paraId="79A053C4" w14:textId="507A05D8" w:rsidR="004F277C" w:rsidRPr="0089705E" w:rsidRDefault="00C277B6"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sidRPr="0089705E">
        <w:rPr>
          <w:rFonts w:ascii="Open Sans" w:hAnsi="Open Sans" w:cs="Open Sans"/>
          <w:b/>
          <w:bCs/>
          <w:color w:val="000000"/>
          <w:sz w:val="24"/>
          <w:szCs w:val="24"/>
        </w:rPr>
        <w:lastRenderedPageBreak/>
        <w:t>1</w:t>
      </w:r>
      <w:r w:rsidR="00CF09F8">
        <w:rPr>
          <w:rFonts w:ascii="Open Sans" w:hAnsi="Open Sans" w:cs="Open Sans"/>
          <w:b/>
          <w:bCs/>
          <w:color w:val="000000"/>
          <w:sz w:val="24"/>
          <w:szCs w:val="24"/>
        </w:rPr>
        <w:t>4</w:t>
      </w:r>
      <w:r w:rsidR="004F277C" w:rsidRPr="0089705E">
        <w:rPr>
          <w:rFonts w:ascii="Open Sans" w:hAnsi="Open Sans" w:cs="Open Sans"/>
          <w:b/>
          <w:bCs/>
          <w:color w:val="000000"/>
          <w:sz w:val="24"/>
          <w:szCs w:val="24"/>
        </w:rPr>
        <w:t>. PRECIO DEL PLIEGO</w:t>
      </w:r>
    </w:p>
    <w:p w14:paraId="16BA850F" w14:textId="77777777" w:rsidR="004F277C" w:rsidRPr="0089705E" w:rsidRDefault="004F277C"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rPr>
      </w:pPr>
      <w:r w:rsidRPr="0089705E">
        <w:rPr>
          <w:rFonts w:ascii="Open Sans" w:hAnsi="Open Sans" w:cs="Open Sans"/>
          <w:color w:val="000000"/>
          <w:sz w:val="24"/>
          <w:szCs w:val="24"/>
        </w:rPr>
        <w:t>El presente Pliego puede obtenerse en</w:t>
      </w:r>
      <w:r w:rsidR="0041518A" w:rsidRPr="0089705E">
        <w:rPr>
          <w:rFonts w:ascii="Open Sans" w:hAnsi="Open Sans" w:cs="Open Sans"/>
          <w:color w:val="000000"/>
          <w:sz w:val="24"/>
          <w:szCs w:val="24"/>
        </w:rPr>
        <w:t>:</w:t>
      </w:r>
      <w:r w:rsidRPr="0089705E">
        <w:rPr>
          <w:rFonts w:ascii="Open Sans" w:hAnsi="Open Sans" w:cs="Open Sans"/>
          <w:b/>
          <w:color w:val="000000"/>
          <w:sz w:val="24"/>
          <w:szCs w:val="24"/>
        </w:rPr>
        <w:t xml:space="preserve"> </w:t>
      </w:r>
      <w:r w:rsidRPr="0089705E">
        <w:rPr>
          <w:rFonts w:ascii="Open Sans" w:hAnsi="Open Sans" w:cs="Open Sans"/>
          <w:b/>
          <w:sz w:val="24"/>
          <w:szCs w:val="24"/>
        </w:rPr>
        <w:t>www.comprasestatales.gub.uy</w:t>
      </w:r>
      <w:r w:rsidRPr="0089705E">
        <w:rPr>
          <w:rFonts w:ascii="Open Sans" w:hAnsi="Open Sans" w:cs="Open Sans"/>
          <w:sz w:val="24"/>
          <w:szCs w:val="24"/>
        </w:rPr>
        <w:t>.</w:t>
      </w:r>
      <w:r w:rsidR="00621BA3" w:rsidRPr="0089705E">
        <w:rPr>
          <w:rFonts w:ascii="Open Sans" w:hAnsi="Open Sans" w:cs="Open Sans"/>
          <w:color w:val="000000"/>
          <w:sz w:val="24"/>
          <w:szCs w:val="24"/>
        </w:rPr>
        <w:t xml:space="preserve"> El mismo no tiene costo</w:t>
      </w:r>
      <w:r w:rsidRPr="0089705E">
        <w:rPr>
          <w:rFonts w:ascii="Open Sans" w:hAnsi="Open Sans" w:cs="Open Sans"/>
          <w:color w:val="000000"/>
          <w:sz w:val="24"/>
          <w:szCs w:val="24"/>
        </w:rPr>
        <w:t>.</w:t>
      </w:r>
    </w:p>
    <w:p w14:paraId="0C8F57DC" w14:textId="315AAD1D" w:rsidR="004F277C" w:rsidRPr="0089705E" w:rsidRDefault="00C277B6"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sidRPr="0089705E">
        <w:rPr>
          <w:rFonts w:ascii="Open Sans" w:hAnsi="Open Sans" w:cs="Open Sans"/>
          <w:b/>
          <w:bCs/>
          <w:color w:val="000000"/>
          <w:sz w:val="24"/>
          <w:szCs w:val="24"/>
        </w:rPr>
        <w:t>1</w:t>
      </w:r>
      <w:r w:rsidR="00CF09F8">
        <w:rPr>
          <w:rFonts w:ascii="Open Sans" w:hAnsi="Open Sans" w:cs="Open Sans"/>
          <w:b/>
          <w:bCs/>
          <w:color w:val="000000"/>
          <w:sz w:val="24"/>
          <w:szCs w:val="24"/>
        </w:rPr>
        <w:t>5</w:t>
      </w:r>
      <w:r w:rsidR="004F277C" w:rsidRPr="0089705E">
        <w:rPr>
          <w:rFonts w:ascii="Open Sans" w:hAnsi="Open Sans" w:cs="Open Sans"/>
          <w:b/>
          <w:bCs/>
          <w:color w:val="000000"/>
          <w:sz w:val="24"/>
          <w:szCs w:val="24"/>
        </w:rPr>
        <w:t>. PRESENTACIÓN DE OFERTAS</w:t>
      </w:r>
    </w:p>
    <w:p w14:paraId="722A4A5E" w14:textId="77777777" w:rsidR="00F04170" w:rsidRPr="0089705E" w:rsidRDefault="00A61F60"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Las propuestas serán cargadas electrónicamente en la página web: </w:t>
      </w:r>
      <w:hyperlink r:id="rId8" w:history="1">
        <w:r w:rsidRPr="0089705E">
          <w:rPr>
            <w:rStyle w:val="Hipervnculo"/>
            <w:rFonts w:ascii="Open Sans" w:hAnsi="Open Sans" w:cs="Open Sans"/>
            <w:color w:val="auto"/>
            <w:sz w:val="24"/>
            <w:szCs w:val="24"/>
          </w:rPr>
          <w:t>www.comprasestatales.gub.uy</w:t>
        </w:r>
      </w:hyperlink>
      <w:r w:rsidRPr="0089705E">
        <w:rPr>
          <w:rFonts w:ascii="Open Sans" w:hAnsi="Open Sans" w:cs="Open Sans"/>
          <w:sz w:val="24"/>
          <w:szCs w:val="24"/>
        </w:rPr>
        <w:t xml:space="preserve"> </w:t>
      </w:r>
      <w:r w:rsidRPr="0089705E">
        <w:rPr>
          <w:rFonts w:ascii="Open Sans" w:hAnsi="Open Sans" w:cs="Open Sans"/>
          <w:color w:val="000000"/>
          <w:sz w:val="24"/>
          <w:szCs w:val="24"/>
        </w:rPr>
        <w:t xml:space="preserve"> previo a la hora fijada para la apertura de ofertas</w:t>
      </w:r>
      <w:r w:rsidR="00F04170" w:rsidRPr="0089705E">
        <w:rPr>
          <w:rFonts w:ascii="Open Sans" w:hAnsi="Open Sans" w:cs="Open Sans"/>
          <w:color w:val="000000"/>
          <w:sz w:val="24"/>
          <w:szCs w:val="24"/>
        </w:rPr>
        <w:t xml:space="preserve"> (por dificultades o consultas referidas al ingreso de ofertas deberán comunicarse al telé</w:t>
      </w:r>
      <w:r w:rsidR="00247E09" w:rsidRPr="0089705E">
        <w:rPr>
          <w:rFonts w:ascii="Open Sans" w:hAnsi="Open Sans" w:cs="Open Sans"/>
          <w:color w:val="000000"/>
          <w:sz w:val="24"/>
          <w:szCs w:val="24"/>
        </w:rPr>
        <w:t xml:space="preserve">fono </w:t>
      </w:r>
      <w:r w:rsidR="00DE6D4B" w:rsidRPr="0089705E">
        <w:rPr>
          <w:rFonts w:ascii="Open Sans" w:hAnsi="Open Sans" w:cs="Open Sans"/>
          <w:bCs/>
          <w:sz w:val="24"/>
          <w:szCs w:val="24"/>
        </w:rPr>
        <w:t>26045360 m</w:t>
      </w:r>
      <w:r w:rsidR="00247E09" w:rsidRPr="0089705E">
        <w:rPr>
          <w:rFonts w:ascii="Open Sans" w:hAnsi="Open Sans" w:cs="Open Sans"/>
          <w:color w:val="000000"/>
          <w:sz w:val="24"/>
          <w:szCs w:val="24"/>
        </w:rPr>
        <w:t>esa de ayuda AR</w:t>
      </w:r>
      <w:r w:rsidR="00F04170" w:rsidRPr="0089705E">
        <w:rPr>
          <w:rFonts w:ascii="Open Sans" w:hAnsi="Open Sans" w:cs="Open Sans"/>
          <w:color w:val="000000"/>
          <w:sz w:val="24"/>
          <w:szCs w:val="24"/>
        </w:rPr>
        <w:t>CE)</w:t>
      </w:r>
      <w:r w:rsidRPr="0089705E">
        <w:rPr>
          <w:rFonts w:ascii="Open Sans" w:hAnsi="Open Sans" w:cs="Open Sans"/>
          <w:color w:val="000000"/>
          <w:sz w:val="24"/>
          <w:szCs w:val="24"/>
        </w:rPr>
        <w:t xml:space="preserve">. </w:t>
      </w:r>
    </w:p>
    <w:p w14:paraId="5B73E1DF" w14:textId="77777777" w:rsidR="00A61F60" w:rsidRPr="0089705E" w:rsidRDefault="00A61F60"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No se aceptarán propuestas por otra vía.</w:t>
      </w:r>
    </w:p>
    <w:p w14:paraId="07AD0D3E" w14:textId="77777777" w:rsidR="00A61F60" w:rsidRPr="0089705E" w:rsidRDefault="00F04170"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Asimismo,</w:t>
      </w:r>
      <w:r w:rsidR="00A61F60" w:rsidRPr="0089705E">
        <w:rPr>
          <w:rFonts w:ascii="Open Sans" w:hAnsi="Open Sans" w:cs="Open Sans"/>
          <w:color w:val="000000"/>
          <w:sz w:val="24"/>
          <w:szCs w:val="24"/>
        </w:rPr>
        <w:t xml:space="preserve"> se deberá adjuntar la documentación solicitada como obligatoria en el </w:t>
      </w:r>
      <w:r w:rsidRPr="0089705E">
        <w:rPr>
          <w:rFonts w:ascii="Open Sans" w:hAnsi="Open Sans" w:cs="Open Sans"/>
          <w:color w:val="000000"/>
          <w:sz w:val="24"/>
          <w:szCs w:val="24"/>
        </w:rPr>
        <w:t>numeral</w:t>
      </w:r>
      <w:r w:rsidR="00A61F60" w:rsidRPr="0089705E">
        <w:rPr>
          <w:rFonts w:ascii="Open Sans" w:hAnsi="Open Sans" w:cs="Open Sans"/>
          <w:color w:val="000000"/>
          <w:sz w:val="24"/>
          <w:szCs w:val="24"/>
        </w:rPr>
        <w:t xml:space="preserve"> </w:t>
      </w:r>
      <w:r w:rsidR="00EB39C9" w:rsidRPr="0089705E">
        <w:rPr>
          <w:rFonts w:ascii="Open Sans" w:hAnsi="Open Sans" w:cs="Open Sans"/>
          <w:color w:val="000000"/>
          <w:sz w:val="24"/>
          <w:szCs w:val="24"/>
        </w:rPr>
        <w:t>1</w:t>
      </w:r>
      <w:r w:rsidR="008B6436">
        <w:rPr>
          <w:rFonts w:ascii="Open Sans" w:hAnsi="Open Sans" w:cs="Open Sans"/>
          <w:color w:val="000000"/>
          <w:sz w:val="24"/>
          <w:szCs w:val="24"/>
        </w:rPr>
        <w:t>8</w:t>
      </w:r>
      <w:r w:rsidR="00A61F60" w:rsidRPr="0089705E">
        <w:rPr>
          <w:rFonts w:ascii="Open Sans" w:hAnsi="Open Sans" w:cs="Open Sans"/>
          <w:color w:val="000000"/>
          <w:sz w:val="24"/>
          <w:szCs w:val="24"/>
        </w:rPr>
        <w:t xml:space="preserve">. </w:t>
      </w:r>
    </w:p>
    <w:p w14:paraId="14E1C636" w14:textId="77777777" w:rsidR="00A046FA" w:rsidRPr="0089705E" w:rsidRDefault="00A61F60"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Asimismo, las ofertas serán rechazadas cuando contengan cláusulas consideradas abusivas, atendiendo, aunque no únicamente, a lo dispuesto por la Ley Nº 17.250 de 11 de agosto de 2000 y el Decreto Nº 244/000 de 23 de agosto de 2000 (Relaciones de Consumo).</w:t>
      </w:r>
      <w:r w:rsidR="00A046FA" w:rsidRPr="0089705E">
        <w:rPr>
          <w:rFonts w:ascii="Open Sans" w:hAnsi="Open Sans" w:cs="Open Sans"/>
          <w:color w:val="000000"/>
          <w:sz w:val="24"/>
          <w:szCs w:val="24"/>
        </w:rPr>
        <w:t xml:space="preserve"> </w:t>
      </w:r>
    </w:p>
    <w:p w14:paraId="347DD26B" w14:textId="4163C28D" w:rsidR="00A046FA" w:rsidRPr="0089705E" w:rsidRDefault="00C277B6" w:rsidP="00BC5241">
      <w:pPr>
        <w:shd w:val="clear" w:color="auto" w:fill="FFFFFF" w:themeFill="background1"/>
        <w:autoSpaceDE w:val="0"/>
        <w:autoSpaceDN w:val="0"/>
        <w:adjustRightInd w:val="0"/>
        <w:spacing w:after="0" w:line="360" w:lineRule="auto"/>
        <w:jc w:val="both"/>
        <w:rPr>
          <w:rFonts w:ascii="Open Sans" w:hAnsi="Open Sans" w:cs="Open Sans"/>
          <w:b/>
          <w:color w:val="000000"/>
          <w:sz w:val="24"/>
          <w:szCs w:val="24"/>
        </w:rPr>
      </w:pPr>
      <w:r w:rsidRPr="0089705E">
        <w:rPr>
          <w:rFonts w:ascii="Open Sans" w:hAnsi="Open Sans" w:cs="Open Sans"/>
          <w:b/>
          <w:color w:val="000000"/>
          <w:sz w:val="24"/>
          <w:szCs w:val="24"/>
        </w:rPr>
        <w:t>1</w:t>
      </w:r>
      <w:r w:rsidR="00CF09F8">
        <w:rPr>
          <w:rFonts w:ascii="Open Sans" w:hAnsi="Open Sans" w:cs="Open Sans"/>
          <w:b/>
          <w:color w:val="000000"/>
          <w:sz w:val="24"/>
          <w:szCs w:val="24"/>
        </w:rPr>
        <w:t>6</w:t>
      </w:r>
      <w:r w:rsidR="00A046FA" w:rsidRPr="0089705E">
        <w:rPr>
          <w:rFonts w:ascii="Open Sans" w:hAnsi="Open Sans" w:cs="Open Sans"/>
          <w:b/>
          <w:color w:val="000000"/>
          <w:sz w:val="24"/>
          <w:szCs w:val="24"/>
        </w:rPr>
        <w:t>. CONTENIDO DE LA PROPUESTA</w:t>
      </w:r>
    </w:p>
    <w:p w14:paraId="59FE33AD" w14:textId="77777777" w:rsidR="009C67B7" w:rsidRPr="0089705E" w:rsidRDefault="009C67B7" w:rsidP="00BC5241">
      <w:pPr>
        <w:pStyle w:val="Prrafobsico"/>
        <w:shd w:val="clear" w:color="auto" w:fill="FFFFFF" w:themeFill="background1"/>
        <w:suppressAutoHyphens/>
        <w:spacing w:line="360" w:lineRule="auto"/>
        <w:ind w:firstLine="360"/>
        <w:jc w:val="both"/>
        <w:rPr>
          <w:rFonts w:ascii="Open Sans" w:hAnsi="Open Sans" w:cs="Open Sans"/>
          <w:b/>
          <w:lang w:val="es-ES"/>
        </w:rPr>
      </w:pPr>
      <w:r w:rsidRPr="0089705E">
        <w:rPr>
          <w:rFonts w:ascii="Open Sans" w:hAnsi="Open Sans" w:cs="Open Sans"/>
          <w:lang w:val="es-ES"/>
        </w:rPr>
        <w:t>La oferta debe realizarse en la planilla Excel (Anexo III) que se encuentra subida al sitio de Compras Estatales conjuntamente con el pliego, en la cual no deberán hacerse otras modificaciones.</w:t>
      </w:r>
      <w:r w:rsidRPr="0089705E">
        <w:rPr>
          <w:rFonts w:ascii="Open Sans" w:hAnsi="Open Sans" w:cs="Open Sans"/>
          <w:b/>
          <w:lang w:val="es-ES"/>
        </w:rPr>
        <w:t xml:space="preserve"> </w:t>
      </w:r>
    </w:p>
    <w:p w14:paraId="081167C4" w14:textId="77777777" w:rsidR="001A3E31" w:rsidRPr="0089705E" w:rsidRDefault="001A3E31" w:rsidP="00842C0B">
      <w:pPr>
        <w:pStyle w:val="Prrafobsico"/>
        <w:numPr>
          <w:ilvl w:val="0"/>
          <w:numId w:val="36"/>
        </w:numPr>
        <w:shd w:val="clear" w:color="auto" w:fill="FFFFFF" w:themeFill="background1"/>
        <w:suppressAutoHyphens/>
        <w:spacing w:line="360" w:lineRule="auto"/>
        <w:ind w:left="0" w:firstLine="851"/>
        <w:jc w:val="both"/>
        <w:rPr>
          <w:rFonts w:ascii="Open Sans" w:hAnsi="Open Sans" w:cs="Open Sans"/>
        </w:rPr>
      </w:pPr>
      <w:r w:rsidRPr="0089705E">
        <w:rPr>
          <w:rFonts w:ascii="Open Sans" w:hAnsi="Open Sans" w:cs="Open Sans"/>
        </w:rPr>
        <w:t xml:space="preserve">Menú del día 1 (precio máximo $ </w:t>
      </w:r>
      <w:r w:rsidR="00C277B6" w:rsidRPr="0089705E">
        <w:rPr>
          <w:rFonts w:ascii="Open Sans" w:hAnsi="Open Sans" w:cs="Open Sans"/>
        </w:rPr>
        <w:t>165</w:t>
      </w:r>
      <w:r w:rsidRPr="0089705E">
        <w:rPr>
          <w:rFonts w:ascii="Open Sans" w:hAnsi="Open Sans" w:cs="Open Sans"/>
        </w:rPr>
        <w:t>).</w:t>
      </w:r>
    </w:p>
    <w:p w14:paraId="1EC67D9B" w14:textId="5A9D4F11" w:rsidR="001A3E31" w:rsidRDefault="001A3E31" w:rsidP="00842C0B">
      <w:pPr>
        <w:pStyle w:val="Prrafobsico"/>
        <w:numPr>
          <w:ilvl w:val="0"/>
          <w:numId w:val="36"/>
        </w:numPr>
        <w:shd w:val="clear" w:color="auto" w:fill="FFFFFF" w:themeFill="background1"/>
        <w:suppressAutoHyphens/>
        <w:spacing w:line="360" w:lineRule="auto"/>
        <w:ind w:left="0" w:firstLine="851"/>
        <w:jc w:val="both"/>
        <w:rPr>
          <w:rFonts w:ascii="Open Sans" w:hAnsi="Open Sans" w:cs="Open Sans"/>
        </w:rPr>
      </w:pPr>
      <w:r w:rsidRPr="0089705E">
        <w:rPr>
          <w:rFonts w:ascii="Open Sans" w:hAnsi="Open Sans" w:cs="Open Sans"/>
        </w:rPr>
        <w:t>Menú del día 2</w:t>
      </w:r>
      <w:r w:rsidRPr="0089705E">
        <w:rPr>
          <w:rFonts w:ascii="Open Sans" w:hAnsi="Open Sans" w:cs="Open Sans"/>
          <w:color w:val="FF0000"/>
        </w:rPr>
        <w:t xml:space="preserve"> </w:t>
      </w:r>
      <w:r w:rsidRPr="0089705E">
        <w:rPr>
          <w:rFonts w:ascii="Open Sans" w:hAnsi="Open Sans" w:cs="Open Sans"/>
        </w:rPr>
        <w:t xml:space="preserve">(precio máximo $ </w:t>
      </w:r>
      <w:r w:rsidR="00C277B6" w:rsidRPr="0089705E">
        <w:rPr>
          <w:rFonts w:ascii="Open Sans" w:hAnsi="Open Sans" w:cs="Open Sans"/>
        </w:rPr>
        <w:t>250</w:t>
      </w:r>
      <w:r w:rsidRPr="0089705E">
        <w:rPr>
          <w:rFonts w:ascii="Open Sans" w:hAnsi="Open Sans" w:cs="Open Sans"/>
        </w:rPr>
        <w:t>).</w:t>
      </w:r>
    </w:p>
    <w:p w14:paraId="5FEF2A9F" w14:textId="39BC4BA7" w:rsidR="000D7C59" w:rsidRPr="0089705E" w:rsidRDefault="000D7C59" w:rsidP="00842C0B">
      <w:pPr>
        <w:pStyle w:val="Prrafobsico"/>
        <w:numPr>
          <w:ilvl w:val="0"/>
          <w:numId w:val="36"/>
        </w:numPr>
        <w:shd w:val="clear" w:color="auto" w:fill="FFFFFF" w:themeFill="background1"/>
        <w:suppressAutoHyphens/>
        <w:spacing w:line="360" w:lineRule="auto"/>
        <w:ind w:left="0" w:firstLine="851"/>
        <w:jc w:val="both"/>
        <w:rPr>
          <w:rFonts w:ascii="Open Sans" w:hAnsi="Open Sans" w:cs="Open Sans"/>
        </w:rPr>
      </w:pPr>
      <w:r>
        <w:rPr>
          <w:rFonts w:ascii="Open Sans" w:hAnsi="Open Sans" w:cs="Open Sans"/>
        </w:rPr>
        <w:t>Menú vegetariano</w:t>
      </w:r>
    </w:p>
    <w:p w14:paraId="3FCD6E03" w14:textId="77777777" w:rsidR="001A3E31" w:rsidRPr="0089705E" w:rsidRDefault="001A3E31" w:rsidP="00BC5241">
      <w:pPr>
        <w:pStyle w:val="Prrafobsico"/>
        <w:shd w:val="clear" w:color="auto" w:fill="FFFFFF" w:themeFill="background1"/>
        <w:suppressAutoHyphens/>
        <w:spacing w:line="360" w:lineRule="auto"/>
        <w:ind w:firstLine="708"/>
        <w:jc w:val="both"/>
        <w:rPr>
          <w:rFonts w:ascii="Open Sans" w:hAnsi="Open Sans" w:cs="Open Sans"/>
        </w:rPr>
      </w:pPr>
      <w:r w:rsidRPr="0089705E">
        <w:rPr>
          <w:rFonts w:ascii="Open Sans" w:hAnsi="Open Sans" w:cs="Open Sans"/>
        </w:rPr>
        <w:t xml:space="preserve">Los </w:t>
      </w:r>
      <w:r w:rsidR="0089705E" w:rsidRPr="0089705E">
        <w:rPr>
          <w:rFonts w:ascii="Open Sans" w:hAnsi="Open Sans" w:cs="Open Sans"/>
        </w:rPr>
        <w:t>alimentos y bebidas</w:t>
      </w:r>
      <w:r w:rsidRPr="0089705E">
        <w:rPr>
          <w:rFonts w:ascii="Open Sans" w:hAnsi="Open Sans" w:cs="Open Sans"/>
        </w:rPr>
        <w:t xml:space="preserve"> opcionales que fueren ofertados</w:t>
      </w:r>
      <w:r w:rsidR="009C67B7" w:rsidRPr="0089705E">
        <w:rPr>
          <w:rFonts w:ascii="Open Sans" w:hAnsi="Open Sans" w:cs="Open Sans"/>
        </w:rPr>
        <w:t xml:space="preserve"> fuera de los que figuran en el Anexo I</w:t>
      </w:r>
      <w:r w:rsidR="003E69FD">
        <w:rPr>
          <w:rFonts w:ascii="Open Sans" w:hAnsi="Open Sans" w:cs="Open Sans"/>
        </w:rPr>
        <w:t>V</w:t>
      </w:r>
      <w:r w:rsidR="009C67B7" w:rsidRPr="0089705E">
        <w:rPr>
          <w:rFonts w:ascii="Open Sans" w:hAnsi="Open Sans" w:cs="Open Sans"/>
        </w:rPr>
        <w:t xml:space="preserve"> no serán tomados en cuenta para </w:t>
      </w:r>
      <w:r w:rsidR="003E69FD" w:rsidRPr="0089705E">
        <w:rPr>
          <w:rFonts w:ascii="Open Sans" w:hAnsi="Open Sans" w:cs="Open Sans"/>
        </w:rPr>
        <w:t>la ponderación económica,</w:t>
      </w:r>
      <w:r w:rsidR="009C67B7" w:rsidRPr="0089705E">
        <w:rPr>
          <w:rFonts w:ascii="Open Sans" w:hAnsi="Open Sans" w:cs="Open Sans"/>
        </w:rPr>
        <w:t xml:space="preserve"> pero</w:t>
      </w:r>
      <w:r w:rsidRPr="0089705E">
        <w:rPr>
          <w:rFonts w:ascii="Open Sans" w:hAnsi="Open Sans" w:cs="Open Sans"/>
        </w:rPr>
        <w:t xml:space="preserve"> generan la obligación de ofrecimiento por parte del adjudicatario.</w:t>
      </w:r>
    </w:p>
    <w:p w14:paraId="3D5B4FCC" w14:textId="0AE19BD0" w:rsidR="001A3E31" w:rsidRDefault="001A3E31" w:rsidP="0019797F">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Las variaciones en los precios del ANEXO </w:t>
      </w:r>
      <w:r w:rsidR="003E69FD">
        <w:rPr>
          <w:rFonts w:ascii="Open Sans" w:hAnsi="Open Sans" w:cs="Open Sans"/>
          <w:sz w:val="24"/>
          <w:szCs w:val="24"/>
          <w:lang w:val="es-UY" w:eastAsia="es-ES"/>
        </w:rPr>
        <w:t>IV</w:t>
      </w:r>
      <w:r w:rsidRPr="0089705E">
        <w:rPr>
          <w:rFonts w:ascii="Open Sans" w:hAnsi="Open Sans" w:cs="Open Sans"/>
          <w:sz w:val="24"/>
          <w:szCs w:val="24"/>
          <w:lang w:val="es-UY" w:eastAsia="es-ES"/>
        </w:rPr>
        <w:t xml:space="preserve"> operarán en forma</w:t>
      </w:r>
      <w:r w:rsidR="00C277B6"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 xml:space="preserve">automática y semestral aplicándose la variación registrada </w:t>
      </w:r>
      <w:r w:rsidR="0019797F">
        <w:rPr>
          <w:rFonts w:ascii="Open Sans" w:hAnsi="Open Sans" w:cs="Open Sans"/>
          <w:sz w:val="24"/>
          <w:szCs w:val="24"/>
          <w:lang w:val="es-UY" w:eastAsia="es-ES"/>
        </w:rPr>
        <w:t xml:space="preserve">en el período para el Índice de </w:t>
      </w:r>
      <w:r w:rsidRPr="0089705E">
        <w:rPr>
          <w:rFonts w:ascii="Open Sans" w:hAnsi="Open Sans" w:cs="Open Sans"/>
          <w:sz w:val="24"/>
          <w:szCs w:val="24"/>
          <w:lang w:val="es-UY" w:eastAsia="es-ES"/>
        </w:rPr>
        <w:t>Servicios de Comidas por Contrato, elaborado por el Instituto Nacional de Estadística,</w:t>
      </w:r>
      <w:r w:rsidR="00C277B6"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lastRenderedPageBreak/>
        <w:t>tomando como base de cálculo el índice del mes anterior a la fecha de apertura y el del mes</w:t>
      </w:r>
      <w:r w:rsidR="00C277B6"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anterior a la actualización.</w:t>
      </w:r>
    </w:p>
    <w:p w14:paraId="73111461" w14:textId="77777777" w:rsidR="00AA1602" w:rsidRPr="0089705E" w:rsidRDefault="00AA1602"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Pr>
          <w:rFonts w:ascii="Open Sans" w:hAnsi="Open Sans" w:cs="Open Sans"/>
          <w:sz w:val="24"/>
          <w:szCs w:val="24"/>
          <w:lang w:val="es-UY" w:eastAsia="es-ES"/>
        </w:rPr>
        <w:t>Cantidad de personal y descripción de funciones.</w:t>
      </w:r>
    </w:p>
    <w:p w14:paraId="7147D42E" w14:textId="77777777" w:rsidR="001A3E31" w:rsidRPr="0089705E" w:rsidRDefault="001A3E31"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En oportunidad de cada ajuste de precios, 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xml:space="preserve"> deberá remitir los listados</w:t>
      </w:r>
      <w:r w:rsidR="00C277B6"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actualizados del ANEXO</w:t>
      </w:r>
      <w:r w:rsidR="003E69FD">
        <w:rPr>
          <w:rFonts w:ascii="Open Sans" w:hAnsi="Open Sans" w:cs="Open Sans"/>
          <w:sz w:val="24"/>
          <w:szCs w:val="24"/>
          <w:lang w:val="es-UY" w:eastAsia="es-ES"/>
        </w:rPr>
        <w:t xml:space="preserve"> IV</w:t>
      </w:r>
      <w:r w:rsidRPr="0089705E">
        <w:rPr>
          <w:rFonts w:ascii="Open Sans" w:hAnsi="Open Sans" w:cs="Open Sans"/>
          <w:sz w:val="24"/>
          <w:szCs w:val="24"/>
          <w:lang w:val="es-UY" w:eastAsia="es-ES"/>
        </w:rPr>
        <w:t xml:space="preserve"> a la División</w:t>
      </w:r>
      <w:r w:rsidR="00C277B6" w:rsidRPr="0089705E">
        <w:rPr>
          <w:rFonts w:ascii="Open Sans" w:hAnsi="Open Sans" w:cs="Open Sans"/>
          <w:sz w:val="24"/>
          <w:szCs w:val="24"/>
          <w:lang w:val="es-UY" w:eastAsia="es-ES"/>
        </w:rPr>
        <w:t xml:space="preserve"> Abastecimientos</w:t>
      </w:r>
      <w:r w:rsidRPr="0089705E">
        <w:rPr>
          <w:rFonts w:ascii="Open Sans" w:hAnsi="Open Sans" w:cs="Open Sans"/>
          <w:sz w:val="24"/>
          <w:szCs w:val="24"/>
          <w:lang w:val="es-UY" w:eastAsia="es-ES"/>
        </w:rPr>
        <w:t xml:space="preserve"> y a </w:t>
      </w:r>
      <w:r w:rsidR="00C277B6" w:rsidRPr="0089705E">
        <w:rPr>
          <w:rFonts w:ascii="Open Sans" w:hAnsi="Open Sans" w:cs="Open Sans"/>
          <w:sz w:val="24"/>
          <w:szCs w:val="24"/>
          <w:lang w:val="es-UY" w:eastAsia="es-ES"/>
        </w:rPr>
        <w:t>l</w:t>
      </w:r>
      <w:r w:rsidRPr="0089705E">
        <w:rPr>
          <w:rFonts w:ascii="Open Sans" w:hAnsi="Open Sans" w:cs="Open Sans"/>
          <w:sz w:val="24"/>
          <w:szCs w:val="24"/>
          <w:lang w:val="es-UY" w:eastAsia="es-ES"/>
        </w:rPr>
        <w:t>a Comisión.</w:t>
      </w:r>
    </w:p>
    <w:p w14:paraId="2F95E704" w14:textId="641BC18E" w:rsidR="00CF09F8" w:rsidRDefault="001A3E31" w:rsidP="0019797F">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 xml:space="preserve">Este listado de precios deberá ser exhibido por el </w:t>
      </w:r>
      <w:r w:rsidR="003E69FD">
        <w:rPr>
          <w:rFonts w:ascii="Open Sans" w:hAnsi="Open Sans" w:cs="Open Sans"/>
          <w:sz w:val="24"/>
          <w:szCs w:val="24"/>
          <w:lang w:val="es-UY" w:eastAsia="es-ES"/>
        </w:rPr>
        <w:t>concesionario</w:t>
      </w:r>
      <w:r w:rsidRPr="0089705E">
        <w:rPr>
          <w:rFonts w:ascii="Open Sans" w:hAnsi="Open Sans" w:cs="Open Sans"/>
          <w:sz w:val="24"/>
          <w:szCs w:val="24"/>
          <w:lang w:val="es-UY" w:eastAsia="es-ES"/>
        </w:rPr>
        <w:t xml:space="preserve"> en el salón comedor, en lugar</w:t>
      </w:r>
      <w:r w:rsidR="00C277B6" w:rsidRPr="0089705E">
        <w:rPr>
          <w:rFonts w:ascii="Open Sans" w:hAnsi="Open Sans" w:cs="Open Sans"/>
          <w:sz w:val="24"/>
          <w:szCs w:val="24"/>
          <w:lang w:val="es-UY" w:eastAsia="es-ES"/>
        </w:rPr>
        <w:t xml:space="preserve"> </w:t>
      </w:r>
      <w:r w:rsidRPr="0089705E">
        <w:rPr>
          <w:rFonts w:ascii="Open Sans" w:hAnsi="Open Sans" w:cs="Open Sans"/>
          <w:sz w:val="24"/>
          <w:szCs w:val="24"/>
          <w:lang w:val="es-UY" w:eastAsia="es-ES"/>
        </w:rPr>
        <w:t>visible.</w:t>
      </w:r>
    </w:p>
    <w:p w14:paraId="0AF461B5" w14:textId="3A11DCB2" w:rsidR="004F277C" w:rsidRPr="0089705E" w:rsidRDefault="0069174D"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sidRPr="0089705E">
        <w:rPr>
          <w:rFonts w:ascii="Open Sans" w:hAnsi="Open Sans" w:cs="Open Sans"/>
          <w:b/>
          <w:bCs/>
          <w:color w:val="000000"/>
          <w:sz w:val="24"/>
          <w:szCs w:val="24"/>
        </w:rPr>
        <w:t>1</w:t>
      </w:r>
      <w:r w:rsidR="00CF09F8">
        <w:rPr>
          <w:rFonts w:ascii="Open Sans" w:hAnsi="Open Sans" w:cs="Open Sans"/>
          <w:b/>
          <w:bCs/>
          <w:color w:val="000000"/>
          <w:sz w:val="24"/>
          <w:szCs w:val="24"/>
        </w:rPr>
        <w:t>7</w:t>
      </w:r>
      <w:r w:rsidR="004F277C" w:rsidRPr="0089705E">
        <w:rPr>
          <w:rFonts w:ascii="Open Sans" w:hAnsi="Open Sans" w:cs="Open Sans"/>
          <w:b/>
          <w:bCs/>
          <w:color w:val="000000"/>
          <w:sz w:val="24"/>
          <w:szCs w:val="24"/>
        </w:rPr>
        <w:t>. DOCUMENTACIÓN REQUERIDA</w:t>
      </w:r>
    </w:p>
    <w:p w14:paraId="5C5502E4" w14:textId="77777777" w:rsidR="00F25816" w:rsidRPr="0089705E" w:rsidRDefault="0004563F"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L</w:t>
      </w:r>
      <w:r w:rsidR="004F277C" w:rsidRPr="0089705E">
        <w:rPr>
          <w:rFonts w:ascii="Open Sans" w:hAnsi="Open Sans" w:cs="Open Sans"/>
          <w:bCs/>
          <w:color w:val="000000"/>
          <w:sz w:val="24"/>
          <w:szCs w:val="24"/>
        </w:rPr>
        <w:t>a siguiente documentación deberá adjuntarse a la oferta electrónica</w:t>
      </w:r>
      <w:r w:rsidR="00F25816" w:rsidRPr="0089705E">
        <w:rPr>
          <w:rFonts w:ascii="Open Sans" w:hAnsi="Open Sans" w:cs="Open Sans"/>
          <w:bCs/>
          <w:color w:val="000000"/>
          <w:sz w:val="24"/>
          <w:szCs w:val="24"/>
        </w:rPr>
        <w:t xml:space="preserve"> </w:t>
      </w:r>
      <w:r w:rsidRPr="0089705E">
        <w:rPr>
          <w:rFonts w:ascii="Open Sans" w:hAnsi="Open Sans" w:cs="Open Sans"/>
          <w:bCs/>
          <w:color w:val="000000"/>
          <w:sz w:val="24"/>
          <w:szCs w:val="24"/>
        </w:rPr>
        <w:t xml:space="preserve">teniendo </w:t>
      </w:r>
      <w:r w:rsidRPr="0089705E">
        <w:rPr>
          <w:rFonts w:ascii="Open Sans" w:hAnsi="Open Sans" w:cs="Open Sans"/>
          <w:b/>
          <w:bCs/>
          <w:color w:val="000000"/>
          <w:sz w:val="24"/>
          <w:szCs w:val="24"/>
          <w:u w:val="single"/>
        </w:rPr>
        <w:t>carácter obligatorio</w:t>
      </w:r>
      <w:r w:rsidRPr="0089705E">
        <w:rPr>
          <w:rFonts w:ascii="Open Sans" w:hAnsi="Open Sans" w:cs="Open Sans"/>
          <w:bCs/>
          <w:color w:val="000000"/>
          <w:sz w:val="24"/>
          <w:szCs w:val="24"/>
        </w:rPr>
        <w:t xml:space="preserve"> para </w:t>
      </w:r>
      <w:r w:rsidR="00400E04" w:rsidRPr="0089705E">
        <w:rPr>
          <w:rFonts w:ascii="Open Sans" w:hAnsi="Open Sans" w:cs="Open Sans"/>
          <w:bCs/>
          <w:color w:val="000000"/>
          <w:sz w:val="24"/>
          <w:szCs w:val="24"/>
        </w:rPr>
        <w:t xml:space="preserve">la </w:t>
      </w:r>
      <w:r w:rsidRPr="0089705E">
        <w:rPr>
          <w:rFonts w:ascii="Open Sans" w:hAnsi="Open Sans" w:cs="Open Sans"/>
          <w:bCs/>
          <w:color w:val="000000"/>
          <w:sz w:val="24"/>
          <w:szCs w:val="24"/>
        </w:rPr>
        <w:t>admisibilidad de las pr</w:t>
      </w:r>
      <w:r w:rsidR="00400E04" w:rsidRPr="0089705E">
        <w:rPr>
          <w:rFonts w:ascii="Open Sans" w:hAnsi="Open Sans" w:cs="Open Sans"/>
          <w:bCs/>
          <w:color w:val="000000"/>
          <w:sz w:val="24"/>
          <w:szCs w:val="24"/>
        </w:rPr>
        <w:t>opuestas, a efectos de proceder</w:t>
      </w:r>
      <w:r w:rsidRPr="0089705E">
        <w:rPr>
          <w:rFonts w:ascii="Open Sans" w:hAnsi="Open Sans" w:cs="Open Sans"/>
          <w:bCs/>
          <w:color w:val="000000"/>
          <w:sz w:val="24"/>
          <w:szCs w:val="24"/>
        </w:rPr>
        <w:t xml:space="preserve"> al estudio de las mismas</w:t>
      </w:r>
      <w:r w:rsidR="00F25816" w:rsidRPr="0089705E">
        <w:rPr>
          <w:rFonts w:ascii="Open Sans" w:hAnsi="Open Sans" w:cs="Open Sans"/>
          <w:bCs/>
          <w:color w:val="000000"/>
          <w:sz w:val="24"/>
          <w:szCs w:val="24"/>
        </w:rPr>
        <w:t>:</w:t>
      </w:r>
    </w:p>
    <w:p w14:paraId="445CD020" w14:textId="77777777" w:rsidR="00F25816" w:rsidRPr="0089705E" w:rsidRDefault="00F25816" w:rsidP="00842C0B">
      <w:pPr>
        <w:pStyle w:val="Prrafodelista"/>
        <w:numPr>
          <w:ilvl w:val="0"/>
          <w:numId w:val="27"/>
        </w:numPr>
        <w:shd w:val="clear" w:color="auto" w:fill="FFFFFF" w:themeFill="background1"/>
        <w:tabs>
          <w:tab w:val="left" w:pos="1701"/>
        </w:tabs>
        <w:autoSpaceDE w:val="0"/>
        <w:autoSpaceDN w:val="0"/>
        <w:adjustRightInd w:val="0"/>
        <w:spacing w:after="0" w:line="360" w:lineRule="auto"/>
        <w:ind w:left="0" w:firstLine="1418"/>
        <w:jc w:val="both"/>
        <w:rPr>
          <w:rFonts w:ascii="Open Sans" w:hAnsi="Open Sans" w:cs="Open Sans"/>
          <w:color w:val="000000"/>
          <w:sz w:val="24"/>
          <w:szCs w:val="24"/>
        </w:rPr>
      </w:pPr>
      <w:r w:rsidRPr="0089705E">
        <w:rPr>
          <w:rFonts w:ascii="Open Sans" w:hAnsi="Open Sans" w:cs="Open Sans"/>
          <w:color w:val="000000"/>
          <w:sz w:val="24"/>
          <w:szCs w:val="24"/>
        </w:rPr>
        <w:t>Formulario de identificación del oferente ANEXO I</w:t>
      </w:r>
      <w:r w:rsidR="0004563F" w:rsidRPr="0089705E">
        <w:rPr>
          <w:rFonts w:ascii="Open Sans" w:hAnsi="Open Sans" w:cs="Open Sans"/>
          <w:color w:val="000000"/>
          <w:sz w:val="24"/>
          <w:szCs w:val="24"/>
        </w:rPr>
        <w:t>.</w:t>
      </w:r>
    </w:p>
    <w:p w14:paraId="37A939A9" w14:textId="77777777" w:rsidR="00CB1FC0" w:rsidRPr="0089705E" w:rsidRDefault="0004563F" w:rsidP="00BC5241">
      <w:pPr>
        <w:pStyle w:val="Prrafodelista"/>
        <w:numPr>
          <w:ilvl w:val="0"/>
          <w:numId w:val="27"/>
        </w:numPr>
        <w:shd w:val="clear" w:color="auto" w:fill="FFFFFF" w:themeFill="background1"/>
        <w:tabs>
          <w:tab w:val="left" w:pos="1701"/>
        </w:tabs>
        <w:autoSpaceDE w:val="0"/>
        <w:autoSpaceDN w:val="0"/>
        <w:adjustRightInd w:val="0"/>
        <w:spacing w:after="0" w:line="360" w:lineRule="auto"/>
        <w:ind w:left="0" w:firstLine="1418"/>
        <w:jc w:val="both"/>
        <w:rPr>
          <w:rFonts w:ascii="Open Sans" w:hAnsi="Open Sans" w:cs="Open Sans"/>
          <w:color w:val="000000"/>
          <w:sz w:val="24"/>
          <w:szCs w:val="24"/>
        </w:rPr>
      </w:pPr>
      <w:r w:rsidRPr="0089705E">
        <w:rPr>
          <w:rFonts w:ascii="Open Sans" w:hAnsi="Open Sans" w:cs="Open Sans"/>
          <w:color w:val="000000"/>
          <w:sz w:val="24"/>
          <w:szCs w:val="24"/>
        </w:rPr>
        <w:t xml:space="preserve"> Declaración Jurada en formulario ANEXO II.</w:t>
      </w:r>
    </w:p>
    <w:p w14:paraId="7215E0A8" w14:textId="77777777" w:rsidR="0069174D" w:rsidRDefault="00AA1602" w:rsidP="00BC5241">
      <w:pPr>
        <w:pStyle w:val="Prrafodelista"/>
        <w:numPr>
          <w:ilvl w:val="0"/>
          <w:numId w:val="27"/>
        </w:numPr>
        <w:shd w:val="clear" w:color="auto" w:fill="FFFFFF" w:themeFill="background1"/>
        <w:tabs>
          <w:tab w:val="left" w:pos="1701"/>
        </w:tabs>
        <w:autoSpaceDE w:val="0"/>
        <w:autoSpaceDN w:val="0"/>
        <w:adjustRightInd w:val="0"/>
        <w:spacing w:after="0" w:line="360" w:lineRule="auto"/>
        <w:ind w:left="0" w:firstLine="1418"/>
        <w:jc w:val="both"/>
        <w:rPr>
          <w:rFonts w:ascii="Open Sans" w:hAnsi="Open Sans" w:cs="Open Sans"/>
          <w:color w:val="000000"/>
          <w:sz w:val="24"/>
          <w:szCs w:val="24"/>
        </w:rPr>
      </w:pPr>
      <w:r>
        <w:rPr>
          <w:rFonts w:ascii="Open Sans" w:hAnsi="Open Sans" w:cs="Open Sans"/>
          <w:color w:val="000000"/>
          <w:sz w:val="24"/>
          <w:szCs w:val="24"/>
        </w:rPr>
        <w:t xml:space="preserve">Cuadro de Cotización </w:t>
      </w:r>
      <w:r w:rsidR="0069174D" w:rsidRPr="0089705E">
        <w:rPr>
          <w:rFonts w:ascii="Open Sans" w:hAnsi="Open Sans" w:cs="Open Sans"/>
          <w:color w:val="000000"/>
          <w:sz w:val="24"/>
          <w:szCs w:val="24"/>
        </w:rPr>
        <w:t xml:space="preserve">ANEXO </w:t>
      </w:r>
      <w:r w:rsidR="003E69FD">
        <w:rPr>
          <w:rFonts w:ascii="Open Sans" w:hAnsi="Open Sans" w:cs="Open Sans"/>
          <w:color w:val="000000"/>
          <w:sz w:val="24"/>
          <w:szCs w:val="24"/>
        </w:rPr>
        <w:t>I</w:t>
      </w:r>
      <w:r>
        <w:rPr>
          <w:rFonts w:ascii="Open Sans" w:hAnsi="Open Sans" w:cs="Open Sans"/>
          <w:color w:val="000000"/>
          <w:sz w:val="24"/>
          <w:szCs w:val="24"/>
        </w:rPr>
        <w:t>V.</w:t>
      </w:r>
    </w:p>
    <w:p w14:paraId="4C588C2F" w14:textId="77777777" w:rsidR="00AA1602" w:rsidRPr="0089705E" w:rsidRDefault="00AA1602" w:rsidP="00BC5241">
      <w:pPr>
        <w:pStyle w:val="Prrafodelista"/>
        <w:numPr>
          <w:ilvl w:val="0"/>
          <w:numId w:val="27"/>
        </w:numPr>
        <w:shd w:val="clear" w:color="auto" w:fill="FFFFFF" w:themeFill="background1"/>
        <w:tabs>
          <w:tab w:val="left" w:pos="1701"/>
        </w:tabs>
        <w:autoSpaceDE w:val="0"/>
        <w:autoSpaceDN w:val="0"/>
        <w:adjustRightInd w:val="0"/>
        <w:spacing w:after="0" w:line="360" w:lineRule="auto"/>
        <w:ind w:left="0" w:firstLine="1418"/>
        <w:jc w:val="both"/>
        <w:rPr>
          <w:rFonts w:ascii="Open Sans" w:hAnsi="Open Sans" w:cs="Open Sans"/>
          <w:color w:val="000000"/>
          <w:sz w:val="24"/>
          <w:szCs w:val="24"/>
        </w:rPr>
      </w:pPr>
      <w:r>
        <w:rPr>
          <w:rFonts w:ascii="Open Sans" w:hAnsi="Open Sans" w:cs="Open Sans"/>
          <w:color w:val="000000"/>
          <w:sz w:val="24"/>
          <w:szCs w:val="24"/>
        </w:rPr>
        <w:t>Constancia de visita.</w:t>
      </w:r>
    </w:p>
    <w:p w14:paraId="7C06CA5A" w14:textId="77777777" w:rsidR="003C703D" w:rsidRPr="0089705E" w:rsidRDefault="0004563F" w:rsidP="00BC5241">
      <w:pPr>
        <w:shd w:val="clear" w:color="auto" w:fill="FFFFFF" w:themeFill="background1"/>
        <w:tabs>
          <w:tab w:val="left" w:pos="1701"/>
        </w:tabs>
        <w:autoSpaceDE w:val="0"/>
        <w:autoSpaceDN w:val="0"/>
        <w:adjustRightInd w:val="0"/>
        <w:spacing w:after="0" w:line="360" w:lineRule="auto"/>
        <w:ind w:firstLine="709"/>
        <w:jc w:val="both"/>
        <w:rPr>
          <w:rFonts w:ascii="Open Sans" w:hAnsi="Open Sans" w:cs="Open Sans"/>
          <w:b/>
          <w:i/>
          <w:color w:val="000000"/>
          <w:sz w:val="24"/>
          <w:szCs w:val="24"/>
          <w:u w:val="single"/>
        </w:rPr>
      </w:pPr>
      <w:r w:rsidRPr="0089705E">
        <w:rPr>
          <w:rFonts w:ascii="Open Sans" w:hAnsi="Open Sans" w:cs="Open Sans"/>
          <w:i/>
          <w:color w:val="000000"/>
          <w:sz w:val="24"/>
          <w:szCs w:val="24"/>
          <w:u w:val="single"/>
        </w:rPr>
        <w:t>Los Anexos deben ser completados, firmados, escaneados y anexados a la oferta electrónica no admitiéndose el envío por otra vía.</w:t>
      </w:r>
    </w:p>
    <w:p w14:paraId="2B8DD263" w14:textId="77777777" w:rsidR="004F277C" w:rsidRPr="0089705E" w:rsidRDefault="00400E04" w:rsidP="00BC5241">
      <w:pPr>
        <w:pStyle w:val="Prrafodelista"/>
        <w:shd w:val="clear" w:color="auto" w:fill="FFFFFF" w:themeFill="background1"/>
        <w:autoSpaceDE w:val="0"/>
        <w:autoSpaceDN w:val="0"/>
        <w:adjustRightInd w:val="0"/>
        <w:spacing w:after="0" w:line="360" w:lineRule="auto"/>
        <w:ind w:left="0" w:firstLine="709"/>
        <w:jc w:val="both"/>
        <w:rPr>
          <w:rFonts w:ascii="Open Sans" w:hAnsi="Open Sans" w:cs="Open Sans"/>
          <w:bCs/>
          <w:color w:val="000000"/>
          <w:sz w:val="24"/>
          <w:szCs w:val="24"/>
        </w:rPr>
      </w:pPr>
      <w:r w:rsidRPr="0089705E">
        <w:rPr>
          <w:rFonts w:ascii="Open Sans" w:hAnsi="Open Sans" w:cs="Open Sans"/>
          <w:color w:val="000000"/>
          <w:sz w:val="24"/>
          <w:szCs w:val="24"/>
        </w:rPr>
        <w:t xml:space="preserve">Las impresiones </w:t>
      </w:r>
      <w:r w:rsidRPr="0089705E">
        <w:rPr>
          <w:rFonts w:ascii="Open Sans" w:hAnsi="Open Sans" w:cs="Open Sans"/>
          <w:sz w:val="24"/>
          <w:szCs w:val="24"/>
        </w:rPr>
        <w:t>deberán ser</w:t>
      </w:r>
      <w:r w:rsidR="00F25816" w:rsidRPr="0089705E">
        <w:rPr>
          <w:rFonts w:ascii="Open Sans" w:hAnsi="Open Sans" w:cs="Open Sans"/>
          <w:sz w:val="24"/>
          <w:szCs w:val="24"/>
        </w:rPr>
        <w:t xml:space="preserve"> </w:t>
      </w:r>
      <w:r w:rsidRPr="0089705E">
        <w:rPr>
          <w:rFonts w:ascii="Open Sans" w:hAnsi="Open Sans" w:cs="Open Sans"/>
          <w:color w:val="000000"/>
          <w:sz w:val="24"/>
          <w:szCs w:val="24"/>
        </w:rPr>
        <w:t>claras, precisas y</w:t>
      </w:r>
      <w:r w:rsidR="00F25816" w:rsidRPr="0089705E">
        <w:rPr>
          <w:rFonts w:ascii="Open Sans" w:hAnsi="Open Sans" w:cs="Open Sans"/>
          <w:color w:val="000000"/>
          <w:sz w:val="24"/>
          <w:szCs w:val="24"/>
        </w:rPr>
        <w:t xml:space="preserve"> firmadas por el oferente a través de sus titulares o representantes legales. </w:t>
      </w:r>
      <w:r w:rsidR="004F277C" w:rsidRPr="0089705E">
        <w:rPr>
          <w:rFonts w:ascii="Open Sans" w:hAnsi="Open Sans" w:cs="Open Sans"/>
          <w:bCs/>
          <w:color w:val="000000"/>
          <w:sz w:val="24"/>
          <w:szCs w:val="24"/>
        </w:rPr>
        <w:t>Toda aclaración a la oferta deberá adjuntarse electrónicamente a la misma.</w:t>
      </w:r>
    </w:p>
    <w:p w14:paraId="7ACCE4D2" w14:textId="77777777" w:rsidR="00FE6350" w:rsidRPr="0089705E" w:rsidRDefault="00FE6350" w:rsidP="00BC5241">
      <w:pPr>
        <w:shd w:val="clear" w:color="auto" w:fill="FFFFFF" w:themeFill="background1"/>
        <w:tabs>
          <w:tab w:val="left" w:pos="1701"/>
        </w:tabs>
        <w:autoSpaceDE w:val="0"/>
        <w:autoSpaceDN w:val="0"/>
        <w:adjustRightInd w:val="0"/>
        <w:spacing w:after="0" w:line="360" w:lineRule="auto"/>
        <w:ind w:firstLine="709"/>
        <w:jc w:val="both"/>
        <w:rPr>
          <w:rFonts w:ascii="Open Sans" w:hAnsi="Open Sans" w:cs="Open Sans"/>
          <w:b/>
          <w:i/>
          <w:color w:val="000000"/>
          <w:sz w:val="24"/>
          <w:szCs w:val="24"/>
          <w:u w:val="single"/>
        </w:rPr>
      </w:pPr>
      <w:r w:rsidRPr="0089705E">
        <w:rPr>
          <w:rFonts w:ascii="Open Sans" w:hAnsi="Open Sans" w:cs="Open Sans"/>
          <w:sz w:val="24"/>
          <w:szCs w:val="24"/>
        </w:rPr>
        <w:t>Abierto el acto, la Administración podrá otorgar un plazo de 48 (cuarenta y ocho) horas para agregar electrónicamente los Anexos antes mencionados.</w:t>
      </w:r>
    </w:p>
    <w:p w14:paraId="217349B9" w14:textId="77777777" w:rsidR="004F277C" w:rsidRPr="0089705E" w:rsidRDefault="004F277C" w:rsidP="00BC5241">
      <w:pPr>
        <w:shd w:val="clear" w:color="auto" w:fill="FFFFFF" w:themeFill="background1"/>
        <w:spacing w:after="0" w:line="360" w:lineRule="auto"/>
        <w:ind w:firstLine="708"/>
        <w:jc w:val="both"/>
        <w:rPr>
          <w:rFonts w:ascii="Open Sans" w:hAnsi="Open Sans" w:cs="Open Sans"/>
          <w:sz w:val="24"/>
          <w:szCs w:val="24"/>
        </w:rPr>
      </w:pPr>
      <w:r w:rsidRPr="0089705E">
        <w:rPr>
          <w:rFonts w:ascii="Open Sans" w:hAnsi="Open Sans" w:cs="Open Sans"/>
          <w:bCs/>
          <w:sz w:val="24"/>
          <w:szCs w:val="24"/>
        </w:rPr>
        <w:t>El adjudicatario deberá acreditar</w:t>
      </w:r>
      <w:r w:rsidRPr="0089705E">
        <w:rPr>
          <w:rFonts w:ascii="Open Sans" w:hAnsi="Open Sans" w:cs="Open Sans"/>
          <w:sz w:val="24"/>
          <w:szCs w:val="24"/>
        </w:rPr>
        <w:t xml:space="preserve"> estar en condiciones formale</w:t>
      </w:r>
      <w:r w:rsidR="00450C05" w:rsidRPr="0089705E">
        <w:rPr>
          <w:rFonts w:ascii="Open Sans" w:hAnsi="Open Sans" w:cs="Open Sans"/>
          <w:sz w:val="24"/>
          <w:szCs w:val="24"/>
        </w:rPr>
        <w:t xml:space="preserve">s de contratar con el MEC (artículo </w:t>
      </w:r>
      <w:r w:rsidRPr="0089705E">
        <w:rPr>
          <w:rFonts w:ascii="Open Sans" w:hAnsi="Open Sans" w:cs="Open Sans"/>
          <w:sz w:val="24"/>
          <w:szCs w:val="24"/>
        </w:rPr>
        <w:t>46 del T</w:t>
      </w:r>
      <w:r w:rsidR="008A137C" w:rsidRPr="0089705E">
        <w:rPr>
          <w:rFonts w:ascii="Open Sans" w:hAnsi="Open Sans" w:cs="Open Sans"/>
          <w:sz w:val="24"/>
          <w:szCs w:val="24"/>
        </w:rPr>
        <w:t>OCAF</w:t>
      </w:r>
      <w:r w:rsidR="00D805B7" w:rsidRPr="0089705E">
        <w:rPr>
          <w:rFonts w:ascii="Open Sans" w:hAnsi="Open Sans" w:cs="Open Sans"/>
          <w:sz w:val="24"/>
          <w:szCs w:val="24"/>
        </w:rPr>
        <w:t>). Si no lo estuviere</w:t>
      </w:r>
      <w:r w:rsidRPr="0089705E">
        <w:rPr>
          <w:rFonts w:ascii="Open Sans" w:hAnsi="Open Sans" w:cs="Open Sans"/>
          <w:sz w:val="24"/>
          <w:szCs w:val="24"/>
        </w:rPr>
        <w:t xml:space="preserve"> y sin perjuicio de las</w:t>
      </w:r>
      <w:r w:rsidR="00F34B98" w:rsidRPr="0089705E">
        <w:rPr>
          <w:rFonts w:ascii="Open Sans" w:hAnsi="Open Sans" w:cs="Open Sans"/>
          <w:sz w:val="24"/>
          <w:szCs w:val="24"/>
        </w:rPr>
        <w:t xml:space="preserve"> </w:t>
      </w:r>
      <w:r w:rsidRPr="0089705E">
        <w:rPr>
          <w:rFonts w:ascii="Open Sans" w:hAnsi="Open Sans" w:cs="Open Sans"/>
          <w:sz w:val="24"/>
          <w:szCs w:val="24"/>
        </w:rPr>
        <w:t>responsabilidades civiles, penales y administrativas que puedan corresponder, la Administración podrá dejar sin efecto la adjudicación y</w:t>
      </w:r>
      <w:r w:rsidR="00C56E26" w:rsidRPr="0089705E">
        <w:rPr>
          <w:rFonts w:ascii="Open Sans" w:hAnsi="Open Sans" w:cs="Open Sans"/>
          <w:sz w:val="24"/>
          <w:szCs w:val="24"/>
        </w:rPr>
        <w:t xml:space="preserve"> reconsiderar el estudio de</w:t>
      </w:r>
      <w:r w:rsidR="00D805B7" w:rsidRPr="0089705E">
        <w:rPr>
          <w:rFonts w:ascii="Open Sans" w:hAnsi="Open Sans" w:cs="Open Sans"/>
          <w:sz w:val="24"/>
          <w:szCs w:val="24"/>
        </w:rPr>
        <w:t>l resto de las ofertas</w:t>
      </w:r>
      <w:r w:rsidRPr="0089705E">
        <w:rPr>
          <w:rFonts w:ascii="Open Sans" w:hAnsi="Open Sans" w:cs="Open Sans"/>
          <w:sz w:val="24"/>
          <w:szCs w:val="24"/>
        </w:rPr>
        <w:t xml:space="preserve"> con exclusión del oferente adjudicado en primera instancia, sin derecho de éste a reclamo alguno.</w:t>
      </w:r>
    </w:p>
    <w:p w14:paraId="5EDFF461" w14:textId="4C7B9540" w:rsidR="004F277C" w:rsidRPr="0089705E" w:rsidRDefault="004F277C" w:rsidP="00BC5241">
      <w:pPr>
        <w:pStyle w:val="Textoindependiente2"/>
        <w:shd w:val="clear" w:color="auto" w:fill="FFFFFF" w:themeFill="background1"/>
        <w:rPr>
          <w:rFonts w:ascii="Open Sans" w:hAnsi="Open Sans" w:cs="Open Sans"/>
          <w:b/>
          <w:bCs/>
          <w:color w:val="000000"/>
          <w:lang w:val="es-ES" w:eastAsia="en-US"/>
        </w:rPr>
      </w:pPr>
      <w:r w:rsidRPr="0089705E">
        <w:rPr>
          <w:rFonts w:ascii="Open Sans" w:hAnsi="Open Sans" w:cs="Open Sans"/>
          <w:b/>
          <w:bCs/>
          <w:color w:val="000000"/>
          <w:lang w:val="es-ES" w:eastAsia="en-US"/>
        </w:rPr>
        <w:t>1</w:t>
      </w:r>
      <w:r w:rsidR="00CF09F8">
        <w:rPr>
          <w:rFonts w:ascii="Open Sans" w:hAnsi="Open Sans" w:cs="Open Sans"/>
          <w:b/>
          <w:bCs/>
          <w:color w:val="000000"/>
          <w:lang w:val="es-ES" w:eastAsia="en-US"/>
        </w:rPr>
        <w:t>8</w:t>
      </w:r>
      <w:r w:rsidR="0069174D" w:rsidRPr="0089705E">
        <w:rPr>
          <w:rFonts w:ascii="Open Sans" w:hAnsi="Open Sans" w:cs="Open Sans"/>
          <w:b/>
          <w:bCs/>
          <w:color w:val="000000"/>
          <w:lang w:val="es-ES" w:eastAsia="en-US"/>
        </w:rPr>
        <w:t>.</w:t>
      </w:r>
      <w:r w:rsidRPr="0089705E">
        <w:rPr>
          <w:rFonts w:ascii="Open Sans" w:hAnsi="Open Sans" w:cs="Open Sans"/>
          <w:b/>
          <w:bCs/>
          <w:color w:val="000000"/>
          <w:lang w:val="es-ES" w:eastAsia="en-US"/>
        </w:rPr>
        <w:t xml:space="preserve"> FORMA DE PAGO</w:t>
      </w:r>
      <w:r w:rsidR="005A3D20" w:rsidRPr="0089705E">
        <w:rPr>
          <w:rFonts w:ascii="Open Sans" w:hAnsi="Open Sans" w:cs="Open Sans"/>
          <w:b/>
          <w:bCs/>
          <w:color w:val="000000"/>
          <w:lang w:val="es-ES" w:eastAsia="en-US"/>
        </w:rPr>
        <w:t xml:space="preserve"> </w:t>
      </w:r>
    </w:p>
    <w:p w14:paraId="059D2C1B" w14:textId="48CF3203" w:rsidR="003943B9" w:rsidRDefault="0069174D" w:rsidP="00D55F87">
      <w:pPr>
        <w:pStyle w:val="Textoindependiente2"/>
        <w:shd w:val="clear" w:color="auto" w:fill="FFFFFF" w:themeFill="background1"/>
        <w:ind w:firstLine="709"/>
        <w:rPr>
          <w:rFonts w:ascii="Open Sans" w:hAnsi="Open Sans" w:cs="Open Sans"/>
          <w:color w:val="000000"/>
          <w:lang w:val="es-ES" w:eastAsia="en-US"/>
        </w:rPr>
      </w:pPr>
      <w:r w:rsidRPr="0089705E">
        <w:rPr>
          <w:rFonts w:ascii="Open Sans" w:hAnsi="Open Sans" w:cs="Open Sans"/>
          <w:color w:val="000000"/>
          <w:lang w:val="es-ES" w:eastAsia="en-US"/>
        </w:rPr>
        <w:t xml:space="preserve">El </w:t>
      </w:r>
      <w:r w:rsidR="003E69FD">
        <w:rPr>
          <w:rFonts w:ascii="Open Sans" w:hAnsi="Open Sans" w:cs="Open Sans"/>
          <w:color w:val="000000"/>
          <w:lang w:val="es-ES" w:eastAsia="en-US"/>
        </w:rPr>
        <w:t xml:space="preserve">Concesionario abonará el </w:t>
      </w:r>
      <w:r w:rsidR="00AA1602">
        <w:rPr>
          <w:rFonts w:ascii="Open Sans" w:hAnsi="Open Sans" w:cs="Open Sans"/>
          <w:color w:val="000000"/>
          <w:lang w:val="es-ES" w:eastAsia="en-US"/>
        </w:rPr>
        <w:t xml:space="preserve">canon </w:t>
      </w:r>
      <w:r w:rsidRPr="0089705E">
        <w:rPr>
          <w:rFonts w:ascii="Open Sans" w:hAnsi="Open Sans" w:cs="Open Sans"/>
          <w:color w:val="000000"/>
          <w:lang w:val="es-ES" w:eastAsia="en-US"/>
        </w:rPr>
        <w:t xml:space="preserve">forma mensual mediante transferencia bancaria a la cuenta BROU que el MEC determinará. </w:t>
      </w:r>
    </w:p>
    <w:p w14:paraId="678F6657" w14:textId="62EB24AD" w:rsidR="004F277C" w:rsidRPr="0089705E" w:rsidRDefault="00CF09F8" w:rsidP="00BC5241">
      <w:pPr>
        <w:pStyle w:val="Textoindependiente2"/>
        <w:shd w:val="clear" w:color="auto" w:fill="FFFFFF" w:themeFill="background1"/>
        <w:rPr>
          <w:rFonts w:ascii="Open Sans" w:hAnsi="Open Sans" w:cs="Open Sans"/>
          <w:b/>
          <w:bCs/>
          <w:color w:val="000000"/>
          <w:lang w:val="es-ES" w:eastAsia="en-US"/>
        </w:rPr>
      </w:pPr>
      <w:r>
        <w:rPr>
          <w:rFonts w:ascii="Open Sans" w:hAnsi="Open Sans" w:cs="Open Sans"/>
          <w:b/>
          <w:bCs/>
          <w:color w:val="000000"/>
          <w:lang w:val="es-ES" w:eastAsia="en-US"/>
        </w:rPr>
        <w:lastRenderedPageBreak/>
        <w:t>19</w:t>
      </w:r>
      <w:r w:rsidR="004F277C" w:rsidRPr="0089705E">
        <w:rPr>
          <w:rFonts w:ascii="Open Sans" w:hAnsi="Open Sans" w:cs="Open Sans"/>
          <w:b/>
          <w:bCs/>
          <w:color w:val="000000"/>
          <w:lang w:val="es-ES" w:eastAsia="en-US"/>
        </w:rPr>
        <w:t>. PLAZO</w:t>
      </w:r>
    </w:p>
    <w:p w14:paraId="0355F352" w14:textId="77777777" w:rsidR="00A844CE" w:rsidRPr="0089705E" w:rsidRDefault="004F277C" w:rsidP="00BC5241">
      <w:pPr>
        <w:pStyle w:val="Textoindependiente2"/>
        <w:shd w:val="clear" w:color="auto" w:fill="FFFFFF" w:themeFill="background1"/>
        <w:ind w:firstLine="709"/>
        <w:rPr>
          <w:rFonts w:ascii="Open Sans" w:hAnsi="Open Sans" w:cs="Open Sans"/>
          <w:color w:val="000000"/>
          <w:lang w:val="es-ES" w:eastAsia="en-US"/>
        </w:rPr>
      </w:pPr>
      <w:r w:rsidRPr="0089705E">
        <w:rPr>
          <w:rFonts w:ascii="Open Sans" w:hAnsi="Open Sans" w:cs="Open Sans"/>
          <w:color w:val="000000"/>
          <w:lang w:val="es-ES" w:eastAsia="en-US"/>
        </w:rPr>
        <w:t>El plazo de</w:t>
      </w:r>
      <w:r w:rsidR="00FD7412" w:rsidRPr="0089705E">
        <w:rPr>
          <w:rFonts w:ascii="Open Sans" w:hAnsi="Open Sans" w:cs="Open Sans"/>
          <w:color w:val="000000"/>
          <w:lang w:val="es-ES" w:eastAsia="en-US"/>
        </w:rPr>
        <w:t xml:space="preserve"> la contratación será de </w:t>
      </w:r>
      <w:r w:rsidR="0069174D" w:rsidRPr="0089705E">
        <w:rPr>
          <w:rFonts w:ascii="Open Sans" w:hAnsi="Open Sans" w:cs="Open Sans"/>
          <w:color w:val="000000"/>
          <w:lang w:val="es-ES" w:eastAsia="en-US"/>
        </w:rPr>
        <w:t>24</w:t>
      </w:r>
      <w:r w:rsidR="00D805B7" w:rsidRPr="0089705E">
        <w:rPr>
          <w:rFonts w:ascii="Open Sans" w:hAnsi="Open Sans" w:cs="Open Sans"/>
          <w:color w:val="000000"/>
          <w:lang w:val="es-ES" w:eastAsia="en-US"/>
        </w:rPr>
        <w:t xml:space="preserve"> (</w:t>
      </w:r>
      <w:r w:rsidR="0069174D" w:rsidRPr="0089705E">
        <w:rPr>
          <w:rFonts w:ascii="Open Sans" w:hAnsi="Open Sans" w:cs="Open Sans"/>
          <w:color w:val="000000"/>
          <w:lang w:val="es-ES" w:eastAsia="en-US"/>
        </w:rPr>
        <w:t>veinticuatro</w:t>
      </w:r>
      <w:r w:rsidR="00D805B7" w:rsidRPr="0089705E">
        <w:rPr>
          <w:rFonts w:ascii="Open Sans" w:hAnsi="Open Sans" w:cs="Open Sans"/>
          <w:color w:val="000000"/>
          <w:lang w:val="es-ES" w:eastAsia="en-US"/>
        </w:rPr>
        <w:t>)</w:t>
      </w:r>
      <w:r w:rsidR="00FD7412" w:rsidRPr="0089705E">
        <w:rPr>
          <w:rFonts w:ascii="Open Sans" w:hAnsi="Open Sans" w:cs="Open Sans"/>
          <w:color w:val="000000"/>
          <w:lang w:val="es-ES" w:eastAsia="en-US"/>
        </w:rPr>
        <w:t xml:space="preserve"> </w:t>
      </w:r>
      <w:r w:rsidR="0069174D" w:rsidRPr="0089705E">
        <w:rPr>
          <w:rFonts w:ascii="Open Sans" w:hAnsi="Open Sans" w:cs="Open Sans"/>
          <w:color w:val="000000"/>
          <w:lang w:val="es-ES" w:eastAsia="en-US"/>
        </w:rPr>
        <w:t>meses</w:t>
      </w:r>
      <w:r w:rsidR="00B775EC" w:rsidRPr="0089705E">
        <w:rPr>
          <w:rFonts w:ascii="Open Sans" w:hAnsi="Open Sans" w:cs="Open Sans"/>
          <w:color w:val="000000"/>
          <w:lang w:val="es-ES" w:eastAsia="en-US"/>
        </w:rPr>
        <w:t>,</w:t>
      </w:r>
      <w:r w:rsidR="0004563F" w:rsidRPr="0089705E">
        <w:rPr>
          <w:rFonts w:ascii="Open Sans" w:hAnsi="Open Sans" w:cs="Open Sans"/>
          <w:color w:val="000000"/>
          <w:lang w:val="es-ES" w:eastAsia="en-US"/>
        </w:rPr>
        <w:t xml:space="preserve"> </w:t>
      </w:r>
      <w:r w:rsidR="00986DB1" w:rsidRPr="0089705E">
        <w:rPr>
          <w:rFonts w:ascii="Open Sans" w:hAnsi="Open Sans" w:cs="Open Sans"/>
          <w:color w:val="000000"/>
          <w:lang w:val="es-ES" w:eastAsia="en-US"/>
        </w:rPr>
        <w:t>sin perjuicio de la eventual rescisión por</w:t>
      </w:r>
      <w:r w:rsidR="00220B58" w:rsidRPr="0089705E">
        <w:rPr>
          <w:rFonts w:ascii="Open Sans" w:hAnsi="Open Sans" w:cs="Open Sans"/>
          <w:color w:val="000000"/>
          <w:lang w:val="es-ES" w:eastAsia="en-US"/>
        </w:rPr>
        <w:t xml:space="preserve"> </w:t>
      </w:r>
      <w:r w:rsidR="00ED51BD" w:rsidRPr="0089705E">
        <w:rPr>
          <w:rFonts w:ascii="Open Sans" w:hAnsi="Open Sans" w:cs="Open Sans"/>
          <w:color w:val="000000"/>
          <w:lang w:val="es-ES" w:eastAsia="en-US"/>
        </w:rPr>
        <w:t>l</w:t>
      </w:r>
      <w:r w:rsidR="00986DB1" w:rsidRPr="0089705E">
        <w:rPr>
          <w:rFonts w:ascii="Open Sans" w:hAnsi="Open Sans" w:cs="Open Sans"/>
          <w:color w:val="000000"/>
          <w:lang w:val="es-ES" w:eastAsia="en-US"/>
        </w:rPr>
        <w:t>as causales establecidas en el presente Pliego</w:t>
      </w:r>
      <w:r w:rsidRPr="0089705E">
        <w:rPr>
          <w:rFonts w:ascii="Open Sans" w:hAnsi="Open Sans" w:cs="Open Sans"/>
          <w:color w:val="000000"/>
          <w:lang w:val="es-ES" w:eastAsia="en-US"/>
        </w:rPr>
        <w:t xml:space="preserve">. </w:t>
      </w:r>
    </w:p>
    <w:p w14:paraId="136450DB" w14:textId="5F1886F4" w:rsidR="00ED6DB4" w:rsidRPr="0089705E" w:rsidRDefault="0069174D" w:rsidP="00BC5241">
      <w:pPr>
        <w:shd w:val="clear" w:color="auto" w:fill="FFFFFF" w:themeFill="background1"/>
        <w:autoSpaceDE w:val="0"/>
        <w:autoSpaceDN w:val="0"/>
        <w:adjustRightInd w:val="0"/>
        <w:spacing w:after="0" w:line="360" w:lineRule="auto"/>
        <w:jc w:val="both"/>
        <w:rPr>
          <w:rFonts w:ascii="Open Sans" w:hAnsi="Open Sans" w:cs="Open Sans"/>
          <w:b/>
          <w:bCs/>
          <w:sz w:val="24"/>
          <w:szCs w:val="24"/>
        </w:rPr>
      </w:pPr>
      <w:r w:rsidRPr="0089705E">
        <w:rPr>
          <w:rFonts w:ascii="Open Sans" w:hAnsi="Open Sans" w:cs="Open Sans"/>
          <w:b/>
          <w:bCs/>
          <w:sz w:val="24"/>
          <w:szCs w:val="24"/>
        </w:rPr>
        <w:t>2</w:t>
      </w:r>
      <w:r w:rsidR="00CF09F8">
        <w:rPr>
          <w:rFonts w:ascii="Open Sans" w:hAnsi="Open Sans" w:cs="Open Sans"/>
          <w:b/>
          <w:bCs/>
          <w:sz w:val="24"/>
          <w:szCs w:val="24"/>
        </w:rPr>
        <w:t>0</w:t>
      </w:r>
      <w:r w:rsidR="004F277C" w:rsidRPr="0089705E">
        <w:rPr>
          <w:rFonts w:ascii="Open Sans" w:hAnsi="Open Sans" w:cs="Open Sans"/>
          <w:b/>
          <w:bCs/>
          <w:sz w:val="24"/>
          <w:szCs w:val="24"/>
        </w:rPr>
        <w:t>. PRECIOS</w:t>
      </w:r>
    </w:p>
    <w:p w14:paraId="0A7EA0A7" w14:textId="77777777" w:rsidR="004F277C" w:rsidRPr="0089705E" w:rsidRDefault="004F277C" w:rsidP="00BC5241">
      <w:pPr>
        <w:shd w:val="clear" w:color="auto" w:fill="FFFFFF" w:themeFill="background1"/>
        <w:autoSpaceDE w:val="0"/>
        <w:autoSpaceDN w:val="0"/>
        <w:adjustRightInd w:val="0"/>
        <w:spacing w:after="0" w:line="360" w:lineRule="auto"/>
        <w:ind w:firstLine="851"/>
        <w:jc w:val="both"/>
        <w:rPr>
          <w:rFonts w:ascii="Open Sans" w:hAnsi="Open Sans" w:cs="Open Sans"/>
          <w:b/>
          <w:bCs/>
          <w:color w:val="C00000"/>
          <w:sz w:val="24"/>
          <w:szCs w:val="24"/>
        </w:rPr>
      </w:pPr>
      <w:r w:rsidRPr="0089705E">
        <w:rPr>
          <w:rFonts w:ascii="Open Sans" w:hAnsi="Open Sans" w:cs="Open Sans"/>
          <w:sz w:val="24"/>
          <w:szCs w:val="24"/>
        </w:rPr>
        <w:t>La moneda de cotización debe ser</w:t>
      </w:r>
      <w:r w:rsidR="00621BA3" w:rsidRPr="0089705E">
        <w:rPr>
          <w:rFonts w:ascii="Open Sans" w:hAnsi="Open Sans" w:cs="Open Sans"/>
          <w:sz w:val="24"/>
          <w:szCs w:val="24"/>
        </w:rPr>
        <w:t xml:space="preserve"> en</w:t>
      </w:r>
      <w:r w:rsidR="00C56E26" w:rsidRPr="0089705E">
        <w:rPr>
          <w:rFonts w:ascii="Open Sans" w:hAnsi="Open Sans" w:cs="Open Sans"/>
          <w:sz w:val="24"/>
          <w:szCs w:val="24"/>
        </w:rPr>
        <w:t xml:space="preserve"> pesos uruguayos</w:t>
      </w:r>
      <w:r w:rsidRPr="0089705E">
        <w:rPr>
          <w:rFonts w:ascii="Open Sans" w:hAnsi="Open Sans" w:cs="Open Sans"/>
          <w:sz w:val="24"/>
          <w:szCs w:val="24"/>
        </w:rPr>
        <w:t xml:space="preserve">, siendo </w:t>
      </w:r>
      <w:r w:rsidRPr="0089705E">
        <w:rPr>
          <w:rFonts w:ascii="Open Sans" w:hAnsi="Open Sans" w:cs="Open Sans"/>
          <w:bCs/>
          <w:sz w:val="24"/>
          <w:szCs w:val="24"/>
        </w:rPr>
        <w:t xml:space="preserve">obligatorio </w:t>
      </w:r>
      <w:r w:rsidRPr="0089705E">
        <w:rPr>
          <w:rFonts w:ascii="Open Sans" w:hAnsi="Open Sans" w:cs="Open Sans"/>
          <w:sz w:val="24"/>
          <w:szCs w:val="24"/>
        </w:rPr>
        <w:t>discriminar el Impuesto al Valor Agregado</w:t>
      </w:r>
      <w:r w:rsidR="00621BA3" w:rsidRPr="0089705E">
        <w:rPr>
          <w:rFonts w:ascii="Open Sans" w:hAnsi="Open Sans" w:cs="Open Sans"/>
          <w:sz w:val="24"/>
          <w:szCs w:val="24"/>
        </w:rPr>
        <w:t xml:space="preserve"> (IVA)</w:t>
      </w:r>
      <w:r w:rsidRPr="0089705E">
        <w:rPr>
          <w:rFonts w:ascii="Open Sans" w:hAnsi="Open Sans" w:cs="Open Sans"/>
          <w:sz w:val="24"/>
          <w:szCs w:val="24"/>
        </w:rPr>
        <w:t xml:space="preserve"> </w:t>
      </w:r>
      <w:r w:rsidR="009F6E6E" w:rsidRPr="0089705E">
        <w:rPr>
          <w:rFonts w:ascii="Open Sans" w:hAnsi="Open Sans" w:cs="Open Sans"/>
          <w:sz w:val="24"/>
          <w:szCs w:val="24"/>
        </w:rPr>
        <w:t>en caso de corresponder</w:t>
      </w:r>
      <w:r w:rsidRPr="0089705E">
        <w:rPr>
          <w:rFonts w:ascii="Open Sans" w:hAnsi="Open Sans" w:cs="Open Sans"/>
          <w:sz w:val="24"/>
          <w:szCs w:val="24"/>
        </w:rPr>
        <w:t xml:space="preserve"> (si no se dis</w:t>
      </w:r>
      <w:r w:rsidR="009F6E6E" w:rsidRPr="0089705E">
        <w:rPr>
          <w:rFonts w:ascii="Open Sans" w:hAnsi="Open Sans" w:cs="Open Sans"/>
          <w:sz w:val="24"/>
          <w:szCs w:val="24"/>
        </w:rPr>
        <w:t>crimina se asume su inclusión).</w:t>
      </w:r>
    </w:p>
    <w:p w14:paraId="36E5D7E6" w14:textId="147ED002" w:rsidR="004F277C" w:rsidRPr="0089705E" w:rsidRDefault="0069174D" w:rsidP="00BC5241">
      <w:pPr>
        <w:shd w:val="clear" w:color="auto" w:fill="FFFFFF" w:themeFill="background1"/>
        <w:autoSpaceDE w:val="0"/>
        <w:autoSpaceDN w:val="0"/>
        <w:adjustRightInd w:val="0"/>
        <w:spacing w:after="0" w:line="360" w:lineRule="auto"/>
        <w:jc w:val="both"/>
        <w:rPr>
          <w:rFonts w:ascii="Open Sans" w:hAnsi="Open Sans" w:cs="Open Sans"/>
          <w:b/>
          <w:bCs/>
          <w:sz w:val="24"/>
          <w:szCs w:val="24"/>
        </w:rPr>
      </w:pPr>
      <w:r w:rsidRPr="00AA1602">
        <w:rPr>
          <w:rFonts w:ascii="Open Sans" w:hAnsi="Open Sans" w:cs="Open Sans"/>
          <w:b/>
          <w:bCs/>
          <w:sz w:val="24"/>
          <w:szCs w:val="24"/>
        </w:rPr>
        <w:t>2</w:t>
      </w:r>
      <w:r w:rsidR="00CF09F8">
        <w:rPr>
          <w:rFonts w:ascii="Open Sans" w:hAnsi="Open Sans" w:cs="Open Sans"/>
          <w:b/>
          <w:bCs/>
          <w:sz w:val="24"/>
          <w:szCs w:val="24"/>
        </w:rPr>
        <w:t>1</w:t>
      </w:r>
      <w:r w:rsidR="004F277C" w:rsidRPr="00AA1602">
        <w:rPr>
          <w:rFonts w:ascii="Open Sans" w:hAnsi="Open Sans" w:cs="Open Sans"/>
          <w:b/>
          <w:bCs/>
          <w:sz w:val="24"/>
          <w:szCs w:val="24"/>
        </w:rPr>
        <w:t>. AJUSTE DE PRECIOS</w:t>
      </w:r>
    </w:p>
    <w:p w14:paraId="2A9852FF" w14:textId="77777777" w:rsidR="0069174D" w:rsidRPr="0089705E" w:rsidRDefault="0069174D" w:rsidP="00BC5241">
      <w:pPr>
        <w:shd w:val="clear" w:color="auto" w:fill="FFFFFF" w:themeFill="background1"/>
        <w:autoSpaceDE w:val="0"/>
        <w:autoSpaceDN w:val="0"/>
        <w:adjustRightInd w:val="0"/>
        <w:spacing w:after="0" w:line="360" w:lineRule="auto"/>
        <w:ind w:firstLine="708"/>
        <w:jc w:val="both"/>
        <w:rPr>
          <w:rFonts w:ascii="Open Sans" w:hAnsi="Open Sans" w:cs="Open Sans"/>
          <w:sz w:val="24"/>
          <w:szCs w:val="24"/>
          <w:lang w:val="es-UY" w:eastAsia="es-ES"/>
        </w:rPr>
      </w:pPr>
      <w:r w:rsidRPr="0089705E">
        <w:rPr>
          <w:rFonts w:ascii="Open Sans" w:hAnsi="Open Sans" w:cs="Open Sans"/>
          <w:sz w:val="24"/>
          <w:szCs w:val="24"/>
          <w:lang w:val="es-UY" w:eastAsia="es-ES"/>
        </w:rPr>
        <w:t>Las variaciones en los precios operarán en forma semestral aplicándose la variación registrada en el período para el Índice de Servicios de Comidas por Contrato, elaborado por el Instituto Nacional de Estadística, tomando como base de cálculo el índice del mes anterior a la fecha de apertura y el del mes anterior a la actualización.</w:t>
      </w:r>
    </w:p>
    <w:p w14:paraId="30B4BC35" w14:textId="46A68D44" w:rsidR="004F277C" w:rsidRPr="0089705E" w:rsidRDefault="0069174D" w:rsidP="00BC5241">
      <w:pPr>
        <w:shd w:val="clear" w:color="auto" w:fill="FFFFFF" w:themeFill="background1"/>
        <w:autoSpaceDE w:val="0"/>
        <w:autoSpaceDN w:val="0"/>
        <w:adjustRightInd w:val="0"/>
        <w:spacing w:after="0" w:line="360" w:lineRule="auto"/>
        <w:jc w:val="both"/>
        <w:rPr>
          <w:rFonts w:ascii="Open Sans" w:hAnsi="Open Sans" w:cs="Open Sans"/>
          <w:sz w:val="24"/>
          <w:szCs w:val="24"/>
        </w:rPr>
      </w:pPr>
      <w:r w:rsidRPr="0089705E">
        <w:rPr>
          <w:rFonts w:ascii="Open Sans" w:hAnsi="Open Sans" w:cs="Open Sans"/>
          <w:b/>
          <w:bCs/>
          <w:sz w:val="24"/>
          <w:szCs w:val="24"/>
        </w:rPr>
        <w:t>2</w:t>
      </w:r>
      <w:r w:rsidR="00CF09F8">
        <w:rPr>
          <w:rFonts w:ascii="Open Sans" w:hAnsi="Open Sans" w:cs="Open Sans"/>
          <w:b/>
          <w:bCs/>
          <w:sz w:val="24"/>
          <w:szCs w:val="24"/>
        </w:rPr>
        <w:t>2</w:t>
      </w:r>
      <w:r w:rsidR="004F277C" w:rsidRPr="0089705E">
        <w:rPr>
          <w:rFonts w:ascii="Open Sans" w:hAnsi="Open Sans" w:cs="Open Sans"/>
          <w:b/>
          <w:bCs/>
          <w:sz w:val="24"/>
          <w:szCs w:val="24"/>
        </w:rPr>
        <w:t xml:space="preserve">. INFORMACIÓN CONFIDENCIAL Y DATOS PERSONALES </w:t>
      </w:r>
    </w:p>
    <w:p w14:paraId="20A5003E" w14:textId="795B33FE" w:rsidR="004F277C" w:rsidRPr="0089705E" w:rsidRDefault="004F277C" w:rsidP="00BC5241">
      <w:pPr>
        <w:pStyle w:val="Default"/>
        <w:shd w:val="clear" w:color="auto" w:fill="FFFFFF" w:themeFill="background1"/>
        <w:spacing w:line="360" w:lineRule="auto"/>
        <w:ind w:firstLine="708"/>
        <w:jc w:val="both"/>
        <w:rPr>
          <w:rFonts w:ascii="Open Sans" w:hAnsi="Open Sans" w:cs="Open Sans"/>
        </w:rPr>
      </w:pPr>
      <w:r w:rsidRPr="0089705E">
        <w:rPr>
          <w:rFonts w:ascii="Open Sans" w:hAnsi="Open Sans" w:cs="Open Sans"/>
        </w:rPr>
        <w:t>En caso de que los oferentes presentaren información considerada confidencial, al amparo de lo dispuesto en el</w:t>
      </w:r>
      <w:r w:rsidR="00D805B7" w:rsidRPr="0089705E">
        <w:rPr>
          <w:rFonts w:ascii="Open Sans" w:hAnsi="Open Sans" w:cs="Open Sans"/>
        </w:rPr>
        <w:t xml:space="preserve"> literal I) del</w:t>
      </w:r>
      <w:r w:rsidR="00621BA3" w:rsidRPr="0089705E">
        <w:rPr>
          <w:rFonts w:ascii="Open Sans" w:hAnsi="Open Sans" w:cs="Open Sans"/>
        </w:rPr>
        <w:t xml:space="preserve"> artículo 10 </w:t>
      </w:r>
      <w:r w:rsidRPr="0089705E">
        <w:rPr>
          <w:rFonts w:ascii="Open Sans" w:hAnsi="Open Sans" w:cs="Open Sans"/>
        </w:rPr>
        <w:t xml:space="preserve">de la Ley </w:t>
      </w:r>
      <w:r w:rsidR="00D805B7" w:rsidRPr="0089705E">
        <w:rPr>
          <w:rFonts w:ascii="Open Sans" w:hAnsi="Open Sans" w:cs="Open Sans"/>
        </w:rPr>
        <w:t xml:space="preserve">Nº </w:t>
      </w:r>
      <w:r w:rsidRPr="0089705E">
        <w:rPr>
          <w:rFonts w:ascii="Open Sans" w:hAnsi="Open Sans" w:cs="Open Sans"/>
        </w:rPr>
        <w:t xml:space="preserve">18.381 </w:t>
      </w:r>
      <w:r w:rsidR="00D805B7" w:rsidRPr="0089705E">
        <w:rPr>
          <w:rFonts w:ascii="Open Sans" w:hAnsi="Open Sans" w:cs="Open Sans"/>
        </w:rPr>
        <w:t>de 17 de octubre de 2008 “</w:t>
      </w:r>
      <w:r w:rsidRPr="0089705E">
        <w:rPr>
          <w:rFonts w:ascii="Open Sans" w:hAnsi="Open Sans" w:cs="Open Sans"/>
        </w:rPr>
        <w:t>Acceso a la Información Pública</w:t>
      </w:r>
      <w:r w:rsidR="00D805B7" w:rsidRPr="0089705E">
        <w:rPr>
          <w:rFonts w:ascii="Open Sans" w:hAnsi="Open Sans" w:cs="Open Sans"/>
        </w:rPr>
        <w:t>”</w:t>
      </w:r>
      <w:r w:rsidRPr="0089705E">
        <w:rPr>
          <w:rFonts w:ascii="Open Sans" w:hAnsi="Open Sans" w:cs="Open Sans"/>
        </w:rPr>
        <w:t xml:space="preserve">, la misma deberá ser </w:t>
      </w:r>
      <w:r w:rsidR="00D805B7" w:rsidRPr="0089705E">
        <w:rPr>
          <w:rFonts w:ascii="Open Sans" w:hAnsi="Open Sans" w:cs="Open Sans"/>
        </w:rPr>
        <w:t>ingresada</w:t>
      </w:r>
      <w:r w:rsidRPr="0089705E">
        <w:rPr>
          <w:rFonts w:ascii="Open Sans" w:hAnsi="Open Sans" w:cs="Open Sans"/>
        </w:rPr>
        <w:t xml:space="preserve"> en tal carácter y en forma separada a la oferta. A esos efectos, deberá presentarse en la oferta un “resumen no confidencial”, breve y conciso, en mérito a lo dispuesto en el Decreto </w:t>
      </w:r>
      <w:r w:rsidR="00D55F87">
        <w:rPr>
          <w:rFonts w:ascii="Open Sans" w:hAnsi="Open Sans" w:cs="Open Sans"/>
        </w:rPr>
        <w:t xml:space="preserve">N° </w:t>
      </w:r>
      <w:r w:rsidRPr="0089705E">
        <w:rPr>
          <w:rFonts w:ascii="Open Sans" w:hAnsi="Open Sans" w:cs="Open Sans"/>
        </w:rPr>
        <w:t>232/010 de 2 de agosto de 2010</w:t>
      </w:r>
      <w:r w:rsidR="00621BA3" w:rsidRPr="0089705E">
        <w:rPr>
          <w:rFonts w:ascii="Open Sans" w:hAnsi="Open Sans" w:cs="Open Sans"/>
        </w:rPr>
        <w:t>.</w:t>
      </w:r>
    </w:p>
    <w:p w14:paraId="75070CD5" w14:textId="77777777" w:rsidR="004F277C" w:rsidRPr="0089705E" w:rsidRDefault="004F277C" w:rsidP="00BC5241">
      <w:pPr>
        <w:pStyle w:val="Default"/>
        <w:shd w:val="clear" w:color="auto" w:fill="FFFFFF" w:themeFill="background1"/>
        <w:spacing w:line="360" w:lineRule="auto"/>
        <w:ind w:firstLine="708"/>
        <w:jc w:val="both"/>
        <w:rPr>
          <w:rFonts w:ascii="Open Sans" w:hAnsi="Open Sans" w:cs="Open Sans"/>
        </w:rPr>
      </w:pPr>
      <w:r w:rsidRPr="0089705E">
        <w:rPr>
          <w:rFonts w:ascii="Open Sans" w:hAnsi="Open Sans" w:cs="Open Sans"/>
        </w:rPr>
        <w:t>Se considera información confidencial, la información de clientes, la que puede ser objeto de propiedad intelectual y aquellas de naturaleza similar conforme a lo dispuesto en la mencionada Ley de Acceso a la Información</w:t>
      </w:r>
      <w:r w:rsidR="00D805B7" w:rsidRPr="0089705E">
        <w:rPr>
          <w:rFonts w:ascii="Open Sans" w:hAnsi="Open Sans" w:cs="Open Sans"/>
        </w:rPr>
        <w:t xml:space="preserve"> Pública</w:t>
      </w:r>
      <w:r w:rsidRPr="0089705E">
        <w:rPr>
          <w:rFonts w:ascii="Open Sans" w:hAnsi="Open Sans" w:cs="Open Sans"/>
        </w:rPr>
        <w:t xml:space="preserve"> y demás normas concordantes y complementarias. No se considera información confidencial, la relativa a los precios, la descripción de bienes y servicios ofertados y las condiciones generales de la oferta. </w:t>
      </w:r>
    </w:p>
    <w:p w14:paraId="2A843E11" w14:textId="77777777" w:rsidR="004F277C" w:rsidRPr="0089705E" w:rsidRDefault="004F277C" w:rsidP="00BC5241">
      <w:pPr>
        <w:pStyle w:val="Default"/>
        <w:shd w:val="clear" w:color="auto" w:fill="FFFFFF" w:themeFill="background1"/>
        <w:spacing w:line="360" w:lineRule="auto"/>
        <w:ind w:firstLine="567"/>
        <w:jc w:val="both"/>
        <w:rPr>
          <w:rFonts w:ascii="Open Sans" w:hAnsi="Open Sans" w:cs="Open Sans"/>
        </w:rPr>
      </w:pPr>
      <w:r w:rsidRPr="0089705E">
        <w:rPr>
          <w:rFonts w:ascii="Open Sans" w:hAnsi="Open Sans" w:cs="Open Sans"/>
        </w:rPr>
        <w:lastRenderedPageBreak/>
        <w:t xml:space="preserve">Sin perjuicio de lo expuesto, el MEC podrá descalificar al oferente o tomar las medidas que estime pertinentes, si considera que la información entregada en carácter confidencial, no reúne los requisitos exigidos por la normativa referida. </w:t>
      </w:r>
    </w:p>
    <w:p w14:paraId="2E4DE13A" w14:textId="5713721D" w:rsidR="004F277C" w:rsidRPr="0089705E" w:rsidRDefault="004F277C" w:rsidP="00BC5241">
      <w:pPr>
        <w:shd w:val="clear" w:color="auto" w:fill="FFFFFF" w:themeFill="background1"/>
        <w:autoSpaceDE w:val="0"/>
        <w:autoSpaceDN w:val="0"/>
        <w:adjustRightInd w:val="0"/>
        <w:spacing w:after="0" w:line="360" w:lineRule="auto"/>
        <w:ind w:firstLine="567"/>
        <w:jc w:val="both"/>
        <w:rPr>
          <w:rFonts w:ascii="Open Sans" w:hAnsi="Open Sans" w:cs="Open Sans"/>
          <w:sz w:val="24"/>
          <w:szCs w:val="24"/>
        </w:rPr>
      </w:pPr>
      <w:r w:rsidRPr="0089705E">
        <w:rPr>
          <w:rFonts w:ascii="Open Sans" w:hAnsi="Open Sans" w:cs="Open Sans"/>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89705E">
        <w:rPr>
          <w:rFonts w:ascii="Open Sans" w:hAnsi="Open Sans" w:cs="Open Sans"/>
          <w:sz w:val="24"/>
          <w:szCs w:val="24"/>
        </w:rPr>
        <w:t>nales y Acción de Habeas Data</w:t>
      </w:r>
      <w:r w:rsidRPr="0089705E">
        <w:rPr>
          <w:rFonts w:ascii="Open Sans" w:hAnsi="Open Sans" w:cs="Open Sans"/>
          <w:sz w:val="24"/>
          <w:szCs w:val="24"/>
        </w:rPr>
        <w:t xml:space="preserve"> </w:t>
      </w:r>
      <w:r w:rsidR="00CC2BA6" w:rsidRPr="0089705E">
        <w:rPr>
          <w:rFonts w:ascii="Open Sans" w:hAnsi="Open Sans" w:cs="Open Sans"/>
          <w:sz w:val="24"/>
          <w:szCs w:val="24"/>
        </w:rPr>
        <w:t>Ley</w:t>
      </w:r>
      <w:r w:rsidR="00D805B7" w:rsidRPr="0089705E">
        <w:rPr>
          <w:rFonts w:ascii="Open Sans" w:hAnsi="Open Sans" w:cs="Open Sans"/>
          <w:sz w:val="24"/>
          <w:szCs w:val="24"/>
        </w:rPr>
        <w:t xml:space="preserve"> Nº</w:t>
      </w:r>
      <w:r w:rsidR="00CC2BA6" w:rsidRPr="0089705E">
        <w:rPr>
          <w:rFonts w:ascii="Open Sans" w:hAnsi="Open Sans" w:cs="Open Sans"/>
          <w:sz w:val="24"/>
          <w:szCs w:val="24"/>
        </w:rPr>
        <w:t xml:space="preserve"> </w:t>
      </w:r>
      <w:r w:rsidRPr="0089705E">
        <w:rPr>
          <w:rFonts w:ascii="Open Sans" w:hAnsi="Open Sans" w:cs="Open Sans"/>
          <w:sz w:val="24"/>
          <w:szCs w:val="24"/>
        </w:rPr>
        <w:t xml:space="preserve">18.331 de 11 de agosto de 2008, normas </w:t>
      </w:r>
      <w:r w:rsidR="00D55F87">
        <w:rPr>
          <w:rFonts w:ascii="Open Sans" w:hAnsi="Open Sans" w:cs="Open Sans"/>
          <w:sz w:val="24"/>
          <w:szCs w:val="24"/>
        </w:rPr>
        <w:t xml:space="preserve">modificativas, </w:t>
      </w:r>
      <w:r w:rsidRPr="0089705E">
        <w:rPr>
          <w:rFonts w:ascii="Open Sans" w:hAnsi="Open Sans" w:cs="Open Sans"/>
          <w:sz w:val="24"/>
          <w:szCs w:val="24"/>
        </w:rPr>
        <w:t xml:space="preserve">concordantes y complementarias. </w:t>
      </w:r>
      <w:r w:rsidR="00B775EC" w:rsidRPr="0089705E">
        <w:rPr>
          <w:rFonts w:ascii="Open Sans" w:hAnsi="Open Sans" w:cs="Open Sans"/>
          <w:sz w:val="24"/>
          <w:szCs w:val="24"/>
        </w:rPr>
        <w:t>Asimismo,</w:t>
      </w:r>
      <w:r w:rsidRPr="0089705E">
        <w:rPr>
          <w:rFonts w:ascii="Open Sans" w:hAnsi="Open Sans" w:cs="Open Sans"/>
          <w:sz w:val="24"/>
          <w:szCs w:val="24"/>
        </w:rPr>
        <w:t xml:space="preserve"> se deberá informar a quie</w:t>
      </w:r>
      <w:r w:rsidR="00C56E26" w:rsidRPr="0089705E">
        <w:rPr>
          <w:rFonts w:ascii="Open Sans" w:hAnsi="Open Sans" w:cs="Open Sans"/>
          <w:sz w:val="24"/>
          <w:szCs w:val="24"/>
        </w:rPr>
        <w:t>nes se incluyen en el presente L</w:t>
      </w:r>
      <w:r w:rsidRPr="0089705E">
        <w:rPr>
          <w:rFonts w:ascii="Open Sans" w:hAnsi="Open Sans" w:cs="Open Sans"/>
          <w:sz w:val="24"/>
          <w:szCs w:val="24"/>
        </w:rPr>
        <w:t>lamado, en los términos establecidos en el artículo 13 de la mencionada Ley</w:t>
      </w:r>
      <w:r w:rsidR="0006369C" w:rsidRPr="0089705E">
        <w:rPr>
          <w:rFonts w:ascii="Open Sans" w:hAnsi="Open Sans" w:cs="Open Sans"/>
          <w:sz w:val="24"/>
          <w:szCs w:val="24"/>
        </w:rPr>
        <w:t>.</w:t>
      </w:r>
    </w:p>
    <w:p w14:paraId="7CC639BF" w14:textId="7FCE7DAF" w:rsidR="004F277C" w:rsidRPr="0089705E" w:rsidRDefault="0069174D" w:rsidP="00733401">
      <w:pPr>
        <w:pStyle w:val="Textoindependiente2"/>
        <w:shd w:val="clear" w:color="auto" w:fill="FFFFFF" w:themeFill="background1"/>
        <w:rPr>
          <w:rFonts w:ascii="Open Sans" w:hAnsi="Open Sans" w:cs="Open Sans"/>
          <w:b/>
          <w:bCs/>
          <w:color w:val="000000"/>
          <w:lang w:val="es-ES" w:eastAsia="en-US"/>
        </w:rPr>
      </w:pPr>
      <w:r w:rsidRPr="0089705E">
        <w:rPr>
          <w:rFonts w:ascii="Open Sans" w:hAnsi="Open Sans" w:cs="Open Sans"/>
          <w:b/>
          <w:bCs/>
          <w:color w:val="000000"/>
          <w:lang w:val="es-ES" w:eastAsia="en-US"/>
        </w:rPr>
        <w:t>2</w:t>
      </w:r>
      <w:r w:rsidR="00CF09F8">
        <w:rPr>
          <w:rFonts w:ascii="Open Sans" w:hAnsi="Open Sans" w:cs="Open Sans"/>
          <w:b/>
          <w:bCs/>
          <w:color w:val="000000"/>
          <w:lang w:val="es-ES" w:eastAsia="en-US"/>
        </w:rPr>
        <w:t>3</w:t>
      </w:r>
      <w:r w:rsidR="004F277C" w:rsidRPr="0089705E">
        <w:rPr>
          <w:rFonts w:ascii="Open Sans" w:hAnsi="Open Sans" w:cs="Open Sans"/>
          <w:b/>
          <w:bCs/>
          <w:color w:val="000000"/>
          <w:lang w:val="es-ES" w:eastAsia="en-US"/>
        </w:rPr>
        <w:t xml:space="preserve">. VALOR DE LA OFERTA </w:t>
      </w:r>
    </w:p>
    <w:p w14:paraId="5BA23FC2" w14:textId="77777777" w:rsidR="004F277C" w:rsidRPr="0089705E" w:rsidRDefault="004F277C" w:rsidP="00BC5241">
      <w:pPr>
        <w:pStyle w:val="Textoindependiente2"/>
        <w:shd w:val="clear" w:color="auto" w:fill="FFFFFF" w:themeFill="background1"/>
        <w:ind w:firstLine="709"/>
        <w:rPr>
          <w:rFonts w:ascii="Open Sans" w:hAnsi="Open Sans" w:cs="Open Sans"/>
          <w:color w:val="000000"/>
          <w:lang w:val="es-ES" w:eastAsia="en-US"/>
        </w:rPr>
      </w:pPr>
      <w:r w:rsidRPr="0089705E">
        <w:rPr>
          <w:rFonts w:ascii="Open Sans" w:hAnsi="Open Sans" w:cs="Open Sans"/>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89705E">
        <w:rPr>
          <w:rFonts w:ascii="Open Sans" w:hAnsi="Open Sans" w:cs="Open Sans"/>
          <w:color w:val="000000"/>
          <w:lang w:val="es-ES" w:eastAsia="en-US"/>
        </w:rPr>
        <w:t xml:space="preserve">trato respectivo sin que ello </w:t>
      </w:r>
      <w:r w:rsidR="00B775EC" w:rsidRPr="0089705E">
        <w:rPr>
          <w:rFonts w:ascii="Open Sans" w:hAnsi="Open Sans" w:cs="Open Sans"/>
          <w:color w:val="000000"/>
          <w:lang w:val="es-ES" w:eastAsia="en-US"/>
        </w:rPr>
        <w:t>dé</w:t>
      </w:r>
      <w:r w:rsidRPr="0089705E">
        <w:rPr>
          <w:rFonts w:ascii="Open Sans" w:hAnsi="Open Sans" w:cs="Open Sans"/>
          <w:color w:val="000000"/>
          <w:lang w:val="es-ES" w:eastAsia="en-US"/>
        </w:rPr>
        <w:t xml:space="preserve"> lugar a reclamación de clase alguna. </w:t>
      </w:r>
    </w:p>
    <w:p w14:paraId="7A74DA8D" w14:textId="55F6A452" w:rsidR="004F277C"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2</w:t>
      </w:r>
      <w:r w:rsidR="00CF09F8">
        <w:rPr>
          <w:rFonts w:ascii="Open Sans" w:hAnsi="Open Sans" w:cs="Open Sans"/>
          <w:b/>
          <w:bCs/>
          <w:color w:val="000000"/>
          <w:sz w:val="24"/>
          <w:szCs w:val="24"/>
        </w:rPr>
        <w:t>4</w:t>
      </w:r>
      <w:r w:rsidR="004F277C" w:rsidRPr="0089705E">
        <w:rPr>
          <w:rFonts w:ascii="Open Sans" w:hAnsi="Open Sans" w:cs="Open Sans"/>
          <w:b/>
          <w:bCs/>
          <w:color w:val="000000"/>
          <w:sz w:val="24"/>
          <w:szCs w:val="24"/>
        </w:rPr>
        <w:t>. CONSULTAS Y COMUNICACIONES</w:t>
      </w:r>
    </w:p>
    <w:p w14:paraId="6FF154B2" w14:textId="77777777" w:rsidR="004F277C" w:rsidRPr="0089705E" w:rsidRDefault="004F277C" w:rsidP="00BC5241">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rPr>
      </w:pPr>
      <w:r w:rsidRPr="0089705E">
        <w:rPr>
          <w:rFonts w:ascii="Open Sans" w:hAnsi="Open Sans" w:cs="Open Sans"/>
          <w:color w:val="000000"/>
          <w:sz w:val="24"/>
          <w:szCs w:val="24"/>
        </w:rPr>
        <w:t>A todos los efectos de comunicación, el MEC pone a disposición de los interesados las siguientes vías de contacto:</w:t>
      </w:r>
    </w:p>
    <w:p w14:paraId="184B2C13" w14:textId="1EFC293F" w:rsidR="004F277C" w:rsidRPr="0089705E" w:rsidRDefault="0006369C" w:rsidP="00BC5241">
      <w:pPr>
        <w:numPr>
          <w:ilvl w:val="0"/>
          <w:numId w:val="13"/>
        </w:numPr>
        <w:shd w:val="clear" w:color="auto" w:fill="FFFFFF" w:themeFill="background1"/>
        <w:tabs>
          <w:tab w:val="num" w:pos="709"/>
        </w:tabs>
        <w:autoSpaceDE w:val="0"/>
        <w:autoSpaceDN w:val="0"/>
        <w:adjustRightInd w:val="0"/>
        <w:spacing w:after="0" w:line="360" w:lineRule="auto"/>
        <w:ind w:left="0" w:firstLine="567"/>
        <w:jc w:val="both"/>
        <w:rPr>
          <w:rFonts w:ascii="Open Sans" w:hAnsi="Open Sans" w:cs="Open Sans"/>
          <w:bCs/>
          <w:color w:val="000000"/>
          <w:sz w:val="24"/>
          <w:szCs w:val="24"/>
        </w:rPr>
      </w:pPr>
      <w:r w:rsidRPr="0089705E">
        <w:rPr>
          <w:rFonts w:ascii="Open Sans" w:hAnsi="Open Sans" w:cs="Open Sans"/>
          <w:color w:val="000000"/>
          <w:sz w:val="24"/>
          <w:szCs w:val="24"/>
        </w:rPr>
        <w:t xml:space="preserve">Correo electrónico: </w:t>
      </w:r>
      <w:r w:rsidR="004F277C" w:rsidRPr="0089705E">
        <w:rPr>
          <w:rFonts w:ascii="Open Sans" w:hAnsi="Open Sans" w:cs="Open Sans"/>
          <w:sz w:val="24"/>
          <w:szCs w:val="24"/>
        </w:rPr>
        <w:t>compras@mec.gub.uy</w:t>
      </w:r>
      <w:r w:rsidR="004F277C" w:rsidRPr="0089705E">
        <w:rPr>
          <w:rFonts w:ascii="Open Sans" w:hAnsi="Open Sans" w:cs="Open Sans"/>
          <w:color w:val="000000"/>
          <w:sz w:val="24"/>
          <w:szCs w:val="24"/>
        </w:rPr>
        <w:t xml:space="preserve">, </w:t>
      </w:r>
      <w:r w:rsidR="00D805B7" w:rsidRPr="0089705E">
        <w:rPr>
          <w:rFonts w:ascii="Open Sans" w:hAnsi="Open Sans" w:cs="Open Sans"/>
          <w:bCs/>
          <w:color w:val="000000"/>
          <w:sz w:val="24"/>
          <w:szCs w:val="24"/>
        </w:rPr>
        <w:t xml:space="preserve">con el asunto: </w:t>
      </w:r>
      <w:r w:rsidR="007505D6" w:rsidRPr="0089705E">
        <w:rPr>
          <w:rFonts w:ascii="Open Sans" w:hAnsi="Open Sans" w:cs="Open Sans"/>
          <w:bCs/>
          <w:color w:val="000000"/>
          <w:sz w:val="24"/>
          <w:szCs w:val="24"/>
        </w:rPr>
        <w:t>LA</w:t>
      </w:r>
      <w:r w:rsidR="00FD7412" w:rsidRPr="0089705E">
        <w:rPr>
          <w:rFonts w:ascii="Open Sans" w:hAnsi="Open Sans" w:cs="Open Sans"/>
          <w:bCs/>
          <w:color w:val="000000"/>
          <w:sz w:val="24"/>
          <w:szCs w:val="24"/>
        </w:rPr>
        <w:t xml:space="preserve"> 0</w:t>
      </w:r>
      <w:r w:rsidR="0069174D" w:rsidRPr="0089705E">
        <w:rPr>
          <w:rFonts w:ascii="Open Sans" w:hAnsi="Open Sans" w:cs="Open Sans"/>
          <w:bCs/>
          <w:color w:val="000000"/>
          <w:sz w:val="24"/>
          <w:szCs w:val="24"/>
        </w:rPr>
        <w:t>2</w:t>
      </w:r>
      <w:r w:rsidR="00A844CE" w:rsidRPr="0089705E">
        <w:rPr>
          <w:rFonts w:ascii="Open Sans" w:hAnsi="Open Sans" w:cs="Open Sans"/>
          <w:bCs/>
          <w:color w:val="000000"/>
          <w:sz w:val="24"/>
          <w:szCs w:val="24"/>
        </w:rPr>
        <w:t>/</w:t>
      </w:r>
      <w:r w:rsidR="00B775EC" w:rsidRPr="0089705E">
        <w:rPr>
          <w:rFonts w:ascii="Open Sans" w:hAnsi="Open Sans" w:cs="Open Sans"/>
          <w:bCs/>
          <w:color w:val="000000"/>
          <w:sz w:val="24"/>
          <w:szCs w:val="24"/>
        </w:rPr>
        <w:t>2</w:t>
      </w:r>
      <w:r w:rsidR="00A844CE" w:rsidRPr="0089705E">
        <w:rPr>
          <w:rFonts w:ascii="Open Sans" w:hAnsi="Open Sans" w:cs="Open Sans"/>
          <w:bCs/>
          <w:color w:val="000000"/>
          <w:sz w:val="24"/>
          <w:szCs w:val="24"/>
        </w:rPr>
        <w:t>02</w:t>
      </w:r>
      <w:r w:rsidR="006526E5">
        <w:rPr>
          <w:rFonts w:ascii="Open Sans" w:hAnsi="Open Sans" w:cs="Open Sans"/>
          <w:bCs/>
          <w:color w:val="000000"/>
          <w:sz w:val="24"/>
          <w:szCs w:val="24"/>
        </w:rPr>
        <w:t>3</w:t>
      </w:r>
      <w:r w:rsidR="004F277C" w:rsidRPr="0089705E">
        <w:rPr>
          <w:rFonts w:ascii="Open Sans" w:hAnsi="Open Sans" w:cs="Open Sans"/>
          <w:bCs/>
          <w:color w:val="000000"/>
          <w:sz w:val="24"/>
          <w:szCs w:val="24"/>
        </w:rPr>
        <w:t xml:space="preserve"> “</w:t>
      </w:r>
      <w:r w:rsidR="0069174D" w:rsidRPr="0089705E">
        <w:rPr>
          <w:rFonts w:ascii="Open Sans" w:hAnsi="Open Sans" w:cs="Open Sans"/>
          <w:bCs/>
          <w:color w:val="000000"/>
          <w:sz w:val="24"/>
          <w:szCs w:val="24"/>
        </w:rPr>
        <w:t>Cafetería</w:t>
      </w:r>
      <w:r w:rsidR="004F277C" w:rsidRPr="0089705E">
        <w:rPr>
          <w:rFonts w:ascii="Open Sans" w:hAnsi="Open Sans" w:cs="Open Sans"/>
          <w:bCs/>
          <w:color w:val="000000"/>
          <w:sz w:val="24"/>
          <w:szCs w:val="24"/>
        </w:rPr>
        <w:t>”</w:t>
      </w:r>
      <w:r w:rsidR="00D805B7" w:rsidRPr="0089705E">
        <w:rPr>
          <w:rFonts w:ascii="Open Sans" w:hAnsi="Open Sans" w:cs="Open Sans"/>
          <w:bCs/>
          <w:color w:val="000000"/>
          <w:sz w:val="24"/>
          <w:szCs w:val="24"/>
        </w:rPr>
        <w:t>.</w:t>
      </w:r>
    </w:p>
    <w:p w14:paraId="16E68EAD" w14:textId="01E4199D" w:rsidR="004F277C" w:rsidRPr="0089705E" w:rsidRDefault="004F277C" w:rsidP="00BC5241">
      <w:pPr>
        <w:numPr>
          <w:ilvl w:val="0"/>
          <w:numId w:val="13"/>
        </w:numPr>
        <w:shd w:val="clear" w:color="auto" w:fill="FFFFFF" w:themeFill="background1"/>
        <w:tabs>
          <w:tab w:val="clear" w:pos="927"/>
          <w:tab w:val="num" w:pos="567"/>
          <w:tab w:val="left" w:pos="851"/>
        </w:tabs>
        <w:autoSpaceDE w:val="0"/>
        <w:autoSpaceDN w:val="0"/>
        <w:adjustRightInd w:val="0"/>
        <w:spacing w:after="0" w:line="360" w:lineRule="auto"/>
        <w:ind w:left="0" w:firstLine="567"/>
        <w:jc w:val="both"/>
        <w:rPr>
          <w:rFonts w:ascii="Open Sans" w:hAnsi="Open Sans" w:cs="Open Sans"/>
          <w:color w:val="000000"/>
          <w:sz w:val="24"/>
          <w:szCs w:val="24"/>
        </w:rPr>
      </w:pPr>
      <w:r w:rsidRPr="0089705E">
        <w:rPr>
          <w:rFonts w:ascii="Open Sans" w:hAnsi="Open Sans" w:cs="Open Sans"/>
          <w:color w:val="000000"/>
          <w:sz w:val="24"/>
          <w:szCs w:val="24"/>
        </w:rPr>
        <w:t>Teléfono del Depa</w:t>
      </w:r>
      <w:r w:rsidR="00D805B7" w:rsidRPr="0089705E">
        <w:rPr>
          <w:rFonts w:ascii="Open Sans" w:hAnsi="Open Sans" w:cs="Open Sans"/>
          <w:color w:val="000000"/>
          <w:sz w:val="24"/>
          <w:szCs w:val="24"/>
        </w:rPr>
        <w:t>rtamento</w:t>
      </w:r>
      <w:r w:rsidR="00B775EC" w:rsidRPr="0089705E">
        <w:rPr>
          <w:rFonts w:ascii="Open Sans" w:hAnsi="Open Sans" w:cs="Open Sans"/>
          <w:color w:val="000000"/>
          <w:sz w:val="24"/>
          <w:szCs w:val="24"/>
        </w:rPr>
        <w:t xml:space="preserve"> Compras: (598</w:t>
      </w:r>
      <w:r w:rsidR="00CB1FC0" w:rsidRPr="0089705E">
        <w:rPr>
          <w:rFonts w:ascii="Open Sans" w:hAnsi="Open Sans" w:cs="Open Sans"/>
          <w:color w:val="000000"/>
          <w:sz w:val="24"/>
          <w:szCs w:val="24"/>
        </w:rPr>
        <w:t>) 2915</w:t>
      </w:r>
      <w:r w:rsidR="00D805B7" w:rsidRPr="0089705E">
        <w:rPr>
          <w:rFonts w:ascii="Open Sans" w:hAnsi="Open Sans" w:cs="Open Sans"/>
          <w:color w:val="000000"/>
          <w:sz w:val="24"/>
          <w:szCs w:val="24"/>
        </w:rPr>
        <w:t xml:space="preserve"> </w:t>
      </w:r>
      <w:r w:rsidRPr="0089705E">
        <w:rPr>
          <w:rFonts w:ascii="Open Sans" w:hAnsi="Open Sans" w:cs="Open Sans"/>
          <w:color w:val="000000"/>
          <w:sz w:val="24"/>
          <w:szCs w:val="24"/>
        </w:rPr>
        <w:t>01</w:t>
      </w:r>
      <w:r w:rsidR="00D805B7" w:rsidRPr="0089705E">
        <w:rPr>
          <w:rFonts w:ascii="Open Sans" w:hAnsi="Open Sans" w:cs="Open Sans"/>
          <w:color w:val="000000"/>
          <w:sz w:val="24"/>
          <w:szCs w:val="24"/>
        </w:rPr>
        <w:t xml:space="preserve"> </w:t>
      </w:r>
      <w:r w:rsidRPr="0089705E">
        <w:rPr>
          <w:rFonts w:ascii="Open Sans" w:hAnsi="Open Sans" w:cs="Open Sans"/>
          <w:color w:val="000000"/>
          <w:sz w:val="24"/>
          <w:szCs w:val="24"/>
        </w:rPr>
        <w:t>03 int</w:t>
      </w:r>
      <w:r w:rsidR="0006369C" w:rsidRPr="0089705E">
        <w:rPr>
          <w:rFonts w:ascii="Open Sans" w:hAnsi="Open Sans" w:cs="Open Sans"/>
          <w:color w:val="000000"/>
          <w:sz w:val="24"/>
          <w:szCs w:val="24"/>
        </w:rPr>
        <w:t>erno</w:t>
      </w:r>
      <w:r w:rsidRPr="0089705E">
        <w:rPr>
          <w:rFonts w:ascii="Open Sans" w:hAnsi="Open Sans" w:cs="Open Sans"/>
          <w:color w:val="000000"/>
          <w:sz w:val="24"/>
          <w:szCs w:val="24"/>
        </w:rPr>
        <w:t xml:space="preserve"> 120</w:t>
      </w:r>
      <w:r w:rsidR="006526E5">
        <w:rPr>
          <w:rFonts w:ascii="Open Sans" w:hAnsi="Open Sans" w:cs="Open Sans"/>
          <w:color w:val="000000"/>
          <w:sz w:val="24"/>
          <w:szCs w:val="24"/>
        </w:rPr>
        <w:t>1 al</w:t>
      </w:r>
      <w:r w:rsidR="00EB39C9" w:rsidRPr="0089705E">
        <w:rPr>
          <w:rFonts w:ascii="Open Sans" w:hAnsi="Open Sans" w:cs="Open Sans"/>
          <w:color w:val="000000"/>
          <w:sz w:val="24"/>
          <w:szCs w:val="24"/>
        </w:rPr>
        <w:t xml:space="preserve"> 12</w:t>
      </w:r>
      <w:r w:rsidR="006526E5">
        <w:rPr>
          <w:rFonts w:ascii="Open Sans" w:hAnsi="Open Sans" w:cs="Open Sans"/>
          <w:color w:val="000000"/>
          <w:sz w:val="24"/>
          <w:szCs w:val="24"/>
        </w:rPr>
        <w:t>1</w:t>
      </w:r>
      <w:r w:rsidR="00EB39C9" w:rsidRPr="0089705E">
        <w:rPr>
          <w:rFonts w:ascii="Open Sans" w:hAnsi="Open Sans" w:cs="Open Sans"/>
          <w:color w:val="000000"/>
          <w:sz w:val="24"/>
          <w:szCs w:val="24"/>
        </w:rPr>
        <w:t>0</w:t>
      </w:r>
      <w:r w:rsidR="00D805B7" w:rsidRPr="0089705E">
        <w:rPr>
          <w:rFonts w:ascii="Open Sans" w:hAnsi="Open Sans" w:cs="Open Sans"/>
          <w:color w:val="000000"/>
          <w:sz w:val="24"/>
          <w:szCs w:val="24"/>
        </w:rPr>
        <w:t>.</w:t>
      </w:r>
    </w:p>
    <w:p w14:paraId="25FC380C" w14:textId="0210C81A" w:rsidR="004F277C" w:rsidRPr="0089705E" w:rsidRDefault="00842C0B" w:rsidP="00842C0B">
      <w:pPr>
        <w:shd w:val="clear" w:color="auto" w:fill="FFFFFF" w:themeFill="background1"/>
        <w:tabs>
          <w:tab w:val="left" w:pos="567"/>
        </w:tabs>
        <w:autoSpaceDE w:val="0"/>
        <w:autoSpaceDN w:val="0"/>
        <w:adjustRightInd w:val="0"/>
        <w:spacing w:after="0" w:line="360" w:lineRule="auto"/>
        <w:jc w:val="both"/>
        <w:rPr>
          <w:rFonts w:ascii="Open Sans" w:hAnsi="Open Sans" w:cs="Open Sans"/>
          <w:color w:val="000000"/>
          <w:sz w:val="24"/>
          <w:szCs w:val="24"/>
        </w:rPr>
      </w:pPr>
      <w:r>
        <w:rPr>
          <w:rFonts w:ascii="Open Sans" w:hAnsi="Open Sans" w:cs="Open Sans"/>
          <w:color w:val="000000"/>
          <w:sz w:val="24"/>
          <w:szCs w:val="24"/>
        </w:rPr>
        <w:tab/>
      </w:r>
      <w:r w:rsidR="004F277C" w:rsidRPr="0089705E">
        <w:rPr>
          <w:rFonts w:ascii="Open Sans" w:hAnsi="Open Sans" w:cs="Open Sans"/>
          <w:color w:val="000000"/>
          <w:sz w:val="24"/>
          <w:szCs w:val="24"/>
        </w:rPr>
        <w:t>Los oferentes podrán formular las consultas o aclaraciones que consideren necesarias por escrito</w:t>
      </w:r>
      <w:r w:rsidR="00B5067F" w:rsidRPr="0089705E">
        <w:rPr>
          <w:rFonts w:ascii="Open Sans" w:hAnsi="Open Sans" w:cs="Open Sans"/>
          <w:color w:val="000000"/>
          <w:sz w:val="24"/>
          <w:szCs w:val="24"/>
        </w:rPr>
        <w:t xml:space="preserve"> </w:t>
      </w:r>
      <w:r w:rsidR="00B5067F" w:rsidRPr="0089705E">
        <w:rPr>
          <w:rFonts w:ascii="Open Sans" w:hAnsi="Open Sans" w:cs="Open Sans"/>
          <w:sz w:val="24"/>
          <w:szCs w:val="24"/>
        </w:rPr>
        <w:t>vía correo electrónico</w:t>
      </w:r>
      <w:r w:rsidR="004F277C" w:rsidRPr="0089705E">
        <w:rPr>
          <w:rFonts w:ascii="Open Sans" w:hAnsi="Open Sans" w:cs="Open Sans"/>
          <w:color w:val="000000"/>
          <w:sz w:val="24"/>
          <w:szCs w:val="24"/>
        </w:rPr>
        <w:t>, hasta 3 (tres) días hábiles antes de la fecha prevista para la apertura de las ofertas. Las mismas serán respondidas en un plazo no mayor a 2 (dos) días hábiles.</w:t>
      </w:r>
    </w:p>
    <w:p w14:paraId="57FEFCD9" w14:textId="77777777" w:rsidR="004F277C" w:rsidRPr="0089705E" w:rsidRDefault="004F277C" w:rsidP="00842C0B">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rPr>
      </w:pPr>
      <w:r w:rsidRPr="0089705E">
        <w:rPr>
          <w:rFonts w:ascii="Open Sans" w:hAnsi="Open Sans" w:cs="Open Sans"/>
          <w:color w:val="000000"/>
          <w:sz w:val="24"/>
          <w:szCs w:val="24"/>
        </w:rPr>
        <w:t xml:space="preserve">Los oferentes podrán solicitar prórroga para la fecha de apertura de las ofertas hasta </w:t>
      </w:r>
      <w:r w:rsidR="00CC2BA6" w:rsidRPr="0089705E">
        <w:rPr>
          <w:rFonts w:ascii="Open Sans" w:hAnsi="Open Sans" w:cs="Open Sans"/>
          <w:color w:val="000000"/>
          <w:sz w:val="24"/>
          <w:szCs w:val="24"/>
        </w:rPr>
        <w:t xml:space="preserve">4 </w:t>
      </w:r>
      <w:r w:rsidRPr="0089705E">
        <w:rPr>
          <w:rFonts w:ascii="Open Sans" w:hAnsi="Open Sans" w:cs="Open Sans"/>
          <w:color w:val="000000"/>
          <w:sz w:val="24"/>
          <w:szCs w:val="24"/>
        </w:rPr>
        <w:t>(</w:t>
      </w:r>
      <w:r w:rsidR="00CC2BA6" w:rsidRPr="0089705E">
        <w:rPr>
          <w:rFonts w:ascii="Open Sans" w:hAnsi="Open Sans" w:cs="Open Sans"/>
          <w:color w:val="000000"/>
          <w:sz w:val="24"/>
          <w:szCs w:val="24"/>
        </w:rPr>
        <w:t>cuatro</w:t>
      </w:r>
      <w:r w:rsidRPr="0089705E">
        <w:rPr>
          <w:rFonts w:ascii="Open Sans" w:hAnsi="Open Sans" w:cs="Open Sans"/>
          <w:color w:val="000000"/>
          <w:sz w:val="24"/>
          <w:szCs w:val="24"/>
        </w:rPr>
        <w:t>) días hábiles antes de la fecha de apertura previamente establecida. Esta solicitud deberá realizarse en forma escrita y fundada, reservándose el MEC el derecho de atender dicha solicitud o desestimarla.</w:t>
      </w:r>
    </w:p>
    <w:p w14:paraId="6C36FE86" w14:textId="77777777" w:rsidR="0036340E" w:rsidRPr="0089705E" w:rsidRDefault="004F277C" w:rsidP="00842C0B">
      <w:pPr>
        <w:pStyle w:val="Prrafodelista"/>
        <w:shd w:val="clear" w:color="auto" w:fill="FFFFFF" w:themeFill="background1"/>
        <w:tabs>
          <w:tab w:val="left" w:pos="993"/>
        </w:tabs>
        <w:autoSpaceDE w:val="0"/>
        <w:autoSpaceDN w:val="0"/>
        <w:adjustRightInd w:val="0"/>
        <w:spacing w:after="0" w:line="360" w:lineRule="auto"/>
        <w:ind w:left="0" w:firstLine="709"/>
        <w:jc w:val="both"/>
        <w:rPr>
          <w:rFonts w:ascii="Open Sans" w:hAnsi="Open Sans" w:cs="Open Sans"/>
          <w:color w:val="000000"/>
          <w:sz w:val="24"/>
          <w:szCs w:val="24"/>
        </w:rPr>
      </w:pPr>
      <w:r w:rsidRPr="0089705E">
        <w:rPr>
          <w:rFonts w:ascii="Open Sans" w:hAnsi="Open Sans" w:cs="Open Sans"/>
          <w:color w:val="000000"/>
          <w:sz w:val="24"/>
          <w:szCs w:val="24"/>
        </w:rPr>
        <w:lastRenderedPageBreak/>
        <w:t>A todos los efectos se establece que la forma de comunicación desde el MEC será a través del correo electrónico que los oferentes declaren en el Anexo I o en su defecto en el registrado en RUPE</w:t>
      </w:r>
      <w:r w:rsidR="00ED6DB4" w:rsidRPr="0089705E">
        <w:rPr>
          <w:rFonts w:ascii="Open Sans" w:hAnsi="Open Sans" w:cs="Open Sans"/>
          <w:color w:val="000000"/>
          <w:sz w:val="24"/>
          <w:szCs w:val="24"/>
        </w:rPr>
        <w:t>.</w:t>
      </w:r>
      <w:r w:rsidR="0036340E" w:rsidRPr="0089705E">
        <w:rPr>
          <w:rFonts w:ascii="Open Sans" w:hAnsi="Open Sans" w:cs="Open Sans"/>
          <w:color w:val="000000"/>
          <w:sz w:val="24"/>
          <w:szCs w:val="24"/>
        </w:rPr>
        <w:t xml:space="preserve">                                    </w:t>
      </w:r>
      <w:r w:rsidR="00220B58" w:rsidRPr="0089705E">
        <w:rPr>
          <w:rFonts w:ascii="Open Sans" w:hAnsi="Open Sans" w:cs="Open Sans"/>
          <w:color w:val="000000"/>
          <w:sz w:val="24"/>
          <w:szCs w:val="24"/>
        </w:rPr>
        <w:t xml:space="preserve">                             </w:t>
      </w:r>
    </w:p>
    <w:p w14:paraId="14CF57E3" w14:textId="77777777" w:rsidR="004F277C" w:rsidRPr="0089705E" w:rsidRDefault="004F277C" w:rsidP="00BC5241">
      <w:pPr>
        <w:shd w:val="clear" w:color="auto" w:fill="FFFFFF" w:themeFill="background1"/>
        <w:autoSpaceDE w:val="0"/>
        <w:autoSpaceDN w:val="0"/>
        <w:adjustRightInd w:val="0"/>
        <w:spacing w:after="0" w:line="360" w:lineRule="auto"/>
        <w:ind w:firstLine="567"/>
        <w:jc w:val="both"/>
        <w:rPr>
          <w:rFonts w:ascii="Open Sans" w:hAnsi="Open Sans" w:cs="Open Sans"/>
          <w:color w:val="000000"/>
          <w:sz w:val="24"/>
          <w:szCs w:val="24"/>
        </w:rPr>
      </w:pPr>
      <w:r w:rsidRPr="0089705E">
        <w:rPr>
          <w:rFonts w:ascii="Open Sans" w:hAnsi="Open Sans" w:cs="Open Sans"/>
          <w:color w:val="000000"/>
          <w:sz w:val="24"/>
          <w:szCs w:val="24"/>
        </w:rPr>
        <w:t>El MEC se reserva el derecho de solicitar a los oferentes, en cualquier momento antes de la adjudicación, las aclaraciones que considere necesarias respecto de sus ofertas.</w:t>
      </w:r>
    </w:p>
    <w:p w14:paraId="716B6705" w14:textId="77777777" w:rsidR="004F277C" w:rsidRPr="0089705E" w:rsidRDefault="004F277C"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El MEC no podrá solicitar a los oferentes aclaraciones o información que modifique el contenido </w:t>
      </w:r>
      <w:r w:rsidR="00B5067F" w:rsidRPr="0089705E">
        <w:rPr>
          <w:rFonts w:ascii="Open Sans" w:hAnsi="Open Sans" w:cs="Open Sans"/>
          <w:color w:val="000000"/>
          <w:sz w:val="24"/>
          <w:szCs w:val="24"/>
        </w:rPr>
        <w:t xml:space="preserve">de las ofertas presentadas. </w:t>
      </w:r>
      <w:r w:rsidR="00B775EC" w:rsidRPr="0089705E">
        <w:rPr>
          <w:rFonts w:ascii="Open Sans" w:hAnsi="Open Sans" w:cs="Open Sans"/>
          <w:color w:val="000000"/>
          <w:sz w:val="24"/>
          <w:szCs w:val="24"/>
        </w:rPr>
        <w:t>Asimismo,</w:t>
      </w:r>
      <w:r w:rsidRPr="0089705E">
        <w:rPr>
          <w:rFonts w:ascii="Open Sans" w:hAnsi="Open Sans" w:cs="Open Sans"/>
          <w:color w:val="000000"/>
          <w:sz w:val="24"/>
          <w:szCs w:val="24"/>
        </w:rPr>
        <w:t xml:space="preserve"> las respuestas de los oferentes a pedidos del MEC no podrán contener información que modifique sus ofertas, de así suceder el MEC se reserva el derecho de descalificar la oferta.</w:t>
      </w:r>
    </w:p>
    <w:p w14:paraId="405C1690" w14:textId="20028F5C" w:rsidR="00CC2BA6" w:rsidRPr="0089705E" w:rsidRDefault="0069174D" w:rsidP="00BC5241">
      <w:pPr>
        <w:pStyle w:val="Textoindependiente2"/>
        <w:shd w:val="clear" w:color="auto" w:fill="FFFFFF" w:themeFill="background1"/>
        <w:rPr>
          <w:rFonts w:ascii="Open Sans" w:hAnsi="Open Sans" w:cs="Open Sans"/>
          <w:b/>
          <w:bCs/>
          <w:color w:val="000000"/>
        </w:rPr>
      </w:pPr>
      <w:r w:rsidRPr="0089705E">
        <w:rPr>
          <w:rFonts w:ascii="Open Sans" w:hAnsi="Open Sans" w:cs="Open Sans"/>
          <w:b/>
          <w:bCs/>
          <w:color w:val="000000"/>
        </w:rPr>
        <w:t>2</w:t>
      </w:r>
      <w:r w:rsidR="00CF09F8">
        <w:rPr>
          <w:rFonts w:ascii="Open Sans" w:hAnsi="Open Sans" w:cs="Open Sans"/>
          <w:b/>
          <w:bCs/>
          <w:color w:val="000000"/>
        </w:rPr>
        <w:t>5</w:t>
      </w:r>
      <w:r w:rsidR="00CC2BA6" w:rsidRPr="0089705E">
        <w:rPr>
          <w:rFonts w:ascii="Open Sans" w:hAnsi="Open Sans" w:cs="Open Sans"/>
          <w:b/>
          <w:bCs/>
          <w:color w:val="000000"/>
        </w:rPr>
        <w:t>.  APERTURA ELECTRÓNICA DE LAS OFERTAS</w:t>
      </w:r>
    </w:p>
    <w:p w14:paraId="27DA73F2" w14:textId="77777777" w:rsidR="00CC2BA6" w:rsidRPr="0089705E" w:rsidRDefault="00CC2BA6" w:rsidP="00BC5241">
      <w:pPr>
        <w:pStyle w:val="Textoindependiente2"/>
        <w:shd w:val="clear" w:color="auto" w:fill="FFFFFF" w:themeFill="background1"/>
        <w:ind w:firstLine="708"/>
        <w:rPr>
          <w:rFonts w:ascii="Open Sans" w:hAnsi="Open Sans" w:cs="Open Sans"/>
          <w:bCs/>
        </w:rPr>
      </w:pPr>
      <w:r w:rsidRPr="0089705E">
        <w:rPr>
          <w:rFonts w:ascii="Open Sans" w:hAnsi="Open Sans" w:cs="Open Sans"/>
          <w:bCs/>
          <w:color w:val="000000"/>
        </w:rPr>
        <w:t>En la fecha y hora indicada se efectuará la apertura de ofertas en forma automática y el acta de apertura será publicada automáticamente en el sitio web www.comprasestatales.gub.uy. L</w:t>
      </w:r>
      <w:r w:rsidRPr="0089705E">
        <w:rPr>
          <w:rFonts w:ascii="Open Sans" w:hAnsi="Open Sans" w:cs="Open Sans"/>
          <w:bCs/>
          <w:color w:val="000000"/>
          <w:lang w:val="es-ES"/>
        </w:rPr>
        <w:t xml:space="preserve">a comunicación de publicación del Acta </w:t>
      </w:r>
      <w:r w:rsidRPr="0089705E">
        <w:rPr>
          <w:rFonts w:ascii="Open Sans" w:hAnsi="Open Sans" w:cs="Open Sans"/>
          <w:bCs/>
          <w:color w:val="000000"/>
        </w:rPr>
        <w:t>se remitirá a la dirección electrónica previamente registrada por cada oferente en el Registro Único de Proveedores del Estado (RUPE). Será de responsabilidad de cada oferente asegurarse de que la dirección electrónica constituida sea correcta, válida y apta para la recepción de este tipo de mensajes y para cual</w:t>
      </w:r>
      <w:r w:rsidR="002A127F" w:rsidRPr="0089705E">
        <w:rPr>
          <w:rFonts w:ascii="Open Sans" w:hAnsi="Open Sans" w:cs="Open Sans"/>
          <w:bCs/>
          <w:color w:val="000000"/>
        </w:rPr>
        <w:t xml:space="preserve">quier otra notificación a que </w:t>
      </w:r>
      <w:r w:rsidR="00A844CE" w:rsidRPr="0089705E">
        <w:rPr>
          <w:rFonts w:ascii="Open Sans" w:hAnsi="Open Sans" w:cs="Open Sans"/>
          <w:bCs/>
          <w:color w:val="000000"/>
        </w:rPr>
        <w:t>dé</w:t>
      </w:r>
      <w:r w:rsidRPr="0089705E">
        <w:rPr>
          <w:rFonts w:ascii="Open Sans" w:hAnsi="Open Sans" w:cs="Open Sans"/>
          <w:bCs/>
          <w:color w:val="000000"/>
        </w:rPr>
        <w:t xml:space="preserve"> lugar el presente procedimiento licitatorio. La no recepción del mensaje no será obstáculo para el acceso por parte del oferente a la información</w:t>
      </w:r>
      <w:r w:rsidR="002A127F" w:rsidRPr="0089705E">
        <w:rPr>
          <w:rFonts w:ascii="Open Sans" w:hAnsi="Open Sans" w:cs="Open Sans"/>
          <w:bCs/>
          <w:color w:val="000000"/>
        </w:rPr>
        <w:t xml:space="preserve"> de la apertura en el sitio web: </w:t>
      </w:r>
      <w:hyperlink r:id="rId9" w:history="1">
        <w:r w:rsidRPr="0089705E">
          <w:rPr>
            <w:rStyle w:val="Hipervnculo"/>
            <w:rFonts w:ascii="Open Sans" w:hAnsi="Open Sans" w:cs="Open Sans"/>
            <w:bCs/>
            <w:color w:val="auto"/>
          </w:rPr>
          <w:t>www.comprasestatales.gub.uy</w:t>
        </w:r>
      </w:hyperlink>
      <w:r w:rsidRPr="0089705E">
        <w:rPr>
          <w:rFonts w:ascii="Open Sans" w:hAnsi="Open Sans" w:cs="Open Sans"/>
          <w:bCs/>
        </w:rPr>
        <w:t>.</w:t>
      </w:r>
    </w:p>
    <w:p w14:paraId="029ED865"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22E04720" w14:textId="77777777" w:rsidR="00CC2BA6" w:rsidRPr="0089705E" w:rsidRDefault="0071623B"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L</w:t>
      </w:r>
      <w:r w:rsidR="00CC2BA6" w:rsidRPr="0089705E">
        <w:rPr>
          <w:rFonts w:ascii="Open Sans" w:hAnsi="Open Sans" w:cs="Open Sans"/>
          <w:bCs/>
          <w:color w:val="000000"/>
        </w:rPr>
        <w:t>a Administración contratante</w:t>
      </w:r>
      <w:r w:rsidRPr="0089705E">
        <w:rPr>
          <w:rFonts w:ascii="Open Sans" w:hAnsi="Open Sans" w:cs="Open Sans"/>
          <w:bCs/>
          <w:color w:val="000000"/>
        </w:rPr>
        <w:t xml:space="preserve"> podrá </w:t>
      </w:r>
      <w:r w:rsidR="00CC2BA6" w:rsidRPr="0089705E">
        <w:rPr>
          <w:rFonts w:ascii="Open Sans" w:hAnsi="Open Sans" w:cs="Open Sans"/>
          <w:bCs/>
          <w:color w:val="000000"/>
        </w:rPr>
        <w:t>solicit</w:t>
      </w:r>
      <w:r w:rsidRPr="0089705E">
        <w:rPr>
          <w:rFonts w:ascii="Open Sans" w:hAnsi="Open Sans" w:cs="Open Sans"/>
          <w:bCs/>
          <w:color w:val="000000"/>
        </w:rPr>
        <w:t>ar</w:t>
      </w:r>
      <w:r w:rsidR="00CC2BA6" w:rsidRPr="0089705E">
        <w:rPr>
          <w:rFonts w:ascii="Open Sans" w:hAnsi="Open Sans" w:cs="Open Sans"/>
          <w:bCs/>
          <w:color w:val="000000"/>
        </w:rPr>
        <w:t xml:space="preserve"> salvar defectos, carencias formales o </w:t>
      </w:r>
      <w:r w:rsidR="00B775EC" w:rsidRPr="0089705E">
        <w:rPr>
          <w:rFonts w:ascii="Open Sans" w:hAnsi="Open Sans" w:cs="Open Sans"/>
          <w:bCs/>
          <w:color w:val="000000"/>
        </w:rPr>
        <w:t>errores evidentes</w:t>
      </w:r>
      <w:r w:rsidR="00CC2BA6" w:rsidRPr="0089705E">
        <w:rPr>
          <w:rFonts w:ascii="Open Sans" w:hAnsi="Open Sans" w:cs="Open Sans"/>
          <w:bCs/>
          <w:color w:val="000000"/>
        </w:rPr>
        <w:t xml:space="preserve"> o de escasa importancia de acuerdo a lo establecido en </w:t>
      </w:r>
      <w:r w:rsidR="00CC2BA6" w:rsidRPr="0089705E">
        <w:rPr>
          <w:rFonts w:ascii="Open Sans" w:hAnsi="Open Sans" w:cs="Open Sans"/>
          <w:bCs/>
          <w:color w:val="000000"/>
        </w:rPr>
        <w:lastRenderedPageBreak/>
        <w:t>el artículo 65 del TOCAF</w:t>
      </w:r>
      <w:r w:rsidRPr="0089705E">
        <w:rPr>
          <w:rFonts w:ascii="Open Sans" w:hAnsi="Open Sans" w:cs="Open Sans"/>
          <w:bCs/>
          <w:color w:val="000000"/>
        </w:rPr>
        <w:t xml:space="preserve"> enviando una solicitud de corrección de oferta a través de la plataforma web de Compras Estatales. E</w:t>
      </w:r>
      <w:r w:rsidR="00CC2BA6" w:rsidRPr="0089705E">
        <w:rPr>
          <w:rFonts w:ascii="Open Sans" w:hAnsi="Open Sans" w:cs="Open Sans"/>
          <w:bCs/>
          <w:color w:val="000000"/>
        </w:rPr>
        <w:t>l oferente deberá responder</w:t>
      </w:r>
      <w:r w:rsidRPr="0089705E">
        <w:rPr>
          <w:rFonts w:ascii="Open Sans" w:hAnsi="Open Sans" w:cs="Open Sans"/>
          <w:bCs/>
          <w:color w:val="000000"/>
        </w:rPr>
        <w:t xml:space="preserve"> a</w:t>
      </w:r>
      <w:r w:rsidR="00CC2BA6" w:rsidRPr="0089705E">
        <w:rPr>
          <w:rFonts w:ascii="Open Sans" w:hAnsi="Open Sans" w:cs="Open Sans"/>
          <w:bCs/>
          <w:color w:val="000000"/>
        </w:rPr>
        <w:t xml:space="preserve"> </w:t>
      </w:r>
      <w:r w:rsidRPr="0089705E">
        <w:rPr>
          <w:rFonts w:ascii="Open Sans" w:hAnsi="Open Sans" w:cs="Open Sans"/>
          <w:bCs/>
          <w:color w:val="000000"/>
        </w:rPr>
        <w:t xml:space="preserve">dicha </w:t>
      </w:r>
      <w:r w:rsidR="00CC2BA6" w:rsidRPr="0089705E">
        <w:rPr>
          <w:rFonts w:ascii="Open Sans" w:hAnsi="Open Sans" w:cs="Open Sans"/>
          <w:bCs/>
          <w:color w:val="000000"/>
        </w:rPr>
        <w:t xml:space="preserve">solicitud </w:t>
      </w:r>
      <w:r w:rsidRPr="0089705E">
        <w:rPr>
          <w:rFonts w:ascii="Open Sans" w:hAnsi="Open Sans" w:cs="Open Sans"/>
          <w:bCs/>
          <w:color w:val="000000"/>
        </w:rPr>
        <w:t>cargando</w:t>
      </w:r>
      <w:r w:rsidR="00CC2BA6" w:rsidRPr="0089705E">
        <w:rPr>
          <w:rFonts w:ascii="Open Sans" w:hAnsi="Open Sans" w:cs="Open Sans"/>
          <w:bCs/>
          <w:color w:val="000000"/>
        </w:rPr>
        <w:t xml:space="preserve"> en línea la documentación solicitada.</w:t>
      </w:r>
    </w:p>
    <w:p w14:paraId="11156575"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No se solicitará, ofrecerá ni permitirá ninguna modificación de la cotización o de los elementos sustanciales de la oferta, salvo que ello sea necesario para confirmar la corrección de errores aritméticos que la Administración hubiere constatado durante la evaluación de las ofertas.</w:t>
      </w:r>
    </w:p>
    <w:p w14:paraId="7CE1E0EA"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 xml:space="preserve">Los oferentes podrán hacer observaciones respecto de las ofertas dentro de un plazo de </w:t>
      </w:r>
      <w:r w:rsidR="00300ACB" w:rsidRPr="0089705E">
        <w:rPr>
          <w:rFonts w:ascii="Open Sans" w:hAnsi="Open Sans" w:cs="Open Sans"/>
          <w:bCs/>
          <w:color w:val="000000"/>
        </w:rPr>
        <w:t>2 (</w:t>
      </w:r>
      <w:r w:rsidRPr="0089705E">
        <w:rPr>
          <w:rFonts w:ascii="Open Sans" w:hAnsi="Open Sans" w:cs="Open Sans"/>
          <w:bCs/>
          <w:color w:val="000000"/>
        </w:rPr>
        <w:t>dos</w:t>
      </w:r>
      <w:r w:rsidR="00300ACB" w:rsidRPr="0089705E">
        <w:rPr>
          <w:rFonts w:ascii="Open Sans" w:hAnsi="Open Sans" w:cs="Open Sans"/>
          <w:bCs/>
          <w:color w:val="000000"/>
        </w:rPr>
        <w:t>)</w:t>
      </w:r>
      <w:r w:rsidRPr="0089705E">
        <w:rPr>
          <w:rFonts w:ascii="Open Sans" w:hAnsi="Open Sans" w:cs="Open Sans"/>
          <w:bCs/>
          <w:color w:val="000000"/>
        </w:rPr>
        <w:t xml:space="preserve"> días hábiles a contar del día siguiente a la fecha de apertura. Las observaciones deberán ser cursadas a través de la dirección de correo</w:t>
      </w:r>
      <w:r w:rsidR="0087399A" w:rsidRPr="0089705E">
        <w:rPr>
          <w:rFonts w:ascii="Open Sans" w:hAnsi="Open Sans" w:cs="Open Sans"/>
          <w:bCs/>
          <w:color w:val="000000"/>
        </w:rPr>
        <w:t>:</w:t>
      </w:r>
      <w:r w:rsidRPr="0089705E">
        <w:rPr>
          <w:rFonts w:ascii="Open Sans" w:hAnsi="Open Sans" w:cs="Open Sans"/>
          <w:bCs/>
          <w:color w:val="000000"/>
        </w:rPr>
        <w:t xml:space="preserve"> </w:t>
      </w:r>
      <w:hyperlink r:id="rId10" w:history="1">
        <w:r w:rsidR="00300ACB" w:rsidRPr="0089705E">
          <w:rPr>
            <w:rStyle w:val="Hipervnculo"/>
            <w:rFonts w:ascii="Open Sans" w:hAnsi="Open Sans" w:cs="Open Sans"/>
            <w:bCs/>
            <w:color w:val="auto"/>
          </w:rPr>
          <w:t>compras@mec.gub.uy</w:t>
        </w:r>
      </w:hyperlink>
      <w:r w:rsidR="00300ACB" w:rsidRPr="0089705E">
        <w:rPr>
          <w:rFonts w:ascii="Open Sans" w:hAnsi="Open Sans" w:cs="Open Sans"/>
          <w:bCs/>
          <w:color w:val="000000"/>
        </w:rPr>
        <w:t xml:space="preserve"> </w:t>
      </w:r>
      <w:r w:rsidRPr="0089705E">
        <w:rPr>
          <w:rFonts w:ascii="Open Sans" w:hAnsi="Open Sans" w:cs="Open Sans"/>
          <w:bCs/>
          <w:color w:val="000000"/>
        </w:rPr>
        <w:t xml:space="preserve">y remitidas por la Administración contratante a todos los oferentes para su conocimiento. </w:t>
      </w:r>
    </w:p>
    <w:p w14:paraId="007E5FAE"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Los oferentes que así lo deseen podrán requerir a la Administración que le facilite archivo electrónico de las ofertas presentadas. El costo será de cargo del peticionario. Los representantes legales de los oferentes deberán concurrir munidos del certificado que de fe de su calidad.</w:t>
      </w:r>
    </w:p>
    <w:p w14:paraId="0B2954A1"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El MEC se reserva el derecho de realizar por su cuenta las averiguaciones pertinentes a fin de constatar la veracidad de la información presentada en la oferta, así como las consultas pertinentes al oferente.</w:t>
      </w:r>
    </w:p>
    <w:p w14:paraId="4BA063BB"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La selección de las ofertas presentadas se hará entre aquellas que cumplan con las especificaciones requeridas en este Llamado, adjudicándose a la que se considere más conveniente para los intereses del MEC y las necesidades del servicio.</w:t>
      </w:r>
    </w:p>
    <w:p w14:paraId="631EC799" w14:textId="77777777" w:rsidR="00CC2BA6" w:rsidRPr="0089705E"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Asimismo, el MEC se reserva el derecho de rechazar una pro</w:t>
      </w:r>
      <w:r w:rsidR="0087399A" w:rsidRPr="0089705E">
        <w:rPr>
          <w:rFonts w:ascii="Open Sans" w:hAnsi="Open Sans" w:cs="Open Sans"/>
          <w:bCs/>
          <w:color w:val="000000"/>
        </w:rPr>
        <w:t xml:space="preserve">puesta por falta de información </w:t>
      </w:r>
      <w:r w:rsidRPr="0089705E">
        <w:rPr>
          <w:rFonts w:ascii="Open Sans" w:hAnsi="Open Sans" w:cs="Open Sans"/>
          <w:bCs/>
          <w:color w:val="000000"/>
        </w:rPr>
        <w:t>suficiente. Sin embargo, el MEC podrá solicitar la información complementaria necesaria a fin de emitir un juicio fundado y evitar el rechazo de la propuesta.</w:t>
      </w:r>
    </w:p>
    <w:p w14:paraId="2EDC25D4" w14:textId="652E1CC1" w:rsidR="00CC2BA6" w:rsidRDefault="00CC2BA6" w:rsidP="00BC5241">
      <w:pPr>
        <w:pStyle w:val="Textoindependiente2"/>
        <w:shd w:val="clear" w:color="auto" w:fill="FFFFFF" w:themeFill="background1"/>
        <w:ind w:firstLine="708"/>
        <w:rPr>
          <w:rFonts w:ascii="Open Sans" w:hAnsi="Open Sans" w:cs="Open Sans"/>
          <w:bCs/>
          <w:color w:val="000000"/>
        </w:rPr>
      </w:pPr>
      <w:r w:rsidRPr="0089705E">
        <w:rPr>
          <w:rFonts w:ascii="Open Sans" w:hAnsi="Open Sans" w:cs="Open Sans"/>
          <w:bCs/>
          <w:color w:val="000000"/>
        </w:rPr>
        <w:t>Cuando sea pertinente, el MEC podrá utilizar los mecanismos de mejora de ofertas o negociación, de acuerdo</w:t>
      </w:r>
      <w:r w:rsidR="006712B7" w:rsidRPr="0089705E">
        <w:rPr>
          <w:rFonts w:ascii="Open Sans" w:hAnsi="Open Sans" w:cs="Open Sans"/>
          <w:bCs/>
          <w:color w:val="000000"/>
        </w:rPr>
        <w:t xml:space="preserve"> a lo previsto en el artículo 66</w:t>
      </w:r>
      <w:r w:rsidRPr="0089705E">
        <w:rPr>
          <w:rFonts w:ascii="Open Sans" w:hAnsi="Open Sans" w:cs="Open Sans"/>
          <w:bCs/>
          <w:color w:val="000000"/>
        </w:rPr>
        <w:t xml:space="preserve"> del TOCAF.</w:t>
      </w:r>
    </w:p>
    <w:p w14:paraId="4EA40969" w14:textId="1D7D262C" w:rsidR="004F277C" w:rsidRPr="0089705E" w:rsidRDefault="0069174D" w:rsidP="00BC5241">
      <w:pPr>
        <w:pStyle w:val="Textoindependiente2"/>
        <w:shd w:val="clear" w:color="auto" w:fill="FFFFFF" w:themeFill="background1"/>
        <w:rPr>
          <w:rFonts w:ascii="Open Sans" w:hAnsi="Open Sans" w:cs="Open Sans"/>
          <w:b/>
          <w:bCs/>
          <w:color w:val="000000"/>
          <w:lang w:val="es-ES" w:eastAsia="en-US"/>
        </w:rPr>
      </w:pPr>
      <w:r w:rsidRPr="0089705E">
        <w:rPr>
          <w:rFonts w:ascii="Open Sans" w:hAnsi="Open Sans" w:cs="Open Sans"/>
          <w:b/>
          <w:bCs/>
          <w:color w:val="000000"/>
          <w:lang w:val="es-ES" w:eastAsia="en-US"/>
        </w:rPr>
        <w:t>2</w:t>
      </w:r>
      <w:r w:rsidR="00CF09F8">
        <w:rPr>
          <w:rFonts w:ascii="Open Sans" w:hAnsi="Open Sans" w:cs="Open Sans"/>
          <w:b/>
          <w:bCs/>
          <w:color w:val="000000"/>
          <w:lang w:val="es-ES" w:eastAsia="en-US"/>
        </w:rPr>
        <w:t>6</w:t>
      </w:r>
      <w:r w:rsidR="004F277C" w:rsidRPr="0089705E">
        <w:rPr>
          <w:rFonts w:ascii="Open Sans" w:hAnsi="Open Sans" w:cs="Open Sans"/>
          <w:b/>
          <w:bCs/>
          <w:color w:val="000000"/>
          <w:lang w:val="es-ES" w:eastAsia="en-US"/>
        </w:rPr>
        <w:t>. CRITERIOS PARA EL ANÁLISIS DE LAS OFERTAS.</w:t>
      </w:r>
    </w:p>
    <w:p w14:paraId="0609E15B" w14:textId="65E384BB" w:rsidR="0071623B" w:rsidRPr="0089705E" w:rsidRDefault="006712B7" w:rsidP="00BC5241">
      <w:pPr>
        <w:pStyle w:val="Textoindependiente2"/>
        <w:shd w:val="clear" w:color="auto" w:fill="FFFFFF" w:themeFill="background1"/>
        <w:ind w:firstLine="708"/>
        <w:rPr>
          <w:rFonts w:ascii="Open Sans" w:hAnsi="Open Sans" w:cs="Open Sans"/>
          <w:bCs/>
          <w:color w:val="000000"/>
          <w:lang w:val="es-ES" w:eastAsia="en-US"/>
        </w:rPr>
      </w:pPr>
      <w:r w:rsidRPr="0089705E">
        <w:rPr>
          <w:rFonts w:ascii="Open Sans" w:hAnsi="Open Sans" w:cs="Open Sans"/>
          <w:bCs/>
          <w:color w:val="000000"/>
          <w:lang w:val="es-ES" w:eastAsia="en-US"/>
        </w:rPr>
        <w:t>Sólo se analizará</w:t>
      </w:r>
      <w:r w:rsidR="0071623B" w:rsidRPr="0089705E">
        <w:rPr>
          <w:rFonts w:ascii="Open Sans" w:hAnsi="Open Sans" w:cs="Open Sans"/>
          <w:bCs/>
          <w:color w:val="000000"/>
          <w:lang w:val="es-ES" w:eastAsia="en-US"/>
        </w:rPr>
        <w:t>n las ofertas que presenten la documentación establec</w:t>
      </w:r>
      <w:r w:rsidRPr="0089705E">
        <w:rPr>
          <w:rFonts w:ascii="Open Sans" w:hAnsi="Open Sans" w:cs="Open Sans"/>
          <w:bCs/>
          <w:color w:val="000000"/>
          <w:lang w:val="es-ES" w:eastAsia="en-US"/>
        </w:rPr>
        <w:t>ida como obligatoria en el numeral</w:t>
      </w:r>
      <w:r w:rsidR="0071623B" w:rsidRPr="0089705E">
        <w:rPr>
          <w:rFonts w:ascii="Open Sans" w:hAnsi="Open Sans" w:cs="Open Sans"/>
          <w:bCs/>
          <w:color w:val="000000"/>
          <w:lang w:val="es-ES" w:eastAsia="en-US"/>
        </w:rPr>
        <w:t xml:space="preserve"> </w:t>
      </w:r>
      <w:r w:rsidR="0069174D" w:rsidRPr="0089705E">
        <w:rPr>
          <w:rFonts w:ascii="Open Sans" w:hAnsi="Open Sans" w:cs="Open Sans"/>
          <w:bCs/>
          <w:color w:val="000000"/>
          <w:lang w:val="es-ES" w:eastAsia="en-US"/>
        </w:rPr>
        <w:t>1</w:t>
      </w:r>
      <w:r w:rsidR="00CF09F8">
        <w:rPr>
          <w:rFonts w:ascii="Open Sans" w:hAnsi="Open Sans" w:cs="Open Sans"/>
          <w:bCs/>
          <w:color w:val="000000"/>
          <w:lang w:val="es-ES" w:eastAsia="en-US"/>
        </w:rPr>
        <w:t>6</w:t>
      </w:r>
      <w:r w:rsidR="0071623B" w:rsidRPr="0089705E">
        <w:rPr>
          <w:rFonts w:ascii="Open Sans" w:hAnsi="Open Sans" w:cs="Open Sans"/>
          <w:bCs/>
          <w:color w:val="000000"/>
          <w:lang w:val="es-ES" w:eastAsia="en-US"/>
        </w:rPr>
        <w:t xml:space="preserve"> del presente Pliego. </w:t>
      </w:r>
    </w:p>
    <w:p w14:paraId="44171C3A" w14:textId="77777777" w:rsidR="004E5CBD" w:rsidRPr="0089705E" w:rsidRDefault="0071623B" w:rsidP="00BC5241">
      <w:pPr>
        <w:pStyle w:val="Textoindependiente2"/>
        <w:shd w:val="clear" w:color="auto" w:fill="FFFFFF" w:themeFill="background1"/>
        <w:rPr>
          <w:rFonts w:ascii="Open Sans" w:hAnsi="Open Sans" w:cs="Open Sans"/>
          <w:bCs/>
          <w:color w:val="000000"/>
          <w:lang w:val="es-ES" w:eastAsia="en-US"/>
        </w:rPr>
      </w:pPr>
      <w:r w:rsidRPr="0089705E">
        <w:rPr>
          <w:rFonts w:ascii="Open Sans" w:hAnsi="Open Sans" w:cs="Open Sans"/>
          <w:bCs/>
          <w:color w:val="000000"/>
          <w:lang w:val="es-ES" w:eastAsia="en-US"/>
        </w:rPr>
        <w:lastRenderedPageBreak/>
        <w:tab/>
        <w:t>El MEC tendrá en cuenta para la adjudicación de la presente Licitación a aquellas ofertas que habiendo superado el juicio de admisibilidad a su vez cumplan con las espec</w:t>
      </w:r>
      <w:r w:rsidR="006712B7" w:rsidRPr="0089705E">
        <w:rPr>
          <w:rFonts w:ascii="Open Sans" w:hAnsi="Open Sans" w:cs="Open Sans"/>
          <w:bCs/>
          <w:color w:val="000000"/>
          <w:lang w:val="es-ES" w:eastAsia="en-US"/>
        </w:rPr>
        <w:t>ificaciones requeridas en este L</w:t>
      </w:r>
      <w:r w:rsidRPr="0089705E">
        <w:rPr>
          <w:rFonts w:ascii="Open Sans" w:hAnsi="Open Sans" w:cs="Open Sans"/>
          <w:bCs/>
          <w:color w:val="000000"/>
          <w:lang w:val="es-ES" w:eastAsia="en-US"/>
        </w:rPr>
        <w:t>lamado, se procederá a realizar la evaluación técnica y económica teniendo en cuenta los si</w:t>
      </w:r>
      <w:r w:rsidR="004E5CBD" w:rsidRPr="0089705E">
        <w:rPr>
          <w:rFonts w:ascii="Open Sans" w:hAnsi="Open Sans" w:cs="Open Sans"/>
          <w:bCs/>
          <w:color w:val="000000"/>
          <w:lang w:val="es-ES" w:eastAsia="en-US"/>
        </w:rPr>
        <w:t>guientes factores y ponderación:</w:t>
      </w:r>
    </w:p>
    <w:p w14:paraId="45A2B171" w14:textId="79DCE683" w:rsidR="00F25816" w:rsidRPr="0089705E" w:rsidRDefault="00A844CE" w:rsidP="00BC5241">
      <w:pPr>
        <w:pStyle w:val="Textoindependiente2"/>
        <w:numPr>
          <w:ilvl w:val="0"/>
          <w:numId w:val="39"/>
        </w:numPr>
        <w:shd w:val="clear" w:color="auto" w:fill="FFFFFF" w:themeFill="background1"/>
        <w:ind w:left="0" w:firstLine="698"/>
        <w:rPr>
          <w:rFonts w:ascii="Open Sans" w:hAnsi="Open Sans" w:cs="Open Sans"/>
          <w:color w:val="000000"/>
        </w:rPr>
      </w:pPr>
      <w:r w:rsidRPr="0089705E">
        <w:rPr>
          <w:rFonts w:ascii="Open Sans" w:hAnsi="Open Sans" w:cs="Open Sans"/>
          <w:color w:val="000000"/>
        </w:rPr>
        <w:t xml:space="preserve">Ponderación Técnica (T): </w:t>
      </w:r>
      <w:r w:rsidR="00BD5AF5" w:rsidRPr="0089705E">
        <w:rPr>
          <w:rFonts w:ascii="Open Sans" w:hAnsi="Open Sans" w:cs="Open Sans"/>
          <w:color w:val="000000"/>
        </w:rPr>
        <w:t>6</w:t>
      </w:r>
      <w:r w:rsidRPr="0089705E">
        <w:rPr>
          <w:rFonts w:ascii="Open Sans" w:hAnsi="Open Sans" w:cs="Open Sans"/>
          <w:color w:val="000000"/>
        </w:rPr>
        <w:t>0 (set</w:t>
      </w:r>
      <w:r w:rsidR="004E5CBD" w:rsidRPr="0089705E">
        <w:rPr>
          <w:rFonts w:ascii="Open Sans" w:hAnsi="Open Sans" w:cs="Open Sans"/>
          <w:color w:val="000000"/>
        </w:rPr>
        <w:t>enta) puntos.</w:t>
      </w:r>
    </w:p>
    <w:p w14:paraId="0D7E03C3" w14:textId="46423582" w:rsidR="00F25816" w:rsidRPr="0089705E" w:rsidRDefault="00F25816" w:rsidP="00BC5241">
      <w:pPr>
        <w:pStyle w:val="Textoindependiente2"/>
        <w:numPr>
          <w:ilvl w:val="0"/>
          <w:numId w:val="39"/>
        </w:numPr>
        <w:shd w:val="clear" w:color="auto" w:fill="FFFFFF" w:themeFill="background1"/>
        <w:ind w:left="0" w:firstLine="698"/>
        <w:rPr>
          <w:rFonts w:ascii="Open Sans" w:hAnsi="Open Sans" w:cs="Open Sans"/>
          <w:color w:val="000000"/>
        </w:rPr>
      </w:pPr>
      <w:r w:rsidRPr="0089705E">
        <w:rPr>
          <w:rFonts w:ascii="Open Sans" w:hAnsi="Open Sans" w:cs="Open Sans"/>
          <w:color w:val="000000"/>
        </w:rPr>
        <w:t xml:space="preserve">Ponderación </w:t>
      </w:r>
      <w:r w:rsidR="00A844CE" w:rsidRPr="0089705E">
        <w:rPr>
          <w:rFonts w:ascii="Open Sans" w:hAnsi="Open Sans" w:cs="Open Sans"/>
          <w:color w:val="000000"/>
        </w:rPr>
        <w:t xml:space="preserve">Económica (E): </w:t>
      </w:r>
      <w:r w:rsidR="00BD5AF5" w:rsidRPr="0089705E">
        <w:rPr>
          <w:rFonts w:ascii="Open Sans" w:hAnsi="Open Sans" w:cs="Open Sans"/>
          <w:color w:val="000000"/>
        </w:rPr>
        <w:t>4</w:t>
      </w:r>
      <w:r w:rsidRPr="0089705E">
        <w:rPr>
          <w:rFonts w:ascii="Open Sans" w:hAnsi="Open Sans" w:cs="Open Sans"/>
          <w:color w:val="000000"/>
        </w:rPr>
        <w:t>0</w:t>
      </w:r>
      <w:r w:rsidR="00A844CE" w:rsidRPr="0089705E">
        <w:rPr>
          <w:rFonts w:ascii="Open Sans" w:hAnsi="Open Sans" w:cs="Open Sans"/>
          <w:color w:val="000000"/>
        </w:rPr>
        <w:t xml:space="preserve"> (</w:t>
      </w:r>
      <w:r w:rsidR="00AE4AFF">
        <w:rPr>
          <w:rFonts w:ascii="Open Sans" w:hAnsi="Open Sans" w:cs="Open Sans"/>
          <w:color w:val="000000"/>
        </w:rPr>
        <w:t>cuarenta</w:t>
      </w:r>
      <w:r w:rsidR="004E5CBD" w:rsidRPr="0089705E">
        <w:rPr>
          <w:rFonts w:ascii="Open Sans" w:hAnsi="Open Sans" w:cs="Open Sans"/>
          <w:color w:val="000000"/>
        </w:rPr>
        <w:t>) puntos.</w:t>
      </w:r>
      <w:r w:rsidRPr="0089705E">
        <w:rPr>
          <w:rFonts w:ascii="Open Sans" w:hAnsi="Open Sans" w:cs="Open Sans"/>
          <w:color w:val="000000"/>
        </w:rPr>
        <w:t xml:space="preserve"> </w:t>
      </w:r>
    </w:p>
    <w:p w14:paraId="3662FCCC" w14:textId="77777777" w:rsidR="00F25816" w:rsidRPr="0089705E" w:rsidRDefault="00F25816"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14:paraId="0E88F75A" w14:textId="77777777" w:rsidR="00F25816" w:rsidRPr="0089705E" w:rsidRDefault="00F25816"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color w:val="000000"/>
        </w:rPr>
        <w:t xml:space="preserve">La propuesta seleccionada será la que obtenga el puntaje mayor en la suma T+E y cumpla sustancialmente con lo requerido. </w:t>
      </w:r>
    </w:p>
    <w:p w14:paraId="3785F7FC" w14:textId="77777777" w:rsidR="00F25816" w:rsidRPr="0089705E" w:rsidRDefault="00F25816" w:rsidP="00BC5241">
      <w:pPr>
        <w:pStyle w:val="Textoindependiente2"/>
        <w:numPr>
          <w:ilvl w:val="0"/>
          <w:numId w:val="25"/>
        </w:numPr>
        <w:shd w:val="clear" w:color="auto" w:fill="FFFFFF" w:themeFill="background1"/>
        <w:ind w:left="0"/>
        <w:jc w:val="center"/>
        <w:rPr>
          <w:rFonts w:ascii="Open Sans" w:hAnsi="Open Sans" w:cs="Open Sans"/>
          <w:b/>
          <w:color w:val="000000"/>
        </w:rPr>
      </w:pPr>
      <w:r w:rsidRPr="0089705E">
        <w:rPr>
          <w:rFonts w:ascii="Open Sans" w:hAnsi="Open Sans" w:cs="Open Sans"/>
          <w:b/>
          <w:color w:val="000000"/>
        </w:rPr>
        <w:t>Criterios de Evaluación Técnica</w:t>
      </w:r>
      <w:r w:rsidR="00BD5AF5" w:rsidRPr="0089705E">
        <w:rPr>
          <w:rFonts w:ascii="Open Sans" w:hAnsi="Open Sans" w:cs="Open Sans"/>
          <w:b/>
          <w:color w:val="000000"/>
        </w:rPr>
        <w:t xml:space="preserve"> (T) hasta </w:t>
      </w:r>
      <w:r w:rsidR="009C67B7" w:rsidRPr="0089705E">
        <w:rPr>
          <w:rFonts w:ascii="Open Sans" w:hAnsi="Open Sans" w:cs="Open Sans"/>
          <w:b/>
          <w:color w:val="000000"/>
        </w:rPr>
        <w:t>6</w:t>
      </w:r>
      <w:r w:rsidR="00A844CE" w:rsidRPr="0089705E">
        <w:rPr>
          <w:rFonts w:ascii="Open Sans" w:hAnsi="Open Sans" w:cs="Open Sans"/>
          <w:b/>
          <w:color w:val="000000"/>
        </w:rPr>
        <w:t>0 (</w:t>
      </w:r>
      <w:r w:rsidR="009C67B7" w:rsidRPr="0089705E">
        <w:rPr>
          <w:rFonts w:ascii="Open Sans" w:hAnsi="Open Sans" w:cs="Open Sans"/>
          <w:b/>
          <w:color w:val="000000"/>
        </w:rPr>
        <w:t>sese</w:t>
      </w:r>
      <w:r w:rsidR="002D5133" w:rsidRPr="0089705E">
        <w:rPr>
          <w:rFonts w:ascii="Open Sans" w:hAnsi="Open Sans" w:cs="Open Sans"/>
          <w:b/>
          <w:color w:val="000000"/>
        </w:rPr>
        <w:t>nta</w:t>
      </w:r>
      <w:r w:rsidR="0056436A" w:rsidRPr="0089705E">
        <w:rPr>
          <w:rFonts w:ascii="Open Sans" w:hAnsi="Open Sans" w:cs="Open Sans"/>
          <w:b/>
          <w:color w:val="000000"/>
        </w:rPr>
        <w:t>) puntos</w:t>
      </w:r>
      <w:r w:rsidR="00210216" w:rsidRPr="0089705E">
        <w:rPr>
          <w:rFonts w:ascii="Open Sans" w:hAnsi="Open Sans" w:cs="Open Sans"/>
          <w:b/>
          <w:color w:val="000000"/>
        </w:rPr>
        <w:t>:</w:t>
      </w:r>
    </w:p>
    <w:p w14:paraId="2987528B" w14:textId="77777777" w:rsidR="00CB1FC0" w:rsidRPr="0089705E" w:rsidRDefault="00F25816"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color w:val="000000"/>
        </w:rPr>
        <w:t>Las ofertas técnicas serán</w:t>
      </w:r>
      <w:r w:rsidR="00BD5AF5" w:rsidRPr="0089705E">
        <w:rPr>
          <w:rFonts w:ascii="Open Sans" w:hAnsi="Open Sans" w:cs="Open Sans"/>
          <w:color w:val="000000"/>
        </w:rPr>
        <w:t xml:space="preserve"> evaluadas y puntuadas del 0 a </w:t>
      </w:r>
      <w:r w:rsidR="009C67B7" w:rsidRPr="0089705E">
        <w:rPr>
          <w:rFonts w:ascii="Open Sans" w:hAnsi="Open Sans" w:cs="Open Sans"/>
          <w:color w:val="000000"/>
        </w:rPr>
        <w:t>6</w:t>
      </w:r>
      <w:r w:rsidRPr="0089705E">
        <w:rPr>
          <w:rFonts w:ascii="Open Sans" w:hAnsi="Open Sans" w:cs="Open Sans"/>
          <w:color w:val="000000"/>
        </w:rPr>
        <w:t>0. Se exponen a continuación los criterios con l</w:t>
      </w:r>
      <w:r w:rsidR="00362B7A" w:rsidRPr="0089705E">
        <w:rPr>
          <w:rFonts w:ascii="Open Sans" w:hAnsi="Open Sans" w:cs="Open Sans"/>
          <w:color w:val="000000"/>
        </w:rPr>
        <w:t>os que se evaluará técnicamente:</w:t>
      </w:r>
    </w:p>
    <w:p w14:paraId="2DFFC670" w14:textId="2AED8DF3" w:rsidR="00CF09F8" w:rsidRPr="00CF09F8" w:rsidRDefault="00BD5AF5" w:rsidP="00BC5241">
      <w:pPr>
        <w:pStyle w:val="Textoindependiente2"/>
        <w:shd w:val="clear" w:color="auto" w:fill="FFFFFF" w:themeFill="background1"/>
        <w:ind w:firstLine="708"/>
        <w:rPr>
          <w:rFonts w:ascii="Open Sans" w:hAnsi="Open Sans" w:cs="Open Sans"/>
          <w:lang w:val="es-UY" w:eastAsia="es-UY"/>
        </w:rPr>
      </w:pPr>
      <w:r w:rsidRPr="0089705E">
        <w:rPr>
          <w:rFonts w:ascii="Open Sans" w:hAnsi="Open Sans" w:cs="Open Sans"/>
          <w:b/>
        </w:rPr>
        <w:t>a) Antecedentes</w:t>
      </w:r>
      <w:r w:rsidR="002D5133" w:rsidRPr="0089705E">
        <w:rPr>
          <w:rFonts w:ascii="Open Sans" w:hAnsi="Open Sans" w:cs="Open Sans"/>
          <w:b/>
        </w:rPr>
        <w:t xml:space="preserve"> en el ramo. Hasta </w:t>
      </w:r>
      <w:r w:rsidRPr="0089705E">
        <w:rPr>
          <w:rFonts w:ascii="Open Sans" w:hAnsi="Open Sans" w:cs="Open Sans"/>
          <w:b/>
        </w:rPr>
        <w:t xml:space="preserve">20 </w:t>
      </w:r>
      <w:r w:rsidR="009C67B7" w:rsidRPr="0089705E">
        <w:rPr>
          <w:rFonts w:ascii="Open Sans" w:hAnsi="Open Sans" w:cs="Open Sans"/>
          <w:b/>
        </w:rPr>
        <w:t xml:space="preserve">(veinte) </w:t>
      </w:r>
      <w:r w:rsidRPr="0089705E">
        <w:rPr>
          <w:rFonts w:ascii="Open Sans" w:hAnsi="Open Sans" w:cs="Open Sans"/>
          <w:b/>
        </w:rPr>
        <w:t>puntos</w:t>
      </w:r>
      <w:r w:rsidR="002D5133" w:rsidRPr="0089705E">
        <w:rPr>
          <w:rFonts w:ascii="Open Sans" w:hAnsi="Open Sans" w:cs="Open Sans"/>
          <w:b/>
        </w:rPr>
        <w:t xml:space="preserve"> - </w:t>
      </w:r>
      <w:r w:rsidRPr="0089705E">
        <w:rPr>
          <w:rFonts w:ascii="Open Sans" w:hAnsi="Open Sans" w:cs="Open Sans"/>
        </w:rPr>
        <w:t xml:space="preserve">Se otorgarán 2 puntos por experiencia en servicios prestados de similar característica al licitado en los últimos 10 años con un máximo de 20 puntos. Sólo se admitirán antecedentes declarados de acuerdo al Anexo III del Presente Pliego. </w:t>
      </w:r>
      <w:r w:rsidR="00CF09F8" w:rsidRPr="00CF09F8">
        <w:rPr>
          <w:rFonts w:ascii="Open Sans" w:hAnsi="Open Sans" w:cs="Open Sans"/>
          <w:lang w:val="es-UY" w:eastAsia="es-UY"/>
        </w:rPr>
        <w:t xml:space="preserve">Se descontarán: </w:t>
      </w:r>
      <w:r w:rsidR="00AE4AFF">
        <w:rPr>
          <w:rFonts w:ascii="Open Sans" w:hAnsi="Open Sans" w:cs="Open Sans"/>
          <w:lang w:val="es-UY" w:eastAsia="es-UY"/>
        </w:rPr>
        <w:t>por cada advertencia en el RUPE, 1 punto;</w:t>
      </w:r>
      <w:r w:rsidR="00CF09F8" w:rsidRPr="00CF09F8">
        <w:rPr>
          <w:rFonts w:ascii="Open Sans" w:hAnsi="Open Sans" w:cs="Open Sans"/>
          <w:lang w:val="es-UY" w:eastAsia="es-UY"/>
        </w:rPr>
        <w:t xml:space="preserve"> por cada multa</w:t>
      </w:r>
      <w:r w:rsidR="00AE4AFF">
        <w:rPr>
          <w:rFonts w:ascii="Open Sans" w:hAnsi="Open Sans" w:cs="Open Sans"/>
          <w:lang w:val="es-UY" w:eastAsia="es-UY"/>
        </w:rPr>
        <w:t>,</w:t>
      </w:r>
      <w:r w:rsidR="00CF09F8" w:rsidRPr="00CF09F8">
        <w:rPr>
          <w:rFonts w:ascii="Open Sans" w:hAnsi="Open Sans" w:cs="Open Sans"/>
          <w:lang w:val="es-UY" w:eastAsia="es-UY"/>
        </w:rPr>
        <w:t xml:space="preserve"> 1,5 puntos y por cada suspensión en otro Organismo del Estado</w:t>
      </w:r>
      <w:r w:rsidR="00AE4AFF">
        <w:rPr>
          <w:rFonts w:ascii="Open Sans" w:hAnsi="Open Sans" w:cs="Open Sans"/>
          <w:lang w:val="es-UY" w:eastAsia="es-UY"/>
        </w:rPr>
        <w:t>,</w:t>
      </w:r>
      <w:r w:rsidR="00CF09F8" w:rsidRPr="00CF09F8">
        <w:rPr>
          <w:rFonts w:ascii="Open Sans" w:hAnsi="Open Sans" w:cs="Open Sans"/>
          <w:lang w:val="es-UY" w:eastAsia="es-UY"/>
        </w:rPr>
        <w:t xml:space="preserve"> 2 puntos, por otra sanción se restará 0,5 puntos del total no pudiéndose alcanzar un puntaje negativo.</w:t>
      </w:r>
    </w:p>
    <w:p w14:paraId="24C2C622" w14:textId="02589447" w:rsidR="00BD5AF5" w:rsidRPr="00CF09F8" w:rsidRDefault="00BD5AF5" w:rsidP="00BC5241">
      <w:pPr>
        <w:shd w:val="clear" w:color="auto" w:fill="FFFFFF" w:themeFill="background1"/>
        <w:spacing w:after="0" w:line="360" w:lineRule="auto"/>
        <w:ind w:firstLine="851"/>
        <w:jc w:val="both"/>
        <w:rPr>
          <w:rFonts w:ascii="Open Sans" w:hAnsi="Open Sans" w:cs="Open Sans"/>
          <w:sz w:val="24"/>
          <w:szCs w:val="24"/>
        </w:rPr>
      </w:pPr>
      <w:r w:rsidRPr="00CF09F8">
        <w:rPr>
          <w:rFonts w:ascii="Open Sans" w:hAnsi="Open Sans" w:cs="Open Sans"/>
          <w:b/>
          <w:sz w:val="24"/>
          <w:szCs w:val="24"/>
        </w:rPr>
        <w:t>Antigüedad en el ramo. Hasta</w:t>
      </w:r>
      <w:r w:rsidRPr="00CF09F8">
        <w:rPr>
          <w:rFonts w:ascii="Open Sans" w:hAnsi="Open Sans" w:cs="Open Sans"/>
          <w:sz w:val="24"/>
          <w:szCs w:val="24"/>
        </w:rPr>
        <w:t xml:space="preserve"> </w:t>
      </w:r>
      <w:r w:rsidR="001F4A59" w:rsidRPr="00CF09F8">
        <w:rPr>
          <w:rFonts w:ascii="Open Sans" w:hAnsi="Open Sans" w:cs="Open Sans"/>
          <w:b/>
          <w:sz w:val="24"/>
          <w:szCs w:val="24"/>
        </w:rPr>
        <w:t>1</w:t>
      </w:r>
      <w:r w:rsidRPr="00CF09F8">
        <w:rPr>
          <w:rFonts w:ascii="Open Sans" w:hAnsi="Open Sans" w:cs="Open Sans"/>
          <w:b/>
          <w:sz w:val="24"/>
          <w:szCs w:val="24"/>
        </w:rPr>
        <w:t>0 (</w:t>
      </w:r>
      <w:r w:rsidR="001F4A59" w:rsidRPr="00CF09F8">
        <w:rPr>
          <w:rFonts w:ascii="Open Sans" w:hAnsi="Open Sans" w:cs="Open Sans"/>
          <w:b/>
          <w:sz w:val="24"/>
          <w:szCs w:val="24"/>
        </w:rPr>
        <w:t>diez</w:t>
      </w:r>
      <w:r w:rsidRPr="00CF09F8">
        <w:rPr>
          <w:rFonts w:ascii="Open Sans" w:hAnsi="Open Sans" w:cs="Open Sans"/>
          <w:b/>
          <w:sz w:val="24"/>
          <w:szCs w:val="24"/>
        </w:rPr>
        <w:t xml:space="preserve">) puntos –  </w:t>
      </w:r>
      <w:r w:rsidRPr="00CF09F8">
        <w:rPr>
          <w:rFonts w:ascii="Open Sans" w:hAnsi="Open Sans" w:cs="Open Sans"/>
          <w:sz w:val="24"/>
          <w:szCs w:val="24"/>
        </w:rPr>
        <w:t>Se otorgarán 20 puntos al oferente con mayor antigüedad en el ramo prorrateándose el puntaje al resto de los oferentes. A tales efectos se verificará en RUPE el inicio de actividades declarados en DGI y/o BPS</w:t>
      </w:r>
      <w:r w:rsidR="00CF09F8">
        <w:rPr>
          <w:rFonts w:ascii="Open Sans" w:hAnsi="Open Sans" w:cs="Open Sans"/>
          <w:sz w:val="24"/>
          <w:szCs w:val="24"/>
        </w:rPr>
        <w:t>.</w:t>
      </w:r>
    </w:p>
    <w:p w14:paraId="1404EC22" w14:textId="5791B5F8" w:rsidR="001F4A59" w:rsidRDefault="0089705E" w:rsidP="00842C0B">
      <w:pPr>
        <w:pStyle w:val="Textoindependiente2"/>
        <w:numPr>
          <w:ilvl w:val="0"/>
          <w:numId w:val="41"/>
        </w:numPr>
        <w:shd w:val="clear" w:color="auto" w:fill="FFFFFF" w:themeFill="background1"/>
        <w:tabs>
          <w:tab w:val="left" w:pos="1134"/>
        </w:tabs>
        <w:ind w:left="0" w:firstLine="993"/>
        <w:rPr>
          <w:rFonts w:ascii="Open Sans" w:hAnsi="Open Sans" w:cs="Open Sans"/>
          <w:b/>
          <w:lang w:val="es-ES"/>
        </w:rPr>
      </w:pPr>
      <w:r w:rsidRPr="0089705E">
        <w:rPr>
          <w:rFonts w:ascii="Open Sans" w:hAnsi="Open Sans" w:cs="Open Sans"/>
          <w:b/>
          <w:lang w:val="es-ES"/>
        </w:rPr>
        <w:t xml:space="preserve">Alimentos y bebidas opcionales. </w:t>
      </w:r>
      <w:r w:rsidR="001F4A59">
        <w:rPr>
          <w:rFonts w:ascii="Open Sans" w:hAnsi="Open Sans" w:cs="Open Sans"/>
          <w:b/>
          <w:lang w:val="es-ES"/>
        </w:rPr>
        <w:t>10 (diez) puntos.</w:t>
      </w:r>
    </w:p>
    <w:p w14:paraId="5F37DDB7" w14:textId="68CC2B2D" w:rsidR="009C67B7" w:rsidRDefault="001F4A59" w:rsidP="00842C0B">
      <w:pPr>
        <w:pStyle w:val="Textoindependiente2"/>
        <w:numPr>
          <w:ilvl w:val="0"/>
          <w:numId w:val="41"/>
        </w:numPr>
        <w:shd w:val="clear" w:color="auto" w:fill="FFFFFF" w:themeFill="background1"/>
        <w:tabs>
          <w:tab w:val="left" w:pos="1134"/>
        </w:tabs>
        <w:ind w:left="0" w:firstLine="993"/>
        <w:rPr>
          <w:rFonts w:ascii="Open Sans" w:hAnsi="Open Sans" w:cs="Open Sans"/>
          <w:b/>
          <w:lang w:val="es-ES"/>
        </w:rPr>
      </w:pPr>
      <w:r>
        <w:rPr>
          <w:rFonts w:ascii="Open Sans" w:hAnsi="Open Sans" w:cs="Open Sans"/>
          <w:b/>
          <w:lang w:val="es-ES"/>
        </w:rPr>
        <w:t xml:space="preserve">Menú semanal. </w:t>
      </w:r>
      <w:r w:rsidR="0089705E" w:rsidRPr="0089705E">
        <w:rPr>
          <w:rFonts w:ascii="Open Sans" w:hAnsi="Open Sans" w:cs="Open Sans"/>
          <w:b/>
          <w:lang w:val="es-ES"/>
        </w:rPr>
        <w:t xml:space="preserve">Hasta </w:t>
      </w:r>
      <w:r w:rsidR="003943B9">
        <w:rPr>
          <w:rFonts w:ascii="Open Sans" w:hAnsi="Open Sans" w:cs="Open Sans"/>
          <w:b/>
          <w:lang w:val="es-ES"/>
        </w:rPr>
        <w:t>8</w:t>
      </w:r>
      <w:r w:rsidR="0089705E" w:rsidRPr="0089705E">
        <w:rPr>
          <w:rFonts w:ascii="Open Sans" w:hAnsi="Open Sans" w:cs="Open Sans"/>
          <w:b/>
          <w:lang w:val="es-ES"/>
        </w:rPr>
        <w:t xml:space="preserve"> (</w:t>
      </w:r>
      <w:r w:rsidR="003943B9">
        <w:rPr>
          <w:rFonts w:ascii="Open Sans" w:hAnsi="Open Sans" w:cs="Open Sans"/>
          <w:b/>
          <w:lang w:val="es-ES"/>
        </w:rPr>
        <w:t>ocho</w:t>
      </w:r>
      <w:r w:rsidR="0089705E" w:rsidRPr="0089705E">
        <w:rPr>
          <w:rFonts w:ascii="Open Sans" w:hAnsi="Open Sans" w:cs="Open Sans"/>
          <w:b/>
          <w:lang w:val="es-ES"/>
        </w:rPr>
        <w:t xml:space="preserve">) puntos. </w:t>
      </w:r>
    </w:p>
    <w:p w14:paraId="023582EA" w14:textId="5398AC74" w:rsidR="000D7C59" w:rsidRDefault="000D7C59" w:rsidP="00842C0B">
      <w:pPr>
        <w:pStyle w:val="Textoindependiente2"/>
        <w:numPr>
          <w:ilvl w:val="0"/>
          <w:numId w:val="41"/>
        </w:numPr>
        <w:shd w:val="clear" w:color="auto" w:fill="FFFFFF" w:themeFill="background1"/>
        <w:tabs>
          <w:tab w:val="left" w:pos="1134"/>
        </w:tabs>
        <w:ind w:left="0" w:firstLine="993"/>
        <w:rPr>
          <w:rFonts w:ascii="Open Sans" w:hAnsi="Open Sans" w:cs="Open Sans"/>
          <w:b/>
          <w:lang w:val="es-ES"/>
        </w:rPr>
      </w:pPr>
      <w:r>
        <w:rPr>
          <w:rFonts w:ascii="Open Sans" w:hAnsi="Open Sans" w:cs="Open Sans"/>
          <w:b/>
          <w:lang w:val="es-ES"/>
        </w:rPr>
        <w:lastRenderedPageBreak/>
        <w:t xml:space="preserve">Menú vegano o celíaco sin necesidad de aviso previo. Hasta </w:t>
      </w:r>
      <w:r w:rsidR="003943B9">
        <w:rPr>
          <w:rFonts w:ascii="Open Sans" w:hAnsi="Open Sans" w:cs="Open Sans"/>
          <w:b/>
          <w:lang w:val="es-ES"/>
        </w:rPr>
        <w:t xml:space="preserve">2 </w:t>
      </w:r>
      <w:r>
        <w:rPr>
          <w:rFonts w:ascii="Open Sans" w:hAnsi="Open Sans" w:cs="Open Sans"/>
          <w:b/>
          <w:lang w:val="es-ES"/>
        </w:rPr>
        <w:t>(</w:t>
      </w:r>
      <w:r w:rsidR="003943B9">
        <w:rPr>
          <w:rFonts w:ascii="Open Sans" w:hAnsi="Open Sans" w:cs="Open Sans"/>
          <w:b/>
          <w:lang w:val="es-ES"/>
        </w:rPr>
        <w:t>dos</w:t>
      </w:r>
      <w:r>
        <w:rPr>
          <w:rFonts w:ascii="Open Sans" w:hAnsi="Open Sans" w:cs="Open Sans"/>
          <w:b/>
          <w:lang w:val="es-ES"/>
        </w:rPr>
        <w:t>) puntos.</w:t>
      </w:r>
    </w:p>
    <w:p w14:paraId="1A8E49D4" w14:textId="2AF2AEAD" w:rsidR="003943B9" w:rsidRPr="00AE4AFF" w:rsidRDefault="003943B9" w:rsidP="00842C0B">
      <w:pPr>
        <w:pStyle w:val="Textoindependiente2"/>
        <w:numPr>
          <w:ilvl w:val="0"/>
          <w:numId w:val="41"/>
        </w:numPr>
        <w:shd w:val="clear" w:color="auto" w:fill="FFFFFF" w:themeFill="background1"/>
        <w:tabs>
          <w:tab w:val="left" w:pos="1134"/>
        </w:tabs>
        <w:ind w:left="0" w:firstLine="993"/>
        <w:rPr>
          <w:rFonts w:ascii="Open Sans" w:hAnsi="Open Sans" w:cs="Open Sans"/>
          <w:b/>
          <w:lang w:val="es-ES"/>
        </w:rPr>
      </w:pPr>
      <w:r w:rsidRPr="00AE4AFF">
        <w:rPr>
          <w:rFonts w:ascii="Open Sans" w:hAnsi="Open Sans" w:cs="Open Sans"/>
          <w:b/>
          <w:lang w:val="es-ES"/>
        </w:rPr>
        <w:t xml:space="preserve">Equipamiento del área “cafetería”. Hasta 10 (diez) puntos. </w:t>
      </w:r>
      <w:r w:rsidRPr="00AE4AFF">
        <w:rPr>
          <w:rFonts w:ascii="Open Sans" w:hAnsi="Open Sans" w:cs="Open Sans"/>
          <w:lang w:val="es-ES"/>
        </w:rPr>
        <w:t>A tales efectos se valorarán fotos y detalle del equipamiento ofrecido.</w:t>
      </w:r>
    </w:p>
    <w:p w14:paraId="7D41ADBD" w14:textId="7CA79183" w:rsidR="00F25816" w:rsidRPr="0089705E" w:rsidRDefault="00F25816" w:rsidP="00BC5241">
      <w:pPr>
        <w:pStyle w:val="Textoindependiente2"/>
        <w:numPr>
          <w:ilvl w:val="0"/>
          <w:numId w:val="25"/>
        </w:numPr>
        <w:shd w:val="clear" w:color="auto" w:fill="FFFFFF" w:themeFill="background1"/>
        <w:ind w:left="0"/>
        <w:jc w:val="center"/>
        <w:rPr>
          <w:rFonts w:ascii="Open Sans" w:hAnsi="Open Sans" w:cs="Open Sans"/>
          <w:b/>
          <w:color w:val="000000"/>
        </w:rPr>
      </w:pPr>
      <w:r w:rsidRPr="0089705E">
        <w:rPr>
          <w:rFonts w:ascii="Open Sans" w:hAnsi="Open Sans" w:cs="Open Sans"/>
          <w:b/>
          <w:color w:val="000000"/>
        </w:rPr>
        <w:t xml:space="preserve">Criterios de evaluación económica </w:t>
      </w:r>
      <w:r w:rsidR="002D5133" w:rsidRPr="0089705E">
        <w:rPr>
          <w:rFonts w:ascii="Open Sans" w:hAnsi="Open Sans" w:cs="Open Sans"/>
          <w:b/>
          <w:color w:val="000000"/>
        </w:rPr>
        <w:t xml:space="preserve">(E) hasta </w:t>
      </w:r>
      <w:r w:rsidR="00CF09F8">
        <w:rPr>
          <w:rFonts w:ascii="Open Sans" w:hAnsi="Open Sans" w:cs="Open Sans"/>
          <w:b/>
          <w:color w:val="000000"/>
        </w:rPr>
        <w:t>4</w:t>
      </w:r>
      <w:r w:rsidR="00210216" w:rsidRPr="0089705E">
        <w:rPr>
          <w:rFonts w:ascii="Open Sans" w:hAnsi="Open Sans" w:cs="Open Sans"/>
          <w:b/>
          <w:color w:val="000000"/>
        </w:rPr>
        <w:t>0</w:t>
      </w:r>
      <w:r w:rsidR="00362B7A" w:rsidRPr="0089705E">
        <w:rPr>
          <w:rFonts w:ascii="Open Sans" w:hAnsi="Open Sans" w:cs="Open Sans"/>
          <w:b/>
          <w:color w:val="000000"/>
        </w:rPr>
        <w:t xml:space="preserve"> (</w:t>
      </w:r>
      <w:r w:rsidR="00CF09F8">
        <w:rPr>
          <w:rFonts w:ascii="Open Sans" w:hAnsi="Open Sans" w:cs="Open Sans"/>
          <w:b/>
          <w:color w:val="000000"/>
        </w:rPr>
        <w:t>cuarenta</w:t>
      </w:r>
      <w:r w:rsidR="004E5CBD" w:rsidRPr="0089705E">
        <w:rPr>
          <w:rFonts w:ascii="Open Sans" w:hAnsi="Open Sans" w:cs="Open Sans"/>
          <w:b/>
          <w:color w:val="000000"/>
        </w:rPr>
        <w:t>) puntos</w:t>
      </w:r>
      <w:r w:rsidR="00210216" w:rsidRPr="0089705E">
        <w:rPr>
          <w:rFonts w:ascii="Open Sans" w:hAnsi="Open Sans" w:cs="Open Sans"/>
          <w:b/>
          <w:color w:val="000000"/>
        </w:rPr>
        <w:t>:</w:t>
      </w:r>
    </w:p>
    <w:p w14:paraId="5BB319F4" w14:textId="7A20517B" w:rsidR="00F25816" w:rsidRPr="0089705E" w:rsidRDefault="002D5133"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rPr>
        <w:t>Precio de los productos a expenderse</w:t>
      </w:r>
      <w:r w:rsidR="009C67B7" w:rsidRPr="0089705E">
        <w:rPr>
          <w:rFonts w:ascii="Open Sans" w:hAnsi="Open Sans" w:cs="Open Sans"/>
        </w:rPr>
        <w:t xml:space="preserve">, a </w:t>
      </w:r>
      <w:r w:rsidR="00F25816" w:rsidRPr="0089705E">
        <w:rPr>
          <w:rFonts w:ascii="Open Sans" w:hAnsi="Open Sans" w:cs="Open Sans"/>
          <w:color w:val="000000"/>
        </w:rPr>
        <w:t>efectos comparativos y de determinar el precio total d</w:t>
      </w:r>
      <w:r w:rsidR="009C67B7" w:rsidRPr="0089705E">
        <w:rPr>
          <w:rFonts w:ascii="Open Sans" w:hAnsi="Open Sans" w:cs="Open Sans"/>
          <w:color w:val="000000"/>
        </w:rPr>
        <w:t>e la oferta se ponderará el precio por artículo</w:t>
      </w:r>
      <w:r w:rsidR="00F25816" w:rsidRPr="0089705E">
        <w:rPr>
          <w:rFonts w:ascii="Open Sans" w:hAnsi="Open Sans" w:cs="Open Sans"/>
          <w:color w:val="000000"/>
        </w:rPr>
        <w:t>, impuestos incluidos.</w:t>
      </w:r>
      <w:r w:rsidR="009C67B7" w:rsidRPr="0089705E">
        <w:rPr>
          <w:rFonts w:ascii="Open Sans" w:hAnsi="Open Sans" w:cs="Open Sans"/>
          <w:color w:val="000000"/>
        </w:rPr>
        <w:t xml:space="preserve"> </w:t>
      </w:r>
      <w:r w:rsidR="0089705E" w:rsidRPr="0089705E">
        <w:rPr>
          <w:rFonts w:ascii="Open Sans" w:hAnsi="Open Sans" w:cs="Open Sans"/>
          <w:color w:val="000000"/>
        </w:rPr>
        <w:t>De la suma total de la ponderación por ítem resultará la oferta más económica, correspondiéndole</w:t>
      </w:r>
      <w:r w:rsidR="00A844CE" w:rsidRPr="0089705E">
        <w:rPr>
          <w:rFonts w:ascii="Open Sans" w:hAnsi="Open Sans" w:cs="Open Sans"/>
          <w:color w:val="000000"/>
        </w:rPr>
        <w:t xml:space="preserve"> </w:t>
      </w:r>
      <w:r w:rsidR="003943B9">
        <w:rPr>
          <w:rFonts w:ascii="Open Sans" w:hAnsi="Open Sans" w:cs="Open Sans"/>
          <w:color w:val="000000"/>
        </w:rPr>
        <w:t>4</w:t>
      </w:r>
      <w:r w:rsidR="00F25816" w:rsidRPr="0089705E">
        <w:rPr>
          <w:rFonts w:ascii="Open Sans" w:hAnsi="Open Sans" w:cs="Open Sans"/>
          <w:color w:val="000000"/>
        </w:rPr>
        <w:t xml:space="preserve">0 </w:t>
      </w:r>
      <w:r w:rsidR="00A844CE" w:rsidRPr="0089705E">
        <w:rPr>
          <w:rFonts w:ascii="Open Sans" w:hAnsi="Open Sans" w:cs="Open Sans"/>
          <w:color w:val="000000"/>
        </w:rPr>
        <w:t>(</w:t>
      </w:r>
      <w:r w:rsidR="003943B9">
        <w:rPr>
          <w:rFonts w:ascii="Open Sans" w:hAnsi="Open Sans" w:cs="Open Sans"/>
          <w:color w:val="000000"/>
        </w:rPr>
        <w:t>cuarenta</w:t>
      </w:r>
      <w:r w:rsidR="00AA7EBA" w:rsidRPr="0089705E">
        <w:rPr>
          <w:rFonts w:ascii="Open Sans" w:hAnsi="Open Sans" w:cs="Open Sans"/>
          <w:color w:val="000000"/>
        </w:rPr>
        <w:t xml:space="preserve">) </w:t>
      </w:r>
      <w:r w:rsidR="00F25816" w:rsidRPr="0089705E">
        <w:rPr>
          <w:rFonts w:ascii="Open Sans" w:hAnsi="Open Sans" w:cs="Open Sans"/>
          <w:color w:val="000000"/>
        </w:rPr>
        <w:t xml:space="preserve">puntos a la oferta y </w:t>
      </w:r>
      <w:r w:rsidR="0089705E" w:rsidRPr="0089705E">
        <w:rPr>
          <w:rFonts w:ascii="Open Sans" w:hAnsi="Open Sans" w:cs="Open Sans"/>
          <w:color w:val="000000"/>
        </w:rPr>
        <w:t>en forma proporcional al resto.</w:t>
      </w:r>
    </w:p>
    <w:p w14:paraId="00F78DDF" w14:textId="77777777" w:rsidR="00F25816" w:rsidRPr="0089705E" w:rsidRDefault="00F25816"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color w:val="000000"/>
        </w:rPr>
        <w:t xml:space="preserve">La fórmula para determinar los puntajes de precio es la siguiente: </w:t>
      </w:r>
    </w:p>
    <w:p w14:paraId="340A4A87" w14:textId="126CD4CA" w:rsidR="00F25816" w:rsidRPr="0089705E" w:rsidRDefault="00A844CE"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color w:val="000000"/>
        </w:rPr>
        <w:t xml:space="preserve">Puntaje Económico = </w:t>
      </w:r>
      <w:r w:rsidR="00CF09F8">
        <w:rPr>
          <w:rFonts w:ascii="Open Sans" w:hAnsi="Open Sans" w:cs="Open Sans"/>
          <w:color w:val="000000"/>
        </w:rPr>
        <w:t>4</w:t>
      </w:r>
      <w:r w:rsidR="00F25816" w:rsidRPr="0089705E">
        <w:rPr>
          <w:rFonts w:ascii="Open Sans" w:hAnsi="Open Sans" w:cs="Open Sans"/>
          <w:color w:val="000000"/>
        </w:rPr>
        <w:t xml:space="preserve">0 x Pb / Pi, donde Pb es el precio más bajo </w:t>
      </w:r>
      <w:r w:rsidR="00AA7EBA" w:rsidRPr="0089705E">
        <w:rPr>
          <w:rFonts w:ascii="Open Sans" w:hAnsi="Open Sans" w:cs="Open Sans"/>
          <w:color w:val="000000"/>
        </w:rPr>
        <w:t>entre las ofertas que califican</w:t>
      </w:r>
      <w:r w:rsidR="00F25816" w:rsidRPr="0089705E">
        <w:rPr>
          <w:rFonts w:ascii="Open Sans" w:hAnsi="Open Sans" w:cs="Open Sans"/>
          <w:color w:val="000000"/>
        </w:rPr>
        <w:t xml:space="preserve"> y Pi el precio de la propuesta en consideración. </w:t>
      </w:r>
    </w:p>
    <w:p w14:paraId="09D9DE76" w14:textId="77777777" w:rsidR="00836C63" w:rsidRPr="0089705E" w:rsidRDefault="00F25816" w:rsidP="00BC5241">
      <w:pPr>
        <w:pStyle w:val="Textoindependiente2"/>
        <w:shd w:val="clear" w:color="auto" w:fill="FFFFFF" w:themeFill="background1"/>
        <w:ind w:firstLine="709"/>
        <w:rPr>
          <w:rFonts w:ascii="Open Sans" w:hAnsi="Open Sans" w:cs="Open Sans"/>
          <w:color w:val="000000"/>
        </w:rPr>
      </w:pPr>
      <w:r w:rsidRPr="0089705E">
        <w:rPr>
          <w:rFonts w:ascii="Open Sans" w:hAnsi="Open Sans" w:cs="Open Sans"/>
          <w:color w:val="000000"/>
        </w:rPr>
        <w:t xml:space="preserve">En caso de errores aritméticos se partirá del valor unitario sin impuestos. </w:t>
      </w:r>
    </w:p>
    <w:p w14:paraId="06380370" w14:textId="6957B3D3" w:rsidR="00A17066" w:rsidRPr="0089705E" w:rsidRDefault="00EB39C9" w:rsidP="00BC5241">
      <w:pPr>
        <w:pStyle w:val="Textoindependiente2"/>
        <w:shd w:val="clear" w:color="auto" w:fill="FFFFFF" w:themeFill="background1"/>
        <w:rPr>
          <w:rFonts w:ascii="Open Sans" w:hAnsi="Open Sans" w:cs="Open Sans"/>
          <w:b/>
          <w:bCs/>
          <w:color w:val="000000"/>
          <w:lang w:val="es-ES" w:eastAsia="en-US"/>
        </w:rPr>
      </w:pPr>
      <w:r w:rsidRPr="0089705E">
        <w:rPr>
          <w:rFonts w:ascii="Open Sans" w:hAnsi="Open Sans" w:cs="Open Sans"/>
          <w:b/>
          <w:bCs/>
          <w:color w:val="000000"/>
          <w:lang w:val="es-ES" w:eastAsia="en-US"/>
        </w:rPr>
        <w:t>2</w:t>
      </w:r>
      <w:r w:rsidR="00CF09F8">
        <w:rPr>
          <w:rFonts w:ascii="Open Sans" w:hAnsi="Open Sans" w:cs="Open Sans"/>
          <w:b/>
          <w:bCs/>
          <w:color w:val="000000"/>
          <w:lang w:val="es-ES" w:eastAsia="en-US"/>
        </w:rPr>
        <w:t>7</w:t>
      </w:r>
      <w:r w:rsidR="00AA7EBA" w:rsidRPr="0089705E">
        <w:rPr>
          <w:rFonts w:ascii="Open Sans" w:hAnsi="Open Sans" w:cs="Open Sans"/>
          <w:b/>
          <w:bCs/>
          <w:color w:val="000000"/>
          <w:lang w:val="es-ES" w:eastAsia="en-US"/>
        </w:rPr>
        <w:t>.  ADJUDICACIÓN</w:t>
      </w:r>
    </w:p>
    <w:p w14:paraId="2DE8A21D" w14:textId="77777777" w:rsidR="00103F2F" w:rsidRPr="0089705E" w:rsidRDefault="00103F2F" w:rsidP="00BC5241">
      <w:pPr>
        <w:pStyle w:val="Textoindependiente22"/>
        <w:shd w:val="clear" w:color="auto" w:fill="FFFFFF" w:themeFill="background1"/>
        <w:ind w:firstLine="709"/>
        <w:rPr>
          <w:rFonts w:ascii="Open Sans" w:hAnsi="Open Sans" w:cs="Open Sans"/>
          <w:lang w:val="es-ES"/>
        </w:rPr>
      </w:pPr>
      <w:r w:rsidRPr="0089705E">
        <w:rPr>
          <w:rFonts w:ascii="Open Sans" w:hAnsi="Open Sans" w:cs="Open Sans"/>
          <w:lang w:val="es-ES"/>
        </w:rPr>
        <w:t>EL MEC se reserva el derecho de adjudicar la Licitación a la oferta que considere más conveniente para sus intereses y a las necesidades del servicio, de no adjudicar si ninguna de las ofertas cumple con los requisitos exigidos en el presente Pliego de forma satisfactoria o si se consideraran inconvenientes las ofertas económicas, de adjudicarlo parcialmente y también de rechazar a su exclusivo juicio, la totalidad de las ofertas.</w:t>
      </w:r>
    </w:p>
    <w:p w14:paraId="509FFA21" w14:textId="77777777" w:rsidR="00103F2F" w:rsidRPr="0089705E" w:rsidRDefault="00103F2F" w:rsidP="00BC5241">
      <w:pPr>
        <w:pStyle w:val="Textoindependiente22"/>
        <w:shd w:val="clear" w:color="auto" w:fill="FFFFFF" w:themeFill="background1"/>
        <w:ind w:firstLine="709"/>
        <w:rPr>
          <w:rFonts w:ascii="Open Sans" w:hAnsi="Open Sans" w:cs="Open Sans"/>
          <w:lang w:val="es-ES"/>
        </w:rPr>
      </w:pPr>
      <w:r w:rsidRPr="0089705E">
        <w:rPr>
          <w:rFonts w:ascii="Open Sans" w:hAnsi="Open Sans" w:cs="Open Sans"/>
          <w:lang w:val="es-ES"/>
        </w:rPr>
        <w:t>La adjudicación se hará a la oferta que resulte mejor evaluada según los parámetros indicados anteriormente. Realizándose la adjudicación al proveedor que, cumpliendo con los requisitos de esta Licitación obtenga el mayor puntaje total, salvo que su precio sea considerado manifiestamente inconveniente para los intereses de la Administración, en cuyo caso se adjudicará al proveedor que haya obtenido el siguiente mayor puntaje.</w:t>
      </w:r>
    </w:p>
    <w:p w14:paraId="244BA00A" w14:textId="77777777" w:rsidR="00103F2F" w:rsidRPr="0089705E" w:rsidRDefault="00103F2F" w:rsidP="00BC5241">
      <w:pPr>
        <w:pStyle w:val="Textoindependiente22"/>
        <w:shd w:val="clear" w:color="auto" w:fill="FFFFFF" w:themeFill="background1"/>
        <w:ind w:firstLine="709"/>
        <w:rPr>
          <w:rFonts w:ascii="Open Sans" w:hAnsi="Open Sans" w:cs="Open Sans"/>
          <w:lang w:val="es-ES"/>
        </w:rPr>
      </w:pPr>
      <w:r w:rsidRPr="0089705E">
        <w:rPr>
          <w:rFonts w:ascii="Open Sans" w:hAnsi="Open Sans" w:cs="Open Sans"/>
          <w:lang w:val="es-ES"/>
        </w:rPr>
        <w:t>Declarar desierta y/o dejar sin efecto la presente Licitación aún en el caso que se presente un solo oferente.</w:t>
      </w:r>
    </w:p>
    <w:p w14:paraId="04476BEA" w14:textId="77777777" w:rsidR="00103F2F" w:rsidRPr="0089705E" w:rsidRDefault="00103F2F" w:rsidP="00BC5241">
      <w:pPr>
        <w:pStyle w:val="Textoindependiente22"/>
        <w:shd w:val="clear" w:color="auto" w:fill="FFFFFF" w:themeFill="background1"/>
        <w:ind w:firstLine="709"/>
        <w:rPr>
          <w:rFonts w:ascii="Open Sans" w:hAnsi="Open Sans" w:cs="Open Sans"/>
          <w:lang w:val="es-ES"/>
        </w:rPr>
      </w:pPr>
      <w:r w:rsidRPr="0089705E">
        <w:rPr>
          <w:rFonts w:ascii="Open Sans" w:hAnsi="Open Sans" w:cs="Open Sans"/>
          <w:lang w:val="es-ES"/>
        </w:rPr>
        <w:t>No adjudicar algún ítem.</w:t>
      </w:r>
    </w:p>
    <w:p w14:paraId="4303A009" w14:textId="77777777" w:rsidR="00103F2F" w:rsidRPr="0089705E" w:rsidRDefault="00103F2F" w:rsidP="00BC5241">
      <w:pPr>
        <w:pStyle w:val="Textoindependiente22"/>
        <w:shd w:val="clear" w:color="auto" w:fill="FFFFFF" w:themeFill="background1"/>
        <w:ind w:firstLine="708"/>
        <w:rPr>
          <w:rFonts w:ascii="Open Sans" w:hAnsi="Open Sans" w:cs="Open Sans"/>
          <w:lang w:val="es-ES"/>
        </w:rPr>
      </w:pPr>
      <w:r w:rsidRPr="0089705E">
        <w:rPr>
          <w:rFonts w:ascii="Open Sans" w:hAnsi="Open Sans" w:cs="Open Sans"/>
          <w:lang w:val="es-ES"/>
        </w:rPr>
        <w:t>Las propuestas que no se ajusten estrictamente a los requerimientos de este Pliego, serán invalidadas.</w:t>
      </w:r>
    </w:p>
    <w:p w14:paraId="7D1F63AA" w14:textId="6BE26B90" w:rsidR="004F277C" w:rsidRPr="0089705E" w:rsidRDefault="00CF09F8" w:rsidP="00BC5241">
      <w:pPr>
        <w:pStyle w:val="Textoindependiente2"/>
        <w:shd w:val="clear" w:color="auto" w:fill="FFFFFF" w:themeFill="background1"/>
        <w:rPr>
          <w:rFonts w:ascii="Open Sans" w:hAnsi="Open Sans" w:cs="Open Sans"/>
          <w:b/>
          <w:bCs/>
          <w:color w:val="000000"/>
          <w:lang w:val="es-ES" w:eastAsia="en-US"/>
        </w:rPr>
      </w:pPr>
      <w:r>
        <w:rPr>
          <w:rFonts w:ascii="Open Sans" w:hAnsi="Open Sans" w:cs="Open Sans"/>
          <w:b/>
          <w:bCs/>
          <w:color w:val="000000"/>
          <w:lang w:val="es-ES" w:eastAsia="en-US"/>
        </w:rPr>
        <w:lastRenderedPageBreak/>
        <w:t>28</w:t>
      </w:r>
      <w:r w:rsidR="004F277C" w:rsidRPr="0089705E">
        <w:rPr>
          <w:rFonts w:ascii="Open Sans" w:hAnsi="Open Sans" w:cs="Open Sans"/>
          <w:b/>
          <w:bCs/>
          <w:color w:val="000000"/>
          <w:lang w:val="es-ES" w:eastAsia="en-US"/>
        </w:rPr>
        <w:t>.  MEJORA DE OFERTAS Y NEGOCIACIONE</w:t>
      </w:r>
      <w:r w:rsidR="00161886" w:rsidRPr="0089705E">
        <w:rPr>
          <w:rFonts w:ascii="Open Sans" w:hAnsi="Open Sans" w:cs="Open Sans"/>
          <w:b/>
          <w:bCs/>
          <w:color w:val="000000"/>
          <w:lang w:val="es-ES" w:eastAsia="en-US"/>
        </w:rPr>
        <w:t>S</w:t>
      </w:r>
    </w:p>
    <w:p w14:paraId="383F6E43" w14:textId="77777777" w:rsidR="00EC5F46" w:rsidRPr="0089705E" w:rsidRDefault="004F277C" w:rsidP="00BC5241">
      <w:pPr>
        <w:shd w:val="clear" w:color="auto" w:fill="FFFFFF" w:themeFill="background1"/>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De acuerdo a lo dispuesto en el </w:t>
      </w:r>
      <w:r w:rsidR="00EC5F46" w:rsidRPr="0089705E">
        <w:rPr>
          <w:rFonts w:ascii="Open Sans" w:hAnsi="Open Sans" w:cs="Open Sans"/>
          <w:color w:val="000000"/>
          <w:sz w:val="24"/>
          <w:szCs w:val="24"/>
        </w:rPr>
        <w:t>artículo</w:t>
      </w:r>
      <w:r w:rsidR="00A61415" w:rsidRPr="0089705E">
        <w:rPr>
          <w:rFonts w:ascii="Open Sans" w:hAnsi="Open Sans" w:cs="Open Sans"/>
          <w:color w:val="000000"/>
          <w:sz w:val="24"/>
          <w:szCs w:val="24"/>
        </w:rPr>
        <w:t xml:space="preserve"> 66</w:t>
      </w:r>
      <w:r w:rsidRPr="0089705E">
        <w:rPr>
          <w:rFonts w:ascii="Open Sans" w:hAnsi="Open Sans" w:cs="Open Sans"/>
          <w:color w:val="000000"/>
          <w:sz w:val="24"/>
          <w:szCs w:val="24"/>
        </w:rPr>
        <w:t xml:space="preserve"> del T</w:t>
      </w:r>
      <w:r w:rsidR="003E76C9" w:rsidRPr="0089705E">
        <w:rPr>
          <w:rFonts w:ascii="Open Sans" w:hAnsi="Open Sans" w:cs="Open Sans"/>
          <w:color w:val="000000"/>
          <w:sz w:val="24"/>
          <w:szCs w:val="24"/>
        </w:rPr>
        <w:t>O</w:t>
      </w:r>
      <w:r w:rsidRPr="0089705E">
        <w:rPr>
          <w:rFonts w:ascii="Open Sans" w:hAnsi="Open Sans" w:cs="Open Sans"/>
          <w:color w:val="000000"/>
          <w:sz w:val="24"/>
          <w:szCs w:val="24"/>
        </w:rPr>
        <w:t xml:space="preserve">CAF, en caso de ofertas similares se podrá invitar a los oferentes respectivos para que mejoren las ofertas. </w:t>
      </w:r>
    </w:p>
    <w:p w14:paraId="7475E3C4" w14:textId="77777777" w:rsidR="004F277C" w:rsidRPr="0089705E" w:rsidRDefault="004F277C" w:rsidP="00BC5241">
      <w:pPr>
        <w:shd w:val="clear" w:color="auto" w:fill="FFFFFF" w:themeFill="background1"/>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También se podrá entablar negociaciones reservadas y paralelas con aquellos oferentes que se precalifiquen a tal efecto, a fin de obtener mejores condiciones técnicas, de calidad o de precio.   </w:t>
      </w:r>
    </w:p>
    <w:p w14:paraId="69AFD7D4" w14:textId="1517F837" w:rsidR="004F277C" w:rsidRPr="0089705E" w:rsidRDefault="00CF09F8"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29</w:t>
      </w:r>
      <w:r w:rsidR="004F277C" w:rsidRPr="0089705E">
        <w:rPr>
          <w:rFonts w:ascii="Open Sans" w:hAnsi="Open Sans" w:cs="Open Sans"/>
          <w:b/>
          <w:bCs/>
          <w:color w:val="000000"/>
          <w:sz w:val="24"/>
          <w:szCs w:val="24"/>
        </w:rPr>
        <w:t>. PLAZO Y MANTENIMIENTO DE LAS OFERTAS</w:t>
      </w:r>
    </w:p>
    <w:p w14:paraId="19F7C326" w14:textId="77777777" w:rsidR="004F277C" w:rsidRPr="0089705E" w:rsidRDefault="004F277C" w:rsidP="00BC5241">
      <w:pPr>
        <w:shd w:val="clear" w:color="auto" w:fill="FFFFFF" w:themeFill="background1"/>
        <w:autoSpaceDE w:val="0"/>
        <w:autoSpaceDN w:val="0"/>
        <w:adjustRightInd w:val="0"/>
        <w:spacing w:after="0" w:line="360" w:lineRule="auto"/>
        <w:ind w:firstLine="708"/>
        <w:jc w:val="both"/>
        <w:rPr>
          <w:rFonts w:ascii="Open Sans" w:hAnsi="Open Sans" w:cs="Open Sans"/>
          <w:color w:val="000000"/>
          <w:sz w:val="24"/>
          <w:szCs w:val="24"/>
        </w:rPr>
      </w:pPr>
      <w:r w:rsidRPr="0089705E">
        <w:rPr>
          <w:rFonts w:ascii="Open Sans" w:hAnsi="Open Sans" w:cs="Open Sans"/>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14:paraId="51064831" w14:textId="77777777" w:rsidR="004F277C" w:rsidRPr="0089705E" w:rsidRDefault="004F277C"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El vencimiento del plazo establecido precedentemente no liberará al oferente, a no ser que medie notificación escrita al MEC, manifestando su decisión de retirar la oferta y a falta de pronunciamiento de</w:t>
      </w:r>
      <w:r w:rsidR="00C80356" w:rsidRPr="0089705E">
        <w:rPr>
          <w:rFonts w:ascii="Open Sans" w:hAnsi="Open Sans" w:cs="Open Sans"/>
          <w:color w:val="000000"/>
          <w:sz w:val="24"/>
          <w:szCs w:val="24"/>
        </w:rPr>
        <w:t>l MEC sobre</w:t>
      </w:r>
      <w:r w:rsidRPr="0089705E">
        <w:rPr>
          <w:rFonts w:ascii="Open Sans" w:hAnsi="Open Sans" w:cs="Open Sans"/>
          <w:color w:val="000000"/>
          <w:sz w:val="24"/>
          <w:szCs w:val="24"/>
        </w:rPr>
        <w:t xml:space="preserve"> esta última en el término de 10 (diez) días hábiles perentorios.</w:t>
      </w:r>
    </w:p>
    <w:p w14:paraId="790C7343" w14:textId="5791DD5D" w:rsidR="00180303"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3</w:t>
      </w:r>
      <w:r w:rsidR="00CF09F8">
        <w:rPr>
          <w:rFonts w:ascii="Open Sans" w:hAnsi="Open Sans" w:cs="Open Sans"/>
          <w:b/>
          <w:bCs/>
          <w:color w:val="000000"/>
          <w:sz w:val="24"/>
          <w:szCs w:val="24"/>
        </w:rPr>
        <w:t>0</w:t>
      </w:r>
      <w:r w:rsidR="00180303" w:rsidRPr="0089705E">
        <w:rPr>
          <w:rFonts w:ascii="Open Sans" w:hAnsi="Open Sans" w:cs="Open Sans"/>
          <w:b/>
          <w:bCs/>
          <w:color w:val="000000"/>
          <w:sz w:val="24"/>
          <w:szCs w:val="24"/>
        </w:rPr>
        <w:t>. GARANTÍA DE MANTENIMIENTO DE LAS OFERTAS</w:t>
      </w:r>
    </w:p>
    <w:p w14:paraId="6EF95F5E" w14:textId="28D9BD49" w:rsidR="003943B9" w:rsidRPr="0089705E" w:rsidRDefault="004F1CAA" w:rsidP="00AE4AFF">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No corresponde depósito de Garantía de Mantenimiento de Ofertas, artículo 64 del TOCAF.</w:t>
      </w:r>
    </w:p>
    <w:p w14:paraId="6622793F" w14:textId="452E35B9" w:rsidR="00180303" w:rsidRPr="000D596A" w:rsidRDefault="00AA1602" w:rsidP="00BC5241">
      <w:pPr>
        <w:shd w:val="clear" w:color="auto" w:fill="FFFFFF" w:themeFill="background1"/>
        <w:autoSpaceDE w:val="0"/>
        <w:autoSpaceDN w:val="0"/>
        <w:adjustRightInd w:val="0"/>
        <w:spacing w:after="0" w:line="360" w:lineRule="auto"/>
        <w:jc w:val="both"/>
        <w:rPr>
          <w:rFonts w:ascii="Open Sans" w:hAnsi="Open Sans" w:cs="Open Sans"/>
          <w:color w:val="000000"/>
          <w:sz w:val="24"/>
          <w:szCs w:val="24"/>
        </w:rPr>
      </w:pPr>
      <w:r w:rsidRPr="000D596A">
        <w:rPr>
          <w:rFonts w:ascii="Open Sans" w:hAnsi="Open Sans" w:cs="Open Sans"/>
          <w:b/>
          <w:bCs/>
          <w:color w:val="000000"/>
          <w:sz w:val="24"/>
          <w:szCs w:val="24"/>
        </w:rPr>
        <w:t>3</w:t>
      </w:r>
      <w:r w:rsidR="00CF09F8" w:rsidRPr="000D596A">
        <w:rPr>
          <w:rFonts w:ascii="Open Sans" w:hAnsi="Open Sans" w:cs="Open Sans"/>
          <w:b/>
          <w:bCs/>
          <w:color w:val="000000"/>
          <w:sz w:val="24"/>
          <w:szCs w:val="24"/>
        </w:rPr>
        <w:t>1</w:t>
      </w:r>
      <w:r w:rsidR="00180303" w:rsidRPr="000D596A">
        <w:rPr>
          <w:rFonts w:ascii="Open Sans" w:hAnsi="Open Sans" w:cs="Open Sans"/>
          <w:b/>
          <w:bCs/>
          <w:color w:val="000000"/>
          <w:sz w:val="24"/>
          <w:szCs w:val="24"/>
        </w:rPr>
        <w:t>. GARANTÍA DE FIEL CUMPLIMIENTO DE CONTRATO</w:t>
      </w:r>
    </w:p>
    <w:p w14:paraId="53924139" w14:textId="4FAF3C0F" w:rsidR="00180303" w:rsidRDefault="00180303"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0D596A">
        <w:rPr>
          <w:rFonts w:ascii="Open Sans" w:hAnsi="Open Sans" w:cs="Open Sans"/>
          <w:color w:val="000000"/>
          <w:sz w:val="24"/>
          <w:szCs w:val="24"/>
        </w:rPr>
        <w:t xml:space="preserve">La empresa que resulte adjudicataria del presente Llamado, </w:t>
      </w:r>
      <w:r w:rsidR="00AA1602" w:rsidRPr="000D596A">
        <w:rPr>
          <w:rFonts w:ascii="Open Sans" w:hAnsi="Open Sans" w:cs="Open Sans"/>
          <w:color w:val="000000"/>
          <w:sz w:val="24"/>
          <w:szCs w:val="24"/>
        </w:rPr>
        <w:t>deberá</w:t>
      </w:r>
      <w:r w:rsidRPr="000D596A">
        <w:rPr>
          <w:rFonts w:ascii="Open Sans" w:hAnsi="Open Sans" w:cs="Open Sans"/>
          <w:color w:val="000000"/>
          <w:sz w:val="24"/>
          <w:szCs w:val="24"/>
        </w:rPr>
        <w:t xml:space="preserve"> garantizar el fiel </w:t>
      </w:r>
      <w:r w:rsidR="000F4532" w:rsidRPr="000D596A">
        <w:rPr>
          <w:rFonts w:ascii="Open Sans" w:hAnsi="Open Sans" w:cs="Open Sans"/>
          <w:color w:val="000000"/>
          <w:sz w:val="24"/>
          <w:szCs w:val="24"/>
        </w:rPr>
        <w:t>cumplimiento</w:t>
      </w:r>
      <w:r w:rsidRPr="000D596A">
        <w:rPr>
          <w:rFonts w:ascii="Open Sans" w:hAnsi="Open Sans" w:cs="Open Sans"/>
          <w:color w:val="000000"/>
          <w:sz w:val="24"/>
          <w:szCs w:val="24"/>
        </w:rPr>
        <w:t xml:space="preserve"> de</w:t>
      </w:r>
      <w:r w:rsidR="000F4532" w:rsidRPr="000D596A">
        <w:rPr>
          <w:rFonts w:ascii="Open Sans" w:hAnsi="Open Sans" w:cs="Open Sans"/>
          <w:color w:val="000000"/>
          <w:sz w:val="24"/>
          <w:szCs w:val="24"/>
        </w:rPr>
        <w:t>l</w:t>
      </w:r>
      <w:r w:rsidRPr="000D596A">
        <w:rPr>
          <w:rFonts w:ascii="Open Sans" w:hAnsi="Open Sans" w:cs="Open Sans"/>
          <w:color w:val="000000"/>
          <w:sz w:val="24"/>
          <w:szCs w:val="24"/>
        </w:rPr>
        <w:t xml:space="preserve"> contrato, en forma simultánea con la suscripción del contrato correspondiente, mediante el depósito del importe </w:t>
      </w:r>
      <w:r w:rsidR="00AA1602" w:rsidRPr="000D596A">
        <w:rPr>
          <w:rFonts w:ascii="Open Sans" w:hAnsi="Open Sans" w:cs="Open Sans"/>
          <w:color w:val="000000"/>
          <w:sz w:val="24"/>
          <w:szCs w:val="24"/>
        </w:rPr>
        <w:t xml:space="preserve">$ </w:t>
      </w:r>
      <w:r w:rsidR="00CF09F8" w:rsidRPr="000D596A">
        <w:rPr>
          <w:rFonts w:ascii="Open Sans" w:hAnsi="Open Sans" w:cs="Open Sans"/>
          <w:color w:val="000000"/>
          <w:sz w:val="24"/>
          <w:szCs w:val="24"/>
        </w:rPr>
        <w:t>238.890</w:t>
      </w:r>
      <w:r w:rsidR="000D596A">
        <w:rPr>
          <w:rFonts w:ascii="Open Sans" w:hAnsi="Open Sans" w:cs="Open Sans"/>
          <w:color w:val="000000"/>
          <w:sz w:val="24"/>
          <w:szCs w:val="24"/>
        </w:rPr>
        <w:t>,00</w:t>
      </w:r>
      <w:r w:rsidR="00C80356" w:rsidRPr="000D596A">
        <w:rPr>
          <w:rFonts w:ascii="Open Sans" w:hAnsi="Open Sans" w:cs="Open Sans"/>
          <w:color w:val="000000"/>
          <w:sz w:val="24"/>
          <w:szCs w:val="24"/>
        </w:rPr>
        <w:t xml:space="preserve"> </w:t>
      </w:r>
      <w:r w:rsidR="000D596A">
        <w:rPr>
          <w:rFonts w:ascii="Open Sans" w:hAnsi="Open Sans" w:cs="Open Sans"/>
          <w:color w:val="000000"/>
          <w:sz w:val="24"/>
          <w:szCs w:val="24"/>
        </w:rPr>
        <w:t>(</w:t>
      </w:r>
      <w:r w:rsidR="00AA1602" w:rsidRPr="000D596A">
        <w:rPr>
          <w:rFonts w:ascii="Open Sans" w:hAnsi="Open Sans" w:cs="Open Sans"/>
          <w:color w:val="000000"/>
          <w:sz w:val="24"/>
          <w:szCs w:val="24"/>
        </w:rPr>
        <w:t>pesos uruguayos</w:t>
      </w:r>
      <w:r w:rsidR="00CF09F8" w:rsidRPr="000D596A">
        <w:rPr>
          <w:rFonts w:ascii="Open Sans" w:hAnsi="Open Sans" w:cs="Open Sans"/>
          <w:color w:val="000000"/>
          <w:sz w:val="24"/>
          <w:szCs w:val="24"/>
        </w:rPr>
        <w:t xml:space="preserve"> doscientos treinta y ocho mil ochocientos noventa</w:t>
      </w:r>
      <w:r w:rsidR="00C80356" w:rsidRPr="000D596A">
        <w:rPr>
          <w:rFonts w:ascii="Open Sans" w:hAnsi="Open Sans" w:cs="Open Sans"/>
          <w:color w:val="000000"/>
          <w:sz w:val="24"/>
          <w:szCs w:val="24"/>
        </w:rPr>
        <w:t>)</w:t>
      </w:r>
      <w:r w:rsidR="00AA1602" w:rsidRPr="000D596A">
        <w:rPr>
          <w:rFonts w:ascii="Open Sans" w:hAnsi="Open Sans" w:cs="Open Sans"/>
          <w:color w:val="000000"/>
          <w:sz w:val="24"/>
          <w:szCs w:val="24"/>
        </w:rPr>
        <w:t>.</w:t>
      </w:r>
    </w:p>
    <w:p w14:paraId="2CDD11A8" w14:textId="7A064B02" w:rsidR="00180303"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color w:val="000000"/>
          <w:sz w:val="24"/>
          <w:szCs w:val="24"/>
          <w:u w:val="single"/>
        </w:rPr>
      </w:pPr>
      <w:r>
        <w:rPr>
          <w:rFonts w:ascii="Open Sans" w:hAnsi="Open Sans" w:cs="Open Sans"/>
          <w:b/>
          <w:bCs/>
          <w:color w:val="000000"/>
          <w:sz w:val="24"/>
          <w:szCs w:val="24"/>
        </w:rPr>
        <w:t>3</w:t>
      </w:r>
      <w:r w:rsidR="00CF09F8">
        <w:rPr>
          <w:rFonts w:ascii="Open Sans" w:hAnsi="Open Sans" w:cs="Open Sans"/>
          <w:b/>
          <w:bCs/>
          <w:color w:val="000000"/>
          <w:sz w:val="24"/>
          <w:szCs w:val="24"/>
        </w:rPr>
        <w:t>2</w:t>
      </w:r>
      <w:r w:rsidR="00B775EC" w:rsidRPr="0089705E">
        <w:rPr>
          <w:rFonts w:ascii="Open Sans" w:hAnsi="Open Sans" w:cs="Open Sans"/>
          <w:b/>
          <w:bCs/>
          <w:color w:val="000000"/>
          <w:sz w:val="24"/>
          <w:szCs w:val="24"/>
        </w:rPr>
        <w:t>. CONSTITUCIÓN DE GARANTÍA</w:t>
      </w:r>
    </w:p>
    <w:p w14:paraId="37FB2DBA" w14:textId="77777777" w:rsidR="00180303" w:rsidRPr="0089705E" w:rsidRDefault="00180303" w:rsidP="00BC5241">
      <w:pPr>
        <w:shd w:val="clear" w:color="auto" w:fill="FFFFFF" w:themeFill="background1"/>
        <w:autoSpaceDE w:val="0"/>
        <w:autoSpaceDN w:val="0"/>
        <w:adjustRightInd w:val="0"/>
        <w:spacing w:after="0" w:line="360" w:lineRule="auto"/>
        <w:ind w:firstLine="426"/>
        <w:jc w:val="both"/>
        <w:rPr>
          <w:rFonts w:ascii="Open Sans" w:hAnsi="Open Sans" w:cs="Open Sans"/>
          <w:color w:val="000000"/>
          <w:sz w:val="24"/>
          <w:szCs w:val="24"/>
        </w:rPr>
      </w:pPr>
      <w:r w:rsidRPr="0089705E">
        <w:rPr>
          <w:rFonts w:ascii="Open Sans" w:hAnsi="Open Sans" w:cs="Open Sans"/>
          <w:color w:val="000000"/>
          <w:sz w:val="24"/>
          <w:szCs w:val="24"/>
        </w:rPr>
        <w:t>La garantía</w:t>
      </w:r>
      <w:r w:rsidR="004F1CAA" w:rsidRPr="0089705E">
        <w:rPr>
          <w:rFonts w:ascii="Open Sans" w:hAnsi="Open Sans" w:cs="Open Sans"/>
          <w:color w:val="000000"/>
          <w:sz w:val="24"/>
          <w:szCs w:val="24"/>
        </w:rPr>
        <w:t>,</w:t>
      </w:r>
      <w:r w:rsidRPr="0089705E">
        <w:rPr>
          <w:rFonts w:ascii="Open Sans" w:hAnsi="Open Sans" w:cs="Open Sans"/>
          <w:color w:val="000000"/>
          <w:sz w:val="24"/>
          <w:szCs w:val="24"/>
        </w:rPr>
        <w:t xml:space="preserve"> en caso de corresponde</w:t>
      </w:r>
      <w:r w:rsidR="004F1CAA" w:rsidRPr="0089705E">
        <w:rPr>
          <w:rFonts w:ascii="Open Sans" w:hAnsi="Open Sans" w:cs="Open Sans"/>
          <w:color w:val="000000"/>
          <w:sz w:val="24"/>
          <w:szCs w:val="24"/>
        </w:rPr>
        <w:t xml:space="preserve">r (por </w:t>
      </w:r>
      <w:r w:rsidR="00362B7A" w:rsidRPr="0089705E">
        <w:rPr>
          <w:rFonts w:ascii="Open Sans" w:hAnsi="Open Sans" w:cs="Open Sans"/>
          <w:color w:val="000000"/>
          <w:sz w:val="24"/>
          <w:szCs w:val="24"/>
        </w:rPr>
        <w:t xml:space="preserve">fiel </w:t>
      </w:r>
      <w:r w:rsidR="004F1CAA" w:rsidRPr="0089705E">
        <w:rPr>
          <w:rFonts w:ascii="Open Sans" w:hAnsi="Open Sans" w:cs="Open Sans"/>
          <w:color w:val="000000"/>
          <w:sz w:val="24"/>
          <w:szCs w:val="24"/>
        </w:rPr>
        <w:t>cumplimiento de contrato</w:t>
      </w:r>
      <w:r w:rsidRPr="0089705E">
        <w:rPr>
          <w:rFonts w:ascii="Open Sans" w:hAnsi="Open Sans" w:cs="Open Sans"/>
          <w:color w:val="000000"/>
          <w:sz w:val="24"/>
          <w:szCs w:val="24"/>
        </w:rPr>
        <w:t>), se constituirá a la orden del MEC y podrán consistir en:</w:t>
      </w:r>
    </w:p>
    <w:p w14:paraId="3A160E4A" w14:textId="77777777" w:rsidR="00180303" w:rsidRPr="0089705E" w:rsidRDefault="00180303" w:rsidP="00BC5241">
      <w:pPr>
        <w:numPr>
          <w:ilvl w:val="0"/>
          <w:numId w:val="31"/>
        </w:numPr>
        <w:shd w:val="clear" w:color="auto" w:fill="FFFFFF" w:themeFill="background1"/>
        <w:autoSpaceDE w:val="0"/>
        <w:autoSpaceDN w:val="0"/>
        <w:adjustRightInd w:val="0"/>
        <w:spacing w:after="0" w:line="360" w:lineRule="auto"/>
        <w:ind w:left="0" w:firstLine="426"/>
        <w:jc w:val="both"/>
        <w:rPr>
          <w:rFonts w:ascii="Open Sans" w:hAnsi="Open Sans" w:cs="Open Sans"/>
          <w:color w:val="000000"/>
          <w:sz w:val="24"/>
          <w:szCs w:val="24"/>
        </w:rPr>
      </w:pPr>
      <w:r w:rsidRPr="0089705E">
        <w:rPr>
          <w:rFonts w:ascii="Open Sans" w:hAnsi="Open Sans" w:cs="Open Sans"/>
          <w:color w:val="000000"/>
          <w:sz w:val="24"/>
          <w:szCs w:val="24"/>
        </w:rPr>
        <w:t xml:space="preserve">Fianza, aval o garantía de un Banco establecido en la República Oriental del Uruguay, o de un Banco extranjero aceptable por la Administración. En este último </w:t>
      </w:r>
      <w:r w:rsidRPr="0089705E">
        <w:rPr>
          <w:rFonts w:ascii="Open Sans" w:hAnsi="Open Sans" w:cs="Open Sans"/>
          <w:color w:val="000000"/>
          <w:sz w:val="24"/>
          <w:szCs w:val="24"/>
        </w:rPr>
        <w:lastRenderedPageBreak/>
        <w:t>caso, deberá constituirse a través de un Banco corresponsal de la Institución elegida en el Uruguay, de conocida trayectoria en el país, para facilitar la eventual ejecución.</w:t>
      </w:r>
    </w:p>
    <w:p w14:paraId="7B2EFEED" w14:textId="77777777" w:rsidR="009F6E6E" w:rsidRPr="0089705E" w:rsidRDefault="00180303" w:rsidP="00BC5241">
      <w:pPr>
        <w:numPr>
          <w:ilvl w:val="0"/>
          <w:numId w:val="31"/>
        </w:numPr>
        <w:shd w:val="clear" w:color="auto" w:fill="FFFFFF" w:themeFill="background1"/>
        <w:tabs>
          <w:tab w:val="left" w:pos="851"/>
          <w:tab w:val="left" w:pos="993"/>
        </w:tabs>
        <w:autoSpaceDE w:val="0"/>
        <w:autoSpaceDN w:val="0"/>
        <w:adjustRightInd w:val="0"/>
        <w:spacing w:after="0" w:line="360" w:lineRule="auto"/>
        <w:ind w:left="0" w:firstLine="709"/>
        <w:jc w:val="both"/>
        <w:rPr>
          <w:rFonts w:ascii="Open Sans" w:hAnsi="Open Sans" w:cs="Open Sans"/>
          <w:color w:val="000000"/>
          <w:sz w:val="24"/>
          <w:szCs w:val="24"/>
          <w:u w:val="single"/>
        </w:rPr>
      </w:pPr>
      <w:r w:rsidRPr="0089705E">
        <w:rPr>
          <w:rFonts w:ascii="Open Sans" w:hAnsi="Open Sans" w:cs="Open Sans"/>
          <w:color w:val="000000"/>
          <w:sz w:val="24"/>
          <w:szCs w:val="24"/>
        </w:rPr>
        <w:t xml:space="preserve">Póliza de Seguro de fianza emitida por una Empresa aseguradora, un fiador nacional o extranjero aceptable para la Administración. </w:t>
      </w:r>
    </w:p>
    <w:p w14:paraId="54F6C654" w14:textId="77777777" w:rsidR="00180303" w:rsidRPr="0089705E" w:rsidRDefault="004F1CAA"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u w:val="single"/>
        </w:rPr>
      </w:pPr>
      <w:r w:rsidRPr="0089705E">
        <w:rPr>
          <w:rFonts w:ascii="Open Sans" w:hAnsi="Open Sans" w:cs="Open Sans"/>
          <w:color w:val="000000"/>
          <w:sz w:val="24"/>
          <w:szCs w:val="24"/>
          <w:u w:val="single"/>
        </w:rPr>
        <w:t>La</w:t>
      </w:r>
      <w:r w:rsidR="00180303" w:rsidRPr="0089705E">
        <w:rPr>
          <w:rFonts w:ascii="Open Sans" w:hAnsi="Open Sans" w:cs="Open Sans"/>
          <w:color w:val="000000"/>
          <w:sz w:val="24"/>
          <w:szCs w:val="24"/>
          <w:u w:val="single"/>
        </w:rPr>
        <w:t xml:space="preserve"> Garantía debe</w:t>
      </w:r>
      <w:r w:rsidR="00571C50" w:rsidRPr="0089705E">
        <w:rPr>
          <w:rFonts w:ascii="Open Sans" w:hAnsi="Open Sans" w:cs="Open Sans"/>
          <w:color w:val="000000"/>
          <w:sz w:val="24"/>
          <w:szCs w:val="24"/>
          <w:u w:val="single"/>
        </w:rPr>
        <w:t>rá depositarse en la División Financiero Contable – Departamento Contaduría (Tesorería)</w:t>
      </w:r>
      <w:r w:rsidR="00180303" w:rsidRPr="0089705E">
        <w:rPr>
          <w:rFonts w:ascii="Open Sans" w:hAnsi="Open Sans" w:cs="Open Sans"/>
          <w:color w:val="000000"/>
          <w:sz w:val="24"/>
          <w:szCs w:val="24"/>
          <w:u w:val="single"/>
        </w:rPr>
        <w:t xml:space="preserve">, ubicada en Reconquista 535 piso 2 en el horario de 12 a 16. El comprobante de depósito deberá </w:t>
      </w:r>
      <w:r w:rsidRPr="0089705E">
        <w:rPr>
          <w:rFonts w:ascii="Open Sans" w:hAnsi="Open Sans" w:cs="Open Sans"/>
          <w:color w:val="000000"/>
          <w:sz w:val="24"/>
          <w:szCs w:val="24"/>
          <w:u w:val="single"/>
        </w:rPr>
        <w:t>presentarse en la División Abastecimientos</w:t>
      </w:r>
      <w:r w:rsidR="00180303" w:rsidRPr="0089705E">
        <w:rPr>
          <w:rFonts w:ascii="Open Sans" w:hAnsi="Open Sans" w:cs="Open Sans"/>
          <w:color w:val="000000"/>
          <w:sz w:val="24"/>
          <w:szCs w:val="24"/>
          <w:u w:val="single"/>
        </w:rPr>
        <w:t>.</w:t>
      </w:r>
    </w:p>
    <w:p w14:paraId="1A2364A7" w14:textId="77777777" w:rsidR="00180303" w:rsidRPr="0089705E" w:rsidRDefault="00180303"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No se admitirán garantías personales de especie alguna.</w:t>
      </w:r>
    </w:p>
    <w:p w14:paraId="5AD90FDE" w14:textId="50D98400" w:rsidR="00180303"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color w:val="000000"/>
          <w:sz w:val="24"/>
          <w:szCs w:val="24"/>
        </w:rPr>
      </w:pPr>
      <w:r>
        <w:rPr>
          <w:rFonts w:ascii="Open Sans" w:hAnsi="Open Sans" w:cs="Open Sans"/>
          <w:b/>
          <w:color w:val="000000"/>
          <w:sz w:val="24"/>
          <w:szCs w:val="24"/>
        </w:rPr>
        <w:t>3</w:t>
      </w:r>
      <w:r w:rsidR="00CF09F8">
        <w:rPr>
          <w:rFonts w:ascii="Open Sans" w:hAnsi="Open Sans" w:cs="Open Sans"/>
          <w:b/>
          <w:color w:val="000000"/>
          <w:sz w:val="24"/>
          <w:szCs w:val="24"/>
        </w:rPr>
        <w:t>3</w:t>
      </w:r>
      <w:r w:rsidR="004E5CBD" w:rsidRPr="0089705E">
        <w:rPr>
          <w:rFonts w:ascii="Open Sans" w:hAnsi="Open Sans" w:cs="Open Sans"/>
          <w:b/>
          <w:color w:val="000000"/>
          <w:sz w:val="24"/>
          <w:szCs w:val="24"/>
        </w:rPr>
        <w:t xml:space="preserve">. </w:t>
      </w:r>
      <w:r w:rsidR="00180303" w:rsidRPr="0089705E">
        <w:rPr>
          <w:rFonts w:ascii="Open Sans" w:hAnsi="Open Sans" w:cs="Open Sans"/>
          <w:b/>
          <w:color w:val="000000"/>
          <w:sz w:val="24"/>
          <w:szCs w:val="24"/>
        </w:rPr>
        <w:t>DEVOLUCIÓN DE LA GARANTÍA</w:t>
      </w:r>
    </w:p>
    <w:p w14:paraId="54429023" w14:textId="77777777" w:rsidR="00180303" w:rsidRPr="0089705E" w:rsidRDefault="00622F37"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S</w:t>
      </w:r>
      <w:r w:rsidR="00180303" w:rsidRPr="0089705E">
        <w:rPr>
          <w:rFonts w:ascii="Open Sans" w:hAnsi="Open Sans" w:cs="Open Sans"/>
          <w:color w:val="000000"/>
          <w:sz w:val="24"/>
          <w:szCs w:val="24"/>
        </w:rPr>
        <w:t xml:space="preserve">e le devolverá la garantía de </w:t>
      </w:r>
      <w:r w:rsidR="004F1CAA" w:rsidRPr="0089705E">
        <w:rPr>
          <w:rFonts w:ascii="Open Sans" w:hAnsi="Open Sans" w:cs="Open Sans"/>
          <w:color w:val="000000"/>
          <w:sz w:val="24"/>
          <w:szCs w:val="24"/>
        </w:rPr>
        <w:t xml:space="preserve">Fiel Cumplimiento de Contrato </w:t>
      </w:r>
      <w:r w:rsidR="00437738" w:rsidRPr="0089705E">
        <w:rPr>
          <w:rFonts w:ascii="Open Sans" w:hAnsi="Open Sans" w:cs="Open Sans"/>
          <w:color w:val="000000"/>
          <w:sz w:val="24"/>
          <w:szCs w:val="24"/>
        </w:rPr>
        <w:t>al adjudicatario</w:t>
      </w:r>
      <w:r w:rsidRPr="0089705E">
        <w:rPr>
          <w:rFonts w:ascii="Open Sans" w:hAnsi="Open Sans" w:cs="Open Sans"/>
          <w:color w:val="000000"/>
          <w:sz w:val="24"/>
          <w:szCs w:val="24"/>
        </w:rPr>
        <w:t xml:space="preserve"> </w:t>
      </w:r>
      <w:r w:rsidR="004F1CAA" w:rsidRPr="0089705E">
        <w:rPr>
          <w:rFonts w:ascii="Open Sans" w:hAnsi="Open Sans" w:cs="Open Sans"/>
          <w:color w:val="000000"/>
          <w:sz w:val="24"/>
          <w:szCs w:val="24"/>
        </w:rPr>
        <w:t>luego de finalizado el mismo</w:t>
      </w:r>
      <w:r w:rsidR="00180303" w:rsidRPr="0089705E">
        <w:rPr>
          <w:rFonts w:ascii="Open Sans" w:hAnsi="Open Sans" w:cs="Open Sans"/>
          <w:color w:val="000000"/>
          <w:sz w:val="24"/>
          <w:szCs w:val="24"/>
        </w:rPr>
        <w:t>.</w:t>
      </w:r>
    </w:p>
    <w:p w14:paraId="18A07C6A" w14:textId="67050359" w:rsidR="00180303"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Cs/>
          <w:color w:val="000000"/>
          <w:sz w:val="24"/>
          <w:szCs w:val="24"/>
        </w:rPr>
      </w:pPr>
      <w:r>
        <w:rPr>
          <w:rFonts w:ascii="Open Sans" w:hAnsi="Open Sans" w:cs="Open Sans"/>
          <w:b/>
          <w:bCs/>
          <w:color w:val="000000"/>
          <w:sz w:val="24"/>
          <w:szCs w:val="24"/>
        </w:rPr>
        <w:t>3</w:t>
      </w:r>
      <w:r w:rsidR="00CF09F8">
        <w:rPr>
          <w:rFonts w:ascii="Open Sans" w:hAnsi="Open Sans" w:cs="Open Sans"/>
          <w:b/>
          <w:bCs/>
          <w:color w:val="000000"/>
          <w:sz w:val="24"/>
          <w:szCs w:val="24"/>
        </w:rPr>
        <w:t>4</w:t>
      </w:r>
      <w:r w:rsidR="004E5CBD" w:rsidRPr="0089705E">
        <w:rPr>
          <w:rFonts w:ascii="Open Sans" w:hAnsi="Open Sans" w:cs="Open Sans"/>
          <w:b/>
          <w:bCs/>
          <w:color w:val="000000"/>
          <w:sz w:val="24"/>
          <w:szCs w:val="24"/>
        </w:rPr>
        <w:t xml:space="preserve">. </w:t>
      </w:r>
      <w:r w:rsidR="00180303" w:rsidRPr="0089705E">
        <w:rPr>
          <w:rFonts w:ascii="Open Sans" w:hAnsi="Open Sans" w:cs="Open Sans"/>
          <w:b/>
          <w:bCs/>
          <w:color w:val="000000"/>
          <w:sz w:val="24"/>
          <w:szCs w:val="24"/>
        </w:rPr>
        <w:t xml:space="preserve">PERFECCIONAMIENTO DEL CONTRATO </w:t>
      </w:r>
    </w:p>
    <w:p w14:paraId="5FD19EFC" w14:textId="77777777" w:rsidR="00180303" w:rsidRPr="0089705E" w:rsidRDefault="00180303"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El vínculo contractual entre el oferente y el MEC quedará perfeccionado con la notificación de la Resolución de adjudicación y</w:t>
      </w:r>
      <w:r w:rsidR="00437738" w:rsidRPr="0089705E">
        <w:rPr>
          <w:rFonts w:ascii="Open Sans" w:hAnsi="Open Sans" w:cs="Open Sans"/>
          <w:color w:val="000000"/>
          <w:sz w:val="24"/>
          <w:szCs w:val="24"/>
        </w:rPr>
        <w:t>,</w:t>
      </w:r>
      <w:r w:rsidRPr="0089705E">
        <w:rPr>
          <w:rFonts w:ascii="Open Sans" w:hAnsi="Open Sans" w:cs="Open Sans"/>
          <w:color w:val="000000"/>
          <w:sz w:val="24"/>
          <w:szCs w:val="24"/>
        </w:rPr>
        <w:t xml:space="preserve"> </w:t>
      </w:r>
      <w:r w:rsidR="00005737" w:rsidRPr="0089705E">
        <w:rPr>
          <w:rFonts w:ascii="Open Sans" w:hAnsi="Open Sans" w:cs="Open Sans"/>
          <w:color w:val="000000"/>
          <w:sz w:val="24"/>
          <w:szCs w:val="24"/>
        </w:rPr>
        <w:t>en el caso de corresponder</w:t>
      </w:r>
      <w:r w:rsidR="00437738" w:rsidRPr="0089705E">
        <w:rPr>
          <w:rFonts w:ascii="Open Sans" w:hAnsi="Open Sans" w:cs="Open Sans"/>
          <w:color w:val="000000"/>
          <w:sz w:val="24"/>
          <w:szCs w:val="24"/>
        </w:rPr>
        <w:t>,</w:t>
      </w:r>
      <w:r w:rsidR="00005737" w:rsidRPr="0089705E">
        <w:rPr>
          <w:rFonts w:ascii="Open Sans" w:hAnsi="Open Sans" w:cs="Open Sans"/>
          <w:color w:val="000000"/>
          <w:sz w:val="24"/>
          <w:szCs w:val="24"/>
        </w:rPr>
        <w:t xml:space="preserve"> </w:t>
      </w:r>
      <w:r w:rsidRPr="0089705E">
        <w:rPr>
          <w:rFonts w:ascii="Open Sans" w:hAnsi="Open Sans" w:cs="Open Sans"/>
          <w:color w:val="000000"/>
          <w:sz w:val="24"/>
          <w:szCs w:val="24"/>
        </w:rPr>
        <w:t xml:space="preserve">la </w:t>
      </w:r>
      <w:r w:rsidR="00437738" w:rsidRPr="0089705E">
        <w:rPr>
          <w:rFonts w:ascii="Open Sans" w:hAnsi="Open Sans" w:cs="Open Sans"/>
          <w:color w:val="000000"/>
          <w:sz w:val="24"/>
          <w:szCs w:val="24"/>
        </w:rPr>
        <w:t>c</w:t>
      </w:r>
      <w:r w:rsidRPr="0089705E">
        <w:rPr>
          <w:rFonts w:ascii="Open Sans" w:hAnsi="Open Sans" w:cs="Open Sans"/>
          <w:color w:val="000000"/>
          <w:sz w:val="24"/>
          <w:szCs w:val="24"/>
        </w:rPr>
        <w:t>on</w:t>
      </w:r>
      <w:r w:rsidR="00005737" w:rsidRPr="0089705E">
        <w:rPr>
          <w:rFonts w:ascii="Open Sans" w:hAnsi="Open Sans" w:cs="Open Sans"/>
          <w:color w:val="000000"/>
          <w:sz w:val="24"/>
          <w:szCs w:val="24"/>
        </w:rPr>
        <w:t>stitución de la garantía de fiel</w:t>
      </w:r>
      <w:r w:rsidRPr="0089705E">
        <w:rPr>
          <w:rFonts w:ascii="Open Sans" w:hAnsi="Open Sans" w:cs="Open Sans"/>
          <w:color w:val="000000"/>
          <w:sz w:val="24"/>
          <w:szCs w:val="24"/>
        </w:rPr>
        <w:t xml:space="preserve"> cumplimiento del contrato por parte de la Empresa adjudicataria. </w:t>
      </w:r>
    </w:p>
    <w:p w14:paraId="07CD1765" w14:textId="48D34AE4" w:rsidR="004E5CBD" w:rsidRDefault="00437738" w:rsidP="00BC5241">
      <w:pPr>
        <w:shd w:val="clear" w:color="auto" w:fill="FFFFFF" w:themeFill="background1"/>
        <w:autoSpaceDE w:val="0"/>
        <w:autoSpaceDN w:val="0"/>
        <w:adjustRightInd w:val="0"/>
        <w:spacing w:after="0" w:line="360" w:lineRule="auto"/>
        <w:ind w:firstLine="709"/>
        <w:jc w:val="both"/>
        <w:rPr>
          <w:rFonts w:ascii="Open Sans" w:hAnsi="Open Sans" w:cs="Open Sans"/>
          <w:color w:val="000000"/>
          <w:sz w:val="24"/>
          <w:szCs w:val="24"/>
        </w:rPr>
      </w:pPr>
      <w:r w:rsidRPr="0089705E">
        <w:rPr>
          <w:rFonts w:ascii="Open Sans" w:hAnsi="Open Sans" w:cs="Open Sans"/>
          <w:color w:val="000000"/>
          <w:sz w:val="24"/>
          <w:szCs w:val="24"/>
        </w:rPr>
        <w:t xml:space="preserve">Una vez notificado, </w:t>
      </w:r>
      <w:r w:rsidR="00180303" w:rsidRPr="0089705E">
        <w:rPr>
          <w:rFonts w:ascii="Open Sans" w:hAnsi="Open Sans" w:cs="Open Sans"/>
          <w:color w:val="000000"/>
          <w:sz w:val="24"/>
          <w:szCs w:val="24"/>
        </w:rPr>
        <w:t xml:space="preserve">el </w:t>
      </w:r>
      <w:r w:rsidRPr="0089705E">
        <w:rPr>
          <w:rFonts w:ascii="Open Sans" w:hAnsi="Open Sans" w:cs="Open Sans"/>
          <w:color w:val="000000"/>
          <w:sz w:val="24"/>
          <w:szCs w:val="24"/>
        </w:rPr>
        <w:t>adjudicatario,</w:t>
      </w:r>
      <w:r w:rsidR="00180303" w:rsidRPr="0089705E">
        <w:rPr>
          <w:rFonts w:ascii="Open Sans" w:hAnsi="Open Sans" w:cs="Open Sans"/>
          <w:color w:val="000000"/>
          <w:sz w:val="24"/>
          <w:szCs w:val="24"/>
        </w:rPr>
        <w:t xml:space="preserve"> de la Resolución de adjudicación no podrá retirar su oferta, en caso contrario se le aplicará la multa establecida en el presente Pliego de Bases y Condiciones</w:t>
      </w:r>
      <w:r w:rsidR="0075148A" w:rsidRPr="0089705E">
        <w:rPr>
          <w:rFonts w:ascii="Open Sans" w:hAnsi="Open Sans" w:cs="Open Sans"/>
          <w:color w:val="000000"/>
          <w:sz w:val="24"/>
          <w:szCs w:val="24"/>
        </w:rPr>
        <w:t xml:space="preserve"> Particulares</w:t>
      </w:r>
      <w:r w:rsidR="00180303" w:rsidRPr="0089705E">
        <w:rPr>
          <w:rFonts w:ascii="Open Sans" w:hAnsi="Open Sans" w:cs="Open Sans"/>
          <w:color w:val="000000"/>
          <w:sz w:val="24"/>
          <w:szCs w:val="24"/>
        </w:rPr>
        <w:t>, como así también los daños y perjuicios en el caso de corresponder.</w:t>
      </w:r>
    </w:p>
    <w:p w14:paraId="62073C1B" w14:textId="2EF35A13"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3</w:t>
      </w:r>
      <w:r w:rsidR="00CF09F8">
        <w:rPr>
          <w:rFonts w:ascii="Open Sans" w:hAnsi="Open Sans" w:cs="Open Sans"/>
          <w:b/>
          <w:bCs/>
          <w:color w:val="000000"/>
          <w:sz w:val="24"/>
          <w:szCs w:val="24"/>
        </w:rPr>
        <w:t>5</w:t>
      </w:r>
      <w:r w:rsidR="00005737" w:rsidRPr="0089705E">
        <w:rPr>
          <w:rFonts w:ascii="Open Sans" w:hAnsi="Open Sans" w:cs="Open Sans"/>
          <w:b/>
          <w:bCs/>
          <w:color w:val="000000"/>
          <w:sz w:val="24"/>
          <w:szCs w:val="24"/>
        </w:rPr>
        <w:t>. RESPONSABILIDAD DE LA ADJUDICATARIA</w:t>
      </w:r>
    </w:p>
    <w:p w14:paraId="4A99BD69" w14:textId="77777777" w:rsidR="00005737" w:rsidRPr="0089705E"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La empresa será única responsable universal por las acc</w:t>
      </w:r>
      <w:r w:rsidR="00622F37" w:rsidRPr="0089705E">
        <w:rPr>
          <w:rFonts w:ascii="Open Sans" w:hAnsi="Open Sans" w:cs="Open Sans"/>
          <w:bCs/>
          <w:color w:val="000000"/>
          <w:sz w:val="24"/>
          <w:szCs w:val="24"/>
        </w:rPr>
        <w:t>iones del personal asignado a lo</w:t>
      </w:r>
      <w:r w:rsidRPr="0089705E">
        <w:rPr>
          <w:rFonts w:ascii="Open Sans" w:hAnsi="Open Sans" w:cs="Open Sans"/>
          <w:bCs/>
          <w:color w:val="000000"/>
          <w:sz w:val="24"/>
          <w:szCs w:val="24"/>
        </w:rPr>
        <w:t xml:space="preserve">s </w:t>
      </w:r>
      <w:r w:rsidR="00622F37" w:rsidRPr="0089705E">
        <w:rPr>
          <w:rFonts w:ascii="Open Sans" w:hAnsi="Open Sans" w:cs="Open Sans"/>
          <w:bCs/>
          <w:color w:val="000000"/>
          <w:sz w:val="24"/>
          <w:szCs w:val="24"/>
        </w:rPr>
        <w:t>servicios</w:t>
      </w:r>
      <w:r w:rsidRPr="0089705E">
        <w:rPr>
          <w:rFonts w:ascii="Open Sans" w:hAnsi="Open Sans" w:cs="Open Sans"/>
          <w:bCs/>
          <w:color w:val="000000"/>
          <w:sz w:val="24"/>
          <w:szCs w:val="24"/>
        </w:rPr>
        <w:t>, siendo de su cuenta y cargo todas las erogaciones que por cualquier concepto se originen como consecuencia de la prestación del servicio, así como los daños y perjuicios que pudiera ocasionar a la Administr</w:t>
      </w:r>
      <w:r w:rsidR="0061258A" w:rsidRPr="0089705E">
        <w:rPr>
          <w:rFonts w:ascii="Open Sans" w:hAnsi="Open Sans" w:cs="Open Sans"/>
          <w:bCs/>
          <w:color w:val="000000"/>
          <w:sz w:val="24"/>
          <w:szCs w:val="24"/>
        </w:rPr>
        <w:t>ación, a</w:t>
      </w:r>
      <w:r w:rsidR="009F6E6E" w:rsidRPr="0089705E">
        <w:rPr>
          <w:rFonts w:ascii="Open Sans" w:hAnsi="Open Sans" w:cs="Open Sans"/>
          <w:bCs/>
          <w:color w:val="000000"/>
          <w:sz w:val="24"/>
          <w:szCs w:val="24"/>
        </w:rPr>
        <w:t xml:space="preserve"> los usuarios del servicio, a los</w:t>
      </w:r>
      <w:r w:rsidR="0061258A" w:rsidRPr="0089705E">
        <w:rPr>
          <w:rFonts w:ascii="Open Sans" w:hAnsi="Open Sans" w:cs="Open Sans"/>
          <w:bCs/>
          <w:color w:val="000000"/>
          <w:sz w:val="24"/>
          <w:szCs w:val="24"/>
        </w:rPr>
        <w:t xml:space="preserve"> f</w:t>
      </w:r>
      <w:r w:rsidRPr="0089705E">
        <w:rPr>
          <w:rFonts w:ascii="Open Sans" w:hAnsi="Open Sans" w:cs="Open Sans"/>
          <w:bCs/>
          <w:color w:val="000000"/>
          <w:sz w:val="24"/>
          <w:szCs w:val="24"/>
        </w:rPr>
        <w:t xml:space="preserve">uncionarios o a terceros. </w:t>
      </w:r>
    </w:p>
    <w:p w14:paraId="07044AAD" w14:textId="67C48D5B"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3</w:t>
      </w:r>
      <w:r w:rsidR="00CF09F8">
        <w:rPr>
          <w:rFonts w:ascii="Open Sans" w:hAnsi="Open Sans" w:cs="Open Sans"/>
          <w:b/>
          <w:bCs/>
          <w:color w:val="000000"/>
          <w:sz w:val="24"/>
          <w:szCs w:val="24"/>
        </w:rPr>
        <w:t>6</w:t>
      </w:r>
      <w:r w:rsidR="0044648F" w:rsidRPr="0089705E">
        <w:rPr>
          <w:rFonts w:ascii="Open Sans" w:hAnsi="Open Sans" w:cs="Open Sans"/>
          <w:b/>
          <w:bCs/>
          <w:color w:val="000000"/>
          <w:sz w:val="24"/>
          <w:szCs w:val="24"/>
        </w:rPr>
        <w:t>. INSPECCIONES Y CONTROLES</w:t>
      </w:r>
    </w:p>
    <w:p w14:paraId="4AB1870B" w14:textId="77777777" w:rsidR="00005737" w:rsidRPr="0089705E"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 xml:space="preserve">El MEC se reserva el derecho de realizar todos los contralores e inspecciones que estime convenientes para determinar el estricto cumplimiento de las condiciones establecidas en el presente Pliego. </w:t>
      </w:r>
    </w:p>
    <w:p w14:paraId="179693AE" w14:textId="2C5F962F"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lastRenderedPageBreak/>
        <w:t>3</w:t>
      </w:r>
      <w:r w:rsidR="00CF09F8">
        <w:rPr>
          <w:rFonts w:ascii="Open Sans" w:hAnsi="Open Sans" w:cs="Open Sans"/>
          <w:b/>
          <w:bCs/>
          <w:color w:val="000000"/>
          <w:sz w:val="24"/>
          <w:szCs w:val="24"/>
        </w:rPr>
        <w:t>7</w:t>
      </w:r>
      <w:r w:rsidR="00005737" w:rsidRPr="0089705E">
        <w:rPr>
          <w:rFonts w:ascii="Open Sans" w:hAnsi="Open Sans" w:cs="Open Sans"/>
          <w:b/>
          <w:bCs/>
          <w:color w:val="000000"/>
          <w:sz w:val="24"/>
          <w:szCs w:val="24"/>
        </w:rPr>
        <w:t xml:space="preserve">. MORA AUTOMÁTICA </w:t>
      </w:r>
    </w:p>
    <w:p w14:paraId="06AC3628" w14:textId="77777777" w:rsidR="00005737" w:rsidRPr="0089705E"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14:paraId="17A65C00" w14:textId="77777777" w:rsidR="00005737" w:rsidRPr="0089705E"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Acaecido el incumplimiento, el MEC comunicará por medio fehaciente (fax, telegrama colacionado o entrega personal) al adjudicatario, quien deberá subsanarlo en el plazo que</w:t>
      </w:r>
      <w:r w:rsidR="00622F37" w:rsidRPr="0089705E">
        <w:rPr>
          <w:rFonts w:ascii="Open Sans" w:hAnsi="Open Sans" w:cs="Open Sans"/>
          <w:bCs/>
          <w:color w:val="000000"/>
          <w:sz w:val="24"/>
          <w:szCs w:val="24"/>
        </w:rPr>
        <w:t xml:space="preserve"> se estipule en la comunicación</w:t>
      </w:r>
      <w:r w:rsidRPr="0089705E">
        <w:rPr>
          <w:rFonts w:ascii="Open Sans" w:hAnsi="Open Sans" w:cs="Open Sans"/>
          <w:bCs/>
          <w:color w:val="000000"/>
          <w:sz w:val="24"/>
          <w:szCs w:val="24"/>
        </w:rPr>
        <w:t xml:space="preserve">; en caso de subsistir el incumplimiento, será pasible de las sanciones y penalidades establecidas en el presente Pliego. </w:t>
      </w:r>
    </w:p>
    <w:p w14:paraId="642419B4" w14:textId="3920298F" w:rsidR="00005737" w:rsidRPr="0089705E" w:rsidRDefault="00CF09F8"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38</w:t>
      </w:r>
      <w:r w:rsidR="00005737" w:rsidRPr="0089705E">
        <w:rPr>
          <w:rFonts w:ascii="Open Sans" w:hAnsi="Open Sans" w:cs="Open Sans"/>
          <w:b/>
          <w:bCs/>
          <w:color w:val="000000"/>
          <w:sz w:val="24"/>
          <w:szCs w:val="24"/>
        </w:rPr>
        <w:t>.  SANCIONES</w:t>
      </w:r>
    </w:p>
    <w:p w14:paraId="57FB06F3" w14:textId="77777777" w:rsidR="00005737" w:rsidRPr="0089705E"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14:paraId="54467C15" w14:textId="77777777" w:rsidR="00005737" w:rsidRPr="0089705E" w:rsidRDefault="00005737" w:rsidP="00BE391C">
      <w:pPr>
        <w:numPr>
          <w:ilvl w:val="0"/>
          <w:numId w:val="24"/>
        </w:numPr>
        <w:shd w:val="clear" w:color="auto" w:fill="FFFFFF" w:themeFill="background1"/>
        <w:autoSpaceDE w:val="0"/>
        <w:autoSpaceDN w:val="0"/>
        <w:adjustRightInd w:val="0"/>
        <w:spacing w:after="0" w:line="360" w:lineRule="auto"/>
        <w:ind w:left="0" w:firstLine="1701"/>
        <w:jc w:val="both"/>
        <w:rPr>
          <w:rFonts w:ascii="Open Sans" w:hAnsi="Open Sans" w:cs="Open Sans"/>
          <w:bCs/>
          <w:color w:val="000000"/>
          <w:sz w:val="24"/>
          <w:szCs w:val="24"/>
        </w:rPr>
      </w:pPr>
      <w:r w:rsidRPr="0089705E">
        <w:rPr>
          <w:rFonts w:ascii="Open Sans" w:hAnsi="Open Sans" w:cs="Open Sans"/>
          <w:bCs/>
          <w:color w:val="000000"/>
          <w:sz w:val="24"/>
          <w:szCs w:val="24"/>
        </w:rPr>
        <w:t>Apercibimiento</w:t>
      </w:r>
    </w:p>
    <w:p w14:paraId="2F13095F" w14:textId="77777777" w:rsidR="00005737" w:rsidRPr="0089705E" w:rsidRDefault="0044648F" w:rsidP="00BE391C">
      <w:pPr>
        <w:numPr>
          <w:ilvl w:val="0"/>
          <w:numId w:val="24"/>
        </w:numPr>
        <w:shd w:val="clear" w:color="auto" w:fill="FFFFFF" w:themeFill="background1"/>
        <w:autoSpaceDE w:val="0"/>
        <w:autoSpaceDN w:val="0"/>
        <w:adjustRightInd w:val="0"/>
        <w:spacing w:after="0" w:line="360" w:lineRule="auto"/>
        <w:ind w:left="0" w:firstLine="1701"/>
        <w:jc w:val="both"/>
        <w:rPr>
          <w:rFonts w:ascii="Open Sans" w:hAnsi="Open Sans" w:cs="Open Sans"/>
          <w:bCs/>
          <w:color w:val="000000"/>
          <w:sz w:val="24"/>
          <w:szCs w:val="24"/>
        </w:rPr>
      </w:pPr>
      <w:r w:rsidRPr="0089705E">
        <w:rPr>
          <w:rFonts w:ascii="Open Sans" w:hAnsi="Open Sans" w:cs="Open Sans"/>
          <w:bCs/>
          <w:color w:val="000000"/>
          <w:sz w:val="24"/>
          <w:szCs w:val="24"/>
        </w:rPr>
        <w:t xml:space="preserve">Suspensión del Registro Único </w:t>
      </w:r>
      <w:r w:rsidR="00005737" w:rsidRPr="0089705E">
        <w:rPr>
          <w:rFonts w:ascii="Open Sans" w:hAnsi="Open Sans" w:cs="Open Sans"/>
          <w:bCs/>
          <w:color w:val="000000"/>
          <w:sz w:val="24"/>
          <w:szCs w:val="24"/>
        </w:rPr>
        <w:t>de Proveedores del Estado</w:t>
      </w:r>
    </w:p>
    <w:p w14:paraId="085B4FE4" w14:textId="77777777" w:rsidR="00005737" w:rsidRPr="0089705E" w:rsidRDefault="00005737" w:rsidP="00BE391C">
      <w:pPr>
        <w:numPr>
          <w:ilvl w:val="0"/>
          <w:numId w:val="24"/>
        </w:numPr>
        <w:shd w:val="clear" w:color="auto" w:fill="FFFFFF" w:themeFill="background1"/>
        <w:autoSpaceDE w:val="0"/>
        <w:autoSpaceDN w:val="0"/>
        <w:adjustRightInd w:val="0"/>
        <w:spacing w:after="0" w:line="360" w:lineRule="auto"/>
        <w:ind w:left="0" w:firstLine="1701"/>
        <w:jc w:val="both"/>
        <w:rPr>
          <w:rFonts w:ascii="Open Sans" w:hAnsi="Open Sans" w:cs="Open Sans"/>
          <w:bCs/>
          <w:color w:val="000000"/>
          <w:sz w:val="24"/>
          <w:szCs w:val="24"/>
        </w:rPr>
      </w:pPr>
      <w:r w:rsidRPr="0089705E">
        <w:rPr>
          <w:rFonts w:ascii="Open Sans" w:hAnsi="Open Sans" w:cs="Open Sans"/>
          <w:bCs/>
          <w:color w:val="000000"/>
          <w:sz w:val="24"/>
          <w:szCs w:val="24"/>
        </w:rPr>
        <w:t xml:space="preserve">Eliminación del Registro </w:t>
      </w:r>
      <w:r w:rsidR="0044648F" w:rsidRPr="0089705E">
        <w:rPr>
          <w:rFonts w:ascii="Open Sans" w:hAnsi="Open Sans" w:cs="Open Sans"/>
          <w:bCs/>
          <w:color w:val="000000"/>
          <w:sz w:val="24"/>
          <w:szCs w:val="24"/>
        </w:rPr>
        <w:t xml:space="preserve">Único </w:t>
      </w:r>
      <w:r w:rsidRPr="0089705E">
        <w:rPr>
          <w:rFonts w:ascii="Open Sans" w:hAnsi="Open Sans" w:cs="Open Sans"/>
          <w:bCs/>
          <w:color w:val="000000"/>
          <w:sz w:val="24"/>
          <w:szCs w:val="24"/>
        </w:rPr>
        <w:t>de Proveedores del Estado</w:t>
      </w:r>
    </w:p>
    <w:p w14:paraId="32149128" w14:textId="77777777" w:rsidR="00005737" w:rsidRPr="0089705E" w:rsidRDefault="00005737" w:rsidP="00BE391C">
      <w:pPr>
        <w:numPr>
          <w:ilvl w:val="0"/>
          <w:numId w:val="24"/>
        </w:numPr>
        <w:shd w:val="clear" w:color="auto" w:fill="FFFFFF" w:themeFill="background1"/>
        <w:autoSpaceDE w:val="0"/>
        <w:autoSpaceDN w:val="0"/>
        <w:adjustRightInd w:val="0"/>
        <w:spacing w:after="0" w:line="360" w:lineRule="auto"/>
        <w:ind w:left="0" w:firstLine="1701"/>
        <w:jc w:val="both"/>
        <w:rPr>
          <w:rFonts w:ascii="Open Sans" w:hAnsi="Open Sans" w:cs="Open Sans"/>
          <w:bCs/>
          <w:color w:val="000000"/>
          <w:sz w:val="24"/>
          <w:szCs w:val="24"/>
        </w:rPr>
      </w:pPr>
      <w:r w:rsidRPr="0089705E">
        <w:rPr>
          <w:rFonts w:ascii="Open Sans" w:hAnsi="Open Sans" w:cs="Open Sans"/>
          <w:bCs/>
          <w:color w:val="000000"/>
          <w:sz w:val="24"/>
          <w:szCs w:val="24"/>
        </w:rPr>
        <w:t>Ejecución de la garantía de fiel cumplimiento de contrato</w:t>
      </w:r>
    </w:p>
    <w:p w14:paraId="5A116F44" w14:textId="77777777" w:rsidR="009F6E6E" w:rsidRPr="0089705E" w:rsidRDefault="009F6E6E" w:rsidP="00BE391C">
      <w:pPr>
        <w:numPr>
          <w:ilvl w:val="0"/>
          <w:numId w:val="24"/>
        </w:numPr>
        <w:shd w:val="clear" w:color="auto" w:fill="FFFFFF" w:themeFill="background1"/>
        <w:autoSpaceDE w:val="0"/>
        <w:autoSpaceDN w:val="0"/>
        <w:adjustRightInd w:val="0"/>
        <w:spacing w:after="0" w:line="360" w:lineRule="auto"/>
        <w:ind w:left="0" w:firstLine="1701"/>
        <w:jc w:val="both"/>
        <w:rPr>
          <w:rFonts w:ascii="Open Sans" w:hAnsi="Open Sans" w:cs="Open Sans"/>
          <w:bCs/>
          <w:color w:val="000000"/>
          <w:sz w:val="24"/>
          <w:szCs w:val="24"/>
        </w:rPr>
      </w:pPr>
      <w:r w:rsidRPr="0089705E">
        <w:rPr>
          <w:rFonts w:ascii="Open Sans" w:hAnsi="Open Sans" w:cs="Open Sans"/>
          <w:bCs/>
          <w:color w:val="000000"/>
          <w:sz w:val="24"/>
          <w:szCs w:val="24"/>
        </w:rPr>
        <w:t>Multas</w:t>
      </w:r>
    </w:p>
    <w:p w14:paraId="69E66555" w14:textId="77777777" w:rsidR="00005737" w:rsidRPr="0089705E" w:rsidRDefault="00005737" w:rsidP="00BE391C">
      <w:pPr>
        <w:numPr>
          <w:ilvl w:val="0"/>
          <w:numId w:val="24"/>
        </w:numPr>
        <w:shd w:val="clear" w:color="auto" w:fill="FFFFFF" w:themeFill="background1"/>
        <w:autoSpaceDE w:val="0"/>
        <w:autoSpaceDN w:val="0"/>
        <w:adjustRightInd w:val="0"/>
        <w:spacing w:after="0" w:line="360" w:lineRule="auto"/>
        <w:ind w:left="0" w:firstLine="1701"/>
        <w:jc w:val="both"/>
        <w:rPr>
          <w:rFonts w:ascii="Open Sans" w:hAnsi="Open Sans" w:cs="Open Sans"/>
          <w:bCs/>
          <w:color w:val="000000"/>
          <w:sz w:val="24"/>
          <w:szCs w:val="24"/>
        </w:rPr>
      </w:pPr>
      <w:r w:rsidRPr="0089705E">
        <w:rPr>
          <w:rFonts w:ascii="Open Sans" w:hAnsi="Open Sans" w:cs="Open Sans"/>
          <w:bCs/>
          <w:color w:val="000000"/>
          <w:sz w:val="24"/>
          <w:szCs w:val="24"/>
        </w:rPr>
        <w:t>Demanda por daños y perjuicios</w:t>
      </w:r>
      <w:r w:rsidR="0044648F" w:rsidRPr="0089705E">
        <w:rPr>
          <w:rFonts w:ascii="Open Sans" w:hAnsi="Open Sans" w:cs="Open Sans"/>
          <w:bCs/>
          <w:color w:val="000000"/>
          <w:sz w:val="24"/>
          <w:szCs w:val="24"/>
        </w:rPr>
        <w:t xml:space="preserve"> </w:t>
      </w:r>
    </w:p>
    <w:p w14:paraId="46CA61B8" w14:textId="77777777" w:rsidR="00005737" w:rsidRPr="0089705E"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Cuando se constate que el adjudicatario ha incurrido en infracción a las normas laborales, laudos o convenios colectivos vigentes, se dará cuenta a la Inspección General del Trabajo.</w:t>
      </w:r>
    </w:p>
    <w:p w14:paraId="5D13A2A3" w14:textId="0A07F926" w:rsidR="00005737" w:rsidRDefault="00005737"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Será preceptiva la comunicación de la aplicación de sanciones, multas y rescisión contractual por incumplimiento al Ministerio de Economía y Finanzas,</w:t>
      </w:r>
      <w:r w:rsidR="00B62C8F" w:rsidRPr="0089705E">
        <w:rPr>
          <w:rFonts w:ascii="Open Sans" w:hAnsi="Open Sans" w:cs="Open Sans"/>
          <w:bCs/>
          <w:color w:val="000000"/>
          <w:sz w:val="24"/>
          <w:szCs w:val="24"/>
        </w:rPr>
        <w:t xml:space="preserve"> Área de Defensa del Consumidor</w:t>
      </w:r>
      <w:r w:rsidRPr="0089705E">
        <w:rPr>
          <w:rFonts w:ascii="Open Sans" w:hAnsi="Open Sans" w:cs="Open Sans"/>
          <w:bCs/>
          <w:color w:val="000000"/>
          <w:sz w:val="24"/>
          <w:szCs w:val="24"/>
        </w:rPr>
        <w:t xml:space="preserve"> y al Registro </w:t>
      </w:r>
      <w:r w:rsidR="00B62C8F" w:rsidRPr="0089705E">
        <w:rPr>
          <w:rFonts w:ascii="Open Sans" w:hAnsi="Open Sans" w:cs="Open Sans"/>
          <w:bCs/>
          <w:color w:val="000000"/>
          <w:sz w:val="24"/>
          <w:szCs w:val="24"/>
        </w:rPr>
        <w:t xml:space="preserve">Único </w:t>
      </w:r>
      <w:r w:rsidRPr="0089705E">
        <w:rPr>
          <w:rFonts w:ascii="Open Sans" w:hAnsi="Open Sans" w:cs="Open Sans"/>
          <w:bCs/>
          <w:color w:val="000000"/>
          <w:sz w:val="24"/>
          <w:szCs w:val="24"/>
        </w:rPr>
        <w:t xml:space="preserve">de Proveedores del Estado. </w:t>
      </w:r>
    </w:p>
    <w:p w14:paraId="6EEDCC1E" w14:textId="77777777" w:rsidR="00BE391C" w:rsidRPr="0089705E" w:rsidRDefault="00BE391C"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p>
    <w:p w14:paraId="55533C67" w14:textId="62200942" w:rsidR="00005737" w:rsidRPr="0089705E" w:rsidRDefault="00CF09F8"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lastRenderedPageBreak/>
        <w:t>39</w:t>
      </w:r>
      <w:r w:rsidR="00B62C8F" w:rsidRPr="0089705E">
        <w:rPr>
          <w:rFonts w:ascii="Open Sans" w:hAnsi="Open Sans" w:cs="Open Sans"/>
          <w:b/>
          <w:bCs/>
          <w:color w:val="000000"/>
          <w:sz w:val="24"/>
          <w:szCs w:val="24"/>
        </w:rPr>
        <w:t>. MULTAS</w:t>
      </w:r>
    </w:p>
    <w:p w14:paraId="7541188D" w14:textId="77777777" w:rsidR="0061258A" w:rsidRPr="0089705E" w:rsidRDefault="0061258A" w:rsidP="00BC5241">
      <w:pPr>
        <w:shd w:val="clear" w:color="auto" w:fill="FFFFFF" w:themeFill="background1"/>
        <w:autoSpaceDE w:val="0"/>
        <w:autoSpaceDN w:val="0"/>
        <w:adjustRightInd w:val="0"/>
        <w:spacing w:after="0" w:line="360" w:lineRule="auto"/>
        <w:ind w:firstLine="708"/>
        <w:jc w:val="both"/>
        <w:rPr>
          <w:rFonts w:ascii="Open Sans" w:hAnsi="Open Sans" w:cs="Open Sans"/>
          <w:bCs/>
          <w:color w:val="000000"/>
          <w:sz w:val="24"/>
          <w:szCs w:val="24"/>
        </w:rPr>
      </w:pPr>
      <w:r w:rsidRPr="0089705E">
        <w:rPr>
          <w:rFonts w:ascii="Open Sans" w:hAnsi="Open Sans" w:cs="Open Sans"/>
          <w:bCs/>
          <w:color w:val="000000"/>
          <w:sz w:val="24"/>
          <w:szCs w:val="24"/>
        </w:rPr>
        <w:t>El MEC podrá aplicar penalidades de acuerdo a la siguiente escala:</w:t>
      </w:r>
    </w:p>
    <w:p w14:paraId="5D57D0F5" w14:textId="18625067" w:rsidR="0061258A" w:rsidRPr="000D596A" w:rsidRDefault="0061258A" w:rsidP="00BC5241">
      <w:pPr>
        <w:pStyle w:val="Prrafodelista"/>
        <w:numPr>
          <w:ilvl w:val="0"/>
          <w:numId w:val="27"/>
        </w:numPr>
        <w:shd w:val="clear" w:color="auto" w:fill="FFFFFF" w:themeFill="background1"/>
        <w:tabs>
          <w:tab w:val="left" w:pos="993"/>
        </w:tabs>
        <w:autoSpaceDE w:val="0"/>
        <w:autoSpaceDN w:val="0"/>
        <w:adjustRightInd w:val="0"/>
        <w:spacing w:after="0" w:line="360" w:lineRule="auto"/>
        <w:ind w:left="0" w:firstLine="709"/>
        <w:jc w:val="both"/>
        <w:rPr>
          <w:rFonts w:ascii="Open Sans" w:hAnsi="Open Sans" w:cs="Open Sans"/>
          <w:bCs/>
          <w:color w:val="000000"/>
          <w:sz w:val="24"/>
          <w:szCs w:val="24"/>
        </w:rPr>
      </w:pPr>
      <w:r w:rsidRPr="000D596A">
        <w:rPr>
          <w:rFonts w:ascii="Open Sans" w:hAnsi="Open Sans" w:cs="Open Sans"/>
          <w:bCs/>
          <w:color w:val="000000"/>
          <w:sz w:val="24"/>
          <w:szCs w:val="24"/>
        </w:rPr>
        <w:t xml:space="preserve">Primer incumplimiento: </w:t>
      </w:r>
      <w:r w:rsidR="004901E0" w:rsidRPr="000D596A">
        <w:rPr>
          <w:rFonts w:ascii="Open Sans" w:hAnsi="Open Sans" w:cs="Open Sans"/>
          <w:bCs/>
          <w:color w:val="000000"/>
          <w:sz w:val="24"/>
          <w:szCs w:val="24"/>
        </w:rPr>
        <w:t xml:space="preserve">$ 23.889,00 (pesos uruguayos veintitrés mil ochocientos ochenta y nueve), equivalente al </w:t>
      </w:r>
      <w:r w:rsidRPr="000D596A">
        <w:rPr>
          <w:rFonts w:ascii="Open Sans" w:hAnsi="Open Sans" w:cs="Open Sans"/>
          <w:bCs/>
          <w:color w:val="000000"/>
          <w:sz w:val="24"/>
          <w:szCs w:val="24"/>
        </w:rPr>
        <w:t xml:space="preserve">10 % (diez por ciento) </w:t>
      </w:r>
      <w:r w:rsidR="004901E0" w:rsidRPr="000D596A">
        <w:rPr>
          <w:rFonts w:ascii="Open Sans" w:hAnsi="Open Sans" w:cs="Open Sans"/>
          <w:bCs/>
          <w:color w:val="000000"/>
          <w:sz w:val="24"/>
          <w:szCs w:val="24"/>
        </w:rPr>
        <w:t>de la garantía de fiel cumplimento de contrato</w:t>
      </w:r>
      <w:r w:rsidRPr="000D596A">
        <w:rPr>
          <w:rFonts w:ascii="Open Sans" w:hAnsi="Open Sans" w:cs="Open Sans"/>
          <w:bCs/>
          <w:color w:val="000000"/>
          <w:sz w:val="24"/>
          <w:szCs w:val="24"/>
        </w:rPr>
        <w:t>.</w:t>
      </w:r>
    </w:p>
    <w:p w14:paraId="68A57A0E" w14:textId="45F84DCF" w:rsidR="004901E0" w:rsidRPr="000D596A" w:rsidRDefault="0061258A" w:rsidP="00BC5241">
      <w:pPr>
        <w:pStyle w:val="Prrafodelista"/>
        <w:numPr>
          <w:ilvl w:val="0"/>
          <w:numId w:val="27"/>
        </w:numPr>
        <w:shd w:val="clear" w:color="auto" w:fill="FFFFFF" w:themeFill="background1"/>
        <w:tabs>
          <w:tab w:val="left" w:pos="993"/>
        </w:tabs>
        <w:autoSpaceDE w:val="0"/>
        <w:autoSpaceDN w:val="0"/>
        <w:adjustRightInd w:val="0"/>
        <w:spacing w:after="0" w:line="360" w:lineRule="auto"/>
        <w:ind w:left="0" w:firstLine="709"/>
        <w:jc w:val="both"/>
        <w:rPr>
          <w:rFonts w:ascii="Open Sans" w:hAnsi="Open Sans" w:cs="Open Sans"/>
          <w:bCs/>
          <w:color w:val="000000"/>
          <w:sz w:val="24"/>
          <w:szCs w:val="24"/>
        </w:rPr>
      </w:pPr>
      <w:r w:rsidRPr="000D596A">
        <w:rPr>
          <w:rFonts w:ascii="Open Sans" w:hAnsi="Open Sans" w:cs="Open Sans"/>
          <w:bCs/>
          <w:color w:val="000000"/>
          <w:sz w:val="24"/>
          <w:szCs w:val="24"/>
        </w:rPr>
        <w:t xml:space="preserve">Segundo incumplimiento: </w:t>
      </w:r>
      <w:r w:rsidR="004901E0" w:rsidRPr="000D596A">
        <w:rPr>
          <w:rFonts w:ascii="Open Sans" w:hAnsi="Open Sans" w:cs="Open Sans"/>
          <w:bCs/>
          <w:color w:val="000000"/>
          <w:sz w:val="24"/>
          <w:szCs w:val="24"/>
        </w:rPr>
        <w:t>$ 71.667,00</w:t>
      </w:r>
      <w:r w:rsidRPr="000D596A">
        <w:rPr>
          <w:rFonts w:ascii="Open Sans" w:hAnsi="Open Sans" w:cs="Open Sans"/>
          <w:bCs/>
          <w:color w:val="000000"/>
          <w:sz w:val="24"/>
          <w:szCs w:val="24"/>
        </w:rPr>
        <w:t xml:space="preserve"> </w:t>
      </w:r>
      <w:r w:rsidR="004901E0" w:rsidRPr="000D596A">
        <w:rPr>
          <w:rFonts w:ascii="Open Sans" w:hAnsi="Open Sans" w:cs="Open Sans"/>
          <w:bCs/>
          <w:color w:val="000000"/>
          <w:sz w:val="24"/>
          <w:szCs w:val="24"/>
        </w:rPr>
        <w:t>(pesos uruguayos setenta y un mil seiscientos sesenta y siete), equivalente al 30</w:t>
      </w:r>
      <w:r w:rsidRPr="000D596A">
        <w:rPr>
          <w:rFonts w:ascii="Open Sans" w:hAnsi="Open Sans" w:cs="Open Sans"/>
          <w:bCs/>
          <w:color w:val="000000"/>
          <w:sz w:val="24"/>
          <w:szCs w:val="24"/>
        </w:rPr>
        <w:t xml:space="preserve">% (treinta por ciento) </w:t>
      </w:r>
      <w:r w:rsidR="004901E0" w:rsidRPr="000D596A">
        <w:rPr>
          <w:rFonts w:ascii="Open Sans" w:hAnsi="Open Sans" w:cs="Open Sans"/>
          <w:bCs/>
          <w:color w:val="000000"/>
          <w:sz w:val="24"/>
          <w:szCs w:val="24"/>
        </w:rPr>
        <w:t>de la garantía de fiel cumplimento de contrato.</w:t>
      </w:r>
    </w:p>
    <w:p w14:paraId="2797BE8E" w14:textId="550A0A4D" w:rsidR="0061258A" w:rsidRPr="000D596A" w:rsidRDefault="0061258A" w:rsidP="00BC5241">
      <w:pPr>
        <w:pStyle w:val="Prrafodelista"/>
        <w:numPr>
          <w:ilvl w:val="0"/>
          <w:numId w:val="27"/>
        </w:numPr>
        <w:shd w:val="clear" w:color="auto" w:fill="FFFFFF" w:themeFill="background1"/>
        <w:tabs>
          <w:tab w:val="left" w:pos="993"/>
        </w:tabs>
        <w:autoSpaceDE w:val="0"/>
        <w:autoSpaceDN w:val="0"/>
        <w:adjustRightInd w:val="0"/>
        <w:spacing w:after="0" w:line="360" w:lineRule="auto"/>
        <w:ind w:left="0" w:firstLine="709"/>
        <w:jc w:val="both"/>
        <w:rPr>
          <w:rFonts w:ascii="Open Sans" w:hAnsi="Open Sans" w:cs="Open Sans"/>
          <w:bCs/>
          <w:color w:val="000000"/>
          <w:sz w:val="24"/>
          <w:szCs w:val="24"/>
        </w:rPr>
      </w:pPr>
      <w:r w:rsidRPr="000D596A">
        <w:rPr>
          <w:rFonts w:ascii="Open Sans" w:hAnsi="Open Sans" w:cs="Open Sans"/>
          <w:bCs/>
          <w:color w:val="000000"/>
          <w:sz w:val="24"/>
          <w:szCs w:val="24"/>
        </w:rPr>
        <w:t xml:space="preserve">Tercer incumplimiento: </w:t>
      </w:r>
      <w:r w:rsidR="004901E0" w:rsidRPr="000D596A">
        <w:rPr>
          <w:rFonts w:ascii="Open Sans" w:hAnsi="Open Sans" w:cs="Open Sans"/>
          <w:bCs/>
          <w:color w:val="000000"/>
          <w:sz w:val="24"/>
          <w:szCs w:val="24"/>
        </w:rPr>
        <w:t>$ 119.445,00,</w:t>
      </w:r>
      <w:r w:rsidR="000F5F88">
        <w:rPr>
          <w:rFonts w:ascii="Open Sans" w:hAnsi="Open Sans" w:cs="Open Sans"/>
          <w:bCs/>
          <w:color w:val="000000"/>
          <w:sz w:val="24"/>
          <w:szCs w:val="24"/>
        </w:rPr>
        <w:t xml:space="preserve"> (ciento diecinueve mil cuatrocientos cuarenta y cinco)</w:t>
      </w:r>
      <w:r w:rsidR="004901E0" w:rsidRPr="000D596A">
        <w:rPr>
          <w:rFonts w:ascii="Open Sans" w:hAnsi="Open Sans" w:cs="Open Sans"/>
          <w:bCs/>
          <w:color w:val="000000"/>
          <w:sz w:val="24"/>
          <w:szCs w:val="24"/>
        </w:rPr>
        <w:t xml:space="preserve"> equivalente al 5</w:t>
      </w:r>
      <w:r w:rsidRPr="000D596A">
        <w:rPr>
          <w:rFonts w:ascii="Open Sans" w:hAnsi="Open Sans" w:cs="Open Sans"/>
          <w:bCs/>
          <w:color w:val="000000"/>
          <w:sz w:val="24"/>
          <w:szCs w:val="24"/>
        </w:rPr>
        <w:t xml:space="preserve">0 % (cincuenta por ciento) </w:t>
      </w:r>
      <w:r w:rsidR="004901E0" w:rsidRPr="000D596A">
        <w:rPr>
          <w:rFonts w:ascii="Open Sans" w:hAnsi="Open Sans" w:cs="Open Sans"/>
          <w:bCs/>
          <w:color w:val="000000"/>
          <w:sz w:val="24"/>
          <w:szCs w:val="24"/>
        </w:rPr>
        <w:t>de la garantía de fiel cumplimento de contrato.</w:t>
      </w:r>
    </w:p>
    <w:p w14:paraId="03760F9A" w14:textId="77777777" w:rsidR="0061258A" w:rsidRPr="0089705E" w:rsidRDefault="00AA1602" w:rsidP="00BC5241">
      <w:pPr>
        <w:pStyle w:val="Prrafodelista"/>
        <w:numPr>
          <w:ilvl w:val="0"/>
          <w:numId w:val="27"/>
        </w:numPr>
        <w:shd w:val="clear" w:color="auto" w:fill="FFFFFF" w:themeFill="background1"/>
        <w:tabs>
          <w:tab w:val="left" w:pos="993"/>
        </w:tabs>
        <w:autoSpaceDE w:val="0"/>
        <w:autoSpaceDN w:val="0"/>
        <w:adjustRightInd w:val="0"/>
        <w:spacing w:after="0" w:line="360" w:lineRule="auto"/>
        <w:ind w:left="0" w:firstLine="709"/>
        <w:jc w:val="both"/>
        <w:rPr>
          <w:rFonts w:ascii="Open Sans" w:hAnsi="Open Sans" w:cs="Open Sans"/>
          <w:bCs/>
          <w:color w:val="000000"/>
          <w:sz w:val="24"/>
          <w:szCs w:val="24"/>
        </w:rPr>
      </w:pPr>
      <w:r>
        <w:rPr>
          <w:rFonts w:ascii="Open Sans" w:hAnsi="Open Sans" w:cs="Open Sans"/>
          <w:bCs/>
          <w:color w:val="000000"/>
          <w:sz w:val="24"/>
          <w:szCs w:val="24"/>
        </w:rPr>
        <w:t>Cuarto</w:t>
      </w:r>
      <w:r w:rsidR="0061258A" w:rsidRPr="0089705E">
        <w:rPr>
          <w:rFonts w:ascii="Open Sans" w:hAnsi="Open Sans" w:cs="Open Sans"/>
          <w:bCs/>
          <w:color w:val="000000"/>
          <w:sz w:val="24"/>
          <w:szCs w:val="24"/>
        </w:rPr>
        <w:t xml:space="preserve"> incumplimiento: </w:t>
      </w:r>
      <w:r w:rsidR="00622F37" w:rsidRPr="0089705E">
        <w:rPr>
          <w:rFonts w:ascii="Open Sans" w:hAnsi="Open Sans" w:cs="Open Sans"/>
          <w:bCs/>
          <w:color w:val="000000"/>
          <w:sz w:val="24"/>
          <w:szCs w:val="24"/>
        </w:rPr>
        <w:t>pérdida del depósito de Garantía de Fiel Cumplimento de C</w:t>
      </w:r>
      <w:r w:rsidR="0061258A" w:rsidRPr="0089705E">
        <w:rPr>
          <w:rFonts w:ascii="Open Sans" w:hAnsi="Open Sans" w:cs="Open Sans"/>
          <w:bCs/>
          <w:color w:val="000000"/>
          <w:sz w:val="24"/>
          <w:szCs w:val="24"/>
        </w:rPr>
        <w:t>ontrato y rescisión del contrato.</w:t>
      </w:r>
    </w:p>
    <w:p w14:paraId="63413B65" w14:textId="77777777" w:rsidR="0061258A" w:rsidRPr="0089705E" w:rsidRDefault="0061258A"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14:paraId="58907139" w14:textId="5EE2869E" w:rsidR="0061258A" w:rsidRPr="0089705E" w:rsidRDefault="0061258A"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 xml:space="preserve">En caso de incumplimiento total la adjudicataria, sin perjuicio de la posibilidad para el MEC de la reclamación de daños y perjuicios ocasionados, deberá una multa equivalente al 100 % (cien por ciento) del monto total </w:t>
      </w:r>
      <w:r w:rsidR="004901E0">
        <w:rPr>
          <w:rFonts w:ascii="Open Sans" w:hAnsi="Open Sans" w:cs="Open Sans"/>
          <w:bCs/>
          <w:color w:val="000000"/>
          <w:sz w:val="24"/>
          <w:szCs w:val="24"/>
        </w:rPr>
        <w:t>de la garantía de fiel cumplimento de contrato</w:t>
      </w:r>
      <w:r w:rsidRPr="0089705E">
        <w:rPr>
          <w:rFonts w:ascii="Open Sans" w:hAnsi="Open Sans" w:cs="Open Sans"/>
          <w:bCs/>
          <w:color w:val="000000"/>
          <w:sz w:val="24"/>
          <w:szCs w:val="24"/>
        </w:rPr>
        <w:t xml:space="preserve">. </w:t>
      </w:r>
    </w:p>
    <w:p w14:paraId="38548840" w14:textId="77777777" w:rsidR="00556DA0" w:rsidRPr="0089705E" w:rsidRDefault="0061258A"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 xml:space="preserve">Las multas y la pérdida del depósito de garantía podrán hacerse efectivas sin necesidad de acción judicial alguna, en primer </w:t>
      </w:r>
      <w:r w:rsidR="00622F37" w:rsidRPr="0089705E">
        <w:rPr>
          <w:rFonts w:ascii="Open Sans" w:hAnsi="Open Sans" w:cs="Open Sans"/>
          <w:bCs/>
          <w:color w:val="000000"/>
          <w:sz w:val="24"/>
          <w:szCs w:val="24"/>
        </w:rPr>
        <w:t>término,</w:t>
      </w:r>
      <w:r w:rsidRPr="0089705E">
        <w:rPr>
          <w:rFonts w:ascii="Open Sans" w:hAnsi="Open Sans" w:cs="Open Sans"/>
          <w:bCs/>
          <w:color w:val="000000"/>
          <w:sz w:val="24"/>
          <w:szCs w:val="24"/>
        </w:rPr>
        <w:t xml:space="preserve"> sobre las facturas o créditos en que corresponda aplic</w:t>
      </w:r>
      <w:r w:rsidR="00955626" w:rsidRPr="0089705E">
        <w:rPr>
          <w:rFonts w:ascii="Open Sans" w:hAnsi="Open Sans" w:cs="Open Sans"/>
          <w:bCs/>
          <w:color w:val="000000"/>
          <w:sz w:val="24"/>
          <w:szCs w:val="24"/>
        </w:rPr>
        <w:t>arlas, o la inmediata siguiente</w:t>
      </w:r>
      <w:r w:rsidRPr="0089705E">
        <w:rPr>
          <w:rFonts w:ascii="Open Sans" w:hAnsi="Open Sans" w:cs="Open Sans"/>
          <w:bCs/>
          <w:color w:val="000000"/>
          <w:sz w:val="24"/>
          <w:szCs w:val="24"/>
        </w:rPr>
        <w:t xml:space="preserve"> y si fuere necesario, sobre el depósito de garantía de fiel cumplimiento del contrato.  En caso de insuficiencia de ésta, la pena se hará efectiva sobre el precio a pagar del contrato correspondiente.</w:t>
      </w:r>
    </w:p>
    <w:p w14:paraId="1DFBD259" w14:textId="3F313098"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4</w:t>
      </w:r>
      <w:r w:rsidR="00CF09F8">
        <w:rPr>
          <w:rFonts w:ascii="Open Sans" w:hAnsi="Open Sans" w:cs="Open Sans"/>
          <w:b/>
          <w:bCs/>
          <w:color w:val="000000"/>
          <w:sz w:val="24"/>
          <w:szCs w:val="24"/>
        </w:rPr>
        <w:t>0</w:t>
      </w:r>
      <w:r w:rsidR="00955626" w:rsidRPr="0089705E">
        <w:rPr>
          <w:rFonts w:ascii="Open Sans" w:hAnsi="Open Sans" w:cs="Open Sans"/>
          <w:b/>
          <w:bCs/>
          <w:color w:val="000000"/>
          <w:sz w:val="24"/>
          <w:szCs w:val="24"/>
        </w:rPr>
        <w:t>. RESCISIÓN DE CONTRATO</w:t>
      </w:r>
    </w:p>
    <w:p w14:paraId="60C164AA" w14:textId="77777777" w:rsidR="00005737" w:rsidRPr="0089705E" w:rsidRDefault="00005737"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El MEC podrá rescindir el contrato toda vez que la firma adjudicataria, sea culpable de la contravención de las obligaciones estipuladas</w:t>
      </w:r>
      <w:r w:rsidR="00955626" w:rsidRPr="0089705E">
        <w:rPr>
          <w:rFonts w:ascii="Open Sans" w:hAnsi="Open Sans" w:cs="Open Sans"/>
          <w:bCs/>
          <w:color w:val="000000"/>
          <w:sz w:val="24"/>
          <w:szCs w:val="24"/>
        </w:rPr>
        <w:t>,</w:t>
      </w:r>
      <w:r w:rsidRPr="0089705E">
        <w:rPr>
          <w:rFonts w:ascii="Open Sans" w:hAnsi="Open Sans" w:cs="Open Sans"/>
          <w:bCs/>
          <w:color w:val="000000"/>
          <w:sz w:val="24"/>
          <w:szCs w:val="24"/>
        </w:rPr>
        <w:t xml:space="preserve"> sin perjuicio de las </w:t>
      </w:r>
      <w:r w:rsidRPr="0089705E">
        <w:rPr>
          <w:rFonts w:ascii="Open Sans" w:hAnsi="Open Sans" w:cs="Open Sans"/>
          <w:bCs/>
          <w:color w:val="000000"/>
          <w:sz w:val="24"/>
          <w:szCs w:val="24"/>
        </w:rPr>
        <w:lastRenderedPageBreak/>
        <w:t xml:space="preserve">responsabilidades civiles y penales que puedan derivar del hecho.  Sin perjuicio de lo antes establecido la Administración podrá </w:t>
      </w:r>
      <w:r w:rsidRPr="0089705E">
        <w:rPr>
          <w:rFonts w:ascii="Open Sans" w:hAnsi="Open Sans" w:cs="Open Sans"/>
          <w:bCs/>
          <w:sz w:val="24"/>
          <w:szCs w:val="24"/>
        </w:rPr>
        <w:t xml:space="preserve">declarar rescindido </w:t>
      </w:r>
      <w:r w:rsidRPr="0089705E">
        <w:rPr>
          <w:rFonts w:ascii="Open Sans" w:hAnsi="Open Sans" w:cs="Open Sans"/>
          <w:bCs/>
          <w:color w:val="000000"/>
          <w:sz w:val="24"/>
          <w:szCs w:val="24"/>
        </w:rPr>
        <w:t>el contrato, en los siguientes casos a vía de ejemplo:</w:t>
      </w:r>
    </w:p>
    <w:p w14:paraId="763FC0C5" w14:textId="77777777" w:rsidR="00005737" w:rsidRPr="0089705E" w:rsidRDefault="00005737" w:rsidP="00BE391C">
      <w:pPr>
        <w:numPr>
          <w:ilvl w:val="0"/>
          <w:numId w:val="20"/>
        </w:numPr>
        <w:shd w:val="clear" w:color="auto" w:fill="FFFFFF" w:themeFill="background1"/>
        <w:autoSpaceDE w:val="0"/>
        <w:autoSpaceDN w:val="0"/>
        <w:adjustRightInd w:val="0"/>
        <w:spacing w:after="0" w:line="360" w:lineRule="auto"/>
        <w:ind w:left="0" w:firstLine="1843"/>
        <w:jc w:val="both"/>
        <w:rPr>
          <w:rFonts w:ascii="Open Sans" w:hAnsi="Open Sans" w:cs="Open Sans"/>
          <w:bCs/>
          <w:color w:val="000000"/>
          <w:sz w:val="24"/>
          <w:szCs w:val="24"/>
        </w:rPr>
      </w:pPr>
      <w:r w:rsidRPr="0089705E">
        <w:rPr>
          <w:rFonts w:ascii="Open Sans" w:hAnsi="Open Sans" w:cs="Open Sans"/>
          <w:bCs/>
          <w:color w:val="000000"/>
          <w:sz w:val="24"/>
          <w:szCs w:val="24"/>
        </w:rPr>
        <w:t>Declaración de quiebra, concurso, liquidación o solicitud de concordato.</w:t>
      </w:r>
    </w:p>
    <w:p w14:paraId="06D33ECE" w14:textId="77777777" w:rsidR="00005737" w:rsidRPr="0089705E" w:rsidRDefault="00005737" w:rsidP="00BE391C">
      <w:pPr>
        <w:numPr>
          <w:ilvl w:val="0"/>
          <w:numId w:val="20"/>
        </w:numPr>
        <w:shd w:val="clear" w:color="auto" w:fill="FFFFFF" w:themeFill="background1"/>
        <w:autoSpaceDE w:val="0"/>
        <w:autoSpaceDN w:val="0"/>
        <w:adjustRightInd w:val="0"/>
        <w:spacing w:after="0" w:line="360" w:lineRule="auto"/>
        <w:ind w:left="0" w:firstLine="1843"/>
        <w:jc w:val="both"/>
        <w:rPr>
          <w:rFonts w:ascii="Open Sans" w:hAnsi="Open Sans" w:cs="Open Sans"/>
          <w:bCs/>
          <w:color w:val="000000"/>
          <w:sz w:val="24"/>
          <w:szCs w:val="24"/>
        </w:rPr>
      </w:pPr>
      <w:r w:rsidRPr="0089705E">
        <w:rPr>
          <w:rFonts w:ascii="Open Sans" w:hAnsi="Open Sans" w:cs="Open Sans"/>
          <w:bCs/>
          <w:color w:val="000000"/>
          <w:sz w:val="24"/>
          <w:szCs w:val="24"/>
        </w:rPr>
        <w:t>Incumplimiento de las condiciones estipuladas en el presente Pliego.</w:t>
      </w:r>
    </w:p>
    <w:p w14:paraId="711D146A" w14:textId="77777777" w:rsidR="00005737" w:rsidRPr="0089705E" w:rsidRDefault="00005737" w:rsidP="00BE391C">
      <w:pPr>
        <w:numPr>
          <w:ilvl w:val="0"/>
          <w:numId w:val="20"/>
        </w:numPr>
        <w:shd w:val="clear" w:color="auto" w:fill="FFFFFF" w:themeFill="background1"/>
        <w:tabs>
          <w:tab w:val="left" w:pos="993"/>
        </w:tabs>
        <w:autoSpaceDE w:val="0"/>
        <w:autoSpaceDN w:val="0"/>
        <w:adjustRightInd w:val="0"/>
        <w:spacing w:after="0" w:line="360" w:lineRule="auto"/>
        <w:ind w:left="0" w:firstLine="1843"/>
        <w:jc w:val="both"/>
        <w:rPr>
          <w:rFonts w:ascii="Open Sans" w:hAnsi="Open Sans" w:cs="Open Sans"/>
          <w:bCs/>
          <w:color w:val="000000"/>
          <w:sz w:val="24"/>
          <w:szCs w:val="24"/>
        </w:rPr>
      </w:pPr>
      <w:r w:rsidRPr="0089705E">
        <w:rPr>
          <w:rFonts w:ascii="Open Sans" w:hAnsi="Open Sans" w:cs="Open Sans"/>
          <w:bCs/>
          <w:color w:val="000000"/>
          <w:sz w:val="24"/>
          <w:szCs w:val="24"/>
        </w:rPr>
        <w:t xml:space="preserve">El incumplimiento por la empresa adjudicataria, de las obligaciones laborales con sus trabajadores destinados </w:t>
      </w:r>
      <w:r w:rsidR="0061258A" w:rsidRPr="0089705E">
        <w:rPr>
          <w:rFonts w:ascii="Open Sans" w:hAnsi="Open Sans" w:cs="Open Sans"/>
          <w:bCs/>
          <w:color w:val="000000"/>
          <w:sz w:val="24"/>
          <w:szCs w:val="24"/>
        </w:rPr>
        <w:t>al servicio</w:t>
      </w:r>
      <w:r w:rsidRPr="0089705E">
        <w:rPr>
          <w:rFonts w:ascii="Open Sans" w:hAnsi="Open Sans" w:cs="Open Sans"/>
          <w:bCs/>
          <w:color w:val="000000"/>
          <w:sz w:val="24"/>
          <w:szCs w:val="24"/>
        </w:rPr>
        <w:t xml:space="preserve"> objeto de la presente Licitación.  </w:t>
      </w:r>
    </w:p>
    <w:p w14:paraId="03A50D77" w14:textId="77777777" w:rsidR="00005737" w:rsidRPr="0089705E" w:rsidRDefault="00005737" w:rsidP="00BE391C">
      <w:pPr>
        <w:numPr>
          <w:ilvl w:val="0"/>
          <w:numId w:val="20"/>
        </w:numPr>
        <w:shd w:val="clear" w:color="auto" w:fill="FFFFFF" w:themeFill="background1"/>
        <w:autoSpaceDE w:val="0"/>
        <w:autoSpaceDN w:val="0"/>
        <w:adjustRightInd w:val="0"/>
        <w:spacing w:after="0" w:line="360" w:lineRule="auto"/>
        <w:ind w:left="0" w:firstLine="1843"/>
        <w:jc w:val="both"/>
        <w:rPr>
          <w:rFonts w:ascii="Open Sans" w:hAnsi="Open Sans" w:cs="Open Sans"/>
          <w:bCs/>
          <w:color w:val="000000"/>
          <w:sz w:val="24"/>
          <w:szCs w:val="24"/>
        </w:rPr>
      </w:pPr>
      <w:r w:rsidRPr="0089705E">
        <w:rPr>
          <w:rFonts w:ascii="Open Sans" w:hAnsi="Open Sans" w:cs="Open Sans"/>
          <w:bCs/>
          <w:color w:val="000000"/>
          <w:sz w:val="24"/>
          <w:szCs w:val="24"/>
        </w:rPr>
        <w:t>Mutuo acuerdo.</w:t>
      </w:r>
    </w:p>
    <w:p w14:paraId="6E023185" w14:textId="77777777" w:rsidR="0061258A" w:rsidRPr="0089705E" w:rsidRDefault="00185E62" w:rsidP="00BE391C">
      <w:pPr>
        <w:numPr>
          <w:ilvl w:val="0"/>
          <w:numId w:val="20"/>
        </w:numPr>
        <w:shd w:val="clear" w:color="auto" w:fill="FFFFFF" w:themeFill="background1"/>
        <w:tabs>
          <w:tab w:val="left" w:pos="993"/>
        </w:tabs>
        <w:autoSpaceDE w:val="0"/>
        <w:autoSpaceDN w:val="0"/>
        <w:adjustRightInd w:val="0"/>
        <w:spacing w:after="0" w:line="360" w:lineRule="auto"/>
        <w:ind w:left="0" w:firstLine="1843"/>
        <w:jc w:val="both"/>
        <w:rPr>
          <w:rFonts w:ascii="Open Sans" w:hAnsi="Open Sans" w:cs="Open Sans"/>
          <w:bCs/>
          <w:color w:val="000000"/>
          <w:sz w:val="24"/>
          <w:szCs w:val="24"/>
        </w:rPr>
      </w:pPr>
      <w:r w:rsidRPr="0089705E">
        <w:rPr>
          <w:rFonts w:ascii="Open Sans" w:hAnsi="Open Sans" w:cs="Open Sans"/>
          <w:bCs/>
          <w:color w:val="000000"/>
          <w:sz w:val="24"/>
          <w:szCs w:val="24"/>
        </w:rPr>
        <w:t>La constatación</w:t>
      </w:r>
      <w:r w:rsidR="0061258A" w:rsidRPr="0089705E">
        <w:rPr>
          <w:rFonts w:ascii="Open Sans" w:hAnsi="Open Sans" w:cs="Open Sans"/>
          <w:bCs/>
          <w:color w:val="000000"/>
          <w:sz w:val="24"/>
          <w:szCs w:val="24"/>
        </w:rPr>
        <w:t xml:space="preserve"> de que el servicio brindado no reúne las condiciones o calidades técnicas exigidas y ofertadas.</w:t>
      </w:r>
    </w:p>
    <w:p w14:paraId="6532AA5C" w14:textId="77777777" w:rsidR="00005737" w:rsidRPr="0089705E" w:rsidRDefault="00005737"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El MEC podrá rescindir el contrato por cualquier circunstancia, extremos que serán justificados y comunicados a la adjudicataria mediante telegra</w:t>
      </w:r>
      <w:r w:rsidR="00622F37" w:rsidRPr="0089705E">
        <w:rPr>
          <w:rFonts w:ascii="Open Sans" w:hAnsi="Open Sans" w:cs="Open Sans"/>
          <w:bCs/>
          <w:color w:val="000000"/>
          <w:sz w:val="24"/>
          <w:szCs w:val="24"/>
        </w:rPr>
        <w:t>ma colacionado con un plazo de 3</w:t>
      </w:r>
      <w:r w:rsidRPr="0089705E">
        <w:rPr>
          <w:rFonts w:ascii="Open Sans" w:hAnsi="Open Sans" w:cs="Open Sans"/>
          <w:bCs/>
          <w:color w:val="000000"/>
          <w:sz w:val="24"/>
          <w:szCs w:val="24"/>
        </w:rPr>
        <w:t>0 (</w:t>
      </w:r>
      <w:r w:rsidR="00622F37" w:rsidRPr="0089705E">
        <w:rPr>
          <w:rFonts w:ascii="Open Sans" w:hAnsi="Open Sans" w:cs="Open Sans"/>
          <w:bCs/>
          <w:color w:val="000000"/>
          <w:sz w:val="24"/>
          <w:szCs w:val="24"/>
        </w:rPr>
        <w:t>treinta</w:t>
      </w:r>
      <w:r w:rsidRPr="0089705E">
        <w:rPr>
          <w:rFonts w:ascii="Open Sans" w:hAnsi="Open Sans" w:cs="Open Sans"/>
          <w:bCs/>
          <w:color w:val="000000"/>
          <w:sz w:val="24"/>
          <w:szCs w:val="24"/>
        </w:rPr>
        <w:t>) días corridos.</w:t>
      </w:r>
    </w:p>
    <w:p w14:paraId="63BE6CC0" w14:textId="7CB0AF3F"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4</w:t>
      </w:r>
      <w:r w:rsidR="00CF09F8">
        <w:rPr>
          <w:rFonts w:ascii="Open Sans" w:hAnsi="Open Sans" w:cs="Open Sans"/>
          <w:b/>
          <w:bCs/>
          <w:color w:val="000000"/>
          <w:sz w:val="24"/>
          <w:szCs w:val="24"/>
        </w:rPr>
        <w:t>1</w:t>
      </w:r>
      <w:r w:rsidR="009F6E6E" w:rsidRPr="0089705E">
        <w:rPr>
          <w:rFonts w:ascii="Open Sans" w:hAnsi="Open Sans" w:cs="Open Sans"/>
          <w:b/>
          <w:bCs/>
          <w:color w:val="000000"/>
          <w:sz w:val="24"/>
          <w:szCs w:val="24"/>
        </w:rPr>
        <w:t>.  CESIÓ</w:t>
      </w:r>
      <w:r w:rsidR="00955626" w:rsidRPr="0089705E">
        <w:rPr>
          <w:rFonts w:ascii="Open Sans" w:hAnsi="Open Sans" w:cs="Open Sans"/>
          <w:b/>
          <w:bCs/>
          <w:color w:val="000000"/>
          <w:sz w:val="24"/>
          <w:szCs w:val="24"/>
        </w:rPr>
        <w:t>N DE CREDITOS</w:t>
      </w:r>
    </w:p>
    <w:p w14:paraId="1B5F0015" w14:textId="5C44E053" w:rsidR="00005737" w:rsidRDefault="00005737"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No operarán las cesiones de los créditos.</w:t>
      </w:r>
    </w:p>
    <w:p w14:paraId="2692E28C" w14:textId="696A8ADD"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4</w:t>
      </w:r>
      <w:r w:rsidR="00CF09F8">
        <w:rPr>
          <w:rFonts w:ascii="Open Sans" w:hAnsi="Open Sans" w:cs="Open Sans"/>
          <w:b/>
          <w:bCs/>
          <w:color w:val="000000"/>
          <w:sz w:val="24"/>
          <w:szCs w:val="24"/>
        </w:rPr>
        <w:t>2</w:t>
      </w:r>
      <w:r w:rsidR="00955626" w:rsidRPr="0089705E">
        <w:rPr>
          <w:rFonts w:ascii="Open Sans" w:hAnsi="Open Sans" w:cs="Open Sans"/>
          <w:b/>
          <w:bCs/>
          <w:color w:val="000000"/>
          <w:sz w:val="24"/>
          <w:szCs w:val="24"/>
        </w:rPr>
        <w:t>. IMPREVISIONES</w:t>
      </w:r>
    </w:p>
    <w:p w14:paraId="6C09E22F" w14:textId="4D8B9D62" w:rsidR="004E5CBD" w:rsidRPr="0089705E" w:rsidRDefault="00005737"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 xml:space="preserve">En todo lo que no esté previsto en el presente Pliego ni en el de condiciones generales se estará a lo dispuesto en el </w:t>
      </w:r>
      <w:r w:rsidR="00955626" w:rsidRPr="0089705E">
        <w:rPr>
          <w:rFonts w:ascii="Open Sans" w:hAnsi="Open Sans" w:cs="Open Sans"/>
          <w:bCs/>
          <w:color w:val="000000"/>
          <w:sz w:val="24"/>
          <w:szCs w:val="24"/>
        </w:rPr>
        <w:t xml:space="preserve">Texto Ordenado de </w:t>
      </w:r>
      <w:r w:rsidR="000F5F88">
        <w:rPr>
          <w:rFonts w:ascii="Open Sans" w:hAnsi="Open Sans" w:cs="Open Sans"/>
          <w:bCs/>
          <w:color w:val="000000"/>
          <w:sz w:val="24"/>
          <w:szCs w:val="24"/>
        </w:rPr>
        <w:t xml:space="preserve">la </w:t>
      </w:r>
      <w:r w:rsidR="00955626" w:rsidRPr="0089705E">
        <w:rPr>
          <w:rFonts w:ascii="Open Sans" w:hAnsi="Open Sans" w:cs="Open Sans"/>
          <w:bCs/>
          <w:color w:val="000000"/>
          <w:sz w:val="24"/>
          <w:szCs w:val="24"/>
        </w:rPr>
        <w:t>Contabilidad y Administración Financiera</w:t>
      </w:r>
      <w:r w:rsidR="000F5F88">
        <w:rPr>
          <w:rFonts w:ascii="Open Sans" w:hAnsi="Open Sans" w:cs="Open Sans"/>
          <w:bCs/>
          <w:color w:val="000000"/>
          <w:sz w:val="24"/>
          <w:szCs w:val="24"/>
        </w:rPr>
        <w:t xml:space="preserve"> del Estado</w:t>
      </w:r>
      <w:r w:rsidR="00955626" w:rsidRPr="0089705E">
        <w:rPr>
          <w:rFonts w:ascii="Open Sans" w:hAnsi="Open Sans" w:cs="Open Sans"/>
          <w:bCs/>
          <w:color w:val="000000"/>
          <w:sz w:val="24"/>
          <w:szCs w:val="24"/>
        </w:rPr>
        <w:t xml:space="preserve"> </w:t>
      </w:r>
      <w:r w:rsidRPr="0089705E">
        <w:rPr>
          <w:rFonts w:ascii="Open Sans" w:hAnsi="Open Sans" w:cs="Open Sans"/>
          <w:bCs/>
          <w:color w:val="000000"/>
          <w:sz w:val="24"/>
          <w:szCs w:val="24"/>
        </w:rPr>
        <w:t>(TOCAF).</w:t>
      </w:r>
    </w:p>
    <w:p w14:paraId="5237104C" w14:textId="315C20F1" w:rsidR="00005737" w:rsidRPr="0089705E" w:rsidRDefault="00AA1602" w:rsidP="00BC5241">
      <w:pPr>
        <w:shd w:val="clear" w:color="auto" w:fill="FFFFFF" w:themeFill="background1"/>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4</w:t>
      </w:r>
      <w:r w:rsidR="00CF09F8">
        <w:rPr>
          <w:rFonts w:ascii="Open Sans" w:hAnsi="Open Sans" w:cs="Open Sans"/>
          <w:b/>
          <w:bCs/>
          <w:color w:val="000000"/>
          <w:sz w:val="24"/>
          <w:szCs w:val="24"/>
        </w:rPr>
        <w:t>3</w:t>
      </w:r>
      <w:r w:rsidR="00005737" w:rsidRPr="0089705E">
        <w:rPr>
          <w:rFonts w:ascii="Open Sans" w:hAnsi="Open Sans" w:cs="Open Sans"/>
          <w:b/>
          <w:bCs/>
          <w:color w:val="000000"/>
          <w:sz w:val="24"/>
          <w:szCs w:val="24"/>
        </w:rPr>
        <w:t xml:space="preserve">. ACLARACIONES FINALES </w:t>
      </w:r>
    </w:p>
    <w:p w14:paraId="25790AC1" w14:textId="77777777" w:rsidR="00005737" w:rsidRPr="0089705E" w:rsidRDefault="00005737" w:rsidP="00BC5241">
      <w:pPr>
        <w:shd w:val="clear" w:color="auto" w:fill="FFFFFF" w:themeFill="background1"/>
        <w:autoSpaceDE w:val="0"/>
        <w:autoSpaceDN w:val="0"/>
        <w:adjustRightInd w:val="0"/>
        <w:spacing w:after="0" w:line="360" w:lineRule="auto"/>
        <w:ind w:firstLine="709"/>
        <w:jc w:val="both"/>
        <w:rPr>
          <w:rFonts w:ascii="Open Sans" w:hAnsi="Open Sans" w:cs="Open Sans"/>
          <w:bCs/>
          <w:color w:val="000000"/>
          <w:sz w:val="24"/>
          <w:szCs w:val="24"/>
        </w:rPr>
      </w:pPr>
      <w:r w:rsidRPr="0089705E">
        <w:rPr>
          <w:rFonts w:ascii="Open Sans" w:hAnsi="Open Sans" w:cs="Open Sans"/>
          <w:bCs/>
          <w:color w:val="000000"/>
          <w:sz w:val="24"/>
          <w:szCs w:val="24"/>
        </w:rPr>
        <w:t xml:space="preserve">Se entenderá que los oferentes conocen y aceptan las condiciones establecidas en el presente Pliego de </w:t>
      </w:r>
      <w:r w:rsidR="00955626" w:rsidRPr="0089705E">
        <w:rPr>
          <w:rFonts w:ascii="Open Sans" w:hAnsi="Open Sans" w:cs="Open Sans"/>
          <w:bCs/>
          <w:color w:val="000000"/>
          <w:sz w:val="24"/>
          <w:szCs w:val="24"/>
        </w:rPr>
        <w:t xml:space="preserve">Bases y </w:t>
      </w:r>
      <w:r w:rsidRPr="0089705E">
        <w:rPr>
          <w:rFonts w:ascii="Open Sans" w:hAnsi="Open Sans" w:cs="Open Sans"/>
          <w:bCs/>
          <w:color w:val="000000"/>
          <w:sz w:val="24"/>
          <w:szCs w:val="24"/>
        </w:rPr>
        <w:t>Condiciones Particulares y en el Pliego Único de Condiciones Generales, reservándose la Administración el derecho de rechazar las ofertas que no se ajusten a los mismos.</w:t>
      </w:r>
    </w:p>
    <w:p w14:paraId="2F9E4B1B" w14:textId="77777777" w:rsidR="0089705E" w:rsidRDefault="0089705E" w:rsidP="00BC5241">
      <w:pPr>
        <w:shd w:val="clear" w:color="auto" w:fill="FFFFFF" w:themeFill="background1"/>
        <w:spacing w:after="0" w:line="360" w:lineRule="auto"/>
        <w:rPr>
          <w:rFonts w:ascii="Open Sans" w:hAnsi="Open Sans" w:cs="Open Sans"/>
          <w:b/>
          <w:bCs/>
          <w:color w:val="00000A"/>
          <w:sz w:val="24"/>
          <w:szCs w:val="24"/>
        </w:rPr>
      </w:pPr>
      <w:r>
        <w:rPr>
          <w:rFonts w:ascii="Open Sans" w:hAnsi="Open Sans" w:cs="Open Sans"/>
          <w:b/>
          <w:bCs/>
          <w:color w:val="00000A"/>
          <w:sz w:val="24"/>
          <w:szCs w:val="24"/>
        </w:rPr>
        <w:br w:type="page"/>
      </w:r>
    </w:p>
    <w:p w14:paraId="7554FBA1" w14:textId="77777777" w:rsidR="00BE391C" w:rsidRDefault="00BE391C">
      <w:pPr>
        <w:spacing w:after="0" w:line="240" w:lineRule="auto"/>
        <w:rPr>
          <w:rFonts w:ascii="Open Sans" w:hAnsi="Open Sans" w:cs="Open Sans"/>
          <w:b/>
          <w:bCs/>
          <w:color w:val="00000A"/>
          <w:sz w:val="24"/>
          <w:szCs w:val="24"/>
        </w:rPr>
      </w:pPr>
      <w:r>
        <w:rPr>
          <w:rFonts w:ascii="Open Sans" w:hAnsi="Open Sans" w:cs="Open Sans"/>
          <w:b/>
          <w:bCs/>
          <w:color w:val="00000A"/>
          <w:sz w:val="24"/>
          <w:szCs w:val="24"/>
        </w:rPr>
        <w:lastRenderedPageBreak/>
        <w:br w:type="page"/>
      </w:r>
    </w:p>
    <w:p w14:paraId="271A0F8C" w14:textId="45DE1EEB" w:rsidR="004E5CBD" w:rsidRPr="00F13240" w:rsidRDefault="000F5F88" w:rsidP="000F5F88">
      <w:pPr>
        <w:spacing w:after="0" w:line="360" w:lineRule="auto"/>
        <w:rPr>
          <w:rFonts w:ascii="Open Sans" w:hAnsi="Open Sans" w:cs="Open Sans"/>
          <w:b/>
          <w:bCs/>
          <w:color w:val="00000A"/>
          <w:sz w:val="24"/>
          <w:szCs w:val="24"/>
        </w:rPr>
      </w:pPr>
      <w:r>
        <w:rPr>
          <w:rFonts w:ascii="Open Sans" w:hAnsi="Open Sans" w:cs="Open Sans"/>
          <w:b/>
          <w:bCs/>
          <w:color w:val="00000A"/>
          <w:sz w:val="24"/>
          <w:szCs w:val="24"/>
        </w:rPr>
        <w:lastRenderedPageBreak/>
        <w:t xml:space="preserve">ANEXO I </w:t>
      </w:r>
      <w:r w:rsidR="004E5CBD" w:rsidRPr="00F13240">
        <w:rPr>
          <w:rFonts w:ascii="Open Sans" w:hAnsi="Open Sans" w:cs="Open Sans"/>
          <w:b/>
          <w:bCs/>
          <w:color w:val="00000A"/>
          <w:sz w:val="24"/>
          <w:szCs w:val="24"/>
        </w:rPr>
        <w:t>- FORMULARIO DE IDENTIFICACIÓN DEL OFERENTE</w:t>
      </w:r>
    </w:p>
    <w:p w14:paraId="2DD3454D" w14:textId="753CBD6F" w:rsidR="004E5CBD" w:rsidRPr="00F13240" w:rsidRDefault="00A844CE" w:rsidP="00BC5241">
      <w:pPr>
        <w:autoSpaceDE w:val="0"/>
        <w:autoSpaceDN w:val="0"/>
        <w:adjustRightInd w:val="0"/>
        <w:spacing w:after="0" w:line="360" w:lineRule="auto"/>
        <w:jc w:val="both"/>
        <w:rPr>
          <w:rFonts w:ascii="Open Sans" w:hAnsi="Open Sans" w:cs="Open Sans"/>
          <w:b/>
          <w:bCs/>
          <w:color w:val="000000"/>
          <w:sz w:val="24"/>
          <w:szCs w:val="24"/>
        </w:rPr>
      </w:pPr>
      <w:r>
        <w:rPr>
          <w:rFonts w:ascii="Open Sans" w:hAnsi="Open Sans" w:cs="Open Sans"/>
          <w:b/>
          <w:bCs/>
          <w:color w:val="000000"/>
          <w:sz w:val="24"/>
          <w:szCs w:val="24"/>
        </w:rPr>
        <w:t xml:space="preserve">LICITACIÓN </w:t>
      </w:r>
      <w:r w:rsidR="0022538E">
        <w:rPr>
          <w:rFonts w:ascii="Open Sans" w:hAnsi="Open Sans" w:cs="Open Sans"/>
          <w:b/>
          <w:bCs/>
          <w:color w:val="000000"/>
          <w:sz w:val="24"/>
          <w:szCs w:val="24"/>
        </w:rPr>
        <w:t>ABREVIADA</w:t>
      </w:r>
      <w:r w:rsidR="000F5F88">
        <w:rPr>
          <w:rFonts w:ascii="Open Sans" w:hAnsi="Open Sans" w:cs="Open Sans"/>
          <w:b/>
          <w:bCs/>
          <w:color w:val="000000"/>
          <w:sz w:val="24"/>
          <w:szCs w:val="24"/>
        </w:rPr>
        <w:t xml:space="preserve"> N° </w:t>
      </w:r>
      <w:r>
        <w:rPr>
          <w:rFonts w:ascii="Open Sans" w:hAnsi="Open Sans" w:cs="Open Sans"/>
          <w:b/>
          <w:bCs/>
          <w:color w:val="000000"/>
          <w:sz w:val="24"/>
          <w:szCs w:val="24"/>
        </w:rPr>
        <w:t>0</w:t>
      </w:r>
      <w:r w:rsidR="003E69FD">
        <w:rPr>
          <w:rFonts w:ascii="Open Sans" w:hAnsi="Open Sans" w:cs="Open Sans"/>
          <w:b/>
          <w:bCs/>
          <w:color w:val="000000"/>
          <w:sz w:val="24"/>
          <w:szCs w:val="24"/>
        </w:rPr>
        <w:t>2</w:t>
      </w:r>
      <w:r w:rsidR="00622F37">
        <w:rPr>
          <w:rFonts w:ascii="Open Sans" w:hAnsi="Open Sans" w:cs="Open Sans"/>
          <w:b/>
          <w:bCs/>
          <w:color w:val="000000"/>
          <w:sz w:val="24"/>
          <w:szCs w:val="24"/>
        </w:rPr>
        <w:t>/202</w:t>
      </w:r>
      <w:r w:rsidR="003E69FD">
        <w:rPr>
          <w:rFonts w:ascii="Open Sans" w:hAnsi="Open Sans" w:cs="Open Sans"/>
          <w:b/>
          <w:bCs/>
          <w:color w:val="000000"/>
          <w:sz w:val="24"/>
          <w:szCs w:val="24"/>
        </w:rPr>
        <w:t>3</w:t>
      </w:r>
    </w:p>
    <w:p w14:paraId="1D1673D7"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RAZON SOCIAL:</w:t>
      </w:r>
    </w:p>
    <w:p w14:paraId="0166C2EB"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NOMBRE COMERCIAL: </w:t>
      </w:r>
    </w:p>
    <w:p w14:paraId="5E50739B"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RUT (ex-RUC): </w:t>
      </w:r>
    </w:p>
    <w:p w14:paraId="4F6FF107"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b/>
          <w:bCs/>
          <w:color w:val="000000"/>
          <w:sz w:val="24"/>
          <w:szCs w:val="24"/>
          <w:lang w:eastAsia="es-ES" w:bidi="es-ES"/>
        </w:rPr>
      </w:pPr>
      <w:r w:rsidRPr="003E69FD">
        <w:rPr>
          <w:rFonts w:ascii="Open Sans" w:eastAsia="Arial" w:hAnsi="Open Sans" w:cs="Open Sans"/>
          <w:b/>
          <w:bCs/>
          <w:color w:val="000000"/>
          <w:sz w:val="24"/>
          <w:szCs w:val="24"/>
          <w:lang w:eastAsia="es-ES" w:bidi="es-ES"/>
        </w:rPr>
        <w:t>DOMICILIO A LOS EFECTOS DE LA PRESENTE LICITACIÓN</w:t>
      </w:r>
    </w:p>
    <w:p w14:paraId="147E782E"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p>
    <w:p w14:paraId="52D53FFF"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Calle: </w:t>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t>N°:</w:t>
      </w:r>
    </w:p>
    <w:p w14:paraId="5A04F7D2"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Teléfono: </w:t>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t xml:space="preserve">E- mail: </w:t>
      </w:r>
    </w:p>
    <w:p w14:paraId="0BA4197F"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b/>
          <w:bCs/>
          <w:color w:val="000000"/>
          <w:sz w:val="24"/>
          <w:szCs w:val="24"/>
          <w:lang w:eastAsia="es-ES" w:bidi="es-ES"/>
        </w:rPr>
      </w:pPr>
    </w:p>
    <w:p w14:paraId="3172C753"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b/>
          <w:bCs/>
          <w:color w:val="000000"/>
          <w:sz w:val="24"/>
          <w:szCs w:val="24"/>
          <w:lang w:eastAsia="es-ES" w:bidi="es-ES"/>
        </w:rPr>
      </w:pPr>
      <w:r w:rsidRPr="003E69FD">
        <w:rPr>
          <w:rFonts w:ascii="Open Sans" w:eastAsia="Arial" w:hAnsi="Open Sans" w:cs="Open Sans"/>
          <w:b/>
          <w:bCs/>
          <w:color w:val="000000"/>
          <w:sz w:val="24"/>
          <w:szCs w:val="24"/>
          <w:lang w:eastAsia="es-ES" w:bidi="es-ES"/>
        </w:rPr>
        <w:t>SOCIOS O INTEGRANTES DEL DIRECTORIO DE LA EMPRESA:</w:t>
      </w:r>
    </w:p>
    <w:p w14:paraId="1B5578BF"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b/>
          <w:bCs/>
          <w:color w:val="000000"/>
          <w:sz w:val="24"/>
          <w:szCs w:val="24"/>
          <w:lang w:eastAsia="es-ES" w:bidi="es-ES"/>
        </w:rPr>
      </w:pPr>
    </w:p>
    <w:p w14:paraId="3905F6B4" w14:textId="77777777" w:rsidR="003E69FD" w:rsidRPr="003E69FD" w:rsidRDefault="003E69FD" w:rsidP="00BC5241">
      <w:pPr>
        <w:widowControl w:val="0"/>
        <w:autoSpaceDE w:val="0"/>
        <w:autoSpaceDN w:val="0"/>
        <w:adjustRightInd w:val="0"/>
        <w:spacing w:after="0" w:line="360" w:lineRule="auto"/>
        <w:ind w:firstLine="708"/>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Nombre: </w:t>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t xml:space="preserve">Documento: </w:t>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r>
      <w:r w:rsidRPr="003E69FD">
        <w:rPr>
          <w:rFonts w:ascii="Open Sans" w:eastAsia="Arial" w:hAnsi="Open Sans" w:cs="Open Sans"/>
          <w:color w:val="000000"/>
          <w:sz w:val="24"/>
          <w:szCs w:val="24"/>
          <w:lang w:eastAsia="es-ES" w:bidi="es-ES"/>
        </w:rPr>
        <w:tab/>
        <w:t>Cargo:</w:t>
      </w:r>
    </w:p>
    <w:p w14:paraId="34D61D86" w14:textId="77777777" w:rsidR="003E69FD" w:rsidRPr="003E69FD" w:rsidRDefault="003E69FD" w:rsidP="00BC5241">
      <w:pPr>
        <w:widowControl w:val="0"/>
        <w:autoSpaceDE w:val="0"/>
        <w:autoSpaceDN w:val="0"/>
        <w:adjustRightInd w:val="0"/>
        <w:spacing w:after="0" w:line="360" w:lineRule="auto"/>
        <w:ind w:firstLine="708"/>
        <w:jc w:val="both"/>
        <w:rPr>
          <w:rFonts w:ascii="Open Sans" w:eastAsia="Arial" w:hAnsi="Open Sans" w:cs="Open Sans"/>
          <w:color w:val="000000"/>
          <w:sz w:val="24"/>
          <w:szCs w:val="24"/>
          <w:lang w:eastAsia="es-ES" w:bidi="es-ES"/>
        </w:rPr>
      </w:pPr>
    </w:p>
    <w:p w14:paraId="1537781F"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 </w:t>
      </w:r>
      <w:r w:rsidRPr="003E69FD">
        <w:rPr>
          <w:rFonts w:ascii="Open Sans" w:eastAsia="Arial" w:hAnsi="Open Sans" w:cs="Open Sans"/>
          <w:color w:val="000000"/>
          <w:sz w:val="24"/>
          <w:szCs w:val="24"/>
          <w:lang w:eastAsia="es-ES" w:bidi="es-ES"/>
        </w:rPr>
        <w:tab/>
        <w:t xml:space="preserve">  ........................................... </w:t>
      </w:r>
      <w:r w:rsidRPr="003E69FD">
        <w:rPr>
          <w:rFonts w:ascii="Open Sans" w:eastAsia="Arial" w:hAnsi="Open Sans" w:cs="Open Sans"/>
          <w:color w:val="000000"/>
          <w:sz w:val="24"/>
          <w:szCs w:val="24"/>
          <w:lang w:eastAsia="es-ES" w:bidi="es-ES"/>
        </w:rPr>
        <w:tab/>
        <w:t>............................................</w:t>
      </w:r>
    </w:p>
    <w:p w14:paraId="0C07F9F5"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w:t>
      </w:r>
      <w:r w:rsidRPr="003E69FD">
        <w:rPr>
          <w:rFonts w:ascii="Open Sans" w:eastAsia="Arial" w:hAnsi="Open Sans" w:cs="Open Sans"/>
          <w:color w:val="000000"/>
          <w:sz w:val="24"/>
          <w:szCs w:val="24"/>
          <w:lang w:eastAsia="es-ES" w:bidi="es-ES"/>
        </w:rPr>
        <w:tab/>
        <w:t xml:space="preserve">  </w:t>
      </w:r>
      <w:r w:rsidRPr="003E69FD">
        <w:rPr>
          <w:rFonts w:ascii="Open Sans" w:eastAsia="Arial" w:hAnsi="Open Sans" w:cs="Open Sans"/>
          <w:color w:val="000000"/>
          <w:sz w:val="24"/>
          <w:szCs w:val="24"/>
          <w:lang w:eastAsia="es-ES" w:bidi="es-ES"/>
        </w:rPr>
        <w:tab/>
        <w:t xml:space="preserve">...........................................          </w:t>
      </w:r>
      <w:r w:rsidRPr="003E69FD">
        <w:rPr>
          <w:rFonts w:ascii="Open Sans" w:eastAsia="Arial" w:hAnsi="Open Sans" w:cs="Open Sans"/>
          <w:color w:val="000000"/>
          <w:sz w:val="24"/>
          <w:szCs w:val="24"/>
          <w:lang w:eastAsia="es-ES" w:bidi="es-ES"/>
        </w:rPr>
        <w:tab/>
        <w:t>............................................</w:t>
      </w:r>
    </w:p>
    <w:p w14:paraId="290CE46D"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 xml:space="preserve">................................. </w:t>
      </w:r>
      <w:r w:rsidRPr="003E69FD">
        <w:rPr>
          <w:rFonts w:ascii="Open Sans" w:eastAsia="Arial" w:hAnsi="Open Sans" w:cs="Open Sans"/>
          <w:color w:val="000000"/>
          <w:sz w:val="24"/>
          <w:szCs w:val="24"/>
          <w:lang w:eastAsia="es-ES" w:bidi="es-ES"/>
        </w:rPr>
        <w:tab/>
        <w:t xml:space="preserve"> ........................................... </w:t>
      </w:r>
      <w:r w:rsidRPr="003E69FD">
        <w:rPr>
          <w:rFonts w:ascii="Open Sans" w:eastAsia="Arial" w:hAnsi="Open Sans" w:cs="Open Sans"/>
          <w:color w:val="000000"/>
          <w:sz w:val="24"/>
          <w:szCs w:val="24"/>
          <w:lang w:eastAsia="es-ES" w:bidi="es-ES"/>
        </w:rPr>
        <w:tab/>
        <w:t>............................................</w:t>
      </w:r>
    </w:p>
    <w:p w14:paraId="6EA3FAD1"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b/>
          <w:bCs/>
          <w:color w:val="000000"/>
          <w:sz w:val="24"/>
          <w:szCs w:val="24"/>
          <w:lang w:eastAsia="es-ES" w:bidi="es-ES"/>
        </w:rPr>
      </w:pPr>
    </w:p>
    <w:p w14:paraId="23DA203C"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b/>
          <w:bCs/>
          <w:color w:val="000000"/>
          <w:sz w:val="24"/>
          <w:szCs w:val="24"/>
          <w:lang w:eastAsia="es-ES" w:bidi="es-ES"/>
        </w:rPr>
      </w:pPr>
      <w:r w:rsidRPr="003E69FD">
        <w:rPr>
          <w:rFonts w:ascii="Open Sans" w:eastAsia="Arial" w:hAnsi="Open Sans" w:cs="Open Sans"/>
          <w:b/>
          <w:bCs/>
          <w:color w:val="000000"/>
          <w:sz w:val="24"/>
          <w:szCs w:val="24"/>
          <w:lang w:eastAsia="es-ES" w:bidi="es-ES"/>
        </w:rPr>
        <w:t>Declaro estar en condiciones legales de contratar con el Estado</w:t>
      </w:r>
    </w:p>
    <w:p w14:paraId="02135E77"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p>
    <w:p w14:paraId="3C1BA557"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Firma/s:</w:t>
      </w:r>
    </w:p>
    <w:p w14:paraId="0BA2D799" w14:textId="7777777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p>
    <w:p w14:paraId="0135BCA9" w14:textId="58463CA8" w:rsid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r w:rsidRPr="003E69FD">
        <w:rPr>
          <w:rFonts w:ascii="Open Sans" w:eastAsia="Arial" w:hAnsi="Open Sans" w:cs="Open Sans"/>
          <w:color w:val="000000"/>
          <w:sz w:val="24"/>
          <w:szCs w:val="24"/>
          <w:lang w:eastAsia="es-ES" w:bidi="es-ES"/>
        </w:rPr>
        <w:t>Aclaración/es:</w:t>
      </w:r>
    </w:p>
    <w:p w14:paraId="1991EBE6" w14:textId="0E139B7E" w:rsidR="00BE391C" w:rsidRDefault="00BE391C"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p>
    <w:p w14:paraId="05722D01" w14:textId="08353C35" w:rsidR="00BE391C" w:rsidRDefault="00BE391C"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p>
    <w:p w14:paraId="25E52D04" w14:textId="434C9EA7" w:rsidR="003E69FD" w:rsidRPr="003E69FD" w:rsidRDefault="003E69FD" w:rsidP="00BC5241">
      <w:pPr>
        <w:widowControl w:val="0"/>
        <w:autoSpaceDE w:val="0"/>
        <w:autoSpaceDN w:val="0"/>
        <w:adjustRightInd w:val="0"/>
        <w:spacing w:after="0" w:line="360" w:lineRule="auto"/>
        <w:jc w:val="both"/>
        <w:rPr>
          <w:rFonts w:ascii="Open Sans" w:eastAsia="Arial" w:hAnsi="Open Sans" w:cs="Open Sans"/>
          <w:color w:val="000000"/>
          <w:sz w:val="24"/>
          <w:szCs w:val="24"/>
          <w:lang w:eastAsia="es-ES" w:bidi="es-ES"/>
        </w:rPr>
      </w:pPr>
    </w:p>
    <w:p w14:paraId="63FCA90D" w14:textId="77777777" w:rsidR="004E5CBD" w:rsidRPr="003E69FD" w:rsidRDefault="004E5CBD" w:rsidP="00BC5241">
      <w:pPr>
        <w:autoSpaceDE w:val="0"/>
        <w:autoSpaceDN w:val="0"/>
        <w:adjustRightInd w:val="0"/>
        <w:spacing w:after="0" w:line="360" w:lineRule="auto"/>
        <w:jc w:val="both"/>
        <w:rPr>
          <w:rFonts w:ascii="Open Sans" w:hAnsi="Open Sans" w:cs="Open Sans"/>
          <w:sz w:val="18"/>
          <w:szCs w:val="18"/>
        </w:rPr>
      </w:pPr>
      <w:r w:rsidRPr="003E69FD">
        <w:rPr>
          <w:rFonts w:ascii="Open Sans" w:hAnsi="Open Sans" w:cs="Open Sans"/>
          <w:sz w:val="18"/>
          <w:szCs w:val="18"/>
        </w:rPr>
        <w:t>* El presente Anexo debe ser impreso, completado con toda la información solicitada, en el mismo formato, escaneado y anexado electrónicamente junto con la oferta.</w:t>
      </w:r>
    </w:p>
    <w:p w14:paraId="60179B87" w14:textId="77777777" w:rsidR="000F5F88" w:rsidRDefault="0089705E" w:rsidP="000F5F88">
      <w:pPr>
        <w:spacing w:after="0" w:line="360" w:lineRule="auto"/>
        <w:rPr>
          <w:rFonts w:ascii="Open Sans" w:hAnsi="Open Sans" w:cs="Open Sans"/>
          <w:b/>
          <w:bCs/>
          <w:color w:val="00000A"/>
          <w:sz w:val="24"/>
          <w:szCs w:val="24"/>
        </w:rPr>
      </w:pPr>
      <w:r>
        <w:rPr>
          <w:rFonts w:ascii="Open Sans" w:hAnsi="Open Sans" w:cs="Open Sans"/>
          <w:b/>
          <w:bCs/>
          <w:color w:val="00000A"/>
          <w:sz w:val="24"/>
          <w:szCs w:val="24"/>
        </w:rPr>
        <w:lastRenderedPageBreak/>
        <w:br w:type="page"/>
      </w:r>
    </w:p>
    <w:p w14:paraId="4716533C" w14:textId="562450DF" w:rsidR="004E5CBD" w:rsidRPr="002075E2" w:rsidRDefault="004E5CBD" w:rsidP="000F5F88">
      <w:pPr>
        <w:spacing w:after="0" w:line="360" w:lineRule="auto"/>
        <w:rPr>
          <w:rFonts w:ascii="Open Sans" w:hAnsi="Open Sans" w:cs="Open Sans"/>
          <w:b/>
          <w:bCs/>
          <w:color w:val="00000A"/>
        </w:rPr>
      </w:pPr>
      <w:r w:rsidRPr="002075E2">
        <w:rPr>
          <w:rFonts w:ascii="Open Sans" w:hAnsi="Open Sans" w:cs="Open Sans"/>
          <w:b/>
          <w:bCs/>
          <w:color w:val="00000A"/>
        </w:rPr>
        <w:lastRenderedPageBreak/>
        <w:t>ANEXO II – DECLARACIÓN JURADA</w:t>
      </w:r>
    </w:p>
    <w:p w14:paraId="3E840D9F" w14:textId="77777777" w:rsidR="004E5CBD" w:rsidRPr="002075E2" w:rsidRDefault="00A844CE" w:rsidP="00BC5241">
      <w:pPr>
        <w:autoSpaceDE w:val="0"/>
        <w:autoSpaceDN w:val="0"/>
        <w:adjustRightInd w:val="0"/>
        <w:spacing w:after="0" w:line="360" w:lineRule="auto"/>
        <w:jc w:val="both"/>
        <w:rPr>
          <w:rFonts w:ascii="Open Sans" w:hAnsi="Open Sans" w:cs="Open Sans"/>
          <w:b/>
          <w:bCs/>
          <w:color w:val="000000"/>
        </w:rPr>
      </w:pPr>
      <w:r w:rsidRPr="002075E2">
        <w:rPr>
          <w:rFonts w:ascii="Open Sans" w:hAnsi="Open Sans" w:cs="Open Sans"/>
          <w:b/>
          <w:bCs/>
          <w:color w:val="000000"/>
        </w:rPr>
        <w:t xml:space="preserve">LICITACIÓN </w:t>
      </w:r>
      <w:r w:rsidR="0022538E" w:rsidRPr="002075E2">
        <w:rPr>
          <w:rFonts w:ascii="Open Sans" w:hAnsi="Open Sans" w:cs="Open Sans"/>
          <w:b/>
          <w:bCs/>
          <w:color w:val="000000"/>
        </w:rPr>
        <w:t>ABREVIADA</w:t>
      </w:r>
      <w:r w:rsidRPr="002075E2">
        <w:rPr>
          <w:rFonts w:ascii="Open Sans" w:hAnsi="Open Sans" w:cs="Open Sans"/>
          <w:b/>
          <w:bCs/>
          <w:color w:val="000000"/>
        </w:rPr>
        <w:t xml:space="preserve">  0</w:t>
      </w:r>
      <w:r w:rsidR="003E69FD" w:rsidRPr="002075E2">
        <w:rPr>
          <w:rFonts w:ascii="Open Sans" w:hAnsi="Open Sans" w:cs="Open Sans"/>
          <w:b/>
          <w:bCs/>
          <w:color w:val="000000"/>
        </w:rPr>
        <w:t>2</w:t>
      </w:r>
      <w:r w:rsidRPr="002075E2">
        <w:rPr>
          <w:rFonts w:ascii="Open Sans" w:hAnsi="Open Sans" w:cs="Open Sans"/>
          <w:b/>
          <w:bCs/>
          <w:color w:val="000000"/>
        </w:rPr>
        <w:t>/202</w:t>
      </w:r>
      <w:r w:rsidR="003E69FD" w:rsidRPr="002075E2">
        <w:rPr>
          <w:rFonts w:ascii="Open Sans" w:hAnsi="Open Sans" w:cs="Open Sans"/>
          <w:b/>
          <w:bCs/>
          <w:color w:val="000000"/>
        </w:rPr>
        <w:t>3</w:t>
      </w:r>
    </w:p>
    <w:p w14:paraId="6B0B6B05" w14:textId="77777777" w:rsidR="004E5CBD" w:rsidRPr="002075E2" w:rsidRDefault="004E5CBD" w:rsidP="00BC5241">
      <w:pPr>
        <w:spacing w:after="0" w:line="360" w:lineRule="auto"/>
        <w:jc w:val="both"/>
        <w:rPr>
          <w:rFonts w:ascii="Open Sans" w:hAnsi="Open Sans" w:cs="Open Sans"/>
        </w:rPr>
      </w:pPr>
    </w:p>
    <w:p w14:paraId="30158BFD" w14:textId="77777777" w:rsidR="004E5CBD" w:rsidRPr="002075E2" w:rsidRDefault="004E5CBD" w:rsidP="00BC5241">
      <w:pPr>
        <w:spacing w:after="0" w:line="360" w:lineRule="auto"/>
        <w:jc w:val="both"/>
        <w:rPr>
          <w:rFonts w:ascii="Open Sans" w:hAnsi="Open Sans" w:cs="Open Sans"/>
        </w:rPr>
      </w:pPr>
      <w:r w:rsidRPr="002075E2">
        <w:rPr>
          <w:rFonts w:ascii="Open Sans" w:hAnsi="Open Sans" w:cs="Open Sans"/>
        </w:rPr>
        <w:t xml:space="preserve">A efectos de dar cumplimiento a lo dispuesto por el </w:t>
      </w:r>
      <w:r w:rsidRPr="002075E2">
        <w:rPr>
          <w:rFonts w:ascii="Open Sans" w:hAnsi="Open Sans" w:cs="Open Sans"/>
          <w:b/>
          <w:bCs/>
        </w:rPr>
        <w:t>artículo 46 del T</w:t>
      </w:r>
      <w:r w:rsidR="00072A75" w:rsidRPr="002075E2">
        <w:rPr>
          <w:rFonts w:ascii="Open Sans" w:hAnsi="Open Sans" w:cs="Open Sans"/>
          <w:b/>
          <w:bCs/>
        </w:rPr>
        <w:t>OCAF</w:t>
      </w:r>
      <w:r w:rsidRPr="002075E2">
        <w:rPr>
          <w:rFonts w:ascii="Open Sans" w:hAnsi="Open Sans" w:cs="Open Sans"/>
        </w:rPr>
        <w:t>, referido a los vínculos laborales con la Administración contratante, declaro bajo juramento (marcar la opción que corresponda):</w:t>
      </w:r>
    </w:p>
    <w:p w14:paraId="45A83569" w14:textId="77777777" w:rsidR="004E5CBD" w:rsidRPr="002075E2" w:rsidRDefault="0063593C" w:rsidP="00BC5241">
      <w:pPr>
        <w:spacing w:after="0" w:line="360" w:lineRule="auto"/>
        <w:jc w:val="both"/>
        <w:rPr>
          <w:rFonts w:ascii="Open Sans" w:hAnsi="Open Sans" w:cs="Open Sans"/>
        </w:rPr>
      </w:pPr>
      <w:r w:rsidRPr="002075E2">
        <w:rPr>
          <w:rFonts w:ascii="Open Sans" w:hAnsi="Open Sans" w:cs="Open Sans"/>
          <w:noProof/>
          <w:lang w:val="es-UY" w:eastAsia="es-UY"/>
        </w:rPr>
        <mc:AlternateContent>
          <mc:Choice Requires="wps">
            <w:drawing>
              <wp:anchor distT="0" distB="0" distL="114300" distR="114300" simplePos="0" relativeHeight="251661312" behindDoc="0" locked="0" layoutInCell="1" allowOverlap="1" wp14:anchorId="4951571A" wp14:editId="50875364">
                <wp:simplePos x="0" y="0"/>
                <wp:positionH relativeFrom="column">
                  <wp:posOffset>-408305</wp:posOffset>
                </wp:positionH>
                <wp:positionV relativeFrom="paragraph">
                  <wp:posOffset>323215</wp:posOffset>
                </wp:positionV>
                <wp:extent cx="285750" cy="200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857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9E3E0" id="Rectángulo 2" o:spid="_x0000_s1026" style="position:absolute;margin-left:-32.15pt;margin-top:25.45pt;width:2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" fillcolor="white [3212]" strokecolor="#6e6e6e [1604]" strokeweight="2pt"/>
            </w:pict>
          </mc:Fallback>
        </mc:AlternateContent>
      </w:r>
    </w:p>
    <w:p w14:paraId="6115E871" w14:textId="77777777" w:rsidR="004E5CBD" w:rsidRPr="002075E2" w:rsidRDefault="004E5CBD" w:rsidP="00BC5241">
      <w:pPr>
        <w:spacing w:after="0" w:line="360" w:lineRule="auto"/>
        <w:jc w:val="both"/>
        <w:rPr>
          <w:rFonts w:ascii="Open Sans" w:hAnsi="Open Sans" w:cs="Open Sans"/>
        </w:rPr>
      </w:pPr>
      <w:r w:rsidRPr="002075E2">
        <w:rPr>
          <w:rFonts w:ascii="Open Sans" w:hAnsi="Open Sans" w:cs="Open Sans"/>
          <w:u w:val="single"/>
        </w:rPr>
        <w:t>No ser funcionario del MEC,</w:t>
      </w:r>
      <w:r w:rsidRPr="002075E2">
        <w:rPr>
          <w:rFonts w:ascii="Open Sans" w:hAnsi="Open Sans" w:cs="Open Sans"/>
        </w:rPr>
        <w:t xml:space="preserve"> ni tener dicha calidad ningún empleado o director de la empresa que represento.</w:t>
      </w:r>
    </w:p>
    <w:p w14:paraId="20831517" w14:textId="105117EC" w:rsidR="004E5CBD" w:rsidRPr="002075E2" w:rsidRDefault="004E5CBD" w:rsidP="00BC5241">
      <w:pPr>
        <w:pStyle w:val="Prrafodelista"/>
        <w:spacing w:after="0" w:line="360" w:lineRule="auto"/>
        <w:ind w:left="0"/>
        <w:jc w:val="both"/>
        <w:rPr>
          <w:rFonts w:ascii="Open Sans" w:hAnsi="Open Sans" w:cs="Open Sans"/>
        </w:rPr>
      </w:pPr>
    </w:p>
    <w:p w14:paraId="5FCCC542" w14:textId="7BD5B88D" w:rsidR="004E5CBD" w:rsidRPr="002075E2" w:rsidRDefault="00333CA8" w:rsidP="00BC5241">
      <w:pPr>
        <w:spacing w:after="0" w:line="360" w:lineRule="auto"/>
        <w:jc w:val="both"/>
        <w:rPr>
          <w:rFonts w:ascii="Open Sans" w:hAnsi="Open Sans" w:cs="Open Sans"/>
        </w:rPr>
      </w:pPr>
      <w:r w:rsidRPr="002075E2">
        <w:rPr>
          <w:rFonts w:ascii="Open Sans" w:hAnsi="Open Sans" w:cs="Open Sans"/>
          <w:noProof/>
          <w:lang w:val="es-UY" w:eastAsia="es-UY"/>
        </w:rPr>
        <mc:AlternateContent>
          <mc:Choice Requires="wps">
            <w:drawing>
              <wp:anchor distT="0" distB="0" distL="114300" distR="114300" simplePos="0" relativeHeight="251663360" behindDoc="0" locked="0" layoutInCell="1" allowOverlap="1" wp14:anchorId="72970016" wp14:editId="0E2F0979">
                <wp:simplePos x="0" y="0"/>
                <wp:positionH relativeFrom="leftMargin">
                  <wp:posOffset>541655</wp:posOffset>
                </wp:positionH>
                <wp:positionV relativeFrom="paragraph">
                  <wp:posOffset>3175</wp:posOffset>
                </wp:positionV>
                <wp:extent cx="285750" cy="2000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285750" cy="200025"/>
                        </a:xfrm>
                        <a:prstGeom prst="rect">
                          <a:avLst/>
                        </a:prstGeom>
                        <a:solidFill>
                          <a:sysClr val="window" lastClr="FFFFFF"/>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5C1DC" id="Rectángulo 4" o:spid="_x0000_s1026" style="position:absolute;margin-left:42.65pt;margin-top:.25pt;width:22.5pt;height:15.7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" fillcolor="window" strokecolor="#a2a2a2" strokeweight="2pt">
                <w10:wrap anchorx="margin"/>
              </v:rect>
            </w:pict>
          </mc:Fallback>
        </mc:AlternateContent>
      </w:r>
      <w:r w:rsidR="004E5CBD" w:rsidRPr="002075E2">
        <w:rPr>
          <w:rFonts w:ascii="Open Sans" w:hAnsi="Open Sans" w:cs="Open Sans"/>
          <w:b/>
          <w:bCs/>
        </w:rPr>
        <w:t xml:space="preserve"> </w:t>
      </w:r>
      <w:r w:rsidR="004E5CBD" w:rsidRPr="002075E2">
        <w:rPr>
          <w:rFonts w:ascii="Open Sans" w:hAnsi="Open Sans" w:cs="Open Sans"/>
        </w:rPr>
        <w:t xml:space="preserve">El </w:t>
      </w:r>
      <w:proofErr w:type="gramStart"/>
      <w:r w:rsidR="004E5CBD" w:rsidRPr="002075E2">
        <w:rPr>
          <w:rFonts w:ascii="Open Sans" w:hAnsi="Open Sans" w:cs="Open Sans"/>
        </w:rPr>
        <w:t>señor  _</w:t>
      </w:r>
      <w:proofErr w:type="gramEnd"/>
      <w:r w:rsidR="004E5CBD" w:rsidRPr="002075E2">
        <w:rPr>
          <w:rFonts w:ascii="Open Sans" w:hAnsi="Open Sans" w:cs="Open Sans"/>
        </w:rPr>
        <w:t>________________________  C.I.___________________</w:t>
      </w:r>
      <w:r w:rsidR="00EF11EB">
        <w:rPr>
          <w:rFonts w:ascii="Open Sans" w:hAnsi="Open Sans" w:cs="Open Sans"/>
        </w:rPr>
        <w:t xml:space="preserve">_________  </w:t>
      </w:r>
      <w:r w:rsidR="004E5CBD" w:rsidRPr="002075E2">
        <w:rPr>
          <w:rFonts w:ascii="Open Sans" w:hAnsi="Open Sans" w:cs="Open Sans"/>
        </w:rPr>
        <w:t xml:space="preserve"> es empleado/director de la empresa que represento y además </w:t>
      </w:r>
      <w:r w:rsidR="004E5CBD" w:rsidRPr="002075E2">
        <w:rPr>
          <w:rFonts w:ascii="Open Sans" w:hAnsi="Open Sans" w:cs="Open Sans"/>
          <w:u w:val="single"/>
        </w:rPr>
        <w:t>reviste la calidad de funcionario del MEC,</w:t>
      </w:r>
      <w:r w:rsidR="004E5CBD" w:rsidRPr="002075E2">
        <w:rPr>
          <w:rFonts w:ascii="Open Sans" w:hAnsi="Open Sans" w:cs="Open Sans"/>
        </w:rPr>
        <w:t xml:space="preserve"> desempeñando tareas en__________________</w:t>
      </w:r>
      <w:r w:rsidR="00243AF2">
        <w:rPr>
          <w:rFonts w:ascii="Open Sans" w:hAnsi="Open Sans" w:cs="Open Sans"/>
        </w:rPr>
        <w:t xml:space="preserve">_________, </w:t>
      </w:r>
      <w:r w:rsidR="004E5CBD" w:rsidRPr="002075E2">
        <w:rPr>
          <w:rFonts w:ascii="Open Sans" w:hAnsi="Open Sans" w:cs="Open Sans"/>
        </w:rPr>
        <w:t xml:space="preserve">no teniendo participación en el proceso de compras. </w:t>
      </w:r>
    </w:p>
    <w:p w14:paraId="328C3B69" w14:textId="78C57053" w:rsidR="004E5CBD" w:rsidRPr="002075E2" w:rsidRDefault="004E5CBD" w:rsidP="00BC5241">
      <w:pPr>
        <w:spacing w:after="0" w:line="360" w:lineRule="auto"/>
        <w:jc w:val="both"/>
        <w:rPr>
          <w:rFonts w:ascii="Open Sans" w:hAnsi="Open Sans" w:cs="Open Sans"/>
        </w:rPr>
      </w:pPr>
    </w:p>
    <w:p w14:paraId="71BB14A4" w14:textId="0F7E6D94" w:rsidR="002075E2" w:rsidRPr="002075E2" w:rsidRDefault="002075E2" w:rsidP="00BC5241">
      <w:pPr>
        <w:spacing w:after="0" w:line="360" w:lineRule="auto"/>
        <w:jc w:val="both"/>
        <w:rPr>
          <w:rFonts w:ascii="Open Sans" w:hAnsi="Open Sans" w:cs="Open Sans"/>
        </w:rPr>
      </w:pPr>
    </w:p>
    <w:p w14:paraId="613B861F" w14:textId="77777777" w:rsidR="002075E2" w:rsidRPr="002075E2" w:rsidRDefault="002075E2" w:rsidP="00BC5241">
      <w:pPr>
        <w:spacing w:after="0" w:line="360" w:lineRule="auto"/>
        <w:jc w:val="both"/>
        <w:rPr>
          <w:rFonts w:ascii="Open Sans" w:hAnsi="Open Sans" w:cs="Open Sans"/>
        </w:rPr>
      </w:pPr>
    </w:p>
    <w:p w14:paraId="48CFF181" w14:textId="0FC122F5" w:rsidR="004E5CBD" w:rsidRDefault="004E5CBD" w:rsidP="00BC5241">
      <w:pPr>
        <w:spacing w:after="0" w:line="360" w:lineRule="auto"/>
        <w:jc w:val="both"/>
        <w:rPr>
          <w:rFonts w:ascii="Open Sans" w:hAnsi="Open Sans" w:cs="Open Sans"/>
        </w:rPr>
      </w:pPr>
      <w:r w:rsidRPr="002075E2">
        <w:rPr>
          <w:rFonts w:ascii="Open Sans" w:hAnsi="Open Sans" w:cs="Open Sans"/>
        </w:rPr>
        <w:t>EMPRESA:</w:t>
      </w:r>
    </w:p>
    <w:p w14:paraId="7F66D02A" w14:textId="77777777" w:rsidR="00BE391C" w:rsidRPr="002075E2" w:rsidRDefault="00BE391C" w:rsidP="00BC5241">
      <w:pPr>
        <w:spacing w:after="0" w:line="360" w:lineRule="auto"/>
        <w:jc w:val="both"/>
        <w:rPr>
          <w:rFonts w:ascii="Open Sans" w:hAnsi="Open Sans" w:cs="Open Sans"/>
        </w:rPr>
      </w:pPr>
    </w:p>
    <w:p w14:paraId="6C70AAD7" w14:textId="264CE02F" w:rsidR="004E5CBD" w:rsidRDefault="004E5CBD" w:rsidP="00BC5241">
      <w:pPr>
        <w:spacing w:after="0" w:line="360" w:lineRule="auto"/>
        <w:jc w:val="both"/>
        <w:rPr>
          <w:rFonts w:ascii="Open Sans" w:hAnsi="Open Sans" w:cs="Open Sans"/>
        </w:rPr>
      </w:pPr>
      <w:r w:rsidRPr="002075E2">
        <w:rPr>
          <w:rFonts w:ascii="Open Sans" w:hAnsi="Open Sans" w:cs="Open Sans"/>
        </w:rPr>
        <w:t>FIRMA:</w:t>
      </w:r>
    </w:p>
    <w:p w14:paraId="6E41278A" w14:textId="77777777" w:rsidR="00BE391C" w:rsidRPr="002075E2" w:rsidRDefault="00BE391C" w:rsidP="00BC5241">
      <w:pPr>
        <w:spacing w:after="0" w:line="360" w:lineRule="auto"/>
        <w:jc w:val="both"/>
        <w:rPr>
          <w:rFonts w:ascii="Open Sans" w:hAnsi="Open Sans" w:cs="Open Sans"/>
        </w:rPr>
      </w:pPr>
    </w:p>
    <w:p w14:paraId="3956F729" w14:textId="5496C960" w:rsidR="004E5CBD" w:rsidRDefault="004E5CBD" w:rsidP="00BC5241">
      <w:pPr>
        <w:spacing w:after="0" w:line="360" w:lineRule="auto"/>
        <w:jc w:val="both"/>
        <w:rPr>
          <w:rFonts w:ascii="Open Sans" w:hAnsi="Open Sans" w:cs="Open Sans"/>
        </w:rPr>
      </w:pPr>
      <w:r w:rsidRPr="002075E2">
        <w:rPr>
          <w:rFonts w:ascii="Open Sans" w:hAnsi="Open Sans" w:cs="Open Sans"/>
        </w:rPr>
        <w:t>ACLARACION DE FIRMA:</w:t>
      </w:r>
    </w:p>
    <w:p w14:paraId="37B8459C" w14:textId="77777777" w:rsidR="00BE391C" w:rsidRPr="002075E2" w:rsidRDefault="00BE391C" w:rsidP="00BC5241">
      <w:pPr>
        <w:spacing w:after="0" w:line="360" w:lineRule="auto"/>
        <w:jc w:val="both"/>
        <w:rPr>
          <w:rFonts w:ascii="Open Sans" w:hAnsi="Open Sans" w:cs="Open Sans"/>
        </w:rPr>
      </w:pPr>
    </w:p>
    <w:p w14:paraId="5854BFE0" w14:textId="3353546E" w:rsidR="004E5CBD" w:rsidRDefault="004E5CBD" w:rsidP="00BC5241">
      <w:pPr>
        <w:spacing w:after="0" w:line="360" w:lineRule="auto"/>
        <w:jc w:val="both"/>
        <w:rPr>
          <w:rFonts w:ascii="Open Sans" w:hAnsi="Open Sans" w:cs="Open Sans"/>
        </w:rPr>
      </w:pPr>
      <w:r w:rsidRPr="002075E2">
        <w:rPr>
          <w:rFonts w:ascii="Open Sans" w:hAnsi="Open Sans" w:cs="Open Sans"/>
        </w:rPr>
        <w:t>C.I.:</w:t>
      </w:r>
    </w:p>
    <w:p w14:paraId="1EDAC2E0" w14:textId="77777777" w:rsidR="00BE391C" w:rsidRPr="002075E2" w:rsidRDefault="00BE391C" w:rsidP="00BC5241">
      <w:pPr>
        <w:spacing w:after="0" w:line="360" w:lineRule="auto"/>
        <w:jc w:val="both"/>
        <w:rPr>
          <w:rFonts w:ascii="Open Sans" w:hAnsi="Open Sans" w:cs="Open Sans"/>
        </w:rPr>
      </w:pPr>
    </w:p>
    <w:p w14:paraId="4651E85D" w14:textId="77777777" w:rsidR="004E5CBD" w:rsidRPr="002075E2" w:rsidRDefault="002A1974" w:rsidP="00BC5241">
      <w:pPr>
        <w:spacing w:after="0" w:line="360" w:lineRule="auto"/>
        <w:jc w:val="both"/>
        <w:rPr>
          <w:rFonts w:ascii="Open Sans" w:hAnsi="Open Sans" w:cs="Open Sans"/>
        </w:rPr>
      </w:pPr>
      <w:r w:rsidRPr="002075E2">
        <w:rPr>
          <w:rFonts w:ascii="Open Sans" w:hAnsi="Open Sans" w:cs="Open Sans"/>
        </w:rPr>
        <w:t>DOMICILI</w:t>
      </w:r>
      <w:r w:rsidR="004E5CBD" w:rsidRPr="002075E2">
        <w:rPr>
          <w:rFonts w:ascii="Open Sans" w:hAnsi="Open Sans" w:cs="Open Sans"/>
        </w:rPr>
        <w:t>O:</w:t>
      </w:r>
    </w:p>
    <w:p w14:paraId="075B9DF9" w14:textId="07ECE705" w:rsidR="002075E2" w:rsidRDefault="002075E2" w:rsidP="00BC5241">
      <w:pPr>
        <w:autoSpaceDE w:val="0"/>
        <w:autoSpaceDN w:val="0"/>
        <w:adjustRightInd w:val="0"/>
        <w:spacing w:after="0" w:line="360" w:lineRule="auto"/>
        <w:jc w:val="both"/>
        <w:rPr>
          <w:rFonts w:ascii="Open Sans" w:hAnsi="Open Sans" w:cs="Open Sans"/>
          <w:sz w:val="18"/>
          <w:szCs w:val="18"/>
        </w:rPr>
      </w:pPr>
    </w:p>
    <w:p w14:paraId="26675B4C" w14:textId="66263A17" w:rsidR="00BE391C" w:rsidRDefault="00BE391C" w:rsidP="00BC5241">
      <w:pPr>
        <w:autoSpaceDE w:val="0"/>
        <w:autoSpaceDN w:val="0"/>
        <w:adjustRightInd w:val="0"/>
        <w:spacing w:after="0" w:line="360" w:lineRule="auto"/>
        <w:jc w:val="both"/>
        <w:rPr>
          <w:rFonts w:ascii="Open Sans" w:hAnsi="Open Sans" w:cs="Open Sans"/>
          <w:sz w:val="18"/>
          <w:szCs w:val="18"/>
        </w:rPr>
      </w:pPr>
    </w:p>
    <w:p w14:paraId="638F6922" w14:textId="77777777" w:rsidR="00BE391C" w:rsidRDefault="00BE391C" w:rsidP="00BC5241">
      <w:pPr>
        <w:autoSpaceDE w:val="0"/>
        <w:autoSpaceDN w:val="0"/>
        <w:adjustRightInd w:val="0"/>
        <w:spacing w:after="0" w:line="360" w:lineRule="auto"/>
        <w:jc w:val="both"/>
        <w:rPr>
          <w:rFonts w:ascii="Open Sans" w:hAnsi="Open Sans" w:cs="Open Sans"/>
          <w:sz w:val="18"/>
          <w:szCs w:val="18"/>
        </w:rPr>
      </w:pPr>
    </w:p>
    <w:p w14:paraId="06BB6662" w14:textId="520BF546" w:rsidR="004E5CBD" w:rsidRPr="002A1974" w:rsidRDefault="004E5CBD" w:rsidP="00BC5241">
      <w:pPr>
        <w:autoSpaceDE w:val="0"/>
        <w:autoSpaceDN w:val="0"/>
        <w:adjustRightInd w:val="0"/>
        <w:spacing w:after="0" w:line="360" w:lineRule="auto"/>
        <w:jc w:val="both"/>
        <w:rPr>
          <w:rFonts w:ascii="Open Sans" w:hAnsi="Open Sans" w:cs="Open Sans"/>
          <w:sz w:val="18"/>
          <w:szCs w:val="18"/>
        </w:rPr>
      </w:pPr>
      <w:r w:rsidRPr="002A1974">
        <w:rPr>
          <w:rFonts w:ascii="Open Sans" w:hAnsi="Open Sans" w:cs="Open Sans"/>
          <w:sz w:val="18"/>
          <w:szCs w:val="18"/>
        </w:rPr>
        <w:t>* El presente Anexo debe ser impreso, completado con toda la información solicitada, en el mismo formato, escaneado y anexado electrónicamente junto con la oferta.</w:t>
      </w:r>
    </w:p>
    <w:p w14:paraId="5E537845" w14:textId="77777777" w:rsidR="00072A75" w:rsidRPr="00F13240" w:rsidRDefault="00072A75" w:rsidP="00BC5241">
      <w:pPr>
        <w:tabs>
          <w:tab w:val="left" w:pos="1440"/>
        </w:tabs>
        <w:spacing w:after="0" w:line="360" w:lineRule="auto"/>
        <w:rPr>
          <w:rFonts w:ascii="Open Sans" w:hAnsi="Open Sans" w:cs="Open Sans"/>
          <w:sz w:val="18"/>
          <w:szCs w:val="18"/>
        </w:rPr>
      </w:pPr>
    </w:p>
    <w:p w14:paraId="4339D186" w14:textId="77777777" w:rsidR="00443869" w:rsidRDefault="00443869" w:rsidP="00BC5241">
      <w:pPr>
        <w:tabs>
          <w:tab w:val="left" w:pos="1440"/>
        </w:tabs>
        <w:spacing w:after="0" w:line="360" w:lineRule="auto"/>
        <w:rPr>
          <w:rFonts w:ascii="Open Sans" w:hAnsi="Open Sans" w:cs="Open Sans"/>
          <w:sz w:val="18"/>
          <w:szCs w:val="18"/>
        </w:rPr>
      </w:pPr>
    </w:p>
    <w:p w14:paraId="1C27CF15" w14:textId="77777777" w:rsidR="002A1974" w:rsidRDefault="002A1974" w:rsidP="00BC5241">
      <w:pPr>
        <w:spacing w:after="0" w:line="360" w:lineRule="auto"/>
        <w:rPr>
          <w:rFonts w:ascii="Open Sans" w:hAnsi="Open Sans" w:cs="Open Sans"/>
          <w:sz w:val="18"/>
          <w:szCs w:val="18"/>
        </w:rPr>
      </w:pPr>
      <w:r>
        <w:rPr>
          <w:rFonts w:ascii="Open Sans" w:hAnsi="Open Sans" w:cs="Open Sans"/>
          <w:sz w:val="18"/>
          <w:szCs w:val="18"/>
        </w:rPr>
        <w:br w:type="page"/>
      </w:r>
    </w:p>
    <w:p w14:paraId="3E402475" w14:textId="0318E1B3" w:rsidR="002A1974" w:rsidRPr="00986623" w:rsidRDefault="002A1974" w:rsidP="00BC5241">
      <w:pPr>
        <w:tabs>
          <w:tab w:val="left" w:pos="1440"/>
        </w:tabs>
        <w:spacing w:after="0" w:line="360" w:lineRule="auto"/>
        <w:rPr>
          <w:rFonts w:ascii="Open Sans" w:hAnsi="Open Sans" w:cs="Open Sans"/>
          <w:b/>
          <w:bCs/>
          <w:sz w:val="24"/>
          <w:szCs w:val="24"/>
        </w:rPr>
      </w:pPr>
      <w:r w:rsidRPr="00986623">
        <w:rPr>
          <w:rFonts w:ascii="Open Sans" w:hAnsi="Open Sans" w:cs="Open Sans"/>
          <w:b/>
          <w:bCs/>
          <w:sz w:val="24"/>
          <w:szCs w:val="24"/>
        </w:rPr>
        <w:lastRenderedPageBreak/>
        <w:t>ANEXO III – ANTECEDENTES Y REFERENCIAS</w:t>
      </w:r>
    </w:p>
    <w:p w14:paraId="3DC36F73" w14:textId="63C38A06" w:rsidR="002A1974" w:rsidRPr="00986623" w:rsidRDefault="002A1974" w:rsidP="00BC5241">
      <w:pPr>
        <w:tabs>
          <w:tab w:val="left" w:pos="1440"/>
        </w:tabs>
        <w:spacing w:after="0" w:line="360" w:lineRule="auto"/>
        <w:rPr>
          <w:rFonts w:ascii="Open Sans" w:hAnsi="Open Sans" w:cs="Open Sans"/>
          <w:b/>
          <w:bCs/>
          <w:sz w:val="24"/>
          <w:szCs w:val="24"/>
        </w:rPr>
      </w:pPr>
      <w:r>
        <w:rPr>
          <w:rFonts w:ascii="Open Sans" w:hAnsi="Open Sans" w:cs="Open Sans"/>
          <w:b/>
          <w:bCs/>
          <w:sz w:val="24"/>
          <w:szCs w:val="24"/>
        </w:rPr>
        <w:t xml:space="preserve">LICITACIÓN ABREVIADA </w:t>
      </w:r>
      <w:r w:rsidR="000F5F88">
        <w:rPr>
          <w:rFonts w:ascii="Open Sans" w:hAnsi="Open Sans" w:cs="Open Sans"/>
          <w:b/>
          <w:bCs/>
          <w:sz w:val="24"/>
          <w:szCs w:val="24"/>
        </w:rPr>
        <w:t xml:space="preserve">N° </w:t>
      </w:r>
      <w:r>
        <w:rPr>
          <w:rFonts w:ascii="Open Sans" w:hAnsi="Open Sans" w:cs="Open Sans"/>
          <w:b/>
          <w:bCs/>
          <w:sz w:val="24"/>
          <w:szCs w:val="24"/>
        </w:rPr>
        <w:t>02/2023</w:t>
      </w:r>
    </w:p>
    <w:p w14:paraId="0D976B8B" w14:textId="77777777" w:rsidR="002A1974" w:rsidRDefault="002A1974" w:rsidP="00BC5241">
      <w:pPr>
        <w:tabs>
          <w:tab w:val="left" w:pos="1440"/>
        </w:tabs>
        <w:spacing w:after="0" w:line="360" w:lineRule="auto"/>
        <w:rPr>
          <w:rFonts w:ascii="Open Sans" w:hAnsi="Open Sans" w:cs="Open Sans"/>
          <w:bCs/>
          <w:sz w:val="24"/>
          <w:szCs w:val="24"/>
        </w:rPr>
      </w:pPr>
      <w:r>
        <w:rPr>
          <w:rFonts w:ascii="Open Sans" w:hAnsi="Open Sans" w:cs="Open Sans"/>
          <w:bCs/>
          <w:sz w:val="24"/>
          <w:szCs w:val="24"/>
        </w:rPr>
        <w:t xml:space="preserve">PROVEEDOR (Razón Social): </w:t>
      </w:r>
      <w:r w:rsidRPr="00986623">
        <w:rPr>
          <w:rFonts w:ascii="Open Sans" w:hAnsi="Open Sans" w:cs="Open Sans"/>
          <w:bCs/>
          <w:sz w:val="24"/>
          <w:szCs w:val="24"/>
        </w:rPr>
        <w:t>____________________________________________________________</w:t>
      </w:r>
    </w:p>
    <w:p w14:paraId="05056208" w14:textId="77777777" w:rsidR="002A1974" w:rsidRPr="00986623" w:rsidRDefault="002A1974" w:rsidP="00BC5241">
      <w:pPr>
        <w:tabs>
          <w:tab w:val="left" w:pos="1440"/>
        </w:tabs>
        <w:spacing w:after="0" w:line="360" w:lineRule="auto"/>
        <w:rPr>
          <w:rFonts w:ascii="Open Sans" w:hAnsi="Open Sans" w:cs="Open Sans"/>
          <w:bCs/>
          <w:sz w:val="24"/>
          <w:szCs w:val="24"/>
        </w:rPr>
      </w:pPr>
    </w:p>
    <w:p w14:paraId="3A8E78AA" w14:textId="77777777" w:rsidR="002A1974" w:rsidRPr="00986623" w:rsidRDefault="002A1974" w:rsidP="00BC5241">
      <w:pPr>
        <w:tabs>
          <w:tab w:val="left" w:pos="1440"/>
        </w:tabs>
        <w:spacing w:after="0" w:line="360" w:lineRule="auto"/>
        <w:rPr>
          <w:rFonts w:ascii="Open Sans" w:hAnsi="Open Sans" w:cs="Open Sans"/>
          <w:bCs/>
          <w:sz w:val="24"/>
          <w:szCs w:val="24"/>
        </w:rPr>
      </w:pPr>
      <w:r w:rsidRPr="00986623">
        <w:rPr>
          <w:rFonts w:ascii="Open Sans" w:hAnsi="Open Sans" w:cs="Open Sans"/>
          <w:bCs/>
          <w:sz w:val="24"/>
          <w:szCs w:val="24"/>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2A1974" w:rsidRPr="00986623" w14:paraId="06DBE5B4" w14:textId="77777777" w:rsidTr="00CE513F">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B7EE99" w14:textId="77777777" w:rsidR="002A1974" w:rsidRPr="00986623" w:rsidRDefault="002A1974" w:rsidP="00BC5241">
            <w:pPr>
              <w:tabs>
                <w:tab w:val="left" w:pos="1440"/>
              </w:tabs>
              <w:spacing w:after="0" w:line="360" w:lineRule="auto"/>
              <w:rPr>
                <w:rFonts w:ascii="Open Sans" w:hAnsi="Open Sans" w:cs="Open Sans"/>
                <w:b/>
                <w:bCs/>
                <w:sz w:val="24"/>
                <w:szCs w:val="24"/>
                <w:lang w:val="es-UY"/>
              </w:rPr>
            </w:pPr>
            <w:r w:rsidRPr="00986623">
              <w:rPr>
                <w:rFonts w:ascii="Open Sans" w:hAnsi="Open Sans" w:cs="Open Sans"/>
                <w:b/>
                <w:bCs/>
                <w:sz w:val="24"/>
                <w:szCs w:val="24"/>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14:paraId="59491914" w14:textId="77777777" w:rsidR="002A1974" w:rsidRPr="00986623" w:rsidRDefault="002A1974" w:rsidP="00BC5241">
            <w:pPr>
              <w:tabs>
                <w:tab w:val="left" w:pos="1440"/>
              </w:tabs>
              <w:spacing w:after="0" w:line="360" w:lineRule="auto"/>
              <w:rPr>
                <w:rFonts w:ascii="Open Sans" w:hAnsi="Open Sans" w:cs="Open Sans"/>
                <w:b/>
                <w:bCs/>
                <w:sz w:val="24"/>
                <w:szCs w:val="24"/>
                <w:lang w:val="es-UY"/>
              </w:rPr>
            </w:pPr>
            <w:r w:rsidRPr="00986623">
              <w:rPr>
                <w:rFonts w:ascii="Open Sans" w:hAnsi="Open Sans" w:cs="Open Sans"/>
                <w:b/>
                <w:bCs/>
                <w:sz w:val="24"/>
                <w:szCs w:val="24"/>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14:paraId="645408A1" w14:textId="77777777" w:rsidR="002A1974" w:rsidRPr="00986623" w:rsidRDefault="002A1974" w:rsidP="00BC5241">
            <w:pPr>
              <w:tabs>
                <w:tab w:val="left" w:pos="1440"/>
              </w:tabs>
              <w:spacing w:after="0" w:line="360" w:lineRule="auto"/>
              <w:rPr>
                <w:rFonts w:ascii="Open Sans" w:hAnsi="Open Sans" w:cs="Open Sans"/>
                <w:b/>
                <w:bCs/>
                <w:sz w:val="24"/>
                <w:szCs w:val="24"/>
                <w:lang w:val="es-UY"/>
              </w:rPr>
            </w:pPr>
            <w:r w:rsidRPr="00986623">
              <w:rPr>
                <w:rFonts w:ascii="Open Sans" w:hAnsi="Open Sans" w:cs="Open Sans"/>
                <w:b/>
                <w:bCs/>
                <w:sz w:val="24"/>
                <w:szCs w:val="24"/>
                <w:lang w:val="es-UY"/>
              </w:rPr>
              <w:t>MONTO ADJUDICADO</w:t>
            </w:r>
          </w:p>
        </w:tc>
      </w:tr>
      <w:tr w:rsidR="002A1974" w:rsidRPr="00986623" w14:paraId="30ADBCF5" w14:textId="77777777" w:rsidTr="00CE513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3D07DC5E"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14:paraId="719DE1E7"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14:paraId="50F0605D"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r>
      <w:tr w:rsidR="002A1974" w:rsidRPr="00986623" w14:paraId="6F743785" w14:textId="77777777" w:rsidTr="00CE513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1436CF6F"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14:paraId="15C0934B"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14:paraId="17DF600B"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r>
      <w:tr w:rsidR="002A1974" w:rsidRPr="00986623" w14:paraId="78A109E3" w14:textId="77777777" w:rsidTr="00CE513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5882EBFD"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14:paraId="31A440B9"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14:paraId="0553BDB2"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r>
      <w:tr w:rsidR="002A1974" w:rsidRPr="00986623" w14:paraId="3F42AAC7" w14:textId="77777777" w:rsidTr="00CE513F">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14:paraId="55053A75"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14:paraId="44A0710C"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14:paraId="5A1DAB54" w14:textId="77777777" w:rsidR="002A1974" w:rsidRPr="00986623" w:rsidRDefault="002A1974" w:rsidP="00BC5241">
            <w:pPr>
              <w:tabs>
                <w:tab w:val="left" w:pos="1440"/>
              </w:tabs>
              <w:spacing w:after="0" w:line="360" w:lineRule="auto"/>
              <w:rPr>
                <w:rFonts w:ascii="Open Sans" w:hAnsi="Open Sans" w:cs="Open Sans"/>
                <w:sz w:val="24"/>
                <w:szCs w:val="24"/>
                <w:lang w:val="es-UY"/>
              </w:rPr>
            </w:pPr>
            <w:r w:rsidRPr="00986623">
              <w:rPr>
                <w:rFonts w:ascii="Open Sans" w:hAnsi="Open Sans" w:cs="Open Sans"/>
                <w:sz w:val="24"/>
                <w:szCs w:val="24"/>
                <w:lang w:val="es-UY"/>
              </w:rPr>
              <w:t> </w:t>
            </w:r>
          </w:p>
        </w:tc>
      </w:tr>
    </w:tbl>
    <w:p w14:paraId="7B9E7865" w14:textId="77777777" w:rsidR="002A1974" w:rsidRPr="00A9033C" w:rsidRDefault="002A1974" w:rsidP="00BC5241">
      <w:pPr>
        <w:tabs>
          <w:tab w:val="left" w:pos="1440"/>
        </w:tabs>
        <w:spacing w:after="0" w:line="360" w:lineRule="auto"/>
        <w:rPr>
          <w:rFonts w:ascii="Open Sans" w:hAnsi="Open Sans" w:cs="Open Sans"/>
          <w:sz w:val="20"/>
          <w:szCs w:val="20"/>
        </w:rPr>
      </w:pPr>
      <w:r w:rsidRPr="00A9033C">
        <w:rPr>
          <w:rFonts w:ascii="Open Sans" w:hAnsi="Open Sans" w:cs="Open Sans"/>
          <w:sz w:val="20"/>
          <w:szCs w:val="20"/>
        </w:rPr>
        <w:t>*De ser completado por clientes estatales, deberá indicarse si fue Compra Directa, Compra Directa por Excepción, Licitación Abreviada o Licitación Pública; y número y año de la misma</w:t>
      </w:r>
    </w:p>
    <w:p w14:paraId="097DAE4F" w14:textId="77777777" w:rsidR="002A1974" w:rsidRPr="00986623" w:rsidRDefault="002A1974" w:rsidP="00BC5241">
      <w:pPr>
        <w:tabs>
          <w:tab w:val="left" w:pos="1440"/>
        </w:tabs>
        <w:spacing w:after="0" w:line="360" w:lineRule="auto"/>
        <w:rPr>
          <w:rFonts w:ascii="Open Sans" w:hAnsi="Open Sans" w:cs="Open Sans"/>
          <w:sz w:val="24"/>
          <w:szCs w:val="24"/>
          <w:u w:val="single"/>
        </w:rPr>
      </w:pPr>
      <w:r w:rsidRPr="00986623">
        <w:rPr>
          <w:rFonts w:ascii="Open Sans" w:hAnsi="Open Sans" w:cs="Open Sans"/>
          <w:sz w:val="24"/>
          <w:szCs w:val="24"/>
          <w:u w:val="single"/>
        </w:rPr>
        <w:t>INDICAR NIVEL DE CUMPLIMIENTO DEL 1 AL 10</w:t>
      </w:r>
    </w:p>
    <w:p w14:paraId="3594CAAA" w14:textId="77777777" w:rsidR="002A1974" w:rsidRPr="00986623" w:rsidRDefault="002A1974" w:rsidP="00BC5241">
      <w:pPr>
        <w:numPr>
          <w:ilvl w:val="0"/>
          <w:numId w:val="32"/>
        </w:numPr>
        <w:tabs>
          <w:tab w:val="left" w:pos="567"/>
        </w:tabs>
        <w:spacing w:after="0" w:line="360" w:lineRule="auto"/>
        <w:ind w:left="0"/>
        <w:rPr>
          <w:rFonts w:ascii="Open Sans" w:hAnsi="Open Sans" w:cs="Open Sans"/>
          <w:sz w:val="24"/>
          <w:szCs w:val="24"/>
        </w:rPr>
      </w:pPr>
      <w:r w:rsidRPr="00986623">
        <w:rPr>
          <w:rFonts w:ascii="Open Sans" w:hAnsi="Open Sans" w:cs="Open Sans"/>
          <w:noProof/>
          <w:sz w:val="24"/>
          <w:szCs w:val="24"/>
          <w:lang w:val="es-UY" w:eastAsia="es-UY"/>
        </w:rPr>
        <mc:AlternateContent>
          <mc:Choice Requires="wps">
            <w:drawing>
              <wp:anchor distT="0" distB="0" distL="114300" distR="114300" simplePos="0" relativeHeight="251665408" behindDoc="0" locked="0" layoutInCell="1" allowOverlap="1" wp14:anchorId="4E193472" wp14:editId="37FDDD38">
                <wp:simplePos x="0" y="0"/>
                <wp:positionH relativeFrom="margin">
                  <wp:posOffset>4525645</wp:posOffset>
                </wp:positionH>
                <wp:positionV relativeFrom="paragraph">
                  <wp:posOffset>13335</wp:posOffset>
                </wp:positionV>
                <wp:extent cx="224155" cy="172085"/>
                <wp:effectExtent l="0" t="0" r="23495" b="1841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C32EE" id="Rectángulo 3" o:spid="_x0000_s1026" style="position:absolute;margin-left:356.35pt;margin-top:1.05pt;width:17.65pt;height:1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" filled="f" strokecolor="windowText" strokeweight="1pt">
                <v:path arrowok="t"/>
                <w10:wrap anchorx="margin"/>
              </v:rect>
            </w:pict>
          </mc:Fallback>
        </mc:AlternateContent>
      </w:r>
      <w:r w:rsidRPr="00986623">
        <w:rPr>
          <w:rFonts w:ascii="Open Sans" w:hAnsi="Open Sans" w:cs="Open Sans"/>
          <w:sz w:val="24"/>
          <w:szCs w:val="24"/>
        </w:rPr>
        <w:t xml:space="preserve">CALIDAD DEL </w:t>
      </w:r>
      <w:r>
        <w:rPr>
          <w:rFonts w:ascii="Open Sans" w:hAnsi="Open Sans" w:cs="Open Sans"/>
          <w:sz w:val="24"/>
          <w:szCs w:val="24"/>
        </w:rPr>
        <w:t>SERVICIO PRESTADO</w:t>
      </w:r>
      <w:r w:rsidRPr="00986623">
        <w:rPr>
          <w:rFonts w:ascii="Open Sans" w:hAnsi="Open Sans" w:cs="Open Sans"/>
          <w:sz w:val="24"/>
          <w:szCs w:val="24"/>
        </w:rPr>
        <w:t xml:space="preserve">: Calificación </w:t>
      </w:r>
    </w:p>
    <w:p w14:paraId="282FBDEA" w14:textId="77777777" w:rsidR="002A1974" w:rsidRPr="00986623" w:rsidRDefault="002A1974" w:rsidP="00BC5241">
      <w:pPr>
        <w:numPr>
          <w:ilvl w:val="0"/>
          <w:numId w:val="32"/>
        </w:numPr>
        <w:tabs>
          <w:tab w:val="left" w:pos="567"/>
        </w:tabs>
        <w:spacing w:after="0" w:line="360" w:lineRule="auto"/>
        <w:ind w:left="0"/>
        <w:rPr>
          <w:rFonts w:ascii="Open Sans" w:hAnsi="Open Sans" w:cs="Open Sans"/>
          <w:sz w:val="24"/>
          <w:szCs w:val="24"/>
        </w:rPr>
      </w:pPr>
      <w:r w:rsidRPr="00986623">
        <w:rPr>
          <w:rFonts w:ascii="Open Sans" w:hAnsi="Open Sans" w:cs="Open Sans"/>
          <w:noProof/>
          <w:sz w:val="24"/>
          <w:szCs w:val="24"/>
          <w:lang w:val="es-UY" w:eastAsia="es-UY"/>
        </w:rPr>
        <mc:AlternateContent>
          <mc:Choice Requires="wps">
            <w:drawing>
              <wp:anchor distT="0" distB="0" distL="114300" distR="114300" simplePos="0" relativeHeight="251666432" behindDoc="0" locked="0" layoutInCell="1" allowOverlap="1" wp14:anchorId="3490CADA" wp14:editId="31C2CFA8">
                <wp:simplePos x="0" y="0"/>
                <wp:positionH relativeFrom="column">
                  <wp:posOffset>3894455</wp:posOffset>
                </wp:positionH>
                <wp:positionV relativeFrom="paragraph">
                  <wp:posOffset>38735</wp:posOffset>
                </wp:positionV>
                <wp:extent cx="224155" cy="172085"/>
                <wp:effectExtent l="0" t="0" r="23495" b="184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90578D" id="Rectángulo 9" o:spid="_x0000_s1026" style="position:absolute;margin-left:306.65pt;margin-top:3.05pt;width:17.6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" filled="f" strokecolor="windowText" strokeweight="1pt">
                <v:path arrowok="t"/>
              </v:rect>
            </w:pict>
          </mc:Fallback>
        </mc:AlternateContent>
      </w:r>
      <w:r w:rsidRPr="00986623">
        <w:rPr>
          <w:rFonts w:ascii="Open Sans" w:hAnsi="Open Sans" w:cs="Open Sans"/>
          <w:sz w:val="24"/>
          <w:szCs w:val="24"/>
        </w:rPr>
        <w:t>PUNTUALIDAD EN LA ENTREGA: Calificación  </w:t>
      </w:r>
    </w:p>
    <w:p w14:paraId="4A9591E6" w14:textId="77777777" w:rsidR="002A1974" w:rsidRPr="00986623" w:rsidRDefault="002A1974" w:rsidP="00BC5241">
      <w:pPr>
        <w:tabs>
          <w:tab w:val="left" w:pos="1440"/>
        </w:tabs>
        <w:spacing w:after="0" w:line="360" w:lineRule="auto"/>
        <w:rPr>
          <w:rFonts w:ascii="Open Sans" w:hAnsi="Open Sans" w:cs="Open Sans"/>
          <w:sz w:val="24"/>
          <w:szCs w:val="24"/>
        </w:rPr>
      </w:pPr>
      <w:r w:rsidRPr="00986623">
        <w:rPr>
          <w:rFonts w:ascii="Open Sans" w:hAnsi="Open Sans" w:cs="Open Sans"/>
          <w:sz w:val="24"/>
          <w:szCs w:val="24"/>
          <w:u w:val="single"/>
        </w:rPr>
        <w:t>Los siguientes datos deberán ser completados por el cliente que referencia</w:t>
      </w:r>
      <w:r w:rsidRPr="00986623">
        <w:rPr>
          <w:rFonts w:ascii="Open Sans" w:hAnsi="Open Sans" w:cs="Open Sans"/>
          <w:sz w:val="24"/>
          <w:szCs w:val="24"/>
        </w:rPr>
        <w:t>:</w:t>
      </w:r>
    </w:p>
    <w:p w14:paraId="670B00DD" w14:textId="64DC2E00" w:rsidR="002A1974" w:rsidRDefault="002A1974" w:rsidP="00BE391C">
      <w:pPr>
        <w:tabs>
          <w:tab w:val="left" w:pos="1440"/>
        </w:tabs>
        <w:spacing w:after="120" w:line="360" w:lineRule="auto"/>
        <w:rPr>
          <w:rFonts w:ascii="Open Sans" w:hAnsi="Open Sans" w:cs="Open Sans"/>
          <w:sz w:val="24"/>
          <w:szCs w:val="24"/>
        </w:rPr>
      </w:pPr>
      <w:r w:rsidRPr="00986623">
        <w:rPr>
          <w:rFonts w:ascii="Open Sans" w:hAnsi="Open Sans" w:cs="Open Sans"/>
          <w:sz w:val="24"/>
          <w:szCs w:val="24"/>
        </w:rPr>
        <w:t>EMPRESA:</w:t>
      </w:r>
    </w:p>
    <w:p w14:paraId="2C2D1619" w14:textId="533E5549" w:rsidR="002A1974" w:rsidRDefault="002A1974" w:rsidP="00BE391C">
      <w:pPr>
        <w:tabs>
          <w:tab w:val="left" w:pos="1440"/>
        </w:tabs>
        <w:spacing w:after="120" w:line="360" w:lineRule="auto"/>
        <w:rPr>
          <w:rFonts w:ascii="Open Sans" w:hAnsi="Open Sans" w:cs="Open Sans"/>
          <w:sz w:val="24"/>
          <w:szCs w:val="24"/>
        </w:rPr>
      </w:pPr>
      <w:r w:rsidRPr="00986623">
        <w:rPr>
          <w:rFonts w:ascii="Open Sans" w:hAnsi="Open Sans" w:cs="Open Sans"/>
          <w:sz w:val="24"/>
          <w:szCs w:val="24"/>
        </w:rPr>
        <w:t>FIRMA:</w:t>
      </w:r>
    </w:p>
    <w:p w14:paraId="58B58191" w14:textId="77777777" w:rsidR="002A1974" w:rsidRPr="00986623" w:rsidRDefault="002A1974" w:rsidP="00BE391C">
      <w:pPr>
        <w:tabs>
          <w:tab w:val="left" w:pos="1440"/>
        </w:tabs>
        <w:spacing w:after="120" w:line="360" w:lineRule="auto"/>
        <w:rPr>
          <w:rFonts w:ascii="Open Sans" w:hAnsi="Open Sans" w:cs="Open Sans"/>
          <w:sz w:val="24"/>
          <w:szCs w:val="24"/>
        </w:rPr>
      </w:pPr>
      <w:r w:rsidRPr="00986623">
        <w:rPr>
          <w:rFonts w:ascii="Open Sans" w:hAnsi="Open Sans" w:cs="Open Sans"/>
          <w:sz w:val="24"/>
          <w:szCs w:val="24"/>
        </w:rPr>
        <w:t>ACLARACION DE FIRMA:</w:t>
      </w:r>
    </w:p>
    <w:p w14:paraId="46387244" w14:textId="4A802B26" w:rsidR="002A1974" w:rsidRDefault="002A1974" w:rsidP="00BE391C">
      <w:pPr>
        <w:tabs>
          <w:tab w:val="left" w:pos="1440"/>
        </w:tabs>
        <w:spacing w:after="120" w:line="360" w:lineRule="auto"/>
        <w:rPr>
          <w:rFonts w:ascii="Open Sans" w:hAnsi="Open Sans" w:cs="Open Sans"/>
          <w:sz w:val="24"/>
          <w:szCs w:val="24"/>
        </w:rPr>
      </w:pPr>
      <w:r w:rsidRPr="00986623">
        <w:rPr>
          <w:rFonts w:ascii="Open Sans" w:hAnsi="Open Sans" w:cs="Open Sans"/>
          <w:sz w:val="24"/>
          <w:szCs w:val="24"/>
        </w:rPr>
        <w:t>C.I.:</w:t>
      </w:r>
    </w:p>
    <w:p w14:paraId="7E846554" w14:textId="77777777" w:rsidR="002A1974" w:rsidRPr="00986623" w:rsidRDefault="002A1974" w:rsidP="00BE391C">
      <w:pPr>
        <w:tabs>
          <w:tab w:val="left" w:pos="1440"/>
        </w:tabs>
        <w:spacing w:after="120" w:line="360" w:lineRule="auto"/>
        <w:rPr>
          <w:rFonts w:ascii="Open Sans" w:hAnsi="Open Sans" w:cs="Open Sans"/>
          <w:sz w:val="24"/>
          <w:szCs w:val="24"/>
        </w:rPr>
      </w:pPr>
      <w:r w:rsidRPr="00986623">
        <w:rPr>
          <w:rFonts w:ascii="Open Sans" w:hAnsi="Open Sans" w:cs="Open Sans"/>
          <w:sz w:val="24"/>
          <w:szCs w:val="24"/>
        </w:rPr>
        <w:t>TELÉFONO:</w:t>
      </w:r>
    </w:p>
    <w:p w14:paraId="3830446C" w14:textId="1F0DE160" w:rsidR="002A1974" w:rsidRDefault="002A1974" w:rsidP="00BE391C">
      <w:pPr>
        <w:tabs>
          <w:tab w:val="left" w:pos="1440"/>
        </w:tabs>
        <w:spacing w:after="120" w:line="360" w:lineRule="auto"/>
        <w:rPr>
          <w:rFonts w:ascii="Open Sans" w:hAnsi="Open Sans" w:cs="Open Sans"/>
          <w:sz w:val="24"/>
          <w:szCs w:val="24"/>
        </w:rPr>
      </w:pPr>
      <w:r w:rsidRPr="00986623">
        <w:rPr>
          <w:rFonts w:ascii="Open Sans" w:hAnsi="Open Sans" w:cs="Open Sans"/>
          <w:sz w:val="24"/>
          <w:szCs w:val="24"/>
        </w:rPr>
        <w:t>DOMICILIO:</w:t>
      </w:r>
    </w:p>
    <w:p w14:paraId="728BF42B" w14:textId="26B7531C" w:rsidR="00BE391C" w:rsidRDefault="00BE391C" w:rsidP="00BE391C">
      <w:pPr>
        <w:tabs>
          <w:tab w:val="left" w:pos="1440"/>
        </w:tabs>
        <w:spacing w:after="120" w:line="360" w:lineRule="auto"/>
        <w:rPr>
          <w:rFonts w:ascii="Open Sans" w:hAnsi="Open Sans" w:cs="Open Sans"/>
          <w:sz w:val="24"/>
          <w:szCs w:val="24"/>
        </w:rPr>
      </w:pPr>
    </w:p>
    <w:p w14:paraId="61FC200E" w14:textId="77777777" w:rsidR="006526E5" w:rsidRDefault="006526E5" w:rsidP="00BE391C">
      <w:pPr>
        <w:tabs>
          <w:tab w:val="left" w:pos="1440"/>
        </w:tabs>
        <w:spacing w:after="120" w:line="360" w:lineRule="auto"/>
        <w:rPr>
          <w:rFonts w:ascii="Open Sans" w:hAnsi="Open Sans" w:cs="Open Sans"/>
          <w:sz w:val="24"/>
          <w:szCs w:val="24"/>
        </w:rPr>
      </w:pPr>
    </w:p>
    <w:p w14:paraId="3EE06106" w14:textId="77777777" w:rsidR="002A1974" w:rsidRDefault="002A1974" w:rsidP="00BC5241">
      <w:pPr>
        <w:autoSpaceDE w:val="0"/>
        <w:autoSpaceDN w:val="0"/>
        <w:adjustRightInd w:val="0"/>
        <w:spacing w:after="0" w:line="360" w:lineRule="auto"/>
        <w:jc w:val="both"/>
        <w:rPr>
          <w:rFonts w:ascii="Open Sans" w:hAnsi="Open Sans" w:cs="Open Sans"/>
          <w:b/>
          <w:bCs/>
          <w:sz w:val="18"/>
          <w:szCs w:val="18"/>
        </w:rPr>
      </w:pPr>
      <w:r w:rsidRPr="00A9033C">
        <w:rPr>
          <w:rFonts w:ascii="Open Sans" w:hAnsi="Open Sans" w:cs="Open Sans"/>
          <w:sz w:val="18"/>
          <w:szCs w:val="18"/>
        </w:rPr>
        <w:t>* El presente documento debe ser completado exclusivamente por los clientes del oferente, con toda la información solicitada, en el mismo formato, escaneado y anexado electrónicamente junto con la oferta.</w:t>
      </w:r>
      <w:r w:rsidRPr="00A9033C">
        <w:rPr>
          <w:rFonts w:ascii="Open Sans" w:hAnsi="Open Sans" w:cs="Open Sans"/>
          <w:b/>
          <w:bCs/>
          <w:sz w:val="18"/>
          <w:szCs w:val="18"/>
        </w:rPr>
        <w:t xml:space="preserve"> </w:t>
      </w:r>
    </w:p>
    <w:p w14:paraId="40F7032A" w14:textId="77777777" w:rsidR="002A1974" w:rsidRDefault="002A1974" w:rsidP="00BC5241">
      <w:pPr>
        <w:spacing w:after="0" w:line="360" w:lineRule="auto"/>
        <w:rPr>
          <w:rFonts w:ascii="Open Sans" w:hAnsi="Open Sans" w:cs="Open Sans"/>
          <w:b/>
          <w:bCs/>
          <w:sz w:val="18"/>
          <w:szCs w:val="18"/>
        </w:rPr>
      </w:pPr>
      <w:r>
        <w:rPr>
          <w:rFonts w:ascii="Open Sans" w:hAnsi="Open Sans" w:cs="Open Sans"/>
          <w:b/>
          <w:bCs/>
          <w:sz w:val="18"/>
          <w:szCs w:val="18"/>
        </w:rPr>
        <w:lastRenderedPageBreak/>
        <w:br w:type="page"/>
      </w:r>
    </w:p>
    <w:p w14:paraId="62D6D1D5" w14:textId="1C9AA331" w:rsidR="002A1974" w:rsidRPr="00986623" w:rsidRDefault="002A1974" w:rsidP="006526E5">
      <w:pPr>
        <w:spacing w:after="0" w:line="360" w:lineRule="auto"/>
        <w:rPr>
          <w:rFonts w:ascii="Open Sans" w:hAnsi="Open Sans" w:cs="Open Sans"/>
          <w:b/>
          <w:bCs/>
          <w:sz w:val="24"/>
          <w:szCs w:val="24"/>
        </w:rPr>
      </w:pPr>
      <w:r w:rsidRPr="00986623">
        <w:rPr>
          <w:rFonts w:ascii="Open Sans" w:hAnsi="Open Sans" w:cs="Open Sans"/>
          <w:b/>
          <w:bCs/>
          <w:sz w:val="24"/>
          <w:szCs w:val="24"/>
        </w:rPr>
        <w:lastRenderedPageBreak/>
        <w:t>ANEXO I</w:t>
      </w:r>
      <w:r>
        <w:rPr>
          <w:rFonts w:ascii="Open Sans" w:hAnsi="Open Sans" w:cs="Open Sans"/>
          <w:b/>
          <w:bCs/>
          <w:sz w:val="24"/>
          <w:szCs w:val="24"/>
        </w:rPr>
        <w:t>V</w:t>
      </w:r>
      <w:r w:rsidRPr="00986623">
        <w:rPr>
          <w:rFonts w:ascii="Open Sans" w:hAnsi="Open Sans" w:cs="Open Sans"/>
          <w:b/>
          <w:bCs/>
          <w:sz w:val="24"/>
          <w:szCs w:val="24"/>
        </w:rPr>
        <w:t xml:space="preserve"> – </w:t>
      </w:r>
      <w:r>
        <w:rPr>
          <w:rFonts w:ascii="Open Sans" w:hAnsi="Open Sans" w:cs="Open Sans"/>
          <w:b/>
          <w:bCs/>
          <w:sz w:val="24"/>
          <w:szCs w:val="24"/>
        </w:rPr>
        <w:t>CUADRO DE COTIZACIÓN</w:t>
      </w:r>
    </w:p>
    <w:p w14:paraId="663CC553" w14:textId="77777777" w:rsidR="002A1974" w:rsidRPr="00986623" w:rsidRDefault="002A1974" w:rsidP="00BC5241">
      <w:pPr>
        <w:tabs>
          <w:tab w:val="left" w:pos="1440"/>
        </w:tabs>
        <w:spacing w:after="0" w:line="360" w:lineRule="auto"/>
        <w:rPr>
          <w:rFonts w:ascii="Open Sans" w:hAnsi="Open Sans" w:cs="Open Sans"/>
          <w:b/>
          <w:bCs/>
          <w:sz w:val="24"/>
          <w:szCs w:val="24"/>
        </w:rPr>
      </w:pPr>
      <w:r>
        <w:rPr>
          <w:rFonts w:ascii="Open Sans" w:hAnsi="Open Sans" w:cs="Open Sans"/>
          <w:b/>
          <w:bCs/>
          <w:sz w:val="24"/>
          <w:szCs w:val="24"/>
        </w:rPr>
        <w:t>LICITACIÓN ABREVIADA 02/2023</w:t>
      </w:r>
    </w:p>
    <w:tbl>
      <w:tblPr>
        <w:tblW w:w="94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8"/>
        <w:gridCol w:w="5114"/>
        <w:gridCol w:w="1990"/>
        <w:gridCol w:w="930"/>
      </w:tblGrid>
      <w:tr w:rsidR="00927AB7" w:rsidRPr="00927AB7" w14:paraId="6C514AEE" w14:textId="77777777" w:rsidTr="000D596A">
        <w:trPr>
          <w:trHeight w:val="324"/>
        </w:trPr>
        <w:tc>
          <w:tcPr>
            <w:tcW w:w="9482" w:type="dxa"/>
            <w:gridSpan w:val="4"/>
            <w:shd w:val="clear" w:color="auto" w:fill="FFFFFF" w:themeFill="background1"/>
            <w:noWrap/>
            <w:vAlign w:val="bottom"/>
            <w:hideMark/>
          </w:tcPr>
          <w:p w14:paraId="3B07153C" w14:textId="1BA88FAF" w:rsidR="00927AB7" w:rsidRPr="00927AB7" w:rsidRDefault="00927AB7" w:rsidP="00BC5241">
            <w:pPr>
              <w:spacing w:after="0" w:line="360" w:lineRule="auto"/>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OFERENTE :</w:t>
            </w:r>
          </w:p>
        </w:tc>
      </w:tr>
      <w:tr w:rsidR="00927AB7" w:rsidRPr="00927AB7" w14:paraId="1DE7DE97" w14:textId="77777777" w:rsidTr="000D596A">
        <w:trPr>
          <w:trHeight w:val="288"/>
        </w:trPr>
        <w:tc>
          <w:tcPr>
            <w:tcW w:w="1448" w:type="dxa"/>
            <w:shd w:val="clear" w:color="auto" w:fill="FFFFFF" w:themeFill="background1"/>
            <w:noWrap/>
            <w:vAlign w:val="bottom"/>
            <w:hideMark/>
          </w:tcPr>
          <w:p w14:paraId="29E1FB3A"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I</w:t>
            </w:r>
          </w:p>
        </w:tc>
        <w:tc>
          <w:tcPr>
            <w:tcW w:w="5114" w:type="dxa"/>
            <w:shd w:val="clear" w:color="auto" w:fill="FFFFFF" w:themeFill="background1"/>
            <w:noWrap/>
            <w:vAlign w:val="bottom"/>
            <w:hideMark/>
          </w:tcPr>
          <w:p w14:paraId="5D6F9FD5" w14:textId="436683E2"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PRECIO</w:t>
            </w:r>
          </w:p>
        </w:tc>
        <w:tc>
          <w:tcPr>
            <w:tcW w:w="1990" w:type="dxa"/>
            <w:shd w:val="clear" w:color="auto" w:fill="FFFFFF" w:themeFill="background1"/>
            <w:noWrap/>
            <w:vAlign w:val="bottom"/>
            <w:hideMark/>
          </w:tcPr>
          <w:p w14:paraId="1E539E53"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Precio oferta</w:t>
            </w:r>
          </w:p>
        </w:tc>
        <w:tc>
          <w:tcPr>
            <w:tcW w:w="930" w:type="dxa"/>
            <w:shd w:val="clear" w:color="auto" w:fill="FFFFFF" w:themeFill="background1"/>
            <w:noWrap/>
            <w:vAlign w:val="bottom"/>
            <w:hideMark/>
          </w:tcPr>
          <w:p w14:paraId="08ED97DE"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Peso*</w:t>
            </w:r>
          </w:p>
        </w:tc>
      </w:tr>
      <w:tr w:rsidR="00927AB7" w:rsidRPr="00927AB7" w14:paraId="30E3E651" w14:textId="77777777" w:rsidTr="000D596A">
        <w:trPr>
          <w:trHeight w:val="288"/>
        </w:trPr>
        <w:tc>
          <w:tcPr>
            <w:tcW w:w="9482" w:type="dxa"/>
            <w:gridSpan w:val="4"/>
            <w:shd w:val="clear" w:color="auto" w:fill="FFFFFF" w:themeFill="background1"/>
            <w:noWrap/>
            <w:vAlign w:val="bottom"/>
            <w:hideMark/>
          </w:tcPr>
          <w:p w14:paraId="3AAA4348" w14:textId="5FD37368" w:rsidR="00927AB7" w:rsidRPr="00927AB7" w:rsidRDefault="00927AB7" w:rsidP="00BC5241">
            <w:pPr>
              <w:spacing w:after="0" w:line="360" w:lineRule="auto"/>
              <w:jc w:val="center"/>
              <w:rPr>
                <w:rFonts w:ascii="Open Sans" w:eastAsia="Times New Roman" w:hAnsi="Open Sans" w:cs="Open Sans"/>
                <w:b/>
                <w:bCs/>
                <w:color w:val="000000"/>
                <w:sz w:val="24"/>
                <w:szCs w:val="24"/>
                <w:lang w:val="es-UY" w:eastAsia="es-UY"/>
              </w:rPr>
            </w:pPr>
            <w:r w:rsidRPr="00927AB7">
              <w:rPr>
                <w:rFonts w:ascii="Open Sans" w:eastAsia="Times New Roman" w:hAnsi="Open Sans" w:cs="Open Sans"/>
                <w:b/>
                <w:bCs/>
                <w:color w:val="000000"/>
                <w:sz w:val="24"/>
                <w:szCs w:val="24"/>
                <w:lang w:val="es-UY" w:eastAsia="es-UY"/>
              </w:rPr>
              <w:t>Cotización obligatoria</w:t>
            </w:r>
          </w:p>
        </w:tc>
      </w:tr>
      <w:tr w:rsidR="00927AB7" w:rsidRPr="00927AB7" w14:paraId="56D074E6" w14:textId="77777777" w:rsidTr="000D596A">
        <w:trPr>
          <w:trHeight w:val="288"/>
        </w:trPr>
        <w:tc>
          <w:tcPr>
            <w:tcW w:w="1448" w:type="dxa"/>
            <w:shd w:val="clear" w:color="auto" w:fill="FFFFFF" w:themeFill="background1"/>
            <w:noWrap/>
            <w:vAlign w:val="bottom"/>
            <w:hideMark/>
          </w:tcPr>
          <w:p w14:paraId="32077E01"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A)</w:t>
            </w:r>
          </w:p>
        </w:tc>
        <w:tc>
          <w:tcPr>
            <w:tcW w:w="5114" w:type="dxa"/>
            <w:shd w:val="clear" w:color="auto" w:fill="FFFFFF" w:themeFill="background1"/>
            <w:noWrap/>
            <w:vAlign w:val="bottom"/>
            <w:hideMark/>
          </w:tcPr>
          <w:p w14:paraId="6479B844" w14:textId="77777777" w:rsidR="00927AB7" w:rsidRPr="00927AB7" w:rsidRDefault="00927AB7" w:rsidP="00BC5241">
            <w:pPr>
              <w:spacing w:after="0" w:line="360" w:lineRule="auto"/>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Menú del día 1 (económico)</w:t>
            </w:r>
          </w:p>
        </w:tc>
        <w:tc>
          <w:tcPr>
            <w:tcW w:w="1990" w:type="dxa"/>
            <w:shd w:val="clear" w:color="auto" w:fill="FFFFFF" w:themeFill="background1"/>
            <w:noWrap/>
            <w:vAlign w:val="bottom"/>
            <w:hideMark/>
          </w:tcPr>
          <w:p w14:paraId="2C9EE29E"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6668A009"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5E7154BB" w14:textId="77777777" w:rsidTr="000D596A">
        <w:trPr>
          <w:trHeight w:val="288"/>
        </w:trPr>
        <w:tc>
          <w:tcPr>
            <w:tcW w:w="1448" w:type="dxa"/>
            <w:shd w:val="clear" w:color="auto" w:fill="FFFFFF" w:themeFill="background1"/>
            <w:noWrap/>
            <w:vAlign w:val="bottom"/>
            <w:hideMark/>
          </w:tcPr>
          <w:p w14:paraId="16219085"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B)</w:t>
            </w:r>
          </w:p>
        </w:tc>
        <w:tc>
          <w:tcPr>
            <w:tcW w:w="5114" w:type="dxa"/>
            <w:shd w:val="clear" w:color="auto" w:fill="FFFFFF" w:themeFill="background1"/>
            <w:noWrap/>
            <w:vAlign w:val="bottom"/>
            <w:hideMark/>
          </w:tcPr>
          <w:p w14:paraId="20B2068D" w14:textId="77777777" w:rsidR="00927AB7" w:rsidRPr="00927AB7" w:rsidRDefault="00927AB7" w:rsidP="00BC5241">
            <w:pPr>
              <w:spacing w:after="0" w:line="360" w:lineRule="auto"/>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Menú del día 2</w:t>
            </w:r>
          </w:p>
        </w:tc>
        <w:tc>
          <w:tcPr>
            <w:tcW w:w="1990" w:type="dxa"/>
            <w:shd w:val="clear" w:color="auto" w:fill="FFFFFF" w:themeFill="background1"/>
            <w:noWrap/>
            <w:vAlign w:val="bottom"/>
            <w:hideMark/>
          </w:tcPr>
          <w:p w14:paraId="68B20698"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10B3D7FA"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230EC318" w14:textId="77777777" w:rsidTr="000D596A">
        <w:trPr>
          <w:trHeight w:val="288"/>
        </w:trPr>
        <w:tc>
          <w:tcPr>
            <w:tcW w:w="1448" w:type="dxa"/>
            <w:shd w:val="clear" w:color="auto" w:fill="FFFFFF" w:themeFill="background1"/>
            <w:noWrap/>
            <w:vAlign w:val="bottom"/>
            <w:hideMark/>
          </w:tcPr>
          <w:p w14:paraId="3CCC6BA4" w14:textId="129D777D" w:rsidR="00927AB7" w:rsidRPr="00927AB7" w:rsidRDefault="003943B9" w:rsidP="00BC5241">
            <w:pPr>
              <w:spacing w:after="0" w:line="360" w:lineRule="auto"/>
              <w:jc w:val="center"/>
              <w:rPr>
                <w:rFonts w:ascii="Open Sans" w:eastAsia="Times New Roman" w:hAnsi="Open Sans" w:cs="Open Sans"/>
                <w:b/>
                <w:bCs/>
                <w:sz w:val="24"/>
                <w:szCs w:val="24"/>
                <w:lang w:val="es-UY" w:eastAsia="es-UY"/>
              </w:rPr>
            </w:pPr>
            <w:r>
              <w:rPr>
                <w:rFonts w:ascii="Open Sans" w:eastAsia="Times New Roman" w:hAnsi="Open Sans" w:cs="Open Sans"/>
                <w:b/>
                <w:bCs/>
                <w:sz w:val="24"/>
                <w:szCs w:val="24"/>
                <w:lang w:val="es-UY" w:eastAsia="es-UY"/>
              </w:rPr>
              <w:t>C</w:t>
            </w:r>
            <w:r w:rsidR="00927AB7" w:rsidRPr="00927AB7">
              <w:rPr>
                <w:rFonts w:ascii="Open Sans" w:eastAsia="Times New Roman" w:hAnsi="Open Sans" w:cs="Open Sans"/>
                <w:b/>
                <w:bCs/>
                <w:sz w:val="24"/>
                <w:szCs w:val="24"/>
                <w:lang w:val="es-UY" w:eastAsia="es-UY"/>
              </w:rPr>
              <w:t>)</w:t>
            </w:r>
          </w:p>
        </w:tc>
        <w:tc>
          <w:tcPr>
            <w:tcW w:w="5114" w:type="dxa"/>
            <w:shd w:val="clear" w:color="auto" w:fill="FFFFFF" w:themeFill="background1"/>
            <w:noWrap/>
            <w:vAlign w:val="center"/>
            <w:hideMark/>
          </w:tcPr>
          <w:p w14:paraId="094A4707" w14:textId="77777777" w:rsidR="00927AB7" w:rsidRPr="003943B9" w:rsidRDefault="00927AB7" w:rsidP="00BC5241">
            <w:pPr>
              <w:spacing w:after="0" w:line="360" w:lineRule="auto"/>
              <w:jc w:val="both"/>
              <w:rPr>
                <w:rFonts w:ascii="Open Sans" w:eastAsia="Times New Roman" w:hAnsi="Open Sans" w:cs="Open Sans"/>
                <w:b/>
                <w:color w:val="000000"/>
                <w:sz w:val="24"/>
                <w:szCs w:val="24"/>
                <w:lang w:val="es-UY" w:eastAsia="es-UY"/>
              </w:rPr>
            </w:pPr>
            <w:r w:rsidRPr="003943B9">
              <w:rPr>
                <w:rFonts w:ascii="Open Sans" w:eastAsia="Times New Roman" w:hAnsi="Open Sans" w:cs="Open Sans"/>
                <w:b/>
                <w:color w:val="000000"/>
                <w:sz w:val="24"/>
                <w:szCs w:val="24"/>
                <w:lang w:val="es-UY" w:eastAsia="es-UY"/>
              </w:rPr>
              <w:t>Menú del día vegetariano.</w:t>
            </w:r>
          </w:p>
        </w:tc>
        <w:tc>
          <w:tcPr>
            <w:tcW w:w="1990" w:type="dxa"/>
            <w:shd w:val="clear" w:color="auto" w:fill="FFFFFF" w:themeFill="background1"/>
            <w:noWrap/>
            <w:vAlign w:val="bottom"/>
            <w:hideMark/>
          </w:tcPr>
          <w:p w14:paraId="01937FDC"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129CC3C3"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1BC40D5A" w14:textId="77777777" w:rsidTr="000D596A">
        <w:trPr>
          <w:trHeight w:val="304"/>
        </w:trPr>
        <w:tc>
          <w:tcPr>
            <w:tcW w:w="1448" w:type="dxa"/>
            <w:shd w:val="clear" w:color="auto" w:fill="FFFFFF" w:themeFill="background1"/>
            <w:noWrap/>
            <w:vAlign w:val="center"/>
            <w:hideMark/>
          </w:tcPr>
          <w:p w14:paraId="085F37FE" w14:textId="49092883" w:rsidR="00927AB7" w:rsidRPr="00927AB7" w:rsidRDefault="003943B9" w:rsidP="00BC5241">
            <w:pPr>
              <w:spacing w:after="0" w:line="360" w:lineRule="auto"/>
              <w:jc w:val="center"/>
              <w:rPr>
                <w:rFonts w:ascii="Open Sans" w:eastAsia="Times New Roman" w:hAnsi="Open Sans" w:cs="Open Sans"/>
                <w:b/>
                <w:bCs/>
                <w:sz w:val="24"/>
                <w:szCs w:val="24"/>
                <w:lang w:val="es-UY" w:eastAsia="es-UY"/>
              </w:rPr>
            </w:pPr>
            <w:r>
              <w:rPr>
                <w:rFonts w:ascii="Open Sans" w:eastAsia="Times New Roman" w:hAnsi="Open Sans" w:cs="Open Sans"/>
                <w:b/>
                <w:bCs/>
                <w:sz w:val="24"/>
                <w:szCs w:val="24"/>
                <w:lang w:val="es-UY" w:eastAsia="es-UY"/>
              </w:rPr>
              <w:t>D</w:t>
            </w:r>
            <w:r w:rsidR="00927AB7" w:rsidRPr="00927AB7">
              <w:rPr>
                <w:rFonts w:ascii="Open Sans" w:eastAsia="Times New Roman" w:hAnsi="Open Sans" w:cs="Open Sans"/>
                <w:b/>
                <w:bCs/>
                <w:sz w:val="24"/>
                <w:szCs w:val="24"/>
                <w:lang w:val="es-UY" w:eastAsia="es-UY"/>
              </w:rPr>
              <w:t>)</w:t>
            </w:r>
          </w:p>
        </w:tc>
        <w:tc>
          <w:tcPr>
            <w:tcW w:w="5114" w:type="dxa"/>
            <w:shd w:val="clear" w:color="auto" w:fill="FFFFFF" w:themeFill="background1"/>
            <w:noWrap/>
            <w:vAlign w:val="center"/>
            <w:hideMark/>
          </w:tcPr>
          <w:p w14:paraId="47F3B2F3" w14:textId="7F64175B" w:rsidR="00927AB7" w:rsidRPr="003943B9" w:rsidRDefault="00927AB7" w:rsidP="00BC5241">
            <w:pPr>
              <w:spacing w:after="0" w:line="360" w:lineRule="auto"/>
              <w:jc w:val="both"/>
              <w:rPr>
                <w:rFonts w:ascii="Open Sans" w:eastAsia="Times New Roman" w:hAnsi="Open Sans" w:cs="Open Sans"/>
                <w:b/>
                <w:color w:val="000000"/>
                <w:sz w:val="24"/>
                <w:szCs w:val="24"/>
                <w:lang w:val="es-UY" w:eastAsia="es-UY"/>
              </w:rPr>
            </w:pPr>
            <w:r w:rsidRPr="003943B9">
              <w:rPr>
                <w:rFonts w:ascii="Open Sans" w:eastAsia="Times New Roman" w:hAnsi="Open Sans" w:cs="Open Sans"/>
                <w:b/>
                <w:color w:val="000000"/>
                <w:sz w:val="24"/>
                <w:szCs w:val="24"/>
                <w:lang w:val="es-UY" w:eastAsia="es-UY"/>
              </w:rPr>
              <w:t xml:space="preserve">Menú del día vegano o apto para celíacos. </w:t>
            </w:r>
          </w:p>
        </w:tc>
        <w:tc>
          <w:tcPr>
            <w:tcW w:w="1990" w:type="dxa"/>
            <w:shd w:val="clear" w:color="auto" w:fill="FFFFFF" w:themeFill="background1"/>
            <w:noWrap/>
            <w:vAlign w:val="bottom"/>
            <w:hideMark/>
          </w:tcPr>
          <w:p w14:paraId="6B24E1CA"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00F6EBE3"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19D0062B" w14:textId="77777777" w:rsidTr="000D596A">
        <w:trPr>
          <w:trHeight w:val="288"/>
        </w:trPr>
        <w:tc>
          <w:tcPr>
            <w:tcW w:w="1448" w:type="dxa"/>
            <w:shd w:val="clear" w:color="auto" w:fill="FFFFFF" w:themeFill="background1"/>
            <w:noWrap/>
            <w:vAlign w:val="bottom"/>
            <w:hideMark/>
          </w:tcPr>
          <w:p w14:paraId="4B40FDC7"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C)</w:t>
            </w:r>
          </w:p>
        </w:tc>
        <w:tc>
          <w:tcPr>
            <w:tcW w:w="5114" w:type="dxa"/>
            <w:shd w:val="clear" w:color="auto" w:fill="FFFFFF" w:themeFill="background1"/>
            <w:noWrap/>
            <w:vAlign w:val="bottom"/>
            <w:hideMark/>
          </w:tcPr>
          <w:p w14:paraId="17549699" w14:textId="3C832EB2" w:rsidR="00927AB7" w:rsidRPr="00927AB7" w:rsidRDefault="00927AB7" w:rsidP="00BC5241">
            <w:pPr>
              <w:spacing w:after="0" w:line="360" w:lineRule="auto"/>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Otros (Precio)</w:t>
            </w:r>
          </w:p>
        </w:tc>
        <w:tc>
          <w:tcPr>
            <w:tcW w:w="1990" w:type="dxa"/>
            <w:shd w:val="clear" w:color="auto" w:fill="FFFFFF" w:themeFill="background1"/>
            <w:noWrap/>
            <w:vAlign w:val="bottom"/>
            <w:hideMark/>
          </w:tcPr>
          <w:p w14:paraId="2322188B"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 </w:t>
            </w:r>
          </w:p>
        </w:tc>
        <w:tc>
          <w:tcPr>
            <w:tcW w:w="930" w:type="dxa"/>
            <w:shd w:val="clear" w:color="auto" w:fill="FFFFFF" w:themeFill="background1"/>
            <w:noWrap/>
            <w:vAlign w:val="bottom"/>
            <w:hideMark/>
          </w:tcPr>
          <w:p w14:paraId="6E143F5F"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 </w:t>
            </w:r>
          </w:p>
        </w:tc>
      </w:tr>
      <w:tr w:rsidR="00927AB7" w:rsidRPr="00927AB7" w14:paraId="3CC04511" w14:textId="77777777" w:rsidTr="000D596A">
        <w:trPr>
          <w:trHeight w:val="348"/>
        </w:trPr>
        <w:tc>
          <w:tcPr>
            <w:tcW w:w="1448" w:type="dxa"/>
            <w:shd w:val="clear" w:color="auto" w:fill="FFFFFF" w:themeFill="background1"/>
            <w:noWrap/>
            <w:vAlign w:val="bottom"/>
            <w:hideMark/>
          </w:tcPr>
          <w:p w14:paraId="5C894D67" w14:textId="77777777" w:rsidR="00927AB7" w:rsidRPr="00927AB7" w:rsidRDefault="00927AB7" w:rsidP="00BC5241">
            <w:pPr>
              <w:spacing w:after="0" w:line="360" w:lineRule="auto"/>
              <w:jc w:val="center"/>
              <w:rPr>
                <w:rFonts w:ascii="Open Sans" w:eastAsia="Times New Roman" w:hAnsi="Open Sans" w:cs="Open Sans"/>
                <w:b/>
                <w:bCs/>
                <w:sz w:val="24"/>
                <w:szCs w:val="24"/>
                <w:lang w:val="es-UY" w:eastAsia="es-UY"/>
              </w:rPr>
            </w:pPr>
            <w:r w:rsidRPr="00927AB7">
              <w:rPr>
                <w:rFonts w:ascii="Open Sans" w:eastAsia="Times New Roman" w:hAnsi="Open Sans" w:cs="Open Sans"/>
                <w:b/>
                <w:bCs/>
                <w:sz w:val="24"/>
                <w:szCs w:val="24"/>
                <w:lang w:val="es-UY" w:eastAsia="es-UY"/>
              </w:rPr>
              <w:t> </w:t>
            </w:r>
          </w:p>
        </w:tc>
        <w:tc>
          <w:tcPr>
            <w:tcW w:w="5114" w:type="dxa"/>
            <w:shd w:val="clear" w:color="auto" w:fill="FFFFFF" w:themeFill="background1"/>
            <w:noWrap/>
            <w:vAlign w:val="center"/>
            <w:hideMark/>
          </w:tcPr>
          <w:p w14:paraId="1A6B4196" w14:textId="4EE16DFB"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w:t>
            </w:r>
            <w:r>
              <w:rPr>
                <w:rFonts w:ascii="Open Sans" w:eastAsia="Times New Roman" w:hAnsi="Open Sans" w:cs="Open Sans"/>
                <w:color w:val="000000"/>
                <w:sz w:val="24"/>
                <w:szCs w:val="24"/>
                <w:lang w:val="es-UY" w:eastAsia="es-UY"/>
              </w:rPr>
              <w:t> </w:t>
            </w:r>
            <w:r w:rsidRPr="00927AB7">
              <w:rPr>
                <w:rFonts w:ascii="Open Sans" w:eastAsia="Times New Roman" w:hAnsi="Open Sans" w:cs="Open Sans"/>
                <w:color w:val="000000"/>
                <w:sz w:val="24"/>
                <w:szCs w:val="24"/>
                <w:lang w:val="es-UY" w:eastAsia="es-UY"/>
              </w:rPr>
              <w:t>Milanesa al pan</w:t>
            </w:r>
          </w:p>
        </w:tc>
        <w:tc>
          <w:tcPr>
            <w:tcW w:w="1990" w:type="dxa"/>
            <w:shd w:val="clear" w:color="auto" w:fill="FFFFFF" w:themeFill="background1"/>
            <w:noWrap/>
            <w:vAlign w:val="bottom"/>
            <w:hideMark/>
          </w:tcPr>
          <w:p w14:paraId="1FBFD0D1"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1CBA93AE"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37150BC1" w14:textId="77777777" w:rsidTr="000D596A">
        <w:trPr>
          <w:trHeight w:val="348"/>
        </w:trPr>
        <w:tc>
          <w:tcPr>
            <w:tcW w:w="1448" w:type="dxa"/>
            <w:shd w:val="clear" w:color="auto" w:fill="FFFFFF" w:themeFill="background1"/>
            <w:noWrap/>
            <w:vAlign w:val="bottom"/>
            <w:hideMark/>
          </w:tcPr>
          <w:p w14:paraId="37266243" w14:textId="77777777" w:rsidR="00927AB7" w:rsidRPr="00927AB7" w:rsidRDefault="00927AB7" w:rsidP="00BC5241">
            <w:pPr>
              <w:spacing w:after="0" w:line="360" w:lineRule="auto"/>
              <w:jc w:val="center"/>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569469F2" w14:textId="334DE89C"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Media luna rellenas de jamón y queso</w:t>
            </w:r>
          </w:p>
        </w:tc>
        <w:tc>
          <w:tcPr>
            <w:tcW w:w="1990" w:type="dxa"/>
            <w:shd w:val="clear" w:color="auto" w:fill="FFFFFF" w:themeFill="background1"/>
            <w:noWrap/>
            <w:vAlign w:val="bottom"/>
            <w:hideMark/>
          </w:tcPr>
          <w:p w14:paraId="16B15F4E"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2DA1E683"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69E891F0" w14:textId="77777777" w:rsidTr="000D596A">
        <w:trPr>
          <w:trHeight w:val="348"/>
        </w:trPr>
        <w:tc>
          <w:tcPr>
            <w:tcW w:w="1448" w:type="dxa"/>
            <w:shd w:val="clear" w:color="auto" w:fill="FFFFFF" w:themeFill="background1"/>
            <w:noWrap/>
            <w:vAlign w:val="bottom"/>
            <w:hideMark/>
          </w:tcPr>
          <w:p w14:paraId="3D70AEA0"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26E7FCDA" w14:textId="53A26D52"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Sándwiches calientes</w:t>
            </w:r>
          </w:p>
        </w:tc>
        <w:tc>
          <w:tcPr>
            <w:tcW w:w="1990" w:type="dxa"/>
            <w:shd w:val="clear" w:color="auto" w:fill="FFFFFF" w:themeFill="background1"/>
            <w:noWrap/>
            <w:vAlign w:val="bottom"/>
            <w:hideMark/>
          </w:tcPr>
          <w:p w14:paraId="2CDC1109"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118657F2"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66BF5A24" w14:textId="77777777" w:rsidTr="000D596A">
        <w:trPr>
          <w:trHeight w:val="348"/>
        </w:trPr>
        <w:tc>
          <w:tcPr>
            <w:tcW w:w="1448" w:type="dxa"/>
            <w:shd w:val="clear" w:color="auto" w:fill="FFFFFF" w:themeFill="background1"/>
            <w:noWrap/>
            <w:vAlign w:val="bottom"/>
            <w:hideMark/>
          </w:tcPr>
          <w:p w14:paraId="1A3398C7"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4878D60C" w14:textId="24002DC5"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Sándwiches Olímpicos</w:t>
            </w:r>
          </w:p>
        </w:tc>
        <w:tc>
          <w:tcPr>
            <w:tcW w:w="1990" w:type="dxa"/>
            <w:shd w:val="clear" w:color="auto" w:fill="FFFFFF" w:themeFill="background1"/>
            <w:noWrap/>
            <w:vAlign w:val="bottom"/>
            <w:hideMark/>
          </w:tcPr>
          <w:p w14:paraId="5EB85656"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60D5021F"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0C282BD2" w14:textId="77777777" w:rsidTr="000D596A">
        <w:trPr>
          <w:trHeight w:val="348"/>
        </w:trPr>
        <w:tc>
          <w:tcPr>
            <w:tcW w:w="1448" w:type="dxa"/>
            <w:shd w:val="clear" w:color="auto" w:fill="FFFFFF" w:themeFill="background1"/>
            <w:noWrap/>
            <w:vAlign w:val="bottom"/>
            <w:hideMark/>
          </w:tcPr>
          <w:p w14:paraId="55F21315"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42D2FE12" w14:textId="698E3420"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Empanadas</w:t>
            </w:r>
          </w:p>
        </w:tc>
        <w:tc>
          <w:tcPr>
            <w:tcW w:w="1990" w:type="dxa"/>
            <w:shd w:val="clear" w:color="auto" w:fill="FFFFFF" w:themeFill="background1"/>
            <w:noWrap/>
            <w:vAlign w:val="bottom"/>
            <w:hideMark/>
          </w:tcPr>
          <w:p w14:paraId="3369D287"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7DBE64A6"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6C57635B" w14:textId="77777777" w:rsidTr="000D596A">
        <w:trPr>
          <w:trHeight w:val="348"/>
        </w:trPr>
        <w:tc>
          <w:tcPr>
            <w:tcW w:w="1448" w:type="dxa"/>
            <w:shd w:val="clear" w:color="auto" w:fill="FFFFFF" w:themeFill="background1"/>
            <w:noWrap/>
            <w:vAlign w:val="bottom"/>
            <w:hideMark/>
          </w:tcPr>
          <w:p w14:paraId="7C25BFF9"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4F42A57F" w14:textId="13767530"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Ensaladas</w:t>
            </w:r>
          </w:p>
        </w:tc>
        <w:tc>
          <w:tcPr>
            <w:tcW w:w="1990" w:type="dxa"/>
            <w:shd w:val="clear" w:color="auto" w:fill="FFFFFF" w:themeFill="background1"/>
            <w:noWrap/>
            <w:vAlign w:val="bottom"/>
            <w:hideMark/>
          </w:tcPr>
          <w:p w14:paraId="4AD3E4A9"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3DF7F3F9"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032575A9" w14:textId="77777777" w:rsidTr="000D596A">
        <w:trPr>
          <w:trHeight w:val="348"/>
        </w:trPr>
        <w:tc>
          <w:tcPr>
            <w:tcW w:w="1448" w:type="dxa"/>
            <w:shd w:val="clear" w:color="auto" w:fill="FFFFFF" w:themeFill="background1"/>
            <w:noWrap/>
            <w:vAlign w:val="bottom"/>
            <w:hideMark/>
          </w:tcPr>
          <w:p w14:paraId="6F8B9A55"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59ACADE2" w14:textId="238D24B2"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Pizza</w:t>
            </w:r>
          </w:p>
        </w:tc>
        <w:tc>
          <w:tcPr>
            <w:tcW w:w="1990" w:type="dxa"/>
            <w:shd w:val="clear" w:color="auto" w:fill="FFFFFF" w:themeFill="background1"/>
            <w:noWrap/>
            <w:vAlign w:val="bottom"/>
            <w:hideMark/>
          </w:tcPr>
          <w:p w14:paraId="50978C72"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60F3C6FB"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745DE538" w14:textId="77777777" w:rsidTr="000D596A">
        <w:trPr>
          <w:trHeight w:val="348"/>
        </w:trPr>
        <w:tc>
          <w:tcPr>
            <w:tcW w:w="1448" w:type="dxa"/>
            <w:shd w:val="clear" w:color="auto" w:fill="FFFFFF" w:themeFill="background1"/>
            <w:noWrap/>
            <w:vAlign w:val="bottom"/>
            <w:hideMark/>
          </w:tcPr>
          <w:p w14:paraId="4F1F8C24"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08502051" w14:textId="3B416F0C"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Panchos</w:t>
            </w:r>
          </w:p>
        </w:tc>
        <w:tc>
          <w:tcPr>
            <w:tcW w:w="1990" w:type="dxa"/>
            <w:shd w:val="clear" w:color="auto" w:fill="FFFFFF" w:themeFill="background1"/>
            <w:noWrap/>
            <w:vAlign w:val="bottom"/>
            <w:hideMark/>
          </w:tcPr>
          <w:p w14:paraId="04F488BD"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342E6ED0"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745A9B75" w14:textId="77777777" w:rsidTr="000D596A">
        <w:trPr>
          <w:trHeight w:val="348"/>
        </w:trPr>
        <w:tc>
          <w:tcPr>
            <w:tcW w:w="1448" w:type="dxa"/>
            <w:shd w:val="clear" w:color="auto" w:fill="FFFFFF" w:themeFill="background1"/>
            <w:noWrap/>
            <w:vAlign w:val="bottom"/>
            <w:hideMark/>
          </w:tcPr>
          <w:p w14:paraId="512F965F"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29A88C43" w14:textId="5036925A"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Tartas saladas y dulces</w:t>
            </w:r>
          </w:p>
        </w:tc>
        <w:tc>
          <w:tcPr>
            <w:tcW w:w="1990" w:type="dxa"/>
            <w:shd w:val="clear" w:color="auto" w:fill="FFFFFF" w:themeFill="background1"/>
            <w:noWrap/>
            <w:vAlign w:val="bottom"/>
            <w:hideMark/>
          </w:tcPr>
          <w:p w14:paraId="4219A056"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6C28CD58"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13A15F11" w14:textId="77777777" w:rsidTr="000D596A">
        <w:trPr>
          <w:trHeight w:val="348"/>
        </w:trPr>
        <w:tc>
          <w:tcPr>
            <w:tcW w:w="1448" w:type="dxa"/>
            <w:shd w:val="clear" w:color="auto" w:fill="FFFFFF" w:themeFill="background1"/>
            <w:noWrap/>
            <w:vAlign w:val="bottom"/>
            <w:hideMark/>
          </w:tcPr>
          <w:p w14:paraId="530AC652"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5F672A81" w14:textId="4B5C3FAA"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xml:space="preserve">· </w:t>
            </w:r>
            <w:r w:rsidRPr="00927AB7">
              <w:rPr>
                <w:rFonts w:ascii="Open Sans" w:eastAsia="Times New Roman" w:hAnsi="Open Sans" w:cs="Open Sans"/>
                <w:b/>
                <w:bCs/>
                <w:color w:val="000000"/>
                <w:sz w:val="24"/>
                <w:szCs w:val="24"/>
                <w:lang w:val="es-UY" w:eastAsia="es-UY"/>
              </w:rPr>
              <w:t xml:space="preserve"> </w:t>
            </w:r>
            <w:r w:rsidRPr="00927AB7">
              <w:rPr>
                <w:rFonts w:ascii="Open Sans" w:eastAsia="Times New Roman" w:hAnsi="Open Sans" w:cs="Open Sans"/>
                <w:color w:val="000000"/>
                <w:sz w:val="24"/>
                <w:szCs w:val="24"/>
                <w:lang w:val="es-UY" w:eastAsia="es-UY"/>
              </w:rPr>
              <w:t>Café</w:t>
            </w:r>
          </w:p>
        </w:tc>
        <w:tc>
          <w:tcPr>
            <w:tcW w:w="1990" w:type="dxa"/>
            <w:shd w:val="clear" w:color="auto" w:fill="FFFFFF" w:themeFill="background1"/>
            <w:noWrap/>
            <w:vAlign w:val="bottom"/>
            <w:hideMark/>
          </w:tcPr>
          <w:p w14:paraId="13D6743A"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253594FC"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1D2FB78F" w14:textId="77777777" w:rsidTr="000D596A">
        <w:trPr>
          <w:trHeight w:val="348"/>
        </w:trPr>
        <w:tc>
          <w:tcPr>
            <w:tcW w:w="1448" w:type="dxa"/>
            <w:shd w:val="clear" w:color="auto" w:fill="FFFFFF" w:themeFill="background1"/>
            <w:noWrap/>
            <w:vAlign w:val="bottom"/>
            <w:hideMark/>
          </w:tcPr>
          <w:p w14:paraId="30C8C8A6"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21C647FF" w14:textId="44583F8C"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w:t>
            </w:r>
            <w:r>
              <w:rPr>
                <w:rFonts w:ascii="Open Sans" w:eastAsia="Times New Roman" w:hAnsi="Open Sans" w:cs="Open Sans"/>
                <w:color w:val="000000"/>
                <w:sz w:val="24"/>
                <w:szCs w:val="24"/>
                <w:lang w:val="es-UY" w:eastAsia="es-UY"/>
              </w:rPr>
              <w:t>  </w:t>
            </w:r>
            <w:r w:rsidRPr="00927AB7">
              <w:rPr>
                <w:rFonts w:ascii="Open Sans" w:eastAsia="Times New Roman" w:hAnsi="Open Sans" w:cs="Open Sans"/>
                <w:color w:val="000000"/>
                <w:sz w:val="24"/>
                <w:szCs w:val="24"/>
                <w:lang w:val="es-UY" w:eastAsia="es-UY"/>
              </w:rPr>
              <w:t>Cortado</w:t>
            </w:r>
          </w:p>
        </w:tc>
        <w:tc>
          <w:tcPr>
            <w:tcW w:w="1990" w:type="dxa"/>
            <w:shd w:val="clear" w:color="auto" w:fill="FFFFFF" w:themeFill="background1"/>
            <w:noWrap/>
            <w:vAlign w:val="bottom"/>
            <w:hideMark/>
          </w:tcPr>
          <w:p w14:paraId="4EC4C43F"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6DA99115"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7876459E" w14:textId="77777777" w:rsidTr="000D596A">
        <w:trPr>
          <w:trHeight w:val="348"/>
        </w:trPr>
        <w:tc>
          <w:tcPr>
            <w:tcW w:w="1448" w:type="dxa"/>
            <w:shd w:val="clear" w:color="auto" w:fill="FFFFFF" w:themeFill="background1"/>
            <w:noWrap/>
            <w:vAlign w:val="bottom"/>
            <w:hideMark/>
          </w:tcPr>
          <w:p w14:paraId="4AA1B633"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shd w:val="clear" w:color="auto" w:fill="FFFFFF" w:themeFill="background1"/>
            <w:noWrap/>
            <w:vAlign w:val="center"/>
            <w:hideMark/>
          </w:tcPr>
          <w:p w14:paraId="38D7A6C8" w14:textId="1FD6F4B4"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w:t>
            </w:r>
            <w:r>
              <w:rPr>
                <w:rFonts w:ascii="Open Sans" w:eastAsia="Times New Roman" w:hAnsi="Open Sans" w:cs="Open Sans"/>
                <w:color w:val="000000"/>
                <w:sz w:val="24"/>
                <w:szCs w:val="24"/>
                <w:lang w:val="es-UY" w:eastAsia="es-UY"/>
              </w:rPr>
              <w:t> </w:t>
            </w:r>
            <w:r w:rsidRPr="00927AB7">
              <w:rPr>
                <w:rFonts w:ascii="Open Sans" w:eastAsia="Times New Roman" w:hAnsi="Open Sans" w:cs="Open Sans"/>
                <w:color w:val="000000"/>
                <w:sz w:val="24"/>
                <w:szCs w:val="24"/>
                <w:lang w:val="es-UY" w:eastAsia="es-UY"/>
              </w:rPr>
              <w:t>Refrescos (indicando las posibles marcas)</w:t>
            </w:r>
          </w:p>
        </w:tc>
        <w:tc>
          <w:tcPr>
            <w:tcW w:w="1990" w:type="dxa"/>
            <w:shd w:val="clear" w:color="auto" w:fill="FFFFFF" w:themeFill="background1"/>
            <w:noWrap/>
            <w:vAlign w:val="bottom"/>
            <w:hideMark/>
          </w:tcPr>
          <w:p w14:paraId="442621D8"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shd w:val="clear" w:color="auto" w:fill="FFFFFF" w:themeFill="background1"/>
            <w:noWrap/>
            <w:vAlign w:val="bottom"/>
            <w:hideMark/>
          </w:tcPr>
          <w:p w14:paraId="05ED377C"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07913BBD" w14:textId="77777777" w:rsidTr="000D596A">
        <w:trPr>
          <w:trHeight w:val="348"/>
        </w:trPr>
        <w:tc>
          <w:tcPr>
            <w:tcW w:w="1448" w:type="dxa"/>
            <w:tcBorders>
              <w:bottom w:val="single" w:sz="4" w:space="0" w:color="auto"/>
            </w:tcBorders>
            <w:shd w:val="clear" w:color="auto" w:fill="FFFFFF" w:themeFill="background1"/>
            <w:noWrap/>
            <w:vAlign w:val="bottom"/>
            <w:hideMark/>
          </w:tcPr>
          <w:p w14:paraId="6C59B9BA" w14:textId="77777777" w:rsidR="00927AB7" w:rsidRPr="00927AB7" w:rsidRDefault="00927AB7" w:rsidP="00BC5241">
            <w:pPr>
              <w:spacing w:after="0" w:line="360" w:lineRule="auto"/>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 </w:t>
            </w:r>
          </w:p>
        </w:tc>
        <w:tc>
          <w:tcPr>
            <w:tcW w:w="5114" w:type="dxa"/>
            <w:tcBorders>
              <w:bottom w:val="single" w:sz="4" w:space="0" w:color="auto"/>
            </w:tcBorders>
            <w:shd w:val="clear" w:color="auto" w:fill="FFFFFF" w:themeFill="background1"/>
            <w:noWrap/>
            <w:vAlign w:val="center"/>
            <w:hideMark/>
          </w:tcPr>
          <w:p w14:paraId="4937142C" w14:textId="226CFAAD"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w:t>
            </w:r>
            <w:r>
              <w:rPr>
                <w:rFonts w:ascii="Open Sans" w:eastAsia="Times New Roman" w:hAnsi="Open Sans" w:cs="Open Sans"/>
                <w:color w:val="000000"/>
                <w:sz w:val="24"/>
                <w:szCs w:val="24"/>
                <w:lang w:val="es-UY" w:eastAsia="es-UY"/>
              </w:rPr>
              <w:t> </w:t>
            </w:r>
            <w:r w:rsidRPr="00927AB7">
              <w:rPr>
                <w:rFonts w:ascii="Open Sans" w:eastAsia="Times New Roman" w:hAnsi="Open Sans" w:cs="Open Sans"/>
                <w:color w:val="000000"/>
                <w:sz w:val="24"/>
                <w:szCs w:val="24"/>
                <w:lang w:val="es-UY" w:eastAsia="es-UY"/>
              </w:rPr>
              <w:t>Bizcochos</w:t>
            </w:r>
          </w:p>
        </w:tc>
        <w:tc>
          <w:tcPr>
            <w:tcW w:w="1990" w:type="dxa"/>
            <w:tcBorders>
              <w:bottom w:val="single" w:sz="4" w:space="0" w:color="auto"/>
            </w:tcBorders>
            <w:shd w:val="clear" w:color="auto" w:fill="FFFFFF" w:themeFill="background1"/>
            <w:noWrap/>
            <w:vAlign w:val="bottom"/>
            <w:hideMark/>
          </w:tcPr>
          <w:p w14:paraId="610DC2B6"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c>
          <w:tcPr>
            <w:tcW w:w="930" w:type="dxa"/>
            <w:tcBorders>
              <w:bottom w:val="single" w:sz="4" w:space="0" w:color="auto"/>
            </w:tcBorders>
            <w:shd w:val="clear" w:color="auto" w:fill="FFFFFF" w:themeFill="background1"/>
            <w:noWrap/>
            <w:vAlign w:val="bottom"/>
            <w:hideMark/>
          </w:tcPr>
          <w:p w14:paraId="67F39B14" w14:textId="77777777" w:rsidR="00927AB7" w:rsidRPr="00927AB7" w:rsidRDefault="00927AB7" w:rsidP="00BC5241">
            <w:pPr>
              <w:spacing w:after="0" w:line="360" w:lineRule="auto"/>
              <w:jc w:val="center"/>
              <w:rPr>
                <w:rFonts w:ascii="Open Sans" w:eastAsia="Times New Roman" w:hAnsi="Open Sans" w:cs="Open Sans"/>
                <w:b/>
                <w:bCs/>
                <w:i/>
                <w:iCs/>
                <w:sz w:val="24"/>
                <w:szCs w:val="24"/>
                <w:lang w:val="es-UY" w:eastAsia="es-UY"/>
              </w:rPr>
            </w:pPr>
            <w:r w:rsidRPr="00927AB7">
              <w:rPr>
                <w:rFonts w:ascii="Open Sans" w:eastAsia="Times New Roman" w:hAnsi="Open Sans" w:cs="Open Sans"/>
                <w:b/>
                <w:bCs/>
                <w:i/>
                <w:iCs/>
                <w:sz w:val="24"/>
                <w:szCs w:val="24"/>
                <w:lang w:val="es-UY" w:eastAsia="es-UY"/>
              </w:rPr>
              <w:t> </w:t>
            </w:r>
          </w:p>
        </w:tc>
      </w:tr>
      <w:tr w:rsidR="00927AB7" w:rsidRPr="00927AB7" w14:paraId="7BD65663" w14:textId="77777777" w:rsidTr="000D596A">
        <w:trPr>
          <w:trHeight w:val="348"/>
        </w:trPr>
        <w:tc>
          <w:tcPr>
            <w:tcW w:w="1448" w:type="dxa"/>
            <w:tcBorders>
              <w:left w:val="nil"/>
              <w:bottom w:val="nil"/>
              <w:right w:val="nil"/>
            </w:tcBorders>
            <w:shd w:val="clear" w:color="auto" w:fill="FFFFFF" w:themeFill="background1"/>
            <w:noWrap/>
            <w:vAlign w:val="bottom"/>
            <w:hideMark/>
          </w:tcPr>
          <w:p w14:paraId="2AD98B5A" w14:textId="77777777" w:rsidR="00927AB7" w:rsidRPr="00927AB7" w:rsidRDefault="00927AB7" w:rsidP="00BC5241">
            <w:pPr>
              <w:spacing w:after="0" w:line="360" w:lineRule="auto"/>
              <w:rPr>
                <w:rFonts w:ascii="Open Sans" w:eastAsia="Times New Roman" w:hAnsi="Open Sans" w:cs="Open Sans"/>
                <w:sz w:val="24"/>
                <w:szCs w:val="24"/>
                <w:lang w:val="es-UY" w:eastAsia="es-UY"/>
              </w:rPr>
            </w:pPr>
          </w:p>
        </w:tc>
        <w:tc>
          <w:tcPr>
            <w:tcW w:w="5114" w:type="dxa"/>
            <w:tcBorders>
              <w:left w:val="nil"/>
              <w:bottom w:val="nil"/>
              <w:right w:val="nil"/>
            </w:tcBorders>
            <w:shd w:val="clear" w:color="auto" w:fill="FFFFFF" w:themeFill="background1"/>
            <w:noWrap/>
            <w:vAlign w:val="center"/>
            <w:hideMark/>
          </w:tcPr>
          <w:p w14:paraId="76C3C679" w14:textId="77777777"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r w:rsidRPr="00927AB7">
              <w:rPr>
                <w:rFonts w:ascii="Open Sans" w:eastAsia="Times New Roman" w:hAnsi="Open Sans" w:cs="Open Sans"/>
                <w:color w:val="000000"/>
                <w:sz w:val="24"/>
                <w:szCs w:val="24"/>
                <w:lang w:val="es-UY" w:eastAsia="es-UY"/>
              </w:rPr>
              <w:t>*solo para menú</w:t>
            </w:r>
          </w:p>
        </w:tc>
        <w:tc>
          <w:tcPr>
            <w:tcW w:w="1990" w:type="dxa"/>
            <w:tcBorders>
              <w:left w:val="nil"/>
              <w:bottom w:val="nil"/>
              <w:right w:val="nil"/>
            </w:tcBorders>
            <w:shd w:val="clear" w:color="auto" w:fill="FFFFFF" w:themeFill="background1"/>
            <w:noWrap/>
            <w:vAlign w:val="bottom"/>
            <w:hideMark/>
          </w:tcPr>
          <w:p w14:paraId="4FA1F46F" w14:textId="77777777" w:rsidR="00927AB7" w:rsidRPr="00927AB7" w:rsidRDefault="00927AB7" w:rsidP="00BC5241">
            <w:pPr>
              <w:spacing w:after="0" w:line="360" w:lineRule="auto"/>
              <w:jc w:val="both"/>
              <w:rPr>
                <w:rFonts w:ascii="Open Sans" w:eastAsia="Times New Roman" w:hAnsi="Open Sans" w:cs="Open Sans"/>
                <w:color w:val="000000"/>
                <w:sz w:val="24"/>
                <w:szCs w:val="24"/>
                <w:lang w:val="es-UY" w:eastAsia="es-UY"/>
              </w:rPr>
            </w:pPr>
          </w:p>
        </w:tc>
        <w:tc>
          <w:tcPr>
            <w:tcW w:w="930" w:type="dxa"/>
            <w:tcBorders>
              <w:left w:val="nil"/>
              <w:bottom w:val="nil"/>
              <w:right w:val="nil"/>
            </w:tcBorders>
            <w:shd w:val="clear" w:color="auto" w:fill="FFFFFF" w:themeFill="background1"/>
            <w:noWrap/>
            <w:vAlign w:val="bottom"/>
            <w:hideMark/>
          </w:tcPr>
          <w:p w14:paraId="132B367F" w14:textId="77777777" w:rsidR="00927AB7" w:rsidRPr="00927AB7" w:rsidRDefault="00927AB7" w:rsidP="00BC5241">
            <w:pPr>
              <w:spacing w:after="0" w:line="360" w:lineRule="auto"/>
              <w:rPr>
                <w:rFonts w:ascii="Open Sans" w:eastAsia="Times New Roman" w:hAnsi="Open Sans" w:cs="Open Sans"/>
                <w:sz w:val="24"/>
                <w:szCs w:val="24"/>
                <w:lang w:val="es-UY" w:eastAsia="es-UY"/>
              </w:rPr>
            </w:pPr>
          </w:p>
        </w:tc>
      </w:tr>
    </w:tbl>
    <w:p w14:paraId="446ADF0A" w14:textId="77777777" w:rsidR="002A1974" w:rsidRDefault="002A1974" w:rsidP="00BC5241">
      <w:pPr>
        <w:spacing w:after="0" w:line="360" w:lineRule="auto"/>
        <w:rPr>
          <w:rFonts w:ascii="Open Sans" w:hAnsi="Open Sans" w:cs="Open Sans"/>
          <w:b/>
          <w:bCs/>
          <w:sz w:val="18"/>
          <w:szCs w:val="18"/>
        </w:rPr>
      </w:pPr>
      <w:r>
        <w:rPr>
          <w:rFonts w:ascii="Open Sans" w:hAnsi="Open Sans" w:cs="Open Sans"/>
          <w:b/>
          <w:bCs/>
          <w:sz w:val="18"/>
          <w:szCs w:val="18"/>
        </w:rPr>
        <w:br w:type="page"/>
      </w:r>
    </w:p>
    <w:p w14:paraId="52FB4CF6" w14:textId="77777777" w:rsidR="002A1974" w:rsidRDefault="002A1974" w:rsidP="00BC5241">
      <w:pPr>
        <w:spacing w:after="0" w:line="360" w:lineRule="auto"/>
        <w:rPr>
          <w:rFonts w:ascii="Open Sans" w:hAnsi="Open Sans" w:cs="Open Sans"/>
          <w:b/>
          <w:bCs/>
          <w:sz w:val="18"/>
          <w:szCs w:val="18"/>
        </w:rPr>
      </w:pPr>
      <w:r>
        <w:rPr>
          <w:rFonts w:ascii="Open Sans" w:hAnsi="Open Sans" w:cs="Open Sans"/>
          <w:b/>
          <w:bCs/>
          <w:sz w:val="18"/>
          <w:szCs w:val="18"/>
        </w:rPr>
        <w:lastRenderedPageBreak/>
        <w:br w:type="page"/>
      </w:r>
    </w:p>
    <w:p w14:paraId="0DC45A67" w14:textId="0724D1E9" w:rsidR="002A1974" w:rsidRPr="00986623" w:rsidRDefault="002A1974" w:rsidP="00BC5241">
      <w:pPr>
        <w:tabs>
          <w:tab w:val="left" w:pos="1440"/>
        </w:tabs>
        <w:spacing w:after="0" w:line="360" w:lineRule="auto"/>
        <w:rPr>
          <w:rFonts w:ascii="Open Sans" w:hAnsi="Open Sans" w:cs="Open Sans"/>
          <w:b/>
          <w:bCs/>
          <w:sz w:val="24"/>
          <w:szCs w:val="24"/>
        </w:rPr>
      </w:pPr>
      <w:r w:rsidRPr="00986623">
        <w:rPr>
          <w:rFonts w:ascii="Open Sans" w:hAnsi="Open Sans" w:cs="Open Sans"/>
          <w:b/>
          <w:bCs/>
          <w:sz w:val="24"/>
          <w:szCs w:val="24"/>
        </w:rPr>
        <w:lastRenderedPageBreak/>
        <w:t xml:space="preserve">ANEXO </w:t>
      </w:r>
      <w:r>
        <w:rPr>
          <w:rFonts w:ascii="Open Sans" w:hAnsi="Open Sans" w:cs="Open Sans"/>
          <w:b/>
          <w:bCs/>
          <w:sz w:val="24"/>
          <w:szCs w:val="24"/>
        </w:rPr>
        <w:t>V</w:t>
      </w:r>
      <w:r w:rsidRPr="00986623">
        <w:rPr>
          <w:rFonts w:ascii="Open Sans" w:hAnsi="Open Sans" w:cs="Open Sans"/>
          <w:b/>
          <w:bCs/>
          <w:sz w:val="24"/>
          <w:szCs w:val="24"/>
        </w:rPr>
        <w:t xml:space="preserve"> – </w:t>
      </w:r>
      <w:r>
        <w:rPr>
          <w:rFonts w:ascii="Open Sans" w:hAnsi="Open Sans" w:cs="Open Sans"/>
          <w:b/>
          <w:bCs/>
          <w:sz w:val="24"/>
          <w:szCs w:val="24"/>
        </w:rPr>
        <w:t>PLANO Y DISTRIBUCIÓN</w:t>
      </w:r>
    </w:p>
    <w:p w14:paraId="40CCDD83" w14:textId="41A3D108" w:rsidR="002A1974" w:rsidRPr="00986623" w:rsidRDefault="00F609D5" w:rsidP="00BC5241">
      <w:pPr>
        <w:tabs>
          <w:tab w:val="left" w:pos="1440"/>
        </w:tabs>
        <w:spacing w:after="0" w:line="360" w:lineRule="auto"/>
        <w:rPr>
          <w:rFonts w:ascii="Open Sans" w:hAnsi="Open Sans" w:cs="Open Sans"/>
          <w:b/>
          <w:bCs/>
          <w:sz w:val="24"/>
          <w:szCs w:val="24"/>
        </w:rPr>
      </w:pPr>
      <w:r>
        <w:rPr>
          <w:rFonts w:ascii="Open Sans" w:hAnsi="Open Sans" w:cs="Open Sans"/>
          <w:b/>
          <w:bCs/>
          <w:sz w:val="24"/>
          <w:szCs w:val="24"/>
        </w:rPr>
        <w:t>LICIT</w:t>
      </w:r>
      <w:r w:rsidR="008D309B">
        <w:rPr>
          <w:rFonts w:ascii="Open Sans" w:hAnsi="Open Sans" w:cs="Open Sans"/>
          <w:b/>
          <w:bCs/>
          <w:sz w:val="24"/>
          <w:szCs w:val="24"/>
        </w:rPr>
        <w:t>AC</w:t>
      </w:r>
      <w:r w:rsidR="002A1974">
        <w:rPr>
          <w:rFonts w:ascii="Open Sans" w:hAnsi="Open Sans" w:cs="Open Sans"/>
          <w:b/>
          <w:bCs/>
          <w:sz w:val="24"/>
          <w:szCs w:val="24"/>
        </w:rPr>
        <w:t>IÓN ABREVIADA 02/2023</w:t>
      </w:r>
    </w:p>
    <w:p w14:paraId="7729A06B" w14:textId="050F8A99" w:rsidR="003943B9" w:rsidRDefault="002E465D" w:rsidP="00BC5241">
      <w:pPr>
        <w:autoSpaceDE w:val="0"/>
        <w:autoSpaceDN w:val="0"/>
        <w:adjustRightInd w:val="0"/>
        <w:spacing w:after="0" w:line="360" w:lineRule="auto"/>
        <w:jc w:val="both"/>
        <w:rPr>
          <w:rFonts w:ascii="Open Sans" w:hAnsi="Open Sans" w:cs="Open Sans"/>
          <w:b/>
          <w:bCs/>
          <w:sz w:val="18"/>
          <w:szCs w:val="18"/>
        </w:rPr>
      </w:pPr>
      <w:r w:rsidRPr="002E465D">
        <w:rPr>
          <w:rFonts w:ascii="Open Sans" w:hAnsi="Open Sans" w:cs="Open Sans"/>
          <w:b/>
          <w:bCs/>
          <w:noProof/>
          <w:sz w:val="18"/>
          <w:szCs w:val="18"/>
          <w:lang w:val="es-UY" w:eastAsia="es-UY"/>
        </w:rPr>
        <w:drawing>
          <wp:inline distT="0" distB="0" distL="0" distR="0" wp14:anchorId="211D2780" wp14:editId="137B5AB4">
            <wp:extent cx="7602866" cy="5373712"/>
            <wp:effectExtent l="0" t="9207" r="7937" b="7938"/>
            <wp:docPr id="1" name="Imagen 1" descr="C:\Users\caceres\Downloads\2303_Planta baja cant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ceres\Downloads\2303_Planta baja cantin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624269" cy="5388840"/>
                    </a:xfrm>
                    <a:prstGeom prst="rect">
                      <a:avLst/>
                    </a:prstGeom>
                    <a:noFill/>
                    <a:ln>
                      <a:noFill/>
                    </a:ln>
                  </pic:spPr>
                </pic:pic>
              </a:graphicData>
            </a:graphic>
          </wp:inline>
        </w:drawing>
      </w:r>
    </w:p>
    <w:p w14:paraId="6E5ED40B" w14:textId="46F9A361"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71FDA3F7" w14:textId="2A8831DE"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45EDE44B" w14:textId="525BF87F"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2D590584" w14:textId="4B356993"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B201753" w14:textId="792BACB5"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1B8D88A1" w14:textId="1FBF391E"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05FF0952" w14:textId="241544F7"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F0377B8" w14:textId="2314AC55"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6B23EE3A" w14:textId="5C770D7F"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E4DA6AA" w14:textId="63FFA651"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619C541B" w14:textId="4553721D"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2D4DA85D" w14:textId="1740CBDC"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2BD962C2" w14:textId="4DAE69EB"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3722341D" w14:textId="36360AE9"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24D6655" w14:textId="7E5BB4F9"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1F3ABC74" w14:textId="2B5C7BB1"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16020F11" w14:textId="6808C9E1"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34359A40" w14:textId="076B571B"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3BF94FB8" w14:textId="6674266D"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10F3029C" w14:textId="55B7DA6F"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0943C445" w14:textId="361EDE3D"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94092D7" w14:textId="1D4E234A"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9AC97E9" w14:textId="4D4CB12B"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12358B33" w14:textId="2B29EF6E"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02D328E1" w14:textId="79D3F203"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52F858B9" w14:textId="1C7096E3"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2659489A" w14:textId="4A42F005"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04FED2E0" w14:textId="3EEC93CC"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14EECA56" w14:textId="27D4F4D3"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2FC1033E" w14:textId="1AA62B08" w:rsidR="003943B9" w:rsidRDefault="003943B9" w:rsidP="00BC5241">
      <w:pPr>
        <w:autoSpaceDE w:val="0"/>
        <w:autoSpaceDN w:val="0"/>
        <w:adjustRightInd w:val="0"/>
        <w:spacing w:after="0" w:line="360" w:lineRule="auto"/>
        <w:jc w:val="both"/>
        <w:rPr>
          <w:rFonts w:ascii="Open Sans" w:hAnsi="Open Sans" w:cs="Open Sans"/>
          <w:b/>
          <w:bCs/>
          <w:sz w:val="18"/>
          <w:szCs w:val="18"/>
        </w:rPr>
      </w:pPr>
    </w:p>
    <w:p w14:paraId="73CD8CA6" w14:textId="2F99A5BB" w:rsidR="003943B9" w:rsidRDefault="003943B9" w:rsidP="00BC5241">
      <w:pPr>
        <w:spacing w:after="0" w:line="360" w:lineRule="auto"/>
        <w:rPr>
          <w:rFonts w:ascii="Open Sans" w:hAnsi="Open Sans" w:cs="Open Sans"/>
          <w:b/>
          <w:bCs/>
          <w:sz w:val="18"/>
          <w:szCs w:val="18"/>
        </w:rPr>
      </w:pPr>
      <w:r>
        <w:rPr>
          <w:rFonts w:ascii="Open Sans" w:hAnsi="Open Sans" w:cs="Open Sans"/>
          <w:b/>
          <w:bCs/>
          <w:sz w:val="18"/>
          <w:szCs w:val="18"/>
        </w:rPr>
        <w:br w:type="page"/>
      </w:r>
    </w:p>
    <w:p w14:paraId="3F59A3EF" w14:textId="58AF85E0" w:rsidR="003943B9" w:rsidRPr="00986623" w:rsidRDefault="003943B9" w:rsidP="00BC5241">
      <w:pPr>
        <w:tabs>
          <w:tab w:val="left" w:pos="1440"/>
        </w:tabs>
        <w:spacing w:after="0" w:line="360" w:lineRule="auto"/>
        <w:rPr>
          <w:rFonts w:ascii="Open Sans" w:hAnsi="Open Sans" w:cs="Open Sans"/>
          <w:b/>
          <w:bCs/>
          <w:sz w:val="24"/>
          <w:szCs w:val="24"/>
        </w:rPr>
      </w:pPr>
      <w:r w:rsidRPr="00986623">
        <w:rPr>
          <w:rFonts w:ascii="Open Sans" w:hAnsi="Open Sans" w:cs="Open Sans"/>
          <w:b/>
          <w:bCs/>
          <w:sz w:val="24"/>
          <w:szCs w:val="24"/>
        </w:rPr>
        <w:lastRenderedPageBreak/>
        <w:t xml:space="preserve">ANEXO </w:t>
      </w:r>
      <w:r>
        <w:rPr>
          <w:rFonts w:ascii="Open Sans" w:hAnsi="Open Sans" w:cs="Open Sans"/>
          <w:b/>
          <w:bCs/>
          <w:sz w:val="24"/>
          <w:szCs w:val="24"/>
        </w:rPr>
        <w:t>VI</w:t>
      </w:r>
      <w:r w:rsidRPr="00986623">
        <w:rPr>
          <w:rFonts w:ascii="Open Sans" w:hAnsi="Open Sans" w:cs="Open Sans"/>
          <w:b/>
          <w:bCs/>
          <w:sz w:val="24"/>
          <w:szCs w:val="24"/>
        </w:rPr>
        <w:t xml:space="preserve"> – </w:t>
      </w:r>
      <w:r>
        <w:rPr>
          <w:rFonts w:ascii="Open Sans" w:hAnsi="Open Sans" w:cs="Open Sans"/>
          <w:b/>
          <w:bCs/>
          <w:sz w:val="24"/>
          <w:szCs w:val="24"/>
        </w:rPr>
        <w:t>EQUIPAMIENTO PARA EL ÁREA DE CAFETERÍA</w:t>
      </w:r>
    </w:p>
    <w:p w14:paraId="6CF2E854" w14:textId="25C9C6F3" w:rsidR="003943B9" w:rsidRDefault="003943B9" w:rsidP="00BC5241">
      <w:pPr>
        <w:tabs>
          <w:tab w:val="left" w:pos="1440"/>
        </w:tabs>
        <w:spacing w:after="0" w:line="360" w:lineRule="auto"/>
        <w:rPr>
          <w:rFonts w:ascii="Open Sans" w:hAnsi="Open Sans" w:cs="Open Sans"/>
          <w:b/>
          <w:bCs/>
          <w:sz w:val="24"/>
          <w:szCs w:val="24"/>
        </w:rPr>
      </w:pPr>
      <w:r>
        <w:rPr>
          <w:rFonts w:ascii="Open Sans" w:hAnsi="Open Sans" w:cs="Open Sans"/>
          <w:b/>
          <w:bCs/>
          <w:sz w:val="24"/>
          <w:szCs w:val="24"/>
        </w:rPr>
        <w:t>LICITACIÓN ABREVIADA 02/2023</w:t>
      </w:r>
    </w:p>
    <w:p w14:paraId="69322536" w14:textId="07D1F84F" w:rsidR="00611489" w:rsidRPr="000D596A" w:rsidRDefault="00611489" w:rsidP="00BC5241">
      <w:pPr>
        <w:pStyle w:val="Prrafodelista"/>
        <w:numPr>
          <w:ilvl w:val="0"/>
          <w:numId w:val="32"/>
        </w:numPr>
        <w:spacing w:after="0" w:line="360" w:lineRule="auto"/>
        <w:ind w:left="0"/>
        <w:rPr>
          <w:rFonts w:ascii="Open Sans" w:eastAsia="Times New Roman" w:hAnsi="Open Sans" w:cs="Open Sans"/>
          <w:sz w:val="24"/>
          <w:szCs w:val="24"/>
          <w:u w:val="single"/>
          <w:lang w:val="es-UY" w:eastAsia="es-UY"/>
        </w:rPr>
      </w:pPr>
      <w:r w:rsidRPr="000D596A">
        <w:rPr>
          <w:rFonts w:ascii="Open Sans" w:eastAsia="Times New Roman" w:hAnsi="Open Sans" w:cs="Open Sans"/>
          <w:color w:val="000000"/>
          <w:sz w:val="24"/>
          <w:szCs w:val="24"/>
          <w:u w:val="single"/>
          <w:shd w:val="clear" w:color="auto" w:fill="FDFCFA"/>
          <w:lang w:val="es-UY" w:eastAsia="es-UY"/>
        </w:rPr>
        <w:t xml:space="preserve"> 30 Sillas fijas.</w:t>
      </w:r>
    </w:p>
    <w:p w14:paraId="1D2FACE4" w14:textId="33D47051" w:rsidR="00611489" w:rsidRDefault="00611489" w:rsidP="00BC5241">
      <w:pPr>
        <w:spacing w:after="0" w:line="360" w:lineRule="auto"/>
        <w:rPr>
          <w:rFonts w:ascii="Open Sans" w:eastAsia="Times New Roman" w:hAnsi="Open Sans" w:cs="Open Sans"/>
          <w:sz w:val="24"/>
          <w:szCs w:val="24"/>
          <w:lang w:val="es-UY" w:eastAsia="es-UY"/>
        </w:rPr>
      </w:pPr>
      <w:r>
        <w:rPr>
          <w:rFonts w:ascii="Open Sans" w:eastAsia="Times New Roman" w:hAnsi="Open Sans" w:cs="Open Sans"/>
          <w:noProof/>
          <w:sz w:val="24"/>
          <w:szCs w:val="24"/>
          <w:lang w:val="es-UY" w:eastAsia="es-UY"/>
        </w:rPr>
        <mc:AlternateContent>
          <mc:Choice Requires="wps">
            <w:drawing>
              <wp:anchor distT="0" distB="0" distL="114300" distR="114300" simplePos="0" relativeHeight="251669504" behindDoc="0" locked="0" layoutInCell="1" allowOverlap="1" wp14:anchorId="77E59F1A" wp14:editId="3CDA7653">
                <wp:simplePos x="0" y="0"/>
                <wp:positionH relativeFrom="column">
                  <wp:posOffset>2550160</wp:posOffset>
                </wp:positionH>
                <wp:positionV relativeFrom="paragraph">
                  <wp:posOffset>104775</wp:posOffset>
                </wp:positionV>
                <wp:extent cx="3284220" cy="1950720"/>
                <wp:effectExtent l="0" t="0" r="11430" b="11430"/>
                <wp:wrapNone/>
                <wp:docPr id="13" name="Cuadro de texto 13"/>
                <wp:cNvGraphicFramePr/>
                <a:graphic xmlns:a="http://schemas.openxmlformats.org/drawingml/2006/main">
                  <a:graphicData uri="http://schemas.microsoft.com/office/word/2010/wordprocessingShape">
                    <wps:wsp>
                      <wps:cNvSpPr txBox="1"/>
                      <wps:spPr>
                        <a:xfrm>
                          <a:off x="0" y="0"/>
                          <a:ext cx="3284220" cy="1950720"/>
                        </a:xfrm>
                        <a:prstGeom prst="rect">
                          <a:avLst/>
                        </a:prstGeom>
                        <a:solidFill>
                          <a:schemeClr val="lt1"/>
                        </a:solidFill>
                        <a:ln w="6350">
                          <a:solidFill>
                            <a:prstClr val="black"/>
                          </a:solidFill>
                        </a:ln>
                      </wps:spPr>
                      <wps:txbx>
                        <w:txbxContent>
                          <w:p w14:paraId="7C8EDF76" w14:textId="77777777" w:rsidR="00842C0B" w:rsidRDefault="00842C0B" w:rsidP="00611489">
                            <w:pPr>
                              <w:spacing w:after="0" w:line="360" w:lineRule="auto"/>
                            </w:pPr>
                            <w:r>
                              <w:t xml:space="preserve">Modelo tipo </w:t>
                            </w:r>
                            <w:proofErr w:type="spellStart"/>
                            <w:r>
                              <w:t>Tolix</w:t>
                            </w:r>
                            <w:proofErr w:type="spellEnd"/>
                            <w:r>
                              <w:t xml:space="preserve">. Fabricada en metal de alta resistencia (soporta 150 kg aprox.), esmaltada con pintura Epoxi, color negro y sellada en horno de calor a alta temperatura. Asiento de madera maciza de Olmo. </w:t>
                            </w:r>
                          </w:p>
                          <w:p w14:paraId="2CBE677A" w14:textId="101FBDE9" w:rsidR="00842C0B" w:rsidRDefault="00842C0B" w:rsidP="00611489">
                            <w:pPr>
                              <w:spacing w:after="0" w:line="360" w:lineRule="auto"/>
                            </w:pPr>
                            <w:r>
                              <w:t>Dimensiones: Ancho: 44cm, Altura al asiento: 45cm, Altura total: 85cm, Profundidad: 44cm.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9F1A" id="_x0000_t202" coordsize="21600,21600" o:spt="202" path="m,l,21600r21600,l21600,xe">
                <v:stroke joinstyle="miter"/>
                <v:path gradientshapeok="t" o:connecttype="rect"/>
              </v:shapetype>
              <v:shape id="Cuadro de texto 13" o:spid="_x0000_s1026" type="#_x0000_t202" style="position:absolute;margin-left:200.8pt;margin-top:8.25pt;width:258.6pt;height:1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" fillcolor="white [3201]" strokeweight=".5pt">
                <v:textbox>
                  <w:txbxContent>
                    <w:p w14:paraId="7C8EDF76" w14:textId="77777777" w:rsidR="00842C0B" w:rsidRDefault="00842C0B" w:rsidP="00611489">
                      <w:pPr>
                        <w:spacing w:after="0" w:line="360" w:lineRule="auto"/>
                      </w:pPr>
                      <w:r>
                        <w:t xml:space="preserve">Modelo tipo Tolix. Fabricada en metal de alta resistencia (soporta 150 kg aprox.), esmaltada con pintura Epoxi, color negro y sellada en horno de calor a alta temperatura. Asiento de madera maciza de Olmo. </w:t>
                      </w:r>
                    </w:p>
                    <w:p w14:paraId="2CBE677A" w14:textId="101FBDE9" w:rsidR="00842C0B" w:rsidRDefault="00842C0B" w:rsidP="00611489">
                      <w:pPr>
                        <w:spacing w:after="0" w:line="360" w:lineRule="auto"/>
                      </w:pPr>
                      <w:r>
                        <w:t>Dimensiones: Ancho: 44cm, Altura al asiento: 45cm, Altura total: 85cm, Profundidad: 44cm.</w:t>
                      </w:r>
                    </w:p>
                  </w:txbxContent>
                </v:textbox>
              </v:shape>
            </w:pict>
          </mc:Fallback>
        </mc:AlternateContent>
      </w:r>
      <w:r>
        <w:rPr>
          <w:rFonts w:ascii="Open Sans" w:eastAsia="Times New Roman" w:hAnsi="Open Sans" w:cs="Open Sans"/>
          <w:noProof/>
          <w:sz w:val="24"/>
          <w:szCs w:val="24"/>
          <w:lang w:val="es-UY" w:eastAsia="es-UY"/>
        </w:rPr>
        <w:drawing>
          <wp:inline distT="0" distB="0" distL="0" distR="0" wp14:anchorId="6CEF2F80" wp14:editId="1C0B333C">
            <wp:extent cx="1737748" cy="22783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418" cy="2301547"/>
                    </a:xfrm>
                    <a:prstGeom prst="rect">
                      <a:avLst/>
                    </a:prstGeom>
                    <a:noFill/>
                    <a:ln>
                      <a:noFill/>
                    </a:ln>
                  </pic:spPr>
                </pic:pic>
              </a:graphicData>
            </a:graphic>
          </wp:inline>
        </w:drawing>
      </w:r>
    </w:p>
    <w:p w14:paraId="5F1E6455" w14:textId="598A2792" w:rsidR="00611489" w:rsidRPr="000D596A" w:rsidRDefault="00611489" w:rsidP="00BC5241">
      <w:pPr>
        <w:pStyle w:val="Prrafodelista"/>
        <w:numPr>
          <w:ilvl w:val="0"/>
          <w:numId w:val="32"/>
        </w:numPr>
        <w:spacing w:after="0" w:line="360" w:lineRule="auto"/>
        <w:ind w:left="0"/>
        <w:rPr>
          <w:rFonts w:ascii="Open Sans" w:eastAsia="Times New Roman" w:hAnsi="Open Sans" w:cs="Open Sans"/>
          <w:sz w:val="24"/>
          <w:szCs w:val="24"/>
          <w:u w:val="single"/>
          <w:lang w:val="es-UY" w:eastAsia="es-UY"/>
        </w:rPr>
      </w:pPr>
      <w:r w:rsidRPr="000D596A">
        <w:rPr>
          <w:rFonts w:ascii="Open Sans" w:eastAsia="Times New Roman" w:hAnsi="Open Sans" w:cs="Open Sans"/>
          <w:color w:val="000000"/>
          <w:sz w:val="24"/>
          <w:szCs w:val="24"/>
          <w:u w:val="single"/>
          <w:shd w:val="clear" w:color="auto" w:fill="FDFCFA"/>
          <w:lang w:val="es-UY" w:eastAsia="es-UY"/>
        </w:rPr>
        <w:t>12 Taburetes.</w:t>
      </w:r>
      <w:r w:rsidRPr="000D596A">
        <w:rPr>
          <w:rFonts w:ascii="Open Sans" w:eastAsia="Times New Roman" w:hAnsi="Open Sans" w:cs="Open Sans"/>
          <w:noProof/>
          <w:sz w:val="24"/>
          <w:szCs w:val="24"/>
          <w:u w:val="single"/>
          <w:lang w:val="es-UY" w:eastAsia="es-UY"/>
        </w:rPr>
        <w:t xml:space="preserve"> </w:t>
      </w:r>
    </w:p>
    <w:p w14:paraId="0914DD7A" w14:textId="3CD30E22" w:rsidR="00611489" w:rsidRDefault="00611489" w:rsidP="00BC5241">
      <w:pPr>
        <w:pStyle w:val="Prrafodelista"/>
        <w:spacing w:after="0" w:line="360" w:lineRule="auto"/>
        <w:ind w:left="0"/>
        <w:rPr>
          <w:rFonts w:ascii="Open Sans" w:eastAsia="Times New Roman" w:hAnsi="Open Sans" w:cs="Open Sans"/>
          <w:sz w:val="24"/>
          <w:szCs w:val="24"/>
          <w:lang w:val="es-UY" w:eastAsia="es-UY"/>
        </w:rPr>
      </w:pPr>
      <w:r>
        <w:rPr>
          <w:rFonts w:ascii="Open Sans" w:eastAsia="Times New Roman" w:hAnsi="Open Sans" w:cs="Open Sans"/>
          <w:noProof/>
          <w:color w:val="000000"/>
          <w:sz w:val="24"/>
          <w:szCs w:val="24"/>
          <w:lang w:val="es-UY" w:eastAsia="es-UY"/>
        </w:rPr>
        <mc:AlternateContent>
          <mc:Choice Requires="wps">
            <w:drawing>
              <wp:anchor distT="0" distB="0" distL="114300" distR="114300" simplePos="0" relativeHeight="251667456" behindDoc="0" locked="0" layoutInCell="1" allowOverlap="1" wp14:anchorId="63F44709" wp14:editId="163F381F">
                <wp:simplePos x="0" y="0"/>
                <wp:positionH relativeFrom="column">
                  <wp:posOffset>2496820</wp:posOffset>
                </wp:positionH>
                <wp:positionV relativeFrom="paragraph">
                  <wp:posOffset>47625</wp:posOffset>
                </wp:positionV>
                <wp:extent cx="3177540" cy="1798320"/>
                <wp:effectExtent l="0" t="0" r="22860" b="11430"/>
                <wp:wrapNone/>
                <wp:docPr id="8" name="Cuadro de texto 8"/>
                <wp:cNvGraphicFramePr/>
                <a:graphic xmlns:a="http://schemas.openxmlformats.org/drawingml/2006/main">
                  <a:graphicData uri="http://schemas.microsoft.com/office/word/2010/wordprocessingShape">
                    <wps:wsp>
                      <wps:cNvSpPr txBox="1"/>
                      <wps:spPr>
                        <a:xfrm>
                          <a:off x="0" y="0"/>
                          <a:ext cx="3177540" cy="1798320"/>
                        </a:xfrm>
                        <a:prstGeom prst="rect">
                          <a:avLst/>
                        </a:prstGeom>
                        <a:solidFill>
                          <a:schemeClr val="lt1"/>
                        </a:solidFill>
                        <a:ln w="6350">
                          <a:solidFill>
                            <a:prstClr val="black"/>
                          </a:solidFill>
                        </a:ln>
                      </wps:spPr>
                      <wps:txbx>
                        <w:txbxContent>
                          <w:p w14:paraId="04ABC03F" w14:textId="6DFB3B55" w:rsidR="00842C0B" w:rsidRPr="00611489" w:rsidRDefault="00842C0B" w:rsidP="00611489">
                            <w:pPr>
                              <w:spacing w:after="0" w:line="360" w:lineRule="auto"/>
                              <w:rPr>
                                <w:lang w:val="es-UY"/>
                              </w:rPr>
                            </w:pPr>
                            <w:r w:rsidRPr="00611489">
                              <w:rPr>
                                <w:lang w:val="es-UY"/>
                              </w:rPr>
                              <w:t xml:space="preserve">Modelo tipo Banqueta alta </w:t>
                            </w:r>
                            <w:proofErr w:type="spellStart"/>
                            <w:r w:rsidRPr="00611489">
                              <w:rPr>
                                <w:lang w:val="es-UY"/>
                              </w:rPr>
                              <w:t>Tolix</w:t>
                            </w:r>
                            <w:proofErr w:type="spellEnd"/>
                            <w:r w:rsidRPr="00611489">
                              <w:rPr>
                                <w:lang w:val="es-UY"/>
                              </w:rPr>
                              <w:t>.</w:t>
                            </w:r>
                            <w:r>
                              <w:rPr>
                                <w:lang w:val="es-UY"/>
                              </w:rPr>
                              <w:t xml:space="preserve"> </w:t>
                            </w:r>
                            <w:r w:rsidRPr="00611489">
                              <w:rPr>
                                <w:lang w:val="es-UY"/>
                              </w:rPr>
                              <w:t xml:space="preserve">Fabricada en metal de alta resistencia (soporta 150 kg </w:t>
                            </w:r>
                            <w:proofErr w:type="spellStart"/>
                            <w:r w:rsidRPr="00611489">
                              <w:rPr>
                                <w:lang w:val="es-UY"/>
                              </w:rPr>
                              <w:t>aprox</w:t>
                            </w:r>
                            <w:proofErr w:type="spellEnd"/>
                            <w:r w:rsidRPr="00611489">
                              <w:rPr>
                                <w:lang w:val="es-UY"/>
                              </w:rPr>
                              <w:t>) esmaltada con pintura Epoxi, color negro, sellada en horno de calor a alta temperatura y asiento de madera maciza de Olmo.</w:t>
                            </w:r>
                          </w:p>
                          <w:p w14:paraId="4BFAD77A" w14:textId="77777777" w:rsidR="00842C0B" w:rsidRPr="00611489" w:rsidRDefault="00842C0B" w:rsidP="00611489">
                            <w:pPr>
                              <w:spacing w:after="0" w:line="360" w:lineRule="auto"/>
                              <w:rPr>
                                <w:lang w:val="es-UY"/>
                              </w:rPr>
                            </w:pPr>
                            <w:r w:rsidRPr="00611489">
                              <w:rPr>
                                <w:lang w:val="es-UY"/>
                              </w:rPr>
                              <w:t>Dimensiones: Ancho: 38cm, Profundidad: 38cm, Altura al asiento: 75cm, Altura total: 95cm.</w:t>
                            </w:r>
                          </w:p>
                          <w:p w14:paraId="15EBA0C0" w14:textId="77777777" w:rsidR="00842C0B" w:rsidRDefault="00842C0B" w:rsidP="00611489">
                            <w:pPr>
                              <w:spacing w:after="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4709" id="Cuadro de texto 8" o:spid="_x0000_s1027" type="#_x0000_t202" style="position:absolute;margin-left:196.6pt;margin-top:3.75pt;width:250.2pt;height:1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" fillcolor="white [3201]" strokeweight=".5pt">
                <v:textbox>
                  <w:txbxContent>
                    <w:p w14:paraId="04ABC03F" w14:textId="6DFB3B55" w:rsidR="00842C0B" w:rsidRPr="00611489" w:rsidRDefault="00842C0B" w:rsidP="00611489">
                      <w:pPr>
                        <w:spacing w:after="0" w:line="360" w:lineRule="auto"/>
                        <w:rPr>
                          <w:lang w:val="es-UY"/>
                        </w:rPr>
                      </w:pPr>
                      <w:r w:rsidRPr="00611489">
                        <w:rPr>
                          <w:lang w:val="es-UY"/>
                        </w:rPr>
                        <w:t>Modelo tipo Banqueta alta Tolix.</w:t>
                      </w:r>
                      <w:r>
                        <w:rPr>
                          <w:lang w:val="es-UY"/>
                        </w:rPr>
                        <w:t xml:space="preserve"> </w:t>
                      </w:r>
                      <w:r w:rsidRPr="00611489">
                        <w:rPr>
                          <w:lang w:val="es-UY"/>
                        </w:rPr>
                        <w:t>Fabricada en metal de alta resistencia (soporta 150 kg aprox) esmaltada con pintura Epoxi, color negro, sellada en horno de calor a alta temperatura y asiento de madera maciza de Olmo.</w:t>
                      </w:r>
                    </w:p>
                    <w:p w14:paraId="4BFAD77A" w14:textId="77777777" w:rsidR="00842C0B" w:rsidRPr="00611489" w:rsidRDefault="00842C0B" w:rsidP="00611489">
                      <w:pPr>
                        <w:spacing w:after="0" w:line="360" w:lineRule="auto"/>
                        <w:rPr>
                          <w:lang w:val="es-UY"/>
                        </w:rPr>
                      </w:pPr>
                      <w:r w:rsidRPr="00611489">
                        <w:rPr>
                          <w:lang w:val="es-UY"/>
                        </w:rPr>
                        <w:t>Dimensiones: Ancho: 38cm, Profundidad: 38cm, Altura al asiento: 75cm, Altura total: 95cm.</w:t>
                      </w:r>
                    </w:p>
                    <w:p w14:paraId="15EBA0C0" w14:textId="77777777" w:rsidR="00842C0B" w:rsidRDefault="00842C0B" w:rsidP="00611489">
                      <w:pPr>
                        <w:spacing w:after="0" w:line="360" w:lineRule="auto"/>
                      </w:pPr>
                    </w:p>
                  </w:txbxContent>
                </v:textbox>
              </v:shape>
            </w:pict>
          </mc:Fallback>
        </mc:AlternateContent>
      </w:r>
      <w:r>
        <w:rPr>
          <w:rFonts w:ascii="Open Sans" w:eastAsia="Times New Roman" w:hAnsi="Open Sans" w:cs="Open Sans"/>
          <w:noProof/>
          <w:sz w:val="24"/>
          <w:szCs w:val="24"/>
          <w:lang w:val="es-UY" w:eastAsia="es-UY"/>
        </w:rPr>
        <w:drawing>
          <wp:inline distT="0" distB="0" distL="0" distR="0" wp14:anchorId="6041B2B3" wp14:editId="12270CB1">
            <wp:extent cx="1229108" cy="2171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756" cy="2208184"/>
                    </a:xfrm>
                    <a:prstGeom prst="rect">
                      <a:avLst/>
                    </a:prstGeom>
                    <a:noFill/>
                    <a:ln>
                      <a:noFill/>
                    </a:ln>
                  </pic:spPr>
                </pic:pic>
              </a:graphicData>
            </a:graphic>
          </wp:inline>
        </w:drawing>
      </w:r>
    </w:p>
    <w:p w14:paraId="254B0E4F" w14:textId="5D2174A1" w:rsidR="00611489" w:rsidRPr="000D596A" w:rsidRDefault="00611489" w:rsidP="00BC5241">
      <w:pPr>
        <w:pStyle w:val="Prrafodelista"/>
        <w:numPr>
          <w:ilvl w:val="0"/>
          <w:numId w:val="32"/>
        </w:numPr>
        <w:spacing w:after="0" w:line="360" w:lineRule="auto"/>
        <w:ind w:left="0"/>
        <w:rPr>
          <w:rFonts w:ascii="Open Sans" w:eastAsia="Times New Roman" w:hAnsi="Open Sans" w:cs="Open Sans"/>
          <w:sz w:val="24"/>
          <w:szCs w:val="24"/>
          <w:u w:val="single"/>
          <w:lang w:val="es-UY" w:eastAsia="es-UY"/>
        </w:rPr>
      </w:pPr>
      <w:r w:rsidRPr="000D596A">
        <w:rPr>
          <w:rFonts w:ascii="Open Sans" w:eastAsia="Times New Roman" w:hAnsi="Open Sans" w:cs="Open Sans"/>
          <w:color w:val="000000"/>
          <w:sz w:val="24"/>
          <w:szCs w:val="24"/>
          <w:u w:val="single"/>
          <w:shd w:val="clear" w:color="auto" w:fill="FDFCFA"/>
          <w:lang w:val="es-UY" w:eastAsia="es-UY"/>
        </w:rPr>
        <w:t xml:space="preserve">12 Mesas </w:t>
      </w:r>
    </w:p>
    <w:p w14:paraId="3477C04A" w14:textId="79ACA2C4" w:rsidR="003943B9" w:rsidRPr="000D596A" w:rsidRDefault="000D596A" w:rsidP="00BC5241">
      <w:pPr>
        <w:spacing w:after="0" w:line="360" w:lineRule="auto"/>
        <w:rPr>
          <w:rFonts w:ascii="Open Sans" w:eastAsia="Times New Roman" w:hAnsi="Open Sans" w:cs="Open Sans"/>
          <w:sz w:val="24"/>
          <w:szCs w:val="24"/>
          <w:lang w:val="es-UY" w:eastAsia="es-UY"/>
        </w:rPr>
      </w:pPr>
      <w:r>
        <w:rPr>
          <w:rFonts w:ascii="Open Sans" w:eastAsia="Times New Roman" w:hAnsi="Open Sans" w:cs="Open Sans"/>
          <w:noProof/>
          <w:sz w:val="24"/>
          <w:szCs w:val="24"/>
          <w:lang w:val="es-UY" w:eastAsia="es-UY"/>
        </w:rPr>
        <mc:AlternateContent>
          <mc:Choice Requires="wps">
            <w:drawing>
              <wp:anchor distT="0" distB="0" distL="114300" distR="114300" simplePos="0" relativeHeight="251668480" behindDoc="0" locked="0" layoutInCell="1" allowOverlap="1" wp14:anchorId="7F0D7A65" wp14:editId="01EC5D0B">
                <wp:simplePos x="0" y="0"/>
                <wp:positionH relativeFrom="column">
                  <wp:posOffset>2611120</wp:posOffset>
                </wp:positionH>
                <wp:positionV relativeFrom="paragraph">
                  <wp:posOffset>692150</wp:posOffset>
                </wp:positionV>
                <wp:extent cx="3063240" cy="990600"/>
                <wp:effectExtent l="0" t="0" r="22860" b="19050"/>
                <wp:wrapNone/>
                <wp:docPr id="11" name="Cuadro de texto 11"/>
                <wp:cNvGraphicFramePr/>
                <a:graphic xmlns:a="http://schemas.openxmlformats.org/drawingml/2006/main">
                  <a:graphicData uri="http://schemas.microsoft.com/office/word/2010/wordprocessingShape">
                    <wps:wsp>
                      <wps:cNvSpPr txBox="1"/>
                      <wps:spPr>
                        <a:xfrm>
                          <a:off x="0" y="0"/>
                          <a:ext cx="3063240" cy="990600"/>
                        </a:xfrm>
                        <a:prstGeom prst="rect">
                          <a:avLst/>
                        </a:prstGeom>
                        <a:solidFill>
                          <a:schemeClr val="lt1"/>
                        </a:solidFill>
                        <a:ln w="6350">
                          <a:solidFill>
                            <a:prstClr val="black"/>
                          </a:solidFill>
                        </a:ln>
                      </wps:spPr>
                      <wps:txbx>
                        <w:txbxContent>
                          <w:p w14:paraId="0F0C2909" w14:textId="77777777" w:rsidR="00842C0B" w:rsidRDefault="00842C0B" w:rsidP="00611489">
                            <w:pPr>
                              <w:spacing w:after="0" w:line="360" w:lineRule="auto"/>
                            </w:pPr>
                            <w:r>
                              <w:t xml:space="preserve">Mesa con tablero de madera maciza de Olmo Natural colocado sobre una estructura de acero. </w:t>
                            </w:r>
                          </w:p>
                          <w:p w14:paraId="5E422E1B" w14:textId="608EF916" w:rsidR="00842C0B" w:rsidRDefault="00842C0B" w:rsidP="00611489">
                            <w:r>
                              <w:t>Dimensiones: Ancho: 80cm, Largo: 80cm, Altura: 76cm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7A65" id="Cuadro de texto 11" o:spid="_x0000_s1028" type="#_x0000_t202" style="position:absolute;margin-left:205.6pt;margin-top:54.5pt;width:241.2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" fillcolor="white [3201]" strokeweight=".5pt">
                <v:textbox>
                  <w:txbxContent>
                    <w:p w14:paraId="0F0C2909" w14:textId="77777777" w:rsidR="00842C0B" w:rsidRDefault="00842C0B" w:rsidP="00611489">
                      <w:pPr>
                        <w:spacing w:after="0" w:line="360" w:lineRule="auto"/>
                      </w:pPr>
                      <w:r>
                        <w:t xml:space="preserve">Mesa con tablero de madera maciza de Olmo Natural colocado sobre una estructura de acero. </w:t>
                      </w:r>
                    </w:p>
                    <w:p w14:paraId="5E422E1B" w14:textId="608EF916" w:rsidR="00842C0B" w:rsidRDefault="00842C0B" w:rsidP="00611489">
                      <w:r>
                        <w:t>Dimensiones: Ancho: 80cm, Largo: 80cm, Altura: 76cm</w:t>
                      </w:r>
                    </w:p>
                  </w:txbxContent>
                </v:textbox>
              </v:shape>
            </w:pict>
          </mc:Fallback>
        </mc:AlternateContent>
      </w:r>
      <w:r w:rsidR="00611489">
        <w:rPr>
          <w:rFonts w:ascii="Open Sans" w:eastAsia="Times New Roman" w:hAnsi="Open Sans" w:cs="Open Sans"/>
          <w:noProof/>
          <w:sz w:val="24"/>
          <w:szCs w:val="24"/>
          <w:lang w:val="es-UY" w:eastAsia="es-UY"/>
        </w:rPr>
        <w:drawing>
          <wp:inline distT="0" distB="0" distL="0" distR="0" wp14:anchorId="417A0618" wp14:editId="1BACBE0D">
            <wp:extent cx="2232660" cy="20439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2641" cy="2080520"/>
                    </a:xfrm>
                    <a:prstGeom prst="rect">
                      <a:avLst/>
                    </a:prstGeom>
                    <a:noFill/>
                    <a:ln>
                      <a:noFill/>
                    </a:ln>
                  </pic:spPr>
                </pic:pic>
              </a:graphicData>
            </a:graphic>
          </wp:inline>
        </w:drawing>
      </w:r>
    </w:p>
    <w:sectPr w:rsidR="003943B9" w:rsidRPr="000D596A" w:rsidSect="00842C0B">
      <w:headerReference w:type="even" r:id="rId15"/>
      <w:headerReference w:type="default" r:id="rId16"/>
      <w:footerReference w:type="default" r:id="rId17"/>
      <w:pgSz w:w="11906" w:h="16838" w:code="9"/>
      <w:pgMar w:top="851" w:right="1134" w:bottom="851" w:left="1418" w:header="284" w:footer="5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39B3" w14:textId="77777777" w:rsidR="00842C0B" w:rsidRDefault="00842C0B" w:rsidP="006A4206">
      <w:pPr>
        <w:spacing w:after="0" w:line="240" w:lineRule="auto"/>
      </w:pPr>
      <w:r>
        <w:separator/>
      </w:r>
    </w:p>
  </w:endnote>
  <w:endnote w:type="continuationSeparator" w:id="0">
    <w:p w14:paraId="4A393EB4" w14:textId="77777777" w:rsidR="00842C0B" w:rsidRDefault="00842C0B"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E43F" w14:textId="7B0283A5" w:rsidR="00842C0B" w:rsidRPr="00842C0B" w:rsidRDefault="00842C0B" w:rsidP="00842C0B">
    <w:pPr>
      <w:tabs>
        <w:tab w:val="center" w:pos="4252"/>
        <w:tab w:val="right" w:pos="8504"/>
      </w:tabs>
      <w:jc w:val="center"/>
      <w:rPr>
        <w:rFonts w:eastAsia="Arial"/>
      </w:rPr>
    </w:pPr>
    <w:r w:rsidRPr="00C7177D">
      <w:rPr>
        <w:rFonts w:eastAsia="Times New Roman"/>
        <w:color w:val="004897"/>
        <w:sz w:val="16"/>
        <w:szCs w:val="16"/>
      </w:rPr>
      <w:t xml:space="preserve">Dirección Reconquista 535, piso 2  Montevideo, Uruguay  /  Teléfono (+598) 2915 0103 </w:t>
    </w:r>
    <w:proofErr w:type="spellStart"/>
    <w:r w:rsidRPr="00C7177D">
      <w:rPr>
        <w:rFonts w:eastAsia="Times New Roman"/>
        <w:color w:val="004897"/>
        <w:sz w:val="16"/>
        <w:szCs w:val="16"/>
      </w:rPr>
      <w:t>int</w:t>
    </w:r>
    <w:proofErr w:type="spellEnd"/>
    <w:r w:rsidRPr="00C7177D">
      <w:rPr>
        <w:rFonts w:eastAsia="Times New Roman"/>
        <w:color w:val="004897"/>
        <w:sz w:val="16"/>
        <w:szCs w:val="16"/>
      </w:rPr>
      <w:t xml:space="preserve"> 1200 al 1210</w:t>
    </w:r>
    <w:r w:rsidRPr="00C7177D">
      <w:rPr>
        <w:rFonts w:eastAsia="Times New Roman"/>
        <w:color w:val="004897"/>
        <w:sz w:val="16"/>
        <w:szCs w:val="16"/>
      </w:rPr>
      <w:br/>
      <w:t>compras@mec.gub.uy  /  www.gub.uy/</w:t>
    </w:r>
    <w:proofErr w:type="spellStart"/>
    <w:r w:rsidRPr="00C7177D">
      <w:rPr>
        <w:rFonts w:eastAsia="Times New Roman"/>
        <w:color w:val="004897"/>
        <w:sz w:val="16"/>
        <w:szCs w:val="16"/>
      </w:rPr>
      <w:t>mec</w:t>
    </w:r>
    <w:proofErr w:type="spellEnd"/>
    <w:r w:rsidRPr="00C7177D">
      <w:rPr>
        <w:rFonts w:eastAsia="Times New Roman"/>
        <w:color w:val="004897"/>
        <w:sz w:val="16"/>
        <w:szCs w:val="16"/>
      </w:rPr>
      <w:softHyphen/>
    </w:r>
    <w:r w:rsidRPr="00C7177D">
      <w:rPr>
        <w:rFonts w:eastAsia="Times New Roman"/>
        <w:color w:val="004897"/>
        <w:sz w:val="16"/>
        <w:szCs w:val="16"/>
      </w:rPr>
      <w:softHyphen/>
    </w:r>
    <w:r w:rsidRPr="00C7177D">
      <w:rPr>
        <w:rFonts w:eastAsia="Times New Roman"/>
        <w:color w:val="004897"/>
        <w:sz w:val="16"/>
        <w:szCs w:val="16"/>
      </w:rPr>
      <w:softHyphen/>
    </w:r>
    <w:r w:rsidRPr="00C7177D">
      <w:rPr>
        <w:rFonts w:eastAsia="Times New Roman"/>
        <w:color w:val="004897"/>
        <w:sz w:val="16"/>
        <w:szCs w:val="16"/>
      </w:rPr>
      <w:softHyphen/>
    </w:r>
    <w:r w:rsidRPr="00C7177D">
      <w:rPr>
        <w:rFonts w:eastAsia="Times New Roman"/>
        <w:color w:val="004897"/>
        <w:sz w:val="16"/>
        <w:szCs w:val="16"/>
      </w:rPr>
      <w:softHyphen/>
    </w:r>
    <w:r w:rsidRPr="00C7177D">
      <w:rPr>
        <w:rFonts w:eastAsia="Times New Roman"/>
        <w:color w:val="004897"/>
        <w:sz w:val="16"/>
        <w:szCs w:val="16"/>
      </w:rP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448F" w14:textId="77777777" w:rsidR="00842C0B" w:rsidRDefault="00842C0B" w:rsidP="006A4206">
      <w:pPr>
        <w:spacing w:after="0" w:line="240" w:lineRule="auto"/>
      </w:pPr>
      <w:r>
        <w:separator/>
      </w:r>
    </w:p>
  </w:footnote>
  <w:footnote w:type="continuationSeparator" w:id="0">
    <w:p w14:paraId="2F69294B" w14:textId="77777777" w:rsidR="00842C0B" w:rsidRDefault="00842C0B" w:rsidP="006A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4B4D" w14:textId="77777777" w:rsidR="00842C0B" w:rsidRDefault="00842C0B" w:rsidP="00220B58">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04D1" w14:textId="0CE057CF" w:rsidR="00842C0B" w:rsidRDefault="00842C0B" w:rsidP="00443869">
    <w:pPr>
      <w:pStyle w:val="Encabezado"/>
      <w:ind w:right="-285"/>
      <w:jc w:val="center"/>
    </w:pPr>
    <w:r>
      <w:rPr>
        <w:noProof/>
        <w:lang w:val="es-UY" w:eastAsia="es-UY"/>
      </w:rPr>
      <w:drawing>
        <wp:inline distT="0" distB="0" distL="0" distR="0" wp14:anchorId="18DBE9C4" wp14:editId="3A593F5B">
          <wp:extent cx="1792605" cy="86550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3"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15:restartNumberingAfterBreak="0">
    <w:nsid w:val="10E01AB0"/>
    <w:multiLevelType w:val="hybridMultilevel"/>
    <w:tmpl w:val="76702318"/>
    <w:lvl w:ilvl="0" w:tplc="C0CE55BE">
      <w:start w:val="1"/>
      <w:numFmt w:val="lowerLetter"/>
      <w:lvlText w:val="%1)"/>
      <w:lvlJc w:val="left"/>
      <w:pPr>
        <w:ind w:left="786"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C5494E"/>
    <w:multiLevelType w:val="multilevel"/>
    <w:tmpl w:val="7C0439D2"/>
    <w:lvl w:ilvl="0">
      <w:start w:val="2"/>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59351AC"/>
    <w:multiLevelType w:val="hybridMultilevel"/>
    <w:tmpl w:val="F5BE4432"/>
    <w:lvl w:ilvl="0" w:tplc="9CA85D62">
      <w:start w:val="1"/>
      <w:numFmt w:val="upperLetter"/>
      <w:lvlText w:val="%1)"/>
      <w:lvlJc w:val="left"/>
      <w:pPr>
        <w:ind w:left="720" w:hanging="360"/>
      </w:pPr>
      <w:rPr>
        <w:rFonts w:ascii="Open Sans" w:eastAsia="Calibri" w:hAnsi="Open Sans" w:cs="Open Sans"/>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7694DD8"/>
    <w:multiLevelType w:val="hybridMultilevel"/>
    <w:tmpl w:val="C1DCC12A"/>
    <w:lvl w:ilvl="0" w:tplc="8112ECDA">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15:restartNumberingAfterBreak="0">
    <w:nsid w:val="25E32F35"/>
    <w:multiLevelType w:val="hybridMultilevel"/>
    <w:tmpl w:val="772E9B42"/>
    <w:lvl w:ilvl="0" w:tplc="33BAEDBA">
      <w:start w:val="3"/>
      <w:numFmt w:val="bullet"/>
      <w:lvlText w:val=""/>
      <w:lvlJc w:val="left"/>
      <w:pPr>
        <w:tabs>
          <w:tab w:val="num" w:pos="1080"/>
        </w:tabs>
        <w:ind w:left="1080" w:hanging="360"/>
      </w:pPr>
      <w:rPr>
        <w:rFonts w:ascii="Symbol" w:eastAsia="Times New Roman" w:hAnsi="Symbol"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D1D749D"/>
    <w:multiLevelType w:val="hybridMultilevel"/>
    <w:tmpl w:val="36E0B9E2"/>
    <w:lvl w:ilvl="0" w:tplc="0C0A0003">
      <w:start w:val="1"/>
      <w:numFmt w:val="bullet"/>
      <w:lvlText w:val="o"/>
      <w:lvlJc w:val="left"/>
      <w:pPr>
        <w:ind w:left="644" w:hanging="360"/>
      </w:pPr>
      <w:rPr>
        <w:rFonts w:ascii="Courier New" w:hAnsi="Courier New" w:cs="Courier New"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2" w15:restartNumberingAfterBreak="0">
    <w:nsid w:val="2D7F1070"/>
    <w:multiLevelType w:val="hybridMultilevel"/>
    <w:tmpl w:val="8C5AE28A"/>
    <w:lvl w:ilvl="0" w:tplc="993C139C">
      <w:numFmt w:val="bullet"/>
      <w:lvlText w:val=""/>
      <w:lvlJc w:val="left"/>
      <w:pPr>
        <w:ind w:left="927" w:hanging="360"/>
      </w:pPr>
      <w:rPr>
        <w:rFonts w:ascii="Symbol" w:eastAsia="Calibri" w:hAnsi="Symbol" w:cs="Times New Roman" w:hint="default"/>
      </w:rPr>
    </w:lvl>
    <w:lvl w:ilvl="1" w:tplc="380A0003">
      <w:start w:val="1"/>
      <w:numFmt w:val="bullet"/>
      <w:lvlText w:val="o"/>
      <w:lvlJc w:val="left"/>
      <w:pPr>
        <w:ind w:left="1647" w:hanging="360"/>
      </w:pPr>
      <w:rPr>
        <w:rFonts w:ascii="Courier New" w:hAnsi="Courier New" w:cs="Courier New" w:hint="default"/>
      </w:rPr>
    </w:lvl>
    <w:lvl w:ilvl="2" w:tplc="380A0005">
      <w:start w:val="1"/>
      <w:numFmt w:val="bullet"/>
      <w:lvlText w:val=""/>
      <w:lvlJc w:val="left"/>
      <w:pPr>
        <w:ind w:left="2367" w:hanging="360"/>
      </w:pPr>
      <w:rPr>
        <w:rFonts w:ascii="Wingdings" w:hAnsi="Wingdings" w:hint="default"/>
      </w:rPr>
    </w:lvl>
    <w:lvl w:ilvl="3" w:tplc="380A0001">
      <w:start w:val="1"/>
      <w:numFmt w:val="bullet"/>
      <w:lvlText w:val=""/>
      <w:lvlJc w:val="left"/>
      <w:pPr>
        <w:ind w:left="3087" w:hanging="360"/>
      </w:pPr>
      <w:rPr>
        <w:rFonts w:ascii="Symbol" w:hAnsi="Symbol" w:hint="default"/>
      </w:rPr>
    </w:lvl>
    <w:lvl w:ilvl="4" w:tplc="380A0003">
      <w:start w:val="1"/>
      <w:numFmt w:val="bullet"/>
      <w:lvlText w:val="o"/>
      <w:lvlJc w:val="left"/>
      <w:pPr>
        <w:ind w:left="3807" w:hanging="360"/>
      </w:pPr>
      <w:rPr>
        <w:rFonts w:ascii="Courier New" w:hAnsi="Courier New" w:cs="Courier New" w:hint="default"/>
      </w:rPr>
    </w:lvl>
    <w:lvl w:ilvl="5" w:tplc="380A0005">
      <w:start w:val="1"/>
      <w:numFmt w:val="bullet"/>
      <w:lvlText w:val=""/>
      <w:lvlJc w:val="left"/>
      <w:pPr>
        <w:ind w:left="4527" w:hanging="360"/>
      </w:pPr>
      <w:rPr>
        <w:rFonts w:ascii="Wingdings" w:hAnsi="Wingdings" w:hint="default"/>
      </w:rPr>
    </w:lvl>
    <w:lvl w:ilvl="6" w:tplc="380A0001">
      <w:start w:val="1"/>
      <w:numFmt w:val="bullet"/>
      <w:lvlText w:val=""/>
      <w:lvlJc w:val="left"/>
      <w:pPr>
        <w:ind w:left="5247" w:hanging="360"/>
      </w:pPr>
      <w:rPr>
        <w:rFonts w:ascii="Symbol" w:hAnsi="Symbol" w:hint="default"/>
      </w:rPr>
    </w:lvl>
    <w:lvl w:ilvl="7" w:tplc="380A0003">
      <w:start w:val="1"/>
      <w:numFmt w:val="bullet"/>
      <w:lvlText w:val="o"/>
      <w:lvlJc w:val="left"/>
      <w:pPr>
        <w:ind w:left="5967" w:hanging="360"/>
      </w:pPr>
      <w:rPr>
        <w:rFonts w:ascii="Courier New" w:hAnsi="Courier New" w:cs="Courier New" w:hint="default"/>
      </w:rPr>
    </w:lvl>
    <w:lvl w:ilvl="8" w:tplc="380A0005">
      <w:start w:val="1"/>
      <w:numFmt w:val="bullet"/>
      <w:lvlText w:val=""/>
      <w:lvlJc w:val="left"/>
      <w:pPr>
        <w:ind w:left="6687" w:hanging="360"/>
      </w:pPr>
      <w:rPr>
        <w:rFonts w:ascii="Wingdings" w:hAnsi="Wingdings" w:hint="default"/>
      </w:rPr>
    </w:lvl>
  </w:abstractNum>
  <w:abstractNum w:abstractNumId="13"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5"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5511878"/>
    <w:multiLevelType w:val="hybridMultilevel"/>
    <w:tmpl w:val="E1E6C464"/>
    <w:lvl w:ilvl="0" w:tplc="0A687722">
      <w:start w:val="1"/>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7" w15:restartNumberingAfterBreak="0">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0"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1" w15:restartNumberingAfterBreak="0">
    <w:nsid w:val="4788709B"/>
    <w:multiLevelType w:val="hybridMultilevel"/>
    <w:tmpl w:val="D46E05EE"/>
    <w:lvl w:ilvl="0" w:tplc="38687CF6">
      <w:start w:val="1"/>
      <w:numFmt w:val="lowerLetter"/>
      <w:lvlText w:val="%1)"/>
      <w:lvlJc w:val="left"/>
      <w:pPr>
        <w:ind w:left="1287" w:hanging="360"/>
      </w:pPr>
      <w:rPr>
        <w:rFonts w:ascii="Open Sans" w:hAnsi="Open Sans" w:cs="Open Sans" w:hint="default"/>
        <w:b/>
        <w:u w:val="none"/>
      </w:r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22"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4"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6"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15:restartNumberingAfterBreak="0">
    <w:nsid w:val="577446AD"/>
    <w:multiLevelType w:val="hybridMultilevel"/>
    <w:tmpl w:val="A8BE0996"/>
    <w:lvl w:ilvl="0" w:tplc="3E14FCB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60473C1E"/>
    <w:multiLevelType w:val="hybridMultilevel"/>
    <w:tmpl w:val="55BC7118"/>
    <w:lvl w:ilvl="0" w:tplc="D61A407C">
      <w:start w:val="7"/>
      <w:numFmt w:val="bullet"/>
      <w:lvlText w:val="-"/>
      <w:lvlJc w:val="left"/>
      <w:pPr>
        <w:ind w:left="1068" w:hanging="360"/>
      </w:pPr>
      <w:rPr>
        <w:rFonts w:ascii="Arial" w:eastAsia="Calibri" w:hAnsi="Arial" w:cs="Aria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9" w15:restartNumberingAfterBreak="0">
    <w:nsid w:val="65C21902"/>
    <w:multiLevelType w:val="multilevel"/>
    <w:tmpl w:val="498A9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1" w15:restartNumberingAfterBreak="0">
    <w:nsid w:val="68F559C0"/>
    <w:multiLevelType w:val="hybridMultilevel"/>
    <w:tmpl w:val="6AAA932A"/>
    <w:lvl w:ilvl="0" w:tplc="F8A8EC28">
      <w:start w:val="2"/>
      <w:numFmt w:val="lowerLetter"/>
      <w:lvlText w:val="%1)"/>
      <w:lvlJc w:val="left"/>
      <w:pPr>
        <w:ind w:left="1211" w:hanging="360"/>
      </w:pPr>
      <w:rPr>
        <w:rFonts w:hint="default"/>
        <w:b/>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32"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33" w15:restartNumberingAfterBreak="0">
    <w:nsid w:val="69215C65"/>
    <w:multiLevelType w:val="hybridMultilevel"/>
    <w:tmpl w:val="C5E67B14"/>
    <w:lvl w:ilvl="0" w:tplc="15C0D520">
      <w:start w:val="7"/>
      <w:numFmt w:val="bullet"/>
      <w:lvlText w:val=""/>
      <w:lvlJc w:val="left"/>
      <w:pPr>
        <w:ind w:left="1068" w:hanging="360"/>
      </w:pPr>
      <w:rPr>
        <w:rFonts w:ascii="Symbol" w:eastAsia="Calibri" w:hAnsi="Symbol" w:cs="Aria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4"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5"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6" w15:restartNumberingAfterBreak="0">
    <w:nsid w:val="74D57308"/>
    <w:multiLevelType w:val="hybridMultilevel"/>
    <w:tmpl w:val="B4721414"/>
    <w:lvl w:ilvl="0" w:tplc="57F6E78E">
      <w:start w:val="10"/>
      <w:numFmt w:val="bullet"/>
      <w:lvlText w:val="-"/>
      <w:lvlJc w:val="left"/>
      <w:pPr>
        <w:ind w:left="3479" w:hanging="360"/>
      </w:pPr>
      <w:rPr>
        <w:rFonts w:ascii="Arial" w:eastAsia="Calibri" w:hAnsi="Arial" w:cs="Arial" w:hint="default"/>
      </w:rPr>
    </w:lvl>
    <w:lvl w:ilvl="1" w:tplc="380A0003" w:tentative="1">
      <w:start w:val="1"/>
      <w:numFmt w:val="bullet"/>
      <w:lvlText w:val="o"/>
      <w:lvlJc w:val="left"/>
      <w:pPr>
        <w:ind w:left="2509" w:hanging="360"/>
      </w:pPr>
      <w:rPr>
        <w:rFonts w:ascii="Courier New" w:hAnsi="Courier New" w:cs="Courier New" w:hint="default"/>
      </w:rPr>
    </w:lvl>
    <w:lvl w:ilvl="2" w:tplc="380A0005" w:tentative="1">
      <w:start w:val="1"/>
      <w:numFmt w:val="bullet"/>
      <w:lvlText w:val=""/>
      <w:lvlJc w:val="left"/>
      <w:pPr>
        <w:ind w:left="3229" w:hanging="360"/>
      </w:pPr>
      <w:rPr>
        <w:rFonts w:ascii="Wingdings" w:hAnsi="Wingdings" w:hint="default"/>
      </w:rPr>
    </w:lvl>
    <w:lvl w:ilvl="3" w:tplc="380A0001" w:tentative="1">
      <w:start w:val="1"/>
      <w:numFmt w:val="bullet"/>
      <w:lvlText w:val=""/>
      <w:lvlJc w:val="left"/>
      <w:pPr>
        <w:ind w:left="3949" w:hanging="360"/>
      </w:pPr>
      <w:rPr>
        <w:rFonts w:ascii="Symbol" w:hAnsi="Symbol" w:hint="default"/>
      </w:rPr>
    </w:lvl>
    <w:lvl w:ilvl="4" w:tplc="380A0003" w:tentative="1">
      <w:start w:val="1"/>
      <w:numFmt w:val="bullet"/>
      <w:lvlText w:val="o"/>
      <w:lvlJc w:val="left"/>
      <w:pPr>
        <w:ind w:left="4669" w:hanging="360"/>
      </w:pPr>
      <w:rPr>
        <w:rFonts w:ascii="Courier New" w:hAnsi="Courier New" w:cs="Courier New" w:hint="default"/>
      </w:rPr>
    </w:lvl>
    <w:lvl w:ilvl="5" w:tplc="380A0005" w:tentative="1">
      <w:start w:val="1"/>
      <w:numFmt w:val="bullet"/>
      <w:lvlText w:val=""/>
      <w:lvlJc w:val="left"/>
      <w:pPr>
        <w:ind w:left="5389" w:hanging="360"/>
      </w:pPr>
      <w:rPr>
        <w:rFonts w:ascii="Wingdings" w:hAnsi="Wingdings" w:hint="default"/>
      </w:rPr>
    </w:lvl>
    <w:lvl w:ilvl="6" w:tplc="380A0001" w:tentative="1">
      <w:start w:val="1"/>
      <w:numFmt w:val="bullet"/>
      <w:lvlText w:val=""/>
      <w:lvlJc w:val="left"/>
      <w:pPr>
        <w:ind w:left="6109" w:hanging="360"/>
      </w:pPr>
      <w:rPr>
        <w:rFonts w:ascii="Symbol" w:hAnsi="Symbol" w:hint="default"/>
      </w:rPr>
    </w:lvl>
    <w:lvl w:ilvl="7" w:tplc="380A0003" w:tentative="1">
      <w:start w:val="1"/>
      <w:numFmt w:val="bullet"/>
      <w:lvlText w:val="o"/>
      <w:lvlJc w:val="left"/>
      <w:pPr>
        <w:ind w:left="6829" w:hanging="360"/>
      </w:pPr>
      <w:rPr>
        <w:rFonts w:ascii="Courier New" w:hAnsi="Courier New" w:cs="Courier New" w:hint="default"/>
      </w:rPr>
    </w:lvl>
    <w:lvl w:ilvl="8" w:tplc="380A0005" w:tentative="1">
      <w:start w:val="1"/>
      <w:numFmt w:val="bullet"/>
      <w:lvlText w:val=""/>
      <w:lvlJc w:val="left"/>
      <w:pPr>
        <w:ind w:left="7549" w:hanging="360"/>
      </w:pPr>
      <w:rPr>
        <w:rFonts w:ascii="Wingdings" w:hAnsi="Wingdings" w:hint="default"/>
      </w:rPr>
    </w:lvl>
  </w:abstractNum>
  <w:abstractNum w:abstractNumId="37"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8" w15:restartNumberingAfterBreak="0">
    <w:nsid w:val="7EB94AB3"/>
    <w:multiLevelType w:val="hybridMultilevel"/>
    <w:tmpl w:val="FDA68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35"/>
  </w:num>
  <w:num w:numId="5">
    <w:abstractNumId w:val="25"/>
  </w:num>
  <w:num w:numId="6">
    <w:abstractNumId w:val="34"/>
  </w:num>
  <w:num w:numId="7">
    <w:abstractNumId w:val="1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num>
  <w:num w:numId="11">
    <w:abstractNumId w:val="3"/>
  </w:num>
  <w:num w:numId="12">
    <w:abstractNumId w:val="2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6"/>
  </w:num>
  <w:num w:numId="17">
    <w:abstractNumId w:val="19"/>
  </w:num>
  <w:num w:numId="18">
    <w:abstractNumId w:val="32"/>
  </w:num>
  <w:num w:numId="19">
    <w:abstractNumId w:val="23"/>
  </w:num>
  <w:num w:numId="20">
    <w:abstractNumId w:val="17"/>
  </w:num>
  <w:num w:numId="21">
    <w:abstractNumId w:val="7"/>
  </w:num>
  <w:num w:numId="22">
    <w:abstractNumId w:val="8"/>
  </w:num>
  <w:num w:numId="23">
    <w:abstractNumId w:val="18"/>
  </w:num>
  <w:num w:numId="24">
    <w:abstractNumId w:val="15"/>
  </w:num>
  <w:num w:numId="25">
    <w:abstractNumId w:val="33"/>
  </w:num>
  <w:num w:numId="26">
    <w:abstractNumId w:val="28"/>
  </w:num>
  <w:num w:numId="27">
    <w:abstractNumId w:val="36"/>
  </w:num>
  <w:num w:numId="28">
    <w:abstractNumId w:val="16"/>
  </w:num>
  <w:num w:numId="29">
    <w:abstractNumId w:val="14"/>
  </w:num>
  <w:num w:numId="30">
    <w:abstractNumId w:val="11"/>
  </w:num>
  <w:num w:numId="31">
    <w:abstractNumId w:val="4"/>
  </w:num>
  <w:num w:numId="32">
    <w:abstractNumId w:val="12"/>
  </w:num>
  <w:num w:numId="33">
    <w:abstractNumId w:val="27"/>
  </w:num>
  <w:num w:numId="34">
    <w:abstractNumId w:val="38"/>
  </w:num>
  <w:num w:numId="35">
    <w:abstractNumId w:val="1"/>
  </w:num>
  <w:num w:numId="36">
    <w:abstractNumId w:val="6"/>
  </w:num>
  <w:num w:numId="37">
    <w:abstractNumId w:val="9"/>
  </w:num>
  <w:num w:numId="38">
    <w:abstractNumId w:val="5"/>
  </w:num>
  <w:num w:numId="39">
    <w:abstractNumId w:val="29"/>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237F"/>
    <w:rsid w:val="000024E4"/>
    <w:rsid w:val="000043F5"/>
    <w:rsid w:val="00005375"/>
    <w:rsid w:val="00005473"/>
    <w:rsid w:val="00005737"/>
    <w:rsid w:val="00006E33"/>
    <w:rsid w:val="00007A65"/>
    <w:rsid w:val="00012E62"/>
    <w:rsid w:val="00014343"/>
    <w:rsid w:val="00026AB4"/>
    <w:rsid w:val="00031E79"/>
    <w:rsid w:val="00037CE7"/>
    <w:rsid w:val="00041A54"/>
    <w:rsid w:val="0004563F"/>
    <w:rsid w:val="000511F1"/>
    <w:rsid w:val="0005453B"/>
    <w:rsid w:val="0005685A"/>
    <w:rsid w:val="000600D9"/>
    <w:rsid w:val="00061690"/>
    <w:rsid w:val="0006369C"/>
    <w:rsid w:val="000651E5"/>
    <w:rsid w:val="00065AE4"/>
    <w:rsid w:val="000719BC"/>
    <w:rsid w:val="00072A75"/>
    <w:rsid w:val="0007694B"/>
    <w:rsid w:val="000A4698"/>
    <w:rsid w:val="000A6264"/>
    <w:rsid w:val="000B267A"/>
    <w:rsid w:val="000B2A72"/>
    <w:rsid w:val="000B589E"/>
    <w:rsid w:val="000B7628"/>
    <w:rsid w:val="000D596A"/>
    <w:rsid w:val="000D7C59"/>
    <w:rsid w:val="000E4B1C"/>
    <w:rsid w:val="000F07C0"/>
    <w:rsid w:val="000F4532"/>
    <w:rsid w:val="000F5F88"/>
    <w:rsid w:val="00102B39"/>
    <w:rsid w:val="00103F2F"/>
    <w:rsid w:val="001043A3"/>
    <w:rsid w:val="00105A3F"/>
    <w:rsid w:val="00112F1C"/>
    <w:rsid w:val="00114687"/>
    <w:rsid w:val="0012190E"/>
    <w:rsid w:val="00123610"/>
    <w:rsid w:val="00127F23"/>
    <w:rsid w:val="00134DA9"/>
    <w:rsid w:val="00145BBB"/>
    <w:rsid w:val="001577D4"/>
    <w:rsid w:val="00161886"/>
    <w:rsid w:val="00161BDB"/>
    <w:rsid w:val="00167392"/>
    <w:rsid w:val="00180072"/>
    <w:rsid w:val="00180303"/>
    <w:rsid w:val="00185316"/>
    <w:rsid w:val="00185E62"/>
    <w:rsid w:val="00187CAB"/>
    <w:rsid w:val="0019797F"/>
    <w:rsid w:val="001A0123"/>
    <w:rsid w:val="001A2AE0"/>
    <w:rsid w:val="001A2C1D"/>
    <w:rsid w:val="001A3E31"/>
    <w:rsid w:val="001B4427"/>
    <w:rsid w:val="001D2ED9"/>
    <w:rsid w:val="001D4ECC"/>
    <w:rsid w:val="001E4701"/>
    <w:rsid w:val="001F0DBC"/>
    <w:rsid w:val="001F2C49"/>
    <w:rsid w:val="001F41B8"/>
    <w:rsid w:val="001F4A59"/>
    <w:rsid w:val="001F596E"/>
    <w:rsid w:val="00205EFD"/>
    <w:rsid w:val="002075E2"/>
    <w:rsid w:val="00207938"/>
    <w:rsid w:val="00210216"/>
    <w:rsid w:val="00214328"/>
    <w:rsid w:val="002208ED"/>
    <w:rsid w:val="00220B58"/>
    <w:rsid w:val="00220F08"/>
    <w:rsid w:val="00221660"/>
    <w:rsid w:val="00221F68"/>
    <w:rsid w:val="0022284D"/>
    <w:rsid w:val="0022538E"/>
    <w:rsid w:val="0023161D"/>
    <w:rsid w:val="00242C12"/>
    <w:rsid w:val="00243A12"/>
    <w:rsid w:val="00243AF2"/>
    <w:rsid w:val="00247E09"/>
    <w:rsid w:val="00251E4E"/>
    <w:rsid w:val="00261E8C"/>
    <w:rsid w:val="00273430"/>
    <w:rsid w:val="00275CAA"/>
    <w:rsid w:val="00281CD4"/>
    <w:rsid w:val="002905CF"/>
    <w:rsid w:val="0029186D"/>
    <w:rsid w:val="00294B14"/>
    <w:rsid w:val="002A127F"/>
    <w:rsid w:val="002A1974"/>
    <w:rsid w:val="002A3DDA"/>
    <w:rsid w:val="002A3F2F"/>
    <w:rsid w:val="002A3FF1"/>
    <w:rsid w:val="002A4638"/>
    <w:rsid w:val="002B4686"/>
    <w:rsid w:val="002D5133"/>
    <w:rsid w:val="002D7EA3"/>
    <w:rsid w:val="002E465D"/>
    <w:rsid w:val="002F2BE9"/>
    <w:rsid w:val="002F4864"/>
    <w:rsid w:val="002F633B"/>
    <w:rsid w:val="00300ACB"/>
    <w:rsid w:val="00301893"/>
    <w:rsid w:val="00303D05"/>
    <w:rsid w:val="0030750F"/>
    <w:rsid w:val="00312088"/>
    <w:rsid w:val="00313FCB"/>
    <w:rsid w:val="00321223"/>
    <w:rsid w:val="00325B81"/>
    <w:rsid w:val="00333CA8"/>
    <w:rsid w:val="00344A11"/>
    <w:rsid w:val="00345536"/>
    <w:rsid w:val="00354BE7"/>
    <w:rsid w:val="00362B7A"/>
    <w:rsid w:val="0036340E"/>
    <w:rsid w:val="00371B5D"/>
    <w:rsid w:val="0037288D"/>
    <w:rsid w:val="00372B2A"/>
    <w:rsid w:val="0037538B"/>
    <w:rsid w:val="00376D34"/>
    <w:rsid w:val="003824F2"/>
    <w:rsid w:val="0038621F"/>
    <w:rsid w:val="00392E24"/>
    <w:rsid w:val="003943B9"/>
    <w:rsid w:val="003B189D"/>
    <w:rsid w:val="003C703D"/>
    <w:rsid w:val="003D0546"/>
    <w:rsid w:val="003D376D"/>
    <w:rsid w:val="003D43E5"/>
    <w:rsid w:val="003D76CC"/>
    <w:rsid w:val="003E69FD"/>
    <w:rsid w:val="003E76C9"/>
    <w:rsid w:val="00400E04"/>
    <w:rsid w:val="00401ED1"/>
    <w:rsid w:val="004108C0"/>
    <w:rsid w:val="0041495C"/>
    <w:rsid w:val="0041518A"/>
    <w:rsid w:val="00422797"/>
    <w:rsid w:val="0043207F"/>
    <w:rsid w:val="00437738"/>
    <w:rsid w:val="004428B2"/>
    <w:rsid w:val="004435BD"/>
    <w:rsid w:val="00443869"/>
    <w:rsid w:val="00444ED1"/>
    <w:rsid w:val="004459C4"/>
    <w:rsid w:val="0044648F"/>
    <w:rsid w:val="00450C05"/>
    <w:rsid w:val="00465C73"/>
    <w:rsid w:val="00470E23"/>
    <w:rsid w:val="00482CE5"/>
    <w:rsid w:val="004901E0"/>
    <w:rsid w:val="004A5954"/>
    <w:rsid w:val="004C0ECC"/>
    <w:rsid w:val="004C5DDF"/>
    <w:rsid w:val="004D00AD"/>
    <w:rsid w:val="004D3713"/>
    <w:rsid w:val="004D3AD9"/>
    <w:rsid w:val="004E5CBD"/>
    <w:rsid w:val="004F1CAA"/>
    <w:rsid w:val="004F277C"/>
    <w:rsid w:val="0051032B"/>
    <w:rsid w:val="005119C9"/>
    <w:rsid w:val="00514F64"/>
    <w:rsid w:val="00520DA6"/>
    <w:rsid w:val="005243CA"/>
    <w:rsid w:val="00535987"/>
    <w:rsid w:val="00536738"/>
    <w:rsid w:val="00556DA0"/>
    <w:rsid w:val="00561A56"/>
    <w:rsid w:val="00562BEB"/>
    <w:rsid w:val="0056436A"/>
    <w:rsid w:val="0056619F"/>
    <w:rsid w:val="00566F9D"/>
    <w:rsid w:val="00571C50"/>
    <w:rsid w:val="00573D68"/>
    <w:rsid w:val="00576FF1"/>
    <w:rsid w:val="0057715C"/>
    <w:rsid w:val="00582AD4"/>
    <w:rsid w:val="0058753C"/>
    <w:rsid w:val="00590287"/>
    <w:rsid w:val="005A3D20"/>
    <w:rsid w:val="005B344F"/>
    <w:rsid w:val="005B772D"/>
    <w:rsid w:val="005D25CD"/>
    <w:rsid w:val="005D3A58"/>
    <w:rsid w:val="005D4EBF"/>
    <w:rsid w:val="005E50DE"/>
    <w:rsid w:val="005E6C12"/>
    <w:rsid w:val="005E710D"/>
    <w:rsid w:val="005F10CF"/>
    <w:rsid w:val="00611489"/>
    <w:rsid w:val="00611F35"/>
    <w:rsid w:val="0061258A"/>
    <w:rsid w:val="0061264F"/>
    <w:rsid w:val="00621BA3"/>
    <w:rsid w:val="00622F37"/>
    <w:rsid w:val="00625C7E"/>
    <w:rsid w:val="00630E3F"/>
    <w:rsid w:val="0063593C"/>
    <w:rsid w:val="00640AD4"/>
    <w:rsid w:val="006516EF"/>
    <w:rsid w:val="006526E5"/>
    <w:rsid w:val="00653B83"/>
    <w:rsid w:val="006542EE"/>
    <w:rsid w:val="00665021"/>
    <w:rsid w:val="006712B7"/>
    <w:rsid w:val="00683CF4"/>
    <w:rsid w:val="00691700"/>
    <w:rsid w:val="0069174D"/>
    <w:rsid w:val="006A4206"/>
    <w:rsid w:val="006A49AD"/>
    <w:rsid w:val="006B0ECD"/>
    <w:rsid w:val="006B732D"/>
    <w:rsid w:val="006E31C5"/>
    <w:rsid w:val="006E4333"/>
    <w:rsid w:val="006E5C69"/>
    <w:rsid w:val="006F1715"/>
    <w:rsid w:val="006F1933"/>
    <w:rsid w:val="006F21FC"/>
    <w:rsid w:val="006F55B6"/>
    <w:rsid w:val="006F694C"/>
    <w:rsid w:val="00701F21"/>
    <w:rsid w:val="00701F63"/>
    <w:rsid w:val="007032A2"/>
    <w:rsid w:val="00707992"/>
    <w:rsid w:val="00710CEA"/>
    <w:rsid w:val="00712D49"/>
    <w:rsid w:val="0071623B"/>
    <w:rsid w:val="0072245A"/>
    <w:rsid w:val="0073016B"/>
    <w:rsid w:val="0073326D"/>
    <w:rsid w:val="00733401"/>
    <w:rsid w:val="00735B8D"/>
    <w:rsid w:val="007422A7"/>
    <w:rsid w:val="00744705"/>
    <w:rsid w:val="007505D6"/>
    <w:rsid w:val="0075148A"/>
    <w:rsid w:val="00751E4B"/>
    <w:rsid w:val="00772203"/>
    <w:rsid w:val="00775C28"/>
    <w:rsid w:val="007827D6"/>
    <w:rsid w:val="00794D8C"/>
    <w:rsid w:val="007A01C9"/>
    <w:rsid w:val="007A22A0"/>
    <w:rsid w:val="007B4D36"/>
    <w:rsid w:val="007B51D2"/>
    <w:rsid w:val="007C0DFE"/>
    <w:rsid w:val="007C3EBB"/>
    <w:rsid w:val="007C5802"/>
    <w:rsid w:val="007E3EBE"/>
    <w:rsid w:val="007E49A5"/>
    <w:rsid w:val="007F023F"/>
    <w:rsid w:val="007F113E"/>
    <w:rsid w:val="00800315"/>
    <w:rsid w:val="008042D5"/>
    <w:rsid w:val="008067B3"/>
    <w:rsid w:val="00821225"/>
    <w:rsid w:val="0082139F"/>
    <w:rsid w:val="00821955"/>
    <w:rsid w:val="008224DD"/>
    <w:rsid w:val="00834300"/>
    <w:rsid w:val="00834D25"/>
    <w:rsid w:val="00836C63"/>
    <w:rsid w:val="00842C0B"/>
    <w:rsid w:val="00847B44"/>
    <w:rsid w:val="008636D5"/>
    <w:rsid w:val="0087399A"/>
    <w:rsid w:val="00884029"/>
    <w:rsid w:val="00890796"/>
    <w:rsid w:val="0089219B"/>
    <w:rsid w:val="008959FC"/>
    <w:rsid w:val="00895FC2"/>
    <w:rsid w:val="0089705E"/>
    <w:rsid w:val="008A137C"/>
    <w:rsid w:val="008B3AA0"/>
    <w:rsid w:val="008B56C9"/>
    <w:rsid w:val="008B6436"/>
    <w:rsid w:val="008C2B92"/>
    <w:rsid w:val="008D309B"/>
    <w:rsid w:val="008E0A41"/>
    <w:rsid w:val="009071C6"/>
    <w:rsid w:val="0091174E"/>
    <w:rsid w:val="00923F2B"/>
    <w:rsid w:val="0092429C"/>
    <w:rsid w:val="00927AB7"/>
    <w:rsid w:val="0094765A"/>
    <w:rsid w:val="00952BC0"/>
    <w:rsid w:val="00955626"/>
    <w:rsid w:val="00966D21"/>
    <w:rsid w:val="009720BB"/>
    <w:rsid w:val="00972AA2"/>
    <w:rsid w:val="00982562"/>
    <w:rsid w:val="00986DB1"/>
    <w:rsid w:val="0099176E"/>
    <w:rsid w:val="0099288E"/>
    <w:rsid w:val="00995679"/>
    <w:rsid w:val="00995FBE"/>
    <w:rsid w:val="009A3E7B"/>
    <w:rsid w:val="009B5C0C"/>
    <w:rsid w:val="009B6291"/>
    <w:rsid w:val="009C0C2C"/>
    <w:rsid w:val="009C67B7"/>
    <w:rsid w:val="009D118F"/>
    <w:rsid w:val="009D20B0"/>
    <w:rsid w:val="009E26DF"/>
    <w:rsid w:val="009E4F05"/>
    <w:rsid w:val="009F1AFA"/>
    <w:rsid w:val="009F2DAB"/>
    <w:rsid w:val="009F4BE2"/>
    <w:rsid w:val="009F6E6E"/>
    <w:rsid w:val="00A02FB6"/>
    <w:rsid w:val="00A046FA"/>
    <w:rsid w:val="00A06F4F"/>
    <w:rsid w:val="00A127D6"/>
    <w:rsid w:val="00A17066"/>
    <w:rsid w:val="00A22D84"/>
    <w:rsid w:val="00A32009"/>
    <w:rsid w:val="00A36406"/>
    <w:rsid w:val="00A45667"/>
    <w:rsid w:val="00A46D4C"/>
    <w:rsid w:val="00A61415"/>
    <w:rsid w:val="00A61F60"/>
    <w:rsid w:val="00A65D89"/>
    <w:rsid w:val="00A7271A"/>
    <w:rsid w:val="00A7333D"/>
    <w:rsid w:val="00A76283"/>
    <w:rsid w:val="00A844CE"/>
    <w:rsid w:val="00A8700B"/>
    <w:rsid w:val="00A877AE"/>
    <w:rsid w:val="00A92C19"/>
    <w:rsid w:val="00A95A73"/>
    <w:rsid w:val="00A97740"/>
    <w:rsid w:val="00A9789E"/>
    <w:rsid w:val="00AA1602"/>
    <w:rsid w:val="00AA7ABD"/>
    <w:rsid w:val="00AA7EBA"/>
    <w:rsid w:val="00AB42EE"/>
    <w:rsid w:val="00AB599C"/>
    <w:rsid w:val="00AD0A9C"/>
    <w:rsid w:val="00AD31FB"/>
    <w:rsid w:val="00AE09C8"/>
    <w:rsid w:val="00AE4AFF"/>
    <w:rsid w:val="00AE719B"/>
    <w:rsid w:val="00AE78A0"/>
    <w:rsid w:val="00AF00E4"/>
    <w:rsid w:val="00AF56CF"/>
    <w:rsid w:val="00B04A19"/>
    <w:rsid w:val="00B04C03"/>
    <w:rsid w:val="00B04CBE"/>
    <w:rsid w:val="00B05240"/>
    <w:rsid w:val="00B1753E"/>
    <w:rsid w:val="00B31DCE"/>
    <w:rsid w:val="00B40213"/>
    <w:rsid w:val="00B4139B"/>
    <w:rsid w:val="00B5067F"/>
    <w:rsid w:val="00B57E0C"/>
    <w:rsid w:val="00B62C8F"/>
    <w:rsid w:val="00B67E16"/>
    <w:rsid w:val="00B7144C"/>
    <w:rsid w:val="00B7430E"/>
    <w:rsid w:val="00B75344"/>
    <w:rsid w:val="00B775EC"/>
    <w:rsid w:val="00B874BB"/>
    <w:rsid w:val="00B87C7E"/>
    <w:rsid w:val="00B90792"/>
    <w:rsid w:val="00BA2D99"/>
    <w:rsid w:val="00BB7212"/>
    <w:rsid w:val="00BC44AF"/>
    <w:rsid w:val="00BC5241"/>
    <w:rsid w:val="00BC5870"/>
    <w:rsid w:val="00BC6471"/>
    <w:rsid w:val="00BD388E"/>
    <w:rsid w:val="00BD5AF5"/>
    <w:rsid w:val="00BE0948"/>
    <w:rsid w:val="00BE3478"/>
    <w:rsid w:val="00BE391C"/>
    <w:rsid w:val="00BF59EB"/>
    <w:rsid w:val="00BF6BF4"/>
    <w:rsid w:val="00C14B33"/>
    <w:rsid w:val="00C15029"/>
    <w:rsid w:val="00C22948"/>
    <w:rsid w:val="00C2368D"/>
    <w:rsid w:val="00C24E0A"/>
    <w:rsid w:val="00C277B6"/>
    <w:rsid w:val="00C3521D"/>
    <w:rsid w:val="00C44E41"/>
    <w:rsid w:val="00C50950"/>
    <w:rsid w:val="00C56E26"/>
    <w:rsid w:val="00C574DB"/>
    <w:rsid w:val="00C623DB"/>
    <w:rsid w:val="00C72CFF"/>
    <w:rsid w:val="00C731F2"/>
    <w:rsid w:val="00C80356"/>
    <w:rsid w:val="00C85E17"/>
    <w:rsid w:val="00C878A8"/>
    <w:rsid w:val="00C91CDC"/>
    <w:rsid w:val="00C95903"/>
    <w:rsid w:val="00CA1DC9"/>
    <w:rsid w:val="00CB1FC0"/>
    <w:rsid w:val="00CC2BA6"/>
    <w:rsid w:val="00CD2918"/>
    <w:rsid w:val="00CD305E"/>
    <w:rsid w:val="00CD415F"/>
    <w:rsid w:val="00CD684F"/>
    <w:rsid w:val="00CE513F"/>
    <w:rsid w:val="00CE5FAE"/>
    <w:rsid w:val="00CF09F8"/>
    <w:rsid w:val="00D03C42"/>
    <w:rsid w:val="00D14906"/>
    <w:rsid w:val="00D20F9A"/>
    <w:rsid w:val="00D22673"/>
    <w:rsid w:val="00D252FF"/>
    <w:rsid w:val="00D34A9D"/>
    <w:rsid w:val="00D51C5B"/>
    <w:rsid w:val="00D526FF"/>
    <w:rsid w:val="00D55603"/>
    <w:rsid w:val="00D55F87"/>
    <w:rsid w:val="00D62B3C"/>
    <w:rsid w:val="00D66FF6"/>
    <w:rsid w:val="00D7305A"/>
    <w:rsid w:val="00D805B7"/>
    <w:rsid w:val="00D83969"/>
    <w:rsid w:val="00D906E7"/>
    <w:rsid w:val="00D977E7"/>
    <w:rsid w:val="00DB2F07"/>
    <w:rsid w:val="00DB5209"/>
    <w:rsid w:val="00DB600A"/>
    <w:rsid w:val="00DC79C9"/>
    <w:rsid w:val="00DD0C81"/>
    <w:rsid w:val="00DD4942"/>
    <w:rsid w:val="00DD4A11"/>
    <w:rsid w:val="00DE6D4B"/>
    <w:rsid w:val="00DF18D7"/>
    <w:rsid w:val="00DF3665"/>
    <w:rsid w:val="00DF3880"/>
    <w:rsid w:val="00E02647"/>
    <w:rsid w:val="00E10657"/>
    <w:rsid w:val="00E2166D"/>
    <w:rsid w:val="00E24D10"/>
    <w:rsid w:val="00E3393C"/>
    <w:rsid w:val="00E45EB7"/>
    <w:rsid w:val="00E46FE7"/>
    <w:rsid w:val="00E72BF3"/>
    <w:rsid w:val="00E74217"/>
    <w:rsid w:val="00E74F24"/>
    <w:rsid w:val="00E842E6"/>
    <w:rsid w:val="00EA038D"/>
    <w:rsid w:val="00EA14EE"/>
    <w:rsid w:val="00EA35A5"/>
    <w:rsid w:val="00EA544F"/>
    <w:rsid w:val="00EB39C9"/>
    <w:rsid w:val="00EB6018"/>
    <w:rsid w:val="00EB7E66"/>
    <w:rsid w:val="00EC4EC2"/>
    <w:rsid w:val="00EC5F46"/>
    <w:rsid w:val="00ED43D6"/>
    <w:rsid w:val="00ED51BD"/>
    <w:rsid w:val="00ED6DB4"/>
    <w:rsid w:val="00ED72E8"/>
    <w:rsid w:val="00EE1E6A"/>
    <w:rsid w:val="00EF0263"/>
    <w:rsid w:val="00EF11EB"/>
    <w:rsid w:val="00F04170"/>
    <w:rsid w:val="00F13240"/>
    <w:rsid w:val="00F14C4A"/>
    <w:rsid w:val="00F24AC7"/>
    <w:rsid w:val="00F25816"/>
    <w:rsid w:val="00F33E03"/>
    <w:rsid w:val="00F34B98"/>
    <w:rsid w:val="00F36A54"/>
    <w:rsid w:val="00F41E84"/>
    <w:rsid w:val="00F43F75"/>
    <w:rsid w:val="00F457ED"/>
    <w:rsid w:val="00F54228"/>
    <w:rsid w:val="00F606D4"/>
    <w:rsid w:val="00F609D5"/>
    <w:rsid w:val="00F71D63"/>
    <w:rsid w:val="00F7557B"/>
    <w:rsid w:val="00F93D73"/>
    <w:rsid w:val="00FA67B2"/>
    <w:rsid w:val="00FB4DF5"/>
    <w:rsid w:val="00FC77E4"/>
    <w:rsid w:val="00FD0527"/>
    <w:rsid w:val="00FD1A8D"/>
    <w:rsid w:val="00FD5EE7"/>
    <w:rsid w:val="00FD600D"/>
    <w:rsid w:val="00FD7412"/>
    <w:rsid w:val="00FE6350"/>
    <w:rsid w:val="00FF0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F96A6A"/>
  <w15:docId w15:val="{0734F42B-C360-4375-AA1A-CE0BD3F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character" w:styleId="Textoennegrita">
    <w:name w:val="Strong"/>
    <w:basedOn w:val="Fuentedeprrafopredeter"/>
    <w:uiPriority w:val="22"/>
    <w:qFormat/>
    <w:locked/>
    <w:rsid w:val="00CD2918"/>
    <w:rPr>
      <w:b/>
      <w:bCs/>
    </w:rPr>
  </w:style>
  <w:style w:type="paragraph" w:styleId="NormalWeb">
    <w:name w:val="Normal (Web)"/>
    <w:basedOn w:val="Normal"/>
    <w:rsid w:val="00F13240"/>
    <w:pPr>
      <w:suppressAutoHyphens/>
      <w:spacing w:before="280" w:after="119" w:line="240" w:lineRule="auto"/>
    </w:pPr>
    <w:rPr>
      <w:rFonts w:ascii="Times New Roman" w:eastAsia="Times New Roman" w:hAnsi="Times New Roman" w:cs="Times New Roman"/>
      <w:sz w:val="24"/>
      <w:szCs w:val="24"/>
      <w:lang w:val="es-ES_tradnl" w:eastAsia="ar-SA"/>
    </w:rPr>
  </w:style>
  <w:style w:type="character" w:customStyle="1" w:styleId="object">
    <w:name w:val="object"/>
    <w:basedOn w:val="Fuentedeprrafopredeter"/>
    <w:rsid w:val="00D03C42"/>
  </w:style>
  <w:style w:type="paragraph" w:styleId="Textocomentario">
    <w:name w:val="annotation text"/>
    <w:basedOn w:val="Normal"/>
    <w:link w:val="TextocomentarioCar"/>
    <w:uiPriority w:val="99"/>
    <w:semiHidden/>
    <w:unhideWhenUsed/>
    <w:rsid w:val="00DE6D4B"/>
    <w:pPr>
      <w:spacing w:after="0" w:line="240" w:lineRule="auto"/>
    </w:pPr>
    <w:rPr>
      <w:rFonts w:ascii="Times New Roman" w:eastAsia="Times New Roman" w:hAnsi="Times New Roman" w:cs="Times New Roman"/>
      <w:sz w:val="20"/>
      <w:szCs w:val="20"/>
      <w:lang w:eastAsia="es-UY"/>
    </w:rPr>
  </w:style>
  <w:style w:type="character" w:customStyle="1" w:styleId="TextocomentarioCar">
    <w:name w:val="Texto comentario Car"/>
    <w:basedOn w:val="Fuentedeprrafopredeter"/>
    <w:link w:val="Textocomentario"/>
    <w:uiPriority w:val="99"/>
    <w:semiHidden/>
    <w:rsid w:val="00DE6D4B"/>
    <w:rPr>
      <w:rFonts w:ascii="Times New Roman" w:eastAsia="Times New Roman" w:hAnsi="Times New Roman"/>
      <w:sz w:val="20"/>
      <w:szCs w:val="20"/>
      <w:lang w:eastAsia="es-UY"/>
    </w:rPr>
  </w:style>
  <w:style w:type="character" w:customStyle="1" w:styleId="WW8Num2z0">
    <w:name w:val="WW8Num2z0"/>
    <w:rsid w:val="00443869"/>
    <w:rPr>
      <w:rFonts w:ascii="Symbol" w:hAnsi="Symbol" w:cs="Symbol"/>
      <w:sz w:val="24"/>
      <w:szCs w:val="24"/>
    </w:rPr>
  </w:style>
  <w:style w:type="paragraph" w:customStyle="1" w:styleId="Textoindependiente22">
    <w:name w:val="Texto independiente 22"/>
    <w:basedOn w:val="Normal"/>
    <w:rsid w:val="00103F2F"/>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customStyle="1" w:styleId="Prrafobsico">
    <w:name w:val="[Párrafo básico]"/>
    <w:basedOn w:val="Normal"/>
    <w:uiPriority w:val="99"/>
    <w:rsid w:val="008636D5"/>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AA1602"/>
    <w:rPr>
      <w:sz w:val="16"/>
      <w:szCs w:val="16"/>
    </w:rPr>
  </w:style>
  <w:style w:type="paragraph" w:styleId="Asuntodelcomentario">
    <w:name w:val="annotation subject"/>
    <w:basedOn w:val="Textocomentario"/>
    <w:next w:val="Textocomentario"/>
    <w:link w:val="AsuntodelcomentarioCar"/>
    <w:uiPriority w:val="99"/>
    <w:semiHidden/>
    <w:unhideWhenUsed/>
    <w:rsid w:val="00AA1602"/>
    <w:pPr>
      <w:spacing w:after="200"/>
    </w:pPr>
    <w:rPr>
      <w:rFonts w:ascii="Calibri" w:eastAsia="Calibri" w:hAnsi="Calibri" w:cs="Calibri"/>
      <w:b/>
      <w:bCs/>
      <w:lang w:eastAsia="en-US"/>
    </w:rPr>
  </w:style>
  <w:style w:type="character" w:customStyle="1" w:styleId="AsuntodelcomentarioCar">
    <w:name w:val="Asunto del comentario Car"/>
    <w:basedOn w:val="TextocomentarioCar"/>
    <w:link w:val="Asuntodelcomentario"/>
    <w:uiPriority w:val="99"/>
    <w:semiHidden/>
    <w:rsid w:val="00AA1602"/>
    <w:rPr>
      <w:rFonts w:ascii="Times New Roman" w:eastAsia="Times New Roman" w:hAnsi="Times New Roman"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0870">
      <w:bodyDiv w:val="1"/>
      <w:marLeft w:val="0"/>
      <w:marRight w:val="0"/>
      <w:marTop w:val="0"/>
      <w:marBottom w:val="0"/>
      <w:divBdr>
        <w:top w:val="none" w:sz="0" w:space="0" w:color="auto"/>
        <w:left w:val="none" w:sz="0" w:space="0" w:color="auto"/>
        <w:bottom w:val="none" w:sz="0" w:space="0" w:color="auto"/>
        <w:right w:val="none" w:sz="0" w:space="0" w:color="auto"/>
      </w:divBdr>
      <w:divsChild>
        <w:div w:id="1776826162">
          <w:marLeft w:val="0"/>
          <w:marRight w:val="0"/>
          <w:marTop w:val="0"/>
          <w:marBottom w:val="0"/>
          <w:divBdr>
            <w:top w:val="none" w:sz="0" w:space="0" w:color="auto"/>
            <w:left w:val="none" w:sz="0" w:space="0" w:color="auto"/>
            <w:bottom w:val="none" w:sz="0" w:space="0" w:color="auto"/>
            <w:right w:val="none" w:sz="0" w:space="0" w:color="auto"/>
          </w:divBdr>
        </w:div>
        <w:div w:id="488248362">
          <w:marLeft w:val="0"/>
          <w:marRight w:val="0"/>
          <w:marTop w:val="0"/>
          <w:marBottom w:val="0"/>
          <w:divBdr>
            <w:top w:val="none" w:sz="0" w:space="0" w:color="auto"/>
            <w:left w:val="none" w:sz="0" w:space="0" w:color="auto"/>
            <w:bottom w:val="none" w:sz="0" w:space="0" w:color="auto"/>
            <w:right w:val="none" w:sz="0" w:space="0" w:color="auto"/>
          </w:divBdr>
        </w:div>
        <w:div w:id="1039471313">
          <w:marLeft w:val="0"/>
          <w:marRight w:val="0"/>
          <w:marTop w:val="0"/>
          <w:marBottom w:val="0"/>
          <w:divBdr>
            <w:top w:val="none" w:sz="0" w:space="0" w:color="auto"/>
            <w:left w:val="none" w:sz="0" w:space="0" w:color="auto"/>
            <w:bottom w:val="none" w:sz="0" w:space="0" w:color="auto"/>
            <w:right w:val="none" w:sz="0" w:space="0" w:color="auto"/>
          </w:divBdr>
          <w:divsChild>
            <w:div w:id="303437764">
              <w:marLeft w:val="0"/>
              <w:marRight w:val="0"/>
              <w:marTop w:val="0"/>
              <w:marBottom w:val="0"/>
              <w:divBdr>
                <w:top w:val="none" w:sz="0" w:space="0" w:color="auto"/>
                <w:left w:val="none" w:sz="0" w:space="0" w:color="auto"/>
                <w:bottom w:val="none" w:sz="0" w:space="0" w:color="auto"/>
                <w:right w:val="none" w:sz="0" w:space="0" w:color="auto"/>
              </w:divBdr>
            </w:div>
          </w:divsChild>
        </w:div>
        <w:div w:id="1738167737">
          <w:marLeft w:val="0"/>
          <w:marRight w:val="0"/>
          <w:marTop w:val="0"/>
          <w:marBottom w:val="0"/>
          <w:divBdr>
            <w:top w:val="none" w:sz="0" w:space="0" w:color="auto"/>
            <w:left w:val="none" w:sz="0" w:space="0" w:color="auto"/>
            <w:bottom w:val="none" w:sz="0" w:space="0" w:color="auto"/>
            <w:right w:val="none" w:sz="0" w:space="0" w:color="auto"/>
          </w:divBdr>
          <w:divsChild>
            <w:div w:id="1258634300">
              <w:marLeft w:val="0"/>
              <w:marRight w:val="0"/>
              <w:marTop w:val="0"/>
              <w:marBottom w:val="0"/>
              <w:divBdr>
                <w:top w:val="none" w:sz="0" w:space="0" w:color="auto"/>
                <w:left w:val="none" w:sz="0" w:space="0" w:color="auto"/>
                <w:bottom w:val="none" w:sz="0" w:space="0" w:color="auto"/>
                <w:right w:val="none" w:sz="0" w:space="0" w:color="auto"/>
              </w:divBdr>
              <w:divsChild>
                <w:div w:id="18383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790">
          <w:marLeft w:val="0"/>
          <w:marRight w:val="0"/>
          <w:marTop w:val="0"/>
          <w:marBottom w:val="0"/>
          <w:divBdr>
            <w:top w:val="none" w:sz="0" w:space="0" w:color="auto"/>
            <w:left w:val="none" w:sz="0" w:space="0" w:color="auto"/>
            <w:bottom w:val="none" w:sz="0" w:space="0" w:color="auto"/>
            <w:right w:val="none" w:sz="0" w:space="0" w:color="auto"/>
          </w:divBdr>
          <w:divsChild>
            <w:div w:id="1278950884">
              <w:marLeft w:val="0"/>
              <w:marRight w:val="0"/>
              <w:marTop w:val="0"/>
              <w:marBottom w:val="0"/>
              <w:divBdr>
                <w:top w:val="none" w:sz="0" w:space="0" w:color="auto"/>
                <w:left w:val="none" w:sz="0" w:space="0" w:color="auto"/>
                <w:bottom w:val="none" w:sz="0" w:space="0" w:color="auto"/>
                <w:right w:val="none" w:sz="0" w:space="0" w:color="auto"/>
              </w:divBdr>
            </w:div>
            <w:div w:id="1703237871">
              <w:marLeft w:val="0"/>
              <w:marRight w:val="0"/>
              <w:marTop w:val="0"/>
              <w:marBottom w:val="0"/>
              <w:divBdr>
                <w:top w:val="none" w:sz="0" w:space="0" w:color="auto"/>
                <w:left w:val="none" w:sz="0" w:space="0" w:color="auto"/>
                <w:bottom w:val="none" w:sz="0" w:space="0" w:color="auto"/>
                <w:right w:val="none" w:sz="0" w:space="0" w:color="auto"/>
              </w:divBdr>
              <w:divsChild>
                <w:div w:id="19577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4336">
          <w:marLeft w:val="0"/>
          <w:marRight w:val="0"/>
          <w:marTop w:val="0"/>
          <w:marBottom w:val="0"/>
          <w:divBdr>
            <w:top w:val="none" w:sz="0" w:space="0" w:color="auto"/>
            <w:left w:val="none" w:sz="0" w:space="0" w:color="auto"/>
            <w:bottom w:val="none" w:sz="0" w:space="0" w:color="auto"/>
            <w:right w:val="none" w:sz="0" w:space="0" w:color="auto"/>
          </w:divBdr>
          <w:divsChild>
            <w:div w:id="817958116">
              <w:marLeft w:val="0"/>
              <w:marRight w:val="0"/>
              <w:marTop w:val="0"/>
              <w:marBottom w:val="0"/>
              <w:divBdr>
                <w:top w:val="none" w:sz="0" w:space="0" w:color="auto"/>
                <w:left w:val="none" w:sz="0" w:space="0" w:color="auto"/>
                <w:bottom w:val="none" w:sz="0" w:space="0" w:color="auto"/>
                <w:right w:val="none" w:sz="0" w:space="0" w:color="auto"/>
              </w:divBdr>
              <w:divsChild>
                <w:div w:id="1301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2374">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13059163">
      <w:bodyDiv w:val="1"/>
      <w:marLeft w:val="0"/>
      <w:marRight w:val="0"/>
      <w:marTop w:val="0"/>
      <w:marBottom w:val="0"/>
      <w:divBdr>
        <w:top w:val="none" w:sz="0" w:space="0" w:color="auto"/>
        <w:left w:val="none" w:sz="0" w:space="0" w:color="auto"/>
        <w:bottom w:val="none" w:sz="0" w:space="0" w:color="auto"/>
        <w:right w:val="none" w:sz="0" w:space="0" w:color="auto"/>
      </w:divBdr>
    </w:div>
    <w:div w:id="1712538708">
      <w:bodyDiv w:val="1"/>
      <w:marLeft w:val="0"/>
      <w:marRight w:val="0"/>
      <w:marTop w:val="0"/>
      <w:marBottom w:val="0"/>
      <w:divBdr>
        <w:top w:val="none" w:sz="0" w:space="0" w:color="auto"/>
        <w:left w:val="none" w:sz="0" w:space="0" w:color="auto"/>
        <w:bottom w:val="none" w:sz="0" w:space="0" w:color="auto"/>
        <w:right w:val="none" w:sz="0" w:space="0" w:color="auto"/>
      </w:divBdr>
    </w:div>
    <w:div w:id="18030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mec.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5143-3664-478B-8B49-58AB8F63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8001</Words>
  <Characters>44281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CACERES, Laura</cp:lastModifiedBy>
  <cp:revision>3</cp:revision>
  <cp:lastPrinted>2023-03-29T18:41:00Z</cp:lastPrinted>
  <dcterms:created xsi:type="dcterms:W3CDTF">2023-04-11T18:47:00Z</dcterms:created>
  <dcterms:modified xsi:type="dcterms:W3CDTF">2023-04-12T18:37:00Z</dcterms:modified>
</cp:coreProperties>
</file>